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D4B" w:rsidRPr="00202039" w:rsidRDefault="00376626" w:rsidP="003D5D4B">
      <w:pPr>
        <w:jc w:val="center"/>
        <w:rPr>
          <w:b/>
          <w:sz w:val="26"/>
          <w:szCs w:val="26"/>
        </w:rPr>
      </w:pPr>
      <w:r>
        <w:rPr>
          <w:sz w:val="28"/>
          <w:szCs w:val="28"/>
        </w:rPr>
        <w:t xml:space="preserve">    </w:t>
      </w:r>
      <w:r w:rsidR="00671E1D">
        <w:rPr>
          <w:sz w:val="28"/>
          <w:szCs w:val="28"/>
        </w:rPr>
        <w:t xml:space="preserve">  </w:t>
      </w:r>
      <w:r w:rsidR="0051056E">
        <w:rPr>
          <w:sz w:val="28"/>
          <w:szCs w:val="28"/>
        </w:rPr>
        <w:t xml:space="preserve"> </w:t>
      </w:r>
      <w:r w:rsidR="003D5D4B" w:rsidRPr="00202039">
        <w:rPr>
          <w:b/>
          <w:sz w:val="26"/>
          <w:szCs w:val="26"/>
        </w:rPr>
        <w:t>МИНИСТЕРСТВО СЕЛЬСКОГО ХОЗЯЙСТВА РОССИЙСКОЙ ФЕДЕР</w:t>
      </w:r>
      <w:r w:rsidR="003D5D4B" w:rsidRPr="00202039">
        <w:rPr>
          <w:b/>
          <w:sz w:val="26"/>
          <w:szCs w:val="26"/>
        </w:rPr>
        <w:t>А</w:t>
      </w:r>
      <w:r w:rsidR="003D5D4B" w:rsidRPr="00202039">
        <w:rPr>
          <w:b/>
          <w:sz w:val="26"/>
          <w:szCs w:val="26"/>
        </w:rPr>
        <w:t>ЦИИ ФЕДЕРАЛЬНОЕ ГОСУДАРСТВЕННОЕ БЮДЖЕТНОЕ ОБРАЗОВ</w:t>
      </w:r>
      <w:r w:rsidR="003D5D4B" w:rsidRPr="00202039">
        <w:rPr>
          <w:b/>
          <w:sz w:val="26"/>
          <w:szCs w:val="26"/>
        </w:rPr>
        <w:t>А</w:t>
      </w:r>
      <w:r w:rsidR="003D5D4B" w:rsidRPr="00202039">
        <w:rPr>
          <w:b/>
          <w:sz w:val="26"/>
          <w:szCs w:val="26"/>
        </w:rPr>
        <w:t>ТЕЛЬНОЕ УЧРЕЖДЕНИЕ</w:t>
      </w:r>
      <w:r w:rsidR="003D5D4B" w:rsidRPr="004562AF">
        <w:rPr>
          <w:b/>
          <w:sz w:val="26"/>
          <w:szCs w:val="26"/>
        </w:rPr>
        <w:t xml:space="preserve"> </w:t>
      </w:r>
      <w:r w:rsidR="003D5D4B" w:rsidRPr="00202039">
        <w:rPr>
          <w:b/>
          <w:sz w:val="26"/>
          <w:szCs w:val="26"/>
        </w:rPr>
        <w:t>ВЫСШЕГО ОБРАЗОВАНИЯ</w:t>
      </w:r>
    </w:p>
    <w:p w:rsidR="003D5D4B" w:rsidRPr="00202039" w:rsidRDefault="003D5D4B" w:rsidP="003D5D4B">
      <w:pPr>
        <w:ind w:left="-426"/>
        <w:jc w:val="center"/>
        <w:rPr>
          <w:b/>
          <w:sz w:val="26"/>
          <w:szCs w:val="26"/>
        </w:rPr>
      </w:pPr>
      <w:r w:rsidRPr="00202039">
        <w:rPr>
          <w:b/>
          <w:sz w:val="26"/>
          <w:szCs w:val="26"/>
        </w:rPr>
        <w:t>«ИЖЕВСКАЯ ГОСУДАРСТВЕННАЯ СЕЛЬСКОХОЗЯЙСТВЕННАЯ АКАДЕМИЯ»</w:t>
      </w:r>
    </w:p>
    <w:p w:rsidR="003D5D4B" w:rsidRPr="00E721F4" w:rsidRDefault="003D5D4B" w:rsidP="003D5D4B">
      <w:pPr>
        <w:ind w:left="142"/>
        <w:jc w:val="center"/>
        <w:rPr>
          <w:b/>
          <w:sz w:val="28"/>
          <w:szCs w:val="28"/>
        </w:rPr>
      </w:pPr>
    </w:p>
    <w:p w:rsidR="003D5D4B" w:rsidRDefault="003D5D4B" w:rsidP="003D5D4B">
      <w:pPr>
        <w:jc w:val="center"/>
        <w:rPr>
          <w:b/>
          <w:sz w:val="28"/>
          <w:szCs w:val="28"/>
        </w:rPr>
      </w:pPr>
      <w:r w:rsidRPr="00E721F4">
        <w:rPr>
          <w:b/>
          <w:sz w:val="28"/>
          <w:szCs w:val="28"/>
        </w:rPr>
        <w:t>Кафедра бухгалтерского учета, финансов и аудита</w:t>
      </w:r>
    </w:p>
    <w:p w:rsidR="003D5D4B" w:rsidRDefault="003D5D4B" w:rsidP="003D5D4B">
      <w:pPr>
        <w:jc w:val="center"/>
        <w:rPr>
          <w:sz w:val="28"/>
          <w:szCs w:val="28"/>
        </w:rPr>
      </w:pPr>
    </w:p>
    <w:p w:rsidR="003D5D4B" w:rsidRDefault="003D5D4B" w:rsidP="003D5D4B">
      <w:pPr>
        <w:jc w:val="center"/>
        <w:rPr>
          <w:sz w:val="28"/>
          <w:szCs w:val="28"/>
        </w:rPr>
      </w:pPr>
    </w:p>
    <w:p w:rsidR="003D5D4B" w:rsidRDefault="003D5D4B" w:rsidP="003D5D4B">
      <w:pPr>
        <w:rPr>
          <w:sz w:val="28"/>
          <w:szCs w:val="28"/>
        </w:rPr>
      </w:pPr>
      <w:r>
        <w:rPr>
          <w:sz w:val="28"/>
          <w:szCs w:val="28"/>
        </w:rPr>
        <w:t xml:space="preserve">                                                                                     </w:t>
      </w:r>
    </w:p>
    <w:p w:rsidR="003D5D4B" w:rsidRDefault="003D5D4B" w:rsidP="003D5D4B">
      <w:pPr>
        <w:jc w:val="center"/>
        <w:rPr>
          <w:sz w:val="28"/>
          <w:szCs w:val="28"/>
        </w:rPr>
      </w:pPr>
    </w:p>
    <w:p w:rsidR="003D5D4B" w:rsidRDefault="003D5D4B" w:rsidP="003D5D4B">
      <w:pPr>
        <w:jc w:val="center"/>
        <w:rPr>
          <w:sz w:val="28"/>
          <w:szCs w:val="28"/>
        </w:rPr>
      </w:pPr>
    </w:p>
    <w:p w:rsidR="003D5D4B" w:rsidRDefault="003D5D4B" w:rsidP="003D5D4B">
      <w:pPr>
        <w:jc w:val="center"/>
        <w:rPr>
          <w:sz w:val="28"/>
          <w:szCs w:val="28"/>
        </w:rPr>
      </w:pPr>
    </w:p>
    <w:p w:rsidR="003D5D4B" w:rsidRPr="00301B28" w:rsidRDefault="003D5D4B" w:rsidP="003D5D4B">
      <w:pPr>
        <w:jc w:val="center"/>
        <w:rPr>
          <w:b/>
          <w:sz w:val="28"/>
          <w:szCs w:val="28"/>
        </w:rPr>
      </w:pPr>
      <w:r w:rsidRPr="00301B28">
        <w:rPr>
          <w:b/>
          <w:sz w:val="28"/>
          <w:szCs w:val="28"/>
        </w:rPr>
        <w:t xml:space="preserve">ИЛЛЮСТРАЦИОННЫЙ МАТЕРИАЛ </w:t>
      </w:r>
      <w:proofErr w:type="gramStart"/>
      <w:r w:rsidRPr="00301B28">
        <w:rPr>
          <w:b/>
          <w:sz w:val="28"/>
          <w:szCs w:val="28"/>
        </w:rPr>
        <w:t>К</w:t>
      </w:r>
      <w:proofErr w:type="gramEnd"/>
      <w:r w:rsidRPr="00301B28">
        <w:rPr>
          <w:b/>
          <w:sz w:val="28"/>
          <w:szCs w:val="28"/>
        </w:rPr>
        <w:t xml:space="preserve"> ВЫПУСКНОЙ </w:t>
      </w:r>
    </w:p>
    <w:p w:rsidR="003D5D4B" w:rsidRDefault="003D5D4B" w:rsidP="003D5D4B">
      <w:pPr>
        <w:jc w:val="center"/>
        <w:rPr>
          <w:b/>
          <w:sz w:val="28"/>
          <w:szCs w:val="28"/>
        </w:rPr>
      </w:pPr>
      <w:r>
        <w:rPr>
          <w:b/>
          <w:sz w:val="28"/>
          <w:szCs w:val="28"/>
        </w:rPr>
        <w:t xml:space="preserve">КВАЛИФИКАЦИОННОЙ РАБОТЕ </w:t>
      </w:r>
    </w:p>
    <w:p w:rsidR="003D5D4B" w:rsidRDefault="003D5D4B" w:rsidP="003D5D4B">
      <w:pPr>
        <w:jc w:val="center"/>
        <w:rPr>
          <w:b/>
          <w:sz w:val="28"/>
          <w:szCs w:val="28"/>
        </w:rPr>
      </w:pPr>
    </w:p>
    <w:p w:rsidR="003D5D4B" w:rsidRDefault="003D5D4B" w:rsidP="003D5D4B">
      <w:pPr>
        <w:jc w:val="center"/>
        <w:rPr>
          <w:sz w:val="28"/>
          <w:szCs w:val="28"/>
        </w:rPr>
      </w:pPr>
      <w:r>
        <w:rPr>
          <w:sz w:val="28"/>
          <w:szCs w:val="28"/>
        </w:rPr>
        <w:t>на тему: Учет и аудит расчетов с покупателями и заказчиками (на примере ООО «ФрешЭйр» г. Ижевска Удмуртской Республики)</w:t>
      </w:r>
    </w:p>
    <w:p w:rsidR="003D5D4B" w:rsidRDefault="003D5D4B" w:rsidP="003D5D4B">
      <w:pPr>
        <w:jc w:val="center"/>
        <w:rPr>
          <w:sz w:val="28"/>
          <w:szCs w:val="28"/>
        </w:rPr>
      </w:pPr>
    </w:p>
    <w:p w:rsidR="003D5D4B" w:rsidRDefault="003D5D4B" w:rsidP="003D5D4B">
      <w:pPr>
        <w:jc w:val="center"/>
        <w:rPr>
          <w:sz w:val="28"/>
          <w:szCs w:val="28"/>
        </w:rPr>
      </w:pPr>
    </w:p>
    <w:p w:rsidR="003D5D4B" w:rsidRDefault="003D5D4B" w:rsidP="003D5D4B">
      <w:pPr>
        <w:jc w:val="center"/>
        <w:rPr>
          <w:sz w:val="28"/>
          <w:szCs w:val="28"/>
        </w:rPr>
      </w:pPr>
      <w:r>
        <w:rPr>
          <w:sz w:val="28"/>
          <w:szCs w:val="28"/>
        </w:rPr>
        <w:t>Направление подготовки 38.03.01«Экономика»</w:t>
      </w:r>
    </w:p>
    <w:p w:rsidR="003D5D4B" w:rsidRDefault="003D5D4B" w:rsidP="003D5D4B">
      <w:pPr>
        <w:jc w:val="center"/>
        <w:rPr>
          <w:sz w:val="28"/>
          <w:szCs w:val="28"/>
        </w:rPr>
      </w:pPr>
      <w:r>
        <w:rPr>
          <w:sz w:val="28"/>
          <w:szCs w:val="28"/>
        </w:rPr>
        <w:t>Направленность «Бухгалтерский учет, анализ и аудит»</w:t>
      </w:r>
    </w:p>
    <w:p w:rsidR="003D5D4B" w:rsidRDefault="003D5D4B" w:rsidP="003D5D4B">
      <w:pPr>
        <w:jc w:val="center"/>
        <w:rPr>
          <w:sz w:val="28"/>
          <w:szCs w:val="28"/>
        </w:rPr>
      </w:pPr>
    </w:p>
    <w:p w:rsidR="003D5D4B" w:rsidRDefault="003D5D4B" w:rsidP="003D5D4B">
      <w:pPr>
        <w:jc w:val="center"/>
        <w:rPr>
          <w:sz w:val="28"/>
          <w:szCs w:val="28"/>
        </w:rPr>
      </w:pPr>
    </w:p>
    <w:p w:rsidR="003D5D4B" w:rsidRDefault="003D5D4B" w:rsidP="003D5D4B">
      <w:pPr>
        <w:jc w:val="center"/>
        <w:rPr>
          <w:sz w:val="28"/>
          <w:szCs w:val="28"/>
        </w:rPr>
      </w:pPr>
    </w:p>
    <w:p w:rsidR="003D5D4B" w:rsidRDefault="003D5D4B" w:rsidP="003D5D4B">
      <w:pPr>
        <w:jc w:val="center"/>
        <w:rPr>
          <w:sz w:val="28"/>
          <w:szCs w:val="28"/>
        </w:rPr>
      </w:pPr>
    </w:p>
    <w:p w:rsidR="003D5D4B" w:rsidRDefault="003D5D4B" w:rsidP="003D5D4B">
      <w:pPr>
        <w:ind w:left="426"/>
        <w:rPr>
          <w:sz w:val="28"/>
          <w:szCs w:val="28"/>
        </w:rPr>
      </w:pPr>
      <w:r>
        <w:rPr>
          <w:sz w:val="28"/>
          <w:szCs w:val="28"/>
        </w:rPr>
        <w:t xml:space="preserve">Выпускник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А.А. Добровол</w:t>
      </w:r>
      <w:r>
        <w:rPr>
          <w:sz w:val="28"/>
          <w:szCs w:val="28"/>
        </w:rPr>
        <w:t>ь</w:t>
      </w:r>
      <w:r>
        <w:rPr>
          <w:sz w:val="28"/>
          <w:szCs w:val="28"/>
        </w:rPr>
        <w:t>ская</w:t>
      </w:r>
    </w:p>
    <w:p w:rsidR="003D5D4B" w:rsidRDefault="003D5D4B" w:rsidP="003D5D4B">
      <w:pPr>
        <w:jc w:val="center"/>
        <w:rPr>
          <w:sz w:val="28"/>
          <w:szCs w:val="28"/>
        </w:rPr>
      </w:pPr>
    </w:p>
    <w:p w:rsidR="003D5D4B" w:rsidRDefault="003D5D4B" w:rsidP="003D5D4B">
      <w:pPr>
        <w:jc w:val="center"/>
        <w:rPr>
          <w:sz w:val="28"/>
          <w:szCs w:val="28"/>
        </w:rPr>
      </w:pPr>
    </w:p>
    <w:p w:rsidR="003D5D4B" w:rsidRDefault="003D5D4B" w:rsidP="003D5D4B">
      <w:pPr>
        <w:ind w:left="709"/>
        <w:rPr>
          <w:sz w:val="28"/>
          <w:szCs w:val="28"/>
        </w:rPr>
      </w:pPr>
    </w:p>
    <w:p w:rsidR="003D5D4B" w:rsidRDefault="003D5D4B" w:rsidP="003D5D4B">
      <w:pPr>
        <w:ind w:left="709"/>
        <w:rPr>
          <w:sz w:val="28"/>
          <w:szCs w:val="28"/>
        </w:rPr>
      </w:pPr>
    </w:p>
    <w:p w:rsidR="003D5D4B" w:rsidRDefault="003D5D4B" w:rsidP="003D5D4B">
      <w:pPr>
        <w:ind w:left="709"/>
        <w:rPr>
          <w:sz w:val="28"/>
          <w:szCs w:val="28"/>
        </w:rPr>
      </w:pPr>
    </w:p>
    <w:p w:rsidR="003D5D4B" w:rsidRDefault="003D5D4B" w:rsidP="003D5D4B">
      <w:pPr>
        <w:ind w:left="709"/>
        <w:rPr>
          <w:sz w:val="28"/>
          <w:szCs w:val="28"/>
        </w:rPr>
      </w:pPr>
    </w:p>
    <w:p w:rsidR="003D5D4B" w:rsidRDefault="003D5D4B" w:rsidP="003D5D4B">
      <w:pPr>
        <w:ind w:left="709"/>
        <w:rPr>
          <w:sz w:val="28"/>
          <w:szCs w:val="28"/>
        </w:rPr>
      </w:pPr>
    </w:p>
    <w:p w:rsidR="003D5D4B" w:rsidRDefault="003D5D4B" w:rsidP="003D5D4B">
      <w:pPr>
        <w:ind w:left="709"/>
        <w:rPr>
          <w:sz w:val="28"/>
          <w:szCs w:val="28"/>
        </w:rPr>
      </w:pPr>
    </w:p>
    <w:p w:rsidR="003D5D4B" w:rsidRDefault="003D5D4B" w:rsidP="003D5D4B">
      <w:pPr>
        <w:ind w:left="709"/>
        <w:rPr>
          <w:sz w:val="28"/>
          <w:szCs w:val="28"/>
        </w:rPr>
      </w:pPr>
    </w:p>
    <w:p w:rsidR="003D5D4B" w:rsidRDefault="003D5D4B" w:rsidP="003D5D4B">
      <w:pPr>
        <w:ind w:left="709"/>
        <w:rPr>
          <w:sz w:val="28"/>
          <w:szCs w:val="28"/>
        </w:rPr>
      </w:pPr>
    </w:p>
    <w:p w:rsidR="003D5D4B" w:rsidRDefault="003D5D4B" w:rsidP="003D5D4B">
      <w:pPr>
        <w:ind w:left="709"/>
        <w:rPr>
          <w:sz w:val="28"/>
          <w:szCs w:val="28"/>
        </w:rPr>
      </w:pPr>
    </w:p>
    <w:p w:rsidR="003D5D4B" w:rsidRDefault="003D5D4B" w:rsidP="003D5D4B">
      <w:pPr>
        <w:ind w:left="709"/>
        <w:jc w:val="center"/>
        <w:rPr>
          <w:sz w:val="28"/>
          <w:szCs w:val="28"/>
        </w:rPr>
      </w:pPr>
      <w:r>
        <w:rPr>
          <w:sz w:val="28"/>
          <w:szCs w:val="28"/>
        </w:rPr>
        <w:t>Ижевск 201</w:t>
      </w:r>
      <w:r w:rsidRPr="008B258C">
        <w:rPr>
          <w:sz w:val="28"/>
          <w:szCs w:val="28"/>
        </w:rPr>
        <w:t>7</w:t>
      </w:r>
    </w:p>
    <w:p w:rsidR="003D5D4B" w:rsidRDefault="003D5D4B" w:rsidP="003D5D4B">
      <w:pPr>
        <w:ind w:left="709"/>
        <w:jc w:val="center"/>
        <w:rPr>
          <w:sz w:val="28"/>
          <w:szCs w:val="28"/>
        </w:rPr>
      </w:pPr>
    </w:p>
    <w:p w:rsidR="003D5D4B" w:rsidRDefault="003D5D4B" w:rsidP="003D5D4B">
      <w:pPr>
        <w:ind w:left="709"/>
        <w:jc w:val="center"/>
        <w:rPr>
          <w:sz w:val="28"/>
          <w:szCs w:val="28"/>
        </w:rPr>
      </w:pPr>
    </w:p>
    <w:p w:rsidR="003D5D4B" w:rsidRDefault="003D5D4B" w:rsidP="003D5D4B">
      <w:pPr>
        <w:ind w:left="709"/>
        <w:jc w:val="center"/>
        <w:rPr>
          <w:sz w:val="28"/>
          <w:szCs w:val="28"/>
        </w:rPr>
      </w:pPr>
    </w:p>
    <w:p w:rsidR="003D5D4B" w:rsidRDefault="003D5D4B" w:rsidP="003D5D4B">
      <w:pPr>
        <w:ind w:left="709"/>
        <w:jc w:val="center"/>
        <w:rPr>
          <w:sz w:val="28"/>
          <w:szCs w:val="28"/>
        </w:rPr>
      </w:pPr>
    </w:p>
    <w:p w:rsidR="003D5D4B" w:rsidRPr="008B258C" w:rsidRDefault="003D5D4B" w:rsidP="003D5D4B">
      <w:pPr>
        <w:ind w:left="709"/>
        <w:jc w:val="center"/>
        <w:rPr>
          <w:sz w:val="28"/>
          <w:szCs w:val="28"/>
        </w:rPr>
      </w:pPr>
    </w:p>
    <w:p w:rsidR="003D5D4B" w:rsidRDefault="003D5D4B" w:rsidP="003D6623">
      <w:pPr>
        <w:spacing w:line="360" w:lineRule="auto"/>
        <w:jc w:val="both"/>
        <w:rPr>
          <w:sz w:val="28"/>
          <w:szCs w:val="28"/>
        </w:rPr>
      </w:pPr>
    </w:p>
    <w:p w:rsidR="00C9725D" w:rsidRDefault="0051056E" w:rsidP="003D6623">
      <w:pPr>
        <w:spacing w:line="360" w:lineRule="auto"/>
        <w:jc w:val="both"/>
        <w:rPr>
          <w:sz w:val="28"/>
          <w:szCs w:val="28"/>
        </w:rPr>
      </w:pPr>
      <w:r>
        <w:rPr>
          <w:sz w:val="28"/>
          <w:szCs w:val="28"/>
        </w:rPr>
        <w:lastRenderedPageBreak/>
        <w:t xml:space="preserve">  </w:t>
      </w:r>
      <w:r w:rsidR="00C9725D">
        <w:rPr>
          <w:sz w:val="28"/>
          <w:szCs w:val="28"/>
        </w:rPr>
        <w:t>СОДЕРЖАНИЕ</w:t>
      </w:r>
    </w:p>
    <w:tbl>
      <w:tblPr>
        <w:tblStyle w:val="a9"/>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6"/>
        <w:gridCol w:w="8571"/>
        <w:gridCol w:w="636"/>
      </w:tblGrid>
      <w:tr w:rsidR="001952F5" w:rsidTr="0051056E">
        <w:tc>
          <w:tcPr>
            <w:tcW w:w="9633" w:type="dxa"/>
            <w:gridSpan w:val="3"/>
          </w:tcPr>
          <w:p w:rsidR="001952F5" w:rsidRDefault="0051056E" w:rsidP="009F5E35">
            <w:pPr>
              <w:tabs>
                <w:tab w:val="right" w:pos="9417"/>
              </w:tabs>
              <w:jc w:val="both"/>
              <w:rPr>
                <w:sz w:val="28"/>
                <w:szCs w:val="28"/>
              </w:rPr>
            </w:pPr>
            <w:r>
              <w:rPr>
                <w:sz w:val="28"/>
                <w:szCs w:val="28"/>
              </w:rPr>
              <w:t xml:space="preserve">        </w:t>
            </w:r>
            <w:r w:rsidR="001952F5">
              <w:rPr>
                <w:sz w:val="28"/>
                <w:szCs w:val="28"/>
              </w:rPr>
              <w:t>ВВЕДЕНИЕ</w:t>
            </w:r>
            <w:r w:rsidR="004F1E97">
              <w:rPr>
                <w:sz w:val="28"/>
                <w:szCs w:val="28"/>
              </w:rPr>
              <w:t xml:space="preserve">                                                            </w:t>
            </w:r>
            <w:r>
              <w:rPr>
                <w:sz w:val="28"/>
                <w:szCs w:val="28"/>
              </w:rPr>
              <w:t xml:space="preserve">                                         </w:t>
            </w:r>
            <w:r w:rsidR="004E7AC5">
              <w:rPr>
                <w:sz w:val="28"/>
                <w:szCs w:val="28"/>
              </w:rPr>
              <w:t xml:space="preserve"> </w:t>
            </w:r>
            <w:r>
              <w:rPr>
                <w:sz w:val="28"/>
                <w:szCs w:val="28"/>
              </w:rPr>
              <w:t xml:space="preserve"> </w:t>
            </w:r>
            <w:r w:rsidR="009F5E35">
              <w:rPr>
                <w:sz w:val="28"/>
                <w:szCs w:val="28"/>
              </w:rPr>
              <w:t>4</w:t>
            </w:r>
          </w:p>
        </w:tc>
      </w:tr>
      <w:tr w:rsidR="001952F5" w:rsidTr="0051056E">
        <w:tc>
          <w:tcPr>
            <w:tcW w:w="566" w:type="dxa"/>
          </w:tcPr>
          <w:p w:rsidR="001952F5" w:rsidRDefault="001952F5" w:rsidP="00671E1D">
            <w:pPr>
              <w:jc w:val="both"/>
              <w:rPr>
                <w:sz w:val="28"/>
                <w:szCs w:val="28"/>
              </w:rPr>
            </w:pPr>
            <w:r>
              <w:rPr>
                <w:sz w:val="28"/>
                <w:szCs w:val="28"/>
              </w:rPr>
              <w:t>1</w:t>
            </w:r>
          </w:p>
        </w:tc>
        <w:tc>
          <w:tcPr>
            <w:tcW w:w="8571" w:type="dxa"/>
          </w:tcPr>
          <w:p w:rsidR="001952F5" w:rsidRDefault="001952F5" w:rsidP="00671E1D">
            <w:pPr>
              <w:jc w:val="both"/>
              <w:rPr>
                <w:sz w:val="28"/>
                <w:szCs w:val="28"/>
              </w:rPr>
            </w:pPr>
            <w:r>
              <w:rPr>
                <w:sz w:val="28"/>
                <w:szCs w:val="28"/>
              </w:rPr>
              <w:t>ТЕОРЕТИЧЕСКИЕ ОСНОВЫ УЧЕТА И АУДИТА РАСЧЕТОВ С ПОКУПАТЕЛЯМИ И ЗАКАЗЧИКАМИ</w:t>
            </w:r>
          </w:p>
        </w:tc>
        <w:tc>
          <w:tcPr>
            <w:tcW w:w="496" w:type="dxa"/>
          </w:tcPr>
          <w:p w:rsidR="001952F5" w:rsidRDefault="009F5E35" w:rsidP="0051056E">
            <w:pPr>
              <w:jc w:val="right"/>
              <w:rPr>
                <w:sz w:val="28"/>
                <w:szCs w:val="28"/>
              </w:rPr>
            </w:pPr>
            <w:r>
              <w:rPr>
                <w:sz w:val="28"/>
                <w:szCs w:val="28"/>
              </w:rPr>
              <w:t>7</w:t>
            </w:r>
          </w:p>
        </w:tc>
      </w:tr>
      <w:tr w:rsidR="001952F5" w:rsidTr="0051056E">
        <w:tc>
          <w:tcPr>
            <w:tcW w:w="566" w:type="dxa"/>
          </w:tcPr>
          <w:p w:rsidR="001952F5" w:rsidRDefault="001952F5" w:rsidP="00671E1D">
            <w:pPr>
              <w:jc w:val="both"/>
              <w:rPr>
                <w:sz w:val="28"/>
                <w:szCs w:val="28"/>
              </w:rPr>
            </w:pPr>
            <w:r>
              <w:rPr>
                <w:sz w:val="28"/>
                <w:szCs w:val="28"/>
              </w:rPr>
              <w:t>1.1</w:t>
            </w:r>
          </w:p>
        </w:tc>
        <w:tc>
          <w:tcPr>
            <w:tcW w:w="8571" w:type="dxa"/>
          </w:tcPr>
          <w:p w:rsidR="001952F5" w:rsidRDefault="001952F5" w:rsidP="00671E1D">
            <w:pPr>
              <w:jc w:val="both"/>
              <w:rPr>
                <w:sz w:val="28"/>
                <w:szCs w:val="28"/>
              </w:rPr>
            </w:pPr>
            <w:r>
              <w:rPr>
                <w:sz w:val="28"/>
                <w:szCs w:val="28"/>
              </w:rPr>
              <w:t>Теоретические основы учета расчетов с покупателями и заказчиками</w:t>
            </w:r>
          </w:p>
        </w:tc>
        <w:tc>
          <w:tcPr>
            <w:tcW w:w="496" w:type="dxa"/>
          </w:tcPr>
          <w:p w:rsidR="001952F5" w:rsidRDefault="0051056E" w:rsidP="0051056E">
            <w:pPr>
              <w:jc w:val="right"/>
              <w:rPr>
                <w:sz w:val="28"/>
                <w:szCs w:val="28"/>
              </w:rPr>
            </w:pPr>
            <w:r>
              <w:rPr>
                <w:sz w:val="28"/>
                <w:szCs w:val="28"/>
              </w:rPr>
              <w:t xml:space="preserve">    </w:t>
            </w:r>
            <w:r w:rsidR="009F5E35">
              <w:rPr>
                <w:sz w:val="28"/>
                <w:szCs w:val="28"/>
              </w:rPr>
              <w:t>7</w:t>
            </w:r>
          </w:p>
        </w:tc>
      </w:tr>
      <w:tr w:rsidR="001952F5" w:rsidTr="0051056E">
        <w:tc>
          <w:tcPr>
            <w:tcW w:w="566" w:type="dxa"/>
          </w:tcPr>
          <w:p w:rsidR="001952F5" w:rsidRDefault="001952F5" w:rsidP="00671E1D">
            <w:pPr>
              <w:jc w:val="both"/>
              <w:rPr>
                <w:sz w:val="28"/>
                <w:szCs w:val="28"/>
              </w:rPr>
            </w:pPr>
            <w:r>
              <w:rPr>
                <w:sz w:val="28"/>
                <w:szCs w:val="28"/>
              </w:rPr>
              <w:t>1.2</w:t>
            </w:r>
          </w:p>
        </w:tc>
        <w:tc>
          <w:tcPr>
            <w:tcW w:w="8571" w:type="dxa"/>
          </w:tcPr>
          <w:p w:rsidR="001952F5" w:rsidRDefault="001952F5" w:rsidP="00671E1D">
            <w:pPr>
              <w:jc w:val="both"/>
              <w:rPr>
                <w:sz w:val="28"/>
                <w:szCs w:val="28"/>
              </w:rPr>
            </w:pPr>
            <w:r>
              <w:rPr>
                <w:sz w:val="28"/>
                <w:szCs w:val="28"/>
              </w:rPr>
              <w:t>Теоретические основы аудита расчетов с покупателями и заказчик</w:t>
            </w:r>
            <w:r>
              <w:rPr>
                <w:sz w:val="28"/>
                <w:szCs w:val="28"/>
              </w:rPr>
              <w:t>а</w:t>
            </w:r>
            <w:r>
              <w:rPr>
                <w:sz w:val="28"/>
                <w:szCs w:val="28"/>
              </w:rPr>
              <w:t>ми</w:t>
            </w:r>
          </w:p>
        </w:tc>
        <w:tc>
          <w:tcPr>
            <w:tcW w:w="496" w:type="dxa"/>
          </w:tcPr>
          <w:p w:rsidR="001952F5" w:rsidRDefault="009F5E35" w:rsidP="0051056E">
            <w:pPr>
              <w:jc w:val="right"/>
              <w:rPr>
                <w:sz w:val="28"/>
                <w:szCs w:val="28"/>
              </w:rPr>
            </w:pPr>
            <w:r>
              <w:rPr>
                <w:sz w:val="28"/>
                <w:szCs w:val="28"/>
              </w:rPr>
              <w:t>28</w:t>
            </w:r>
          </w:p>
        </w:tc>
      </w:tr>
      <w:tr w:rsidR="001952F5" w:rsidTr="0051056E">
        <w:tc>
          <w:tcPr>
            <w:tcW w:w="566" w:type="dxa"/>
          </w:tcPr>
          <w:p w:rsidR="001952F5" w:rsidRDefault="001952F5" w:rsidP="00671E1D">
            <w:pPr>
              <w:spacing w:line="360" w:lineRule="auto"/>
              <w:jc w:val="both"/>
              <w:rPr>
                <w:sz w:val="28"/>
                <w:szCs w:val="28"/>
              </w:rPr>
            </w:pPr>
            <w:r>
              <w:rPr>
                <w:sz w:val="28"/>
                <w:szCs w:val="28"/>
              </w:rPr>
              <w:t>2.</w:t>
            </w:r>
          </w:p>
        </w:tc>
        <w:tc>
          <w:tcPr>
            <w:tcW w:w="8571" w:type="dxa"/>
          </w:tcPr>
          <w:p w:rsidR="001952F5" w:rsidRDefault="001952F5" w:rsidP="00671E1D">
            <w:pPr>
              <w:jc w:val="both"/>
              <w:rPr>
                <w:sz w:val="28"/>
                <w:szCs w:val="28"/>
              </w:rPr>
            </w:pPr>
            <w:r>
              <w:rPr>
                <w:sz w:val="28"/>
                <w:szCs w:val="28"/>
              </w:rPr>
              <w:t>ОРГАНИЗАЦИОННО-ЭКОНОМИЧЕСКАЯ И ПРАВОВАЯ Х</w:t>
            </w:r>
            <w:r>
              <w:rPr>
                <w:sz w:val="28"/>
                <w:szCs w:val="28"/>
              </w:rPr>
              <w:t>А</w:t>
            </w:r>
            <w:r>
              <w:rPr>
                <w:sz w:val="28"/>
                <w:szCs w:val="28"/>
              </w:rPr>
              <w:t>РАКТЕРИСТИКА ООО «Фреш Эйр»</w:t>
            </w:r>
          </w:p>
        </w:tc>
        <w:tc>
          <w:tcPr>
            <w:tcW w:w="496" w:type="dxa"/>
          </w:tcPr>
          <w:p w:rsidR="001952F5" w:rsidRDefault="009F5E35" w:rsidP="0051056E">
            <w:pPr>
              <w:spacing w:line="360" w:lineRule="auto"/>
              <w:jc w:val="right"/>
              <w:rPr>
                <w:sz w:val="28"/>
                <w:szCs w:val="28"/>
              </w:rPr>
            </w:pPr>
            <w:r>
              <w:rPr>
                <w:sz w:val="28"/>
                <w:szCs w:val="28"/>
              </w:rPr>
              <w:t>3</w:t>
            </w:r>
            <w:r w:rsidR="00FA63C2">
              <w:rPr>
                <w:sz w:val="28"/>
                <w:szCs w:val="28"/>
              </w:rPr>
              <w:t>4</w:t>
            </w:r>
          </w:p>
        </w:tc>
      </w:tr>
      <w:tr w:rsidR="001952F5" w:rsidTr="0051056E">
        <w:tc>
          <w:tcPr>
            <w:tcW w:w="566" w:type="dxa"/>
          </w:tcPr>
          <w:p w:rsidR="001952F5" w:rsidRDefault="001952F5" w:rsidP="00671E1D">
            <w:pPr>
              <w:spacing w:line="360" w:lineRule="auto"/>
              <w:jc w:val="both"/>
              <w:rPr>
                <w:sz w:val="28"/>
                <w:szCs w:val="28"/>
              </w:rPr>
            </w:pPr>
            <w:r>
              <w:rPr>
                <w:sz w:val="28"/>
                <w:szCs w:val="28"/>
              </w:rPr>
              <w:t>2.1</w:t>
            </w:r>
          </w:p>
        </w:tc>
        <w:tc>
          <w:tcPr>
            <w:tcW w:w="8571" w:type="dxa"/>
          </w:tcPr>
          <w:p w:rsidR="001952F5" w:rsidRDefault="001952F5" w:rsidP="00671E1D">
            <w:pPr>
              <w:jc w:val="both"/>
              <w:rPr>
                <w:sz w:val="28"/>
                <w:szCs w:val="28"/>
              </w:rPr>
            </w:pPr>
            <w:r>
              <w:rPr>
                <w:sz w:val="28"/>
                <w:szCs w:val="28"/>
              </w:rPr>
              <w:t>Местоположение, правовой статус и виды деятельности организации</w:t>
            </w:r>
          </w:p>
        </w:tc>
        <w:tc>
          <w:tcPr>
            <w:tcW w:w="496" w:type="dxa"/>
          </w:tcPr>
          <w:p w:rsidR="001952F5" w:rsidRDefault="009F5E35" w:rsidP="0051056E">
            <w:pPr>
              <w:spacing w:line="360" w:lineRule="auto"/>
              <w:jc w:val="right"/>
              <w:rPr>
                <w:sz w:val="28"/>
                <w:szCs w:val="28"/>
              </w:rPr>
            </w:pPr>
            <w:r>
              <w:rPr>
                <w:sz w:val="28"/>
                <w:szCs w:val="28"/>
              </w:rPr>
              <w:t>3</w:t>
            </w:r>
            <w:r w:rsidR="00FA63C2">
              <w:rPr>
                <w:sz w:val="28"/>
                <w:szCs w:val="28"/>
              </w:rPr>
              <w:t>4</w:t>
            </w:r>
          </w:p>
        </w:tc>
      </w:tr>
      <w:tr w:rsidR="001952F5" w:rsidTr="0051056E">
        <w:tc>
          <w:tcPr>
            <w:tcW w:w="566" w:type="dxa"/>
          </w:tcPr>
          <w:p w:rsidR="001952F5" w:rsidRDefault="001952F5" w:rsidP="00671E1D">
            <w:pPr>
              <w:spacing w:line="360" w:lineRule="auto"/>
              <w:jc w:val="both"/>
              <w:rPr>
                <w:sz w:val="28"/>
                <w:szCs w:val="28"/>
              </w:rPr>
            </w:pPr>
            <w:r>
              <w:rPr>
                <w:sz w:val="28"/>
                <w:szCs w:val="28"/>
              </w:rPr>
              <w:t>2.2</w:t>
            </w:r>
          </w:p>
        </w:tc>
        <w:tc>
          <w:tcPr>
            <w:tcW w:w="8571" w:type="dxa"/>
          </w:tcPr>
          <w:p w:rsidR="001952F5" w:rsidRDefault="001952F5" w:rsidP="00671E1D">
            <w:pPr>
              <w:spacing w:line="360" w:lineRule="auto"/>
              <w:jc w:val="both"/>
              <w:rPr>
                <w:sz w:val="28"/>
                <w:szCs w:val="28"/>
              </w:rPr>
            </w:pPr>
            <w:r>
              <w:rPr>
                <w:sz w:val="28"/>
                <w:szCs w:val="28"/>
              </w:rPr>
              <w:t>Организационное устройство и структура управления организации</w:t>
            </w:r>
          </w:p>
        </w:tc>
        <w:tc>
          <w:tcPr>
            <w:tcW w:w="496" w:type="dxa"/>
          </w:tcPr>
          <w:p w:rsidR="001952F5" w:rsidRDefault="009F5E35" w:rsidP="0051056E">
            <w:pPr>
              <w:spacing w:line="360" w:lineRule="auto"/>
              <w:jc w:val="right"/>
              <w:rPr>
                <w:sz w:val="28"/>
                <w:szCs w:val="28"/>
              </w:rPr>
            </w:pPr>
            <w:r>
              <w:rPr>
                <w:sz w:val="28"/>
                <w:szCs w:val="28"/>
              </w:rPr>
              <w:t>37</w:t>
            </w:r>
          </w:p>
        </w:tc>
      </w:tr>
      <w:tr w:rsidR="001952F5" w:rsidTr="0051056E">
        <w:trPr>
          <w:trHeight w:val="210"/>
        </w:trPr>
        <w:tc>
          <w:tcPr>
            <w:tcW w:w="566" w:type="dxa"/>
          </w:tcPr>
          <w:p w:rsidR="001952F5" w:rsidRDefault="001952F5" w:rsidP="00671E1D">
            <w:pPr>
              <w:spacing w:line="360" w:lineRule="auto"/>
              <w:jc w:val="both"/>
              <w:rPr>
                <w:sz w:val="28"/>
                <w:szCs w:val="28"/>
              </w:rPr>
            </w:pPr>
            <w:r>
              <w:rPr>
                <w:sz w:val="28"/>
                <w:szCs w:val="28"/>
              </w:rPr>
              <w:t>2.3</w:t>
            </w:r>
          </w:p>
        </w:tc>
        <w:tc>
          <w:tcPr>
            <w:tcW w:w="8571" w:type="dxa"/>
          </w:tcPr>
          <w:p w:rsidR="001952F5" w:rsidRDefault="0032648E" w:rsidP="0032648E">
            <w:pPr>
              <w:jc w:val="both"/>
              <w:rPr>
                <w:sz w:val="28"/>
                <w:szCs w:val="28"/>
              </w:rPr>
            </w:pPr>
            <w:r>
              <w:rPr>
                <w:sz w:val="28"/>
                <w:szCs w:val="28"/>
              </w:rPr>
              <w:t>Основные экономические показатели деятельности организации, ее финансовое состояние и платежеспособность</w:t>
            </w:r>
          </w:p>
        </w:tc>
        <w:tc>
          <w:tcPr>
            <w:tcW w:w="496" w:type="dxa"/>
          </w:tcPr>
          <w:p w:rsidR="001952F5" w:rsidRDefault="00FA63C2" w:rsidP="0051056E">
            <w:pPr>
              <w:spacing w:line="360" w:lineRule="auto"/>
              <w:jc w:val="right"/>
              <w:rPr>
                <w:sz w:val="28"/>
                <w:szCs w:val="28"/>
              </w:rPr>
            </w:pPr>
            <w:r>
              <w:rPr>
                <w:sz w:val="28"/>
                <w:szCs w:val="28"/>
              </w:rPr>
              <w:t>40</w:t>
            </w:r>
          </w:p>
        </w:tc>
      </w:tr>
      <w:tr w:rsidR="001952F5" w:rsidTr="0051056E">
        <w:trPr>
          <w:trHeight w:val="493"/>
        </w:trPr>
        <w:tc>
          <w:tcPr>
            <w:tcW w:w="566" w:type="dxa"/>
          </w:tcPr>
          <w:p w:rsidR="001952F5" w:rsidRPr="00CC6929" w:rsidRDefault="001952F5" w:rsidP="00671E1D">
            <w:pPr>
              <w:rPr>
                <w:sz w:val="28"/>
                <w:szCs w:val="28"/>
              </w:rPr>
            </w:pPr>
            <w:r>
              <w:rPr>
                <w:sz w:val="28"/>
                <w:szCs w:val="28"/>
              </w:rPr>
              <w:t>2.4</w:t>
            </w:r>
          </w:p>
        </w:tc>
        <w:tc>
          <w:tcPr>
            <w:tcW w:w="8571" w:type="dxa"/>
          </w:tcPr>
          <w:p w:rsidR="001952F5" w:rsidRDefault="0032648E" w:rsidP="0032648E">
            <w:pPr>
              <w:jc w:val="both"/>
              <w:rPr>
                <w:sz w:val="28"/>
                <w:szCs w:val="28"/>
              </w:rPr>
            </w:pPr>
            <w:r>
              <w:rPr>
                <w:sz w:val="28"/>
                <w:szCs w:val="28"/>
              </w:rPr>
              <w:t>Оценка состояния бухгалтерского учета и внутрихозяйственного контроля организации</w:t>
            </w:r>
          </w:p>
        </w:tc>
        <w:tc>
          <w:tcPr>
            <w:tcW w:w="496" w:type="dxa"/>
          </w:tcPr>
          <w:p w:rsidR="001952F5" w:rsidRDefault="009F5E35" w:rsidP="0051056E">
            <w:pPr>
              <w:spacing w:line="360" w:lineRule="auto"/>
              <w:jc w:val="right"/>
              <w:rPr>
                <w:sz w:val="28"/>
                <w:szCs w:val="28"/>
              </w:rPr>
            </w:pPr>
            <w:r>
              <w:rPr>
                <w:sz w:val="28"/>
                <w:szCs w:val="28"/>
              </w:rPr>
              <w:t>45</w:t>
            </w:r>
          </w:p>
        </w:tc>
      </w:tr>
      <w:tr w:rsidR="001952F5" w:rsidTr="0051056E">
        <w:trPr>
          <w:trHeight w:val="493"/>
        </w:trPr>
        <w:tc>
          <w:tcPr>
            <w:tcW w:w="566" w:type="dxa"/>
          </w:tcPr>
          <w:p w:rsidR="001952F5" w:rsidRDefault="001952F5" w:rsidP="00671E1D">
            <w:pPr>
              <w:rPr>
                <w:sz w:val="28"/>
                <w:szCs w:val="28"/>
              </w:rPr>
            </w:pPr>
            <w:r>
              <w:rPr>
                <w:sz w:val="28"/>
                <w:szCs w:val="28"/>
              </w:rPr>
              <w:t>3.</w:t>
            </w:r>
          </w:p>
        </w:tc>
        <w:tc>
          <w:tcPr>
            <w:tcW w:w="8571" w:type="dxa"/>
          </w:tcPr>
          <w:p w:rsidR="001952F5" w:rsidRDefault="006A6519" w:rsidP="006A6519">
            <w:pPr>
              <w:jc w:val="both"/>
              <w:rPr>
                <w:sz w:val="28"/>
                <w:szCs w:val="28"/>
              </w:rPr>
            </w:pPr>
            <w:r>
              <w:rPr>
                <w:sz w:val="28"/>
                <w:szCs w:val="28"/>
              </w:rPr>
              <w:t>УЧЕТ РАСЧЕТОВ С ПОКУПАТЕЛЯМИ И ЗАКАЗ</w:t>
            </w:r>
            <w:r w:rsidR="00882D17">
              <w:rPr>
                <w:sz w:val="28"/>
                <w:szCs w:val="28"/>
              </w:rPr>
              <w:t>ЧИКАМИ В      ООО «ФрешЭйр</w:t>
            </w:r>
            <w:r>
              <w:rPr>
                <w:sz w:val="28"/>
                <w:szCs w:val="28"/>
              </w:rPr>
              <w:t>»</w:t>
            </w:r>
          </w:p>
        </w:tc>
        <w:tc>
          <w:tcPr>
            <w:tcW w:w="496" w:type="dxa"/>
          </w:tcPr>
          <w:p w:rsidR="001952F5" w:rsidRDefault="009F5E35" w:rsidP="0051056E">
            <w:pPr>
              <w:spacing w:line="360" w:lineRule="auto"/>
              <w:jc w:val="right"/>
              <w:rPr>
                <w:sz w:val="28"/>
                <w:szCs w:val="28"/>
              </w:rPr>
            </w:pPr>
            <w:r>
              <w:rPr>
                <w:sz w:val="28"/>
                <w:szCs w:val="28"/>
              </w:rPr>
              <w:t>52</w:t>
            </w:r>
          </w:p>
        </w:tc>
      </w:tr>
      <w:tr w:rsidR="001952F5" w:rsidTr="0051056E">
        <w:trPr>
          <w:trHeight w:val="493"/>
        </w:trPr>
        <w:tc>
          <w:tcPr>
            <w:tcW w:w="566" w:type="dxa"/>
          </w:tcPr>
          <w:p w:rsidR="001952F5" w:rsidRDefault="001952F5" w:rsidP="00671E1D">
            <w:pPr>
              <w:rPr>
                <w:sz w:val="28"/>
                <w:szCs w:val="28"/>
              </w:rPr>
            </w:pPr>
            <w:r>
              <w:rPr>
                <w:sz w:val="28"/>
                <w:szCs w:val="28"/>
              </w:rPr>
              <w:t>3.1</w:t>
            </w:r>
          </w:p>
        </w:tc>
        <w:tc>
          <w:tcPr>
            <w:tcW w:w="8571" w:type="dxa"/>
          </w:tcPr>
          <w:p w:rsidR="001952F5" w:rsidRDefault="006A6519" w:rsidP="006A6519">
            <w:pPr>
              <w:jc w:val="both"/>
              <w:rPr>
                <w:sz w:val="28"/>
                <w:szCs w:val="28"/>
              </w:rPr>
            </w:pPr>
            <w:r>
              <w:rPr>
                <w:sz w:val="28"/>
                <w:szCs w:val="28"/>
              </w:rPr>
              <w:t>Задачи учета и документальное оформление расчетов с покупател</w:t>
            </w:r>
            <w:r>
              <w:rPr>
                <w:sz w:val="28"/>
                <w:szCs w:val="28"/>
              </w:rPr>
              <w:t>я</w:t>
            </w:r>
            <w:r>
              <w:rPr>
                <w:sz w:val="28"/>
                <w:szCs w:val="28"/>
              </w:rPr>
              <w:t>ми и заказчиками</w:t>
            </w:r>
          </w:p>
        </w:tc>
        <w:tc>
          <w:tcPr>
            <w:tcW w:w="496" w:type="dxa"/>
          </w:tcPr>
          <w:p w:rsidR="001952F5" w:rsidRDefault="009F5E35" w:rsidP="0051056E">
            <w:pPr>
              <w:spacing w:line="360" w:lineRule="auto"/>
              <w:jc w:val="right"/>
              <w:rPr>
                <w:sz w:val="28"/>
                <w:szCs w:val="28"/>
              </w:rPr>
            </w:pPr>
            <w:r>
              <w:rPr>
                <w:sz w:val="28"/>
                <w:szCs w:val="28"/>
              </w:rPr>
              <w:t>52</w:t>
            </w:r>
          </w:p>
        </w:tc>
      </w:tr>
      <w:tr w:rsidR="001952F5" w:rsidTr="0051056E">
        <w:trPr>
          <w:trHeight w:val="493"/>
        </w:trPr>
        <w:tc>
          <w:tcPr>
            <w:tcW w:w="566" w:type="dxa"/>
          </w:tcPr>
          <w:p w:rsidR="001952F5" w:rsidRDefault="001952F5" w:rsidP="00671E1D">
            <w:pPr>
              <w:rPr>
                <w:sz w:val="28"/>
                <w:szCs w:val="28"/>
              </w:rPr>
            </w:pPr>
            <w:r>
              <w:rPr>
                <w:sz w:val="28"/>
                <w:szCs w:val="28"/>
              </w:rPr>
              <w:t>3.2</w:t>
            </w:r>
          </w:p>
        </w:tc>
        <w:tc>
          <w:tcPr>
            <w:tcW w:w="8571" w:type="dxa"/>
          </w:tcPr>
          <w:p w:rsidR="001952F5" w:rsidRDefault="006A6519" w:rsidP="006A6519">
            <w:pPr>
              <w:jc w:val="both"/>
              <w:rPr>
                <w:sz w:val="28"/>
                <w:szCs w:val="28"/>
              </w:rPr>
            </w:pPr>
            <w:r>
              <w:rPr>
                <w:sz w:val="28"/>
                <w:szCs w:val="28"/>
              </w:rPr>
              <w:t>Аналитический и синтетический учет расчетов с покупателями и з</w:t>
            </w:r>
            <w:r>
              <w:rPr>
                <w:sz w:val="28"/>
                <w:szCs w:val="28"/>
              </w:rPr>
              <w:t>а</w:t>
            </w:r>
            <w:r>
              <w:rPr>
                <w:sz w:val="28"/>
                <w:szCs w:val="28"/>
              </w:rPr>
              <w:t>казчиками в организации</w:t>
            </w:r>
          </w:p>
        </w:tc>
        <w:tc>
          <w:tcPr>
            <w:tcW w:w="496" w:type="dxa"/>
          </w:tcPr>
          <w:p w:rsidR="001952F5" w:rsidRDefault="009F5E35" w:rsidP="0051056E">
            <w:pPr>
              <w:spacing w:line="360" w:lineRule="auto"/>
              <w:jc w:val="right"/>
              <w:rPr>
                <w:sz w:val="28"/>
                <w:szCs w:val="28"/>
              </w:rPr>
            </w:pPr>
            <w:r>
              <w:rPr>
                <w:sz w:val="28"/>
                <w:szCs w:val="28"/>
              </w:rPr>
              <w:t>58</w:t>
            </w:r>
          </w:p>
        </w:tc>
      </w:tr>
      <w:tr w:rsidR="001952F5" w:rsidTr="0051056E">
        <w:trPr>
          <w:trHeight w:val="493"/>
        </w:trPr>
        <w:tc>
          <w:tcPr>
            <w:tcW w:w="566" w:type="dxa"/>
          </w:tcPr>
          <w:p w:rsidR="001952F5" w:rsidRDefault="001952F5" w:rsidP="00671E1D">
            <w:pPr>
              <w:rPr>
                <w:sz w:val="28"/>
                <w:szCs w:val="28"/>
              </w:rPr>
            </w:pPr>
            <w:r>
              <w:rPr>
                <w:sz w:val="28"/>
                <w:szCs w:val="28"/>
              </w:rPr>
              <w:t>3.3</w:t>
            </w:r>
          </w:p>
        </w:tc>
        <w:tc>
          <w:tcPr>
            <w:tcW w:w="8571" w:type="dxa"/>
          </w:tcPr>
          <w:p w:rsidR="001952F5" w:rsidRDefault="001952F5" w:rsidP="00671E1D">
            <w:pPr>
              <w:spacing w:line="360" w:lineRule="auto"/>
              <w:jc w:val="both"/>
              <w:rPr>
                <w:sz w:val="28"/>
                <w:szCs w:val="28"/>
              </w:rPr>
            </w:pPr>
            <w:r>
              <w:rPr>
                <w:sz w:val="28"/>
                <w:szCs w:val="28"/>
              </w:rPr>
              <w:t>Совершенствование учета расчетов с покупателями и заказчиками</w:t>
            </w:r>
          </w:p>
        </w:tc>
        <w:tc>
          <w:tcPr>
            <w:tcW w:w="496" w:type="dxa"/>
          </w:tcPr>
          <w:p w:rsidR="001952F5" w:rsidRDefault="009F5E35" w:rsidP="0051056E">
            <w:pPr>
              <w:spacing w:line="360" w:lineRule="auto"/>
              <w:jc w:val="right"/>
              <w:rPr>
                <w:sz w:val="28"/>
                <w:szCs w:val="28"/>
              </w:rPr>
            </w:pPr>
            <w:r>
              <w:rPr>
                <w:sz w:val="28"/>
                <w:szCs w:val="28"/>
              </w:rPr>
              <w:t>67</w:t>
            </w:r>
          </w:p>
        </w:tc>
      </w:tr>
      <w:tr w:rsidR="001952F5" w:rsidTr="0051056E">
        <w:trPr>
          <w:trHeight w:val="493"/>
        </w:trPr>
        <w:tc>
          <w:tcPr>
            <w:tcW w:w="566" w:type="dxa"/>
          </w:tcPr>
          <w:p w:rsidR="001952F5" w:rsidRDefault="001952F5" w:rsidP="00671E1D">
            <w:pPr>
              <w:rPr>
                <w:sz w:val="28"/>
                <w:szCs w:val="28"/>
              </w:rPr>
            </w:pPr>
            <w:r>
              <w:rPr>
                <w:sz w:val="28"/>
                <w:szCs w:val="28"/>
              </w:rPr>
              <w:t>4</w:t>
            </w:r>
          </w:p>
        </w:tc>
        <w:tc>
          <w:tcPr>
            <w:tcW w:w="8571" w:type="dxa"/>
          </w:tcPr>
          <w:p w:rsidR="001952F5" w:rsidRDefault="006A6519" w:rsidP="006A6519">
            <w:pPr>
              <w:jc w:val="both"/>
              <w:rPr>
                <w:sz w:val="28"/>
                <w:szCs w:val="28"/>
              </w:rPr>
            </w:pPr>
            <w:r>
              <w:rPr>
                <w:sz w:val="28"/>
                <w:szCs w:val="28"/>
              </w:rPr>
              <w:t xml:space="preserve">АУДИТ РАСЧЕТОВ </w:t>
            </w:r>
            <w:r w:rsidR="00882D17">
              <w:rPr>
                <w:sz w:val="28"/>
                <w:szCs w:val="28"/>
              </w:rPr>
              <w:t xml:space="preserve">С ПОКУПАТЕЛЯМИ И ЗАКАЗЧИКАМИ В </w:t>
            </w:r>
            <w:r>
              <w:rPr>
                <w:sz w:val="28"/>
                <w:szCs w:val="28"/>
              </w:rPr>
              <w:t>ООО</w:t>
            </w:r>
            <w:r w:rsidR="00882D17">
              <w:rPr>
                <w:sz w:val="28"/>
                <w:szCs w:val="28"/>
              </w:rPr>
              <w:t xml:space="preserve"> «ФрешЭйр»</w:t>
            </w:r>
          </w:p>
        </w:tc>
        <w:tc>
          <w:tcPr>
            <w:tcW w:w="496" w:type="dxa"/>
          </w:tcPr>
          <w:p w:rsidR="001952F5" w:rsidRDefault="009F5E35" w:rsidP="0051056E">
            <w:pPr>
              <w:spacing w:line="360" w:lineRule="auto"/>
              <w:jc w:val="right"/>
              <w:rPr>
                <w:sz w:val="28"/>
                <w:szCs w:val="28"/>
              </w:rPr>
            </w:pPr>
            <w:r>
              <w:rPr>
                <w:sz w:val="28"/>
                <w:szCs w:val="28"/>
              </w:rPr>
              <w:t>72</w:t>
            </w:r>
          </w:p>
        </w:tc>
      </w:tr>
      <w:tr w:rsidR="001952F5" w:rsidTr="0051056E">
        <w:trPr>
          <w:trHeight w:val="493"/>
        </w:trPr>
        <w:tc>
          <w:tcPr>
            <w:tcW w:w="566" w:type="dxa"/>
          </w:tcPr>
          <w:p w:rsidR="001952F5" w:rsidRDefault="001952F5" w:rsidP="00671E1D">
            <w:pPr>
              <w:rPr>
                <w:sz w:val="28"/>
                <w:szCs w:val="28"/>
              </w:rPr>
            </w:pPr>
            <w:r>
              <w:rPr>
                <w:sz w:val="28"/>
                <w:szCs w:val="28"/>
              </w:rPr>
              <w:t>4.1</w:t>
            </w:r>
          </w:p>
        </w:tc>
        <w:tc>
          <w:tcPr>
            <w:tcW w:w="8571" w:type="dxa"/>
          </w:tcPr>
          <w:p w:rsidR="001952F5" w:rsidRDefault="006A6519" w:rsidP="006A6519">
            <w:pPr>
              <w:jc w:val="both"/>
              <w:rPr>
                <w:sz w:val="28"/>
                <w:szCs w:val="28"/>
              </w:rPr>
            </w:pPr>
            <w:r>
              <w:rPr>
                <w:sz w:val="28"/>
                <w:szCs w:val="28"/>
              </w:rPr>
              <w:t>Цель, задачи и информационная база аудита расчетов с покупател</w:t>
            </w:r>
            <w:r>
              <w:rPr>
                <w:sz w:val="28"/>
                <w:szCs w:val="28"/>
              </w:rPr>
              <w:t>я</w:t>
            </w:r>
            <w:r>
              <w:rPr>
                <w:sz w:val="28"/>
                <w:szCs w:val="28"/>
              </w:rPr>
              <w:t>ми и заказчиками</w:t>
            </w:r>
          </w:p>
        </w:tc>
        <w:tc>
          <w:tcPr>
            <w:tcW w:w="496" w:type="dxa"/>
          </w:tcPr>
          <w:p w:rsidR="001952F5" w:rsidRDefault="009F5E35" w:rsidP="0051056E">
            <w:pPr>
              <w:spacing w:line="360" w:lineRule="auto"/>
              <w:jc w:val="right"/>
              <w:rPr>
                <w:sz w:val="28"/>
                <w:szCs w:val="28"/>
              </w:rPr>
            </w:pPr>
            <w:r>
              <w:rPr>
                <w:sz w:val="28"/>
                <w:szCs w:val="28"/>
              </w:rPr>
              <w:t>72</w:t>
            </w:r>
          </w:p>
        </w:tc>
      </w:tr>
      <w:tr w:rsidR="001952F5" w:rsidTr="0051056E">
        <w:trPr>
          <w:trHeight w:val="493"/>
        </w:trPr>
        <w:tc>
          <w:tcPr>
            <w:tcW w:w="566" w:type="dxa"/>
          </w:tcPr>
          <w:p w:rsidR="001952F5" w:rsidRDefault="001952F5" w:rsidP="00671E1D">
            <w:pPr>
              <w:rPr>
                <w:sz w:val="28"/>
                <w:szCs w:val="28"/>
              </w:rPr>
            </w:pPr>
            <w:r>
              <w:rPr>
                <w:sz w:val="28"/>
                <w:szCs w:val="28"/>
              </w:rPr>
              <w:t>4.2</w:t>
            </w:r>
          </w:p>
        </w:tc>
        <w:tc>
          <w:tcPr>
            <w:tcW w:w="8571" w:type="dxa"/>
          </w:tcPr>
          <w:p w:rsidR="001952F5" w:rsidRDefault="001952F5" w:rsidP="00671E1D">
            <w:pPr>
              <w:spacing w:line="360" w:lineRule="auto"/>
              <w:jc w:val="both"/>
              <w:rPr>
                <w:sz w:val="28"/>
                <w:szCs w:val="28"/>
              </w:rPr>
            </w:pPr>
            <w:r>
              <w:rPr>
                <w:sz w:val="28"/>
                <w:szCs w:val="28"/>
              </w:rPr>
              <w:t>Планирование аудита расчетов с покупателями и заказчиками</w:t>
            </w:r>
          </w:p>
        </w:tc>
        <w:tc>
          <w:tcPr>
            <w:tcW w:w="496" w:type="dxa"/>
          </w:tcPr>
          <w:p w:rsidR="001952F5" w:rsidRDefault="009F5E35" w:rsidP="0051056E">
            <w:pPr>
              <w:spacing w:line="360" w:lineRule="auto"/>
              <w:jc w:val="right"/>
              <w:rPr>
                <w:sz w:val="28"/>
                <w:szCs w:val="28"/>
              </w:rPr>
            </w:pPr>
            <w:r>
              <w:rPr>
                <w:sz w:val="28"/>
                <w:szCs w:val="28"/>
              </w:rPr>
              <w:t>74</w:t>
            </w:r>
          </w:p>
        </w:tc>
      </w:tr>
      <w:tr w:rsidR="001952F5" w:rsidTr="0051056E">
        <w:trPr>
          <w:trHeight w:val="493"/>
        </w:trPr>
        <w:tc>
          <w:tcPr>
            <w:tcW w:w="566" w:type="dxa"/>
          </w:tcPr>
          <w:p w:rsidR="001952F5" w:rsidRDefault="001952F5" w:rsidP="00671E1D">
            <w:pPr>
              <w:rPr>
                <w:sz w:val="28"/>
                <w:szCs w:val="28"/>
              </w:rPr>
            </w:pPr>
            <w:r>
              <w:rPr>
                <w:sz w:val="28"/>
                <w:szCs w:val="28"/>
              </w:rPr>
              <w:t>4.3</w:t>
            </w:r>
          </w:p>
        </w:tc>
        <w:tc>
          <w:tcPr>
            <w:tcW w:w="8571" w:type="dxa"/>
          </w:tcPr>
          <w:p w:rsidR="001952F5" w:rsidRDefault="0032648E" w:rsidP="0032648E">
            <w:pPr>
              <w:jc w:val="both"/>
              <w:rPr>
                <w:sz w:val="28"/>
                <w:szCs w:val="28"/>
              </w:rPr>
            </w:pPr>
            <w:r>
              <w:rPr>
                <w:sz w:val="28"/>
                <w:szCs w:val="28"/>
              </w:rPr>
              <w:t>Способы, приемы и методы проведения аудита расчетов с покупат</w:t>
            </w:r>
            <w:r>
              <w:rPr>
                <w:sz w:val="28"/>
                <w:szCs w:val="28"/>
              </w:rPr>
              <w:t>е</w:t>
            </w:r>
            <w:r>
              <w:rPr>
                <w:sz w:val="28"/>
                <w:szCs w:val="28"/>
              </w:rPr>
              <w:t>лями и заказчиками в организации</w:t>
            </w:r>
          </w:p>
        </w:tc>
        <w:tc>
          <w:tcPr>
            <w:tcW w:w="496" w:type="dxa"/>
          </w:tcPr>
          <w:p w:rsidR="001952F5" w:rsidRDefault="009F5E35" w:rsidP="0051056E">
            <w:pPr>
              <w:spacing w:line="360" w:lineRule="auto"/>
              <w:jc w:val="right"/>
              <w:rPr>
                <w:sz w:val="28"/>
                <w:szCs w:val="28"/>
              </w:rPr>
            </w:pPr>
            <w:r>
              <w:rPr>
                <w:sz w:val="28"/>
                <w:szCs w:val="28"/>
              </w:rPr>
              <w:t>85</w:t>
            </w:r>
          </w:p>
        </w:tc>
      </w:tr>
      <w:tr w:rsidR="001952F5" w:rsidTr="0051056E">
        <w:trPr>
          <w:trHeight w:val="493"/>
        </w:trPr>
        <w:tc>
          <w:tcPr>
            <w:tcW w:w="566" w:type="dxa"/>
          </w:tcPr>
          <w:p w:rsidR="001952F5" w:rsidRDefault="001952F5" w:rsidP="00671E1D">
            <w:pPr>
              <w:rPr>
                <w:sz w:val="28"/>
                <w:szCs w:val="28"/>
              </w:rPr>
            </w:pPr>
            <w:r>
              <w:rPr>
                <w:sz w:val="28"/>
                <w:szCs w:val="28"/>
              </w:rPr>
              <w:t>4.4</w:t>
            </w:r>
          </w:p>
        </w:tc>
        <w:tc>
          <w:tcPr>
            <w:tcW w:w="8571" w:type="dxa"/>
          </w:tcPr>
          <w:p w:rsidR="001952F5" w:rsidRDefault="0032648E" w:rsidP="0032648E">
            <w:pPr>
              <w:jc w:val="both"/>
              <w:rPr>
                <w:sz w:val="28"/>
                <w:szCs w:val="28"/>
              </w:rPr>
            </w:pPr>
            <w:r>
              <w:rPr>
                <w:sz w:val="28"/>
                <w:szCs w:val="28"/>
              </w:rPr>
              <w:t>Обобщение и оформление результатов аудита расчетов с покупат</w:t>
            </w:r>
            <w:r>
              <w:rPr>
                <w:sz w:val="28"/>
                <w:szCs w:val="28"/>
              </w:rPr>
              <w:t>е</w:t>
            </w:r>
            <w:r>
              <w:rPr>
                <w:sz w:val="28"/>
                <w:szCs w:val="28"/>
              </w:rPr>
              <w:t>лями и заказчиками в организации</w:t>
            </w:r>
          </w:p>
        </w:tc>
        <w:tc>
          <w:tcPr>
            <w:tcW w:w="496" w:type="dxa"/>
          </w:tcPr>
          <w:p w:rsidR="001952F5" w:rsidRDefault="009F5E35" w:rsidP="0051056E">
            <w:pPr>
              <w:spacing w:line="360" w:lineRule="auto"/>
              <w:jc w:val="right"/>
              <w:rPr>
                <w:sz w:val="28"/>
                <w:szCs w:val="28"/>
              </w:rPr>
            </w:pPr>
            <w:r>
              <w:rPr>
                <w:sz w:val="28"/>
                <w:szCs w:val="28"/>
              </w:rPr>
              <w:t>93</w:t>
            </w:r>
          </w:p>
        </w:tc>
      </w:tr>
      <w:tr w:rsidR="0032648E" w:rsidTr="0051056E">
        <w:trPr>
          <w:trHeight w:val="493"/>
        </w:trPr>
        <w:tc>
          <w:tcPr>
            <w:tcW w:w="9137" w:type="dxa"/>
            <w:gridSpan w:val="2"/>
          </w:tcPr>
          <w:p w:rsidR="0032648E" w:rsidRDefault="00492DC5" w:rsidP="00671E1D">
            <w:pPr>
              <w:spacing w:line="360" w:lineRule="auto"/>
              <w:jc w:val="both"/>
              <w:rPr>
                <w:sz w:val="28"/>
                <w:szCs w:val="28"/>
              </w:rPr>
            </w:pPr>
            <w:r>
              <w:rPr>
                <w:sz w:val="28"/>
                <w:szCs w:val="28"/>
              </w:rPr>
              <w:t xml:space="preserve">       </w:t>
            </w:r>
            <w:r w:rsidR="0032648E">
              <w:rPr>
                <w:sz w:val="28"/>
                <w:szCs w:val="28"/>
              </w:rPr>
              <w:t>ВЫВОДЫ И ПРЕДЛОЖЕНИЯ</w:t>
            </w:r>
          </w:p>
        </w:tc>
        <w:tc>
          <w:tcPr>
            <w:tcW w:w="496" w:type="dxa"/>
          </w:tcPr>
          <w:p w:rsidR="0032648E" w:rsidRDefault="009F5E35" w:rsidP="0051056E">
            <w:pPr>
              <w:spacing w:line="360" w:lineRule="auto"/>
              <w:jc w:val="right"/>
              <w:rPr>
                <w:sz w:val="28"/>
                <w:szCs w:val="28"/>
              </w:rPr>
            </w:pPr>
            <w:r>
              <w:rPr>
                <w:sz w:val="28"/>
                <w:szCs w:val="28"/>
              </w:rPr>
              <w:t>98</w:t>
            </w:r>
          </w:p>
        </w:tc>
      </w:tr>
      <w:tr w:rsidR="0032648E" w:rsidTr="0051056E">
        <w:trPr>
          <w:trHeight w:val="493"/>
        </w:trPr>
        <w:tc>
          <w:tcPr>
            <w:tcW w:w="9137" w:type="dxa"/>
            <w:gridSpan w:val="2"/>
          </w:tcPr>
          <w:p w:rsidR="0032648E" w:rsidRDefault="00492DC5" w:rsidP="00671E1D">
            <w:pPr>
              <w:spacing w:line="360" w:lineRule="auto"/>
              <w:jc w:val="both"/>
              <w:rPr>
                <w:sz w:val="28"/>
                <w:szCs w:val="28"/>
              </w:rPr>
            </w:pPr>
            <w:r>
              <w:rPr>
                <w:sz w:val="28"/>
                <w:szCs w:val="28"/>
              </w:rPr>
              <w:t xml:space="preserve">       </w:t>
            </w:r>
            <w:r w:rsidR="0032648E">
              <w:rPr>
                <w:sz w:val="28"/>
                <w:szCs w:val="28"/>
              </w:rPr>
              <w:t>СПИСОК ИСПОЛЬЗОВАННОЙ ЛИТЕРАТУРЫ</w:t>
            </w:r>
          </w:p>
        </w:tc>
        <w:tc>
          <w:tcPr>
            <w:tcW w:w="496" w:type="dxa"/>
          </w:tcPr>
          <w:p w:rsidR="0032648E" w:rsidRDefault="009F5E35" w:rsidP="0051056E">
            <w:pPr>
              <w:spacing w:line="360" w:lineRule="auto"/>
              <w:jc w:val="right"/>
              <w:rPr>
                <w:sz w:val="28"/>
                <w:szCs w:val="28"/>
              </w:rPr>
            </w:pPr>
            <w:r>
              <w:rPr>
                <w:sz w:val="28"/>
                <w:szCs w:val="28"/>
              </w:rPr>
              <w:t>104</w:t>
            </w:r>
          </w:p>
        </w:tc>
      </w:tr>
      <w:tr w:rsidR="0032648E" w:rsidTr="0051056E">
        <w:trPr>
          <w:trHeight w:val="493"/>
        </w:trPr>
        <w:tc>
          <w:tcPr>
            <w:tcW w:w="9137" w:type="dxa"/>
            <w:gridSpan w:val="2"/>
          </w:tcPr>
          <w:p w:rsidR="0032648E" w:rsidRDefault="00492DC5" w:rsidP="00671E1D">
            <w:pPr>
              <w:spacing w:line="360" w:lineRule="auto"/>
              <w:jc w:val="both"/>
              <w:rPr>
                <w:sz w:val="28"/>
                <w:szCs w:val="28"/>
              </w:rPr>
            </w:pPr>
            <w:r>
              <w:rPr>
                <w:sz w:val="28"/>
                <w:szCs w:val="28"/>
              </w:rPr>
              <w:t xml:space="preserve">       </w:t>
            </w:r>
            <w:r w:rsidR="0032648E">
              <w:rPr>
                <w:sz w:val="28"/>
                <w:szCs w:val="28"/>
              </w:rPr>
              <w:t>ПРИЛОЖЕНИЯ</w:t>
            </w:r>
          </w:p>
        </w:tc>
        <w:tc>
          <w:tcPr>
            <w:tcW w:w="496" w:type="dxa"/>
          </w:tcPr>
          <w:p w:rsidR="0032648E" w:rsidRDefault="00B604F2" w:rsidP="0051056E">
            <w:pPr>
              <w:spacing w:line="360" w:lineRule="auto"/>
              <w:jc w:val="right"/>
              <w:rPr>
                <w:sz w:val="28"/>
                <w:szCs w:val="28"/>
              </w:rPr>
            </w:pPr>
            <w:r>
              <w:rPr>
                <w:sz w:val="28"/>
                <w:szCs w:val="28"/>
              </w:rPr>
              <w:t>110</w:t>
            </w:r>
          </w:p>
        </w:tc>
      </w:tr>
    </w:tbl>
    <w:p w:rsidR="0064035C" w:rsidRDefault="0064035C" w:rsidP="0064035C">
      <w:pPr>
        <w:tabs>
          <w:tab w:val="left" w:pos="5830"/>
        </w:tabs>
        <w:spacing w:line="360" w:lineRule="auto"/>
        <w:rPr>
          <w:sz w:val="28"/>
          <w:szCs w:val="28"/>
        </w:rPr>
      </w:pPr>
    </w:p>
    <w:p w:rsidR="0064035C" w:rsidRDefault="0064035C" w:rsidP="0064035C">
      <w:pPr>
        <w:tabs>
          <w:tab w:val="left" w:pos="5830"/>
        </w:tabs>
        <w:spacing w:line="360" w:lineRule="auto"/>
        <w:rPr>
          <w:sz w:val="28"/>
          <w:szCs w:val="28"/>
        </w:rPr>
      </w:pPr>
    </w:p>
    <w:p w:rsidR="0064035C" w:rsidRDefault="0064035C" w:rsidP="0064035C">
      <w:pPr>
        <w:tabs>
          <w:tab w:val="left" w:pos="5830"/>
        </w:tabs>
        <w:spacing w:line="360" w:lineRule="auto"/>
        <w:rPr>
          <w:sz w:val="28"/>
          <w:szCs w:val="28"/>
        </w:rPr>
      </w:pPr>
    </w:p>
    <w:p w:rsidR="0064035C" w:rsidRDefault="0064035C" w:rsidP="0064035C">
      <w:pPr>
        <w:tabs>
          <w:tab w:val="left" w:pos="5830"/>
        </w:tabs>
        <w:spacing w:line="360" w:lineRule="auto"/>
        <w:rPr>
          <w:sz w:val="28"/>
          <w:szCs w:val="28"/>
        </w:rPr>
      </w:pPr>
    </w:p>
    <w:p w:rsidR="00FB1B01" w:rsidRDefault="0048458A" w:rsidP="0064035C">
      <w:pPr>
        <w:tabs>
          <w:tab w:val="left" w:pos="5830"/>
        </w:tabs>
        <w:spacing w:line="360" w:lineRule="auto"/>
        <w:rPr>
          <w:sz w:val="28"/>
          <w:szCs w:val="28"/>
        </w:rPr>
      </w:pPr>
      <w:r>
        <w:rPr>
          <w:sz w:val="28"/>
          <w:szCs w:val="28"/>
        </w:rPr>
        <w:lastRenderedPageBreak/>
        <w:t xml:space="preserve">   </w:t>
      </w:r>
    </w:p>
    <w:p w:rsidR="00ED5CDB" w:rsidRPr="00FB1B01" w:rsidRDefault="00E02629" w:rsidP="0064035C">
      <w:pPr>
        <w:tabs>
          <w:tab w:val="left" w:pos="5830"/>
        </w:tabs>
        <w:spacing w:line="360" w:lineRule="auto"/>
        <w:rPr>
          <w:b/>
          <w:sz w:val="28"/>
          <w:szCs w:val="28"/>
        </w:rPr>
      </w:pPr>
      <w:r>
        <w:rPr>
          <w:sz w:val="28"/>
          <w:szCs w:val="28"/>
        </w:rPr>
        <w:t xml:space="preserve"> </w:t>
      </w:r>
      <w:r w:rsidR="00FB1B01">
        <w:rPr>
          <w:sz w:val="28"/>
          <w:szCs w:val="28"/>
        </w:rPr>
        <w:t xml:space="preserve">                                                     </w:t>
      </w:r>
      <w:r w:rsidR="00ED5CDB" w:rsidRPr="00FB1B01">
        <w:rPr>
          <w:b/>
          <w:sz w:val="28"/>
          <w:szCs w:val="28"/>
        </w:rPr>
        <w:t>ВВЕДЕНИЕ</w:t>
      </w:r>
    </w:p>
    <w:p w:rsidR="00363816" w:rsidRDefault="00ED5CDB" w:rsidP="0064035C">
      <w:pPr>
        <w:widowControl w:val="0"/>
        <w:spacing w:line="360" w:lineRule="auto"/>
        <w:jc w:val="both"/>
        <w:rPr>
          <w:sz w:val="28"/>
          <w:szCs w:val="28"/>
        </w:rPr>
      </w:pPr>
      <w:r w:rsidRPr="00A641A6">
        <w:rPr>
          <w:b/>
          <w:sz w:val="28"/>
          <w:szCs w:val="28"/>
        </w:rPr>
        <w:t>Актуальность темы исследования</w:t>
      </w:r>
      <w:r>
        <w:rPr>
          <w:b/>
          <w:sz w:val="28"/>
          <w:szCs w:val="28"/>
        </w:rPr>
        <w:t>.</w:t>
      </w:r>
      <w:r w:rsidR="00363816">
        <w:rPr>
          <w:sz w:val="28"/>
          <w:szCs w:val="28"/>
        </w:rPr>
        <w:t xml:space="preserve"> </w:t>
      </w:r>
      <w:r w:rsidR="00363816" w:rsidRPr="002A1F32">
        <w:rPr>
          <w:sz w:val="28"/>
          <w:szCs w:val="28"/>
        </w:rPr>
        <w:t>Каждая коммерческая организация имеет основной целью своей деятельности получение прибыли. Прибыль организация может получить посредством производства и продажи продукции</w:t>
      </w:r>
      <w:r w:rsidR="00363816">
        <w:rPr>
          <w:sz w:val="28"/>
          <w:szCs w:val="28"/>
        </w:rPr>
        <w:t>, выполнения работ</w:t>
      </w:r>
      <w:r w:rsidR="00363816" w:rsidRPr="002A1F32">
        <w:rPr>
          <w:sz w:val="28"/>
          <w:szCs w:val="28"/>
        </w:rPr>
        <w:t xml:space="preserve"> или предоставления услуг. </w:t>
      </w:r>
      <w:r w:rsidR="00363816">
        <w:rPr>
          <w:sz w:val="28"/>
          <w:szCs w:val="28"/>
        </w:rPr>
        <w:t>В процессе своей деятельности организация образует хозяйственные связи с покупателями и заказчиками.</w:t>
      </w:r>
      <w:r w:rsidR="00363816" w:rsidRPr="002A1F32">
        <w:rPr>
          <w:sz w:val="28"/>
          <w:szCs w:val="28"/>
        </w:rPr>
        <w:t xml:space="preserve"> </w:t>
      </w:r>
      <w:r w:rsidR="00363816">
        <w:rPr>
          <w:sz w:val="28"/>
          <w:szCs w:val="28"/>
        </w:rPr>
        <w:t xml:space="preserve">От состояния расчетов с покупателями и </w:t>
      </w:r>
      <w:r w:rsidR="00FB1B01">
        <w:rPr>
          <w:sz w:val="28"/>
          <w:szCs w:val="28"/>
        </w:rPr>
        <w:t>заказчиками, своевременной и</w:t>
      </w:r>
      <w:r w:rsidR="00363816">
        <w:rPr>
          <w:sz w:val="28"/>
          <w:szCs w:val="28"/>
        </w:rPr>
        <w:t xml:space="preserve"> в полном </w:t>
      </w:r>
      <w:r w:rsidR="00FB1B01">
        <w:rPr>
          <w:sz w:val="28"/>
          <w:szCs w:val="28"/>
        </w:rPr>
        <w:t>объеме п</w:t>
      </w:r>
      <w:r w:rsidR="00FB1B01">
        <w:rPr>
          <w:sz w:val="28"/>
          <w:szCs w:val="28"/>
        </w:rPr>
        <w:t>о</w:t>
      </w:r>
      <w:r w:rsidR="00FB1B01">
        <w:rPr>
          <w:sz w:val="28"/>
          <w:szCs w:val="28"/>
        </w:rPr>
        <w:t>лученной</w:t>
      </w:r>
      <w:r w:rsidR="00363816">
        <w:rPr>
          <w:sz w:val="28"/>
          <w:szCs w:val="28"/>
        </w:rPr>
        <w:t xml:space="preserve"> оплаты за проданную продукцию и выполненные работы (оказанные услуги) во многом </w:t>
      </w:r>
      <w:r w:rsidR="00FB1B01">
        <w:rPr>
          <w:sz w:val="28"/>
          <w:szCs w:val="28"/>
        </w:rPr>
        <w:t>зависит финансовое</w:t>
      </w:r>
      <w:r w:rsidR="00363816">
        <w:rPr>
          <w:sz w:val="28"/>
          <w:szCs w:val="28"/>
        </w:rPr>
        <w:t xml:space="preserve"> состояние организации, </w:t>
      </w:r>
      <w:r w:rsidR="00FB1B01">
        <w:rPr>
          <w:sz w:val="28"/>
          <w:szCs w:val="28"/>
        </w:rPr>
        <w:t>ее платежесп</w:t>
      </w:r>
      <w:r w:rsidR="00FB1B01">
        <w:rPr>
          <w:sz w:val="28"/>
          <w:szCs w:val="28"/>
        </w:rPr>
        <w:t>о</w:t>
      </w:r>
      <w:r w:rsidR="00FB1B01">
        <w:rPr>
          <w:sz w:val="28"/>
          <w:szCs w:val="28"/>
        </w:rPr>
        <w:t>собность</w:t>
      </w:r>
      <w:r w:rsidR="00363816">
        <w:rPr>
          <w:sz w:val="28"/>
          <w:szCs w:val="28"/>
        </w:rPr>
        <w:t xml:space="preserve">, </w:t>
      </w:r>
      <w:r w:rsidR="00FB1B01">
        <w:rPr>
          <w:sz w:val="28"/>
          <w:szCs w:val="28"/>
        </w:rPr>
        <w:t>возможность вовремя</w:t>
      </w:r>
      <w:r w:rsidR="00363816">
        <w:rPr>
          <w:sz w:val="28"/>
          <w:szCs w:val="28"/>
        </w:rPr>
        <w:t xml:space="preserve"> погасить задолженность пред своими кредит</w:t>
      </w:r>
      <w:r w:rsidR="00363816">
        <w:rPr>
          <w:sz w:val="28"/>
          <w:szCs w:val="28"/>
        </w:rPr>
        <w:t>о</w:t>
      </w:r>
      <w:r w:rsidR="00363816">
        <w:rPr>
          <w:sz w:val="28"/>
          <w:szCs w:val="28"/>
        </w:rPr>
        <w:t>рами.</w:t>
      </w:r>
      <w:r w:rsidR="00363816" w:rsidRPr="0000065F">
        <w:rPr>
          <w:sz w:val="28"/>
          <w:szCs w:val="28"/>
        </w:rPr>
        <w:t xml:space="preserve"> </w:t>
      </w:r>
      <w:r w:rsidR="00363816">
        <w:rPr>
          <w:sz w:val="28"/>
          <w:szCs w:val="28"/>
        </w:rPr>
        <w:t xml:space="preserve">Долги, которые </w:t>
      </w:r>
      <w:r w:rsidR="00FB1B01">
        <w:rPr>
          <w:sz w:val="28"/>
          <w:szCs w:val="28"/>
        </w:rPr>
        <w:t>обязаны выплатить</w:t>
      </w:r>
      <w:r w:rsidR="00363816">
        <w:rPr>
          <w:sz w:val="28"/>
          <w:szCs w:val="28"/>
        </w:rPr>
        <w:t xml:space="preserve"> организации дебиторы, существенно влияют на финансовое положение, использование денежных средств в обороте, величину прибыли, фактически полученную организацией в отчетном периоде. Можно иметь потенциально хорошие финансовые результаты от продажи пр</w:t>
      </w:r>
      <w:r w:rsidR="00363816">
        <w:rPr>
          <w:sz w:val="28"/>
          <w:szCs w:val="28"/>
        </w:rPr>
        <w:t>о</w:t>
      </w:r>
      <w:r w:rsidR="00363816">
        <w:rPr>
          <w:sz w:val="28"/>
          <w:szCs w:val="28"/>
        </w:rPr>
        <w:t xml:space="preserve">дукции, товаров и услуг, от прочих доходов, но все или многое </w:t>
      </w:r>
      <w:r w:rsidR="00FB1B01">
        <w:rPr>
          <w:sz w:val="28"/>
          <w:szCs w:val="28"/>
        </w:rPr>
        <w:t>потерять при</w:t>
      </w:r>
      <w:r w:rsidR="00363816">
        <w:rPr>
          <w:sz w:val="28"/>
          <w:szCs w:val="28"/>
        </w:rPr>
        <w:t xml:space="preserve"> существенном росте дебиторской задолженности, неумелом управлении ею. Учет долговых обязательств является одной из важнейших частей работы бу</w:t>
      </w:r>
      <w:r w:rsidR="00363816">
        <w:rPr>
          <w:sz w:val="28"/>
          <w:szCs w:val="28"/>
        </w:rPr>
        <w:t>х</w:t>
      </w:r>
      <w:r w:rsidR="00363816">
        <w:rPr>
          <w:sz w:val="28"/>
          <w:szCs w:val="28"/>
        </w:rPr>
        <w:t xml:space="preserve">галтерии. Правильная постановка и организация бухгалтерского учета </w:t>
      </w:r>
      <w:r w:rsidR="00FB1B01">
        <w:rPr>
          <w:sz w:val="28"/>
          <w:szCs w:val="28"/>
        </w:rPr>
        <w:t>расчетов с</w:t>
      </w:r>
      <w:r w:rsidR="00363816">
        <w:rPr>
          <w:sz w:val="28"/>
          <w:szCs w:val="28"/>
        </w:rPr>
        <w:t xml:space="preserve"> покупателями и заказчиками, своевременное и полное отражение хозяйстве</w:t>
      </w:r>
      <w:r w:rsidR="00363816">
        <w:rPr>
          <w:sz w:val="28"/>
          <w:szCs w:val="28"/>
        </w:rPr>
        <w:t>н</w:t>
      </w:r>
      <w:r w:rsidR="00363816">
        <w:rPr>
          <w:sz w:val="28"/>
          <w:szCs w:val="28"/>
        </w:rPr>
        <w:t xml:space="preserve">ных </w:t>
      </w:r>
      <w:r w:rsidR="00FB1B01">
        <w:rPr>
          <w:sz w:val="28"/>
          <w:szCs w:val="28"/>
        </w:rPr>
        <w:t>операций по</w:t>
      </w:r>
      <w:r w:rsidR="00363816">
        <w:rPr>
          <w:sz w:val="28"/>
          <w:szCs w:val="28"/>
        </w:rPr>
        <w:t xml:space="preserve"> расчетам</w:t>
      </w:r>
      <w:r w:rsidR="00363816" w:rsidRPr="002A1F32">
        <w:rPr>
          <w:sz w:val="28"/>
          <w:szCs w:val="28"/>
        </w:rPr>
        <w:t xml:space="preserve"> позволя</w:t>
      </w:r>
      <w:r w:rsidR="00363816">
        <w:rPr>
          <w:sz w:val="28"/>
          <w:szCs w:val="28"/>
        </w:rPr>
        <w:t>ют</w:t>
      </w:r>
      <w:r w:rsidR="00363816" w:rsidRPr="002A1F32">
        <w:rPr>
          <w:sz w:val="28"/>
          <w:szCs w:val="28"/>
        </w:rPr>
        <w:t xml:space="preserve"> </w:t>
      </w:r>
      <w:r w:rsidR="00363816">
        <w:rPr>
          <w:sz w:val="28"/>
          <w:szCs w:val="28"/>
        </w:rPr>
        <w:t>о</w:t>
      </w:r>
      <w:r w:rsidR="00363816" w:rsidRPr="002A1F32">
        <w:rPr>
          <w:sz w:val="28"/>
          <w:szCs w:val="28"/>
        </w:rPr>
        <w:t>ценить соотношение дебиторской и кр</w:t>
      </w:r>
      <w:r w:rsidR="00363816" w:rsidRPr="002A1F32">
        <w:rPr>
          <w:sz w:val="28"/>
          <w:szCs w:val="28"/>
        </w:rPr>
        <w:t>е</w:t>
      </w:r>
      <w:r w:rsidR="00363816" w:rsidRPr="002A1F32">
        <w:rPr>
          <w:sz w:val="28"/>
          <w:szCs w:val="28"/>
        </w:rPr>
        <w:t>диторской задолженности, определить финансовый результат деятельности о</w:t>
      </w:r>
      <w:r w:rsidR="00363816" w:rsidRPr="002A1F32">
        <w:rPr>
          <w:sz w:val="28"/>
          <w:szCs w:val="28"/>
        </w:rPr>
        <w:t>р</w:t>
      </w:r>
      <w:r w:rsidR="00363816" w:rsidRPr="002A1F32">
        <w:rPr>
          <w:sz w:val="28"/>
          <w:szCs w:val="28"/>
        </w:rPr>
        <w:t>ганизации, выявить факты уклонения покупателей и заказчиков от выполнения условий договора</w:t>
      </w:r>
      <w:r w:rsidR="00363816">
        <w:rPr>
          <w:sz w:val="28"/>
          <w:szCs w:val="28"/>
        </w:rPr>
        <w:t>, выработать правильные управленческие решения для обе</w:t>
      </w:r>
      <w:r w:rsidR="00363816">
        <w:rPr>
          <w:sz w:val="28"/>
          <w:szCs w:val="28"/>
        </w:rPr>
        <w:t>с</w:t>
      </w:r>
      <w:r w:rsidR="00363816">
        <w:rPr>
          <w:sz w:val="28"/>
          <w:szCs w:val="28"/>
        </w:rPr>
        <w:t xml:space="preserve">печения </w:t>
      </w:r>
      <w:r w:rsidR="00FB1B01">
        <w:rPr>
          <w:sz w:val="28"/>
          <w:szCs w:val="28"/>
        </w:rPr>
        <w:t>эффективности расчетов</w:t>
      </w:r>
      <w:r w:rsidR="00363816">
        <w:rPr>
          <w:sz w:val="28"/>
          <w:szCs w:val="28"/>
        </w:rPr>
        <w:t xml:space="preserve"> с дебиторами.  </w:t>
      </w:r>
    </w:p>
    <w:p w:rsidR="00ED5CDB" w:rsidRDefault="00363816" w:rsidP="00363816">
      <w:pPr>
        <w:spacing w:line="360" w:lineRule="auto"/>
        <w:ind w:firstLine="709"/>
        <w:jc w:val="both"/>
        <w:rPr>
          <w:sz w:val="28"/>
          <w:szCs w:val="28"/>
        </w:rPr>
      </w:pPr>
      <w:r w:rsidRPr="00AF35C9">
        <w:rPr>
          <w:sz w:val="28"/>
          <w:szCs w:val="28"/>
        </w:rPr>
        <w:t xml:space="preserve">Аудит расчетов с покупателями и заказчиками занимает </w:t>
      </w:r>
      <w:r w:rsidR="009C6B77">
        <w:rPr>
          <w:sz w:val="28"/>
          <w:szCs w:val="28"/>
        </w:rPr>
        <w:t xml:space="preserve">главное </w:t>
      </w:r>
      <w:r w:rsidRPr="00AF35C9">
        <w:rPr>
          <w:sz w:val="28"/>
          <w:szCs w:val="28"/>
        </w:rPr>
        <w:t xml:space="preserve">место в процессе формирования мнения о достоверности данных бухгалтерского учета и бухгалтерской отчетности </w:t>
      </w:r>
      <w:r>
        <w:rPr>
          <w:sz w:val="28"/>
          <w:szCs w:val="28"/>
        </w:rPr>
        <w:t>организации</w:t>
      </w:r>
      <w:r w:rsidRPr="00AF35C9">
        <w:rPr>
          <w:sz w:val="28"/>
          <w:szCs w:val="28"/>
        </w:rPr>
        <w:t xml:space="preserve">. </w:t>
      </w:r>
      <w:r w:rsidR="009C6B77">
        <w:rPr>
          <w:sz w:val="28"/>
          <w:szCs w:val="28"/>
        </w:rPr>
        <w:t>Многообразие</w:t>
      </w:r>
      <w:r w:rsidRPr="00AF35C9">
        <w:rPr>
          <w:sz w:val="28"/>
          <w:szCs w:val="28"/>
        </w:rPr>
        <w:t xml:space="preserve"> участников расчетных отношений и форм расчетов создает предпосылки для нарушений</w:t>
      </w:r>
      <w:r>
        <w:rPr>
          <w:sz w:val="28"/>
          <w:szCs w:val="28"/>
        </w:rPr>
        <w:t xml:space="preserve"> </w:t>
      </w:r>
      <w:r w:rsidRPr="00AF35C9">
        <w:rPr>
          <w:sz w:val="28"/>
          <w:szCs w:val="28"/>
        </w:rPr>
        <w:t>при осущес</w:t>
      </w:r>
      <w:r w:rsidRPr="00AF35C9">
        <w:rPr>
          <w:sz w:val="28"/>
          <w:szCs w:val="28"/>
        </w:rPr>
        <w:t>т</w:t>
      </w:r>
      <w:r w:rsidRPr="00AF35C9">
        <w:rPr>
          <w:sz w:val="28"/>
          <w:szCs w:val="28"/>
        </w:rPr>
        <w:t xml:space="preserve">влении расчетных операций, поэтому они требуют повышенного контроля. </w:t>
      </w:r>
    </w:p>
    <w:p w:rsidR="00ED5CDB" w:rsidRPr="00AF35C9" w:rsidRDefault="00ED5CDB" w:rsidP="00ED5CDB">
      <w:pPr>
        <w:shd w:val="clear" w:color="auto" w:fill="FFFFFF"/>
        <w:spacing w:line="360" w:lineRule="auto"/>
        <w:ind w:firstLine="709"/>
        <w:jc w:val="both"/>
        <w:rPr>
          <w:sz w:val="28"/>
          <w:szCs w:val="28"/>
        </w:rPr>
      </w:pPr>
      <w:r w:rsidRPr="001F7DB4">
        <w:rPr>
          <w:color w:val="000000"/>
          <w:sz w:val="28"/>
          <w:szCs w:val="28"/>
        </w:rPr>
        <w:lastRenderedPageBreak/>
        <w:t xml:space="preserve">Таким образом, изучение </w:t>
      </w:r>
      <w:r w:rsidR="00142F4C" w:rsidRPr="001F7DB4">
        <w:rPr>
          <w:color w:val="000000"/>
          <w:sz w:val="28"/>
          <w:szCs w:val="28"/>
        </w:rPr>
        <w:t>учета и</w:t>
      </w:r>
      <w:r w:rsidRPr="001F7DB4">
        <w:rPr>
          <w:color w:val="000000"/>
          <w:sz w:val="28"/>
          <w:szCs w:val="28"/>
        </w:rPr>
        <w:t xml:space="preserve"> аудита </w:t>
      </w:r>
      <w:r w:rsidRPr="00AF35C9">
        <w:rPr>
          <w:sz w:val="28"/>
          <w:szCs w:val="28"/>
        </w:rPr>
        <w:t>расчетов с покупателями и з</w:t>
      </w:r>
      <w:r w:rsidRPr="00AF35C9">
        <w:rPr>
          <w:sz w:val="28"/>
          <w:szCs w:val="28"/>
        </w:rPr>
        <w:t>а</w:t>
      </w:r>
      <w:r w:rsidRPr="00AF35C9">
        <w:rPr>
          <w:sz w:val="28"/>
          <w:szCs w:val="28"/>
        </w:rPr>
        <w:t xml:space="preserve">казчиками </w:t>
      </w:r>
      <w:r w:rsidRPr="001F7DB4">
        <w:rPr>
          <w:color w:val="000000"/>
          <w:sz w:val="28"/>
          <w:szCs w:val="28"/>
        </w:rPr>
        <w:t>является очень актуальным.</w:t>
      </w:r>
    </w:p>
    <w:p w:rsidR="00ED5CDB" w:rsidRPr="002A1F32" w:rsidRDefault="00ED5CDB" w:rsidP="00ED5CDB">
      <w:pPr>
        <w:spacing w:line="360" w:lineRule="auto"/>
        <w:ind w:firstLine="709"/>
        <w:jc w:val="both"/>
        <w:rPr>
          <w:sz w:val="28"/>
          <w:szCs w:val="28"/>
        </w:rPr>
      </w:pPr>
      <w:r w:rsidRPr="00A641A6">
        <w:rPr>
          <w:b/>
          <w:sz w:val="28"/>
          <w:szCs w:val="28"/>
        </w:rPr>
        <w:t>Цель и задачи выпускной квалификационной работы</w:t>
      </w:r>
      <w:r>
        <w:rPr>
          <w:b/>
          <w:sz w:val="28"/>
          <w:szCs w:val="28"/>
        </w:rPr>
        <w:t xml:space="preserve">. </w:t>
      </w:r>
      <w:r w:rsidRPr="002A1F32">
        <w:rPr>
          <w:sz w:val="28"/>
          <w:szCs w:val="28"/>
        </w:rPr>
        <w:t>Целью выпо</w:t>
      </w:r>
      <w:r w:rsidRPr="002A1F32">
        <w:rPr>
          <w:sz w:val="28"/>
          <w:szCs w:val="28"/>
        </w:rPr>
        <w:t>л</w:t>
      </w:r>
      <w:r w:rsidRPr="002A1F32">
        <w:rPr>
          <w:sz w:val="28"/>
          <w:szCs w:val="28"/>
        </w:rPr>
        <w:t xml:space="preserve">нения данной работы является </w:t>
      </w:r>
      <w:r w:rsidR="00142F4C">
        <w:rPr>
          <w:sz w:val="28"/>
          <w:szCs w:val="28"/>
        </w:rPr>
        <w:t>исследование теоретических</w:t>
      </w:r>
      <w:r>
        <w:rPr>
          <w:sz w:val="28"/>
          <w:szCs w:val="28"/>
        </w:rPr>
        <w:t xml:space="preserve"> основ и практич</w:t>
      </w:r>
      <w:r>
        <w:rPr>
          <w:sz w:val="28"/>
          <w:szCs w:val="28"/>
        </w:rPr>
        <w:t>е</w:t>
      </w:r>
      <w:r>
        <w:rPr>
          <w:sz w:val="28"/>
          <w:szCs w:val="28"/>
        </w:rPr>
        <w:t xml:space="preserve">ских аспектов бухгалтерского учета и аудита </w:t>
      </w:r>
      <w:r w:rsidRPr="002A1F32">
        <w:rPr>
          <w:sz w:val="28"/>
          <w:szCs w:val="28"/>
        </w:rPr>
        <w:t>расчетов с покупателями и зака</w:t>
      </w:r>
      <w:r w:rsidRPr="002A1F32">
        <w:rPr>
          <w:sz w:val="28"/>
          <w:szCs w:val="28"/>
        </w:rPr>
        <w:t>з</w:t>
      </w:r>
      <w:r w:rsidRPr="002A1F32">
        <w:rPr>
          <w:sz w:val="28"/>
          <w:szCs w:val="28"/>
        </w:rPr>
        <w:t>чиками</w:t>
      </w:r>
      <w:r>
        <w:rPr>
          <w:sz w:val="28"/>
          <w:szCs w:val="28"/>
        </w:rPr>
        <w:t xml:space="preserve">, </w:t>
      </w:r>
      <w:r w:rsidR="00142F4C">
        <w:rPr>
          <w:sz w:val="28"/>
          <w:szCs w:val="28"/>
        </w:rPr>
        <w:t>разработка рекомендаций</w:t>
      </w:r>
      <w:r>
        <w:rPr>
          <w:sz w:val="28"/>
          <w:szCs w:val="28"/>
        </w:rPr>
        <w:t xml:space="preserve"> по его совершенствованию.</w:t>
      </w:r>
      <w:r w:rsidRPr="002A1F32">
        <w:rPr>
          <w:sz w:val="28"/>
          <w:szCs w:val="28"/>
        </w:rPr>
        <w:t xml:space="preserve"> </w:t>
      </w:r>
    </w:p>
    <w:p w:rsidR="00ED5CDB" w:rsidRPr="006643DB" w:rsidRDefault="00ED5CDB" w:rsidP="00ED5CDB">
      <w:pPr>
        <w:spacing w:line="360" w:lineRule="auto"/>
        <w:ind w:firstLine="709"/>
        <w:jc w:val="both"/>
        <w:rPr>
          <w:sz w:val="28"/>
          <w:szCs w:val="28"/>
        </w:rPr>
      </w:pPr>
      <w:r w:rsidRPr="006643DB">
        <w:rPr>
          <w:sz w:val="28"/>
          <w:szCs w:val="28"/>
        </w:rPr>
        <w:t>Для достижения поставленной цели необходимо решить следующие зад</w:t>
      </w:r>
      <w:r w:rsidRPr="006643DB">
        <w:rPr>
          <w:sz w:val="28"/>
          <w:szCs w:val="28"/>
        </w:rPr>
        <w:t>а</w:t>
      </w:r>
      <w:r w:rsidRPr="006643DB">
        <w:rPr>
          <w:sz w:val="28"/>
          <w:szCs w:val="28"/>
        </w:rPr>
        <w:t>чи:</w:t>
      </w:r>
    </w:p>
    <w:p w:rsidR="00ED5CDB" w:rsidRDefault="00ED5CDB" w:rsidP="00ED5CDB">
      <w:pPr>
        <w:spacing w:line="360" w:lineRule="auto"/>
        <w:ind w:firstLine="709"/>
        <w:jc w:val="both"/>
        <w:rPr>
          <w:sz w:val="28"/>
          <w:szCs w:val="28"/>
        </w:rPr>
      </w:pPr>
      <w:r>
        <w:rPr>
          <w:sz w:val="28"/>
          <w:szCs w:val="28"/>
        </w:rPr>
        <w:t xml:space="preserve">- </w:t>
      </w:r>
      <w:r w:rsidRPr="0099515D">
        <w:rPr>
          <w:sz w:val="28"/>
          <w:szCs w:val="28"/>
        </w:rPr>
        <w:t>исследовать теоретические основы бухгалтерского учета и аудита расч</w:t>
      </w:r>
      <w:r w:rsidRPr="0099515D">
        <w:rPr>
          <w:sz w:val="28"/>
          <w:szCs w:val="28"/>
        </w:rPr>
        <w:t>е</w:t>
      </w:r>
      <w:r w:rsidRPr="0099515D">
        <w:rPr>
          <w:sz w:val="28"/>
          <w:szCs w:val="28"/>
        </w:rPr>
        <w:t>тов с покупателями и заказчиками;</w:t>
      </w:r>
    </w:p>
    <w:p w:rsidR="00ED5CDB" w:rsidRDefault="00ED5CDB" w:rsidP="00ED5CDB">
      <w:pPr>
        <w:spacing w:line="360" w:lineRule="auto"/>
        <w:ind w:firstLine="709"/>
        <w:jc w:val="both"/>
        <w:rPr>
          <w:sz w:val="28"/>
          <w:szCs w:val="28"/>
        </w:rPr>
      </w:pPr>
      <w:r>
        <w:rPr>
          <w:sz w:val="28"/>
          <w:szCs w:val="28"/>
        </w:rPr>
        <w:t xml:space="preserve">- </w:t>
      </w:r>
      <w:r w:rsidRPr="0099515D">
        <w:rPr>
          <w:sz w:val="28"/>
          <w:szCs w:val="28"/>
        </w:rPr>
        <w:t xml:space="preserve">дать организационно-экономическую </w:t>
      </w:r>
      <w:r>
        <w:rPr>
          <w:sz w:val="28"/>
          <w:szCs w:val="28"/>
        </w:rPr>
        <w:t xml:space="preserve">и правовую характеристику </w:t>
      </w:r>
      <w:r w:rsidR="00C66E9A">
        <w:rPr>
          <w:sz w:val="28"/>
          <w:szCs w:val="28"/>
        </w:rPr>
        <w:t>ООО «ФрешЭйр</w:t>
      </w:r>
      <w:r w:rsidR="00D11AA1">
        <w:rPr>
          <w:sz w:val="28"/>
          <w:szCs w:val="28"/>
        </w:rPr>
        <w:t>»</w:t>
      </w:r>
      <w:r w:rsidRPr="0099515D">
        <w:rPr>
          <w:sz w:val="28"/>
          <w:szCs w:val="28"/>
        </w:rPr>
        <w:t>, оценить состояние системы бухгалтерского учета и внутреннего контроля на предприятии;</w:t>
      </w:r>
    </w:p>
    <w:p w:rsidR="00ED5CDB" w:rsidRDefault="00ED5CDB" w:rsidP="00ED5CDB">
      <w:pPr>
        <w:spacing w:line="360" w:lineRule="auto"/>
        <w:ind w:firstLine="709"/>
        <w:jc w:val="both"/>
        <w:rPr>
          <w:sz w:val="28"/>
          <w:szCs w:val="28"/>
        </w:rPr>
      </w:pPr>
      <w:r>
        <w:rPr>
          <w:sz w:val="28"/>
          <w:szCs w:val="28"/>
        </w:rPr>
        <w:t xml:space="preserve">- </w:t>
      </w:r>
      <w:r w:rsidR="00142F4C" w:rsidRPr="0099515D">
        <w:rPr>
          <w:sz w:val="28"/>
          <w:szCs w:val="28"/>
        </w:rPr>
        <w:t>изучить порядок</w:t>
      </w:r>
      <w:r w:rsidRPr="0099515D">
        <w:rPr>
          <w:sz w:val="28"/>
          <w:szCs w:val="28"/>
        </w:rPr>
        <w:t xml:space="preserve"> учета расчетов с покупателями и заказчиками </w:t>
      </w:r>
      <w:r w:rsidR="00D11AA1">
        <w:rPr>
          <w:sz w:val="28"/>
          <w:szCs w:val="28"/>
        </w:rPr>
        <w:t>в орган</w:t>
      </w:r>
      <w:r w:rsidR="00D11AA1">
        <w:rPr>
          <w:sz w:val="28"/>
          <w:szCs w:val="28"/>
        </w:rPr>
        <w:t>и</w:t>
      </w:r>
      <w:r w:rsidR="00D11AA1">
        <w:rPr>
          <w:sz w:val="28"/>
          <w:szCs w:val="28"/>
        </w:rPr>
        <w:t>зации</w:t>
      </w:r>
      <w:r w:rsidRPr="0099515D">
        <w:rPr>
          <w:sz w:val="28"/>
          <w:szCs w:val="28"/>
        </w:rPr>
        <w:t xml:space="preserve">, выявить   основные </w:t>
      </w:r>
      <w:r w:rsidR="00142F4C" w:rsidRPr="0099515D">
        <w:rPr>
          <w:sz w:val="28"/>
          <w:szCs w:val="28"/>
        </w:rPr>
        <w:t>недостатки и</w:t>
      </w:r>
      <w:r w:rsidRPr="0099515D">
        <w:rPr>
          <w:sz w:val="28"/>
          <w:szCs w:val="28"/>
        </w:rPr>
        <w:t xml:space="preserve"> разработать рекомендации по его с</w:t>
      </w:r>
      <w:r w:rsidRPr="0099515D">
        <w:rPr>
          <w:sz w:val="28"/>
          <w:szCs w:val="28"/>
        </w:rPr>
        <w:t>о</w:t>
      </w:r>
      <w:r w:rsidRPr="0099515D">
        <w:rPr>
          <w:sz w:val="28"/>
          <w:szCs w:val="28"/>
        </w:rPr>
        <w:t>вершенствованию;</w:t>
      </w:r>
    </w:p>
    <w:p w:rsidR="00ED5CDB" w:rsidRPr="0099515D" w:rsidRDefault="00ED5CDB" w:rsidP="00ED5CDB">
      <w:pPr>
        <w:spacing w:line="360" w:lineRule="auto"/>
        <w:ind w:firstLine="709"/>
        <w:jc w:val="both"/>
        <w:rPr>
          <w:sz w:val="28"/>
          <w:szCs w:val="28"/>
        </w:rPr>
      </w:pPr>
      <w:r>
        <w:rPr>
          <w:sz w:val="28"/>
          <w:szCs w:val="28"/>
        </w:rPr>
        <w:t xml:space="preserve">- </w:t>
      </w:r>
      <w:r w:rsidR="00142F4C" w:rsidRPr="0099515D">
        <w:rPr>
          <w:sz w:val="28"/>
          <w:szCs w:val="28"/>
        </w:rPr>
        <w:t>провести аудит</w:t>
      </w:r>
      <w:r w:rsidRPr="0099515D">
        <w:rPr>
          <w:sz w:val="28"/>
          <w:szCs w:val="28"/>
        </w:rPr>
        <w:t xml:space="preserve"> расчетов с покупателями и </w:t>
      </w:r>
      <w:r w:rsidR="00142F4C" w:rsidRPr="0099515D">
        <w:rPr>
          <w:sz w:val="28"/>
          <w:szCs w:val="28"/>
        </w:rPr>
        <w:t>заказчиками в</w:t>
      </w:r>
      <w:r w:rsidR="00D11AA1">
        <w:rPr>
          <w:sz w:val="28"/>
          <w:szCs w:val="28"/>
        </w:rPr>
        <w:t xml:space="preserve"> организации</w:t>
      </w:r>
      <w:r w:rsidRPr="0099515D">
        <w:rPr>
          <w:sz w:val="28"/>
          <w:szCs w:val="28"/>
        </w:rPr>
        <w:t xml:space="preserve"> и обобщить его результаты.</w:t>
      </w:r>
    </w:p>
    <w:p w:rsidR="00B12EFA" w:rsidRDefault="00ED5CDB" w:rsidP="00ED5CDB">
      <w:pPr>
        <w:spacing w:line="360" w:lineRule="auto"/>
        <w:ind w:firstLine="709"/>
        <w:jc w:val="both"/>
        <w:rPr>
          <w:caps/>
          <w:sz w:val="28"/>
          <w:szCs w:val="28"/>
        </w:rPr>
      </w:pPr>
      <w:r w:rsidRPr="00A641A6">
        <w:rPr>
          <w:b/>
          <w:sz w:val="28"/>
          <w:szCs w:val="28"/>
        </w:rPr>
        <w:t>Объект исследования.</w:t>
      </w:r>
      <w:r w:rsidRPr="00162AEA">
        <w:rPr>
          <w:sz w:val="28"/>
          <w:szCs w:val="28"/>
        </w:rPr>
        <w:t xml:space="preserve"> </w:t>
      </w:r>
      <w:r w:rsidR="00142F4C" w:rsidRPr="006643DB">
        <w:rPr>
          <w:sz w:val="28"/>
          <w:szCs w:val="28"/>
        </w:rPr>
        <w:t>Объектом исследования</w:t>
      </w:r>
      <w:r w:rsidRPr="006643DB">
        <w:rPr>
          <w:sz w:val="28"/>
          <w:szCs w:val="28"/>
        </w:rPr>
        <w:t xml:space="preserve"> в работе </w:t>
      </w:r>
      <w:r>
        <w:rPr>
          <w:sz w:val="28"/>
          <w:szCs w:val="28"/>
        </w:rPr>
        <w:t>выбрано</w:t>
      </w:r>
      <w:r w:rsidRPr="006643DB">
        <w:rPr>
          <w:sz w:val="28"/>
          <w:szCs w:val="28"/>
        </w:rPr>
        <w:t xml:space="preserve"> </w:t>
      </w:r>
      <w:r w:rsidR="00C66E9A">
        <w:rPr>
          <w:caps/>
          <w:sz w:val="28"/>
          <w:szCs w:val="28"/>
        </w:rPr>
        <w:t xml:space="preserve">ООо </w:t>
      </w:r>
      <w:r w:rsidR="00C66E9A">
        <w:rPr>
          <w:sz w:val="28"/>
          <w:szCs w:val="28"/>
        </w:rPr>
        <w:t>«ФрешЭйр»</w:t>
      </w:r>
      <w:r w:rsidRPr="006643DB">
        <w:rPr>
          <w:sz w:val="28"/>
          <w:szCs w:val="28"/>
        </w:rPr>
        <w:t xml:space="preserve"> г. Ижевска</w:t>
      </w:r>
      <w:r w:rsidRPr="006643DB">
        <w:rPr>
          <w:b/>
          <w:sz w:val="28"/>
          <w:szCs w:val="28"/>
        </w:rPr>
        <w:t xml:space="preserve"> </w:t>
      </w:r>
      <w:r w:rsidR="000B0887">
        <w:rPr>
          <w:sz w:val="28"/>
          <w:szCs w:val="28"/>
        </w:rPr>
        <w:t>У</w:t>
      </w:r>
      <w:r w:rsidR="000B0887" w:rsidRPr="006643DB">
        <w:rPr>
          <w:sz w:val="28"/>
          <w:szCs w:val="28"/>
        </w:rPr>
        <w:t>дмуртской Республики</w:t>
      </w:r>
      <w:r w:rsidRPr="006643DB">
        <w:rPr>
          <w:caps/>
          <w:sz w:val="28"/>
          <w:szCs w:val="28"/>
        </w:rPr>
        <w:t>.</w:t>
      </w:r>
    </w:p>
    <w:p w:rsidR="00ED5CDB" w:rsidRDefault="00ED5CDB" w:rsidP="00ED5CDB">
      <w:pPr>
        <w:spacing w:line="360" w:lineRule="auto"/>
        <w:ind w:firstLine="709"/>
        <w:jc w:val="both"/>
        <w:rPr>
          <w:caps/>
          <w:sz w:val="28"/>
          <w:szCs w:val="28"/>
        </w:rPr>
      </w:pPr>
      <w:r w:rsidRPr="00B12EFA">
        <w:rPr>
          <w:b/>
          <w:caps/>
          <w:sz w:val="28"/>
          <w:szCs w:val="28"/>
        </w:rPr>
        <w:t xml:space="preserve"> </w:t>
      </w:r>
      <w:r w:rsidRPr="00B12EFA">
        <w:rPr>
          <w:b/>
          <w:sz w:val="28"/>
          <w:szCs w:val="28"/>
        </w:rPr>
        <w:t>Предмет исследования</w:t>
      </w:r>
      <w:r>
        <w:rPr>
          <w:sz w:val="28"/>
          <w:szCs w:val="28"/>
        </w:rPr>
        <w:t xml:space="preserve"> – вопросы учета и аудита </w:t>
      </w:r>
      <w:r w:rsidR="000B0887">
        <w:rPr>
          <w:sz w:val="28"/>
          <w:szCs w:val="28"/>
        </w:rPr>
        <w:t>расчетов с</w:t>
      </w:r>
      <w:r>
        <w:rPr>
          <w:sz w:val="28"/>
          <w:szCs w:val="28"/>
        </w:rPr>
        <w:t xml:space="preserve"> покупат</w:t>
      </w:r>
      <w:r>
        <w:rPr>
          <w:sz w:val="28"/>
          <w:szCs w:val="28"/>
        </w:rPr>
        <w:t>е</w:t>
      </w:r>
      <w:r>
        <w:rPr>
          <w:sz w:val="28"/>
          <w:szCs w:val="28"/>
        </w:rPr>
        <w:t>лями и заказчиками.</w:t>
      </w:r>
    </w:p>
    <w:p w:rsidR="00ED5CDB" w:rsidRDefault="00ED5CDB" w:rsidP="00ED5CDB">
      <w:pPr>
        <w:spacing w:line="360" w:lineRule="auto"/>
        <w:ind w:firstLine="709"/>
        <w:jc w:val="both"/>
        <w:rPr>
          <w:b/>
          <w:sz w:val="28"/>
          <w:szCs w:val="28"/>
        </w:rPr>
      </w:pPr>
      <w:r w:rsidRPr="00A641A6">
        <w:rPr>
          <w:b/>
          <w:sz w:val="28"/>
          <w:szCs w:val="28"/>
        </w:rPr>
        <w:t>Основные результаты исследования, выносимые на защиту:</w:t>
      </w:r>
    </w:p>
    <w:p w:rsidR="00ED5CDB" w:rsidRDefault="00ED5CDB" w:rsidP="00ED5CDB">
      <w:pPr>
        <w:spacing w:line="360" w:lineRule="auto"/>
        <w:ind w:firstLine="709"/>
        <w:jc w:val="both"/>
        <w:rPr>
          <w:b/>
          <w:sz w:val="28"/>
          <w:szCs w:val="28"/>
        </w:rPr>
      </w:pPr>
      <w:r>
        <w:rPr>
          <w:b/>
          <w:sz w:val="28"/>
          <w:szCs w:val="28"/>
        </w:rPr>
        <w:t xml:space="preserve">- </w:t>
      </w:r>
      <w:r w:rsidRPr="0099515D">
        <w:rPr>
          <w:sz w:val="28"/>
          <w:szCs w:val="28"/>
        </w:rPr>
        <w:t xml:space="preserve">теоретические положения бухгалтерского учета и </w:t>
      </w:r>
      <w:r w:rsidR="000B0887" w:rsidRPr="0099515D">
        <w:rPr>
          <w:sz w:val="28"/>
          <w:szCs w:val="28"/>
        </w:rPr>
        <w:t>аудита расчетов</w:t>
      </w:r>
      <w:r w:rsidRPr="0099515D">
        <w:rPr>
          <w:sz w:val="28"/>
          <w:szCs w:val="28"/>
        </w:rPr>
        <w:t xml:space="preserve"> с п</w:t>
      </w:r>
      <w:r w:rsidRPr="0099515D">
        <w:rPr>
          <w:sz w:val="28"/>
          <w:szCs w:val="28"/>
        </w:rPr>
        <w:t>о</w:t>
      </w:r>
      <w:r w:rsidRPr="0099515D">
        <w:rPr>
          <w:sz w:val="28"/>
          <w:szCs w:val="28"/>
        </w:rPr>
        <w:t>купателями и заказчиками;</w:t>
      </w:r>
    </w:p>
    <w:p w:rsidR="00ED5CDB" w:rsidRDefault="00ED5CDB" w:rsidP="00ED5CDB">
      <w:pPr>
        <w:spacing w:line="360" w:lineRule="auto"/>
        <w:ind w:firstLine="708"/>
        <w:jc w:val="both"/>
        <w:rPr>
          <w:b/>
          <w:sz w:val="28"/>
          <w:szCs w:val="28"/>
        </w:rPr>
      </w:pPr>
      <w:r>
        <w:rPr>
          <w:b/>
          <w:sz w:val="28"/>
          <w:szCs w:val="28"/>
        </w:rPr>
        <w:t xml:space="preserve">- </w:t>
      </w:r>
      <w:r w:rsidRPr="0099515D">
        <w:rPr>
          <w:sz w:val="28"/>
          <w:szCs w:val="28"/>
        </w:rPr>
        <w:t>оценка экономического и финансового состояния изучаемого предпр</w:t>
      </w:r>
      <w:r w:rsidRPr="0099515D">
        <w:rPr>
          <w:sz w:val="28"/>
          <w:szCs w:val="28"/>
        </w:rPr>
        <w:t>и</w:t>
      </w:r>
      <w:r w:rsidRPr="0099515D">
        <w:rPr>
          <w:sz w:val="28"/>
          <w:szCs w:val="28"/>
        </w:rPr>
        <w:t>ятия, характеристика его системы бухгалтерского учета и внутреннего контр</w:t>
      </w:r>
      <w:r w:rsidRPr="0099515D">
        <w:rPr>
          <w:sz w:val="28"/>
          <w:szCs w:val="28"/>
        </w:rPr>
        <w:t>о</w:t>
      </w:r>
      <w:r w:rsidRPr="0099515D">
        <w:rPr>
          <w:sz w:val="28"/>
          <w:szCs w:val="28"/>
        </w:rPr>
        <w:t>ля;</w:t>
      </w:r>
    </w:p>
    <w:p w:rsidR="00ED5CDB" w:rsidRDefault="00ED5CDB" w:rsidP="00ED5CDB">
      <w:pPr>
        <w:spacing w:line="360" w:lineRule="auto"/>
        <w:ind w:firstLine="709"/>
        <w:jc w:val="both"/>
        <w:rPr>
          <w:b/>
          <w:sz w:val="28"/>
          <w:szCs w:val="28"/>
        </w:rPr>
      </w:pPr>
      <w:r>
        <w:rPr>
          <w:b/>
          <w:sz w:val="28"/>
          <w:szCs w:val="28"/>
        </w:rPr>
        <w:t xml:space="preserve">- </w:t>
      </w:r>
      <w:r w:rsidR="00E02629" w:rsidRPr="0099515D">
        <w:rPr>
          <w:sz w:val="28"/>
          <w:szCs w:val="28"/>
        </w:rPr>
        <w:t>предложения и</w:t>
      </w:r>
      <w:r w:rsidRPr="0099515D">
        <w:rPr>
          <w:sz w:val="28"/>
          <w:szCs w:val="28"/>
        </w:rPr>
        <w:t xml:space="preserve"> рекомендации по рационализации </w:t>
      </w:r>
      <w:r w:rsidR="00E02629" w:rsidRPr="0099515D">
        <w:rPr>
          <w:color w:val="000000"/>
          <w:sz w:val="28"/>
          <w:szCs w:val="28"/>
        </w:rPr>
        <w:t>учета расчетов</w:t>
      </w:r>
      <w:r w:rsidR="00B12EFA">
        <w:rPr>
          <w:sz w:val="28"/>
          <w:szCs w:val="28"/>
        </w:rPr>
        <w:t xml:space="preserve"> с п</w:t>
      </w:r>
      <w:r w:rsidR="00B12EFA">
        <w:rPr>
          <w:sz w:val="28"/>
          <w:szCs w:val="28"/>
        </w:rPr>
        <w:t>о</w:t>
      </w:r>
      <w:r w:rsidR="00B12EFA">
        <w:rPr>
          <w:sz w:val="28"/>
          <w:szCs w:val="28"/>
        </w:rPr>
        <w:t>купателями и заказчиками в организации</w:t>
      </w:r>
    </w:p>
    <w:p w:rsidR="00ED5CDB" w:rsidRPr="0099515D" w:rsidRDefault="00ED5CDB" w:rsidP="00ED5CDB">
      <w:pPr>
        <w:spacing w:line="360" w:lineRule="auto"/>
        <w:ind w:firstLine="709"/>
        <w:jc w:val="both"/>
        <w:rPr>
          <w:b/>
          <w:sz w:val="28"/>
          <w:szCs w:val="28"/>
        </w:rPr>
      </w:pPr>
      <w:r>
        <w:rPr>
          <w:b/>
          <w:sz w:val="28"/>
          <w:szCs w:val="28"/>
        </w:rPr>
        <w:lastRenderedPageBreak/>
        <w:t xml:space="preserve">- </w:t>
      </w:r>
      <w:r w:rsidR="00E02629" w:rsidRPr="0099515D">
        <w:rPr>
          <w:sz w:val="28"/>
          <w:szCs w:val="28"/>
        </w:rPr>
        <w:t>результаты аудиторской</w:t>
      </w:r>
      <w:r w:rsidRPr="0099515D">
        <w:rPr>
          <w:sz w:val="28"/>
          <w:szCs w:val="28"/>
        </w:rPr>
        <w:t xml:space="preserve"> проверки расчетов</w:t>
      </w:r>
      <w:r w:rsidR="00B12EFA">
        <w:rPr>
          <w:sz w:val="28"/>
          <w:szCs w:val="28"/>
        </w:rPr>
        <w:t xml:space="preserve"> с покупателями и заказч</w:t>
      </w:r>
      <w:r w:rsidR="00B12EFA">
        <w:rPr>
          <w:sz w:val="28"/>
          <w:szCs w:val="28"/>
        </w:rPr>
        <w:t>и</w:t>
      </w:r>
      <w:r w:rsidR="00B12EFA">
        <w:rPr>
          <w:sz w:val="28"/>
          <w:szCs w:val="28"/>
        </w:rPr>
        <w:t>ками в организации</w:t>
      </w:r>
    </w:p>
    <w:p w:rsidR="00ED5CDB" w:rsidRPr="00054416" w:rsidRDefault="00ED5CDB" w:rsidP="00ED5CDB">
      <w:pPr>
        <w:pStyle w:val="1"/>
        <w:spacing w:before="0" w:after="0" w:line="360" w:lineRule="auto"/>
        <w:ind w:firstLine="709"/>
        <w:jc w:val="both"/>
        <w:rPr>
          <w:rFonts w:ascii="Times New Roman" w:hAnsi="Times New Roman"/>
          <w:b w:val="0"/>
          <w:sz w:val="28"/>
          <w:szCs w:val="28"/>
        </w:rPr>
      </w:pPr>
      <w:r w:rsidRPr="009F6671">
        <w:rPr>
          <w:rFonts w:ascii="Times New Roman" w:hAnsi="Times New Roman"/>
          <w:sz w:val="28"/>
          <w:szCs w:val="28"/>
        </w:rPr>
        <w:t>Теоретической и методической основой выпускной квалификацио</w:t>
      </w:r>
      <w:r w:rsidRPr="009F6671">
        <w:rPr>
          <w:rFonts w:ascii="Times New Roman" w:hAnsi="Times New Roman"/>
          <w:sz w:val="28"/>
          <w:szCs w:val="28"/>
        </w:rPr>
        <w:t>н</w:t>
      </w:r>
      <w:r w:rsidRPr="009F6671">
        <w:rPr>
          <w:rFonts w:ascii="Times New Roman" w:hAnsi="Times New Roman"/>
          <w:sz w:val="28"/>
          <w:szCs w:val="28"/>
        </w:rPr>
        <w:t>ной работы</w:t>
      </w:r>
      <w:r w:rsidRPr="00D05010">
        <w:rPr>
          <w:b w:val="0"/>
          <w:sz w:val="28"/>
          <w:szCs w:val="28"/>
        </w:rPr>
        <w:t xml:space="preserve"> </w:t>
      </w:r>
      <w:r w:rsidRPr="001F7DB4">
        <w:rPr>
          <w:rFonts w:ascii="Times New Roman" w:hAnsi="Times New Roman"/>
          <w:b w:val="0"/>
          <w:sz w:val="28"/>
          <w:szCs w:val="28"/>
        </w:rPr>
        <w:t>являются законодательные</w:t>
      </w:r>
      <w:r>
        <w:rPr>
          <w:rFonts w:ascii="Times New Roman" w:hAnsi="Times New Roman"/>
          <w:b w:val="0"/>
          <w:sz w:val="28"/>
          <w:szCs w:val="28"/>
        </w:rPr>
        <w:t xml:space="preserve"> и </w:t>
      </w:r>
      <w:r w:rsidR="000B0887">
        <w:rPr>
          <w:rFonts w:ascii="Times New Roman" w:hAnsi="Times New Roman"/>
          <w:b w:val="0"/>
          <w:sz w:val="28"/>
          <w:szCs w:val="28"/>
        </w:rPr>
        <w:t xml:space="preserve">нормативные </w:t>
      </w:r>
      <w:r w:rsidR="000B0887" w:rsidRPr="001F7DB4">
        <w:rPr>
          <w:rFonts w:ascii="Times New Roman" w:hAnsi="Times New Roman"/>
          <w:b w:val="0"/>
          <w:sz w:val="28"/>
          <w:szCs w:val="28"/>
        </w:rPr>
        <w:t>акты</w:t>
      </w:r>
      <w:r w:rsidRPr="001F7DB4">
        <w:rPr>
          <w:rFonts w:ascii="Times New Roman" w:hAnsi="Times New Roman"/>
          <w:b w:val="0"/>
          <w:sz w:val="28"/>
          <w:szCs w:val="28"/>
        </w:rPr>
        <w:t xml:space="preserve">, регулирующие </w:t>
      </w:r>
      <w:r w:rsidR="000B0887" w:rsidRPr="001F7DB4">
        <w:rPr>
          <w:rFonts w:ascii="Times New Roman" w:hAnsi="Times New Roman"/>
          <w:b w:val="0"/>
          <w:color w:val="000000"/>
          <w:sz w:val="28"/>
          <w:szCs w:val="28"/>
        </w:rPr>
        <w:t>учет и</w:t>
      </w:r>
      <w:r w:rsidRPr="001F7DB4">
        <w:rPr>
          <w:rFonts w:ascii="Times New Roman" w:hAnsi="Times New Roman"/>
          <w:b w:val="0"/>
          <w:color w:val="000000"/>
          <w:sz w:val="28"/>
          <w:szCs w:val="28"/>
        </w:rPr>
        <w:t xml:space="preserve"> аудит </w:t>
      </w:r>
      <w:r w:rsidRPr="009F6671">
        <w:rPr>
          <w:rFonts w:ascii="Times New Roman" w:hAnsi="Times New Roman"/>
          <w:b w:val="0"/>
          <w:sz w:val="28"/>
          <w:szCs w:val="28"/>
        </w:rPr>
        <w:t>расчетов с покупателями и заказчиками</w:t>
      </w:r>
      <w:r>
        <w:rPr>
          <w:rFonts w:ascii="Times New Roman" w:hAnsi="Times New Roman"/>
          <w:b w:val="0"/>
          <w:sz w:val="28"/>
          <w:szCs w:val="28"/>
        </w:rPr>
        <w:t>,</w:t>
      </w:r>
      <w:r w:rsidRPr="001F7DB4">
        <w:rPr>
          <w:rFonts w:ascii="Times New Roman" w:hAnsi="Times New Roman"/>
          <w:b w:val="0"/>
          <w:sz w:val="28"/>
          <w:szCs w:val="28"/>
        </w:rPr>
        <w:t xml:space="preserve"> труды </w:t>
      </w:r>
      <w:r>
        <w:rPr>
          <w:rFonts w:ascii="Times New Roman" w:hAnsi="Times New Roman"/>
          <w:b w:val="0"/>
          <w:sz w:val="28"/>
          <w:szCs w:val="28"/>
        </w:rPr>
        <w:t xml:space="preserve">отечественных и зарубежных </w:t>
      </w:r>
      <w:r w:rsidRPr="001F7DB4">
        <w:rPr>
          <w:rFonts w:ascii="Times New Roman" w:hAnsi="Times New Roman"/>
          <w:b w:val="0"/>
          <w:sz w:val="28"/>
          <w:szCs w:val="28"/>
        </w:rPr>
        <w:t xml:space="preserve">ученых </w:t>
      </w:r>
      <w:r>
        <w:rPr>
          <w:rFonts w:ascii="Times New Roman" w:hAnsi="Times New Roman"/>
          <w:b w:val="0"/>
          <w:sz w:val="28"/>
          <w:szCs w:val="28"/>
        </w:rPr>
        <w:t>-</w:t>
      </w:r>
      <w:r w:rsidRPr="001F7DB4">
        <w:rPr>
          <w:rFonts w:ascii="Times New Roman" w:hAnsi="Times New Roman"/>
          <w:b w:val="0"/>
          <w:sz w:val="28"/>
          <w:szCs w:val="28"/>
        </w:rPr>
        <w:t xml:space="preserve"> экономистов, </w:t>
      </w:r>
      <w:r w:rsidRPr="00054416">
        <w:rPr>
          <w:rFonts w:ascii="Times New Roman" w:hAnsi="Times New Roman"/>
          <w:b w:val="0"/>
          <w:sz w:val="28"/>
          <w:szCs w:val="28"/>
        </w:rPr>
        <w:t xml:space="preserve">учебная и методическая </w:t>
      </w:r>
      <w:r w:rsidR="000B0887" w:rsidRPr="00054416">
        <w:rPr>
          <w:rFonts w:ascii="Times New Roman" w:hAnsi="Times New Roman"/>
          <w:b w:val="0"/>
          <w:sz w:val="28"/>
          <w:szCs w:val="28"/>
        </w:rPr>
        <w:t>литература по</w:t>
      </w:r>
      <w:r w:rsidRPr="00054416">
        <w:rPr>
          <w:rFonts w:ascii="Times New Roman" w:hAnsi="Times New Roman"/>
          <w:b w:val="0"/>
          <w:sz w:val="28"/>
          <w:szCs w:val="28"/>
        </w:rPr>
        <w:t xml:space="preserve"> из</w:t>
      </w:r>
      <w:r w:rsidRPr="00054416">
        <w:rPr>
          <w:rFonts w:ascii="Times New Roman" w:hAnsi="Times New Roman"/>
          <w:b w:val="0"/>
          <w:sz w:val="28"/>
          <w:szCs w:val="28"/>
        </w:rPr>
        <w:t>у</w:t>
      </w:r>
      <w:r w:rsidRPr="00054416">
        <w:rPr>
          <w:rFonts w:ascii="Times New Roman" w:hAnsi="Times New Roman"/>
          <w:b w:val="0"/>
          <w:sz w:val="28"/>
          <w:szCs w:val="28"/>
        </w:rPr>
        <w:t xml:space="preserve">чаемой теме. </w:t>
      </w:r>
    </w:p>
    <w:p w:rsidR="00ED5CDB" w:rsidRPr="00580D56" w:rsidRDefault="00ED5CDB" w:rsidP="00ED5CDB">
      <w:pPr>
        <w:spacing w:line="360" w:lineRule="auto"/>
        <w:ind w:firstLine="709"/>
        <w:jc w:val="both"/>
        <w:rPr>
          <w:sz w:val="28"/>
          <w:szCs w:val="28"/>
        </w:rPr>
      </w:pPr>
      <w:r w:rsidRPr="00580D56">
        <w:rPr>
          <w:sz w:val="28"/>
          <w:szCs w:val="28"/>
        </w:rPr>
        <w:t xml:space="preserve">В процессе выполнения настоящей работы были использованы </w:t>
      </w:r>
      <w:r w:rsidR="000B0887" w:rsidRPr="00580D56">
        <w:rPr>
          <w:sz w:val="28"/>
          <w:szCs w:val="28"/>
        </w:rPr>
        <w:t>следу</w:t>
      </w:r>
      <w:r w:rsidR="000B0887" w:rsidRPr="00580D56">
        <w:rPr>
          <w:sz w:val="28"/>
          <w:szCs w:val="28"/>
        </w:rPr>
        <w:t>ю</w:t>
      </w:r>
      <w:r w:rsidR="000B0887" w:rsidRPr="00580D56">
        <w:rPr>
          <w:sz w:val="28"/>
          <w:szCs w:val="28"/>
        </w:rPr>
        <w:t>щие методы</w:t>
      </w:r>
      <w:r w:rsidRPr="00580D56">
        <w:rPr>
          <w:sz w:val="28"/>
          <w:szCs w:val="28"/>
        </w:rPr>
        <w:t xml:space="preserve"> исследования: анализ, синтез, балансовый, экономико-статистический, и др.</w:t>
      </w:r>
    </w:p>
    <w:p w:rsidR="00ED5CDB" w:rsidRPr="00580D56" w:rsidRDefault="00ED5CDB" w:rsidP="00ED5CDB">
      <w:pPr>
        <w:widowControl w:val="0"/>
        <w:shd w:val="clear" w:color="auto" w:fill="FFFFFF"/>
        <w:spacing w:line="360" w:lineRule="auto"/>
        <w:ind w:firstLine="709"/>
        <w:jc w:val="both"/>
        <w:rPr>
          <w:sz w:val="28"/>
          <w:szCs w:val="28"/>
        </w:rPr>
      </w:pPr>
      <w:r w:rsidRPr="00580D56">
        <w:rPr>
          <w:sz w:val="28"/>
          <w:szCs w:val="28"/>
        </w:rPr>
        <w:t>В качестве информационной базы использованы первичные и сводные документы, регистры бухгалтерского учета, годовая бухгалтерская (финанс</w:t>
      </w:r>
      <w:r w:rsidRPr="00580D56">
        <w:rPr>
          <w:sz w:val="28"/>
          <w:szCs w:val="28"/>
        </w:rPr>
        <w:t>о</w:t>
      </w:r>
      <w:r w:rsidRPr="00580D56">
        <w:rPr>
          <w:sz w:val="28"/>
          <w:szCs w:val="28"/>
        </w:rPr>
        <w:t xml:space="preserve">вая) отчетность </w:t>
      </w:r>
      <w:r w:rsidR="00291B32">
        <w:rPr>
          <w:sz w:val="28"/>
          <w:szCs w:val="28"/>
        </w:rPr>
        <w:t>ООО «ФрешЭйр</w:t>
      </w:r>
      <w:r w:rsidR="00D11AA1">
        <w:rPr>
          <w:sz w:val="28"/>
          <w:szCs w:val="28"/>
        </w:rPr>
        <w:t>»</w:t>
      </w:r>
      <w:r w:rsidRPr="00580D56">
        <w:rPr>
          <w:sz w:val="28"/>
          <w:szCs w:val="28"/>
        </w:rPr>
        <w:t xml:space="preserve"> за последние три года (201</w:t>
      </w:r>
      <w:r w:rsidR="00D11AA1">
        <w:rPr>
          <w:sz w:val="28"/>
          <w:szCs w:val="28"/>
        </w:rPr>
        <w:t>3</w:t>
      </w:r>
      <w:r>
        <w:rPr>
          <w:sz w:val="28"/>
          <w:szCs w:val="28"/>
        </w:rPr>
        <w:t xml:space="preserve"> - </w:t>
      </w:r>
      <w:r w:rsidR="00D11AA1">
        <w:rPr>
          <w:sz w:val="28"/>
          <w:szCs w:val="28"/>
        </w:rPr>
        <w:t>2015</w:t>
      </w:r>
      <w:r w:rsidRPr="00580D56">
        <w:rPr>
          <w:sz w:val="28"/>
          <w:szCs w:val="28"/>
        </w:rPr>
        <w:t xml:space="preserve"> г.г.)</w:t>
      </w:r>
      <w:r>
        <w:rPr>
          <w:sz w:val="28"/>
          <w:szCs w:val="28"/>
        </w:rPr>
        <w:t xml:space="preserve">. </w:t>
      </w:r>
    </w:p>
    <w:p w:rsidR="00777F24" w:rsidRPr="00777F24" w:rsidRDefault="00777F24" w:rsidP="000754E5">
      <w:pPr>
        <w:pStyle w:val="a4"/>
        <w:shd w:val="clear" w:color="auto" w:fill="FFFFFF"/>
        <w:spacing w:line="360" w:lineRule="auto"/>
        <w:ind w:firstLine="0"/>
        <w:jc w:val="left"/>
        <w:textAlignment w:val="baseline"/>
        <w:rPr>
          <w:rFonts w:ascii="Times New Roman" w:hAnsi="Times New Roman" w:cs="Times New Roman"/>
          <w:b/>
          <w:color w:val="000000"/>
          <w:sz w:val="28"/>
          <w:szCs w:val="28"/>
        </w:rPr>
      </w:pPr>
    </w:p>
    <w:p w:rsidR="00505D73" w:rsidRDefault="00505D73" w:rsidP="000754E5">
      <w:pPr>
        <w:spacing w:line="360" w:lineRule="auto"/>
        <w:rPr>
          <w:sz w:val="28"/>
          <w:szCs w:val="28"/>
        </w:rPr>
      </w:pPr>
    </w:p>
    <w:p w:rsidR="009A67EE" w:rsidRDefault="009A67EE" w:rsidP="000754E5">
      <w:pPr>
        <w:spacing w:line="360" w:lineRule="auto"/>
        <w:rPr>
          <w:sz w:val="28"/>
          <w:szCs w:val="28"/>
        </w:rPr>
      </w:pPr>
    </w:p>
    <w:p w:rsidR="001423CC" w:rsidRDefault="001423CC" w:rsidP="000754E5">
      <w:pPr>
        <w:spacing w:line="360" w:lineRule="auto"/>
        <w:rPr>
          <w:sz w:val="28"/>
          <w:szCs w:val="28"/>
        </w:rPr>
      </w:pPr>
    </w:p>
    <w:p w:rsidR="001423CC" w:rsidRDefault="001423CC" w:rsidP="000754E5">
      <w:pPr>
        <w:spacing w:line="360" w:lineRule="auto"/>
        <w:rPr>
          <w:sz w:val="28"/>
          <w:szCs w:val="28"/>
        </w:rPr>
      </w:pPr>
    </w:p>
    <w:p w:rsidR="00ED5CDB" w:rsidRDefault="00ED5CDB" w:rsidP="000754E5">
      <w:pPr>
        <w:spacing w:line="360" w:lineRule="auto"/>
        <w:rPr>
          <w:sz w:val="28"/>
          <w:szCs w:val="28"/>
        </w:rPr>
      </w:pPr>
    </w:p>
    <w:p w:rsidR="00ED5CDB" w:rsidRDefault="00ED5CDB" w:rsidP="000754E5">
      <w:pPr>
        <w:spacing w:line="360" w:lineRule="auto"/>
        <w:rPr>
          <w:sz w:val="28"/>
          <w:szCs w:val="28"/>
        </w:rPr>
      </w:pPr>
    </w:p>
    <w:p w:rsidR="00ED5CDB" w:rsidRDefault="00ED5CDB" w:rsidP="000754E5">
      <w:pPr>
        <w:spacing w:line="360" w:lineRule="auto"/>
        <w:rPr>
          <w:sz w:val="28"/>
          <w:szCs w:val="28"/>
        </w:rPr>
      </w:pPr>
    </w:p>
    <w:p w:rsidR="00ED5CDB" w:rsidRDefault="00ED5CDB" w:rsidP="000754E5">
      <w:pPr>
        <w:spacing w:line="360" w:lineRule="auto"/>
        <w:rPr>
          <w:sz w:val="28"/>
          <w:szCs w:val="28"/>
        </w:rPr>
      </w:pPr>
    </w:p>
    <w:p w:rsidR="00ED5CDB" w:rsidRDefault="00ED5CDB" w:rsidP="000754E5">
      <w:pPr>
        <w:spacing w:line="360" w:lineRule="auto"/>
        <w:rPr>
          <w:sz w:val="28"/>
          <w:szCs w:val="28"/>
        </w:rPr>
      </w:pPr>
    </w:p>
    <w:p w:rsidR="00ED5CDB" w:rsidRDefault="00ED5CDB" w:rsidP="000754E5">
      <w:pPr>
        <w:spacing w:line="360" w:lineRule="auto"/>
        <w:rPr>
          <w:sz w:val="28"/>
          <w:szCs w:val="28"/>
        </w:rPr>
      </w:pPr>
    </w:p>
    <w:p w:rsidR="00FB0566" w:rsidRDefault="00FB0566" w:rsidP="00A757E6">
      <w:pPr>
        <w:spacing w:line="360" w:lineRule="auto"/>
        <w:jc w:val="both"/>
        <w:rPr>
          <w:sz w:val="28"/>
          <w:szCs w:val="28"/>
        </w:rPr>
      </w:pPr>
    </w:p>
    <w:p w:rsidR="0064035C" w:rsidRDefault="00CD274E" w:rsidP="00A757E6">
      <w:pPr>
        <w:spacing w:line="360" w:lineRule="auto"/>
        <w:jc w:val="both"/>
        <w:rPr>
          <w:b/>
          <w:sz w:val="28"/>
          <w:szCs w:val="28"/>
        </w:rPr>
      </w:pPr>
      <w:r>
        <w:rPr>
          <w:b/>
          <w:sz w:val="28"/>
          <w:szCs w:val="28"/>
        </w:rPr>
        <w:t xml:space="preserve">    </w:t>
      </w:r>
    </w:p>
    <w:p w:rsidR="0064035C" w:rsidRDefault="0064035C" w:rsidP="00A757E6">
      <w:pPr>
        <w:spacing w:line="360" w:lineRule="auto"/>
        <w:jc w:val="both"/>
        <w:rPr>
          <w:b/>
          <w:sz w:val="28"/>
          <w:szCs w:val="28"/>
        </w:rPr>
      </w:pPr>
    </w:p>
    <w:p w:rsidR="008B4380" w:rsidRPr="00FB1B01" w:rsidRDefault="001E61D0" w:rsidP="00A757E6">
      <w:pPr>
        <w:spacing w:line="360" w:lineRule="auto"/>
        <w:jc w:val="both"/>
        <w:rPr>
          <w:b/>
          <w:sz w:val="28"/>
          <w:szCs w:val="28"/>
        </w:rPr>
      </w:pPr>
      <w:r w:rsidRPr="00FB1B01">
        <w:rPr>
          <w:b/>
          <w:sz w:val="28"/>
          <w:szCs w:val="28"/>
        </w:rPr>
        <w:t xml:space="preserve">1 </w:t>
      </w:r>
      <w:r w:rsidR="001423CC" w:rsidRPr="00FB1B01">
        <w:rPr>
          <w:b/>
          <w:sz w:val="28"/>
          <w:szCs w:val="28"/>
        </w:rPr>
        <w:t xml:space="preserve">ТЕОРЕТИЧЕСКИЕ ОСНОВЫ УЧЕТА И </w:t>
      </w:r>
      <w:r w:rsidR="008B4380" w:rsidRPr="00FB1B01">
        <w:rPr>
          <w:b/>
          <w:sz w:val="28"/>
          <w:szCs w:val="28"/>
        </w:rPr>
        <w:t>АУДИТА РАСЧЕТОВ</w:t>
      </w:r>
    </w:p>
    <w:p w:rsidR="008D515D" w:rsidRPr="00FB1B01" w:rsidRDefault="00A757E6" w:rsidP="008D515D">
      <w:pPr>
        <w:spacing w:line="360" w:lineRule="auto"/>
        <w:ind w:firstLine="720"/>
        <w:jc w:val="both"/>
        <w:rPr>
          <w:b/>
          <w:sz w:val="28"/>
          <w:szCs w:val="28"/>
        </w:rPr>
      </w:pPr>
      <w:r w:rsidRPr="00FB1B01">
        <w:rPr>
          <w:b/>
          <w:sz w:val="28"/>
          <w:szCs w:val="28"/>
        </w:rPr>
        <w:t xml:space="preserve">                </w:t>
      </w:r>
      <w:r w:rsidR="00417721" w:rsidRPr="00FB1B01">
        <w:rPr>
          <w:b/>
          <w:sz w:val="28"/>
          <w:szCs w:val="28"/>
        </w:rPr>
        <w:t xml:space="preserve">  </w:t>
      </w:r>
      <w:r w:rsidR="008B4380" w:rsidRPr="00FB1B01">
        <w:rPr>
          <w:b/>
          <w:sz w:val="28"/>
          <w:szCs w:val="28"/>
        </w:rPr>
        <w:t>С ПОКУПАТЕЛЯМИ И ЗАКАЗЧИКАМИ</w:t>
      </w:r>
      <w:r w:rsidR="001423CC" w:rsidRPr="00FB1B01">
        <w:rPr>
          <w:b/>
          <w:sz w:val="28"/>
          <w:szCs w:val="28"/>
        </w:rPr>
        <w:t xml:space="preserve"> </w:t>
      </w:r>
      <w:r w:rsidR="008B4380" w:rsidRPr="00FB1B01">
        <w:rPr>
          <w:b/>
          <w:sz w:val="28"/>
          <w:szCs w:val="28"/>
        </w:rPr>
        <w:t xml:space="preserve">                                                                         </w:t>
      </w:r>
    </w:p>
    <w:p w:rsidR="001423CC" w:rsidRPr="00FB1B01" w:rsidRDefault="001E61D0" w:rsidP="00A757E6">
      <w:pPr>
        <w:spacing w:line="360" w:lineRule="auto"/>
        <w:jc w:val="both"/>
        <w:rPr>
          <w:b/>
          <w:sz w:val="28"/>
          <w:szCs w:val="28"/>
        </w:rPr>
      </w:pPr>
      <w:r w:rsidRPr="00FB1B01">
        <w:rPr>
          <w:b/>
          <w:sz w:val="28"/>
          <w:szCs w:val="28"/>
        </w:rPr>
        <w:t xml:space="preserve">1.1 </w:t>
      </w:r>
      <w:r w:rsidR="001423CC" w:rsidRPr="00FB1B01">
        <w:rPr>
          <w:b/>
          <w:sz w:val="28"/>
          <w:szCs w:val="28"/>
        </w:rPr>
        <w:t>Теоретические основы учета расчетов с покупателями и заказчиками</w:t>
      </w:r>
    </w:p>
    <w:p w:rsidR="00167D32" w:rsidRDefault="00167D32" w:rsidP="00FB1B01">
      <w:pPr>
        <w:spacing w:line="360" w:lineRule="auto"/>
        <w:ind w:firstLine="720"/>
        <w:jc w:val="both"/>
        <w:rPr>
          <w:color w:val="000000"/>
          <w:sz w:val="28"/>
          <w:szCs w:val="28"/>
        </w:rPr>
      </w:pPr>
      <w:r w:rsidRPr="00167D32">
        <w:rPr>
          <w:color w:val="000000"/>
          <w:sz w:val="28"/>
          <w:szCs w:val="28"/>
        </w:rPr>
        <w:lastRenderedPageBreak/>
        <w:t>В процессе финансово-хозяйственной деятельности  у организаций во</w:t>
      </w:r>
      <w:r w:rsidRPr="00167D32">
        <w:rPr>
          <w:color w:val="000000"/>
          <w:sz w:val="28"/>
          <w:szCs w:val="28"/>
        </w:rPr>
        <w:t>з</w:t>
      </w:r>
      <w:r w:rsidRPr="00167D32">
        <w:rPr>
          <w:color w:val="000000"/>
          <w:sz w:val="28"/>
          <w:szCs w:val="28"/>
        </w:rPr>
        <w:t>никают расчетные отношения, отражающие взаимные  обязательства, связа</w:t>
      </w:r>
      <w:r w:rsidRPr="00167D32">
        <w:rPr>
          <w:color w:val="000000"/>
          <w:sz w:val="28"/>
          <w:szCs w:val="28"/>
        </w:rPr>
        <w:t>н</w:t>
      </w:r>
      <w:r w:rsidRPr="00167D32">
        <w:rPr>
          <w:color w:val="000000"/>
          <w:sz w:val="28"/>
          <w:szCs w:val="28"/>
        </w:rPr>
        <w:t>ные с получением или продажей материальных ценностей, выполне-нием работ или оказанием услуг друг другу, с расчетами с бюджетом по налогам, с банк</w:t>
      </w:r>
      <w:r w:rsidRPr="00167D32">
        <w:rPr>
          <w:color w:val="000000"/>
          <w:sz w:val="28"/>
          <w:szCs w:val="28"/>
        </w:rPr>
        <w:t>а</w:t>
      </w:r>
      <w:r w:rsidRPr="00167D32">
        <w:rPr>
          <w:color w:val="000000"/>
          <w:sz w:val="28"/>
          <w:szCs w:val="28"/>
        </w:rPr>
        <w:t>ми по кредитам, органами социального обеспечения и страхования по отчисл</w:t>
      </w:r>
      <w:r w:rsidRPr="00167D32">
        <w:rPr>
          <w:color w:val="000000"/>
          <w:sz w:val="28"/>
          <w:szCs w:val="28"/>
        </w:rPr>
        <w:t>е</w:t>
      </w:r>
      <w:r w:rsidRPr="00167D32">
        <w:rPr>
          <w:color w:val="000000"/>
          <w:sz w:val="28"/>
          <w:szCs w:val="28"/>
        </w:rPr>
        <w:t>ниям, а также с другими юридическими и физиче-скими лицами по расчетам, вытекающим из ном, установленных законода-тельством или условиями дог</w:t>
      </w:r>
      <w:r w:rsidRPr="00167D32">
        <w:rPr>
          <w:color w:val="000000"/>
          <w:sz w:val="28"/>
          <w:szCs w:val="28"/>
        </w:rPr>
        <w:t>о</w:t>
      </w:r>
      <w:r w:rsidRPr="00167D32">
        <w:rPr>
          <w:color w:val="000000"/>
          <w:sz w:val="28"/>
          <w:szCs w:val="28"/>
        </w:rPr>
        <w:t>воров по взаимным услугам.</w:t>
      </w:r>
    </w:p>
    <w:p w:rsidR="00E75A54" w:rsidRPr="009462C8" w:rsidRDefault="00ED5CDB" w:rsidP="00FB1B01">
      <w:pPr>
        <w:spacing w:line="360" w:lineRule="auto"/>
        <w:ind w:firstLine="720"/>
        <w:jc w:val="both"/>
        <w:rPr>
          <w:sz w:val="28"/>
          <w:szCs w:val="28"/>
        </w:rPr>
      </w:pPr>
      <w:r>
        <w:rPr>
          <w:sz w:val="28"/>
          <w:szCs w:val="28"/>
        </w:rPr>
        <w:t xml:space="preserve">По мнению </w:t>
      </w:r>
      <w:r w:rsidR="004828E4">
        <w:rPr>
          <w:sz w:val="28"/>
          <w:szCs w:val="28"/>
        </w:rPr>
        <w:t xml:space="preserve">Ю.А. </w:t>
      </w:r>
      <w:r w:rsidR="00FB1B01">
        <w:rPr>
          <w:sz w:val="28"/>
          <w:szCs w:val="28"/>
        </w:rPr>
        <w:t>Бабаева [</w:t>
      </w:r>
      <w:r w:rsidR="00F226C4">
        <w:rPr>
          <w:sz w:val="28"/>
          <w:szCs w:val="28"/>
        </w:rPr>
        <w:t>39</w:t>
      </w:r>
      <w:r w:rsidR="003F5024">
        <w:rPr>
          <w:sz w:val="28"/>
          <w:szCs w:val="28"/>
        </w:rPr>
        <w:t xml:space="preserve">, </w:t>
      </w:r>
      <w:r w:rsidR="009462C8">
        <w:rPr>
          <w:sz w:val="28"/>
          <w:szCs w:val="28"/>
          <w:lang w:val="en-US"/>
        </w:rPr>
        <w:t>c</w:t>
      </w:r>
      <w:r w:rsidR="004828E4">
        <w:rPr>
          <w:sz w:val="28"/>
          <w:szCs w:val="28"/>
        </w:rPr>
        <w:t>. 224</w:t>
      </w:r>
      <w:r w:rsidR="009462C8">
        <w:rPr>
          <w:sz w:val="28"/>
          <w:szCs w:val="28"/>
        </w:rPr>
        <w:t>]</w:t>
      </w:r>
      <w:r>
        <w:rPr>
          <w:sz w:val="28"/>
          <w:szCs w:val="28"/>
        </w:rPr>
        <w:t xml:space="preserve"> </w:t>
      </w:r>
      <w:r w:rsidR="00342D31">
        <w:rPr>
          <w:sz w:val="28"/>
          <w:szCs w:val="28"/>
        </w:rPr>
        <w:t>п</w:t>
      </w:r>
      <w:r w:rsidR="009462C8">
        <w:rPr>
          <w:sz w:val="28"/>
          <w:szCs w:val="28"/>
        </w:rPr>
        <w:t>окупа</w:t>
      </w:r>
      <w:r w:rsidR="00CD274E">
        <w:rPr>
          <w:sz w:val="28"/>
          <w:szCs w:val="28"/>
        </w:rPr>
        <w:t xml:space="preserve">тель - </w:t>
      </w:r>
      <w:r w:rsidR="009462C8" w:rsidRPr="009462C8">
        <w:rPr>
          <w:sz w:val="28"/>
          <w:szCs w:val="28"/>
        </w:rPr>
        <w:t>физическое или юр</w:t>
      </w:r>
      <w:r w:rsidR="009462C8" w:rsidRPr="009462C8">
        <w:rPr>
          <w:sz w:val="28"/>
          <w:szCs w:val="28"/>
        </w:rPr>
        <w:t>и</w:t>
      </w:r>
      <w:r w:rsidR="009462C8" w:rsidRPr="009462C8">
        <w:rPr>
          <w:sz w:val="28"/>
          <w:szCs w:val="28"/>
        </w:rPr>
        <w:t>дическое лицо, осуществляющее оплату деньгами и являющееся приобретат</w:t>
      </w:r>
      <w:r w:rsidR="009462C8" w:rsidRPr="009462C8">
        <w:rPr>
          <w:sz w:val="28"/>
          <w:szCs w:val="28"/>
        </w:rPr>
        <w:t>е</w:t>
      </w:r>
      <w:r w:rsidR="009462C8" w:rsidRPr="009462C8">
        <w:rPr>
          <w:sz w:val="28"/>
          <w:szCs w:val="28"/>
        </w:rPr>
        <w:t>ле</w:t>
      </w:r>
      <w:r w:rsidR="00CD274E">
        <w:rPr>
          <w:sz w:val="28"/>
          <w:szCs w:val="28"/>
        </w:rPr>
        <w:t xml:space="preserve">м товара или услуги. Заказчик - </w:t>
      </w:r>
      <w:r w:rsidR="009462C8" w:rsidRPr="009462C8">
        <w:rPr>
          <w:sz w:val="28"/>
          <w:szCs w:val="28"/>
        </w:rPr>
        <w:t>лицо (физическое или юридическое), заинт</w:t>
      </w:r>
      <w:r w:rsidR="009462C8" w:rsidRPr="009462C8">
        <w:rPr>
          <w:sz w:val="28"/>
          <w:szCs w:val="28"/>
        </w:rPr>
        <w:t>е</w:t>
      </w:r>
      <w:r w:rsidR="009462C8" w:rsidRPr="009462C8">
        <w:rPr>
          <w:sz w:val="28"/>
          <w:szCs w:val="28"/>
        </w:rPr>
        <w:t>ресованное в выполнении исполнителем какого-либо объема работ или прио</w:t>
      </w:r>
      <w:r w:rsidR="009462C8" w:rsidRPr="009462C8">
        <w:rPr>
          <w:sz w:val="28"/>
          <w:szCs w:val="28"/>
        </w:rPr>
        <w:t>б</w:t>
      </w:r>
      <w:r w:rsidR="009462C8" w:rsidRPr="009462C8">
        <w:rPr>
          <w:sz w:val="28"/>
          <w:szCs w:val="28"/>
        </w:rPr>
        <w:t>ретении у продавца какого-либо продукта, и оформляющее в связи с этим заказ.</w:t>
      </w:r>
    </w:p>
    <w:p w:rsidR="0051519C" w:rsidRPr="00FE6365" w:rsidRDefault="004828E4" w:rsidP="00FB1B01">
      <w:pPr>
        <w:spacing w:line="360" w:lineRule="auto"/>
        <w:ind w:firstLine="720"/>
        <w:jc w:val="both"/>
        <w:rPr>
          <w:color w:val="000000" w:themeColor="text1"/>
          <w:sz w:val="28"/>
          <w:szCs w:val="28"/>
        </w:rPr>
      </w:pPr>
      <w:r>
        <w:rPr>
          <w:color w:val="000000" w:themeColor="text1"/>
          <w:sz w:val="28"/>
          <w:szCs w:val="28"/>
        </w:rPr>
        <w:t xml:space="preserve">И.М. </w:t>
      </w:r>
      <w:r w:rsidR="00FB1B01">
        <w:rPr>
          <w:color w:val="000000" w:themeColor="text1"/>
          <w:sz w:val="28"/>
          <w:szCs w:val="28"/>
        </w:rPr>
        <w:t xml:space="preserve">Дмитриева </w:t>
      </w:r>
      <w:r w:rsidR="00FB1B01" w:rsidRPr="00FE6365">
        <w:rPr>
          <w:color w:val="000000" w:themeColor="text1"/>
          <w:sz w:val="28"/>
          <w:szCs w:val="28"/>
        </w:rPr>
        <w:t>[</w:t>
      </w:r>
      <w:r w:rsidR="00F226C4">
        <w:rPr>
          <w:color w:val="000000" w:themeColor="text1"/>
          <w:sz w:val="28"/>
          <w:szCs w:val="28"/>
        </w:rPr>
        <w:t>50</w:t>
      </w:r>
      <w:r>
        <w:rPr>
          <w:color w:val="000000" w:themeColor="text1"/>
          <w:sz w:val="28"/>
          <w:szCs w:val="28"/>
        </w:rPr>
        <w:t>, с. 134</w:t>
      </w:r>
      <w:r w:rsidR="00342D31" w:rsidRPr="00FE6365">
        <w:rPr>
          <w:color w:val="000000" w:themeColor="text1"/>
          <w:sz w:val="28"/>
          <w:szCs w:val="28"/>
        </w:rPr>
        <w:t>]</w:t>
      </w:r>
      <w:r w:rsidR="00414462" w:rsidRPr="00FE6365">
        <w:rPr>
          <w:color w:val="000000" w:themeColor="text1"/>
          <w:sz w:val="28"/>
          <w:szCs w:val="28"/>
        </w:rPr>
        <w:t xml:space="preserve"> считает, </w:t>
      </w:r>
      <w:r w:rsidR="00342D31" w:rsidRPr="00FE6365">
        <w:rPr>
          <w:color w:val="000000" w:themeColor="text1"/>
          <w:sz w:val="28"/>
          <w:szCs w:val="28"/>
        </w:rPr>
        <w:t>что покупатель</w:t>
      </w:r>
      <w:r w:rsidR="009462C8" w:rsidRPr="00FE6365">
        <w:rPr>
          <w:color w:val="000000" w:themeColor="text1"/>
          <w:sz w:val="28"/>
          <w:szCs w:val="28"/>
        </w:rPr>
        <w:t xml:space="preserve"> - это частное лицо либо официальная организация, приобретающие необходимые им товары или услуги за наличные деньги или в форме безналичного расчета, при этом прио</w:t>
      </w:r>
      <w:r w:rsidR="009462C8" w:rsidRPr="00FE6365">
        <w:rPr>
          <w:color w:val="000000" w:themeColor="text1"/>
          <w:sz w:val="28"/>
          <w:szCs w:val="28"/>
        </w:rPr>
        <w:t>б</w:t>
      </w:r>
      <w:r w:rsidR="009462C8" w:rsidRPr="00FE6365">
        <w:rPr>
          <w:color w:val="000000" w:themeColor="text1"/>
          <w:sz w:val="28"/>
          <w:szCs w:val="28"/>
        </w:rPr>
        <w:t>ретение товаров и услуг происходит с целью удовлетворения запросов потреб</w:t>
      </w:r>
      <w:r w:rsidR="009462C8" w:rsidRPr="00FE6365">
        <w:rPr>
          <w:color w:val="000000" w:themeColor="text1"/>
          <w:sz w:val="28"/>
          <w:szCs w:val="28"/>
        </w:rPr>
        <w:t>и</w:t>
      </w:r>
      <w:r w:rsidR="009462C8" w:rsidRPr="00FE6365">
        <w:rPr>
          <w:color w:val="000000" w:themeColor="text1"/>
          <w:sz w:val="28"/>
          <w:szCs w:val="28"/>
        </w:rPr>
        <w:t xml:space="preserve">телей. </w:t>
      </w:r>
      <w:r w:rsidR="001E2E4A">
        <w:rPr>
          <w:color w:val="000000" w:themeColor="text1"/>
          <w:sz w:val="28"/>
          <w:szCs w:val="28"/>
        </w:rPr>
        <w:t>Ключевым</w:t>
      </w:r>
      <w:r w:rsidR="009462C8" w:rsidRPr="00FE6365">
        <w:rPr>
          <w:color w:val="000000" w:themeColor="text1"/>
          <w:sz w:val="28"/>
          <w:szCs w:val="28"/>
        </w:rPr>
        <w:t xml:space="preserve"> моментом в определении покупателя является получение т</w:t>
      </w:r>
      <w:r w:rsidR="009462C8" w:rsidRPr="00FE6365">
        <w:rPr>
          <w:color w:val="000000" w:themeColor="text1"/>
          <w:sz w:val="28"/>
          <w:szCs w:val="28"/>
        </w:rPr>
        <w:t>о</w:t>
      </w:r>
      <w:r w:rsidR="009462C8" w:rsidRPr="00FE6365">
        <w:rPr>
          <w:color w:val="000000" w:themeColor="text1"/>
          <w:sz w:val="28"/>
          <w:szCs w:val="28"/>
        </w:rPr>
        <w:t>вара и услуг именно на возмездной основе</w:t>
      </w:r>
      <w:r w:rsidR="00233B24" w:rsidRPr="00FE6365">
        <w:rPr>
          <w:color w:val="000000" w:themeColor="text1"/>
          <w:sz w:val="28"/>
          <w:szCs w:val="28"/>
        </w:rPr>
        <w:t xml:space="preserve">. </w:t>
      </w:r>
    </w:p>
    <w:p w:rsidR="00ED5CDB" w:rsidRPr="00FE6365" w:rsidRDefault="0051519C" w:rsidP="00FB1B01">
      <w:pPr>
        <w:spacing w:line="360" w:lineRule="auto"/>
        <w:ind w:firstLine="720"/>
        <w:jc w:val="both"/>
        <w:rPr>
          <w:color w:val="000000" w:themeColor="text1"/>
          <w:sz w:val="28"/>
          <w:szCs w:val="28"/>
        </w:rPr>
      </w:pPr>
      <w:r w:rsidRPr="00FE6365">
        <w:rPr>
          <w:color w:val="000000" w:themeColor="text1"/>
          <w:sz w:val="28"/>
          <w:szCs w:val="28"/>
        </w:rPr>
        <w:t>При расчетах с покупателями и заказчиками организация заключает дог</w:t>
      </w:r>
      <w:r w:rsidRPr="00FE6365">
        <w:rPr>
          <w:color w:val="000000" w:themeColor="text1"/>
          <w:sz w:val="28"/>
          <w:szCs w:val="28"/>
        </w:rPr>
        <w:t>о</w:t>
      </w:r>
      <w:r w:rsidRPr="00FE6365">
        <w:rPr>
          <w:color w:val="000000" w:themeColor="text1"/>
          <w:sz w:val="28"/>
          <w:szCs w:val="28"/>
        </w:rPr>
        <w:t>вора. С покупателями заключается договор – поставки, с заказчиками договор об оказании усдуг. Для каждого договора определены особенности, конретные условия, что и отличает расчеты с покупателями от расчетов с заказчиками.</w:t>
      </w:r>
    </w:p>
    <w:p w:rsidR="009A7BF5" w:rsidRPr="00FB1B01" w:rsidRDefault="00313DEB" w:rsidP="00FB1B01">
      <w:pPr>
        <w:spacing w:line="360" w:lineRule="auto"/>
        <w:ind w:firstLine="720"/>
        <w:jc w:val="both"/>
        <w:rPr>
          <w:color w:val="000000" w:themeColor="text1"/>
          <w:sz w:val="28"/>
          <w:szCs w:val="28"/>
          <w:shd w:val="clear" w:color="auto" w:fill="FFFFFF"/>
        </w:rPr>
      </w:pPr>
      <w:r w:rsidRPr="00FE6365">
        <w:rPr>
          <w:color w:val="000000" w:themeColor="text1"/>
          <w:sz w:val="28"/>
          <w:szCs w:val="28"/>
        </w:rPr>
        <w:t xml:space="preserve">По мнению </w:t>
      </w:r>
      <w:r w:rsidR="00574AA3" w:rsidRPr="00FE6365">
        <w:rPr>
          <w:color w:val="000000" w:themeColor="text1"/>
          <w:sz w:val="28"/>
          <w:szCs w:val="28"/>
        </w:rPr>
        <w:t xml:space="preserve">Е.А. Вовнянко </w:t>
      </w:r>
      <w:r w:rsidRPr="00FE6365">
        <w:rPr>
          <w:color w:val="000000" w:themeColor="text1"/>
          <w:sz w:val="28"/>
          <w:szCs w:val="28"/>
        </w:rPr>
        <w:t xml:space="preserve">, </w:t>
      </w:r>
      <w:r w:rsidR="00574AA3" w:rsidRPr="00FE6365">
        <w:rPr>
          <w:color w:val="000000" w:themeColor="text1"/>
          <w:sz w:val="28"/>
          <w:szCs w:val="28"/>
        </w:rPr>
        <w:t xml:space="preserve">Л.А. </w:t>
      </w:r>
      <w:r w:rsidR="00FB164A" w:rsidRPr="00FE6365">
        <w:rPr>
          <w:color w:val="000000" w:themeColor="text1"/>
          <w:sz w:val="28"/>
          <w:szCs w:val="28"/>
        </w:rPr>
        <w:t xml:space="preserve">Парамоновой </w:t>
      </w:r>
      <w:r w:rsidR="00F226C4">
        <w:rPr>
          <w:color w:val="000000" w:themeColor="text1"/>
          <w:sz w:val="28"/>
          <w:szCs w:val="28"/>
          <w:shd w:val="clear" w:color="auto" w:fill="FFFFFF"/>
        </w:rPr>
        <w:t>[25</w:t>
      </w:r>
      <w:r w:rsidR="00FB164A" w:rsidRPr="00FE6365">
        <w:rPr>
          <w:color w:val="000000" w:themeColor="text1"/>
          <w:sz w:val="28"/>
          <w:szCs w:val="28"/>
          <w:shd w:val="clear" w:color="auto" w:fill="FFFFFF"/>
        </w:rPr>
        <w:t xml:space="preserve">, с.87], </w:t>
      </w:r>
      <w:r w:rsidRPr="00FE6365">
        <w:rPr>
          <w:color w:val="000000" w:themeColor="text1"/>
          <w:sz w:val="28"/>
          <w:szCs w:val="28"/>
        </w:rPr>
        <w:t xml:space="preserve"> </w:t>
      </w:r>
      <w:r w:rsidR="009C6B77">
        <w:rPr>
          <w:color w:val="000000" w:themeColor="text1"/>
          <w:sz w:val="28"/>
          <w:szCs w:val="28"/>
        </w:rPr>
        <w:t>одним из зн</w:t>
      </w:r>
      <w:r w:rsidR="009C6B77">
        <w:rPr>
          <w:color w:val="000000" w:themeColor="text1"/>
          <w:sz w:val="28"/>
          <w:szCs w:val="28"/>
        </w:rPr>
        <w:t>а</w:t>
      </w:r>
      <w:r w:rsidR="009C6B77">
        <w:rPr>
          <w:color w:val="000000" w:themeColor="text1"/>
          <w:sz w:val="28"/>
          <w:szCs w:val="28"/>
        </w:rPr>
        <w:t xml:space="preserve">чимых элементов </w:t>
      </w:r>
      <w:r w:rsidR="009C6B77" w:rsidRPr="00FE6365">
        <w:rPr>
          <w:color w:val="000000" w:themeColor="text1"/>
          <w:sz w:val="28"/>
          <w:szCs w:val="28"/>
        </w:rPr>
        <w:t>в системе бухгалтерского учета, а также самым трудоемким и сложным участком учетной работы бухгалтерии любого экономического суб</w:t>
      </w:r>
      <w:r w:rsidR="009C6B77" w:rsidRPr="00FE6365">
        <w:rPr>
          <w:color w:val="000000" w:themeColor="text1"/>
          <w:sz w:val="28"/>
          <w:szCs w:val="28"/>
        </w:rPr>
        <w:t>ъ</w:t>
      </w:r>
      <w:r w:rsidR="009C6B77" w:rsidRPr="00FE6365">
        <w:rPr>
          <w:color w:val="000000" w:themeColor="text1"/>
          <w:sz w:val="28"/>
          <w:szCs w:val="28"/>
        </w:rPr>
        <w:t>екта</w:t>
      </w:r>
      <w:r w:rsidRPr="00FE6365">
        <w:rPr>
          <w:color w:val="000000" w:themeColor="text1"/>
          <w:sz w:val="28"/>
          <w:szCs w:val="28"/>
        </w:rPr>
        <w:t xml:space="preserve"> </w:t>
      </w:r>
      <w:r w:rsidR="009C6B77">
        <w:rPr>
          <w:color w:val="000000" w:themeColor="text1"/>
          <w:sz w:val="28"/>
          <w:szCs w:val="28"/>
        </w:rPr>
        <w:t>занимают расчеты</w:t>
      </w:r>
      <w:r w:rsidRPr="00FE6365">
        <w:rPr>
          <w:color w:val="000000" w:themeColor="text1"/>
          <w:sz w:val="28"/>
          <w:szCs w:val="28"/>
        </w:rPr>
        <w:t xml:space="preserve"> с покупателями и заказчиками</w:t>
      </w:r>
      <w:r w:rsidR="004C7592">
        <w:rPr>
          <w:color w:val="000000" w:themeColor="text1"/>
          <w:sz w:val="28"/>
          <w:szCs w:val="28"/>
        </w:rPr>
        <w:t xml:space="preserve"> из-за: </w:t>
      </w:r>
      <w:r w:rsidR="00E10AA8" w:rsidRPr="00FE6365">
        <w:rPr>
          <w:color w:val="000000" w:themeColor="text1"/>
          <w:sz w:val="28"/>
          <w:szCs w:val="28"/>
        </w:rPr>
        <w:t xml:space="preserve">большого </w:t>
      </w:r>
      <w:r w:rsidRPr="00FE6365">
        <w:rPr>
          <w:color w:val="000000" w:themeColor="text1"/>
          <w:sz w:val="28"/>
          <w:szCs w:val="28"/>
        </w:rPr>
        <w:t>разноо</w:t>
      </w:r>
      <w:r w:rsidRPr="00FE6365">
        <w:rPr>
          <w:color w:val="000000" w:themeColor="text1"/>
          <w:sz w:val="28"/>
          <w:szCs w:val="28"/>
        </w:rPr>
        <w:t>б</w:t>
      </w:r>
      <w:r w:rsidRPr="00FE6365">
        <w:rPr>
          <w:color w:val="000000" w:themeColor="text1"/>
          <w:sz w:val="28"/>
          <w:szCs w:val="28"/>
        </w:rPr>
        <w:t>разия форм расчетов; высоко</w:t>
      </w:r>
      <w:r w:rsidR="00E10AA8">
        <w:rPr>
          <w:color w:val="000000" w:themeColor="text1"/>
          <w:sz w:val="28"/>
          <w:szCs w:val="28"/>
        </w:rPr>
        <w:t>й периодичности данных операций</w:t>
      </w:r>
      <w:r w:rsidR="009E2B27">
        <w:rPr>
          <w:color w:val="000000" w:themeColor="text1"/>
          <w:sz w:val="28"/>
          <w:szCs w:val="28"/>
        </w:rPr>
        <w:t xml:space="preserve">; </w:t>
      </w:r>
      <w:r w:rsidR="009E2B27" w:rsidRPr="00056A4E">
        <w:rPr>
          <w:color w:val="000000" w:themeColor="text1"/>
          <w:sz w:val="28"/>
          <w:szCs w:val="28"/>
        </w:rPr>
        <w:t>большого к</w:t>
      </w:r>
      <w:r w:rsidR="009E2B27" w:rsidRPr="00056A4E">
        <w:rPr>
          <w:color w:val="000000" w:themeColor="text1"/>
          <w:sz w:val="28"/>
          <w:szCs w:val="28"/>
        </w:rPr>
        <w:t>о</w:t>
      </w:r>
      <w:r w:rsidR="009E2B27" w:rsidRPr="00056A4E">
        <w:rPr>
          <w:color w:val="000000" w:themeColor="text1"/>
          <w:sz w:val="28"/>
          <w:szCs w:val="28"/>
        </w:rPr>
        <w:t xml:space="preserve">личества контрагентов организаций,  </w:t>
      </w:r>
      <w:r w:rsidR="00056A4E" w:rsidRPr="00056A4E">
        <w:rPr>
          <w:color w:val="000000" w:themeColor="text1"/>
          <w:sz w:val="28"/>
          <w:szCs w:val="28"/>
        </w:rPr>
        <w:t>нестабильность их состава и т.</w:t>
      </w:r>
      <w:r w:rsidRPr="00056A4E">
        <w:rPr>
          <w:color w:val="000000" w:themeColor="text1"/>
          <w:sz w:val="28"/>
          <w:szCs w:val="28"/>
        </w:rPr>
        <w:t>д.</w:t>
      </w:r>
      <w:r w:rsidR="00056A4E" w:rsidRPr="00056A4E">
        <w:rPr>
          <w:color w:val="000000" w:themeColor="text1"/>
          <w:sz w:val="28"/>
          <w:szCs w:val="28"/>
        </w:rPr>
        <w:t xml:space="preserve"> </w:t>
      </w:r>
      <w:r w:rsidR="00056A4E" w:rsidRPr="00FB1B01">
        <w:rPr>
          <w:color w:val="000000" w:themeColor="text1"/>
          <w:sz w:val="28"/>
          <w:szCs w:val="28"/>
        </w:rPr>
        <w:t>Опер</w:t>
      </w:r>
      <w:r w:rsidR="00056A4E" w:rsidRPr="00FB1B01">
        <w:rPr>
          <w:color w:val="000000" w:themeColor="text1"/>
          <w:sz w:val="28"/>
          <w:szCs w:val="28"/>
        </w:rPr>
        <w:t>а</w:t>
      </w:r>
      <w:r w:rsidR="00056A4E" w:rsidRPr="00FB1B01">
        <w:rPr>
          <w:color w:val="000000" w:themeColor="text1"/>
          <w:sz w:val="28"/>
          <w:szCs w:val="28"/>
        </w:rPr>
        <w:t xml:space="preserve">ции </w:t>
      </w:r>
      <w:r w:rsidR="00056A4E" w:rsidRPr="00FB1B01">
        <w:rPr>
          <w:color w:val="000000" w:themeColor="text1"/>
          <w:sz w:val="28"/>
          <w:szCs w:val="28"/>
          <w:shd w:val="clear" w:color="auto" w:fill="FFFFFF"/>
        </w:rPr>
        <w:t>расчетов с </w:t>
      </w:r>
      <w:r w:rsidR="00056A4E" w:rsidRPr="00FB1B01">
        <w:rPr>
          <w:color w:val="000000" w:themeColor="text1"/>
          <w:sz w:val="28"/>
          <w:szCs w:val="28"/>
        </w:rPr>
        <w:t xml:space="preserve">покупателями </w:t>
      </w:r>
      <w:r w:rsidR="00056A4E" w:rsidRPr="00FB1B01">
        <w:rPr>
          <w:color w:val="000000" w:themeColor="text1"/>
          <w:sz w:val="28"/>
          <w:szCs w:val="28"/>
          <w:shd w:val="clear" w:color="auto" w:fill="FFFFFF"/>
        </w:rPr>
        <w:t> и заказчик</w:t>
      </w:r>
      <w:r w:rsidR="00056A4E" w:rsidRPr="00FB1B01">
        <w:rPr>
          <w:color w:val="000000" w:themeColor="text1"/>
          <w:sz w:val="28"/>
          <w:szCs w:val="28"/>
          <w:shd w:val="clear" w:color="auto" w:fill="FFFFFF"/>
        </w:rPr>
        <w:t>а</w:t>
      </w:r>
      <w:r w:rsidR="00056A4E" w:rsidRPr="00FB1B01">
        <w:rPr>
          <w:color w:val="000000" w:themeColor="text1"/>
          <w:sz w:val="28"/>
          <w:szCs w:val="28"/>
          <w:shd w:val="clear" w:color="auto" w:fill="FFFFFF"/>
        </w:rPr>
        <w:lastRenderedPageBreak/>
        <w:t>ми </w:t>
      </w:r>
      <w:r w:rsidR="00056A4E" w:rsidRPr="00FB1B01">
        <w:rPr>
          <w:color w:val="000000" w:themeColor="text1"/>
          <w:sz w:val="28"/>
          <w:szCs w:val="28"/>
        </w:rPr>
        <w:t>бесчисленны</w:t>
      </w:r>
      <w:r w:rsidR="00056A4E" w:rsidRPr="00FB1B01">
        <w:rPr>
          <w:color w:val="000000" w:themeColor="text1"/>
          <w:sz w:val="28"/>
          <w:szCs w:val="28"/>
          <w:shd w:val="clear" w:color="auto" w:fill="FFFFFF"/>
        </w:rPr>
        <w:t>, </w:t>
      </w:r>
      <w:r w:rsidR="00056A4E" w:rsidRPr="00FB1B01">
        <w:rPr>
          <w:color w:val="000000" w:themeColor="text1"/>
          <w:sz w:val="28"/>
          <w:szCs w:val="28"/>
        </w:rPr>
        <w:t>цикличность</w:t>
      </w:r>
      <w:r w:rsidR="00056A4E" w:rsidRPr="00FB1B01">
        <w:rPr>
          <w:color w:val="000000" w:themeColor="text1"/>
          <w:sz w:val="28"/>
          <w:szCs w:val="28"/>
          <w:shd w:val="clear" w:color="auto" w:fill="FFFFFF"/>
        </w:rPr>
        <w:t> их </w:t>
      </w:r>
      <w:r w:rsidR="00056A4E" w:rsidRPr="00FB1B01">
        <w:rPr>
          <w:color w:val="000000" w:themeColor="text1"/>
          <w:sz w:val="28"/>
          <w:szCs w:val="28"/>
        </w:rPr>
        <w:t>возвышенна</w:t>
      </w:r>
      <w:r w:rsidR="00FB1B01">
        <w:rPr>
          <w:color w:val="000000" w:themeColor="text1"/>
          <w:sz w:val="28"/>
          <w:szCs w:val="28"/>
          <w:shd w:val="clear" w:color="auto" w:fill="FFFFFF"/>
        </w:rPr>
        <w:t>,</w:t>
      </w:r>
      <w:r w:rsidR="00056A4E" w:rsidRPr="00FB1B01">
        <w:rPr>
          <w:color w:val="000000" w:themeColor="text1"/>
          <w:sz w:val="28"/>
          <w:szCs w:val="28"/>
          <w:shd w:val="clear" w:color="auto" w:fill="FFFFFF"/>
        </w:rPr>
        <w:t>нормативно-</w:t>
      </w:r>
      <w:r w:rsidR="00056A4E" w:rsidRPr="00FB1B01">
        <w:rPr>
          <w:color w:val="000000" w:themeColor="text1"/>
          <w:sz w:val="28"/>
          <w:szCs w:val="28"/>
        </w:rPr>
        <w:t>законная</w:t>
      </w:r>
      <w:r w:rsidR="00056A4E" w:rsidRPr="00FB1B01">
        <w:rPr>
          <w:color w:val="000000" w:themeColor="text1"/>
          <w:sz w:val="28"/>
          <w:szCs w:val="28"/>
          <w:shd w:val="clear" w:color="auto" w:fill="FFFFFF"/>
        </w:rPr>
        <w:t> </w:t>
      </w:r>
      <w:r w:rsidR="00056A4E" w:rsidRPr="00FB1B01">
        <w:rPr>
          <w:color w:val="000000" w:themeColor="text1"/>
          <w:sz w:val="28"/>
          <w:szCs w:val="28"/>
        </w:rPr>
        <w:t>основаконтролируемого</w:t>
      </w:r>
      <w:r w:rsidR="00056A4E" w:rsidRPr="00FB1B01">
        <w:rPr>
          <w:color w:val="000000" w:themeColor="text1"/>
          <w:sz w:val="28"/>
          <w:szCs w:val="28"/>
          <w:shd w:val="clear" w:color="auto" w:fill="FFFFFF"/>
        </w:rPr>
        <w:t> учета </w:t>
      </w:r>
      <w:r w:rsidR="00056A4E" w:rsidRPr="00FB1B01">
        <w:rPr>
          <w:color w:val="000000" w:themeColor="text1"/>
          <w:sz w:val="28"/>
          <w:szCs w:val="28"/>
        </w:rPr>
        <w:t>сведений</w:t>
      </w:r>
      <w:r w:rsidR="00056A4E" w:rsidRPr="00FB1B01">
        <w:rPr>
          <w:color w:val="000000" w:themeColor="text1"/>
          <w:sz w:val="28"/>
          <w:szCs w:val="28"/>
          <w:shd w:val="clear" w:color="auto" w:fill="FFFFFF"/>
        </w:rPr>
        <w:t> </w:t>
      </w:r>
      <w:r w:rsidR="00FB1B01">
        <w:rPr>
          <w:color w:val="000000" w:themeColor="text1"/>
          <w:sz w:val="28"/>
          <w:szCs w:val="28"/>
        </w:rPr>
        <w:t>действий широка и динами</w:t>
      </w:r>
      <w:r w:rsidR="00FB1B01">
        <w:rPr>
          <w:color w:val="000000" w:themeColor="text1"/>
          <w:sz w:val="28"/>
          <w:szCs w:val="28"/>
        </w:rPr>
        <w:t>ч</w:t>
      </w:r>
      <w:r w:rsidR="00FB1B01">
        <w:rPr>
          <w:color w:val="000000" w:themeColor="text1"/>
          <w:sz w:val="28"/>
          <w:szCs w:val="28"/>
        </w:rPr>
        <w:t>на.</w:t>
      </w:r>
      <w:r w:rsidR="00056A4E" w:rsidRPr="00FB1B01">
        <w:rPr>
          <w:color w:val="000000" w:themeColor="text1"/>
          <w:sz w:val="28"/>
          <w:szCs w:val="28"/>
          <w:shd w:val="clear" w:color="auto" w:fill="FFFFFF"/>
        </w:rPr>
        <w:t xml:space="preserve"> </w:t>
      </w:r>
      <w:r w:rsidRPr="00FB1B01">
        <w:rPr>
          <w:color w:val="000000" w:themeColor="text1"/>
          <w:sz w:val="28"/>
          <w:szCs w:val="28"/>
          <w:shd w:val="clear" w:color="auto" w:fill="FFFFFF"/>
        </w:rPr>
        <w:t xml:space="preserve">Для того чтобы не допустить ошибок в расчетах с клиентами, партнерами </w:t>
      </w:r>
      <w:r w:rsidR="004C7592" w:rsidRPr="00FB1B01">
        <w:rPr>
          <w:color w:val="000000" w:themeColor="text1"/>
          <w:sz w:val="28"/>
          <w:szCs w:val="28"/>
          <w:shd w:val="clear" w:color="auto" w:fill="FFFFFF"/>
        </w:rPr>
        <w:t>необходимо придерживаться</w:t>
      </w:r>
      <w:r w:rsidRPr="00FB1B01">
        <w:rPr>
          <w:color w:val="000000" w:themeColor="text1"/>
          <w:sz w:val="28"/>
          <w:szCs w:val="28"/>
          <w:shd w:val="clear" w:color="auto" w:fill="FFFFFF"/>
        </w:rPr>
        <w:t xml:space="preserve"> законодательным</w:t>
      </w:r>
      <w:r w:rsidR="00FB164A" w:rsidRPr="00FB1B01">
        <w:rPr>
          <w:color w:val="000000" w:themeColor="text1"/>
          <w:sz w:val="28"/>
          <w:szCs w:val="28"/>
          <w:shd w:val="clear" w:color="auto" w:fill="FFFFFF"/>
        </w:rPr>
        <w:t>и и нормативно-правовыми а</w:t>
      </w:r>
      <w:r w:rsidR="00FB164A" w:rsidRPr="00FB1B01">
        <w:rPr>
          <w:color w:val="000000" w:themeColor="text1"/>
          <w:sz w:val="28"/>
          <w:szCs w:val="28"/>
          <w:shd w:val="clear" w:color="auto" w:fill="FFFFFF"/>
        </w:rPr>
        <w:t>к</w:t>
      </w:r>
      <w:r w:rsidR="00FB164A" w:rsidRPr="00FB1B01">
        <w:rPr>
          <w:color w:val="000000" w:themeColor="text1"/>
          <w:sz w:val="28"/>
          <w:szCs w:val="28"/>
          <w:shd w:val="clear" w:color="auto" w:fill="FFFFFF"/>
        </w:rPr>
        <w:t>тами.</w:t>
      </w:r>
    </w:p>
    <w:p w:rsidR="009A7BF5" w:rsidRPr="00FE6365" w:rsidRDefault="00313DEB" w:rsidP="00FB1B01">
      <w:pPr>
        <w:spacing w:line="360" w:lineRule="auto"/>
        <w:ind w:firstLine="720"/>
        <w:jc w:val="both"/>
        <w:rPr>
          <w:color w:val="000000" w:themeColor="text1"/>
          <w:sz w:val="28"/>
          <w:szCs w:val="28"/>
          <w:shd w:val="clear" w:color="auto" w:fill="FFFFFF"/>
        </w:rPr>
      </w:pPr>
      <w:r w:rsidRPr="00FE6365">
        <w:rPr>
          <w:color w:val="000000" w:themeColor="text1"/>
          <w:sz w:val="28"/>
          <w:szCs w:val="28"/>
        </w:rPr>
        <w:t>От качества расчётов с покупателями и заказчиками зависит не только эффективность деятельности хозяйствующего субъекта, но и его финансовая устойчивость в целом.</w:t>
      </w:r>
      <w:r w:rsidR="009A7BF5" w:rsidRPr="00FE6365">
        <w:rPr>
          <w:color w:val="000000" w:themeColor="text1"/>
          <w:sz w:val="28"/>
          <w:szCs w:val="28"/>
          <w:shd w:val="clear" w:color="auto" w:fill="FFFFFF"/>
        </w:rPr>
        <w:t xml:space="preserve"> </w:t>
      </w:r>
      <w:r w:rsidR="00574AA3" w:rsidRPr="00FE6365">
        <w:rPr>
          <w:color w:val="000000" w:themeColor="text1"/>
          <w:sz w:val="28"/>
          <w:szCs w:val="28"/>
        </w:rPr>
        <w:t xml:space="preserve">В расчетах с покупателями и заказчиками не все </w:t>
      </w:r>
      <w:r w:rsidR="00A25D6E">
        <w:rPr>
          <w:color w:val="000000" w:themeColor="text1"/>
          <w:sz w:val="28"/>
          <w:szCs w:val="28"/>
        </w:rPr>
        <w:t>экон</w:t>
      </w:r>
      <w:r w:rsidR="00A25D6E">
        <w:rPr>
          <w:color w:val="000000" w:themeColor="text1"/>
          <w:sz w:val="28"/>
          <w:szCs w:val="28"/>
        </w:rPr>
        <w:t>о</w:t>
      </w:r>
      <w:r w:rsidR="00A25D6E">
        <w:rPr>
          <w:color w:val="000000" w:themeColor="text1"/>
          <w:sz w:val="28"/>
          <w:szCs w:val="28"/>
        </w:rPr>
        <w:t xml:space="preserve">мические субъекты </w:t>
      </w:r>
      <w:r w:rsidR="00946383">
        <w:rPr>
          <w:color w:val="000000" w:themeColor="text1"/>
          <w:sz w:val="28"/>
          <w:szCs w:val="28"/>
        </w:rPr>
        <w:t>придерживаются основных</w:t>
      </w:r>
      <w:r w:rsidR="00A25D6E">
        <w:rPr>
          <w:color w:val="000000" w:themeColor="text1"/>
          <w:sz w:val="28"/>
          <w:szCs w:val="28"/>
        </w:rPr>
        <w:t xml:space="preserve"> аспектов</w:t>
      </w:r>
      <w:r w:rsidR="00574AA3" w:rsidRPr="00FE6365">
        <w:rPr>
          <w:color w:val="000000" w:themeColor="text1"/>
          <w:sz w:val="28"/>
          <w:szCs w:val="28"/>
        </w:rPr>
        <w:t xml:space="preserve"> </w:t>
      </w:r>
      <w:r w:rsidR="00342D31" w:rsidRPr="00FE6365">
        <w:rPr>
          <w:color w:val="000000" w:themeColor="text1"/>
          <w:sz w:val="28"/>
          <w:szCs w:val="28"/>
          <w:shd w:val="clear" w:color="auto" w:fill="FFFFFF"/>
        </w:rPr>
        <w:t>c</w:t>
      </w:r>
      <w:r w:rsidR="009A7BF5" w:rsidRPr="00FE6365">
        <w:rPr>
          <w:color w:val="000000" w:themeColor="text1"/>
          <w:sz w:val="28"/>
          <w:szCs w:val="28"/>
          <w:shd w:val="clear" w:color="auto" w:fill="FFFFFF"/>
        </w:rPr>
        <w:t>истемы нормативного регулирования учета расчетов с покупателями и заказчиками</w:t>
      </w:r>
      <w:r w:rsidR="009A7BF5" w:rsidRPr="00FE6365">
        <w:rPr>
          <w:color w:val="000000" w:themeColor="text1"/>
          <w:sz w:val="21"/>
          <w:szCs w:val="21"/>
        </w:rPr>
        <w:t xml:space="preserve">. </w:t>
      </w:r>
    </w:p>
    <w:p w:rsidR="008D515D" w:rsidRDefault="009A7BF5" w:rsidP="00FB1B01">
      <w:pPr>
        <w:spacing w:line="360" w:lineRule="auto"/>
        <w:ind w:firstLine="720"/>
        <w:jc w:val="both"/>
        <w:rPr>
          <w:color w:val="000000" w:themeColor="text1"/>
          <w:sz w:val="28"/>
          <w:szCs w:val="28"/>
          <w:shd w:val="clear" w:color="auto" w:fill="FFFFFF"/>
        </w:rPr>
      </w:pPr>
      <w:r w:rsidRPr="00FE6365">
        <w:rPr>
          <w:color w:val="000000" w:themeColor="text1"/>
          <w:sz w:val="28"/>
          <w:szCs w:val="28"/>
        </w:rPr>
        <w:t>Существует несколько мнений по часто допускаемым ошибкам в учете расчетов с покупателями и заказчиками, но единодушно признаются пять о</w:t>
      </w:r>
      <w:r w:rsidRPr="00FE6365">
        <w:rPr>
          <w:color w:val="000000" w:themeColor="text1"/>
          <w:sz w:val="28"/>
          <w:szCs w:val="28"/>
        </w:rPr>
        <w:t>с</w:t>
      </w:r>
      <w:r w:rsidRPr="00FE6365">
        <w:rPr>
          <w:color w:val="000000" w:themeColor="text1"/>
          <w:sz w:val="28"/>
          <w:szCs w:val="28"/>
        </w:rPr>
        <w:t>новных:</w:t>
      </w:r>
    </w:p>
    <w:p w:rsidR="009A7BF5" w:rsidRPr="00FE6365" w:rsidRDefault="009A7BF5" w:rsidP="00FB1B01">
      <w:pPr>
        <w:spacing w:line="360" w:lineRule="auto"/>
        <w:ind w:firstLine="720"/>
        <w:jc w:val="both"/>
        <w:rPr>
          <w:color w:val="000000" w:themeColor="text1"/>
          <w:sz w:val="28"/>
          <w:szCs w:val="28"/>
          <w:shd w:val="clear" w:color="auto" w:fill="FFFFFF"/>
        </w:rPr>
      </w:pPr>
      <w:r w:rsidRPr="00FE6365">
        <w:rPr>
          <w:color w:val="000000" w:themeColor="text1"/>
          <w:sz w:val="28"/>
          <w:szCs w:val="28"/>
        </w:rPr>
        <w:t xml:space="preserve">- </w:t>
      </w:r>
      <w:r w:rsidR="00574AA3" w:rsidRPr="00FE6365">
        <w:rPr>
          <w:color w:val="000000" w:themeColor="text1"/>
          <w:sz w:val="28"/>
          <w:szCs w:val="28"/>
        </w:rPr>
        <w:t>отсутствие д</w:t>
      </w:r>
      <w:r w:rsidRPr="00FE6365">
        <w:rPr>
          <w:color w:val="000000" w:themeColor="text1"/>
          <w:sz w:val="28"/>
          <w:szCs w:val="28"/>
        </w:rPr>
        <w:t>оговоров на поставку продукции;</w:t>
      </w:r>
    </w:p>
    <w:p w:rsidR="009A7BF5" w:rsidRPr="00FE6365" w:rsidRDefault="009A7BF5" w:rsidP="00FB1B01">
      <w:pPr>
        <w:spacing w:line="360" w:lineRule="auto"/>
        <w:ind w:firstLine="720"/>
        <w:jc w:val="both"/>
        <w:rPr>
          <w:color w:val="000000" w:themeColor="text1"/>
          <w:sz w:val="28"/>
          <w:szCs w:val="28"/>
        </w:rPr>
      </w:pPr>
      <w:r w:rsidRPr="00FE6365">
        <w:rPr>
          <w:color w:val="000000" w:themeColor="text1"/>
          <w:sz w:val="28"/>
          <w:szCs w:val="28"/>
        </w:rPr>
        <w:t xml:space="preserve">- отсутствие </w:t>
      </w:r>
      <w:r w:rsidR="00574AA3" w:rsidRPr="00FE6365">
        <w:rPr>
          <w:color w:val="000000" w:themeColor="text1"/>
          <w:sz w:val="28"/>
          <w:szCs w:val="28"/>
        </w:rPr>
        <w:t>первичных расчетно-платежных докуме</w:t>
      </w:r>
      <w:r w:rsidRPr="00FE6365">
        <w:rPr>
          <w:color w:val="000000" w:themeColor="text1"/>
          <w:sz w:val="28"/>
          <w:szCs w:val="28"/>
        </w:rPr>
        <w:t xml:space="preserve">нтов или неполное их оформление; </w:t>
      </w:r>
    </w:p>
    <w:p w:rsidR="009A7BF5" w:rsidRPr="00FE6365" w:rsidRDefault="009A7BF5" w:rsidP="00FB1B01">
      <w:pPr>
        <w:spacing w:line="360" w:lineRule="auto"/>
        <w:ind w:firstLine="720"/>
        <w:jc w:val="both"/>
        <w:rPr>
          <w:color w:val="000000" w:themeColor="text1"/>
          <w:sz w:val="28"/>
          <w:szCs w:val="28"/>
        </w:rPr>
      </w:pPr>
      <w:r w:rsidRPr="00FE6365">
        <w:rPr>
          <w:color w:val="000000" w:themeColor="text1"/>
          <w:sz w:val="28"/>
          <w:szCs w:val="28"/>
        </w:rPr>
        <w:t xml:space="preserve">- </w:t>
      </w:r>
      <w:r w:rsidR="00574AA3" w:rsidRPr="00FE6365">
        <w:rPr>
          <w:color w:val="000000" w:themeColor="text1"/>
          <w:sz w:val="28"/>
          <w:szCs w:val="28"/>
        </w:rPr>
        <w:t>отсутствие договоров с поставщиками или неправильное их оформл</w:t>
      </w:r>
      <w:r w:rsidR="00574AA3" w:rsidRPr="00FE6365">
        <w:rPr>
          <w:color w:val="000000" w:themeColor="text1"/>
          <w:sz w:val="28"/>
          <w:szCs w:val="28"/>
        </w:rPr>
        <w:t>е</w:t>
      </w:r>
      <w:r w:rsidRPr="00FE6365">
        <w:rPr>
          <w:color w:val="000000" w:themeColor="text1"/>
          <w:sz w:val="28"/>
          <w:szCs w:val="28"/>
        </w:rPr>
        <w:t>ние;</w:t>
      </w:r>
    </w:p>
    <w:p w:rsidR="00574AA3" w:rsidRPr="00FE6365" w:rsidRDefault="009A7BF5" w:rsidP="00FB1B01">
      <w:pPr>
        <w:spacing w:line="360" w:lineRule="auto"/>
        <w:ind w:firstLine="720"/>
        <w:jc w:val="both"/>
        <w:rPr>
          <w:color w:val="000000" w:themeColor="text1"/>
          <w:sz w:val="28"/>
          <w:szCs w:val="28"/>
        </w:rPr>
      </w:pPr>
      <w:r w:rsidRPr="00FE6365">
        <w:rPr>
          <w:color w:val="000000" w:themeColor="text1"/>
          <w:sz w:val="28"/>
          <w:szCs w:val="28"/>
        </w:rPr>
        <w:t xml:space="preserve"> - </w:t>
      </w:r>
      <w:r w:rsidR="00574AA3" w:rsidRPr="00FE6365">
        <w:rPr>
          <w:color w:val="000000" w:themeColor="text1"/>
          <w:sz w:val="28"/>
          <w:szCs w:val="28"/>
        </w:rPr>
        <w:t xml:space="preserve">неправильное оформление и предъявление претензий по договорам. </w:t>
      </w:r>
    </w:p>
    <w:p w:rsidR="003A25A3" w:rsidRDefault="00574AA3" w:rsidP="00FB1B01">
      <w:pPr>
        <w:spacing w:line="360" w:lineRule="auto"/>
        <w:ind w:firstLine="720"/>
        <w:jc w:val="both"/>
        <w:rPr>
          <w:color w:val="000000" w:themeColor="text1"/>
          <w:sz w:val="28"/>
          <w:szCs w:val="28"/>
        </w:rPr>
      </w:pPr>
      <w:r w:rsidRPr="00FE6365">
        <w:rPr>
          <w:color w:val="000000" w:themeColor="text1"/>
          <w:sz w:val="28"/>
          <w:szCs w:val="28"/>
        </w:rPr>
        <w:t xml:space="preserve">Так же довольно часто </w:t>
      </w:r>
      <w:r w:rsidR="00946383">
        <w:rPr>
          <w:color w:val="000000" w:themeColor="text1"/>
          <w:sz w:val="28"/>
          <w:szCs w:val="28"/>
        </w:rPr>
        <w:t>попадаются</w:t>
      </w:r>
      <w:r w:rsidRPr="00FE6365">
        <w:rPr>
          <w:color w:val="000000" w:themeColor="text1"/>
          <w:sz w:val="28"/>
          <w:szCs w:val="28"/>
        </w:rPr>
        <w:t xml:space="preserve"> ошибки при регистрации документа, несвоевременная регистрация документа в учетном регистре, нарушение срока хранения документации в архиве, регистрация хозяйственных операций в д</w:t>
      </w:r>
      <w:r w:rsidRPr="00FE6365">
        <w:rPr>
          <w:color w:val="000000" w:themeColor="text1"/>
          <w:sz w:val="28"/>
          <w:szCs w:val="28"/>
        </w:rPr>
        <w:t>о</w:t>
      </w:r>
      <w:r w:rsidRPr="00FE6365">
        <w:rPr>
          <w:color w:val="000000" w:themeColor="text1"/>
          <w:sz w:val="28"/>
          <w:szCs w:val="28"/>
        </w:rPr>
        <w:t xml:space="preserve">кументах неунифицированной (неутвержденной формы) формы. </w:t>
      </w:r>
    </w:p>
    <w:p w:rsidR="00574AA3" w:rsidRPr="00FB1B01" w:rsidRDefault="00F226C4" w:rsidP="00F226C4">
      <w:pPr>
        <w:spacing w:line="360" w:lineRule="auto"/>
        <w:jc w:val="both"/>
        <w:rPr>
          <w:color w:val="000000" w:themeColor="text1"/>
          <w:sz w:val="28"/>
          <w:szCs w:val="28"/>
        </w:rPr>
      </w:pPr>
      <w:r>
        <w:rPr>
          <w:color w:val="000000" w:themeColor="text1"/>
          <w:sz w:val="28"/>
          <w:szCs w:val="28"/>
        </w:rPr>
        <w:t xml:space="preserve">          </w:t>
      </w:r>
      <w:r w:rsidR="00D117B7" w:rsidRPr="00FB1B01">
        <w:rPr>
          <w:color w:val="000000" w:themeColor="text1"/>
          <w:sz w:val="28"/>
          <w:szCs w:val="28"/>
        </w:rPr>
        <w:t xml:space="preserve">Кроме ошибок </w:t>
      </w:r>
      <w:r w:rsidR="00574AA3" w:rsidRPr="00FB1B01">
        <w:rPr>
          <w:color w:val="000000" w:themeColor="text1"/>
          <w:sz w:val="28"/>
          <w:szCs w:val="28"/>
        </w:rPr>
        <w:t xml:space="preserve">организациями могут совершаться недочеты, связанные </w:t>
      </w:r>
      <w:r w:rsidR="008066B2" w:rsidRPr="00FB1B01">
        <w:rPr>
          <w:color w:val="000000" w:themeColor="text1"/>
          <w:sz w:val="28"/>
          <w:szCs w:val="28"/>
        </w:rPr>
        <w:t>с ошибочным</w:t>
      </w:r>
      <w:r w:rsidR="00574AA3" w:rsidRPr="00FB1B01">
        <w:rPr>
          <w:color w:val="000000" w:themeColor="text1"/>
          <w:sz w:val="28"/>
          <w:szCs w:val="28"/>
        </w:rPr>
        <w:t xml:space="preserve"> отражением на счетах синтетического и аналитического учета ра</w:t>
      </w:r>
      <w:r w:rsidR="00574AA3" w:rsidRPr="00FB1B01">
        <w:rPr>
          <w:color w:val="000000" w:themeColor="text1"/>
          <w:sz w:val="28"/>
          <w:szCs w:val="28"/>
        </w:rPr>
        <w:t>с</w:t>
      </w:r>
      <w:r w:rsidR="00574AA3" w:rsidRPr="00FB1B01">
        <w:rPr>
          <w:color w:val="000000" w:themeColor="text1"/>
          <w:sz w:val="28"/>
          <w:szCs w:val="28"/>
        </w:rPr>
        <w:t xml:space="preserve">четов с покупателями и заказчиками, которые </w:t>
      </w:r>
      <w:r w:rsidR="001C6940" w:rsidRPr="00FB1B01">
        <w:rPr>
          <w:color w:val="000000" w:themeColor="text1"/>
          <w:sz w:val="28"/>
          <w:szCs w:val="28"/>
        </w:rPr>
        <w:t xml:space="preserve">непосредственно </w:t>
      </w:r>
      <w:r w:rsidR="00574AA3" w:rsidRPr="00FB1B01">
        <w:rPr>
          <w:color w:val="000000" w:themeColor="text1"/>
          <w:sz w:val="28"/>
          <w:szCs w:val="28"/>
        </w:rPr>
        <w:t>зависят от ряда факторов, в том числе от условий договора и факта исполнения сторонами св</w:t>
      </w:r>
      <w:r w:rsidR="00574AA3" w:rsidRPr="00FB1B01">
        <w:rPr>
          <w:color w:val="000000" w:themeColor="text1"/>
          <w:sz w:val="28"/>
          <w:szCs w:val="28"/>
        </w:rPr>
        <w:t>о</w:t>
      </w:r>
      <w:r w:rsidR="00574AA3" w:rsidRPr="00FB1B01">
        <w:rPr>
          <w:color w:val="000000" w:themeColor="text1"/>
          <w:sz w:val="28"/>
          <w:szCs w:val="28"/>
        </w:rPr>
        <w:t xml:space="preserve">их обязательств. Среди </w:t>
      </w:r>
      <w:r w:rsidR="00EF68C0" w:rsidRPr="00FB1B01">
        <w:rPr>
          <w:color w:val="000000" w:themeColor="text1"/>
          <w:sz w:val="28"/>
          <w:szCs w:val="28"/>
        </w:rPr>
        <w:t xml:space="preserve">существенных </w:t>
      </w:r>
      <w:r w:rsidR="00574AA3" w:rsidRPr="00FB1B01">
        <w:rPr>
          <w:color w:val="000000" w:themeColor="text1"/>
          <w:sz w:val="28"/>
          <w:szCs w:val="28"/>
        </w:rPr>
        <w:t>условий договора выделяют момент п</w:t>
      </w:r>
      <w:r w:rsidR="00574AA3" w:rsidRPr="00FB1B01">
        <w:rPr>
          <w:color w:val="000000" w:themeColor="text1"/>
          <w:sz w:val="28"/>
          <w:szCs w:val="28"/>
        </w:rPr>
        <w:t>е</w:t>
      </w:r>
      <w:r w:rsidR="00574AA3" w:rsidRPr="00FB1B01">
        <w:rPr>
          <w:color w:val="000000" w:themeColor="text1"/>
          <w:sz w:val="28"/>
          <w:szCs w:val="28"/>
        </w:rPr>
        <w:t>рехода права собственности и условия оплаты. В договоре может оговариваться оплата денежными средствами, либо иным имуществом. </w:t>
      </w:r>
    </w:p>
    <w:p w:rsidR="00FB1B01" w:rsidRDefault="00D117B7" w:rsidP="00FB1B01">
      <w:pPr>
        <w:spacing w:line="360" w:lineRule="auto"/>
        <w:ind w:firstLine="720"/>
        <w:jc w:val="both"/>
        <w:rPr>
          <w:color w:val="000000" w:themeColor="text1"/>
          <w:sz w:val="28"/>
          <w:szCs w:val="28"/>
          <w:shd w:val="clear" w:color="auto" w:fill="FFFFFF"/>
        </w:rPr>
      </w:pPr>
      <w:r w:rsidRPr="00FB1B01">
        <w:rPr>
          <w:color w:val="000000" w:themeColor="text1"/>
          <w:sz w:val="28"/>
          <w:szCs w:val="28"/>
          <w:shd w:val="clear" w:color="auto" w:fill="FFFFFF"/>
        </w:rPr>
        <w:lastRenderedPageBreak/>
        <w:t>С</w:t>
      </w:r>
      <w:r w:rsidR="00574AA3" w:rsidRPr="00FB1B01">
        <w:rPr>
          <w:color w:val="000000" w:themeColor="text1"/>
          <w:sz w:val="28"/>
          <w:szCs w:val="28"/>
          <w:shd w:val="clear" w:color="auto" w:fill="FFFFFF"/>
        </w:rPr>
        <w:t>чет 62 «Расчеты с покупателями и заказчиками»</w:t>
      </w:r>
      <w:r w:rsidRPr="00FB1B01">
        <w:rPr>
          <w:color w:val="000000" w:themeColor="text1"/>
          <w:sz w:val="28"/>
          <w:szCs w:val="28"/>
          <w:shd w:val="clear" w:color="auto" w:fill="FFFFFF"/>
        </w:rPr>
        <w:t xml:space="preserve"> предназначен для обобщения информации о расчетах с покупателями и заказчиками. Этот счет является активно-пассивным</w:t>
      </w:r>
      <w:r w:rsidR="00574AA3" w:rsidRPr="00FB1B01">
        <w:rPr>
          <w:color w:val="000000" w:themeColor="text1"/>
          <w:sz w:val="28"/>
          <w:szCs w:val="28"/>
          <w:shd w:val="clear" w:color="auto" w:fill="FFFFFF"/>
        </w:rPr>
        <w:t xml:space="preserve">, счет расчетов. </w:t>
      </w:r>
      <w:r w:rsidRPr="00FB1B01">
        <w:rPr>
          <w:color w:val="000000" w:themeColor="text1"/>
          <w:sz w:val="28"/>
          <w:szCs w:val="28"/>
          <w:shd w:val="clear" w:color="auto" w:fill="FFFFFF"/>
        </w:rPr>
        <w:t>Задолженность покупателей и заказчиков на суммы, на которые предъявлены им расчетные документы и по которым признан доход отражаются по дебету счета 62.</w:t>
      </w:r>
      <w:r w:rsidR="00574AA3" w:rsidRPr="00FB1B01">
        <w:rPr>
          <w:color w:val="000000" w:themeColor="text1"/>
          <w:sz w:val="28"/>
          <w:szCs w:val="28"/>
          <w:shd w:val="clear" w:color="auto" w:fill="FFFFFF"/>
        </w:rPr>
        <w:t xml:space="preserve"> </w:t>
      </w:r>
      <w:r w:rsidRPr="00FB1B01">
        <w:rPr>
          <w:color w:val="000000" w:themeColor="text1"/>
          <w:sz w:val="28"/>
          <w:szCs w:val="28"/>
          <w:shd w:val="clear" w:color="auto" w:fill="FFFFFF"/>
        </w:rPr>
        <w:t>С</w:t>
      </w:r>
      <w:r w:rsidR="00574AA3" w:rsidRPr="00FB1B01">
        <w:rPr>
          <w:color w:val="000000" w:themeColor="text1"/>
          <w:sz w:val="28"/>
          <w:szCs w:val="28"/>
          <w:shd w:val="clear" w:color="auto" w:fill="FFFFFF"/>
        </w:rPr>
        <w:t>уммы поступивших платежей (включая суммы полученных авансов, предварительной оплаты) в </w:t>
      </w:r>
      <w:r w:rsidR="004828E4" w:rsidRPr="00FB1B01">
        <w:rPr>
          <w:color w:val="000000" w:themeColor="text1"/>
          <w:sz w:val="28"/>
          <w:szCs w:val="28"/>
          <w:shd w:val="clear" w:color="auto" w:fill="FFFFFF"/>
        </w:rPr>
        <w:t xml:space="preserve">счет погашения </w:t>
      </w:r>
      <w:r w:rsidRPr="00FB1B01">
        <w:rPr>
          <w:color w:val="000000" w:themeColor="text1"/>
          <w:sz w:val="28"/>
          <w:szCs w:val="28"/>
          <w:shd w:val="clear" w:color="auto" w:fill="FFFFFF"/>
        </w:rPr>
        <w:t>задолженности отражаются по кредиту счета 62.</w:t>
      </w:r>
      <w:r w:rsidR="00231892" w:rsidRPr="00FB1B01">
        <w:rPr>
          <w:color w:val="000000" w:themeColor="text1"/>
          <w:sz w:val="28"/>
          <w:szCs w:val="28"/>
          <w:shd w:val="clear" w:color="auto" w:fill="FFFFFF"/>
        </w:rPr>
        <w:t xml:space="preserve"> Субсчёт - это промежуточное звено между синтетическими и аналитическими счетами. С его помощью осуществляется дополнительная группировка данных аналитич</w:t>
      </w:r>
      <w:r w:rsidR="00231892" w:rsidRPr="00FB1B01">
        <w:rPr>
          <w:color w:val="000000" w:themeColor="text1"/>
          <w:sz w:val="28"/>
          <w:szCs w:val="28"/>
          <w:shd w:val="clear" w:color="auto" w:fill="FFFFFF"/>
        </w:rPr>
        <w:t>е</w:t>
      </w:r>
      <w:r w:rsidR="00231892" w:rsidRPr="00FB1B01">
        <w:rPr>
          <w:color w:val="000000" w:themeColor="text1"/>
          <w:sz w:val="28"/>
          <w:szCs w:val="28"/>
          <w:shd w:val="clear" w:color="auto" w:fill="FFFFFF"/>
        </w:rPr>
        <w:t>ского учёта с целью обобщения сведений об отдельных объектах внутри данн</w:t>
      </w:r>
      <w:r w:rsidR="00231892" w:rsidRPr="00FB1B01">
        <w:rPr>
          <w:color w:val="000000" w:themeColor="text1"/>
          <w:sz w:val="28"/>
          <w:szCs w:val="28"/>
          <w:shd w:val="clear" w:color="auto" w:fill="FFFFFF"/>
        </w:rPr>
        <w:t>о</w:t>
      </w:r>
      <w:r w:rsidR="00231892" w:rsidRPr="00FB1B01">
        <w:rPr>
          <w:color w:val="000000" w:themeColor="text1"/>
          <w:sz w:val="28"/>
          <w:szCs w:val="28"/>
          <w:shd w:val="clear" w:color="auto" w:fill="FFFFFF"/>
        </w:rPr>
        <w:t>го синтетического счёта.</w:t>
      </w:r>
    </w:p>
    <w:p w:rsidR="00127D54" w:rsidRDefault="00574AA3" w:rsidP="00FB1B01">
      <w:pPr>
        <w:spacing w:line="360" w:lineRule="auto"/>
        <w:ind w:firstLine="720"/>
        <w:jc w:val="both"/>
        <w:rPr>
          <w:color w:val="000000" w:themeColor="text1"/>
          <w:sz w:val="28"/>
          <w:szCs w:val="28"/>
          <w:shd w:val="clear" w:color="auto" w:fill="FFFFFF"/>
        </w:rPr>
      </w:pPr>
      <w:r w:rsidRPr="00FB1B01">
        <w:rPr>
          <w:color w:val="000000" w:themeColor="text1"/>
          <w:sz w:val="28"/>
          <w:szCs w:val="28"/>
          <w:shd w:val="clear" w:color="auto" w:fill="FFFFFF"/>
        </w:rPr>
        <w:t>К счету 62</w:t>
      </w:r>
      <w:r w:rsidR="00231892" w:rsidRPr="00FB1B01">
        <w:rPr>
          <w:color w:val="000000" w:themeColor="text1"/>
          <w:sz w:val="28"/>
          <w:szCs w:val="28"/>
          <w:shd w:val="clear" w:color="auto" w:fill="FFFFFF"/>
        </w:rPr>
        <w:t xml:space="preserve"> «Расчеты с покупателями и </w:t>
      </w:r>
      <w:r w:rsidR="00946383" w:rsidRPr="00FB1B01">
        <w:rPr>
          <w:color w:val="000000" w:themeColor="text1"/>
          <w:sz w:val="28"/>
          <w:szCs w:val="28"/>
          <w:shd w:val="clear" w:color="auto" w:fill="FFFFFF"/>
        </w:rPr>
        <w:t>заказчиками» могут</w:t>
      </w:r>
      <w:r w:rsidRPr="00FB1B01">
        <w:rPr>
          <w:color w:val="000000" w:themeColor="text1"/>
          <w:sz w:val="28"/>
          <w:szCs w:val="28"/>
          <w:shd w:val="clear" w:color="auto" w:fill="FFFFFF"/>
        </w:rPr>
        <w:t xml:space="preserve"> быть открыты </w:t>
      </w:r>
      <w:r w:rsidR="00231892" w:rsidRPr="00FB1B01">
        <w:rPr>
          <w:color w:val="000000" w:themeColor="text1"/>
          <w:sz w:val="28"/>
          <w:szCs w:val="28"/>
          <w:shd w:val="clear" w:color="auto" w:fill="FFFFFF"/>
        </w:rPr>
        <w:t xml:space="preserve">следующие </w:t>
      </w:r>
      <w:r w:rsidRPr="00FB1B01">
        <w:rPr>
          <w:color w:val="000000" w:themeColor="text1"/>
          <w:sz w:val="28"/>
          <w:szCs w:val="28"/>
          <w:shd w:val="clear" w:color="auto" w:fill="FFFFFF"/>
        </w:rPr>
        <w:t>субсчета: 62–1 «Расчеты в порядке инкассо», 62–2 «Расчеты план</w:t>
      </w:r>
      <w:r w:rsidRPr="00FB1B01">
        <w:rPr>
          <w:color w:val="000000" w:themeColor="text1"/>
          <w:sz w:val="28"/>
          <w:szCs w:val="28"/>
          <w:shd w:val="clear" w:color="auto" w:fill="FFFFFF"/>
        </w:rPr>
        <w:t>о</w:t>
      </w:r>
      <w:r w:rsidRPr="00FB1B01">
        <w:rPr>
          <w:color w:val="000000" w:themeColor="text1"/>
          <w:sz w:val="28"/>
          <w:szCs w:val="28"/>
          <w:shd w:val="clear" w:color="auto" w:fill="FFFFFF"/>
        </w:rPr>
        <w:t>выми платежами», 62–3 «Векселя полученные» и др. На субсчете 62–1 учит</w:t>
      </w:r>
      <w:r w:rsidRPr="00FB1B01">
        <w:rPr>
          <w:color w:val="000000" w:themeColor="text1"/>
          <w:sz w:val="28"/>
          <w:szCs w:val="28"/>
          <w:shd w:val="clear" w:color="auto" w:fill="FFFFFF"/>
        </w:rPr>
        <w:t>ы</w:t>
      </w:r>
      <w:r w:rsidRPr="00FB1B01">
        <w:rPr>
          <w:color w:val="000000" w:themeColor="text1"/>
          <w:sz w:val="28"/>
          <w:szCs w:val="28"/>
          <w:shd w:val="clear" w:color="auto" w:fill="FFFFFF"/>
        </w:rPr>
        <w:t>ваются расчеты по предъявленным покупателям и заказчикам и принятым ба</w:t>
      </w:r>
      <w:r w:rsidRPr="00FB1B01">
        <w:rPr>
          <w:color w:val="000000" w:themeColor="text1"/>
          <w:sz w:val="28"/>
          <w:szCs w:val="28"/>
          <w:shd w:val="clear" w:color="auto" w:fill="FFFFFF"/>
        </w:rPr>
        <w:t>н</w:t>
      </w:r>
      <w:r w:rsidRPr="00FB1B01">
        <w:rPr>
          <w:color w:val="000000" w:themeColor="text1"/>
          <w:sz w:val="28"/>
          <w:szCs w:val="28"/>
          <w:shd w:val="clear" w:color="auto" w:fill="FFFFFF"/>
        </w:rPr>
        <w:t xml:space="preserve">ком к оплате платежным документам за отгруженную </w:t>
      </w:r>
      <w:r w:rsidRPr="00FE6365">
        <w:rPr>
          <w:color w:val="000000" w:themeColor="text1"/>
          <w:sz w:val="28"/>
          <w:szCs w:val="28"/>
          <w:shd w:val="clear" w:color="auto" w:fill="FFFFFF"/>
        </w:rPr>
        <w:t>продукцию (товары), в</w:t>
      </w:r>
      <w:r w:rsidRPr="00FE6365">
        <w:rPr>
          <w:color w:val="000000" w:themeColor="text1"/>
          <w:sz w:val="28"/>
          <w:szCs w:val="28"/>
          <w:shd w:val="clear" w:color="auto" w:fill="FFFFFF"/>
        </w:rPr>
        <w:t>ы</w:t>
      </w:r>
      <w:r w:rsidRPr="00FE6365">
        <w:rPr>
          <w:color w:val="000000" w:themeColor="text1"/>
          <w:sz w:val="28"/>
          <w:szCs w:val="28"/>
          <w:shd w:val="clear" w:color="auto" w:fill="FFFFFF"/>
        </w:rPr>
        <w:t>полненные работы и оказанные услуги. На субсчете 62–2 отражают состояние расчетов при длительных хозяйственных связях, когда расчеты носят постоя</w:t>
      </w:r>
      <w:r w:rsidRPr="00FE6365">
        <w:rPr>
          <w:color w:val="000000" w:themeColor="text1"/>
          <w:sz w:val="28"/>
          <w:szCs w:val="28"/>
          <w:shd w:val="clear" w:color="auto" w:fill="FFFFFF"/>
        </w:rPr>
        <w:t>н</w:t>
      </w:r>
      <w:r w:rsidRPr="00FE6365">
        <w:rPr>
          <w:color w:val="000000" w:themeColor="text1"/>
          <w:sz w:val="28"/>
          <w:szCs w:val="28"/>
          <w:shd w:val="clear" w:color="auto" w:fill="FFFFFF"/>
        </w:rPr>
        <w:t>ный характер и не завершаются поступлением оплаты по отдельному расче</w:t>
      </w:r>
      <w:r w:rsidRPr="00FE6365">
        <w:rPr>
          <w:color w:val="000000" w:themeColor="text1"/>
          <w:sz w:val="28"/>
          <w:szCs w:val="28"/>
          <w:shd w:val="clear" w:color="auto" w:fill="FFFFFF"/>
        </w:rPr>
        <w:t>т</w:t>
      </w:r>
      <w:r w:rsidRPr="00FE6365">
        <w:rPr>
          <w:color w:val="000000" w:themeColor="text1"/>
          <w:sz w:val="28"/>
          <w:szCs w:val="28"/>
          <w:shd w:val="clear" w:color="auto" w:fill="FFFFFF"/>
        </w:rPr>
        <w:t xml:space="preserve">ному документу. На субсчете 62–3 фиксируют расчеты, </w:t>
      </w:r>
      <w:r w:rsidRPr="00530CE6">
        <w:rPr>
          <w:color w:val="000000" w:themeColor="text1"/>
          <w:sz w:val="28"/>
          <w:szCs w:val="28"/>
          <w:shd w:val="clear" w:color="auto" w:fill="FFFFFF"/>
        </w:rPr>
        <w:t>обеспеченные пол</w:t>
      </w:r>
      <w:r w:rsidRPr="00530CE6">
        <w:rPr>
          <w:color w:val="000000" w:themeColor="text1"/>
          <w:sz w:val="28"/>
          <w:szCs w:val="28"/>
          <w:shd w:val="clear" w:color="auto" w:fill="FFFFFF"/>
        </w:rPr>
        <w:t>у</w:t>
      </w:r>
      <w:r w:rsidRPr="00530CE6">
        <w:rPr>
          <w:color w:val="000000" w:themeColor="text1"/>
          <w:sz w:val="28"/>
          <w:szCs w:val="28"/>
          <w:shd w:val="clear" w:color="auto" w:fill="FFFFFF"/>
        </w:rPr>
        <w:t xml:space="preserve">ченными </w:t>
      </w:r>
      <w:r w:rsidR="00C52DDF" w:rsidRPr="00530CE6">
        <w:rPr>
          <w:color w:val="000000" w:themeColor="text1"/>
          <w:sz w:val="28"/>
          <w:szCs w:val="28"/>
          <w:shd w:val="clear" w:color="auto" w:fill="FFFFFF"/>
        </w:rPr>
        <w:t>векселями</w:t>
      </w:r>
      <w:r w:rsidR="00C52DDF" w:rsidRPr="000B634E">
        <w:rPr>
          <w:color w:val="000000" w:themeColor="text1"/>
          <w:sz w:val="28"/>
          <w:szCs w:val="28"/>
          <w:shd w:val="clear" w:color="auto" w:fill="FFFFFF"/>
        </w:rPr>
        <w:t xml:space="preserve"> [35, с.</w:t>
      </w:r>
      <w:r w:rsidR="00E15F0B" w:rsidRPr="00530CE6">
        <w:rPr>
          <w:color w:val="000000" w:themeColor="text1"/>
          <w:sz w:val="28"/>
          <w:szCs w:val="28"/>
          <w:shd w:val="clear" w:color="auto" w:fill="FFFFFF"/>
        </w:rPr>
        <w:t>198</w:t>
      </w:r>
      <w:r w:rsidR="00E15F0B" w:rsidRPr="000B634E">
        <w:rPr>
          <w:color w:val="000000" w:themeColor="text1"/>
          <w:sz w:val="28"/>
          <w:szCs w:val="28"/>
          <w:shd w:val="clear" w:color="auto" w:fill="FFFFFF"/>
        </w:rPr>
        <w:t>]</w:t>
      </w:r>
      <w:r w:rsidR="008D515D" w:rsidRPr="00530CE6">
        <w:rPr>
          <w:color w:val="000000" w:themeColor="text1"/>
          <w:sz w:val="28"/>
          <w:szCs w:val="28"/>
          <w:shd w:val="clear" w:color="auto" w:fill="FFFFFF"/>
        </w:rPr>
        <w:t>.</w:t>
      </w:r>
    </w:p>
    <w:p w:rsidR="00110797" w:rsidRPr="00530CE6" w:rsidRDefault="00D117B7" w:rsidP="00FB1B01">
      <w:pPr>
        <w:spacing w:line="360" w:lineRule="auto"/>
        <w:ind w:firstLine="720"/>
        <w:jc w:val="both"/>
        <w:rPr>
          <w:color w:val="000000" w:themeColor="text1"/>
          <w:sz w:val="28"/>
          <w:szCs w:val="28"/>
          <w:shd w:val="clear" w:color="auto" w:fill="FFFFFF"/>
        </w:rPr>
      </w:pPr>
      <w:r w:rsidRPr="00FE6365">
        <w:rPr>
          <w:color w:val="000000" w:themeColor="text1"/>
          <w:sz w:val="28"/>
          <w:szCs w:val="28"/>
          <w:shd w:val="clear" w:color="auto" w:fill="FFFFFF"/>
        </w:rPr>
        <w:t>Аналитический учет по счету 62 «Расчеты с покупателями и заказчиками» ведется по каждому предъявленному покупателям (заказчикам) счету, а при расчетах плановыми платежами — по каждому покупателю и заказчику.</w:t>
      </w:r>
      <w:r w:rsidR="00231892">
        <w:rPr>
          <w:color w:val="000000" w:themeColor="text1"/>
          <w:sz w:val="28"/>
          <w:szCs w:val="28"/>
          <w:shd w:val="clear" w:color="auto" w:fill="FFFFFF"/>
        </w:rPr>
        <w:t xml:space="preserve"> </w:t>
      </w:r>
      <w:r w:rsidR="00127D54" w:rsidRPr="00530CE6">
        <w:rPr>
          <w:color w:val="000000" w:themeColor="text1"/>
          <w:sz w:val="28"/>
          <w:szCs w:val="28"/>
          <w:shd w:val="clear" w:color="auto" w:fill="FFFFFF"/>
        </w:rPr>
        <w:t>В процессе отношений может возникнуть дебиторская и кредито</w:t>
      </w:r>
      <w:r w:rsidR="00127D54" w:rsidRPr="00530CE6">
        <w:rPr>
          <w:color w:val="000000" w:themeColor="text1"/>
          <w:sz w:val="28"/>
          <w:szCs w:val="28"/>
          <w:shd w:val="clear" w:color="auto" w:fill="FFFFFF"/>
        </w:rPr>
        <w:t>р</w:t>
      </w:r>
      <w:r w:rsidR="00127D54" w:rsidRPr="00530CE6">
        <w:rPr>
          <w:color w:val="000000" w:themeColor="text1"/>
          <w:sz w:val="28"/>
          <w:szCs w:val="28"/>
          <w:shd w:val="clear" w:color="auto" w:fill="FFFFFF"/>
        </w:rPr>
        <w:t xml:space="preserve">ская задолженность. </w:t>
      </w:r>
      <w:r w:rsidR="00127D54" w:rsidRPr="00530CE6">
        <w:rPr>
          <w:color w:val="000000" w:themeColor="text1"/>
          <w:sz w:val="28"/>
          <w:szCs w:val="28"/>
        </w:rPr>
        <w:t xml:space="preserve">Дебиторская и кредиторская задолженность в наше время стала неотъемлемой частью системы расчетов между </w:t>
      </w:r>
      <w:r w:rsidR="00FE6365" w:rsidRPr="00530CE6">
        <w:rPr>
          <w:color w:val="000000" w:themeColor="text1"/>
          <w:sz w:val="28"/>
          <w:szCs w:val="28"/>
        </w:rPr>
        <w:t>организациями</w:t>
      </w:r>
      <w:r w:rsidR="00127D54" w:rsidRPr="00530CE6">
        <w:rPr>
          <w:color w:val="000000" w:themeColor="text1"/>
          <w:sz w:val="28"/>
          <w:szCs w:val="28"/>
        </w:rPr>
        <w:t>. В н</w:t>
      </w:r>
      <w:r w:rsidR="00127D54" w:rsidRPr="00530CE6">
        <w:rPr>
          <w:color w:val="000000" w:themeColor="text1"/>
          <w:sz w:val="28"/>
          <w:szCs w:val="28"/>
        </w:rPr>
        <w:t>а</w:t>
      </w:r>
      <w:r w:rsidR="00127D54" w:rsidRPr="00530CE6">
        <w:rPr>
          <w:color w:val="000000" w:themeColor="text1"/>
          <w:sz w:val="28"/>
          <w:szCs w:val="28"/>
        </w:rPr>
        <w:t>стоящее время данному вопросу не уделяется должного внимания, так как пр</w:t>
      </w:r>
      <w:r w:rsidR="00127D54" w:rsidRPr="00530CE6">
        <w:rPr>
          <w:color w:val="000000" w:themeColor="text1"/>
          <w:sz w:val="28"/>
          <w:szCs w:val="28"/>
        </w:rPr>
        <w:t>и</w:t>
      </w:r>
      <w:r w:rsidR="00127D54" w:rsidRPr="00530CE6">
        <w:rPr>
          <w:color w:val="000000" w:themeColor="text1"/>
          <w:sz w:val="28"/>
          <w:szCs w:val="28"/>
        </w:rPr>
        <w:t>сутствие активных и пассивных обязательств у организаций стало очевидным фактом. В результате появляется просроченная и безнадежная дебиторская з</w:t>
      </w:r>
      <w:r w:rsidR="00127D54" w:rsidRPr="00530CE6">
        <w:rPr>
          <w:color w:val="000000" w:themeColor="text1"/>
          <w:sz w:val="28"/>
          <w:szCs w:val="28"/>
        </w:rPr>
        <w:t>а</w:t>
      </w:r>
      <w:r w:rsidR="00127D54" w:rsidRPr="00530CE6">
        <w:rPr>
          <w:color w:val="000000" w:themeColor="text1"/>
          <w:sz w:val="28"/>
          <w:szCs w:val="28"/>
        </w:rPr>
        <w:lastRenderedPageBreak/>
        <w:t>долженность, сокращаются объемы продаж, возникают проблемы с платеж</w:t>
      </w:r>
      <w:r w:rsidR="00127D54" w:rsidRPr="00530CE6">
        <w:rPr>
          <w:color w:val="000000" w:themeColor="text1"/>
          <w:sz w:val="28"/>
          <w:szCs w:val="28"/>
        </w:rPr>
        <w:t>е</w:t>
      </w:r>
      <w:r w:rsidR="00127D54" w:rsidRPr="00530CE6">
        <w:rPr>
          <w:color w:val="000000" w:themeColor="text1"/>
          <w:sz w:val="28"/>
          <w:szCs w:val="28"/>
        </w:rPr>
        <w:t>способностью и ликвидностью.</w:t>
      </w:r>
      <w:r w:rsidR="00110797" w:rsidRPr="00530CE6">
        <w:rPr>
          <w:color w:val="000000" w:themeColor="text1"/>
          <w:sz w:val="28"/>
          <w:szCs w:val="28"/>
          <w:shd w:val="clear" w:color="auto" w:fill="FFFFFF"/>
        </w:rPr>
        <w:t xml:space="preserve"> </w:t>
      </w:r>
    </w:p>
    <w:p w:rsidR="00110797" w:rsidRPr="00530CE6" w:rsidRDefault="00127D54" w:rsidP="00FB1B01">
      <w:pPr>
        <w:spacing w:line="360" w:lineRule="auto"/>
        <w:ind w:firstLine="720"/>
        <w:jc w:val="both"/>
        <w:rPr>
          <w:color w:val="000000" w:themeColor="text1"/>
          <w:sz w:val="28"/>
          <w:szCs w:val="28"/>
          <w:shd w:val="clear" w:color="auto" w:fill="FFFFFF"/>
        </w:rPr>
      </w:pPr>
      <w:r w:rsidRPr="00530CE6">
        <w:rPr>
          <w:color w:val="000000" w:themeColor="text1"/>
          <w:sz w:val="28"/>
          <w:szCs w:val="28"/>
        </w:rPr>
        <w:t>Вследствие несвоевременного поступления денежных средств, у экон</w:t>
      </w:r>
      <w:r w:rsidRPr="00530CE6">
        <w:rPr>
          <w:color w:val="000000" w:themeColor="text1"/>
          <w:sz w:val="28"/>
          <w:szCs w:val="28"/>
        </w:rPr>
        <w:t>о</w:t>
      </w:r>
      <w:r w:rsidRPr="00530CE6">
        <w:rPr>
          <w:color w:val="000000" w:themeColor="text1"/>
          <w:sz w:val="28"/>
          <w:szCs w:val="28"/>
        </w:rPr>
        <w:t>мического субъекта появляется дебиторская задолженность, что является р</w:t>
      </w:r>
      <w:r w:rsidRPr="00530CE6">
        <w:rPr>
          <w:color w:val="000000" w:themeColor="text1"/>
          <w:sz w:val="28"/>
          <w:szCs w:val="28"/>
        </w:rPr>
        <w:t>е</w:t>
      </w:r>
      <w:r w:rsidRPr="00530CE6">
        <w:rPr>
          <w:color w:val="000000" w:themeColor="text1"/>
          <w:sz w:val="28"/>
          <w:szCs w:val="28"/>
        </w:rPr>
        <w:t>зультатом заключения сделок между предприятиями, которые обычно офор</w:t>
      </w:r>
      <w:r w:rsidRPr="00530CE6">
        <w:rPr>
          <w:color w:val="000000" w:themeColor="text1"/>
          <w:sz w:val="28"/>
          <w:szCs w:val="28"/>
        </w:rPr>
        <w:t>м</w:t>
      </w:r>
      <w:r w:rsidRPr="00530CE6">
        <w:rPr>
          <w:color w:val="000000" w:themeColor="text1"/>
          <w:sz w:val="28"/>
          <w:szCs w:val="28"/>
        </w:rPr>
        <w:t>ляются договорами. Поэтому, основное место среди счетов, отражающих деб</w:t>
      </w:r>
      <w:r w:rsidRPr="00530CE6">
        <w:rPr>
          <w:color w:val="000000" w:themeColor="text1"/>
          <w:sz w:val="28"/>
          <w:szCs w:val="28"/>
        </w:rPr>
        <w:t>и</w:t>
      </w:r>
      <w:r w:rsidRPr="00530CE6">
        <w:rPr>
          <w:color w:val="000000" w:themeColor="text1"/>
          <w:sz w:val="28"/>
          <w:szCs w:val="28"/>
        </w:rPr>
        <w:t>торскую задолженность, занимает активный счет 62 «Расчеты с покупателями и заказчиками». Счет 62 активно-пассивный. Кредитовое сальдо по нему показ</w:t>
      </w:r>
      <w:r w:rsidRPr="00530CE6">
        <w:rPr>
          <w:color w:val="000000" w:themeColor="text1"/>
          <w:sz w:val="28"/>
          <w:szCs w:val="28"/>
        </w:rPr>
        <w:t>ы</w:t>
      </w:r>
      <w:r w:rsidRPr="00530CE6">
        <w:rPr>
          <w:color w:val="000000" w:themeColor="text1"/>
          <w:sz w:val="28"/>
          <w:szCs w:val="28"/>
        </w:rPr>
        <w:t>вает, что денежные средства перечислены покупателем на расчетный счет о</w:t>
      </w:r>
      <w:r w:rsidRPr="00530CE6">
        <w:rPr>
          <w:color w:val="000000" w:themeColor="text1"/>
          <w:sz w:val="28"/>
          <w:szCs w:val="28"/>
        </w:rPr>
        <w:t>р</w:t>
      </w:r>
      <w:r w:rsidRPr="00530CE6">
        <w:rPr>
          <w:color w:val="000000" w:themeColor="text1"/>
          <w:sz w:val="28"/>
          <w:szCs w:val="28"/>
        </w:rPr>
        <w:t>ганизации за еще не полученную продукцию.</w:t>
      </w:r>
      <w:r w:rsidR="00110797" w:rsidRPr="00530CE6">
        <w:rPr>
          <w:color w:val="000000" w:themeColor="text1"/>
          <w:sz w:val="28"/>
          <w:szCs w:val="28"/>
        </w:rPr>
        <w:t xml:space="preserve"> </w:t>
      </w:r>
    </w:p>
    <w:p w:rsidR="00110797" w:rsidRPr="00530CE6" w:rsidRDefault="00110797" w:rsidP="00FB1B01">
      <w:pPr>
        <w:shd w:val="clear" w:color="auto" w:fill="FFFFFF"/>
        <w:spacing w:line="360" w:lineRule="auto"/>
        <w:ind w:firstLine="720"/>
        <w:jc w:val="both"/>
        <w:rPr>
          <w:color w:val="000000" w:themeColor="text1"/>
          <w:sz w:val="28"/>
          <w:szCs w:val="28"/>
        </w:rPr>
      </w:pPr>
      <w:r w:rsidRPr="00530CE6">
        <w:rPr>
          <w:color w:val="000000" w:themeColor="text1"/>
          <w:sz w:val="28"/>
          <w:szCs w:val="28"/>
        </w:rPr>
        <w:t>Деби</w:t>
      </w:r>
      <w:r w:rsidR="00127D54" w:rsidRPr="00530CE6">
        <w:rPr>
          <w:color w:val="000000" w:themeColor="text1"/>
          <w:sz w:val="28"/>
          <w:szCs w:val="28"/>
        </w:rPr>
        <w:t>товое сальдо появляется, когда товар отгружен, но еще не оплачен. На основании предъявленных расчетных документов, суммы денежных средств отражаются по дебету данного счета, по кредиту - суммы поступивших плат</w:t>
      </w:r>
      <w:r w:rsidR="00127D54" w:rsidRPr="00530CE6">
        <w:rPr>
          <w:color w:val="000000" w:themeColor="text1"/>
          <w:sz w:val="28"/>
          <w:szCs w:val="28"/>
        </w:rPr>
        <w:t>е</w:t>
      </w:r>
      <w:r w:rsidR="00127D54" w:rsidRPr="00530CE6">
        <w:rPr>
          <w:color w:val="000000" w:themeColor="text1"/>
          <w:sz w:val="28"/>
          <w:szCs w:val="28"/>
        </w:rPr>
        <w:t>жей (включ</w:t>
      </w:r>
      <w:r w:rsidRPr="00530CE6">
        <w:rPr>
          <w:color w:val="000000" w:themeColor="text1"/>
          <w:sz w:val="28"/>
          <w:szCs w:val="28"/>
        </w:rPr>
        <w:t xml:space="preserve">ая суммы полученных авансов). </w:t>
      </w:r>
      <w:r w:rsidR="00127D54" w:rsidRPr="00530CE6">
        <w:rPr>
          <w:color w:val="000000" w:themeColor="text1"/>
          <w:sz w:val="28"/>
          <w:szCs w:val="28"/>
        </w:rPr>
        <w:t>В случае оплаты формируется пр</w:t>
      </w:r>
      <w:r w:rsidR="00127D54" w:rsidRPr="00530CE6">
        <w:rPr>
          <w:color w:val="000000" w:themeColor="text1"/>
          <w:sz w:val="28"/>
          <w:szCs w:val="28"/>
        </w:rPr>
        <w:t>о</w:t>
      </w:r>
      <w:r w:rsidR="00127D54" w:rsidRPr="00530CE6">
        <w:rPr>
          <w:color w:val="000000" w:themeColor="text1"/>
          <w:sz w:val="28"/>
          <w:szCs w:val="28"/>
        </w:rPr>
        <w:t>водка по дебету счета 51 «Расчетные счета» и кредиту счета 62.1 «Расчеты с покупателями и заказчиками». Также по счету 62 может возникнуть кредито</w:t>
      </w:r>
      <w:r w:rsidR="00127D54" w:rsidRPr="00530CE6">
        <w:rPr>
          <w:color w:val="000000" w:themeColor="text1"/>
          <w:sz w:val="28"/>
          <w:szCs w:val="28"/>
        </w:rPr>
        <w:t>р</w:t>
      </w:r>
      <w:r w:rsidR="00127D54" w:rsidRPr="00530CE6">
        <w:rPr>
          <w:color w:val="000000" w:themeColor="text1"/>
          <w:sz w:val="28"/>
          <w:szCs w:val="28"/>
        </w:rPr>
        <w:t>ская задолженность по предоплате - деньги от покупателей (заказчиков) пол</w:t>
      </w:r>
      <w:r w:rsidR="00127D54" w:rsidRPr="00530CE6">
        <w:rPr>
          <w:color w:val="000000" w:themeColor="text1"/>
          <w:sz w:val="28"/>
          <w:szCs w:val="28"/>
        </w:rPr>
        <w:t>у</w:t>
      </w:r>
      <w:r w:rsidR="00127D54" w:rsidRPr="00530CE6">
        <w:rPr>
          <w:color w:val="000000" w:themeColor="text1"/>
          <w:sz w:val="28"/>
          <w:szCs w:val="28"/>
        </w:rPr>
        <w:t>чены, а продукция не отгружена или работа до конца не сдана, или не оказана соответствующая услуга. Величина полученных авансов отражается обосо</w:t>
      </w:r>
      <w:r w:rsidR="00127D54" w:rsidRPr="00530CE6">
        <w:rPr>
          <w:color w:val="000000" w:themeColor="text1"/>
          <w:sz w:val="28"/>
          <w:szCs w:val="28"/>
        </w:rPr>
        <w:t>б</w:t>
      </w:r>
      <w:r w:rsidR="00127D54" w:rsidRPr="00530CE6">
        <w:rPr>
          <w:color w:val="000000" w:themeColor="text1"/>
          <w:sz w:val="28"/>
          <w:szCs w:val="28"/>
        </w:rPr>
        <w:t>ленно на счете 62 «Расчеты с покупателями и заказчиками» субсчет 2 «</w:t>
      </w:r>
      <w:r w:rsidRPr="00530CE6">
        <w:rPr>
          <w:color w:val="000000" w:themeColor="text1"/>
          <w:sz w:val="28"/>
          <w:szCs w:val="28"/>
        </w:rPr>
        <w:t xml:space="preserve">Расчеты </w:t>
      </w:r>
      <w:r w:rsidR="008D515D" w:rsidRPr="00530CE6">
        <w:rPr>
          <w:color w:val="000000" w:themeColor="text1"/>
          <w:sz w:val="28"/>
          <w:szCs w:val="28"/>
        </w:rPr>
        <w:t>по авансам</w:t>
      </w:r>
      <w:r w:rsidRPr="00530CE6">
        <w:rPr>
          <w:color w:val="000000" w:themeColor="text1"/>
          <w:sz w:val="28"/>
          <w:szCs w:val="28"/>
        </w:rPr>
        <w:t xml:space="preserve"> полученным». </w:t>
      </w:r>
    </w:p>
    <w:p w:rsidR="00110797" w:rsidRPr="00530CE6" w:rsidRDefault="00127D54" w:rsidP="00FB1B01">
      <w:pPr>
        <w:shd w:val="clear" w:color="auto" w:fill="FFFFFF"/>
        <w:spacing w:line="360" w:lineRule="auto"/>
        <w:ind w:firstLine="720"/>
        <w:jc w:val="both"/>
        <w:rPr>
          <w:color w:val="000000" w:themeColor="text1"/>
          <w:sz w:val="28"/>
          <w:szCs w:val="28"/>
        </w:rPr>
      </w:pPr>
      <w:r w:rsidRPr="00530CE6">
        <w:rPr>
          <w:color w:val="000000" w:themeColor="text1"/>
          <w:sz w:val="28"/>
          <w:szCs w:val="28"/>
        </w:rPr>
        <w:t>Наряду с этим производится начисление НДС, подлежащего уплате в бюджет. Таким образом, происходит уменьшение суммы аванса на счете 62 и увеличение задолженности бюджету. В случае предоплаты формируются две проводки: Дебет 51 Кредит 62.2 – получен аванс Дебет 62.2 Кредит 68. 2 – н</w:t>
      </w:r>
      <w:r w:rsidRPr="00530CE6">
        <w:rPr>
          <w:color w:val="000000" w:themeColor="text1"/>
          <w:sz w:val="28"/>
          <w:szCs w:val="28"/>
        </w:rPr>
        <w:t>а</w:t>
      </w:r>
      <w:r w:rsidRPr="00530CE6">
        <w:rPr>
          <w:color w:val="000000" w:themeColor="text1"/>
          <w:sz w:val="28"/>
          <w:szCs w:val="28"/>
        </w:rPr>
        <w:t xml:space="preserve">числен НДС с суммы полученной предоплаты </w:t>
      </w:r>
      <w:r w:rsidR="007A33AB" w:rsidRPr="00530CE6">
        <w:rPr>
          <w:color w:val="000000" w:themeColor="text1"/>
          <w:sz w:val="28"/>
          <w:szCs w:val="28"/>
        </w:rPr>
        <w:t>по</w:t>
      </w:r>
      <w:r w:rsidRPr="00530CE6">
        <w:rPr>
          <w:color w:val="000000" w:themeColor="text1"/>
          <w:sz w:val="28"/>
          <w:szCs w:val="28"/>
        </w:rPr>
        <w:t xml:space="preserve"> счету 62 аналитический учет ведется по каждому предъявленному покупателям счету, а при расчетах план</w:t>
      </w:r>
      <w:r w:rsidRPr="00530CE6">
        <w:rPr>
          <w:color w:val="000000" w:themeColor="text1"/>
          <w:sz w:val="28"/>
          <w:szCs w:val="28"/>
        </w:rPr>
        <w:t>о</w:t>
      </w:r>
      <w:r w:rsidRPr="00530CE6">
        <w:rPr>
          <w:color w:val="000000" w:themeColor="text1"/>
          <w:sz w:val="28"/>
          <w:szCs w:val="28"/>
        </w:rPr>
        <w:t xml:space="preserve">выми платежами - по каждому покупателю и заказчику. Данное построение учета позволяет получить необходимые данные: </w:t>
      </w:r>
    </w:p>
    <w:p w:rsidR="00110797" w:rsidRPr="00530CE6" w:rsidRDefault="00127D54" w:rsidP="00FB1B01">
      <w:pPr>
        <w:shd w:val="clear" w:color="auto" w:fill="FFFFFF"/>
        <w:spacing w:line="360" w:lineRule="auto"/>
        <w:ind w:firstLine="720"/>
        <w:jc w:val="both"/>
        <w:rPr>
          <w:color w:val="000000" w:themeColor="text1"/>
          <w:sz w:val="28"/>
          <w:szCs w:val="28"/>
        </w:rPr>
      </w:pPr>
      <w:r w:rsidRPr="00530CE6">
        <w:rPr>
          <w:color w:val="000000" w:themeColor="text1"/>
          <w:sz w:val="28"/>
          <w:szCs w:val="28"/>
        </w:rPr>
        <w:lastRenderedPageBreak/>
        <w:t xml:space="preserve">- по покупателям и заказчикам по расчетным документам, срок оплаты которых не наступил; </w:t>
      </w:r>
    </w:p>
    <w:p w:rsidR="00E02629" w:rsidRDefault="00127D54" w:rsidP="00FB1B01">
      <w:pPr>
        <w:shd w:val="clear" w:color="auto" w:fill="FFFFFF"/>
        <w:spacing w:line="360" w:lineRule="auto"/>
        <w:ind w:firstLine="720"/>
        <w:jc w:val="both"/>
        <w:rPr>
          <w:color w:val="000000" w:themeColor="text1"/>
          <w:sz w:val="28"/>
          <w:szCs w:val="28"/>
        </w:rPr>
      </w:pPr>
      <w:r w:rsidRPr="00530CE6">
        <w:rPr>
          <w:color w:val="000000" w:themeColor="text1"/>
          <w:sz w:val="28"/>
          <w:szCs w:val="28"/>
        </w:rPr>
        <w:t>- покупателям и заказчикам по не оплаченным в срок расчетным док</w:t>
      </w:r>
      <w:r w:rsidRPr="00530CE6">
        <w:rPr>
          <w:color w:val="000000" w:themeColor="text1"/>
          <w:sz w:val="28"/>
          <w:szCs w:val="28"/>
        </w:rPr>
        <w:t>у</w:t>
      </w:r>
      <w:r w:rsidRPr="00530CE6">
        <w:rPr>
          <w:color w:val="000000" w:themeColor="text1"/>
          <w:sz w:val="28"/>
          <w:szCs w:val="28"/>
        </w:rPr>
        <w:t xml:space="preserve">ментам; </w:t>
      </w:r>
    </w:p>
    <w:p w:rsidR="001004D2" w:rsidRPr="00530CE6" w:rsidRDefault="00127D54" w:rsidP="00FB1B01">
      <w:pPr>
        <w:shd w:val="clear" w:color="auto" w:fill="FFFFFF"/>
        <w:spacing w:line="360" w:lineRule="auto"/>
        <w:ind w:firstLine="720"/>
        <w:jc w:val="both"/>
        <w:rPr>
          <w:color w:val="000000" w:themeColor="text1"/>
          <w:sz w:val="28"/>
          <w:szCs w:val="28"/>
        </w:rPr>
      </w:pPr>
      <w:r w:rsidRPr="00530CE6">
        <w:rPr>
          <w:color w:val="000000" w:themeColor="text1"/>
          <w:sz w:val="28"/>
          <w:szCs w:val="28"/>
        </w:rPr>
        <w:t>- авансам полученным</w:t>
      </w:r>
      <w:r w:rsidR="00110797" w:rsidRPr="00530CE6">
        <w:rPr>
          <w:color w:val="000000" w:themeColor="text1"/>
          <w:sz w:val="28"/>
          <w:szCs w:val="28"/>
        </w:rPr>
        <w:t>.</w:t>
      </w:r>
    </w:p>
    <w:p w:rsidR="00110797" w:rsidRPr="00530CE6" w:rsidRDefault="00110797" w:rsidP="00FB1B01">
      <w:pPr>
        <w:shd w:val="clear" w:color="auto" w:fill="FFFFFF"/>
        <w:spacing w:line="360" w:lineRule="auto"/>
        <w:ind w:firstLine="720"/>
        <w:jc w:val="both"/>
        <w:rPr>
          <w:color w:val="000000" w:themeColor="text1"/>
          <w:sz w:val="28"/>
          <w:szCs w:val="28"/>
        </w:rPr>
      </w:pPr>
      <w:r w:rsidRPr="00530CE6">
        <w:rPr>
          <w:color w:val="000000" w:themeColor="text1"/>
          <w:sz w:val="28"/>
          <w:szCs w:val="28"/>
        </w:rPr>
        <w:t>По истечению срока исковой давности дебиторская и кредиторская з</w:t>
      </w:r>
      <w:r w:rsidRPr="00530CE6">
        <w:rPr>
          <w:color w:val="000000" w:themeColor="text1"/>
          <w:sz w:val="28"/>
          <w:szCs w:val="28"/>
        </w:rPr>
        <w:t>а</w:t>
      </w:r>
      <w:r w:rsidRPr="00530CE6">
        <w:rPr>
          <w:color w:val="000000" w:themeColor="text1"/>
          <w:sz w:val="28"/>
          <w:szCs w:val="28"/>
        </w:rPr>
        <w:t>долженность списывается.</w:t>
      </w:r>
    </w:p>
    <w:p w:rsidR="00110797" w:rsidRPr="00530CE6" w:rsidRDefault="00110797" w:rsidP="00FB1B01">
      <w:pPr>
        <w:shd w:val="clear" w:color="auto" w:fill="FFFFFF"/>
        <w:spacing w:line="360" w:lineRule="auto"/>
        <w:ind w:firstLine="720"/>
        <w:jc w:val="both"/>
        <w:rPr>
          <w:color w:val="000000" w:themeColor="text1"/>
          <w:sz w:val="28"/>
          <w:szCs w:val="28"/>
        </w:rPr>
      </w:pPr>
      <w:r w:rsidRPr="00530CE6">
        <w:rPr>
          <w:color w:val="000000" w:themeColor="text1"/>
          <w:sz w:val="28"/>
          <w:szCs w:val="28"/>
        </w:rPr>
        <w:t xml:space="preserve">Исковая давность – это срок для </w:t>
      </w:r>
      <w:r w:rsidR="008D3BDE">
        <w:rPr>
          <w:color w:val="000000" w:themeColor="text1"/>
          <w:sz w:val="28"/>
          <w:szCs w:val="28"/>
        </w:rPr>
        <w:t>защиты прав по иску лица, право</w:t>
      </w:r>
      <w:r w:rsidRPr="00530CE6">
        <w:rPr>
          <w:color w:val="000000" w:themeColor="text1"/>
          <w:sz w:val="28"/>
          <w:szCs w:val="28"/>
        </w:rPr>
        <w:t xml:space="preserve"> котор</w:t>
      </w:r>
      <w:r w:rsidRPr="00530CE6">
        <w:rPr>
          <w:color w:val="000000" w:themeColor="text1"/>
          <w:sz w:val="28"/>
          <w:szCs w:val="28"/>
        </w:rPr>
        <w:t>о</w:t>
      </w:r>
      <w:r w:rsidRPr="00530CE6">
        <w:rPr>
          <w:color w:val="000000" w:themeColor="text1"/>
          <w:sz w:val="28"/>
          <w:szCs w:val="28"/>
        </w:rPr>
        <w:t>го нарушено. Согласно ст. 196ГКРФ общий срок исковой давности 3 года. О</w:t>
      </w:r>
      <w:r w:rsidRPr="00530CE6">
        <w:rPr>
          <w:color w:val="000000" w:themeColor="text1"/>
          <w:sz w:val="28"/>
          <w:szCs w:val="28"/>
        </w:rPr>
        <w:t>д</w:t>
      </w:r>
      <w:r w:rsidRPr="00530CE6">
        <w:rPr>
          <w:color w:val="000000" w:themeColor="text1"/>
          <w:sz w:val="28"/>
          <w:szCs w:val="28"/>
        </w:rPr>
        <w:t>нако помимо общего срока законом предусмотрены более длительные или с</w:t>
      </w:r>
      <w:r w:rsidRPr="00530CE6">
        <w:rPr>
          <w:color w:val="000000" w:themeColor="text1"/>
          <w:sz w:val="28"/>
          <w:szCs w:val="28"/>
        </w:rPr>
        <w:t>о</w:t>
      </w:r>
      <w:r w:rsidRPr="00530CE6">
        <w:rPr>
          <w:color w:val="000000" w:themeColor="text1"/>
          <w:sz w:val="28"/>
          <w:szCs w:val="28"/>
        </w:rPr>
        <w:t>кращенные сроки исковой давности. Для признания последствий недейств</w:t>
      </w:r>
      <w:r w:rsidRPr="00530CE6">
        <w:rPr>
          <w:color w:val="000000" w:themeColor="text1"/>
          <w:sz w:val="28"/>
          <w:szCs w:val="28"/>
        </w:rPr>
        <w:t>и</w:t>
      </w:r>
      <w:r w:rsidRPr="00530CE6">
        <w:rPr>
          <w:color w:val="000000" w:themeColor="text1"/>
          <w:sz w:val="28"/>
          <w:szCs w:val="28"/>
        </w:rPr>
        <w:t>тельности ничтожности сделки устанавливается более длительный срок – 10 лет, а о признании недействительности оспроримой сделки – 1 год. (ст. 181ГКРФ.)</w:t>
      </w:r>
    </w:p>
    <w:p w:rsidR="004D0B0B" w:rsidRPr="00530CE6" w:rsidRDefault="00964B45" w:rsidP="00FB1B01">
      <w:pPr>
        <w:shd w:val="clear" w:color="auto" w:fill="FFFFFF"/>
        <w:spacing w:line="360" w:lineRule="auto"/>
        <w:ind w:firstLine="720"/>
        <w:jc w:val="both"/>
        <w:rPr>
          <w:color w:val="000000" w:themeColor="text1"/>
          <w:sz w:val="28"/>
          <w:szCs w:val="28"/>
        </w:rPr>
      </w:pPr>
      <w:r>
        <w:rPr>
          <w:color w:val="000000" w:themeColor="text1"/>
          <w:sz w:val="28"/>
          <w:szCs w:val="28"/>
        </w:rPr>
        <w:t xml:space="preserve">Для списания дебиторской задолженности </w:t>
      </w:r>
      <w:r w:rsidR="00110797" w:rsidRPr="00530CE6">
        <w:rPr>
          <w:color w:val="000000" w:themeColor="text1"/>
          <w:sz w:val="28"/>
          <w:szCs w:val="28"/>
        </w:rPr>
        <w:t xml:space="preserve">по которой истек срок исковой давности или нереальная для взыскания, </w:t>
      </w:r>
      <w:r>
        <w:rPr>
          <w:color w:val="000000" w:themeColor="text1"/>
          <w:sz w:val="28"/>
          <w:szCs w:val="28"/>
        </w:rPr>
        <w:t>проводится инвентаризация. П</w:t>
      </w:r>
      <w:r w:rsidR="00110797" w:rsidRPr="00530CE6">
        <w:rPr>
          <w:color w:val="000000" w:themeColor="text1"/>
          <w:sz w:val="28"/>
          <w:szCs w:val="28"/>
        </w:rPr>
        <w:t>о</w:t>
      </w:r>
      <w:r>
        <w:rPr>
          <w:color w:val="000000" w:themeColor="text1"/>
          <w:sz w:val="28"/>
          <w:szCs w:val="28"/>
        </w:rPr>
        <w:t xml:space="preserve"> да</w:t>
      </w:r>
      <w:r>
        <w:rPr>
          <w:color w:val="000000" w:themeColor="text1"/>
          <w:sz w:val="28"/>
          <w:szCs w:val="28"/>
        </w:rPr>
        <w:t>н</w:t>
      </w:r>
      <w:r>
        <w:rPr>
          <w:color w:val="000000" w:themeColor="text1"/>
          <w:sz w:val="28"/>
          <w:szCs w:val="28"/>
        </w:rPr>
        <w:t xml:space="preserve">ным инвентаризации руководитель </w:t>
      </w:r>
      <w:r w:rsidR="00FC3F5E">
        <w:rPr>
          <w:color w:val="000000" w:themeColor="text1"/>
          <w:sz w:val="28"/>
          <w:szCs w:val="28"/>
        </w:rPr>
        <w:t xml:space="preserve">организации распоряжается </w:t>
      </w:r>
      <w:r w:rsidR="00FC3F5E" w:rsidRPr="00530CE6">
        <w:rPr>
          <w:color w:val="000000" w:themeColor="text1"/>
          <w:sz w:val="28"/>
          <w:szCs w:val="28"/>
        </w:rPr>
        <w:t>списать</w:t>
      </w:r>
      <w:r>
        <w:rPr>
          <w:color w:val="000000" w:themeColor="text1"/>
          <w:sz w:val="28"/>
          <w:szCs w:val="28"/>
        </w:rPr>
        <w:t xml:space="preserve"> </w:t>
      </w:r>
      <w:r w:rsidR="00110797" w:rsidRPr="00530CE6">
        <w:rPr>
          <w:color w:val="000000" w:themeColor="text1"/>
          <w:sz w:val="28"/>
          <w:szCs w:val="28"/>
        </w:rPr>
        <w:t>либо на уменьшение финан</w:t>
      </w:r>
      <w:r>
        <w:rPr>
          <w:color w:val="000000" w:themeColor="text1"/>
          <w:sz w:val="28"/>
          <w:szCs w:val="28"/>
        </w:rPr>
        <w:t>совых результатов, либо за счет</w:t>
      </w:r>
      <w:r w:rsidR="00110797" w:rsidRPr="00530CE6">
        <w:rPr>
          <w:color w:val="000000" w:themeColor="text1"/>
          <w:sz w:val="28"/>
          <w:szCs w:val="28"/>
        </w:rPr>
        <w:t xml:space="preserve"> средств резерва сомнител</w:t>
      </w:r>
      <w:r w:rsidR="00110797" w:rsidRPr="00530CE6">
        <w:rPr>
          <w:color w:val="000000" w:themeColor="text1"/>
          <w:sz w:val="28"/>
          <w:szCs w:val="28"/>
        </w:rPr>
        <w:t>ь</w:t>
      </w:r>
      <w:r w:rsidR="00110797" w:rsidRPr="00530CE6">
        <w:rPr>
          <w:color w:val="000000" w:themeColor="text1"/>
          <w:sz w:val="28"/>
          <w:szCs w:val="28"/>
        </w:rPr>
        <w:t>ных долгов.</w:t>
      </w:r>
      <w:r w:rsidR="004D0B0B" w:rsidRPr="00530CE6">
        <w:rPr>
          <w:color w:val="000000" w:themeColor="text1"/>
          <w:sz w:val="28"/>
          <w:szCs w:val="28"/>
        </w:rPr>
        <w:t xml:space="preserve"> </w:t>
      </w:r>
    </w:p>
    <w:p w:rsidR="003D7D96" w:rsidRDefault="00CB410C" w:rsidP="00FB1B01">
      <w:pPr>
        <w:shd w:val="clear" w:color="auto" w:fill="FFFFFF"/>
        <w:spacing w:line="360" w:lineRule="auto"/>
        <w:ind w:firstLine="720"/>
        <w:jc w:val="both"/>
        <w:rPr>
          <w:color w:val="000000"/>
          <w:sz w:val="28"/>
          <w:szCs w:val="28"/>
        </w:rPr>
      </w:pPr>
      <w:r w:rsidRPr="001A33D5">
        <w:rPr>
          <w:color w:val="000000" w:themeColor="text1"/>
          <w:sz w:val="28"/>
          <w:szCs w:val="28"/>
        </w:rPr>
        <w:t>Как отмечает Н.П. Кондраков</w:t>
      </w:r>
      <w:r w:rsidR="00FE6365">
        <w:rPr>
          <w:color w:val="000000" w:themeColor="text1"/>
          <w:sz w:val="28"/>
          <w:szCs w:val="28"/>
        </w:rPr>
        <w:t xml:space="preserve"> </w:t>
      </w:r>
      <w:r w:rsidR="00E02629" w:rsidRPr="00FE6365">
        <w:rPr>
          <w:color w:val="000000" w:themeColor="text1"/>
          <w:sz w:val="28"/>
          <w:szCs w:val="28"/>
        </w:rPr>
        <w:t>[31</w:t>
      </w:r>
      <w:r w:rsidR="00B946DB">
        <w:rPr>
          <w:color w:val="000000" w:themeColor="text1"/>
          <w:sz w:val="28"/>
          <w:szCs w:val="28"/>
        </w:rPr>
        <w:t>, с.465</w:t>
      </w:r>
      <w:r w:rsidR="00FE6365" w:rsidRPr="00FE6365">
        <w:rPr>
          <w:color w:val="000000" w:themeColor="text1"/>
          <w:sz w:val="28"/>
          <w:szCs w:val="28"/>
        </w:rPr>
        <w:t>]</w:t>
      </w:r>
      <w:r w:rsidR="00FE6365">
        <w:rPr>
          <w:color w:val="000000" w:themeColor="text1"/>
          <w:sz w:val="28"/>
          <w:szCs w:val="28"/>
        </w:rPr>
        <w:t xml:space="preserve">, при расчетах с покупателями и заказчиками </w:t>
      </w:r>
      <w:r w:rsidR="001E7D43" w:rsidRPr="00C6202D">
        <w:rPr>
          <w:color w:val="000000"/>
          <w:sz w:val="28"/>
          <w:szCs w:val="28"/>
        </w:rPr>
        <w:t xml:space="preserve">возникают </w:t>
      </w:r>
      <w:r w:rsidR="00671AB1" w:rsidRPr="00C6202D">
        <w:rPr>
          <w:color w:val="000000"/>
          <w:sz w:val="28"/>
          <w:szCs w:val="28"/>
        </w:rPr>
        <w:t>различные в</w:t>
      </w:r>
      <w:r w:rsidR="00671AB1">
        <w:rPr>
          <w:color w:val="000000"/>
          <w:sz w:val="28"/>
          <w:szCs w:val="28"/>
        </w:rPr>
        <w:t>иды и формы расчетных отношений</w:t>
      </w:r>
      <w:r w:rsidR="00FE6365">
        <w:rPr>
          <w:color w:val="000000"/>
          <w:sz w:val="28"/>
          <w:szCs w:val="28"/>
        </w:rPr>
        <w:t>.</w:t>
      </w:r>
      <w:r w:rsidR="00ED7B7D">
        <w:rPr>
          <w:color w:val="000000"/>
          <w:sz w:val="28"/>
          <w:szCs w:val="28"/>
        </w:rPr>
        <w:t xml:space="preserve"> </w:t>
      </w:r>
      <w:r>
        <w:rPr>
          <w:color w:val="000000"/>
          <w:sz w:val="28"/>
          <w:szCs w:val="28"/>
        </w:rPr>
        <w:t>Д</w:t>
      </w:r>
      <w:r>
        <w:rPr>
          <w:color w:val="000000"/>
          <w:sz w:val="28"/>
          <w:szCs w:val="28"/>
        </w:rPr>
        <w:t>е</w:t>
      </w:r>
      <w:r>
        <w:rPr>
          <w:color w:val="000000"/>
          <w:sz w:val="28"/>
          <w:szCs w:val="28"/>
        </w:rPr>
        <w:t xml:space="preserve">нежные расчеты </w:t>
      </w:r>
      <w:r w:rsidR="00EF68C0">
        <w:rPr>
          <w:color w:val="000000"/>
          <w:sz w:val="28"/>
          <w:szCs w:val="28"/>
        </w:rPr>
        <w:t>осуществляются</w:t>
      </w:r>
      <w:r>
        <w:rPr>
          <w:color w:val="000000"/>
          <w:sz w:val="28"/>
          <w:szCs w:val="28"/>
        </w:rPr>
        <w:t xml:space="preserve"> организацией либо наличными деньгами, л</w:t>
      </w:r>
      <w:r>
        <w:rPr>
          <w:color w:val="000000"/>
          <w:sz w:val="28"/>
          <w:szCs w:val="28"/>
        </w:rPr>
        <w:t>и</w:t>
      </w:r>
      <w:r>
        <w:rPr>
          <w:color w:val="000000"/>
          <w:sz w:val="28"/>
          <w:szCs w:val="28"/>
        </w:rPr>
        <w:t>бо в виде безналичных платежей. Безналичные расчеты осуществляются по т</w:t>
      </w:r>
      <w:r>
        <w:rPr>
          <w:color w:val="000000"/>
          <w:sz w:val="28"/>
          <w:szCs w:val="28"/>
        </w:rPr>
        <w:t>о</w:t>
      </w:r>
      <w:r>
        <w:rPr>
          <w:color w:val="000000"/>
          <w:sz w:val="28"/>
          <w:szCs w:val="28"/>
        </w:rPr>
        <w:t>варным и нетоварным операциям. К товарным операция относят</w:t>
      </w:r>
      <w:r w:rsidR="003D7D96">
        <w:rPr>
          <w:color w:val="000000"/>
          <w:sz w:val="28"/>
          <w:szCs w:val="28"/>
        </w:rPr>
        <w:t xml:space="preserve"> куплю </w:t>
      </w:r>
      <w:r>
        <w:rPr>
          <w:color w:val="000000"/>
          <w:sz w:val="28"/>
          <w:szCs w:val="28"/>
        </w:rPr>
        <w:t>- пр</w:t>
      </w:r>
      <w:r>
        <w:rPr>
          <w:color w:val="000000"/>
          <w:sz w:val="28"/>
          <w:szCs w:val="28"/>
        </w:rPr>
        <w:t>о</w:t>
      </w:r>
      <w:r>
        <w:rPr>
          <w:color w:val="000000"/>
          <w:sz w:val="28"/>
          <w:szCs w:val="28"/>
        </w:rPr>
        <w:t>дажу сырья, материалов, готовой продукции. Их учитывают на счете 62 «Расч</w:t>
      </w:r>
      <w:r>
        <w:rPr>
          <w:color w:val="000000"/>
          <w:sz w:val="28"/>
          <w:szCs w:val="28"/>
        </w:rPr>
        <w:t>ё</w:t>
      </w:r>
      <w:r>
        <w:rPr>
          <w:color w:val="000000"/>
          <w:sz w:val="28"/>
          <w:szCs w:val="28"/>
        </w:rPr>
        <w:t>ты с покупателями и заказчиками».</w:t>
      </w:r>
      <w:r w:rsidR="009269DF">
        <w:rPr>
          <w:color w:val="000000"/>
          <w:sz w:val="28"/>
          <w:szCs w:val="28"/>
        </w:rPr>
        <w:t xml:space="preserve"> К нетоварным операциям относят расчеты с коммунальными учреждениями, научно - исследовательскими организациями, их учитывают на счете 76 «Расчеты с разными дебиторами и кредиторами». </w:t>
      </w:r>
    </w:p>
    <w:p w:rsidR="00B879E2" w:rsidRDefault="00CD49D4" w:rsidP="00FB1B01">
      <w:pPr>
        <w:pStyle w:val="headertext"/>
        <w:shd w:val="clear" w:color="auto" w:fill="FFFFFF"/>
        <w:spacing w:before="0" w:beforeAutospacing="0" w:after="0" w:afterAutospacing="0" w:line="360" w:lineRule="auto"/>
        <w:ind w:firstLine="720"/>
        <w:jc w:val="both"/>
        <w:textAlignment w:val="baseline"/>
        <w:rPr>
          <w:bCs/>
          <w:color w:val="000000"/>
          <w:sz w:val="28"/>
          <w:szCs w:val="28"/>
        </w:rPr>
      </w:pPr>
      <w:r w:rsidRPr="00CD49D4">
        <w:rPr>
          <w:color w:val="000000"/>
          <w:sz w:val="28"/>
          <w:szCs w:val="28"/>
          <w:shd w:val="clear" w:color="auto" w:fill="FFFFFF"/>
        </w:rPr>
        <w:lastRenderedPageBreak/>
        <w:t>Перевод денежных средств осуществляется в рамках следующих форм безналичных расчетов,</w:t>
      </w:r>
      <w:r>
        <w:rPr>
          <w:color w:val="000000"/>
          <w:sz w:val="28"/>
          <w:szCs w:val="28"/>
          <w:shd w:val="clear" w:color="auto" w:fill="FFFFFF"/>
        </w:rPr>
        <w:t xml:space="preserve"> которые определены Положением ЦБРФ</w:t>
      </w:r>
      <w:r w:rsidRPr="00CD49D4">
        <w:rPr>
          <w:bCs/>
          <w:color w:val="000000"/>
          <w:sz w:val="28"/>
          <w:szCs w:val="28"/>
        </w:rPr>
        <w:t>от</w:t>
      </w:r>
      <w:r>
        <w:rPr>
          <w:bCs/>
          <w:color w:val="000000"/>
          <w:sz w:val="28"/>
          <w:szCs w:val="28"/>
        </w:rPr>
        <w:t xml:space="preserve"> 29 июня 2012 </w:t>
      </w:r>
      <w:r w:rsidRPr="00CD49D4">
        <w:rPr>
          <w:bCs/>
          <w:color w:val="000000"/>
          <w:sz w:val="28"/>
          <w:szCs w:val="28"/>
        </w:rPr>
        <w:t>года № 384-П</w:t>
      </w:r>
      <w:r w:rsidR="00E15F0B">
        <w:rPr>
          <w:bCs/>
          <w:color w:val="000000"/>
          <w:sz w:val="28"/>
          <w:szCs w:val="28"/>
        </w:rPr>
        <w:t xml:space="preserve"> </w:t>
      </w:r>
      <w:r w:rsidR="00E15F0B" w:rsidRPr="00E15F0B">
        <w:rPr>
          <w:bCs/>
          <w:color w:val="000000"/>
          <w:sz w:val="28"/>
          <w:szCs w:val="28"/>
        </w:rPr>
        <w:t>[21]</w:t>
      </w:r>
      <w:r>
        <w:rPr>
          <w:bCs/>
          <w:color w:val="000000"/>
          <w:sz w:val="28"/>
          <w:szCs w:val="28"/>
        </w:rPr>
        <w:t>:</w:t>
      </w:r>
      <w:bookmarkStart w:id="0" w:name="ZAP2I4C3GB"/>
      <w:bookmarkStart w:id="1" w:name="bssPhr5"/>
      <w:bookmarkEnd w:id="0"/>
      <w:bookmarkEnd w:id="1"/>
    </w:p>
    <w:p w:rsidR="00A2330E" w:rsidRDefault="00CD49D4" w:rsidP="00FB1B01">
      <w:pPr>
        <w:pStyle w:val="headertext"/>
        <w:shd w:val="clear" w:color="auto" w:fill="FFFFFF"/>
        <w:spacing w:before="0" w:beforeAutospacing="0" w:after="0" w:afterAutospacing="0" w:line="360" w:lineRule="auto"/>
        <w:ind w:firstLine="720"/>
        <w:jc w:val="both"/>
        <w:textAlignment w:val="baseline"/>
        <w:rPr>
          <w:bCs/>
          <w:color w:val="000000"/>
          <w:sz w:val="28"/>
          <w:szCs w:val="28"/>
        </w:rPr>
      </w:pPr>
      <w:r>
        <w:rPr>
          <w:color w:val="000000"/>
          <w:sz w:val="28"/>
          <w:szCs w:val="28"/>
          <w:shd w:val="clear" w:color="auto" w:fill="FFFFFF"/>
        </w:rPr>
        <w:t xml:space="preserve">- </w:t>
      </w:r>
      <w:r w:rsidR="00A8014D" w:rsidRPr="00A8014D">
        <w:rPr>
          <w:color w:val="000000"/>
          <w:sz w:val="28"/>
          <w:szCs w:val="28"/>
          <w:shd w:val="clear" w:color="auto" w:fill="FFFFFF"/>
        </w:rPr>
        <w:t>платежными поручениями;</w:t>
      </w:r>
    </w:p>
    <w:p w:rsidR="00A2330E" w:rsidRDefault="00A8014D" w:rsidP="00FB1B01">
      <w:pPr>
        <w:pStyle w:val="headertext"/>
        <w:shd w:val="clear" w:color="auto" w:fill="FFFFFF"/>
        <w:spacing w:before="0" w:beforeAutospacing="0" w:after="0" w:afterAutospacing="0" w:line="360" w:lineRule="auto"/>
        <w:ind w:firstLine="720"/>
        <w:jc w:val="both"/>
        <w:textAlignment w:val="baseline"/>
        <w:rPr>
          <w:bCs/>
          <w:color w:val="000000"/>
          <w:sz w:val="28"/>
          <w:szCs w:val="28"/>
        </w:rPr>
      </w:pPr>
      <w:r>
        <w:rPr>
          <w:color w:val="000000"/>
          <w:sz w:val="28"/>
          <w:szCs w:val="28"/>
          <w:shd w:val="clear" w:color="auto" w:fill="FFFFFF"/>
        </w:rPr>
        <w:t xml:space="preserve">- </w:t>
      </w:r>
      <w:r w:rsidRPr="00A8014D">
        <w:rPr>
          <w:color w:val="000000"/>
          <w:sz w:val="28"/>
          <w:szCs w:val="28"/>
          <w:shd w:val="clear" w:color="auto" w:fill="FFFFFF"/>
        </w:rPr>
        <w:t>по аккредитиву;</w:t>
      </w:r>
    </w:p>
    <w:p w:rsidR="00A2330E" w:rsidRDefault="00A8014D" w:rsidP="00FB1B01">
      <w:pPr>
        <w:pStyle w:val="headertext"/>
        <w:shd w:val="clear" w:color="auto" w:fill="FFFFFF"/>
        <w:spacing w:before="0" w:beforeAutospacing="0" w:after="0" w:afterAutospacing="0" w:line="360" w:lineRule="auto"/>
        <w:ind w:firstLine="720"/>
        <w:jc w:val="both"/>
        <w:textAlignment w:val="baseline"/>
        <w:rPr>
          <w:color w:val="000000"/>
          <w:sz w:val="28"/>
          <w:szCs w:val="28"/>
          <w:shd w:val="clear" w:color="auto" w:fill="FFFFFF"/>
        </w:rPr>
      </w:pPr>
      <w:r>
        <w:rPr>
          <w:color w:val="000000"/>
          <w:sz w:val="28"/>
          <w:szCs w:val="28"/>
          <w:shd w:val="clear" w:color="auto" w:fill="FFFFFF"/>
        </w:rPr>
        <w:t>-</w:t>
      </w:r>
      <w:r w:rsidRPr="00A8014D">
        <w:rPr>
          <w:color w:val="000000"/>
          <w:sz w:val="28"/>
          <w:szCs w:val="28"/>
          <w:shd w:val="clear" w:color="auto" w:fill="FFFFFF"/>
        </w:rPr>
        <w:t xml:space="preserve"> инкассовыми поручениями</w:t>
      </w:r>
      <w:r w:rsidR="00A2330E">
        <w:rPr>
          <w:color w:val="000000"/>
          <w:sz w:val="28"/>
          <w:szCs w:val="28"/>
          <w:shd w:val="clear" w:color="auto" w:fill="FFFFFF"/>
        </w:rPr>
        <w:t>;</w:t>
      </w:r>
    </w:p>
    <w:p w:rsidR="00A2330E" w:rsidRDefault="00A8014D" w:rsidP="00FB1B01">
      <w:pPr>
        <w:pStyle w:val="headertext"/>
        <w:shd w:val="clear" w:color="auto" w:fill="FFFFFF"/>
        <w:spacing w:before="0" w:beforeAutospacing="0" w:after="0" w:afterAutospacing="0" w:line="360" w:lineRule="auto"/>
        <w:ind w:firstLine="720"/>
        <w:jc w:val="both"/>
        <w:textAlignment w:val="baseline"/>
        <w:rPr>
          <w:bCs/>
          <w:color w:val="000000"/>
          <w:sz w:val="28"/>
          <w:szCs w:val="28"/>
        </w:rPr>
      </w:pPr>
      <w:r>
        <w:rPr>
          <w:color w:val="000000"/>
          <w:sz w:val="28"/>
          <w:szCs w:val="28"/>
          <w:shd w:val="clear" w:color="auto" w:fill="FFFFFF"/>
        </w:rPr>
        <w:t>-</w:t>
      </w:r>
      <w:r w:rsidR="007F365C">
        <w:rPr>
          <w:color w:val="000000"/>
          <w:sz w:val="28"/>
          <w:szCs w:val="28"/>
          <w:shd w:val="clear" w:color="auto" w:fill="FFFFFF"/>
        </w:rPr>
        <w:t xml:space="preserve"> </w:t>
      </w:r>
      <w:r w:rsidRPr="00A8014D">
        <w:rPr>
          <w:color w:val="000000"/>
          <w:sz w:val="28"/>
          <w:szCs w:val="28"/>
          <w:shd w:val="clear" w:color="auto" w:fill="FFFFFF"/>
        </w:rPr>
        <w:t>чеками;</w:t>
      </w:r>
    </w:p>
    <w:p w:rsidR="00A2330E" w:rsidRDefault="00A8014D" w:rsidP="00FB1B01">
      <w:pPr>
        <w:pStyle w:val="headertext"/>
        <w:shd w:val="clear" w:color="auto" w:fill="FFFFFF"/>
        <w:spacing w:before="0" w:beforeAutospacing="0" w:after="0" w:afterAutospacing="0" w:line="360" w:lineRule="auto"/>
        <w:ind w:firstLine="720"/>
        <w:jc w:val="both"/>
        <w:textAlignment w:val="baseline"/>
        <w:rPr>
          <w:bCs/>
          <w:color w:val="000000"/>
          <w:sz w:val="28"/>
          <w:szCs w:val="28"/>
        </w:rPr>
      </w:pPr>
      <w:r>
        <w:rPr>
          <w:color w:val="000000"/>
          <w:sz w:val="28"/>
          <w:szCs w:val="28"/>
          <w:shd w:val="clear" w:color="auto" w:fill="FFFFFF"/>
        </w:rPr>
        <w:t>-</w:t>
      </w:r>
      <w:r w:rsidRPr="00A8014D">
        <w:rPr>
          <w:color w:val="000000"/>
          <w:sz w:val="28"/>
          <w:szCs w:val="28"/>
          <w:shd w:val="clear" w:color="auto" w:fill="FFFFFF"/>
        </w:rPr>
        <w:t>прямое дебетование (расчеты в форме перевода денежных средств по требованию получателя средств);</w:t>
      </w:r>
    </w:p>
    <w:p w:rsidR="006D7FF9" w:rsidRPr="00A2330E" w:rsidRDefault="00A8014D" w:rsidP="00FB1B01">
      <w:pPr>
        <w:pStyle w:val="headertext"/>
        <w:shd w:val="clear" w:color="auto" w:fill="FFFFFF"/>
        <w:spacing w:before="0" w:beforeAutospacing="0" w:after="0" w:afterAutospacing="0" w:line="360" w:lineRule="auto"/>
        <w:ind w:firstLine="720"/>
        <w:jc w:val="both"/>
        <w:textAlignment w:val="baseline"/>
        <w:rPr>
          <w:bCs/>
          <w:color w:val="000000"/>
          <w:sz w:val="28"/>
          <w:szCs w:val="28"/>
        </w:rPr>
      </w:pPr>
      <w:r>
        <w:rPr>
          <w:color w:val="000000"/>
          <w:sz w:val="28"/>
          <w:szCs w:val="28"/>
          <w:shd w:val="clear" w:color="auto" w:fill="FFFFFF"/>
        </w:rPr>
        <w:t>-</w:t>
      </w:r>
      <w:r w:rsidR="007F365C">
        <w:rPr>
          <w:color w:val="000000"/>
          <w:sz w:val="28"/>
          <w:szCs w:val="28"/>
          <w:shd w:val="clear" w:color="auto" w:fill="FFFFFF"/>
        </w:rPr>
        <w:t xml:space="preserve"> </w:t>
      </w:r>
      <w:r w:rsidRPr="00A8014D">
        <w:rPr>
          <w:color w:val="000000"/>
          <w:sz w:val="28"/>
          <w:szCs w:val="28"/>
          <w:shd w:val="clear" w:color="auto" w:fill="FFFFFF"/>
        </w:rPr>
        <w:t>в форме перевода электронных денежных средств.</w:t>
      </w:r>
    </w:p>
    <w:p w:rsidR="00B879E2" w:rsidRPr="00A2330E" w:rsidRDefault="00B879E2" w:rsidP="00FB1B01">
      <w:pPr>
        <w:pStyle w:val="35"/>
        <w:spacing w:after="0" w:line="360" w:lineRule="auto"/>
        <w:ind w:left="0" w:firstLine="720"/>
        <w:jc w:val="both"/>
        <w:rPr>
          <w:rFonts w:ascii="Times New Roman" w:hAnsi="Times New Roman"/>
          <w:color w:val="000000" w:themeColor="text1"/>
          <w:sz w:val="28"/>
          <w:szCs w:val="28"/>
        </w:rPr>
      </w:pPr>
      <w:r w:rsidRPr="00A2330E">
        <w:rPr>
          <w:rFonts w:ascii="Times New Roman" w:hAnsi="Times New Roman"/>
          <w:color w:val="000000" w:themeColor="text1"/>
          <w:sz w:val="28"/>
          <w:szCs w:val="28"/>
        </w:rPr>
        <w:t>1. Расчеты платежными поручениями.</w:t>
      </w:r>
    </w:p>
    <w:p w:rsidR="00B879E2" w:rsidRDefault="00B879E2" w:rsidP="00FB1B01">
      <w:pPr>
        <w:spacing w:line="360" w:lineRule="auto"/>
        <w:ind w:firstLine="720"/>
        <w:jc w:val="both"/>
        <w:rPr>
          <w:sz w:val="28"/>
          <w:szCs w:val="28"/>
        </w:rPr>
      </w:pPr>
      <w:r>
        <w:rPr>
          <w:sz w:val="28"/>
          <w:szCs w:val="28"/>
        </w:rPr>
        <w:t xml:space="preserve">Самая распространенная в настоящее время форма безналичных расчетов – расчеты платежными поручениями. </w:t>
      </w:r>
      <w:r w:rsidR="00E626CE">
        <w:rPr>
          <w:sz w:val="28"/>
          <w:szCs w:val="28"/>
        </w:rPr>
        <w:t xml:space="preserve">Платежное поручение представляет собой распоряжение владенльца счету банка о перечислении необходимой суммы с его счета на счет другого предприятия получателя средств. </w:t>
      </w:r>
      <w:r w:rsidR="00F226C4">
        <w:rPr>
          <w:sz w:val="28"/>
          <w:szCs w:val="28"/>
        </w:rPr>
        <w:t>[58</w:t>
      </w:r>
      <w:r>
        <w:rPr>
          <w:sz w:val="28"/>
          <w:szCs w:val="28"/>
        </w:rPr>
        <w:t>, с.369].</w:t>
      </w:r>
      <w:r w:rsidR="00BC571A">
        <w:rPr>
          <w:sz w:val="28"/>
          <w:szCs w:val="28"/>
        </w:rPr>
        <w:t xml:space="preserve"> Плате</w:t>
      </w:r>
      <w:r w:rsidR="00BC571A">
        <w:rPr>
          <w:sz w:val="28"/>
          <w:szCs w:val="28"/>
        </w:rPr>
        <w:t>ж</w:t>
      </w:r>
      <w:r w:rsidR="00BC571A">
        <w:rPr>
          <w:sz w:val="28"/>
          <w:szCs w:val="28"/>
        </w:rPr>
        <w:t>ные поручения должны соответствовать требеованям, и иметь необходимые р</w:t>
      </w:r>
      <w:r w:rsidR="00BC571A">
        <w:rPr>
          <w:sz w:val="28"/>
          <w:szCs w:val="28"/>
        </w:rPr>
        <w:t>е</w:t>
      </w:r>
      <w:r w:rsidR="00BC571A">
        <w:rPr>
          <w:sz w:val="28"/>
          <w:szCs w:val="28"/>
        </w:rPr>
        <w:t>квизиты.</w:t>
      </w:r>
    </w:p>
    <w:p w:rsidR="00B879E2" w:rsidRDefault="00B879E2" w:rsidP="00FB1B01">
      <w:pPr>
        <w:spacing w:line="360" w:lineRule="auto"/>
        <w:ind w:firstLine="720"/>
        <w:jc w:val="both"/>
        <w:rPr>
          <w:sz w:val="28"/>
          <w:szCs w:val="28"/>
        </w:rPr>
      </w:pPr>
      <w:r>
        <w:rPr>
          <w:sz w:val="28"/>
          <w:szCs w:val="28"/>
        </w:rPr>
        <w:t xml:space="preserve">В соответствии с условиями договора платежные поручения могут </w:t>
      </w:r>
      <w:r w:rsidR="001A30CD">
        <w:rPr>
          <w:sz w:val="28"/>
          <w:szCs w:val="28"/>
        </w:rPr>
        <w:t>и</w:t>
      </w:r>
      <w:r w:rsidR="001A30CD">
        <w:rPr>
          <w:sz w:val="28"/>
          <w:szCs w:val="28"/>
        </w:rPr>
        <w:t>с</w:t>
      </w:r>
      <w:r w:rsidR="001A30CD">
        <w:rPr>
          <w:sz w:val="28"/>
          <w:szCs w:val="28"/>
        </w:rPr>
        <w:t>пользоваться для</w:t>
      </w:r>
      <w:r>
        <w:rPr>
          <w:sz w:val="28"/>
          <w:szCs w:val="28"/>
        </w:rPr>
        <w:t xml:space="preserve"> предварительной оплаты товаров, работ, услуг </w:t>
      </w:r>
      <w:r w:rsidR="001A30CD">
        <w:rPr>
          <w:sz w:val="28"/>
          <w:szCs w:val="28"/>
        </w:rPr>
        <w:t>или для</w:t>
      </w:r>
      <w:r>
        <w:rPr>
          <w:sz w:val="28"/>
          <w:szCs w:val="28"/>
        </w:rPr>
        <w:t xml:space="preserve"> ос</w:t>
      </w:r>
      <w:r>
        <w:rPr>
          <w:sz w:val="28"/>
          <w:szCs w:val="28"/>
        </w:rPr>
        <w:t>у</w:t>
      </w:r>
      <w:r>
        <w:rPr>
          <w:sz w:val="28"/>
          <w:szCs w:val="28"/>
        </w:rPr>
        <w:t>ществления периодических платежей.</w:t>
      </w:r>
    </w:p>
    <w:p w:rsidR="00B879E2" w:rsidRDefault="00B879E2" w:rsidP="00FB1B01">
      <w:pPr>
        <w:spacing w:line="360" w:lineRule="auto"/>
        <w:ind w:firstLine="720"/>
        <w:jc w:val="both"/>
        <w:rPr>
          <w:sz w:val="28"/>
          <w:szCs w:val="28"/>
        </w:rPr>
      </w:pPr>
      <w:r>
        <w:rPr>
          <w:sz w:val="28"/>
          <w:szCs w:val="28"/>
        </w:rPr>
        <w:t xml:space="preserve">2. Расчеты по аккредитиву. </w:t>
      </w:r>
    </w:p>
    <w:p w:rsidR="00B946DB" w:rsidRDefault="00B879E2" w:rsidP="00FB1B01">
      <w:pPr>
        <w:spacing w:line="360" w:lineRule="auto"/>
        <w:ind w:firstLine="720"/>
        <w:jc w:val="both"/>
        <w:rPr>
          <w:sz w:val="28"/>
          <w:szCs w:val="28"/>
        </w:rPr>
      </w:pPr>
      <w:r>
        <w:rPr>
          <w:sz w:val="28"/>
          <w:szCs w:val="28"/>
        </w:rPr>
        <w:t xml:space="preserve">Аккредитив – это условное денежное обязательство, принимаемое банком – эмитентом по поручению плательщика, </w:t>
      </w:r>
      <w:r w:rsidR="001A30CD">
        <w:rPr>
          <w:sz w:val="28"/>
          <w:szCs w:val="28"/>
        </w:rPr>
        <w:t>произвести платежи</w:t>
      </w:r>
      <w:r>
        <w:rPr>
          <w:sz w:val="28"/>
          <w:szCs w:val="28"/>
        </w:rPr>
        <w:t xml:space="preserve"> в пользу получ</w:t>
      </w:r>
      <w:r w:rsidR="00F226C4">
        <w:rPr>
          <w:sz w:val="28"/>
          <w:szCs w:val="28"/>
        </w:rPr>
        <w:t>я</w:t>
      </w:r>
      <w:r>
        <w:rPr>
          <w:sz w:val="28"/>
          <w:szCs w:val="28"/>
        </w:rPr>
        <w:t xml:space="preserve">теля </w:t>
      </w:r>
      <w:r w:rsidR="001A30CD">
        <w:rPr>
          <w:sz w:val="28"/>
          <w:szCs w:val="28"/>
        </w:rPr>
        <w:t>средств по</w:t>
      </w:r>
      <w:r>
        <w:rPr>
          <w:sz w:val="28"/>
          <w:szCs w:val="28"/>
        </w:rPr>
        <w:t xml:space="preserve"> предъявлении </w:t>
      </w:r>
      <w:r w:rsidR="001A30CD">
        <w:rPr>
          <w:sz w:val="28"/>
          <w:szCs w:val="28"/>
        </w:rPr>
        <w:t>последним документов</w:t>
      </w:r>
      <w:r>
        <w:rPr>
          <w:sz w:val="28"/>
          <w:szCs w:val="28"/>
        </w:rPr>
        <w:t>, соответствующих усл</w:t>
      </w:r>
      <w:r>
        <w:rPr>
          <w:sz w:val="28"/>
          <w:szCs w:val="28"/>
        </w:rPr>
        <w:t>о</w:t>
      </w:r>
      <w:r>
        <w:rPr>
          <w:sz w:val="28"/>
          <w:szCs w:val="28"/>
        </w:rPr>
        <w:t xml:space="preserve">виям аккредитива, или предоставить полномочия другому </w:t>
      </w:r>
      <w:r w:rsidR="001A30CD">
        <w:rPr>
          <w:sz w:val="28"/>
          <w:szCs w:val="28"/>
        </w:rPr>
        <w:t>банку произвести</w:t>
      </w:r>
      <w:r>
        <w:rPr>
          <w:sz w:val="28"/>
          <w:szCs w:val="28"/>
        </w:rPr>
        <w:t xml:space="preserve"> т</w:t>
      </w:r>
      <w:r>
        <w:rPr>
          <w:sz w:val="28"/>
          <w:szCs w:val="28"/>
        </w:rPr>
        <w:t>а</w:t>
      </w:r>
      <w:r>
        <w:rPr>
          <w:sz w:val="28"/>
          <w:szCs w:val="28"/>
        </w:rPr>
        <w:t xml:space="preserve">кие платежи. Порядок расчетов по </w:t>
      </w:r>
      <w:r w:rsidR="001A30CD">
        <w:rPr>
          <w:sz w:val="28"/>
          <w:szCs w:val="28"/>
        </w:rPr>
        <w:t>аккредитиву устанавливается</w:t>
      </w:r>
      <w:r>
        <w:rPr>
          <w:sz w:val="28"/>
          <w:szCs w:val="28"/>
        </w:rPr>
        <w:t xml:space="preserve"> в </w:t>
      </w:r>
      <w:r w:rsidR="00B946DB">
        <w:rPr>
          <w:sz w:val="28"/>
          <w:szCs w:val="28"/>
        </w:rPr>
        <w:t>договоре.</w:t>
      </w:r>
    </w:p>
    <w:p w:rsidR="00FB1B01" w:rsidRDefault="00B879E2" w:rsidP="00FB1B01">
      <w:pPr>
        <w:spacing w:line="360" w:lineRule="auto"/>
        <w:ind w:firstLine="720"/>
        <w:jc w:val="both"/>
        <w:rPr>
          <w:sz w:val="28"/>
          <w:szCs w:val="28"/>
        </w:rPr>
      </w:pPr>
      <w:r>
        <w:rPr>
          <w:sz w:val="28"/>
          <w:szCs w:val="28"/>
        </w:rPr>
        <w:t>Особенность аккредитивной формы расчетов в том, что оплату плате</w:t>
      </w:r>
      <w:r>
        <w:rPr>
          <w:sz w:val="28"/>
          <w:szCs w:val="28"/>
        </w:rPr>
        <w:t>ж</w:t>
      </w:r>
      <w:r>
        <w:rPr>
          <w:sz w:val="28"/>
          <w:szCs w:val="28"/>
        </w:rPr>
        <w:t>ных документов производят по месту нахождения поставщика сразу после о</w:t>
      </w:r>
      <w:r>
        <w:rPr>
          <w:sz w:val="28"/>
          <w:szCs w:val="28"/>
        </w:rPr>
        <w:t>т</w:t>
      </w:r>
      <w:r>
        <w:rPr>
          <w:sz w:val="28"/>
          <w:szCs w:val="28"/>
        </w:rPr>
        <w:t xml:space="preserve">грузки им продукции. Выплаты по аккредитиву производят в </w:t>
      </w:r>
      <w:r w:rsidR="001A30CD">
        <w:rPr>
          <w:sz w:val="28"/>
          <w:szCs w:val="28"/>
        </w:rPr>
        <w:t>течение срока</w:t>
      </w:r>
      <w:r>
        <w:rPr>
          <w:sz w:val="28"/>
          <w:szCs w:val="28"/>
        </w:rPr>
        <w:t xml:space="preserve"> его действия в банке поставщика в полной сумме аккредитива или по частям пр</w:t>
      </w:r>
      <w:r>
        <w:rPr>
          <w:sz w:val="28"/>
          <w:szCs w:val="28"/>
        </w:rPr>
        <w:t>о</w:t>
      </w:r>
      <w:r>
        <w:rPr>
          <w:sz w:val="28"/>
          <w:szCs w:val="28"/>
        </w:rPr>
        <w:lastRenderedPageBreak/>
        <w:t>тив представленных поставщиком реестров счетов и транспортных или приемо-сдаточных документов, удостоверяющих отгрузку товара.</w:t>
      </w:r>
    </w:p>
    <w:p w:rsidR="00B879E2" w:rsidRDefault="00B879E2" w:rsidP="00FB1B01">
      <w:pPr>
        <w:spacing w:line="360" w:lineRule="auto"/>
        <w:ind w:firstLine="720"/>
        <w:jc w:val="both"/>
        <w:rPr>
          <w:sz w:val="28"/>
          <w:szCs w:val="28"/>
        </w:rPr>
      </w:pPr>
      <w:r>
        <w:rPr>
          <w:sz w:val="28"/>
          <w:szCs w:val="28"/>
        </w:rPr>
        <w:t>3. Расчеты инкассовыми поручениями.</w:t>
      </w:r>
    </w:p>
    <w:p w:rsidR="00B879E2" w:rsidRDefault="00B879E2" w:rsidP="00FB1B01">
      <w:pPr>
        <w:spacing w:line="360" w:lineRule="auto"/>
        <w:ind w:firstLine="720"/>
        <w:jc w:val="both"/>
        <w:rPr>
          <w:sz w:val="28"/>
          <w:szCs w:val="28"/>
        </w:rPr>
      </w:pPr>
      <w:r>
        <w:rPr>
          <w:sz w:val="28"/>
          <w:szCs w:val="28"/>
        </w:rPr>
        <w:t>Инкассо представляет собой банковскую расчетную операцию, посредс</w:t>
      </w:r>
      <w:r>
        <w:rPr>
          <w:sz w:val="28"/>
          <w:szCs w:val="28"/>
        </w:rPr>
        <w:t>т</w:t>
      </w:r>
      <w:r>
        <w:rPr>
          <w:sz w:val="28"/>
          <w:szCs w:val="28"/>
        </w:rPr>
        <w:t>вом которой банк по поручению и за счет клиента осуществляет действия по получению от плательщика платежа на основании расчетных документов</w:t>
      </w:r>
      <w:r w:rsidR="00B946DB">
        <w:rPr>
          <w:sz w:val="28"/>
          <w:szCs w:val="28"/>
        </w:rPr>
        <w:t xml:space="preserve">. </w:t>
      </w:r>
      <w:r>
        <w:rPr>
          <w:sz w:val="28"/>
          <w:szCs w:val="28"/>
        </w:rPr>
        <w:t xml:space="preserve">При расчетах по инкассо банк </w:t>
      </w:r>
      <w:r w:rsidR="001A30CD">
        <w:rPr>
          <w:sz w:val="28"/>
          <w:szCs w:val="28"/>
        </w:rPr>
        <w:t>обязуется по</w:t>
      </w:r>
      <w:r>
        <w:rPr>
          <w:sz w:val="28"/>
          <w:szCs w:val="28"/>
        </w:rPr>
        <w:t xml:space="preserve"> поручению и за счет клиента получить от плательщика платеж и (или) акцептовать его. В настоящее время в банко</w:t>
      </w:r>
      <w:r>
        <w:rPr>
          <w:sz w:val="28"/>
          <w:szCs w:val="28"/>
        </w:rPr>
        <w:t>в</w:t>
      </w:r>
      <w:r>
        <w:rPr>
          <w:sz w:val="28"/>
          <w:szCs w:val="28"/>
        </w:rPr>
        <w:t xml:space="preserve">ской практике расчеты по инкассо могут осуществляться с использованием платежных требований и </w:t>
      </w:r>
      <w:r w:rsidR="00B946DB">
        <w:rPr>
          <w:sz w:val="28"/>
          <w:szCs w:val="28"/>
        </w:rPr>
        <w:t>инкассовых поручений</w:t>
      </w:r>
      <w:r>
        <w:rPr>
          <w:sz w:val="28"/>
          <w:szCs w:val="28"/>
        </w:rPr>
        <w:t>.</w:t>
      </w:r>
    </w:p>
    <w:p w:rsidR="00B879E2" w:rsidRDefault="00B879E2" w:rsidP="00FB1B01">
      <w:pPr>
        <w:spacing w:line="360" w:lineRule="auto"/>
        <w:ind w:firstLine="720"/>
        <w:jc w:val="both"/>
        <w:rPr>
          <w:sz w:val="28"/>
          <w:szCs w:val="28"/>
        </w:rPr>
      </w:pPr>
      <w:r>
        <w:rPr>
          <w:sz w:val="28"/>
          <w:szCs w:val="28"/>
        </w:rPr>
        <w:t>Расчеты по инкассо используются в том случае, когда инициатива по п</w:t>
      </w:r>
      <w:r>
        <w:rPr>
          <w:sz w:val="28"/>
          <w:szCs w:val="28"/>
        </w:rPr>
        <w:t>е</w:t>
      </w:r>
      <w:r>
        <w:rPr>
          <w:sz w:val="28"/>
          <w:szCs w:val="28"/>
        </w:rPr>
        <w:t>речислению денежных средств принадлежит получателю. Платежные требов</w:t>
      </w:r>
      <w:r>
        <w:rPr>
          <w:sz w:val="28"/>
          <w:szCs w:val="28"/>
        </w:rPr>
        <w:t>а</w:t>
      </w:r>
      <w:r>
        <w:rPr>
          <w:sz w:val="28"/>
          <w:szCs w:val="28"/>
        </w:rPr>
        <w:t>ния и инкассовые поручения предъявляются получателем средств (взыскат</w:t>
      </w:r>
      <w:r>
        <w:rPr>
          <w:sz w:val="28"/>
          <w:szCs w:val="28"/>
        </w:rPr>
        <w:t>е</w:t>
      </w:r>
      <w:r>
        <w:rPr>
          <w:sz w:val="28"/>
          <w:szCs w:val="28"/>
        </w:rPr>
        <w:t>лем) к счету плательщика через банк, обслуживающий получателя средств (взыскателя).</w:t>
      </w:r>
    </w:p>
    <w:p w:rsidR="00B879E2" w:rsidRDefault="00B879E2" w:rsidP="00FB1B01">
      <w:pPr>
        <w:spacing w:line="360" w:lineRule="auto"/>
        <w:ind w:firstLine="720"/>
        <w:jc w:val="both"/>
        <w:rPr>
          <w:sz w:val="28"/>
          <w:szCs w:val="28"/>
        </w:rPr>
      </w:pPr>
      <w:r>
        <w:rPr>
          <w:sz w:val="28"/>
          <w:szCs w:val="28"/>
        </w:rPr>
        <w:t xml:space="preserve">Платежное требование является расчетным документом, содержащим требование кредитора (получателя средств) по основному </w:t>
      </w:r>
      <w:r w:rsidR="001A30CD">
        <w:rPr>
          <w:sz w:val="28"/>
          <w:szCs w:val="28"/>
        </w:rPr>
        <w:t>договору к</w:t>
      </w:r>
      <w:r>
        <w:rPr>
          <w:sz w:val="28"/>
          <w:szCs w:val="28"/>
        </w:rPr>
        <w:t xml:space="preserve"> должнику (плательщику) об </w:t>
      </w:r>
      <w:r w:rsidR="001A30CD">
        <w:rPr>
          <w:sz w:val="28"/>
          <w:szCs w:val="28"/>
        </w:rPr>
        <w:t>уплате определенной</w:t>
      </w:r>
      <w:r>
        <w:rPr>
          <w:sz w:val="28"/>
          <w:szCs w:val="28"/>
        </w:rPr>
        <w:t xml:space="preserve"> </w:t>
      </w:r>
      <w:r w:rsidR="001A30CD">
        <w:rPr>
          <w:sz w:val="28"/>
          <w:szCs w:val="28"/>
        </w:rPr>
        <w:t>денежной суммы</w:t>
      </w:r>
      <w:r w:rsidR="00B946DB">
        <w:rPr>
          <w:sz w:val="28"/>
          <w:szCs w:val="28"/>
        </w:rPr>
        <w:t xml:space="preserve"> через банк</w:t>
      </w:r>
      <w:r>
        <w:rPr>
          <w:sz w:val="28"/>
          <w:szCs w:val="28"/>
        </w:rPr>
        <w:t xml:space="preserve">. </w:t>
      </w:r>
    </w:p>
    <w:p w:rsidR="00B879E2" w:rsidRDefault="00B879E2" w:rsidP="00FB1B01">
      <w:pPr>
        <w:spacing w:line="360" w:lineRule="auto"/>
        <w:ind w:firstLine="720"/>
        <w:jc w:val="both"/>
        <w:rPr>
          <w:sz w:val="28"/>
          <w:szCs w:val="28"/>
        </w:rPr>
      </w:pPr>
      <w:r>
        <w:rPr>
          <w:sz w:val="28"/>
          <w:szCs w:val="28"/>
        </w:rPr>
        <w:t>Инкассовое поручение является расчетным документом, на основании которого осуществляется списание денежных средств со счетов плательщиков в бесспорном порядке:</w:t>
      </w:r>
    </w:p>
    <w:p w:rsidR="00B879E2" w:rsidRDefault="00B879E2" w:rsidP="00FB1B01">
      <w:pPr>
        <w:spacing w:line="360" w:lineRule="auto"/>
        <w:ind w:firstLine="720"/>
        <w:jc w:val="both"/>
        <w:rPr>
          <w:sz w:val="28"/>
          <w:szCs w:val="28"/>
        </w:rPr>
      </w:pPr>
      <w:r>
        <w:rPr>
          <w:sz w:val="28"/>
          <w:szCs w:val="28"/>
        </w:rPr>
        <w:t>- в случаях взыскания денежных средств в соответствии с законодател</w:t>
      </w:r>
      <w:r>
        <w:rPr>
          <w:sz w:val="28"/>
          <w:szCs w:val="28"/>
        </w:rPr>
        <w:t>ь</w:t>
      </w:r>
      <w:r>
        <w:rPr>
          <w:sz w:val="28"/>
          <w:szCs w:val="28"/>
        </w:rPr>
        <w:t>ством, в том числе для взыскания денежных средств органами, выполняющими контрольные функции;</w:t>
      </w:r>
    </w:p>
    <w:p w:rsidR="00B879E2" w:rsidRDefault="00B879E2" w:rsidP="00FB1B01">
      <w:pPr>
        <w:spacing w:line="360" w:lineRule="auto"/>
        <w:ind w:firstLine="720"/>
        <w:jc w:val="both"/>
        <w:rPr>
          <w:sz w:val="28"/>
          <w:szCs w:val="28"/>
        </w:rPr>
      </w:pPr>
      <w:r>
        <w:rPr>
          <w:sz w:val="28"/>
          <w:szCs w:val="28"/>
        </w:rPr>
        <w:t>- для взыскания по исполнительным документам;</w:t>
      </w:r>
    </w:p>
    <w:p w:rsidR="00B879E2" w:rsidRDefault="00B879E2" w:rsidP="00FB1B01">
      <w:pPr>
        <w:spacing w:line="360" w:lineRule="auto"/>
        <w:ind w:firstLine="720"/>
        <w:jc w:val="both"/>
        <w:rPr>
          <w:sz w:val="28"/>
          <w:szCs w:val="28"/>
        </w:rPr>
      </w:pPr>
      <w:r>
        <w:rPr>
          <w:sz w:val="28"/>
          <w:szCs w:val="28"/>
        </w:rPr>
        <w:t>- в случаях, предусмотренных сторонами по основному договору, при у</w:t>
      </w:r>
      <w:r>
        <w:rPr>
          <w:sz w:val="28"/>
          <w:szCs w:val="28"/>
        </w:rPr>
        <w:t>с</w:t>
      </w:r>
      <w:r>
        <w:rPr>
          <w:sz w:val="28"/>
          <w:szCs w:val="28"/>
        </w:rPr>
        <w:t>ловии предоставления банку, обслуживающему плательщика, права на спис</w:t>
      </w:r>
      <w:r>
        <w:rPr>
          <w:sz w:val="28"/>
          <w:szCs w:val="28"/>
        </w:rPr>
        <w:t>а</w:t>
      </w:r>
      <w:r>
        <w:rPr>
          <w:sz w:val="28"/>
          <w:szCs w:val="28"/>
        </w:rPr>
        <w:t>ние денежных средств со счета плательщика.</w:t>
      </w:r>
    </w:p>
    <w:p w:rsidR="00B879E2" w:rsidRDefault="00B879E2" w:rsidP="00FB1B01">
      <w:pPr>
        <w:spacing w:line="360" w:lineRule="auto"/>
        <w:ind w:firstLine="720"/>
        <w:jc w:val="both"/>
        <w:rPr>
          <w:sz w:val="28"/>
          <w:szCs w:val="28"/>
        </w:rPr>
      </w:pPr>
      <w:r>
        <w:rPr>
          <w:sz w:val="28"/>
          <w:szCs w:val="28"/>
        </w:rPr>
        <w:t>4. Расчеты чеками.</w:t>
      </w:r>
    </w:p>
    <w:p w:rsidR="00B879E2" w:rsidRDefault="00B879E2" w:rsidP="00FB1B01">
      <w:pPr>
        <w:spacing w:line="360" w:lineRule="auto"/>
        <w:ind w:firstLine="720"/>
        <w:jc w:val="both"/>
        <w:rPr>
          <w:sz w:val="28"/>
          <w:szCs w:val="28"/>
        </w:rPr>
      </w:pPr>
      <w:r>
        <w:rPr>
          <w:sz w:val="28"/>
          <w:szCs w:val="28"/>
        </w:rPr>
        <w:lastRenderedPageBreak/>
        <w:t>При расчетах чеками расчетным документом является чек.</w:t>
      </w:r>
      <w:r w:rsidR="00E02629">
        <w:rPr>
          <w:sz w:val="28"/>
          <w:szCs w:val="28"/>
        </w:rPr>
        <w:t xml:space="preserve"> </w:t>
      </w:r>
      <w:r w:rsidR="00B946DB">
        <w:rPr>
          <w:sz w:val="28"/>
          <w:szCs w:val="28"/>
        </w:rPr>
        <w:t>Чеком призн</w:t>
      </w:r>
      <w:r w:rsidR="00B946DB">
        <w:rPr>
          <w:sz w:val="28"/>
          <w:szCs w:val="28"/>
        </w:rPr>
        <w:t>а</w:t>
      </w:r>
      <w:r w:rsidR="00B946DB">
        <w:rPr>
          <w:sz w:val="28"/>
          <w:szCs w:val="28"/>
        </w:rPr>
        <w:t>ется</w:t>
      </w:r>
      <w:r>
        <w:rPr>
          <w:sz w:val="28"/>
          <w:szCs w:val="28"/>
        </w:rPr>
        <w:t xml:space="preserve"> ценная бумага, содержащая ничем не обусловленное распоряжение чек</w:t>
      </w:r>
      <w:r>
        <w:rPr>
          <w:sz w:val="28"/>
          <w:szCs w:val="28"/>
        </w:rPr>
        <w:t>о</w:t>
      </w:r>
      <w:r>
        <w:rPr>
          <w:sz w:val="28"/>
          <w:szCs w:val="28"/>
        </w:rPr>
        <w:t>дателя банку произвести платеж указанной в нем суммы чекодержателю. Чек должен иметь покрытие в виде денежных средств, предварительно депонир</w:t>
      </w:r>
      <w:r>
        <w:rPr>
          <w:sz w:val="28"/>
          <w:szCs w:val="28"/>
        </w:rPr>
        <w:t>о</w:t>
      </w:r>
      <w:r>
        <w:rPr>
          <w:sz w:val="28"/>
          <w:szCs w:val="28"/>
        </w:rPr>
        <w:t>ванных чекодателем на специаль</w:t>
      </w:r>
      <w:r w:rsidR="00B946DB">
        <w:rPr>
          <w:sz w:val="28"/>
          <w:szCs w:val="28"/>
        </w:rPr>
        <w:t>ном банковском счете</w:t>
      </w:r>
      <w:r>
        <w:rPr>
          <w:sz w:val="28"/>
          <w:szCs w:val="28"/>
        </w:rPr>
        <w:t>.</w:t>
      </w:r>
    </w:p>
    <w:p w:rsidR="00B879E2" w:rsidRDefault="00B879E2" w:rsidP="00FB1B01">
      <w:pPr>
        <w:spacing w:line="360" w:lineRule="auto"/>
        <w:ind w:firstLine="720"/>
        <w:jc w:val="both"/>
        <w:rPr>
          <w:sz w:val="28"/>
          <w:szCs w:val="28"/>
        </w:rPr>
      </w:pPr>
      <w:r>
        <w:rPr>
          <w:sz w:val="28"/>
          <w:szCs w:val="28"/>
        </w:rPr>
        <w:t>Чекодателем является юридическое лицо, имеющее денежные средства в банке, которыми он вправе распоряжаться путем выставления чеков, чекоде</w:t>
      </w:r>
      <w:r>
        <w:rPr>
          <w:sz w:val="28"/>
          <w:szCs w:val="28"/>
        </w:rPr>
        <w:t>р</w:t>
      </w:r>
      <w:r>
        <w:rPr>
          <w:sz w:val="28"/>
          <w:szCs w:val="28"/>
        </w:rPr>
        <w:t>жателем - юридическое лицо, в пользу которого выдан чек, плательщиком - банк, в котором находятся денежные средства чекодателя. Чек оплачивается плательщиком за счет денежн</w:t>
      </w:r>
      <w:r w:rsidR="00B946DB">
        <w:rPr>
          <w:sz w:val="28"/>
          <w:szCs w:val="28"/>
        </w:rPr>
        <w:t xml:space="preserve">ых средств </w:t>
      </w:r>
      <w:r w:rsidR="001A30CD">
        <w:rPr>
          <w:sz w:val="28"/>
          <w:szCs w:val="28"/>
        </w:rPr>
        <w:t>чекодателя.</w:t>
      </w:r>
      <w:r>
        <w:rPr>
          <w:sz w:val="28"/>
          <w:szCs w:val="28"/>
        </w:rPr>
        <w:t xml:space="preserve"> </w:t>
      </w:r>
    </w:p>
    <w:p w:rsidR="00B879E2" w:rsidRPr="00B879E2" w:rsidRDefault="00B879E2" w:rsidP="00FB1B01">
      <w:pPr>
        <w:spacing w:line="360" w:lineRule="auto"/>
        <w:ind w:firstLine="720"/>
        <w:jc w:val="both"/>
        <w:rPr>
          <w:sz w:val="28"/>
          <w:szCs w:val="28"/>
        </w:rPr>
      </w:pPr>
      <w:r>
        <w:rPr>
          <w:sz w:val="28"/>
          <w:szCs w:val="28"/>
        </w:rPr>
        <w:t>5.</w:t>
      </w:r>
      <w:r w:rsidRPr="00B879E2">
        <w:rPr>
          <w:color w:val="000000"/>
          <w:sz w:val="28"/>
          <w:szCs w:val="28"/>
          <w:shd w:val="clear" w:color="auto" w:fill="FFFFFF"/>
        </w:rPr>
        <w:t xml:space="preserve"> </w:t>
      </w:r>
      <w:r>
        <w:rPr>
          <w:color w:val="000000"/>
          <w:sz w:val="28"/>
          <w:szCs w:val="28"/>
          <w:shd w:val="clear" w:color="auto" w:fill="FFFFFF"/>
        </w:rPr>
        <w:t>П</w:t>
      </w:r>
      <w:r w:rsidRPr="00A8014D">
        <w:rPr>
          <w:color w:val="000000"/>
          <w:sz w:val="28"/>
          <w:szCs w:val="28"/>
          <w:shd w:val="clear" w:color="auto" w:fill="FFFFFF"/>
        </w:rPr>
        <w:t>рямое дебетование (расчеты в форме перевода денежных средств по требованию получателя средств)</w:t>
      </w:r>
      <w:r w:rsidR="00720107">
        <w:rPr>
          <w:color w:val="000000"/>
          <w:sz w:val="28"/>
          <w:szCs w:val="28"/>
          <w:shd w:val="clear" w:color="auto" w:fill="FFFFFF"/>
        </w:rPr>
        <w:t>;</w:t>
      </w:r>
    </w:p>
    <w:p w:rsidR="00B946DB" w:rsidRDefault="00B879E2" w:rsidP="00FB1B01">
      <w:pPr>
        <w:spacing w:line="360" w:lineRule="auto"/>
        <w:ind w:firstLine="720"/>
        <w:jc w:val="both"/>
        <w:rPr>
          <w:sz w:val="28"/>
          <w:szCs w:val="28"/>
        </w:rPr>
      </w:pPr>
      <w:r w:rsidRPr="00B879E2">
        <w:rPr>
          <w:sz w:val="28"/>
          <w:szCs w:val="28"/>
        </w:rPr>
        <w:t xml:space="preserve">Получателем средств может являться банк, в том числе банк плательщика (например, в </w:t>
      </w:r>
      <w:r w:rsidR="001A30CD" w:rsidRPr="00B879E2">
        <w:rPr>
          <w:sz w:val="28"/>
          <w:szCs w:val="28"/>
        </w:rPr>
        <w:t>случае,</w:t>
      </w:r>
      <w:r w:rsidRPr="00B879E2">
        <w:rPr>
          <w:sz w:val="28"/>
          <w:szCs w:val="28"/>
        </w:rPr>
        <w:t xml:space="preserve"> когда прямым дебетованием осуществляется погашение задолженности заемщика по кредиту в его банке).</w:t>
      </w:r>
    </w:p>
    <w:p w:rsidR="00B879E2" w:rsidRPr="00B879E2" w:rsidRDefault="00B879E2" w:rsidP="00FB1B01">
      <w:pPr>
        <w:spacing w:line="360" w:lineRule="auto"/>
        <w:ind w:firstLine="720"/>
        <w:jc w:val="both"/>
        <w:rPr>
          <w:sz w:val="28"/>
          <w:szCs w:val="28"/>
        </w:rPr>
      </w:pPr>
      <w:r w:rsidRPr="00B879E2">
        <w:rPr>
          <w:sz w:val="28"/>
          <w:szCs w:val="28"/>
        </w:rPr>
        <w:t>При осуществлении безналичных расчетов в форме перевода денежных средств по требованию получателя средств применяется:</w:t>
      </w:r>
    </w:p>
    <w:p w:rsidR="00B879E2" w:rsidRPr="00B879E2" w:rsidRDefault="00FB1B01" w:rsidP="00FB1B01">
      <w:pPr>
        <w:spacing w:line="360" w:lineRule="auto"/>
        <w:ind w:firstLine="720"/>
        <w:jc w:val="both"/>
        <w:rPr>
          <w:sz w:val="28"/>
          <w:szCs w:val="28"/>
        </w:rPr>
      </w:pPr>
      <w:r>
        <w:rPr>
          <w:sz w:val="28"/>
          <w:szCs w:val="28"/>
        </w:rPr>
        <w:t>-</w:t>
      </w:r>
      <w:r w:rsidR="00B879E2" w:rsidRPr="00B879E2">
        <w:rPr>
          <w:sz w:val="28"/>
          <w:szCs w:val="28"/>
        </w:rPr>
        <w:t>платежное требование;</w:t>
      </w:r>
    </w:p>
    <w:p w:rsidR="00B946DB" w:rsidRDefault="00B946DB" w:rsidP="00FB1B01">
      <w:pPr>
        <w:spacing w:line="360" w:lineRule="auto"/>
        <w:ind w:firstLine="720"/>
        <w:jc w:val="both"/>
        <w:rPr>
          <w:sz w:val="28"/>
          <w:szCs w:val="28"/>
        </w:rPr>
      </w:pPr>
      <w:r>
        <w:rPr>
          <w:sz w:val="28"/>
          <w:szCs w:val="28"/>
        </w:rPr>
        <w:t>-</w:t>
      </w:r>
      <w:r w:rsidR="00B879E2" w:rsidRPr="00B879E2">
        <w:rPr>
          <w:sz w:val="28"/>
          <w:szCs w:val="28"/>
        </w:rPr>
        <w:t>иное («нестандартное») распоряжение получателя средств.</w:t>
      </w:r>
    </w:p>
    <w:p w:rsidR="00B946DB" w:rsidRDefault="00B879E2" w:rsidP="00FB1B01">
      <w:pPr>
        <w:spacing w:line="360" w:lineRule="auto"/>
        <w:ind w:firstLine="720"/>
        <w:jc w:val="both"/>
        <w:rPr>
          <w:sz w:val="28"/>
          <w:szCs w:val="28"/>
        </w:rPr>
      </w:pPr>
      <w:r w:rsidRPr="00B879E2">
        <w:rPr>
          <w:sz w:val="28"/>
          <w:szCs w:val="28"/>
        </w:rPr>
        <w:t>Следует отметить, что инкассовые поручения при данном способе расч</w:t>
      </w:r>
      <w:r w:rsidRPr="00B879E2">
        <w:rPr>
          <w:sz w:val="28"/>
          <w:szCs w:val="28"/>
        </w:rPr>
        <w:t>е</w:t>
      </w:r>
      <w:r w:rsidRPr="00B879E2">
        <w:rPr>
          <w:sz w:val="28"/>
          <w:szCs w:val="28"/>
        </w:rPr>
        <w:t>тов не применяются, несмотря на их внешнее сходство с платежными требов</w:t>
      </w:r>
      <w:r w:rsidRPr="00B879E2">
        <w:rPr>
          <w:sz w:val="28"/>
          <w:szCs w:val="28"/>
        </w:rPr>
        <w:t>а</w:t>
      </w:r>
      <w:r w:rsidRPr="00B879E2">
        <w:rPr>
          <w:sz w:val="28"/>
          <w:szCs w:val="28"/>
        </w:rPr>
        <w:t>ниями.</w:t>
      </w:r>
    </w:p>
    <w:p w:rsidR="00B946DB" w:rsidRDefault="00B879E2" w:rsidP="00FB1B01">
      <w:pPr>
        <w:spacing w:line="360" w:lineRule="auto"/>
        <w:ind w:firstLine="720"/>
        <w:jc w:val="both"/>
        <w:rPr>
          <w:sz w:val="28"/>
          <w:szCs w:val="28"/>
        </w:rPr>
      </w:pPr>
      <w:r w:rsidRPr="00B879E2">
        <w:rPr>
          <w:sz w:val="28"/>
          <w:szCs w:val="28"/>
        </w:rPr>
        <w:t>Интересно, что Банк России не указал на необходимость составления банком плательщика расчетного документа (платежного требования) при п</w:t>
      </w:r>
      <w:r w:rsidRPr="00B879E2">
        <w:rPr>
          <w:sz w:val="28"/>
          <w:szCs w:val="28"/>
        </w:rPr>
        <w:t>о</w:t>
      </w:r>
      <w:r w:rsidRPr="00B879E2">
        <w:rPr>
          <w:sz w:val="28"/>
          <w:szCs w:val="28"/>
        </w:rPr>
        <w:t>ступлении «нестандартного» распоряжения при расчетах путем прямого деб</w:t>
      </w:r>
      <w:r w:rsidRPr="00B879E2">
        <w:rPr>
          <w:sz w:val="28"/>
          <w:szCs w:val="28"/>
        </w:rPr>
        <w:t>е</w:t>
      </w:r>
      <w:r w:rsidRPr="00B879E2">
        <w:rPr>
          <w:sz w:val="28"/>
          <w:szCs w:val="28"/>
        </w:rPr>
        <w:t>тования, как это предусмотрено при ра</w:t>
      </w:r>
      <w:r w:rsidR="00B946DB">
        <w:rPr>
          <w:sz w:val="28"/>
          <w:szCs w:val="28"/>
        </w:rPr>
        <w:t>счетах инкассовыми поручениями.</w:t>
      </w:r>
    </w:p>
    <w:p w:rsidR="00B879E2" w:rsidRDefault="00B879E2" w:rsidP="00FB1B01">
      <w:pPr>
        <w:spacing w:line="360" w:lineRule="auto"/>
        <w:ind w:firstLine="720"/>
        <w:jc w:val="both"/>
        <w:rPr>
          <w:sz w:val="28"/>
          <w:szCs w:val="28"/>
        </w:rPr>
      </w:pPr>
      <w:r w:rsidRPr="00B879E2">
        <w:rPr>
          <w:sz w:val="28"/>
          <w:szCs w:val="28"/>
        </w:rPr>
        <w:t>Если получателем средств является банк, списание денежных средств с банковского счета клиента-плательщика при наличии заранее данного акцепта плательщика может осуществляться банком в соответствии с договором ба</w:t>
      </w:r>
      <w:r w:rsidRPr="00B879E2">
        <w:rPr>
          <w:sz w:val="28"/>
          <w:szCs w:val="28"/>
        </w:rPr>
        <w:t>н</w:t>
      </w:r>
      <w:r w:rsidRPr="00B879E2">
        <w:rPr>
          <w:sz w:val="28"/>
          <w:szCs w:val="28"/>
        </w:rPr>
        <w:t>ковского счета на основании составля</w:t>
      </w:r>
      <w:r w:rsidR="00720107">
        <w:rPr>
          <w:sz w:val="28"/>
          <w:szCs w:val="28"/>
        </w:rPr>
        <w:t xml:space="preserve">емого банком банковского ордера. </w:t>
      </w:r>
      <w:r w:rsidRPr="00B879E2">
        <w:rPr>
          <w:sz w:val="28"/>
          <w:szCs w:val="28"/>
        </w:rPr>
        <w:t>Пл</w:t>
      </w:r>
      <w:r w:rsidRPr="00B879E2">
        <w:rPr>
          <w:sz w:val="28"/>
          <w:szCs w:val="28"/>
        </w:rPr>
        <w:t>а</w:t>
      </w:r>
      <w:r w:rsidRPr="00B879E2">
        <w:rPr>
          <w:sz w:val="28"/>
          <w:szCs w:val="28"/>
        </w:rPr>
        <w:lastRenderedPageBreak/>
        <w:t>тежное требование составляется, предъявляется, принимается к исполнению и исполняется в электронном виде либо на бумажном носителе.</w:t>
      </w:r>
      <w:r w:rsidR="00720107">
        <w:rPr>
          <w:sz w:val="28"/>
          <w:szCs w:val="28"/>
        </w:rPr>
        <w:t xml:space="preserve"> </w:t>
      </w:r>
      <w:r w:rsidRPr="00B879E2">
        <w:rPr>
          <w:sz w:val="28"/>
          <w:szCs w:val="28"/>
        </w:rPr>
        <w:t>Платежное тр</w:t>
      </w:r>
      <w:r w:rsidRPr="00B879E2">
        <w:rPr>
          <w:sz w:val="28"/>
          <w:szCs w:val="28"/>
        </w:rPr>
        <w:t>е</w:t>
      </w:r>
      <w:r w:rsidRPr="00B879E2">
        <w:rPr>
          <w:sz w:val="28"/>
          <w:szCs w:val="28"/>
        </w:rPr>
        <w:t>бование может быть предъявлено в банк плательщика через банк получателя средств либо непосредственно в банк плательщика.</w:t>
      </w:r>
      <w:r w:rsidR="00720107">
        <w:rPr>
          <w:sz w:val="28"/>
          <w:szCs w:val="28"/>
        </w:rPr>
        <w:t xml:space="preserve"> </w:t>
      </w:r>
      <w:r w:rsidRPr="00B879E2">
        <w:rPr>
          <w:sz w:val="28"/>
          <w:szCs w:val="28"/>
        </w:rPr>
        <w:t>Платежное требование, предъявляемое через банк получателя средств, действительно для представл</w:t>
      </w:r>
      <w:r w:rsidRPr="00B879E2">
        <w:rPr>
          <w:sz w:val="28"/>
          <w:szCs w:val="28"/>
        </w:rPr>
        <w:t>е</w:t>
      </w:r>
      <w:r w:rsidRPr="00B879E2">
        <w:rPr>
          <w:sz w:val="28"/>
          <w:szCs w:val="28"/>
        </w:rPr>
        <w:t>ния в банк получателя средств в течение 10 календарных дней со дня его с</w:t>
      </w:r>
      <w:r w:rsidRPr="00B879E2">
        <w:rPr>
          <w:sz w:val="28"/>
          <w:szCs w:val="28"/>
        </w:rPr>
        <w:t>о</w:t>
      </w:r>
      <w:r w:rsidRPr="00B879E2">
        <w:rPr>
          <w:sz w:val="28"/>
          <w:szCs w:val="28"/>
        </w:rPr>
        <w:t>ставления.</w:t>
      </w:r>
    </w:p>
    <w:p w:rsidR="00B879E2" w:rsidRDefault="00B879E2" w:rsidP="00FB1B01">
      <w:pPr>
        <w:spacing w:line="360" w:lineRule="auto"/>
        <w:ind w:firstLine="720"/>
        <w:jc w:val="both"/>
        <w:rPr>
          <w:color w:val="000000"/>
          <w:sz w:val="28"/>
          <w:szCs w:val="28"/>
          <w:shd w:val="clear" w:color="auto" w:fill="FFFFFF"/>
        </w:rPr>
      </w:pPr>
      <w:r>
        <w:rPr>
          <w:color w:val="000000"/>
          <w:sz w:val="28"/>
          <w:szCs w:val="28"/>
          <w:shd w:val="clear" w:color="auto" w:fill="FFFFFF"/>
        </w:rPr>
        <w:t>6. Р</w:t>
      </w:r>
      <w:r w:rsidRPr="00A8014D">
        <w:rPr>
          <w:color w:val="000000"/>
          <w:sz w:val="28"/>
          <w:szCs w:val="28"/>
          <w:shd w:val="clear" w:color="auto" w:fill="FFFFFF"/>
        </w:rPr>
        <w:t>асчеты в форме перевода электронных денежных средств.</w:t>
      </w:r>
    </w:p>
    <w:p w:rsidR="00B879E2" w:rsidRPr="00B879E2" w:rsidRDefault="00B879E2" w:rsidP="00FB1B01">
      <w:pPr>
        <w:spacing w:line="360" w:lineRule="auto"/>
        <w:ind w:firstLine="720"/>
        <w:jc w:val="both"/>
        <w:rPr>
          <w:color w:val="000000"/>
          <w:sz w:val="28"/>
          <w:szCs w:val="28"/>
          <w:shd w:val="clear" w:color="auto" w:fill="FFFFFF"/>
        </w:rPr>
      </w:pPr>
      <w:r w:rsidRPr="00B879E2">
        <w:rPr>
          <w:color w:val="000000"/>
          <w:sz w:val="28"/>
          <w:szCs w:val="28"/>
          <w:shd w:val="clear" w:color="auto" w:fill="FFFFFF"/>
        </w:rPr>
        <w:t>Перевод электр</w:t>
      </w:r>
      <w:r w:rsidR="007A33AB">
        <w:rPr>
          <w:color w:val="000000"/>
          <w:sz w:val="28"/>
          <w:szCs w:val="28"/>
          <w:shd w:val="clear" w:color="auto" w:fill="FFFFFF"/>
        </w:rPr>
        <w:t xml:space="preserve">онных денежных средств (далее - </w:t>
      </w:r>
      <w:r w:rsidRPr="00B879E2">
        <w:rPr>
          <w:color w:val="000000"/>
          <w:sz w:val="28"/>
          <w:szCs w:val="28"/>
          <w:shd w:val="clear" w:color="auto" w:fill="FFFFFF"/>
        </w:rPr>
        <w:t>ЭДС) осуществляется в соответствии с законодательством и договорами с учетом требований Полож</w:t>
      </w:r>
      <w:r w:rsidRPr="00B879E2">
        <w:rPr>
          <w:color w:val="000000"/>
          <w:sz w:val="28"/>
          <w:szCs w:val="28"/>
          <w:shd w:val="clear" w:color="auto" w:fill="FFFFFF"/>
        </w:rPr>
        <w:t>е</w:t>
      </w:r>
      <w:r w:rsidRPr="00B879E2">
        <w:rPr>
          <w:color w:val="000000"/>
          <w:sz w:val="28"/>
          <w:szCs w:val="28"/>
          <w:shd w:val="clear" w:color="auto" w:fill="FFFFFF"/>
        </w:rPr>
        <w:t>ния № 383-П.</w:t>
      </w:r>
      <w:r w:rsidR="00720107">
        <w:rPr>
          <w:color w:val="000000"/>
          <w:sz w:val="28"/>
          <w:szCs w:val="28"/>
          <w:shd w:val="clear" w:color="auto" w:fill="FFFFFF"/>
        </w:rPr>
        <w:t xml:space="preserve"> </w:t>
      </w:r>
      <w:r w:rsidRPr="00B879E2">
        <w:rPr>
          <w:color w:val="000000"/>
          <w:sz w:val="28"/>
          <w:szCs w:val="28"/>
          <w:shd w:val="clear" w:color="auto" w:fill="FFFFFF"/>
        </w:rPr>
        <w:t>Банки могут осуществлять переводы, включающие различные преобразования ЭДС в традиционные (наличные, безналичные) денежные сре</w:t>
      </w:r>
      <w:r w:rsidRPr="00B879E2">
        <w:rPr>
          <w:color w:val="000000"/>
          <w:sz w:val="28"/>
          <w:szCs w:val="28"/>
          <w:shd w:val="clear" w:color="auto" w:fill="FFFFFF"/>
        </w:rPr>
        <w:t>д</w:t>
      </w:r>
      <w:r w:rsidRPr="00B879E2">
        <w:rPr>
          <w:color w:val="000000"/>
          <w:sz w:val="28"/>
          <w:szCs w:val="28"/>
          <w:shd w:val="clear" w:color="auto" w:fill="FFFFFF"/>
        </w:rPr>
        <w:t>ства и обратно, в том числе:</w:t>
      </w:r>
    </w:p>
    <w:p w:rsidR="00B946DB" w:rsidRDefault="00B946DB" w:rsidP="00FB1B01">
      <w:pPr>
        <w:spacing w:line="360" w:lineRule="auto"/>
        <w:ind w:firstLine="720"/>
        <w:jc w:val="both"/>
        <w:rPr>
          <w:color w:val="000000"/>
          <w:sz w:val="28"/>
          <w:szCs w:val="28"/>
          <w:shd w:val="clear" w:color="auto" w:fill="FFFFFF"/>
        </w:rPr>
      </w:pPr>
      <w:r>
        <w:rPr>
          <w:color w:val="000000"/>
          <w:sz w:val="28"/>
          <w:szCs w:val="28"/>
          <w:shd w:val="clear" w:color="auto" w:fill="FFFFFF"/>
        </w:rPr>
        <w:t>-</w:t>
      </w:r>
      <w:r w:rsidR="00B879E2" w:rsidRPr="00B879E2">
        <w:rPr>
          <w:color w:val="000000"/>
          <w:sz w:val="28"/>
          <w:szCs w:val="28"/>
          <w:shd w:val="clear" w:color="auto" w:fill="FFFFFF"/>
        </w:rPr>
        <w:t>переводы денежных средств по банковским счетам;</w:t>
      </w:r>
    </w:p>
    <w:p w:rsidR="00FB1B01" w:rsidRDefault="00B946DB" w:rsidP="00FB1B01">
      <w:pPr>
        <w:spacing w:line="360" w:lineRule="auto"/>
        <w:ind w:firstLine="720"/>
        <w:jc w:val="both"/>
        <w:rPr>
          <w:color w:val="000000"/>
          <w:sz w:val="28"/>
          <w:szCs w:val="28"/>
          <w:shd w:val="clear" w:color="auto" w:fill="FFFFFF"/>
        </w:rPr>
      </w:pPr>
      <w:r>
        <w:rPr>
          <w:color w:val="000000"/>
          <w:sz w:val="28"/>
          <w:szCs w:val="28"/>
          <w:shd w:val="clear" w:color="auto" w:fill="FFFFFF"/>
        </w:rPr>
        <w:t>-</w:t>
      </w:r>
      <w:r w:rsidR="00B879E2" w:rsidRPr="00B879E2">
        <w:rPr>
          <w:color w:val="000000"/>
          <w:sz w:val="28"/>
          <w:szCs w:val="28"/>
          <w:shd w:val="clear" w:color="auto" w:fill="FFFFFF"/>
        </w:rPr>
        <w:t>переводы денежных средств без открытия банковских счетов.</w:t>
      </w:r>
    </w:p>
    <w:p w:rsidR="00B879E2" w:rsidRPr="00B879E2" w:rsidRDefault="002551FD" w:rsidP="00FB1B01">
      <w:pPr>
        <w:spacing w:line="360" w:lineRule="auto"/>
        <w:ind w:firstLine="720"/>
        <w:jc w:val="both"/>
        <w:rPr>
          <w:color w:val="000000"/>
          <w:sz w:val="28"/>
          <w:szCs w:val="28"/>
          <w:shd w:val="clear" w:color="auto" w:fill="FFFFFF"/>
        </w:rPr>
      </w:pPr>
      <w:r>
        <w:rPr>
          <w:color w:val="000000"/>
          <w:sz w:val="28"/>
          <w:szCs w:val="28"/>
          <w:shd w:val="clear" w:color="auto" w:fill="FFFFFF"/>
        </w:rPr>
        <w:t>Переводы денежных средств по банковским счетам</w:t>
      </w:r>
      <w:r w:rsidR="00B879E2" w:rsidRPr="00B879E2">
        <w:rPr>
          <w:color w:val="000000"/>
          <w:sz w:val="28"/>
          <w:szCs w:val="28"/>
          <w:shd w:val="clear" w:color="auto" w:fill="FFFFFF"/>
        </w:rPr>
        <w:t xml:space="preserve"> осуществляются п</w:t>
      </w:r>
      <w:r w:rsidR="00B879E2" w:rsidRPr="00B879E2">
        <w:rPr>
          <w:color w:val="000000"/>
          <w:sz w:val="28"/>
          <w:szCs w:val="28"/>
          <w:shd w:val="clear" w:color="auto" w:fill="FFFFFF"/>
        </w:rPr>
        <w:t>о</w:t>
      </w:r>
      <w:r w:rsidR="00B879E2" w:rsidRPr="00B879E2">
        <w:rPr>
          <w:color w:val="000000"/>
          <w:sz w:val="28"/>
          <w:szCs w:val="28"/>
          <w:shd w:val="clear" w:color="auto" w:fill="FFFFFF"/>
        </w:rPr>
        <w:t>средством списания денежных средств с банковских счетов плательщиков и увеличения остатка ЭДС получателей средств.</w:t>
      </w:r>
    </w:p>
    <w:p w:rsidR="00B879E2" w:rsidRPr="00B879E2" w:rsidRDefault="002551FD" w:rsidP="00FB1B01">
      <w:pPr>
        <w:spacing w:line="360" w:lineRule="auto"/>
        <w:ind w:firstLine="720"/>
        <w:jc w:val="both"/>
        <w:rPr>
          <w:color w:val="000000"/>
          <w:sz w:val="28"/>
          <w:szCs w:val="28"/>
          <w:shd w:val="clear" w:color="auto" w:fill="FFFFFF"/>
        </w:rPr>
      </w:pPr>
      <w:r>
        <w:rPr>
          <w:color w:val="000000"/>
          <w:sz w:val="28"/>
          <w:szCs w:val="28"/>
          <w:shd w:val="clear" w:color="auto" w:fill="FFFFFF"/>
        </w:rPr>
        <w:t>П</w:t>
      </w:r>
      <w:r w:rsidRPr="00B879E2">
        <w:rPr>
          <w:color w:val="000000"/>
          <w:sz w:val="28"/>
          <w:szCs w:val="28"/>
          <w:shd w:val="clear" w:color="auto" w:fill="FFFFFF"/>
        </w:rPr>
        <w:t xml:space="preserve">ереводы денежных средств без открытия банковских счетов </w:t>
      </w:r>
      <w:r w:rsidR="00B879E2" w:rsidRPr="00B879E2">
        <w:rPr>
          <w:color w:val="000000"/>
          <w:sz w:val="28"/>
          <w:szCs w:val="28"/>
          <w:shd w:val="clear" w:color="auto" w:fill="FFFFFF"/>
        </w:rPr>
        <w:t>возможны следующие варианты:</w:t>
      </w:r>
    </w:p>
    <w:p w:rsidR="00B879E2" w:rsidRPr="00B879E2" w:rsidRDefault="00B946DB" w:rsidP="00FB1B01">
      <w:pPr>
        <w:spacing w:line="360" w:lineRule="auto"/>
        <w:ind w:firstLine="720"/>
        <w:jc w:val="both"/>
        <w:rPr>
          <w:color w:val="000000"/>
          <w:sz w:val="28"/>
          <w:szCs w:val="28"/>
          <w:shd w:val="clear" w:color="auto" w:fill="FFFFFF"/>
        </w:rPr>
      </w:pPr>
      <w:r>
        <w:rPr>
          <w:color w:val="000000"/>
          <w:sz w:val="28"/>
          <w:szCs w:val="28"/>
          <w:shd w:val="clear" w:color="auto" w:fill="FFFFFF"/>
        </w:rPr>
        <w:t>-</w:t>
      </w:r>
      <w:r w:rsidR="00B879E2" w:rsidRPr="00B879E2">
        <w:rPr>
          <w:color w:val="000000"/>
          <w:sz w:val="28"/>
          <w:szCs w:val="28"/>
          <w:shd w:val="clear" w:color="auto" w:fill="FFFFFF"/>
        </w:rPr>
        <w:t>прием наличных денежных сред</w:t>
      </w:r>
      <w:r w:rsidR="007A33AB">
        <w:rPr>
          <w:color w:val="000000"/>
          <w:sz w:val="28"/>
          <w:szCs w:val="28"/>
          <w:shd w:val="clear" w:color="auto" w:fill="FFFFFF"/>
        </w:rPr>
        <w:t xml:space="preserve">ств, распоряжения плательщика - </w:t>
      </w:r>
      <w:r w:rsidR="00B879E2" w:rsidRPr="00B879E2">
        <w:rPr>
          <w:color w:val="000000"/>
          <w:sz w:val="28"/>
          <w:szCs w:val="28"/>
          <w:shd w:val="clear" w:color="auto" w:fill="FFFFFF"/>
        </w:rPr>
        <w:t>физ</w:t>
      </w:r>
      <w:r w:rsidR="00B879E2" w:rsidRPr="00B879E2">
        <w:rPr>
          <w:color w:val="000000"/>
          <w:sz w:val="28"/>
          <w:szCs w:val="28"/>
          <w:shd w:val="clear" w:color="auto" w:fill="FFFFFF"/>
        </w:rPr>
        <w:t>и</w:t>
      </w:r>
      <w:r w:rsidR="00B879E2" w:rsidRPr="00B879E2">
        <w:rPr>
          <w:color w:val="000000"/>
          <w:sz w:val="28"/>
          <w:szCs w:val="28"/>
          <w:shd w:val="clear" w:color="auto" w:fill="FFFFFF"/>
        </w:rPr>
        <w:t>ческого лица и увеличение остатка ЭДС получателя средств;</w:t>
      </w:r>
    </w:p>
    <w:p w:rsidR="00B879E2" w:rsidRDefault="00B946DB" w:rsidP="00FB1B01">
      <w:pPr>
        <w:spacing w:line="360" w:lineRule="auto"/>
        <w:ind w:firstLine="720"/>
        <w:jc w:val="both"/>
        <w:rPr>
          <w:color w:val="000000"/>
          <w:sz w:val="28"/>
          <w:szCs w:val="28"/>
          <w:shd w:val="clear" w:color="auto" w:fill="FFFFFF"/>
        </w:rPr>
      </w:pPr>
      <w:r>
        <w:rPr>
          <w:color w:val="000000"/>
          <w:sz w:val="28"/>
          <w:szCs w:val="28"/>
          <w:shd w:val="clear" w:color="auto" w:fill="FFFFFF"/>
        </w:rPr>
        <w:t>-</w:t>
      </w:r>
      <w:r w:rsidR="00B879E2" w:rsidRPr="00B879E2">
        <w:rPr>
          <w:color w:val="000000"/>
          <w:sz w:val="28"/>
          <w:szCs w:val="28"/>
          <w:shd w:val="clear" w:color="auto" w:fill="FFFFFF"/>
        </w:rPr>
        <w:t>уменьшение остатка ЭДС плательщика и выдача наличных денежн</w:t>
      </w:r>
      <w:r>
        <w:rPr>
          <w:color w:val="000000"/>
          <w:sz w:val="28"/>
          <w:szCs w:val="28"/>
          <w:shd w:val="clear" w:color="auto" w:fill="FFFFFF"/>
        </w:rPr>
        <w:t>ых средств получателю средств-</w:t>
      </w:r>
      <w:r w:rsidR="00B879E2" w:rsidRPr="00B879E2">
        <w:rPr>
          <w:color w:val="000000"/>
          <w:sz w:val="28"/>
          <w:szCs w:val="28"/>
          <w:shd w:val="clear" w:color="auto" w:fill="FFFFFF"/>
        </w:rPr>
        <w:t>физическому лицу;</w:t>
      </w:r>
    </w:p>
    <w:p w:rsidR="002551FD" w:rsidRPr="00B879E2" w:rsidRDefault="002551FD" w:rsidP="00FB1B01">
      <w:pPr>
        <w:spacing w:line="360" w:lineRule="auto"/>
        <w:ind w:firstLine="720"/>
        <w:jc w:val="both"/>
        <w:rPr>
          <w:color w:val="000000"/>
          <w:sz w:val="28"/>
          <w:szCs w:val="28"/>
          <w:shd w:val="clear" w:color="auto" w:fill="FFFFFF"/>
        </w:rPr>
      </w:pPr>
      <w:r>
        <w:rPr>
          <w:color w:val="000000"/>
          <w:sz w:val="28"/>
          <w:szCs w:val="28"/>
          <w:shd w:val="clear" w:color="auto" w:fill="FFFFFF"/>
        </w:rPr>
        <w:t>-</w:t>
      </w:r>
      <w:r w:rsidRPr="00B879E2">
        <w:rPr>
          <w:color w:val="000000"/>
          <w:sz w:val="28"/>
          <w:szCs w:val="28"/>
          <w:shd w:val="clear" w:color="auto" w:fill="FFFFFF"/>
        </w:rPr>
        <w:t>уменьшение остатка ЭДС плательщика и зачисление денежных средств на банковский счет получателя средств;</w:t>
      </w:r>
    </w:p>
    <w:p w:rsidR="00B879E2" w:rsidRPr="00B879E2" w:rsidRDefault="00B946DB" w:rsidP="00FB1B01">
      <w:pPr>
        <w:spacing w:line="360" w:lineRule="auto"/>
        <w:ind w:firstLine="720"/>
        <w:jc w:val="both"/>
        <w:rPr>
          <w:color w:val="000000"/>
          <w:sz w:val="28"/>
          <w:szCs w:val="28"/>
          <w:shd w:val="clear" w:color="auto" w:fill="FFFFFF"/>
        </w:rPr>
      </w:pPr>
      <w:r>
        <w:rPr>
          <w:color w:val="000000"/>
          <w:sz w:val="28"/>
          <w:szCs w:val="28"/>
          <w:shd w:val="clear" w:color="auto" w:fill="FFFFFF"/>
        </w:rPr>
        <w:t>-</w:t>
      </w:r>
      <w:r w:rsidR="00B879E2" w:rsidRPr="00B879E2">
        <w:rPr>
          <w:color w:val="000000"/>
          <w:sz w:val="28"/>
          <w:szCs w:val="28"/>
          <w:shd w:val="clear" w:color="auto" w:fill="FFFFFF"/>
        </w:rPr>
        <w:t>уменьшение остатка ЭДС плательщика и увеличение остатка ЭДС пол</w:t>
      </w:r>
      <w:r w:rsidR="00B879E2" w:rsidRPr="00B879E2">
        <w:rPr>
          <w:color w:val="000000"/>
          <w:sz w:val="28"/>
          <w:szCs w:val="28"/>
          <w:shd w:val="clear" w:color="auto" w:fill="FFFFFF"/>
        </w:rPr>
        <w:t>у</w:t>
      </w:r>
      <w:r w:rsidR="00B879E2" w:rsidRPr="00B879E2">
        <w:rPr>
          <w:color w:val="000000"/>
          <w:sz w:val="28"/>
          <w:szCs w:val="28"/>
          <w:shd w:val="clear" w:color="auto" w:fill="FFFFFF"/>
        </w:rPr>
        <w:t>чателя платежа.</w:t>
      </w:r>
    </w:p>
    <w:p w:rsidR="007343C3" w:rsidRPr="00E15F0B" w:rsidRDefault="00FB1B01" w:rsidP="00FB1B01">
      <w:pPr>
        <w:spacing w:line="360" w:lineRule="auto"/>
        <w:ind w:firstLine="720"/>
        <w:jc w:val="both"/>
        <w:rPr>
          <w:sz w:val="28"/>
          <w:szCs w:val="28"/>
        </w:rPr>
      </w:pPr>
      <w:r>
        <w:rPr>
          <w:sz w:val="28"/>
          <w:szCs w:val="28"/>
        </w:rPr>
        <w:t xml:space="preserve"> </w:t>
      </w:r>
      <w:r w:rsidR="007343C3">
        <w:rPr>
          <w:color w:val="000000"/>
          <w:sz w:val="28"/>
          <w:szCs w:val="28"/>
        </w:rPr>
        <w:t>В расчетах с покупателями и заказчиками, Гражданский кодекс РФ пр</w:t>
      </w:r>
      <w:r w:rsidR="007343C3">
        <w:rPr>
          <w:color w:val="000000"/>
          <w:sz w:val="28"/>
          <w:szCs w:val="28"/>
        </w:rPr>
        <w:t>е</w:t>
      </w:r>
      <w:r w:rsidR="007343C3">
        <w:rPr>
          <w:color w:val="000000"/>
          <w:sz w:val="28"/>
          <w:szCs w:val="28"/>
        </w:rPr>
        <w:t xml:space="preserve">дусматривает также и другие неденежные формы </w:t>
      </w:r>
      <w:r w:rsidR="00E15F0B">
        <w:rPr>
          <w:color w:val="000000"/>
          <w:sz w:val="28"/>
          <w:szCs w:val="28"/>
        </w:rPr>
        <w:t>расчета</w:t>
      </w:r>
      <w:r w:rsidR="008A49C8">
        <w:rPr>
          <w:color w:val="000000"/>
          <w:sz w:val="28"/>
          <w:szCs w:val="28"/>
        </w:rPr>
        <w:t>.</w:t>
      </w:r>
      <w:r w:rsidR="00E15F0B" w:rsidRPr="00E15F0B">
        <w:rPr>
          <w:color w:val="000000"/>
          <w:sz w:val="28"/>
          <w:szCs w:val="28"/>
        </w:rPr>
        <w:t xml:space="preserve"> [2]</w:t>
      </w:r>
    </w:p>
    <w:p w:rsidR="001E7D43" w:rsidRPr="00C6202D" w:rsidRDefault="00F726B2" w:rsidP="00FB1B01">
      <w:pPr>
        <w:shd w:val="clear" w:color="auto" w:fill="FFFFFF"/>
        <w:spacing w:line="360" w:lineRule="auto"/>
        <w:ind w:firstLine="720"/>
        <w:jc w:val="both"/>
        <w:rPr>
          <w:color w:val="000000"/>
          <w:sz w:val="28"/>
          <w:szCs w:val="28"/>
        </w:rPr>
      </w:pPr>
      <w:r w:rsidRPr="00B946DB">
        <w:rPr>
          <w:color w:val="000000" w:themeColor="text1"/>
          <w:sz w:val="28"/>
          <w:szCs w:val="28"/>
        </w:rPr>
        <w:lastRenderedPageBreak/>
        <w:t xml:space="preserve">Как утверждает </w:t>
      </w:r>
      <w:r w:rsidR="007343C3" w:rsidRPr="00B946DB">
        <w:rPr>
          <w:color w:val="000000" w:themeColor="text1"/>
          <w:sz w:val="28"/>
          <w:szCs w:val="28"/>
        </w:rPr>
        <w:t xml:space="preserve">Г.И. Алексеева </w:t>
      </w:r>
      <w:r w:rsidRPr="00B946DB">
        <w:rPr>
          <w:color w:val="000000" w:themeColor="text1"/>
          <w:sz w:val="28"/>
          <w:szCs w:val="28"/>
        </w:rPr>
        <w:t>[</w:t>
      </w:r>
      <w:r w:rsidR="00F226C4">
        <w:rPr>
          <w:color w:val="000000" w:themeColor="text1"/>
          <w:sz w:val="28"/>
          <w:szCs w:val="28"/>
        </w:rPr>
        <w:t>22</w:t>
      </w:r>
      <w:r w:rsidR="00E15F0B" w:rsidRPr="00B946DB">
        <w:rPr>
          <w:color w:val="000000" w:themeColor="text1"/>
          <w:sz w:val="28"/>
          <w:szCs w:val="28"/>
        </w:rPr>
        <w:t>,</w:t>
      </w:r>
      <w:r w:rsidR="008A49C8" w:rsidRPr="00B946DB">
        <w:rPr>
          <w:color w:val="000000" w:themeColor="text1"/>
          <w:sz w:val="28"/>
          <w:szCs w:val="28"/>
        </w:rPr>
        <w:t xml:space="preserve"> </w:t>
      </w:r>
      <w:r w:rsidR="00E15F0B" w:rsidRPr="00B946DB">
        <w:rPr>
          <w:color w:val="000000" w:themeColor="text1"/>
          <w:sz w:val="28"/>
          <w:szCs w:val="28"/>
        </w:rPr>
        <w:t>с.134</w:t>
      </w:r>
      <w:r w:rsidRPr="00B946DB">
        <w:rPr>
          <w:color w:val="000000" w:themeColor="text1"/>
          <w:sz w:val="28"/>
          <w:szCs w:val="28"/>
        </w:rPr>
        <w:t>]</w:t>
      </w:r>
      <w:r w:rsidR="001E7D43" w:rsidRPr="00B946DB">
        <w:rPr>
          <w:color w:val="000000" w:themeColor="text1"/>
          <w:sz w:val="28"/>
          <w:szCs w:val="28"/>
        </w:rPr>
        <w:t xml:space="preserve"> в </w:t>
      </w:r>
      <w:r w:rsidR="002551FD">
        <w:rPr>
          <w:color w:val="000000" w:themeColor="text1"/>
          <w:sz w:val="28"/>
          <w:szCs w:val="28"/>
        </w:rPr>
        <w:t xml:space="preserve">обычных </w:t>
      </w:r>
      <w:r w:rsidR="001E7D43" w:rsidRPr="00C6202D">
        <w:rPr>
          <w:color w:val="000000"/>
          <w:sz w:val="28"/>
          <w:szCs w:val="28"/>
        </w:rPr>
        <w:t>условиях распр</w:t>
      </w:r>
      <w:r w:rsidR="001E7D43" w:rsidRPr="00C6202D">
        <w:rPr>
          <w:color w:val="000000"/>
          <w:sz w:val="28"/>
          <w:szCs w:val="28"/>
        </w:rPr>
        <w:t>о</w:t>
      </w:r>
      <w:r w:rsidR="001E7D43" w:rsidRPr="00C6202D">
        <w:rPr>
          <w:color w:val="000000"/>
          <w:sz w:val="28"/>
          <w:szCs w:val="28"/>
        </w:rPr>
        <w:t>странение неденежных форм расчетов ограничивается д</w:t>
      </w:r>
      <w:r w:rsidR="00B946DB">
        <w:rPr>
          <w:color w:val="000000"/>
          <w:sz w:val="28"/>
          <w:szCs w:val="28"/>
        </w:rPr>
        <w:t>вумя основными фа</w:t>
      </w:r>
      <w:r w:rsidR="00B946DB">
        <w:rPr>
          <w:color w:val="000000"/>
          <w:sz w:val="28"/>
          <w:szCs w:val="28"/>
        </w:rPr>
        <w:t>к</w:t>
      </w:r>
      <w:r w:rsidR="00B946DB">
        <w:rPr>
          <w:color w:val="000000"/>
          <w:sz w:val="28"/>
          <w:szCs w:val="28"/>
        </w:rPr>
        <w:t>торами</w:t>
      </w:r>
      <w:r w:rsidR="001E7D43" w:rsidRPr="00C6202D">
        <w:rPr>
          <w:color w:val="000000"/>
          <w:sz w:val="28"/>
          <w:szCs w:val="28"/>
        </w:rPr>
        <w:t>:</w:t>
      </w:r>
    </w:p>
    <w:p w:rsidR="001E7D43" w:rsidRPr="00C6202D" w:rsidRDefault="00E02629" w:rsidP="00FB1B01">
      <w:pPr>
        <w:shd w:val="clear" w:color="auto" w:fill="FFFFFF"/>
        <w:spacing w:line="360" w:lineRule="auto"/>
        <w:ind w:firstLine="720"/>
        <w:jc w:val="both"/>
        <w:rPr>
          <w:color w:val="000000"/>
          <w:sz w:val="28"/>
          <w:szCs w:val="28"/>
        </w:rPr>
      </w:pPr>
      <w:r>
        <w:rPr>
          <w:color w:val="000000"/>
          <w:sz w:val="28"/>
          <w:szCs w:val="28"/>
        </w:rPr>
        <w:t>- в</w:t>
      </w:r>
      <w:r w:rsidR="001E7D43" w:rsidRPr="00C6202D">
        <w:rPr>
          <w:color w:val="000000"/>
          <w:sz w:val="28"/>
          <w:szCs w:val="28"/>
        </w:rPr>
        <w:t xml:space="preserve">о-первых, заменители денег, которые </w:t>
      </w:r>
      <w:r w:rsidR="002551FD">
        <w:rPr>
          <w:color w:val="000000"/>
          <w:sz w:val="28"/>
          <w:szCs w:val="28"/>
        </w:rPr>
        <w:t>применяются</w:t>
      </w:r>
      <w:r w:rsidR="001E7D43" w:rsidRPr="00C6202D">
        <w:rPr>
          <w:color w:val="000000"/>
          <w:sz w:val="28"/>
          <w:szCs w:val="28"/>
        </w:rPr>
        <w:t xml:space="preserve"> в неденежных ра</w:t>
      </w:r>
      <w:r w:rsidR="001E7D43" w:rsidRPr="00C6202D">
        <w:rPr>
          <w:color w:val="000000"/>
          <w:sz w:val="28"/>
          <w:szCs w:val="28"/>
        </w:rPr>
        <w:t>с</w:t>
      </w:r>
      <w:r w:rsidR="001E7D43" w:rsidRPr="00C6202D">
        <w:rPr>
          <w:color w:val="000000"/>
          <w:sz w:val="28"/>
          <w:szCs w:val="28"/>
        </w:rPr>
        <w:t>четах, обладают меньшей ликвидностью, чем деньги. Это значит, что их тру</w:t>
      </w:r>
      <w:r w:rsidR="001E7D43" w:rsidRPr="00C6202D">
        <w:rPr>
          <w:color w:val="000000"/>
          <w:sz w:val="28"/>
          <w:szCs w:val="28"/>
        </w:rPr>
        <w:t>д</w:t>
      </w:r>
      <w:r w:rsidR="001E7D43" w:rsidRPr="00C6202D">
        <w:rPr>
          <w:color w:val="000000"/>
          <w:sz w:val="28"/>
          <w:szCs w:val="28"/>
        </w:rPr>
        <w:t>ней обменять на что-то нужное данному участнику экономической деятельн</w:t>
      </w:r>
      <w:r w:rsidR="001E7D43" w:rsidRPr="00C6202D">
        <w:rPr>
          <w:color w:val="000000"/>
          <w:sz w:val="28"/>
          <w:szCs w:val="28"/>
        </w:rPr>
        <w:t>о</w:t>
      </w:r>
      <w:r w:rsidR="001E7D43" w:rsidRPr="00C6202D">
        <w:rPr>
          <w:color w:val="000000"/>
          <w:sz w:val="28"/>
          <w:szCs w:val="28"/>
        </w:rPr>
        <w:t>сти.</w:t>
      </w:r>
    </w:p>
    <w:p w:rsidR="001E7D43" w:rsidRPr="00C6202D" w:rsidRDefault="00E02629" w:rsidP="00FB1B01">
      <w:pPr>
        <w:shd w:val="clear" w:color="auto" w:fill="FFFFFF"/>
        <w:spacing w:line="360" w:lineRule="auto"/>
        <w:ind w:firstLine="720"/>
        <w:jc w:val="both"/>
        <w:rPr>
          <w:color w:val="000000"/>
          <w:sz w:val="28"/>
          <w:szCs w:val="28"/>
        </w:rPr>
      </w:pPr>
      <w:r>
        <w:rPr>
          <w:color w:val="000000"/>
          <w:sz w:val="28"/>
          <w:szCs w:val="28"/>
        </w:rPr>
        <w:t>- в</w:t>
      </w:r>
      <w:r w:rsidR="001E7D43" w:rsidRPr="00C6202D">
        <w:rPr>
          <w:color w:val="000000"/>
          <w:sz w:val="28"/>
          <w:szCs w:val="28"/>
        </w:rPr>
        <w:t>о-вторых, налогообложение при неденежных расчетах отличается от налогообложения при использовании денег.</w:t>
      </w:r>
    </w:p>
    <w:p w:rsidR="001E7D43" w:rsidRDefault="00FB1B01" w:rsidP="00FB1B01">
      <w:pPr>
        <w:shd w:val="clear" w:color="auto" w:fill="FFFFFF"/>
        <w:spacing w:line="360" w:lineRule="auto"/>
        <w:ind w:firstLine="720"/>
        <w:jc w:val="both"/>
        <w:rPr>
          <w:color w:val="000000"/>
          <w:sz w:val="28"/>
          <w:szCs w:val="28"/>
        </w:rPr>
      </w:pPr>
      <w:r>
        <w:rPr>
          <w:color w:val="000000"/>
          <w:sz w:val="28"/>
          <w:szCs w:val="28"/>
        </w:rPr>
        <w:t xml:space="preserve">  </w:t>
      </w:r>
      <w:r w:rsidR="00D43680">
        <w:rPr>
          <w:color w:val="000000"/>
          <w:sz w:val="28"/>
          <w:szCs w:val="28"/>
        </w:rPr>
        <w:t>В настоящее время</w:t>
      </w:r>
      <w:r w:rsidR="008066B2">
        <w:rPr>
          <w:color w:val="000000"/>
          <w:sz w:val="28"/>
          <w:szCs w:val="28"/>
        </w:rPr>
        <w:t xml:space="preserve"> </w:t>
      </w:r>
      <w:r w:rsidR="008066B2" w:rsidRPr="002F54B8">
        <w:rPr>
          <w:color w:val="000000"/>
          <w:sz w:val="28"/>
          <w:szCs w:val="28"/>
        </w:rPr>
        <w:t>все</w:t>
      </w:r>
      <w:r w:rsidR="001E7D43" w:rsidRPr="00C6202D">
        <w:rPr>
          <w:color w:val="000000"/>
          <w:sz w:val="28"/>
          <w:szCs w:val="28"/>
        </w:rPr>
        <w:t xml:space="preserve"> больше организаций начинают испытывать н</w:t>
      </w:r>
      <w:r w:rsidR="001E7D43" w:rsidRPr="00C6202D">
        <w:rPr>
          <w:color w:val="000000"/>
          <w:sz w:val="28"/>
          <w:szCs w:val="28"/>
        </w:rPr>
        <w:t>е</w:t>
      </w:r>
      <w:r w:rsidR="001E7D43" w:rsidRPr="00C6202D">
        <w:rPr>
          <w:color w:val="000000"/>
          <w:sz w:val="28"/>
          <w:szCs w:val="28"/>
        </w:rPr>
        <w:t>хватку оборотных средств. Проще говоря, они не имеют достаточно денег, чт</w:t>
      </w:r>
      <w:r w:rsidR="001E7D43" w:rsidRPr="00C6202D">
        <w:rPr>
          <w:color w:val="000000"/>
          <w:sz w:val="28"/>
          <w:szCs w:val="28"/>
        </w:rPr>
        <w:t>о</w:t>
      </w:r>
      <w:r w:rsidR="001E7D43" w:rsidRPr="00C6202D">
        <w:rPr>
          <w:color w:val="000000"/>
          <w:sz w:val="28"/>
          <w:szCs w:val="28"/>
        </w:rPr>
        <w:t>бы расплатиться друг с другом за сырье, продукцию, электроэнергию, выпл</w:t>
      </w:r>
      <w:r w:rsidR="001E7D43" w:rsidRPr="00C6202D">
        <w:rPr>
          <w:color w:val="000000"/>
          <w:sz w:val="28"/>
          <w:szCs w:val="28"/>
        </w:rPr>
        <w:t>а</w:t>
      </w:r>
      <w:r w:rsidR="001E7D43" w:rsidRPr="00C6202D">
        <w:rPr>
          <w:color w:val="000000"/>
          <w:sz w:val="28"/>
          <w:szCs w:val="28"/>
        </w:rPr>
        <w:t xml:space="preserve">тить зарплату. При этом организация может иметь </w:t>
      </w:r>
      <w:r w:rsidR="00EF68C0">
        <w:rPr>
          <w:color w:val="000000"/>
          <w:sz w:val="28"/>
          <w:szCs w:val="28"/>
        </w:rPr>
        <w:t>достаточный</w:t>
      </w:r>
      <w:r w:rsidR="001E7D43" w:rsidRPr="00C6202D">
        <w:rPr>
          <w:color w:val="000000"/>
          <w:sz w:val="28"/>
          <w:szCs w:val="28"/>
        </w:rPr>
        <w:t xml:space="preserve"> портфель зак</w:t>
      </w:r>
      <w:r w:rsidR="001E7D43" w:rsidRPr="00C6202D">
        <w:rPr>
          <w:color w:val="000000"/>
          <w:sz w:val="28"/>
          <w:szCs w:val="28"/>
        </w:rPr>
        <w:t>а</w:t>
      </w:r>
      <w:r w:rsidR="001E7D43" w:rsidRPr="00C6202D">
        <w:rPr>
          <w:color w:val="000000"/>
          <w:sz w:val="28"/>
          <w:szCs w:val="28"/>
        </w:rPr>
        <w:t>зов, поставщики ее тоже заинтересованы в продолжение поставок сырья. Но о</w:t>
      </w:r>
      <w:r w:rsidR="001E7D43" w:rsidRPr="00C6202D">
        <w:rPr>
          <w:color w:val="000000"/>
          <w:sz w:val="28"/>
          <w:szCs w:val="28"/>
        </w:rPr>
        <w:t>т</w:t>
      </w:r>
      <w:r w:rsidR="001E7D43" w:rsidRPr="00C6202D">
        <w:rPr>
          <w:color w:val="000000"/>
          <w:sz w:val="28"/>
          <w:szCs w:val="28"/>
        </w:rPr>
        <w:t>сутствие денег "замораживает" производственные цепочки. Чтобы расшить их, все шире применяются неденежные формы расчетов.</w:t>
      </w:r>
    </w:p>
    <w:p w:rsidR="001A4954" w:rsidRDefault="00B36C99" w:rsidP="00FB1B01">
      <w:pPr>
        <w:shd w:val="clear" w:color="auto" w:fill="FFFFFF"/>
        <w:spacing w:line="360" w:lineRule="auto"/>
        <w:ind w:firstLine="720"/>
        <w:jc w:val="both"/>
        <w:rPr>
          <w:color w:val="000000"/>
          <w:sz w:val="28"/>
          <w:szCs w:val="28"/>
        </w:rPr>
      </w:pPr>
      <w:r>
        <w:rPr>
          <w:color w:val="000000"/>
          <w:sz w:val="28"/>
          <w:szCs w:val="28"/>
        </w:rPr>
        <w:t xml:space="preserve">При расчёте с покупателями и заказчиками, существует форма расчета </w:t>
      </w:r>
      <w:r w:rsidR="001A30CD">
        <w:rPr>
          <w:color w:val="000000"/>
          <w:sz w:val="28"/>
          <w:szCs w:val="28"/>
        </w:rPr>
        <w:t>с помощью,</w:t>
      </w:r>
      <w:r>
        <w:rPr>
          <w:color w:val="000000"/>
          <w:sz w:val="28"/>
          <w:szCs w:val="28"/>
        </w:rPr>
        <w:t xml:space="preserve"> которой </w:t>
      </w:r>
      <w:r w:rsidRPr="001A4954">
        <w:rPr>
          <w:color w:val="000000"/>
          <w:sz w:val="28"/>
          <w:szCs w:val="28"/>
        </w:rPr>
        <w:t>можно</w:t>
      </w:r>
      <w:r w:rsidR="001A4954" w:rsidRPr="001A4954">
        <w:rPr>
          <w:color w:val="000000"/>
          <w:sz w:val="28"/>
          <w:szCs w:val="28"/>
        </w:rPr>
        <w:t xml:space="preserve"> зафиксировать обязательство заёмщика по возврату денег кредитору</w:t>
      </w:r>
      <w:r>
        <w:rPr>
          <w:color w:val="000000"/>
          <w:sz w:val="28"/>
          <w:szCs w:val="28"/>
        </w:rPr>
        <w:t xml:space="preserve">. Эта форма называется - </w:t>
      </w:r>
      <w:r w:rsidR="001A4954" w:rsidRPr="006D7FF9">
        <w:rPr>
          <w:color w:val="000000"/>
          <w:sz w:val="28"/>
          <w:szCs w:val="28"/>
        </w:rPr>
        <w:t>вексель.</w:t>
      </w:r>
      <w:r w:rsidR="001A4954" w:rsidRPr="001A4954">
        <w:rPr>
          <w:color w:val="000000"/>
          <w:sz w:val="28"/>
          <w:szCs w:val="28"/>
        </w:rPr>
        <w:t xml:space="preserve"> </w:t>
      </w:r>
    </w:p>
    <w:p w:rsidR="001A4954" w:rsidRDefault="0053788A" w:rsidP="00FB1B01">
      <w:pPr>
        <w:shd w:val="clear" w:color="auto" w:fill="FFFFFF"/>
        <w:spacing w:line="360" w:lineRule="auto"/>
        <w:ind w:firstLine="720"/>
        <w:jc w:val="both"/>
        <w:rPr>
          <w:color w:val="000000"/>
          <w:sz w:val="28"/>
          <w:szCs w:val="28"/>
        </w:rPr>
      </w:pPr>
      <w:r>
        <w:rPr>
          <w:color w:val="000000"/>
          <w:sz w:val="28"/>
          <w:szCs w:val="28"/>
        </w:rPr>
        <w:t>Иными</w:t>
      </w:r>
      <w:r w:rsidR="00E02629">
        <w:rPr>
          <w:color w:val="000000"/>
          <w:sz w:val="28"/>
          <w:szCs w:val="28"/>
        </w:rPr>
        <w:t xml:space="preserve"> словами, вексель - </w:t>
      </w:r>
      <w:r w:rsidR="001A4954" w:rsidRPr="001A4954">
        <w:rPr>
          <w:color w:val="000000"/>
          <w:sz w:val="28"/>
          <w:szCs w:val="28"/>
        </w:rPr>
        <w:t xml:space="preserve">это составленное по установленной законом форме письменное долговое денежное обязательство, выданное одной стороной (векселедателем) другой стороне (векселедержателю). </w:t>
      </w:r>
      <w:r w:rsidR="001A30CD">
        <w:rPr>
          <w:color w:val="000000"/>
          <w:sz w:val="28"/>
          <w:szCs w:val="28"/>
        </w:rPr>
        <w:t xml:space="preserve">А говоря по-простому, вексель - </w:t>
      </w:r>
      <w:r w:rsidR="001A4954" w:rsidRPr="001A4954">
        <w:rPr>
          <w:color w:val="000000"/>
          <w:sz w:val="28"/>
          <w:szCs w:val="28"/>
        </w:rPr>
        <w:t>это документ, в котором заёмщик гарантирует кредитору получе</w:t>
      </w:r>
      <w:r w:rsidR="008A49C8">
        <w:rPr>
          <w:color w:val="000000"/>
          <w:sz w:val="28"/>
          <w:szCs w:val="28"/>
        </w:rPr>
        <w:t>ние определённой суммы денег [7</w:t>
      </w:r>
      <w:r w:rsidR="001A4954" w:rsidRPr="001A4954">
        <w:rPr>
          <w:color w:val="000000"/>
          <w:sz w:val="28"/>
          <w:szCs w:val="28"/>
        </w:rPr>
        <w:t xml:space="preserve">]. </w:t>
      </w:r>
    </w:p>
    <w:p w:rsidR="000408E5" w:rsidRPr="000408E5" w:rsidRDefault="001A4954" w:rsidP="00FB1B01">
      <w:pPr>
        <w:shd w:val="clear" w:color="auto" w:fill="FFFFFF"/>
        <w:spacing w:line="360" w:lineRule="auto"/>
        <w:ind w:firstLine="720"/>
        <w:jc w:val="both"/>
        <w:rPr>
          <w:color w:val="000000"/>
          <w:sz w:val="28"/>
          <w:szCs w:val="28"/>
        </w:rPr>
      </w:pPr>
      <w:r w:rsidRPr="001A4954">
        <w:rPr>
          <w:color w:val="000000"/>
          <w:sz w:val="28"/>
          <w:szCs w:val="28"/>
        </w:rPr>
        <w:t xml:space="preserve">Существует </w:t>
      </w:r>
      <w:r w:rsidR="00B36C99">
        <w:rPr>
          <w:color w:val="000000"/>
          <w:sz w:val="28"/>
          <w:szCs w:val="28"/>
        </w:rPr>
        <w:t>простой вексель</w:t>
      </w:r>
      <w:r w:rsidRPr="001A4954">
        <w:rPr>
          <w:color w:val="000000"/>
          <w:sz w:val="28"/>
          <w:szCs w:val="28"/>
        </w:rPr>
        <w:t>, когда в сделке участвуют две стороны и п</w:t>
      </w:r>
      <w:r w:rsidRPr="001A4954">
        <w:rPr>
          <w:color w:val="000000"/>
          <w:sz w:val="28"/>
          <w:szCs w:val="28"/>
        </w:rPr>
        <w:t>е</w:t>
      </w:r>
      <w:r w:rsidRPr="001A4954">
        <w:rPr>
          <w:color w:val="000000"/>
          <w:sz w:val="28"/>
          <w:szCs w:val="28"/>
        </w:rPr>
        <w:t xml:space="preserve">реводной вексель – участие принимают три стороны. </w:t>
      </w:r>
      <w:r w:rsidR="002551FD">
        <w:rPr>
          <w:color w:val="000000"/>
          <w:sz w:val="28"/>
          <w:szCs w:val="28"/>
        </w:rPr>
        <w:t>Если оплата за отгруже</w:t>
      </w:r>
      <w:r w:rsidR="002551FD">
        <w:rPr>
          <w:color w:val="000000"/>
          <w:sz w:val="28"/>
          <w:szCs w:val="28"/>
        </w:rPr>
        <w:t>н</w:t>
      </w:r>
      <w:r w:rsidR="002551FD">
        <w:rPr>
          <w:color w:val="000000"/>
          <w:sz w:val="28"/>
          <w:szCs w:val="28"/>
        </w:rPr>
        <w:t>ный товар была векселем, расчеты выполняются</w:t>
      </w:r>
      <w:r w:rsidR="000408E5" w:rsidRPr="000408E5">
        <w:rPr>
          <w:color w:val="000000"/>
          <w:sz w:val="28"/>
          <w:szCs w:val="28"/>
        </w:rPr>
        <w:t xml:space="preserve"> также не денежными средс</w:t>
      </w:r>
      <w:r w:rsidR="000408E5" w:rsidRPr="000408E5">
        <w:rPr>
          <w:color w:val="000000"/>
          <w:sz w:val="28"/>
          <w:szCs w:val="28"/>
        </w:rPr>
        <w:t>т</w:t>
      </w:r>
      <w:r w:rsidR="000408E5" w:rsidRPr="000408E5">
        <w:rPr>
          <w:color w:val="000000"/>
          <w:sz w:val="28"/>
          <w:szCs w:val="28"/>
        </w:rPr>
        <w:t>вами и поэтому при оценке дебиторской задолженности необходимо руков</w:t>
      </w:r>
      <w:r w:rsidR="000408E5" w:rsidRPr="000408E5">
        <w:rPr>
          <w:color w:val="000000"/>
          <w:sz w:val="28"/>
          <w:szCs w:val="28"/>
        </w:rPr>
        <w:t>о</w:t>
      </w:r>
      <w:r w:rsidR="000408E5" w:rsidRPr="000408E5">
        <w:rPr>
          <w:color w:val="000000"/>
          <w:sz w:val="28"/>
          <w:szCs w:val="28"/>
        </w:rPr>
        <w:t>дствоваться положениями ПБУ 9/99.</w:t>
      </w:r>
    </w:p>
    <w:p w:rsidR="000408E5" w:rsidRPr="00B946DB" w:rsidRDefault="000408E5" w:rsidP="00FB1B01">
      <w:pPr>
        <w:shd w:val="clear" w:color="auto" w:fill="FFFFFF"/>
        <w:spacing w:line="360" w:lineRule="auto"/>
        <w:ind w:firstLine="720"/>
        <w:jc w:val="both"/>
        <w:rPr>
          <w:color w:val="000000"/>
          <w:sz w:val="28"/>
          <w:szCs w:val="28"/>
        </w:rPr>
      </w:pPr>
      <w:r w:rsidRPr="000408E5">
        <w:rPr>
          <w:color w:val="000000"/>
          <w:sz w:val="28"/>
          <w:szCs w:val="28"/>
        </w:rPr>
        <w:lastRenderedPageBreak/>
        <w:t>Согласно пункту 6.3 ПБУ 9/99 величина дебиторской задолженности по договорам, предусматривающим исполнение обязательств (оплату) не дене</w:t>
      </w:r>
      <w:r w:rsidRPr="000408E5">
        <w:rPr>
          <w:color w:val="000000"/>
          <w:sz w:val="28"/>
          <w:szCs w:val="28"/>
        </w:rPr>
        <w:t>ж</w:t>
      </w:r>
      <w:r w:rsidRPr="000408E5">
        <w:rPr>
          <w:color w:val="000000"/>
          <w:sz w:val="28"/>
          <w:szCs w:val="28"/>
        </w:rPr>
        <w:t xml:space="preserve">ными средствами, принимается к бухгалтерскому учету по стоимости товаров (ценностей), полученных или подлежащих получению организацией. </w:t>
      </w:r>
      <w:r w:rsidR="005C0E47">
        <w:rPr>
          <w:color w:val="000000"/>
          <w:sz w:val="28"/>
          <w:szCs w:val="28"/>
        </w:rPr>
        <w:t xml:space="preserve">Другими </w:t>
      </w:r>
      <w:r w:rsidRPr="000408E5">
        <w:rPr>
          <w:color w:val="000000"/>
          <w:sz w:val="28"/>
          <w:szCs w:val="28"/>
        </w:rPr>
        <w:t xml:space="preserve">словами, </w:t>
      </w:r>
      <w:r w:rsidR="005C0E47">
        <w:rPr>
          <w:color w:val="000000"/>
          <w:sz w:val="28"/>
          <w:szCs w:val="28"/>
        </w:rPr>
        <w:t>цена полученного векселя</w:t>
      </w:r>
      <w:r w:rsidRPr="000408E5">
        <w:rPr>
          <w:color w:val="000000"/>
          <w:sz w:val="28"/>
          <w:szCs w:val="28"/>
        </w:rPr>
        <w:t xml:space="preserve"> </w:t>
      </w:r>
      <w:r w:rsidR="00010EF3">
        <w:rPr>
          <w:color w:val="000000"/>
          <w:sz w:val="28"/>
          <w:szCs w:val="28"/>
        </w:rPr>
        <w:t>устанавливает значение</w:t>
      </w:r>
      <w:r w:rsidRPr="000408E5">
        <w:rPr>
          <w:color w:val="000000"/>
          <w:sz w:val="28"/>
          <w:szCs w:val="28"/>
        </w:rPr>
        <w:t xml:space="preserve"> дебито</w:t>
      </w:r>
      <w:r w:rsidR="00B946DB">
        <w:rPr>
          <w:color w:val="000000"/>
          <w:sz w:val="28"/>
          <w:szCs w:val="28"/>
        </w:rPr>
        <w:t>рской з</w:t>
      </w:r>
      <w:r w:rsidR="00B946DB">
        <w:rPr>
          <w:color w:val="000000"/>
          <w:sz w:val="28"/>
          <w:szCs w:val="28"/>
        </w:rPr>
        <w:t>а</w:t>
      </w:r>
      <w:r w:rsidR="00B946DB">
        <w:rPr>
          <w:color w:val="000000"/>
          <w:sz w:val="28"/>
          <w:szCs w:val="28"/>
        </w:rPr>
        <w:t>долженности</w:t>
      </w:r>
      <w:r w:rsidR="00F226C4">
        <w:rPr>
          <w:color w:val="000000"/>
          <w:sz w:val="28"/>
          <w:szCs w:val="28"/>
        </w:rPr>
        <w:t>[16</w:t>
      </w:r>
      <w:r w:rsidR="00B946DB" w:rsidRPr="00B946DB">
        <w:rPr>
          <w:color w:val="000000"/>
          <w:sz w:val="28"/>
          <w:szCs w:val="28"/>
        </w:rPr>
        <w:t>]</w:t>
      </w:r>
      <w:r w:rsidR="00B946DB">
        <w:rPr>
          <w:color w:val="000000"/>
          <w:sz w:val="28"/>
          <w:szCs w:val="28"/>
        </w:rPr>
        <w:t>.</w:t>
      </w:r>
    </w:p>
    <w:p w:rsidR="00B8044E" w:rsidRDefault="000408E5" w:rsidP="00FB1B01">
      <w:pPr>
        <w:shd w:val="clear" w:color="auto" w:fill="FFFFFF"/>
        <w:spacing w:line="360" w:lineRule="auto"/>
        <w:ind w:firstLine="720"/>
        <w:jc w:val="both"/>
        <w:rPr>
          <w:color w:val="000000"/>
          <w:sz w:val="28"/>
          <w:szCs w:val="28"/>
        </w:rPr>
      </w:pPr>
      <w:r>
        <w:rPr>
          <w:color w:val="000000"/>
          <w:sz w:val="28"/>
          <w:szCs w:val="28"/>
        </w:rPr>
        <w:t xml:space="preserve">Особенность учета при расчете векселями от покупателя. </w:t>
      </w:r>
      <w:r w:rsidR="005528A0">
        <w:rPr>
          <w:color w:val="000000"/>
          <w:sz w:val="28"/>
          <w:szCs w:val="28"/>
        </w:rPr>
        <w:t>Организации получившие векселя от покупателей учитывают их на счете 62 «Расчеты с п</w:t>
      </w:r>
      <w:r w:rsidR="005528A0">
        <w:rPr>
          <w:color w:val="000000"/>
          <w:sz w:val="28"/>
          <w:szCs w:val="28"/>
        </w:rPr>
        <w:t>о</w:t>
      </w:r>
      <w:r w:rsidR="005528A0">
        <w:rPr>
          <w:color w:val="000000"/>
          <w:sz w:val="28"/>
          <w:szCs w:val="28"/>
        </w:rPr>
        <w:t>купателями и заказчиками», субсчет «Векселя полученные. Счет 62 дебетир</w:t>
      </w:r>
      <w:r w:rsidR="005528A0">
        <w:rPr>
          <w:color w:val="000000"/>
          <w:sz w:val="28"/>
          <w:szCs w:val="28"/>
        </w:rPr>
        <w:t>у</w:t>
      </w:r>
      <w:r w:rsidR="005528A0">
        <w:rPr>
          <w:color w:val="000000"/>
          <w:sz w:val="28"/>
          <w:szCs w:val="28"/>
        </w:rPr>
        <w:t>ется на указанных в векселях суммы с кредита счетов учета продажи готовой продукции(90) или другого вида имущества (91).</w:t>
      </w:r>
    </w:p>
    <w:p w:rsidR="00457E41" w:rsidRDefault="005528A0" w:rsidP="00FB1B01">
      <w:pPr>
        <w:shd w:val="clear" w:color="auto" w:fill="FFFFFF"/>
        <w:spacing w:line="360" w:lineRule="auto"/>
        <w:ind w:firstLine="720"/>
        <w:jc w:val="both"/>
        <w:rPr>
          <w:color w:val="000000"/>
          <w:sz w:val="28"/>
          <w:szCs w:val="28"/>
        </w:rPr>
      </w:pPr>
      <w:r>
        <w:rPr>
          <w:color w:val="000000"/>
          <w:sz w:val="28"/>
          <w:szCs w:val="28"/>
        </w:rPr>
        <w:t xml:space="preserve">Оплаченные векселя отражаются по дебету счетов учета денежных средств и кредиту счета 62. </w:t>
      </w:r>
    </w:p>
    <w:p w:rsidR="005528A0" w:rsidRPr="001E61D0" w:rsidRDefault="0053788A" w:rsidP="00FB1B01">
      <w:pPr>
        <w:shd w:val="clear" w:color="auto" w:fill="FFFFFF"/>
        <w:spacing w:line="360" w:lineRule="auto"/>
        <w:ind w:firstLine="720"/>
        <w:jc w:val="both"/>
        <w:rPr>
          <w:color w:val="000000"/>
          <w:sz w:val="28"/>
          <w:szCs w:val="28"/>
        </w:rPr>
      </w:pPr>
      <w:r>
        <w:rPr>
          <w:color w:val="000000"/>
          <w:sz w:val="28"/>
          <w:szCs w:val="28"/>
        </w:rPr>
        <w:t>При невыполнении</w:t>
      </w:r>
      <w:r w:rsidR="00680DFB" w:rsidRPr="00680DFB">
        <w:rPr>
          <w:color w:val="000000"/>
          <w:sz w:val="28"/>
          <w:szCs w:val="28"/>
        </w:rPr>
        <w:t xml:space="preserve"> </w:t>
      </w:r>
      <w:r w:rsidR="005528A0">
        <w:rPr>
          <w:color w:val="000000"/>
          <w:sz w:val="28"/>
          <w:szCs w:val="28"/>
        </w:rPr>
        <w:t xml:space="preserve">векселедателем или другим </w:t>
      </w:r>
      <w:r w:rsidR="00457E41">
        <w:rPr>
          <w:color w:val="000000"/>
          <w:sz w:val="28"/>
          <w:szCs w:val="28"/>
        </w:rPr>
        <w:t>плательщиком</w:t>
      </w:r>
      <w:r w:rsidR="005528A0">
        <w:rPr>
          <w:color w:val="000000"/>
          <w:sz w:val="28"/>
          <w:szCs w:val="28"/>
        </w:rPr>
        <w:t xml:space="preserve"> обяз</w:t>
      </w:r>
      <w:r w:rsidR="005528A0">
        <w:rPr>
          <w:color w:val="000000"/>
          <w:sz w:val="28"/>
          <w:szCs w:val="28"/>
        </w:rPr>
        <w:t>а</w:t>
      </w:r>
      <w:r w:rsidR="005528A0">
        <w:rPr>
          <w:color w:val="000000"/>
          <w:sz w:val="28"/>
          <w:szCs w:val="28"/>
        </w:rPr>
        <w:t xml:space="preserve">тельств </w:t>
      </w:r>
      <w:r w:rsidR="00457E41">
        <w:rPr>
          <w:color w:val="000000"/>
          <w:sz w:val="28"/>
          <w:szCs w:val="28"/>
        </w:rPr>
        <w:t>организация – векселедержатель обязана возвратить полученные в р</w:t>
      </w:r>
      <w:r w:rsidR="00457E41">
        <w:rPr>
          <w:color w:val="000000"/>
          <w:sz w:val="28"/>
          <w:szCs w:val="28"/>
        </w:rPr>
        <w:t>е</w:t>
      </w:r>
      <w:r w:rsidR="00457E41">
        <w:rPr>
          <w:color w:val="000000"/>
          <w:sz w:val="28"/>
          <w:szCs w:val="28"/>
        </w:rPr>
        <w:t>зультате дисконтирования векселей денежные средства банкам. Перечисленные средства списываются с кредита денежных счетов в дебет счета 66 или 67.</w:t>
      </w:r>
    </w:p>
    <w:p w:rsidR="001A4954" w:rsidRDefault="002451A8" w:rsidP="00FB1B01">
      <w:pPr>
        <w:shd w:val="clear" w:color="auto" w:fill="FFFFFF"/>
        <w:spacing w:line="360" w:lineRule="auto"/>
        <w:ind w:firstLine="720"/>
        <w:jc w:val="both"/>
        <w:rPr>
          <w:color w:val="000000"/>
          <w:sz w:val="28"/>
          <w:szCs w:val="28"/>
        </w:rPr>
      </w:pPr>
      <w:r>
        <w:rPr>
          <w:color w:val="000000"/>
          <w:sz w:val="28"/>
          <w:szCs w:val="28"/>
        </w:rPr>
        <w:t xml:space="preserve">Существует еще один вариант расчета с покупателями и заказчиками </w:t>
      </w:r>
      <w:r w:rsidR="001A30CD">
        <w:rPr>
          <w:color w:val="000000"/>
          <w:sz w:val="28"/>
          <w:szCs w:val="28"/>
        </w:rPr>
        <w:t xml:space="preserve">в </w:t>
      </w:r>
      <w:r w:rsidR="001A30CD" w:rsidRPr="001A4954">
        <w:rPr>
          <w:color w:val="000000"/>
          <w:sz w:val="28"/>
          <w:szCs w:val="28"/>
        </w:rPr>
        <w:t>случае</w:t>
      </w:r>
      <w:r w:rsidR="001A4954" w:rsidRPr="001A4954">
        <w:rPr>
          <w:color w:val="000000"/>
          <w:sz w:val="28"/>
          <w:szCs w:val="28"/>
        </w:rPr>
        <w:t xml:space="preserve"> отсутствия денежных средств </w:t>
      </w:r>
      <w:r>
        <w:rPr>
          <w:color w:val="000000"/>
          <w:sz w:val="28"/>
          <w:szCs w:val="28"/>
        </w:rPr>
        <w:t xml:space="preserve">есть </w:t>
      </w:r>
      <w:r w:rsidR="001A4954" w:rsidRPr="001A4954">
        <w:rPr>
          <w:color w:val="000000"/>
          <w:sz w:val="28"/>
          <w:szCs w:val="28"/>
        </w:rPr>
        <w:t>возможность использования товар</w:t>
      </w:r>
      <w:r w:rsidR="001A4954" w:rsidRPr="001A4954">
        <w:rPr>
          <w:color w:val="000000"/>
          <w:sz w:val="28"/>
          <w:szCs w:val="28"/>
        </w:rPr>
        <w:t>о</w:t>
      </w:r>
      <w:r w:rsidR="001A4954" w:rsidRPr="001A4954">
        <w:rPr>
          <w:color w:val="000000"/>
          <w:sz w:val="28"/>
          <w:szCs w:val="28"/>
        </w:rPr>
        <w:t>обменной операции. Согласно ст. 567 ГК РФ сделку между двумя организаци</w:t>
      </w:r>
      <w:r w:rsidR="001A4954" w:rsidRPr="001A4954">
        <w:rPr>
          <w:color w:val="000000"/>
          <w:sz w:val="28"/>
          <w:szCs w:val="28"/>
        </w:rPr>
        <w:t>я</w:t>
      </w:r>
      <w:r w:rsidR="001A4954" w:rsidRPr="001A4954">
        <w:rPr>
          <w:color w:val="000000"/>
          <w:sz w:val="28"/>
          <w:szCs w:val="28"/>
        </w:rPr>
        <w:t xml:space="preserve">ми </w:t>
      </w:r>
      <w:r w:rsidR="001A30CD" w:rsidRPr="001A4954">
        <w:rPr>
          <w:color w:val="000000"/>
          <w:sz w:val="28"/>
          <w:szCs w:val="28"/>
        </w:rPr>
        <w:t>можно производить,</w:t>
      </w:r>
      <w:r w:rsidR="001A4954" w:rsidRPr="001A4954">
        <w:rPr>
          <w:color w:val="000000"/>
          <w:sz w:val="28"/>
          <w:szCs w:val="28"/>
        </w:rPr>
        <w:t xml:space="preserve"> основываясь на договоре мены. </w:t>
      </w:r>
    </w:p>
    <w:p w:rsidR="002451A8" w:rsidRDefault="001A4954" w:rsidP="00FB1B01">
      <w:pPr>
        <w:shd w:val="clear" w:color="auto" w:fill="FFFFFF"/>
        <w:spacing w:line="360" w:lineRule="auto"/>
        <w:ind w:firstLine="720"/>
        <w:jc w:val="both"/>
        <w:rPr>
          <w:color w:val="000000"/>
          <w:sz w:val="28"/>
          <w:szCs w:val="28"/>
        </w:rPr>
      </w:pPr>
      <w:r w:rsidRPr="001A4954">
        <w:rPr>
          <w:color w:val="000000"/>
          <w:sz w:val="28"/>
          <w:szCs w:val="28"/>
        </w:rPr>
        <w:t>По данному договору обе стороны обязаны передать в собственность ук</w:t>
      </w:r>
      <w:r w:rsidRPr="001A4954">
        <w:rPr>
          <w:color w:val="000000"/>
          <w:sz w:val="28"/>
          <w:szCs w:val="28"/>
        </w:rPr>
        <w:t>а</w:t>
      </w:r>
      <w:r w:rsidRPr="001A4954">
        <w:rPr>
          <w:color w:val="000000"/>
          <w:sz w:val="28"/>
          <w:szCs w:val="28"/>
        </w:rPr>
        <w:t xml:space="preserve">занный в договоре товар в обмен на другой, также определенный в договоре. В таких ситуациях обе стороны осуществляют роль как продавца товара, который они на основании договора обязуются передать, и покупателя товара, который они обязуются принять в обмен. </w:t>
      </w:r>
    </w:p>
    <w:p w:rsidR="00B8044E" w:rsidRDefault="001A4954" w:rsidP="00FB1B01">
      <w:pPr>
        <w:shd w:val="clear" w:color="auto" w:fill="FFFFFF"/>
        <w:spacing w:line="360" w:lineRule="auto"/>
        <w:ind w:firstLine="720"/>
        <w:jc w:val="both"/>
        <w:rPr>
          <w:color w:val="000000"/>
          <w:sz w:val="28"/>
          <w:szCs w:val="28"/>
        </w:rPr>
      </w:pPr>
      <w:r w:rsidRPr="001A4954">
        <w:rPr>
          <w:color w:val="000000"/>
          <w:sz w:val="28"/>
          <w:szCs w:val="28"/>
        </w:rPr>
        <w:t xml:space="preserve">На основании ст. 568 ГК РФ, если из договора мены не предусматривает иное, товары, которые подлежат обмену, считаются равноценными. Согласно </w:t>
      </w:r>
      <w:r w:rsidR="000408E5" w:rsidRPr="001A4954">
        <w:rPr>
          <w:color w:val="000000"/>
          <w:sz w:val="28"/>
          <w:szCs w:val="28"/>
        </w:rPr>
        <w:t>этой же статье,</w:t>
      </w:r>
      <w:r w:rsidRPr="001A4954">
        <w:rPr>
          <w:color w:val="000000"/>
          <w:sz w:val="28"/>
          <w:szCs w:val="28"/>
        </w:rPr>
        <w:t xml:space="preserve"> расходы на передачу и принятие обмениваемых товаров испо</w:t>
      </w:r>
      <w:r w:rsidRPr="001A4954">
        <w:rPr>
          <w:color w:val="000000"/>
          <w:sz w:val="28"/>
          <w:szCs w:val="28"/>
        </w:rPr>
        <w:t>л</w:t>
      </w:r>
      <w:r w:rsidRPr="001A4954">
        <w:rPr>
          <w:color w:val="000000"/>
          <w:sz w:val="28"/>
          <w:szCs w:val="28"/>
        </w:rPr>
        <w:t xml:space="preserve">няются всегда той стороной, которая несет соответственные обязанности. Если </w:t>
      </w:r>
      <w:r w:rsidRPr="001A4954">
        <w:rPr>
          <w:color w:val="000000"/>
          <w:sz w:val="28"/>
          <w:szCs w:val="28"/>
        </w:rPr>
        <w:lastRenderedPageBreak/>
        <w:t>обмениваемые товары неравноценны, в договоре мены необходимо указать стоимость каждого товара, подлежащего обмену.</w:t>
      </w:r>
    </w:p>
    <w:p w:rsidR="00B8044E" w:rsidRDefault="001A4954" w:rsidP="00FB1B01">
      <w:pPr>
        <w:shd w:val="clear" w:color="auto" w:fill="FFFFFF"/>
        <w:spacing w:line="360" w:lineRule="auto"/>
        <w:ind w:firstLine="720"/>
        <w:jc w:val="both"/>
        <w:rPr>
          <w:color w:val="000000"/>
          <w:sz w:val="28"/>
          <w:szCs w:val="28"/>
        </w:rPr>
      </w:pPr>
      <w:r w:rsidRPr="001A4954">
        <w:rPr>
          <w:color w:val="000000"/>
          <w:sz w:val="28"/>
          <w:szCs w:val="28"/>
        </w:rPr>
        <w:t>При возникновении у компаний встречных требований (взаимные задо</w:t>
      </w:r>
      <w:r w:rsidRPr="001A4954">
        <w:rPr>
          <w:color w:val="000000"/>
          <w:sz w:val="28"/>
          <w:szCs w:val="28"/>
        </w:rPr>
        <w:t>л</w:t>
      </w:r>
      <w:r w:rsidRPr="001A4954">
        <w:rPr>
          <w:color w:val="000000"/>
          <w:sz w:val="28"/>
          <w:szCs w:val="28"/>
        </w:rPr>
        <w:t xml:space="preserve">женности) в ситуациях, когда в итоге исполнения двух или более договоров стороны выступают одновременно кредитором по одному обязательству и должником </w:t>
      </w:r>
      <w:r w:rsidR="001A30CD" w:rsidRPr="001A4954">
        <w:rPr>
          <w:color w:val="000000"/>
          <w:sz w:val="28"/>
          <w:szCs w:val="28"/>
        </w:rPr>
        <w:t>по-другому</w:t>
      </w:r>
      <w:r w:rsidRPr="001A4954">
        <w:rPr>
          <w:color w:val="000000"/>
          <w:sz w:val="28"/>
          <w:szCs w:val="28"/>
        </w:rPr>
        <w:t xml:space="preserve">, можно прибегнуть к взаимному зачету. </w:t>
      </w:r>
    </w:p>
    <w:p w:rsidR="00B8044E" w:rsidRPr="00A757E6" w:rsidRDefault="001A4954" w:rsidP="00FB1B01">
      <w:pPr>
        <w:shd w:val="clear" w:color="auto" w:fill="FFFFFF"/>
        <w:spacing w:line="360" w:lineRule="auto"/>
        <w:ind w:firstLine="720"/>
        <w:jc w:val="both"/>
        <w:rPr>
          <w:color w:val="000000" w:themeColor="text1"/>
          <w:sz w:val="28"/>
          <w:szCs w:val="28"/>
        </w:rPr>
      </w:pPr>
      <w:r w:rsidRPr="001A4954">
        <w:rPr>
          <w:color w:val="000000"/>
          <w:sz w:val="28"/>
          <w:szCs w:val="28"/>
        </w:rPr>
        <w:t>Сущность отношений по взаимозачетам схожа с товарообменными оп</w:t>
      </w:r>
      <w:r w:rsidRPr="001A4954">
        <w:rPr>
          <w:color w:val="000000"/>
          <w:sz w:val="28"/>
          <w:szCs w:val="28"/>
        </w:rPr>
        <w:t>е</w:t>
      </w:r>
      <w:r w:rsidRPr="001A4954">
        <w:rPr>
          <w:color w:val="000000"/>
          <w:sz w:val="28"/>
          <w:szCs w:val="28"/>
        </w:rPr>
        <w:t>рациями. Но отношения по договору мены учитывают наличие единой прав</w:t>
      </w:r>
      <w:r w:rsidRPr="001A4954">
        <w:rPr>
          <w:color w:val="000000"/>
          <w:sz w:val="28"/>
          <w:szCs w:val="28"/>
        </w:rPr>
        <w:t>о</w:t>
      </w:r>
      <w:r w:rsidRPr="001A4954">
        <w:rPr>
          <w:color w:val="000000"/>
          <w:sz w:val="28"/>
          <w:szCs w:val="28"/>
        </w:rPr>
        <w:t>вой основы, на основании которой стороны обязуются передать в собстве</w:t>
      </w:r>
      <w:r w:rsidRPr="001A4954">
        <w:rPr>
          <w:color w:val="000000"/>
          <w:sz w:val="28"/>
          <w:szCs w:val="28"/>
        </w:rPr>
        <w:t>н</w:t>
      </w:r>
      <w:r w:rsidRPr="001A4954">
        <w:rPr>
          <w:color w:val="000000"/>
          <w:sz w:val="28"/>
          <w:szCs w:val="28"/>
        </w:rPr>
        <w:t xml:space="preserve">ность </w:t>
      </w:r>
      <w:r w:rsidRPr="00A757E6">
        <w:rPr>
          <w:color w:val="000000" w:themeColor="text1"/>
          <w:sz w:val="28"/>
          <w:szCs w:val="28"/>
        </w:rPr>
        <w:t>один товар в обмен на другой. Для сторон отгрузка товара - это одновр</w:t>
      </w:r>
      <w:r w:rsidRPr="00A757E6">
        <w:rPr>
          <w:color w:val="000000" w:themeColor="text1"/>
          <w:sz w:val="28"/>
          <w:szCs w:val="28"/>
        </w:rPr>
        <w:t>е</w:t>
      </w:r>
      <w:r w:rsidRPr="00A757E6">
        <w:rPr>
          <w:color w:val="000000" w:themeColor="text1"/>
          <w:sz w:val="28"/>
          <w:szCs w:val="28"/>
        </w:rPr>
        <w:t xml:space="preserve">менно оплата приобретаемого товара, а сам факт сделки не предусматривает длящихся отношений и носит одноразовый характер. </w:t>
      </w:r>
    </w:p>
    <w:p w:rsidR="001A4954" w:rsidRPr="00A757E6" w:rsidRDefault="002456AA" w:rsidP="00FB1B01">
      <w:pPr>
        <w:shd w:val="clear" w:color="auto" w:fill="FFFFFF"/>
        <w:spacing w:line="360" w:lineRule="auto"/>
        <w:ind w:firstLine="720"/>
        <w:jc w:val="both"/>
        <w:rPr>
          <w:color w:val="000000" w:themeColor="text1"/>
          <w:sz w:val="28"/>
          <w:szCs w:val="28"/>
        </w:rPr>
      </w:pPr>
      <w:r>
        <w:rPr>
          <w:color w:val="000000" w:themeColor="text1"/>
          <w:sz w:val="28"/>
          <w:szCs w:val="28"/>
        </w:rPr>
        <w:t xml:space="preserve">В последнее время </w:t>
      </w:r>
      <w:r w:rsidR="00E05500">
        <w:rPr>
          <w:color w:val="000000" w:themeColor="text1"/>
          <w:sz w:val="28"/>
          <w:szCs w:val="28"/>
        </w:rPr>
        <w:t xml:space="preserve">широкое </w:t>
      </w:r>
      <w:r w:rsidR="00E05500" w:rsidRPr="00A757E6">
        <w:rPr>
          <w:color w:val="000000" w:themeColor="text1"/>
          <w:sz w:val="28"/>
          <w:szCs w:val="28"/>
        </w:rPr>
        <w:t>развитие</w:t>
      </w:r>
      <w:r w:rsidR="001A4954" w:rsidRPr="00A757E6">
        <w:rPr>
          <w:color w:val="000000" w:themeColor="text1"/>
          <w:sz w:val="28"/>
          <w:szCs w:val="28"/>
        </w:rPr>
        <w:t xml:space="preserve"> получил биржевой рынок и, соо</w:t>
      </w:r>
      <w:r w:rsidR="001A4954" w:rsidRPr="00A757E6">
        <w:rPr>
          <w:color w:val="000000" w:themeColor="text1"/>
          <w:sz w:val="28"/>
          <w:szCs w:val="28"/>
        </w:rPr>
        <w:t>т</w:t>
      </w:r>
      <w:r w:rsidR="001A4954" w:rsidRPr="00A757E6">
        <w:rPr>
          <w:color w:val="000000" w:themeColor="text1"/>
          <w:sz w:val="28"/>
          <w:szCs w:val="28"/>
        </w:rPr>
        <w:t xml:space="preserve">ветственно, начали развиваться специфические биржевые формы расчетов. На бирже могут совершаться простые, форвардные, фьючерсные и опционные сделки. </w:t>
      </w:r>
    </w:p>
    <w:p w:rsidR="00B8044E" w:rsidRPr="00A757E6" w:rsidRDefault="001A4954" w:rsidP="00FB1B01">
      <w:pPr>
        <w:shd w:val="clear" w:color="auto" w:fill="FFFFFF"/>
        <w:spacing w:line="360" w:lineRule="auto"/>
        <w:ind w:firstLine="720"/>
        <w:jc w:val="both"/>
        <w:rPr>
          <w:color w:val="000000" w:themeColor="text1"/>
          <w:sz w:val="28"/>
          <w:szCs w:val="28"/>
        </w:rPr>
      </w:pPr>
      <w:r w:rsidRPr="00A757E6">
        <w:rPr>
          <w:color w:val="000000" w:themeColor="text1"/>
          <w:sz w:val="28"/>
          <w:szCs w:val="28"/>
        </w:rPr>
        <w:t>Простые биржевые сделки – это сделки, связанные с взаимной передачей прав и обязанностей в отношении реального товара; форвардные сделки – это сделки, связанные с взаимной передачей прав и обязанностей в отношении р</w:t>
      </w:r>
      <w:r w:rsidRPr="00A757E6">
        <w:rPr>
          <w:color w:val="000000" w:themeColor="text1"/>
          <w:sz w:val="28"/>
          <w:szCs w:val="28"/>
        </w:rPr>
        <w:t>е</w:t>
      </w:r>
      <w:r w:rsidRPr="00A757E6">
        <w:rPr>
          <w:color w:val="000000" w:themeColor="text1"/>
          <w:sz w:val="28"/>
          <w:szCs w:val="28"/>
        </w:rPr>
        <w:t>ального товара с отсроченным сроком его поставки; фьючерсные – сделки, св</w:t>
      </w:r>
      <w:r w:rsidRPr="00A757E6">
        <w:rPr>
          <w:color w:val="000000" w:themeColor="text1"/>
          <w:sz w:val="28"/>
          <w:szCs w:val="28"/>
        </w:rPr>
        <w:t>я</w:t>
      </w:r>
      <w:r w:rsidRPr="00A757E6">
        <w:rPr>
          <w:color w:val="000000" w:themeColor="text1"/>
          <w:sz w:val="28"/>
          <w:szCs w:val="28"/>
        </w:rPr>
        <w:t>занные с взаимной передачей прав и обязанностей в отношении стандартных контрактов на поставку биржевого товара; опционные сделки, связанные с у</w:t>
      </w:r>
      <w:r w:rsidRPr="00A757E6">
        <w:rPr>
          <w:color w:val="000000" w:themeColor="text1"/>
          <w:sz w:val="28"/>
          <w:szCs w:val="28"/>
        </w:rPr>
        <w:t>с</w:t>
      </w:r>
      <w:r w:rsidRPr="00A757E6">
        <w:rPr>
          <w:color w:val="000000" w:themeColor="text1"/>
          <w:sz w:val="28"/>
          <w:szCs w:val="28"/>
        </w:rPr>
        <w:t>тупкой товара или контракта на поставку биржевого товара.</w:t>
      </w:r>
      <w:r w:rsidR="002451A8" w:rsidRPr="00A757E6">
        <w:rPr>
          <w:color w:val="000000" w:themeColor="text1"/>
          <w:sz w:val="28"/>
          <w:szCs w:val="28"/>
        </w:rPr>
        <w:t xml:space="preserve"> </w:t>
      </w:r>
    </w:p>
    <w:p w:rsidR="0061530E" w:rsidRPr="00A757E6" w:rsidRDefault="00C80708" w:rsidP="00FB1B01">
      <w:pPr>
        <w:shd w:val="clear" w:color="auto" w:fill="FFFFFF"/>
        <w:spacing w:line="360" w:lineRule="auto"/>
        <w:ind w:firstLine="720"/>
        <w:jc w:val="both"/>
        <w:rPr>
          <w:color w:val="000000" w:themeColor="text1"/>
          <w:sz w:val="28"/>
          <w:szCs w:val="28"/>
        </w:rPr>
      </w:pPr>
      <w:r>
        <w:rPr>
          <w:color w:val="000000" w:themeColor="text1"/>
          <w:sz w:val="28"/>
          <w:szCs w:val="28"/>
        </w:rPr>
        <w:t>Разнообразие</w:t>
      </w:r>
      <w:r w:rsidR="00BD0D93">
        <w:rPr>
          <w:color w:val="000000" w:themeColor="text1"/>
          <w:sz w:val="28"/>
          <w:szCs w:val="28"/>
        </w:rPr>
        <w:t xml:space="preserve"> </w:t>
      </w:r>
      <w:r w:rsidR="00BD0D93" w:rsidRPr="00A757E6">
        <w:rPr>
          <w:color w:val="000000" w:themeColor="text1"/>
          <w:sz w:val="28"/>
          <w:szCs w:val="28"/>
        </w:rPr>
        <w:t>форм</w:t>
      </w:r>
      <w:r w:rsidR="00AF3F78" w:rsidRPr="00A757E6">
        <w:rPr>
          <w:color w:val="000000" w:themeColor="text1"/>
          <w:sz w:val="28"/>
          <w:szCs w:val="28"/>
        </w:rPr>
        <w:t xml:space="preserve"> расчетов вызывает сложность учет</w:t>
      </w:r>
      <w:r w:rsidR="008B7935" w:rsidRPr="00A757E6">
        <w:rPr>
          <w:color w:val="000000" w:themeColor="text1"/>
          <w:sz w:val="28"/>
          <w:szCs w:val="28"/>
        </w:rPr>
        <w:t>а с покупателями и заказчиками. В связи с этим необходимо контролировать за состоянием расч</w:t>
      </w:r>
      <w:r w:rsidR="008B7935" w:rsidRPr="00A757E6">
        <w:rPr>
          <w:color w:val="000000" w:themeColor="text1"/>
          <w:sz w:val="28"/>
          <w:szCs w:val="28"/>
        </w:rPr>
        <w:t>е</w:t>
      </w:r>
      <w:r w:rsidR="008B7935" w:rsidRPr="00A757E6">
        <w:rPr>
          <w:color w:val="000000" w:themeColor="text1"/>
          <w:sz w:val="28"/>
          <w:szCs w:val="28"/>
        </w:rPr>
        <w:t xml:space="preserve">тов </w:t>
      </w:r>
      <w:r w:rsidR="001A4954" w:rsidRPr="00A757E6">
        <w:rPr>
          <w:color w:val="000000" w:themeColor="text1"/>
          <w:sz w:val="28"/>
          <w:szCs w:val="28"/>
        </w:rPr>
        <w:t>с дебиторами и кредиторами</w:t>
      </w:r>
      <w:r w:rsidR="008B7935" w:rsidRPr="00A757E6">
        <w:rPr>
          <w:color w:val="000000" w:themeColor="text1"/>
          <w:sz w:val="28"/>
          <w:szCs w:val="28"/>
        </w:rPr>
        <w:t>. Один из главных инструментов контроля</w:t>
      </w:r>
      <w:r w:rsidR="001A4954" w:rsidRPr="00A757E6">
        <w:rPr>
          <w:color w:val="000000" w:themeColor="text1"/>
          <w:sz w:val="28"/>
          <w:szCs w:val="28"/>
        </w:rPr>
        <w:t xml:space="preserve"> – инвентаризация расчетов.</w:t>
      </w:r>
      <w:r w:rsidR="0061530E" w:rsidRPr="00A757E6">
        <w:rPr>
          <w:color w:val="000000" w:themeColor="text1"/>
        </w:rPr>
        <w:t xml:space="preserve"> </w:t>
      </w:r>
      <w:r w:rsidR="0061530E" w:rsidRPr="00A757E6">
        <w:rPr>
          <w:color w:val="000000" w:themeColor="text1"/>
          <w:sz w:val="28"/>
          <w:szCs w:val="28"/>
        </w:rPr>
        <w:t>До начала сверки расчетов с покупателями, заказч</w:t>
      </w:r>
      <w:r w:rsidR="0061530E" w:rsidRPr="00A757E6">
        <w:rPr>
          <w:color w:val="000000" w:themeColor="text1"/>
          <w:sz w:val="28"/>
          <w:szCs w:val="28"/>
        </w:rPr>
        <w:t>и</w:t>
      </w:r>
      <w:r w:rsidR="0061530E" w:rsidRPr="00A757E6">
        <w:rPr>
          <w:color w:val="000000" w:themeColor="text1"/>
          <w:sz w:val="28"/>
          <w:szCs w:val="28"/>
        </w:rPr>
        <w:t>ками, стороны подписывают акт сверки задолженности между организациями. Форма акта произвольная и разрабатывается организацией.</w:t>
      </w:r>
      <w:r w:rsidR="001A4954" w:rsidRPr="00A757E6">
        <w:rPr>
          <w:color w:val="000000" w:themeColor="text1"/>
          <w:sz w:val="28"/>
          <w:szCs w:val="28"/>
        </w:rPr>
        <w:t xml:space="preserve"> </w:t>
      </w:r>
      <w:r w:rsidR="008B7935" w:rsidRPr="00A757E6">
        <w:rPr>
          <w:color w:val="000000" w:themeColor="text1"/>
          <w:sz w:val="28"/>
          <w:szCs w:val="28"/>
        </w:rPr>
        <w:t xml:space="preserve">Инвентаризация расчетов </w:t>
      </w:r>
      <w:r w:rsidR="00D63D66">
        <w:rPr>
          <w:color w:val="000000" w:themeColor="text1"/>
          <w:sz w:val="28"/>
          <w:szCs w:val="28"/>
        </w:rPr>
        <w:t>состоит ви обоснованности сумм</w:t>
      </w:r>
      <w:r w:rsidR="008B7935" w:rsidRPr="00A757E6">
        <w:rPr>
          <w:color w:val="000000" w:themeColor="text1"/>
          <w:sz w:val="28"/>
          <w:szCs w:val="28"/>
        </w:rPr>
        <w:t xml:space="preserve">, </w:t>
      </w:r>
      <w:r w:rsidR="00D63D66">
        <w:rPr>
          <w:color w:val="000000" w:themeColor="text1"/>
          <w:sz w:val="28"/>
          <w:szCs w:val="28"/>
        </w:rPr>
        <w:t>которые числятся на счетах</w:t>
      </w:r>
      <w:r w:rsidR="008B7935" w:rsidRPr="00A757E6">
        <w:rPr>
          <w:color w:val="000000" w:themeColor="text1"/>
          <w:sz w:val="28"/>
          <w:szCs w:val="28"/>
        </w:rPr>
        <w:t xml:space="preserve"> бухга</w:t>
      </w:r>
      <w:r w:rsidR="008B7935" w:rsidRPr="00A757E6">
        <w:rPr>
          <w:color w:val="000000" w:themeColor="text1"/>
          <w:sz w:val="28"/>
          <w:szCs w:val="28"/>
        </w:rPr>
        <w:t>л</w:t>
      </w:r>
      <w:r w:rsidR="008B7935" w:rsidRPr="00A757E6">
        <w:rPr>
          <w:color w:val="000000" w:themeColor="text1"/>
          <w:sz w:val="28"/>
          <w:szCs w:val="28"/>
        </w:rPr>
        <w:lastRenderedPageBreak/>
        <w:t xml:space="preserve">терского учета. </w:t>
      </w:r>
      <w:r w:rsidR="0061530E" w:rsidRPr="00A757E6">
        <w:rPr>
          <w:color w:val="000000" w:themeColor="text1"/>
          <w:sz w:val="28"/>
          <w:szCs w:val="28"/>
        </w:rPr>
        <w:t xml:space="preserve">При проверке расчетов с покупателями и заказчиками следует </w:t>
      </w:r>
      <w:r w:rsidR="004B4216">
        <w:rPr>
          <w:color w:val="000000" w:themeColor="text1"/>
          <w:sz w:val="28"/>
          <w:szCs w:val="28"/>
        </w:rPr>
        <w:t>уделять особое внимание</w:t>
      </w:r>
      <w:r w:rsidR="0061530E" w:rsidRPr="00A757E6">
        <w:rPr>
          <w:color w:val="000000" w:themeColor="text1"/>
          <w:sz w:val="28"/>
          <w:szCs w:val="28"/>
        </w:rPr>
        <w:t>, не числятся ли в составе полученных авансов суммы, которые следует зачесть в счет уже отгруженной продукции (выполненных р</w:t>
      </w:r>
      <w:r w:rsidR="0061530E" w:rsidRPr="00A757E6">
        <w:rPr>
          <w:color w:val="000000" w:themeColor="text1"/>
          <w:sz w:val="28"/>
          <w:szCs w:val="28"/>
        </w:rPr>
        <w:t>а</w:t>
      </w:r>
      <w:r w:rsidR="0061530E" w:rsidRPr="00A757E6">
        <w:rPr>
          <w:color w:val="000000" w:themeColor="text1"/>
          <w:sz w:val="28"/>
          <w:szCs w:val="28"/>
        </w:rPr>
        <w:t>бот, оказанных услуг). Сальдо по всем счетам расчетов должно быть показано в развернутом виде, т.е. кредиторская задолженность не может быть зачтена за счет дебиторской задолженности.</w:t>
      </w:r>
    </w:p>
    <w:p w:rsidR="0061530E" w:rsidRPr="00A757E6" w:rsidRDefault="0061530E" w:rsidP="00FB1B01">
      <w:pPr>
        <w:shd w:val="clear" w:color="auto" w:fill="FFFFFF"/>
        <w:spacing w:line="360" w:lineRule="auto"/>
        <w:ind w:firstLine="720"/>
        <w:jc w:val="both"/>
        <w:textAlignment w:val="baseline"/>
        <w:rPr>
          <w:color w:val="000000" w:themeColor="text1"/>
          <w:sz w:val="28"/>
          <w:szCs w:val="28"/>
        </w:rPr>
      </w:pPr>
      <w:r w:rsidRPr="00E373A4">
        <w:rPr>
          <w:color w:val="000000" w:themeColor="text1"/>
          <w:sz w:val="28"/>
          <w:szCs w:val="28"/>
        </w:rPr>
        <w:t>При</w:t>
      </w:r>
      <w:r w:rsidR="00E05500">
        <w:rPr>
          <w:color w:val="000000" w:themeColor="text1"/>
          <w:sz w:val="28"/>
          <w:szCs w:val="28"/>
        </w:rPr>
        <w:t xml:space="preserve"> осуществлении </w:t>
      </w:r>
      <w:r w:rsidR="00E05500" w:rsidRPr="00E373A4">
        <w:rPr>
          <w:color w:val="000000" w:themeColor="text1"/>
          <w:sz w:val="28"/>
          <w:szCs w:val="28"/>
        </w:rPr>
        <w:t>проверки</w:t>
      </w:r>
      <w:r w:rsidRPr="00E373A4">
        <w:rPr>
          <w:color w:val="000000" w:themeColor="text1"/>
          <w:sz w:val="28"/>
          <w:szCs w:val="28"/>
        </w:rPr>
        <w:t xml:space="preserve"> </w:t>
      </w:r>
      <w:r w:rsidR="000E2D1D">
        <w:rPr>
          <w:color w:val="000000" w:themeColor="text1"/>
          <w:sz w:val="28"/>
          <w:szCs w:val="28"/>
        </w:rPr>
        <w:t>кредиторской</w:t>
      </w:r>
      <w:r w:rsidRPr="00E373A4">
        <w:rPr>
          <w:color w:val="000000" w:themeColor="text1"/>
          <w:sz w:val="28"/>
          <w:szCs w:val="28"/>
        </w:rPr>
        <w:t xml:space="preserve"> и дебиторской задолженн</w:t>
      </w:r>
      <w:r w:rsidRPr="00E373A4">
        <w:rPr>
          <w:color w:val="000000" w:themeColor="text1"/>
          <w:sz w:val="28"/>
          <w:szCs w:val="28"/>
        </w:rPr>
        <w:t>о</w:t>
      </w:r>
      <w:r w:rsidRPr="00E373A4">
        <w:rPr>
          <w:color w:val="000000" w:themeColor="text1"/>
          <w:sz w:val="28"/>
          <w:szCs w:val="28"/>
        </w:rPr>
        <w:t xml:space="preserve">сти </w:t>
      </w:r>
      <w:r w:rsidR="000E2D1D">
        <w:rPr>
          <w:color w:val="000000" w:themeColor="text1"/>
          <w:sz w:val="28"/>
          <w:szCs w:val="28"/>
        </w:rPr>
        <w:t>необходимо учитывать срок</w:t>
      </w:r>
      <w:r w:rsidRPr="00E373A4">
        <w:rPr>
          <w:color w:val="000000" w:themeColor="text1"/>
          <w:sz w:val="28"/>
          <w:szCs w:val="28"/>
        </w:rPr>
        <w:t xml:space="preserve"> исковой давности. </w:t>
      </w:r>
      <w:r w:rsidR="000E2D1D">
        <w:rPr>
          <w:color w:val="000000" w:themeColor="text1"/>
          <w:sz w:val="28"/>
          <w:szCs w:val="28"/>
        </w:rPr>
        <w:t>О</w:t>
      </w:r>
      <w:r w:rsidR="000E2D1D" w:rsidRPr="00E373A4">
        <w:rPr>
          <w:color w:val="000000" w:themeColor="text1"/>
          <w:sz w:val="28"/>
          <w:szCs w:val="28"/>
        </w:rPr>
        <w:t>бщий ср</w:t>
      </w:r>
      <w:r w:rsidR="000E2D1D">
        <w:rPr>
          <w:color w:val="000000" w:themeColor="text1"/>
          <w:sz w:val="28"/>
          <w:szCs w:val="28"/>
        </w:rPr>
        <w:t>ок исковой давн</w:t>
      </w:r>
      <w:r w:rsidR="000E2D1D">
        <w:rPr>
          <w:color w:val="000000" w:themeColor="text1"/>
          <w:sz w:val="28"/>
          <w:szCs w:val="28"/>
        </w:rPr>
        <w:t>о</w:t>
      </w:r>
      <w:r w:rsidR="000E2D1D">
        <w:rPr>
          <w:color w:val="000000" w:themeColor="text1"/>
          <w:sz w:val="28"/>
          <w:szCs w:val="28"/>
        </w:rPr>
        <w:t xml:space="preserve">сти установлен </w:t>
      </w:r>
      <w:r w:rsidR="000E2D1D" w:rsidRPr="00E373A4">
        <w:rPr>
          <w:color w:val="000000" w:themeColor="text1"/>
          <w:sz w:val="28"/>
          <w:szCs w:val="28"/>
        </w:rPr>
        <w:t>три года</w:t>
      </w:r>
      <w:r w:rsidR="000E2D1D">
        <w:rPr>
          <w:color w:val="000000" w:themeColor="text1"/>
          <w:sz w:val="28"/>
          <w:szCs w:val="28"/>
        </w:rPr>
        <w:t xml:space="preserve">, в соответствии со </w:t>
      </w:r>
      <w:r w:rsidRPr="00E373A4">
        <w:rPr>
          <w:color w:val="000000" w:themeColor="text1"/>
          <w:sz w:val="28"/>
          <w:szCs w:val="28"/>
        </w:rPr>
        <w:t>Статьей 196 ГК РФ.</w:t>
      </w:r>
      <w:r w:rsidR="00392C42" w:rsidRPr="00E373A4">
        <w:rPr>
          <w:color w:val="000000" w:themeColor="text1"/>
          <w:sz w:val="28"/>
          <w:szCs w:val="28"/>
        </w:rPr>
        <w:t xml:space="preserve"> </w:t>
      </w:r>
      <w:r w:rsidRPr="00E373A4">
        <w:rPr>
          <w:color w:val="000000" w:themeColor="text1"/>
          <w:sz w:val="28"/>
          <w:szCs w:val="28"/>
        </w:rPr>
        <w:t>Дебиторская задолженность, по которой срок исковой давности истек, другие долги, не р</w:t>
      </w:r>
      <w:r w:rsidRPr="00E373A4">
        <w:rPr>
          <w:color w:val="000000" w:themeColor="text1"/>
          <w:sz w:val="28"/>
          <w:szCs w:val="28"/>
        </w:rPr>
        <w:t>е</w:t>
      </w:r>
      <w:r w:rsidRPr="00E373A4">
        <w:rPr>
          <w:color w:val="000000" w:themeColor="text1"/>
          <w:sz w:val="28"/>
          <w:szCs w:val="28"/>
        </w:rPr>
        <w:t xml:space="preserve">альные для взыскания, списываются по каждому обязательству на основании данных проведенной инвентаризации, письменного обоснования и приказа (распоряжения) руководителя организации </w:t>
      </w:r>
      <w:r w:rsidRPr="00A757E6">
        <w:rPr>
          <w:color w:val="000000" w:themeColor="text1"/>
          <w:sz w:val="28"/>
          <w:szCs w:val="28"/>
        </w:rPr>
        <w:t>и относятся на счет средств резерва сомнительных долгов либо на финансовые результаты у коммерческой орган</w:t>
      </w:r>
      <w:r w:rsidRPr="00A757E6">
        <w:rPr>
          <w:color w:val="000000" w:themeColor="text1"/>
          <w:sz w:val="28"/>
          <w:szCs w:val="28"/>
        </w:rPr>
        <w:t>и</w:t>
      </w:r>
      <w:r w:rsidRPr="00A757E6">
        <w:rPr>
          <w:color w:val="000000" w:themeColor="text1"/>
          <w:sz w:val="28"/>
          <w:szCs w:val="28"/>
        </w:rPr>
        <w:t>зации, если в период, предшествующий отчетному, суммы этих долгов не р</w:t>
      </w:r>
      <w:r w:rsidRPr="00A757E6">
        <w:rPr>
          <w:color w:val="000000" w:themeColor="text1"/>
          <w:sz w:val="28"/>
          <w:szCs w:val="28"/>
        </w:rPr>
        <w:t>е</w:t>
      </w:r>
      <w:r w:rsidRPr="00A757E6">
        <w:rPr>
          <w:color w:val="000000" w:themeColor="text1"/>
          <w:sz w:val="28"/>
          <w:szCs w:val="28"/>
        </w:rPr>
        <w:t>зервировались, или на увеличение расходов у некоммерческой организации</w:t>
      </w:r>
      <w:r w:rsidR="000E2D1D">
        <w:rPr>
          <w:color w:val="000000" w:themeColor="text1"/>
          <w:sz w:val="28"/>
          <w:szCs w:val="28"/>
        </w:rPr>
        <w:t>.</w:t>
      </w:r>
    </w:p>
    <w:p w:rsidR="0061530E" w:rsidRPr="00A757E6" w:rsidRDefault="0061530E" w:rsidP="00FB1B01">
      <w:pPr>
        <w:shd w:val="clear" w:color="auto" w:fill="FFFFFF"/>
        <w:spacing w:line="360" w:lineRule="auto"/>
        <w:ind w:firstLine="720"/>
        <w:jc w:val="both"/>
        <w:textAlignment w:val="baseline"/>
        <w:rPr>
          <w:color w:val="000000" w:themeColor="text1"/>
          <w:sz w:val="28"/>
          <w:szCs w:val="28"/>
        </w:rPr>
      </w:pPr>
      <w:r w:rsidRPr="00A757E6">
        <w:rPr>
          <w:color w:val="000000" w:themeColor="text1"/>
          <w:sz w:val="28"/>
          <w:szCs w:val="28"/>
        </w:rPr>
        <w:t xml:space="preserve">Если при инвентаризации </w:t>
      </w:r>
      <w:r w:rsidR="000E2D1D">
        <w:rPr>
          <w:color w:val="000000" w:themeColor="text1"/>
          <w:sz w:val="28"/>
          <w:szCs w:val="28"/>
        </w:rPr>
        <w:t>обнаружена</w:t>
      </w:r>
      <w:r w:rsidRPr="00A757E6">
        <w:rPr>
          <w:color w:val="000000" w:themeColor="text1"/>
          <w:sz w:val="28"/>
          <w:szCs w:val="28"/>
        </w:rPr>
        <w:t xml:space="preserve"> задолженность с истекшим сроком исковой давности, то она списывается с баланса организации</w:t>
      </w:r>
      <w:r w:rsidR="000E2D1D">
        <w:rPr>
          <w:color w:val="000000" w:themeColor="text1"/>
          <w:sz w:val="28"/>
          <w:szCs w:val="28"/>
        </w:rPr>
        <w:t xml:space="preserve"> следующими бу</w:t>
      </w:r>
      <w:r w:rsidR="000E2D1D">
        <w:rPr>
          <w:color w:val="000000" w:themeColor="text1"/>
          <w:sz w:val="28"/>
          <w:szCs w:val="28"/>
        </w:rPr>
        <w:t>х</w:t>
      </w:r>
      <w:r w:rsidR="000E2D1D">
        <w:rPr>
          <w:color w:val="000000" w:themeColor="text1"/>
          <w:sz w:val="28"/>
          <w:szCs w:val="28"/>
        </w:rPr>
        <w:t>галтерскими проводками</w:t>
      </w:r>
      <w:r w:rsidRPr="00A757E6">
        <w:rPr>
          <w:color w:val="000000" w:themeColor="text1"/>
          <w:sz w:val="28"/>
          <w:szCs w:val="28"/>
        </w:rPr>
        <w:t>:</w:t>
      </w:r>
    </w:p>
    <w:p w:rsidR="0061530E" w:rsidRPr="00A757E6" w:rsidRDefault="0061530E" w:rsidP="00FB1B01">
      <w:pPr>
        <w:shd w:val="clear" w:color="auto" w:fill="FFFFFF"/>
        <w:spacing w:line="360" w:lineRule="auto"/>
        <w:ind w:firstLine="720"/>
        <w:jc w:val="both"/>
        <w:textAlignment w:val="baseline"/>
        <w:rPr>
          <w:color w:val="000000" w:themeColor="text1"/>
          <w:sz w:val="28"/>
          <w:szCs w:val="28"/>
        </w:rPr>
      </w:pPr>
      <w:r w:rsidRPr="00A757E6">
        <w:rPr>
          <w:color w:val="000000" w:themeColor="text1"/>
          <w:sz w:val="28"/>
          <w:szCs w:val="28"/>
        </w:rPr>
        <w:t>Дебет 91-2, Кредит 62 (76, 71, 70…) - списана дебиторская задолженность с истекшим сроком исковой давности;</w:t>
      </w:r>
    </w:p>
    <w:p w:rsidR="0061530E" w:rsidRPr="00A757E6" w:rsidRDefault="0061530E" w:rsidP="00FB1B01">
      <w:pPr>
        <w:shd w:val="clear" w:color="auto" w:fill="FFFFFF"/>
        <w:spacing w:line="360" w:lineRule="auto"/>
        <w:ind w:firstLine="720"/>
        <w:jc w:val="both"/>
        <w:textAlignment w:val="baseline"/>
        <w:rPr>
          <w:color w:val="000000" w:themeColor="text1"/>
          <w:sz w:val="28"/>
          <w:szCs w:val="28"/>
        </w:rPr>
      </w:pPr>
      <w:r w:rsidRPr="00A757E6">
        <w:rPr>
          <w:color w:val="000000" w:themeColor="text1"/>
          <w:sz w:val="28"/>
          <w:szCs w:val="28"/>
        </w:rPr>
        <w:t xml:space="preserve">Дебет 63, Кредит 62 (76…) - списана дебиторская задолженность, по </w:t>
      </w:r>
      <w:r w:rsidR="00E373A4">
        <w:rPr>
          <w:color w:val="000000" w:themeColor="text1"/>
          <w:sz w:val="28"/>
          <w:szCs w:val="28"/>
        </w:rPr>
        <w:t>к</w:t>
      </w:r>
      <w:r w:rsidR="00E373A4">
        <w:rPr>
          <w:color w:val="000000" w:themeColor="text1"/>
          <w:sz w:val="28"/>
          <w:szCs w:val="28"/>
        </w:rPr>
        <w:t>о</w:t>
      </w:r>
      <w:r w:rsidR="00E373A4">
        <w:rPr>
          <w:color w:val="000000" w:themeColor="text1"/>
          <w:sz w:val="28"/>
          <w:szCs w:val="28"/>
        </w:rPr>
        <w:t>торой ранее был создан резерв</w:t>
      </w:r>
      <w:r w:rsidR="00BD0D93" w:rsidRPr="00BD0D93">
        <w:rPr>
          <w:color w:val="000000" w:themeColor="text1"/>
          <w:sz w:val="28"/>
          <w:szCs w:val="28"/>
        </w:rPr>
        <w:t xml:space="preserve"> </w:t>
      </w:r>
      <w:r w:rsidRPr="00A757E6">
        <w:rPr>
          <w:color w:val="000000" w:themeColor="text1"/>
          <w:sz w:val="28"/>
          <w:szCs w:val="28"/>
        </w:rPr>
        <w:t>по сомнительным долгам.</w:t>
      </w:r>
    </w:p>
    <w:p w:rsidR="0061530E" w:rsidRPr="00A757E6" w:rsidRDefault="0061530E" w:rsidP="00FB1B01">
      <w:pPr>
        <w:shd w:val="clear" w:color="auto" w:fill="FFFFFF"/>
        <w:spacing w:line="360" w:lineRule="auto"/>
        <w:ind w:firstLine="720"/>
        <w:jc w:val="both"/>
        <w:textAlignment w:val="baseline"/>
        <w:rPr>
          <w:color w:val="000000" w:themeColor="text1"/>
          <w:sz w:val="28"/>
          <w:szCs w:val="28"/>
        </w:rPr>
      </w:pPr>
      <w:r w:rsidRPr="00A757E6">
        <w:rPr>
          <w:color w:val="000000" w:themeColor="text1"/>
          <w:sz w:val="28"/>
          <w:szCs w:val="28"/>
        </w:rPr>
        <w:t>Если при инвентаризации выявлена задолженность с истекшим сроком исковой давности, то она списывается с баланса организации:</w:t>
      </w:r>
    </w:p>
    <w:p w:rsidR="0061530E" w:rsidRPr="00A757E6" w:rsidRDefault="0061530E" w:rsidP="00FB1B01">
      <w:pPr>
        <w:shd w:val="clear" w:color="auto" w:fill="FFFFFF"/>
        <w:spacing w:line="360" w:lineRule="auto"/>
        <w:ind w:firstLine="720"/>
        <w:jc w:val="both"/>
        <w:textAlignment w:val="baseline"/>
        <w:rPr>
          <w:color w:val="000000" w:themeColor="text1"/>
          <w:sz w:val="28"/>
          <w:szCs w:val="28"/>
        </w:rPr>
      </w:pPr>
      <w:r w:rsidRPr="00A757E6">
        <w:rPr>
          <w:color w:val="000000" w:themeColor="text1"/>
          <w:sz w:val="28"/>
          <w:szCs w:val="28"/>
        </w:rPr>
        <w:t>Дебет 60 (70, 71, 76), Кредит 91-1 - списана кредиторская задолженность.</w:t>
      </w:r>
    </w:p>
    <w:p w:rsidR="00FB1B01" w:rsidRDefault="0061530E" w:rsidP="00FB1B01">
      <w:pPr>
        <w:shd w:val="clear" w:color="auto" w:fill="FFFFFF"/>
        <w:spacing w:line="360" w:lineRule="auto"/>
        <w:ind w:firstLine="720"/>
        <w:jc w:val="both"/>
        <w:textAlignment w:val="baseline"/>
        <w:rPr>
          <w:color w:val="000000" w:themeColor="text1"/>
          <w:sz w:val="28"/>
          <w:szCs w:val="28"/>
        </w:rPr>
      </w:pPr>
      <w:r w:rsidRPr="00A757E6">
        <w:rPr>
          <w:color w:val="000000" w:themeColor="text1"/>
          <w:sz w:val="28"/>
          <w:szCs w:val="28"/>
        </w:rPr>
        <w:t xml:space="preserve">По результатам </w:t>
      </w:r>
      <w:r w:rsidR="004857B9">
        <w:rPr>
          <w:color w:val="000000" w:themeColor="text1"/>
          <w:sz w:val="28"/>
          <w:szCs w:val="28"/>
        </w:rPr>
        <w:t xml:space="preserve">проведенной </w:t>
      </w:r>
      <w:r w:rsidRPr="00A757E6">
        <w:rPr>
          <w:color w:val="000000" w:themeColor="text1"/>
          <w:sz w:val="28"/>
          <w:szCs w:val="28"/>
        </w:rPr>
        <w:t>инвентаризации расчетов с покупателями и заказчиками оформляется акт по форме № ИНВ-17, утвержденной постановл</w:t>
      </w:r>
      <w:r w:rsidRPr="00A757E6">
        <w:rPr>
          <w:color w:val="000000" w:themeColor="text1"/>
          <w:sz w:val="28"/>
          <w:szCs w:val="28"/>
        </w:rPr>
        <w:t>е</w:t>
      </w:r>
      <w:r w:rsidRPr="00A757E6">
        <w:rPr>
          <w:color w:val="000000" w:themeColor="text1"/>
          <w:sz w:val="28"/>
          <w:szCs w:val="28"/>
        </w:rPr>
        <w:t>нием Госкомстата России от 18.08.98 г. № 88. Акт составляется в двух экзем</w:t>
      </w:r>
      <w:r w:rsidRPr="00A757E6">
        <w:rPr>
          <w:color w:val="000000" w:themeColor="text1"/>
          <w:sz w:val="28"/>
          <w:szCs w:val="28"/>
        </w:rPr>
        <w:t>п</w:t>
      </w:r>
      <w:r w:rsidRPr="00A757E6">
        <w:rPr>
          <w:color w:val="000000" w:themeColor="text1"/>
          <w:sz w:val="28"/>
          <w:szCs w:val="28"/>
        </w:rPr>
        <w:t xml:space="preserve">лярах </w:t>
      </w:r>
      <w:r w:rsidR="004857B9">
        <w:rPr>
          <w:color w:val="000000" w:themeColor="text1"/>
          <w:sz w:val="28"/>
          <w:szCs w:val="28"/>
        </w:rPr>
        <w:t>о</w:t>
      </w:r>
      <w:r w:rsidR="004857B9" w:rsidRPr="00A757E6">
        <w:rPr>
          <w:color w:val="000000" w:themeColor="text1"/>
          <w:sz w:val="28"/>
          <w:szCs w:val="28"/>
        </w:rPr>
        <w:t>дин экземпляр акта передается в бухгалте</w:t>
      </w:r>
      <w:r w:rsidR="004857B9">
        <w:rPr>
          <w:color w:val="000000" w:themeColor="text1"/>
          <w:sz w:val="28"/>
          <w:szCs w:val="28"/>
        </w:rPr>
        <w:t>рию, второй остается в коми</w:t>
      </w:r>
      <w:r w:rsidR="004857B9">
        <w:rPr>
          <w:color w:val="000000" w:themeColor="text1"/>
          <w:sz w:val="28"/>
          <w:szCs w:val="28"/>
        </w:rPr>
        <w:t>с</w:t>
      </w:r>
      <w:r w:rsidR="004857B9">
        <w:rPr>
          <w:color w:val="000000" w:themeColor="text1"/>
          <w:sz w:val="28"/>
          <w:szCs w:val="28"/>
        </w:rPr>
        <w:lastRenderedPageBreak/>
        <w:t xml:space="preserve">сии, </w:t>
      </w:r>
      <w:r w:rsidRPr="00A757E6">
        <w:rPr>
          <w:color w:val="000000" w:themeColor="text1"/>
          <w:sz w:val="28"/>
          <w:szCs w:val="28"/>
        </w:rPr>
        <w:t>и подписывается ответственными лицами инвентаризационной комиссии на основании выявления по документам остатков сумм, числящихся на соотве</w:t>
      </w:r>
      <w:r w:rsidRPr="00A757E6">
        <w:rPr>
          <w:color w:val="000000" w:themeColor="text1"/>
          <w:sz w:val="28"/>
          <w:szCs w:val="28"/>
        </w:rPr>
        <w:t>т</w:t>
      </w:r>
      <w:r w:rsidRPr="00A757E6">
        <w:rPr>
          <w:color w:val="000000" w:themeColor="text1"/>
          <w:sz w:val="28"/>
          <w:szCs w:val="28"/>
        </w:rPr>
        <w:t>ствующих счетах. Акт хранится в архиве организации 5 лет.</w:t>
      </w:r>
    </w:p>
    <w:p w:rsidR="005722D7" w:rsidRPr="00A757E6" w:rsidRDefault="00E05500" w:rsidP="00FB1B01">
      <w:pPr>
        <w:shd w:val="clear" w:color="auto" w:fill="FFFFFF"/>
        <w:spacing w:line="360" w:lineRule="auto"/>
        <w:ind w:firstLine="720"/>
        <w:jc w:val="both"/>
        <w:textAlignment w:val="baseline"/>
        <w:rPr>
          <w:color w:val="000000" w:themeColor="text1"/>
          <w:sz w:val="28"/>
          <w:szCs w:val="28"/>
        </w:rPr>
      </w:pPr>
      <w:r>
        <w:rPr>
          <w:color w:val="000000" w:themeColor="text1"/>
          <w:sz w:val="28"/>
          <w:szCs w:val="28"/>
          <w:shd w:val="clear" w:color="auto" w:fill="FFFFFF"/>
        </w:rPr>
        <w:t>Часто</w:t>
      </w:r>
      <w:r w:rsidR="005722D7" w:rsidRPr="00A757E6">
        <w:rPr>
          <w:color w:val="000000" w:themeColor="text1"/>
          <w:sz w:val="28"/>
          <w:szCs w:val="28"/>
          <w:shd w:val="clear" w:color="auto" w:fill="FFFFFF"/>
        </w:rPr>
        <w:t xml:space="preserve"> организациям приходится бороться с последствиями дебиторско задолжености. Для того чтобы задолженности контрагентов были для нее не так плачевны, фирмы могут обезопасить себя созданием резервов по сомнительным долгам. Су</w:t>
      </w:r>
      <w:r w:rsidR="00CC35D5" w:rsidRPr="00A757E6">
        <w:rPr>
          <w:color w:val="000000" w:themeColor="text1"/>
          <w:sz w:val="28"/>
          <w:szCs w:val="28"/>
          <w:shd w:val="clear" w:color="auto" w:fill="FFFFFF"/>
        </w:rPr>
        <w:t>ществует несколько мнений и методик по созданию и формиров</w:t>
      </w:r>
      <w:r w:rsidR="00CC35D5" w:rsidRPr="00A757E6">
        <w:rPr>
          <w:color w:val="000000" w:themeColor="text1"/>
          <w:sz w:val="28"/>
          <w:szCs w:val="28"/>
          <w:shd w:val="clear" w:color="auto" w:fill="FFFFFF"/>
        </w:rPr>
        <w:t>а</w:t>
      </w:r>
      <w:r w:rsidR="00CC35D5" w:rsidRPr="00A757E6">
        <w:rPr>
          <w:color w:val="000000" w:themeColor="text1"/>
          <w:sz w:val="28"/>
          <w:szCs w:val="28"/>
          <w:shd w:val="clear" w:color="auto" w:fill="FFFFFF"/>
        </w:rPr>
        <w:t xml:space="preserve">нию резервов по сомнительным долгам, рассмотрим </w:t>
      </w:r>
      <w:r w:rsidR="009269CF" w:rsidRPr="00A757E6">
        <w:rPr>
          <w:color w:val="000000" w:themeColor="text1"/>
          <w:sz w:val="28"/>
          <w:szCs w:val="28"/>
          <w:shd w:val="clear" w:color="auto" w:fill="FFFFFF"/>
        </w:rPr>
        <w:t>некоторые из</w:t>
      </w:r>
      <w:r w:rsidR="00CC35D5" w:rsidRPr="00A757E6">
        <w:rPr>
          <w:color w:val="000000" w:themeColor="text1"/>
          <w:sz w:val="28"/>
          <w:szCs w:val="28"/>
          <w:shd w:val="clear" w:color="auto" w:fill="FFFFFF"/>
        </w:rPr>
        <w:t xml:space="preserve"> них.</w:t>
      </w:r>
    </w:p>
    <w:p w:rsidR="009269CF" w:rsidRPr="00A757E6" w:rsidRDefault="00CC35D5" w:rsidP="00FB1B01">
      <w:pPr>
        <w:shd w:val="clear" w:color="auto" w:fill="FFFFFF"/>
        <w:spacing w:line="360" w:lineRule="auto"/>
        <w:ind w:firstLine="720"/>
        <w:jc w:val="both"/>
        <w:rPr>
          <w:color w:val="000000" w:themeColor="text1"/>
          <w:sz w:val="28"/>
          <w:szCs w:val="28"/>
          <w:shd w:val="clear" w:color="auto" w:fill="FFFFFF"/>
        </w:rPr>
      </w:pPr>
      <w:r w:rsidRPr="00A757E6">
        <w:rPr>
          <w:color w:val="000000" w:themeColor="text1"/>
          <w:sz w:val="28"/>
          <w:szCs w:val="28"/>
        </w:rPr>
        <w:t>Как утсверждает Т. Лесина</w:t>
      </w:r>
      <w:r w:rsidR="009269CF" w:rsidRPr="00A757E6">
        <w:rPr>
          <w:color w:val="000000" w:themeColor="text1"/>
          <w:sz w:val="28"/>
          <w:szCs w:val="28"/>
        </w:rPr>
        <w:t xml:space="preserve"> </w:t>
      </w:r>
      <w:r w:rsidR="00F226C4">
        <w:rPr>
          <w:color w:val="000000" w:themeColor="text1"/>
          <w:sz w:val="28"/>
          <w:szCs w:val="28"/>
        </w:rPr>
        <w:t>[70</w:t>
      </w:r>
      <w:r w:rsidR="008A49C8" w:rsidRPr="00A757E6">
        <w:rPr>
          <w:color w:val="000000" w:themeColor="text1"/>
          <w:sz w:val="28"/>
          <w:szCs w:val="28"/>
        </w:rPr>
        <w:t>]</w:t>
      </w:r>
      <w:r w:rsidR="009269CF" w:rsidRPr="00A757E6">
        <w:rPr>
          <w:color w:val="000000" w:themeColor="text1"/>
          <w:sz w:val="28"/>
          <w:szCs w:val="28"/>
        </w:rPr>
        <w:t>,</w:t>
      </w:r>
      <w:r w:rsidR="006D7FF9" w:rsidRPr="00A757E6">
        <w:rPr>
          <w:color w:val="000000" w:themeColor="text1"/>
          <w:sz w:val="28"/>
          <w:szCs w:val="28"/>
        </w:rPr>
        <w:t xml:space="preserve"> что </w:t>
      </w:r>
      <w:r w:rsidR="006D7FF9" w:rsidRPr="00A757E6">
        <w:rPr>
          <w:color w:val="000000" w:themeColor="text1"/>
          <w:sz w:val="28"/>
          <w:szCs w:val="28"/>
          <w:shd w:val="clear" w:color="auto" w:fill="FFFFFF"/>
        </w:rPr>
        <w:t>сомнительная задолженность — д</w:t>
      </w:r>
      <w:r w:rsidR="006D7FF9" w:rsidRPr="00A757E6">
        <w:rPr>
          <w:color w:val="000000" w:themeColor="text1"/>
          <w:sz w:val="28"/>
          <w:szCs w:val="28"/>
          <w:shd w:val="clear" w:color="auto" w:fill="FFFFFF"/>
        </w:rPr>
        <w:t>е</w:t>
      </w:r>
      <w:r w:rsidR="006D7FF9" w:rsidRPr="00A757E6">
        <w:rPr>
          <w:color w:val="000000" w:themeColor="text1"/>
          <w:sz w:val="28"/>
          <w:szCs w:val="28"/>
          <w:shd w:val="clear" w:color="auto" w:fill="FFFFFF"/>
        </w:rPr>
        <w:t>биторская задолженность организации, которая не погашена или с высокой степенью вероятности не будет погашена в сроки, установленные договором, и не обеспечена соответствующими гарантиями (залог, удержание имущества должника, поручительство, банковская гарантия, задаток).</w:t>
      </w:r>
      <w:r w:rsidR="006D7FF9" w:rsidRPr="00A757E6">
        <w:rPr>
          <w:color w:val="000000" w:themeColor="text1"/>
          <w:sz w:val="28"/>
          <w:szCs w:val="28"/>
        </w:rPr>
        <w:t xml:space="preserve"> Величина резервов определяется отдельно по </w:t>
      </w:r>
      <w:r w:rsidR="00E05500">
        <w:rPr>
          <w:color w:val="000000" w:themeColor="text1"/>
          <w:sz w:val="28"/>
          <w:szCs w:val="28"/>
        </w:rPr>
        <w:t xml:space="preserve">каждому сомнительному долгу. </w:t>
      </w:r>
      <w:r w:rsidR="006D7FF9" w:rsidRPr="00A757E6">
        <w:rPr>
          <w:color w:val="000000" w:themeColor="text1"/>
          <w:sz w:val="28"/>
          <w:szCs w:val="28"/>
          <w:shd w:val="clear" w:color="auto" w:fill="FFFFFF"/>
        </w:rPr>
        <w:t xml:space="preserve">При </w:t>
      </w:r>
      <w:r w:rsidR="00E05500">
        <w:rPr>
          <w:color w:val="000000" w:themeColor="text1"/>
          <w:sz w:val="28"/>
          <w:szCs w:val="28"/>
          <w:shd w:val="clear" w:color="auto" w:fill="FFFFFF"/>
        </w:rPr>
        <w:t>создании</w:t>
      </w:r>
      <w:r w:rsidR="006D7FF9" w:rsidRPr="00A757E6">
        <w:rPr>
          <w:color w:val="000000" w:themeColor="text1"/>
          <w:sz w:val="28"/>
          <w:szCs w:val="28"/>
          <w:shd w:val="clear" w:color="auto" w:fill="FFFFFF"/>
        </w:rPr>
        <w:t xml:space="preserve"> резе</w:t>
      </w:r>
      <w:r w:rsidR="006D7FF9" w:rsidRPr="00A757E6">
        <w:rPr>
          <w:color w:val="000000" w:themeColor="text1"/>
          <w:sz w:val="28"/>
          <w:szCs w:val="28"/>
          <w:shd w:val="clear" w:color="auto" w:fill="FFFFFF"/>
        </w:rPr>
        <w:t>р</w:t>
      </w:r>
      <w:r w:rsidR="006D7FF9" w:rsidRPr="00A757E6">
        <w:rPr>
          <w:color w:val="000000" w:themeColor="text1"/>
          <w:sz w:val="28"/>
          <w:szCs w:val="28"/>
          <w:shd w:val="clear" w:color="auto" w:fill="FFFFFF"/>
        </w:rPr>
        <w:t xml:space="preserve">ва по сомнительным долгам </w:t>
      </w:r>
      <w:r w:rsidR="00E05500">
        <w:rPr>
          <w:color w:val="000000" w:themeColor="text1"/>
          <w:sz w:val="28"/>
          <w:szCs w:val="28"/>
          <w:shd w:val="clear" w:color="auto" w:fill="FFFFFF"/>
        </w:rPr>
        <w:t>необходимо</w:t>
      </w:r>
      <w:r w:rsidR="006D7FF9" w:rsidRPr="00A757E6">
        <w:rPr>
          <w:color w:val="000000" w:themeColor="text1"/>
          <w:sz w:val="28"/>
          <w:szCs w:val="28"/>
          <w:shd w:val="clear" w:color="auto" w:fill="FFFFFF"/>
        </w:rPr>
        <w:t xml:space="preserve"> </w:t>
      </w:r>
      <w:r w:rsidR="009269CF" w:rsidRPr="00A757E6">
        <w:rPr>
          <w:color w:val="000000" w:themeColor="text1"/>
          <w:sz w:val="28"/>
          <w:szCs w:val="28"/>
          <w:shd w:val="clear" w:color="auto" w:fill="FFFFFF"/>
        </w:rPr>
        <w:t>учитывать правила</w:t>
      </w:r>
      <w:r w:rsidR="006D7FF9" w:rsidRPr="00A757E6">
        <w:rPr>
          <w:color w:val="000000" w:themeColor="text1"/>
          <w:sz w:val="28"/>
          <w:szCs w:val="28"/>
          <w:shd w:val="clear" w:color="auto" w:fill="FFFFFF"/>
        </w:rPr>
        <w:t xml:space="preserve"> его создания в бу</w:t>
      </w:r>
      <w:r w:rsidR="006D7FF9" w:rsidRPr="00A757E6">
        <w:rPr>
          <w:color w:val="000000" w:themeColor="text1"/>
          <w:sz w:val="28"/>
          <w:szCs w:val="28"/>
          <w:shd w:val="clear" w:color="auto" w:fill="FFFFFF"/>
        </w:rPr>
        <w:t>х</w:t>
      </w:r>
      <w:r w:rsidR="006D7FF9" w:rsidRPr="00A757E6">
        <w:rPr>
          <w:color w:val="000000" w:themeColor="text1"/>
          <w:sz w:val="28"/>
          <w:szCs w:val="28"/>
          <w:shd w:val="clear" w:color="auto" w:fill="FFFFFF"/>
        </w:rPr>
        <w:t>галтерском учете</w:t>
      </w:r>
      <w:r w:rsidR="009269CF" w:rsidRPr="00A757E6">
        <w:rPr>
          <w:color w:val="000000" w:themeColor="text1"/>
          <w:sz w:val="28"/>
          <w:szCs w:val="28"/>
          <w:shd w:val="clear" w:color="auto" w:fill="FFFFFF"/>
        </w:rPr>
        <w:t xml:space="preserve">: </w:t>
      </w:r>
    </w:p>
    <w:p w:rsidR="006D7FF9" w:rsidRPr="00A757E6" w:rsidRDefault="009269CF" w:rsidP="00FB1B01">
      <w:pPr>
        <w:shd w:val="clear" w:color="auto" w:fill="FFFFFF"/>
        <w:spacing w:line="360" w:lineRule="auto"/>
        <w:ind w:firstLine="720"/>
        <w:jc w:val="both"/>
        <w:rPr>
          <w:color w:val="000000" w:themeColor="text1"/>
          <w:sz w:val="28"/>
          <w:szCs w:val="28"/>
        </w:rPr>
      </w:pPr>
      <w:r w:rsidRPr="00A757E6">
        <w:rPr>
          <w:color w:val="000000" w:themeColor="text1"/>
          <w:sz w:val="28"/>
          <w:szCs w:val="28"/>
          <w:shd w:val="clear" w:color="auto" w:fill="FFFFFF"/>
        </w:rPr>
        <w:t>-</w:t>
      </w:r>
      <w:r w:rsidR="001A30CD" w:rsidRPr="00A757E6">
        <w:rPr>
          <w:color w:val="000000" w:themeColor="text1"/>
          <w:sz w:val="28"/>
          <w:szCs w:val="28"/>
          <w:shd w:val="clear" w:color="auto" w:fill="FFFFFF"/>
        </w:rPr>
        <w:t>в бухгалтерском</w:t>
      </w:r>
      <w:r w:rsidR="00D12291">
        <w:rPr>
          <w:color w:val="000000" w:themeColor="text1"/>
          <w:sz w:val="28"/>
          <w:szCs w:val="28"/>
          <w:shd w:val="clear" w:color="auto" w:fill="FFFFFF"/>
        </w:rPr>
        <w:t xml:space="preserve"> </w:t>
      </w:r>
      <w:r w:rsidR="006D7FF9" w:rsidRPr="00A757E6">
        <w:rPr>
          <w:color w:val="000000" w:themeColor="text1"/>
          <w:sz w:val="28"/>
          <w:szCs w:val="28"/>
          <w:shd w:val="clear" w:color="auto" w:fill="FFFFFF"/>
        </w:rPr>
        <w:t>учете создание резерва по сомнительным долгам явл</w:t>
      </w:r>
      <w:r w:rsidR="006D7FF9" w:rsidRPr="00A757E6">
        <w:rPr>
          <w:color w:val="000000" w:themeColor="text1"/>
          <w:sz w:val="28"/>
          <w:szCs w:val="28"/>
          <w:shd w:val="clear" w:color="auto" w:fill="FFFFFF"/>
        </w:rPr>
        <w:t>я</w:t>
      </w:r>
      <w:r w:rsidR="006D7FF9" w:rsidRPr="00A757E6">
        <w:rPr>
          <w:color w:val="000000" w:themeColor="text1"/>
          <w:sz w:val="28"/>
          <w:szCs w:val="28"/>
          <w:shd w:val="clear" w:color="auto" w:fill="FFFFFF"/>
        </w:rPr>
        <w:t>ется обязанностью.</w:t>
      </w:r>
    </w:p>
    <w:p w:rsidR="006D7FF9" w:rsidRPr="00A757E6" w:rsidRDefault="00E05500" w:rsidP="00FB1B01">
      <w:pPr>
        <w:shd w:val="clear" w:color="auto" w:fill="FFFFFF"/>
        <w:spacing w:line="360" w:lineRule="auto"/>
        <w:ind w:firstLine="720"/>
        <w:jc w:val="both"/>
        <w:textAlignment w:val="baseline"/>
        <w:rPr>
          <w:color w:val="000000" w:themeColor="text1"/>
          <w:sz w:val="28"/>
          <w:szCs w:val="28"/>
        </w:rPr>
      </w:pPr>
      <w:r>
        <w:rPr>
          <w:iCs/>
          <w:color w:val="000000" w:themeColor="text1"/>
          <w:sz w:val="28"/>
          <w:szCs w:val="28"/>
          <w:bdr w:val="none" w:sz="0" w:space="0" w:color="auto" w:frame="1"/>
        </w:rPr>
        <w:t>Резервы по сомнительным долгам можно расчитать следующими спос</w:t>
      </w:r>
      <w:r>
        <w:rPr>
          <w:iCs/>
          <w:color w:val="000000" w:themeColor="text1"/>
          <w:sz w:val="28"/>
          <w:szCs w:val="28"/>
          <w:bdr w:val="none" w:sz="0" w:space="0" w:color="auto" w:frame="1"/>
        </w:rPr>
        <w:t>о</w:t>
      </w:r>
      <w:r>
        <w:rPr>
          <w:iCs/>
          <w:color w:val="000000" w:themeColor="text1"/>
          <w:sz w:val="28"/>
          <w:szCs w:val="28"/>
          <w:bdr w:val="none" w:sz="0" w:space="0" w:color="auto" w:frame="1"/>
        </w:rPr>
        <w:t>бами</w:t>
      </w:r>
      <w:r w:rsidR="006D7FF9" w:rsidRPr="00A757E6">
        <w:rPr>
          <w:iCs/>
          <w:color w:val="000000" w:themeColor="text1"/>
          <w:sz w:val="28"/>
          <w:szCs w:val="28"/>
          <w:bdr w:val="none" w:sz="0" w:space="0" w:color="auto" w:frame="1"/>
        </w:rPr>
        <w:t>:</w:t>
      </w:r>
    </w:p>
    <w:p w:rsidR="006D7FF9" w:rsidRPr="00A757E6" w:rsidRDefault="006D7FF9" w:rsidP="00FB1B01">
      <w:pPr>
        <w:shd w:val="clear" w:color="auto" w:fill="FFFFFF"/>
        <w:spacing w:line="360" w:lineRule="auto"/>
        <w:ind w:firstLine="720"/>
        <w:jc w:val="both"/>
        <w:textAlignment w:val="baseline"/>
        <w:rPr>
          <w:color w:val="000000" w:themeColor="text1"/>
          <w:sz w:val="28"/>
          <w:szCs w:val="28"/>
        </w:rPr>
      </w:pPr>
      <w:r w:rsidRPr="00A757E6">
        <w:rPr>
          <w:color w:val="000000" w:themeColor="text1"/>
          <w:sz w:val="28"/>
          <w:szCs w:val="28"/>
        </w:rPr>
        <w:t xml:space="preserve">Выбранный способ и методику расчета резерва по сомнительным долгам </w:t>
      </w:r>
      <w:r w:rsidR="00E05500">
        <w:rPr>
          <w:color w:val="000000" w:themeColor="text1"/>
          <w:sz w:val="28"/>
          <w:szCs w:val="28"/>
        </w:rPr>
        <w:t>нужно</w:t>
      </w:r>
      <w:r w:rsidRPr="00A757E6">
        <w:rPr>
          <w:color w:val="000000" w:themeColor="text1"/>
          <w:sz w:val="28"/>
          <w:szCs w:val="28"/>
        </w:rPr>
        <w:t xml:space="preserve"> закрепить в учетной политике для целей бухгалтерского учета. Напр</w:t>
      </w:r>
      <w:r w:rsidRPr="00A757E6">
        <w:rPr>
          <w:color w:val="000000" w:themeColor="text1"/>
          <w:sz w:val="28"/>
          <w:szCs w:val="28"/>
        </w:rPr>
        <w:t>и</w:t>
      </w:r>
      <w:r w:rsidRPr="00A757E6">
        <w:rPr>
          <w:color w:val="000000" w:themeColor="text1"/>
          <w:sz w:val="28"/>
          <w:szCs w:val="28"/>
        </w:rPr>
        <w:t>мер, если выбран способ экспертной оценки каждого сомнительного долга, то в учетной политике нужно прописать конкретные критерии (показатели платеж</w:t>
      </w:r>
      <w:r w:rsidRPr="00A757E6">
        <w:rPr>
          <w:color w:val="000000" w:themeColor="text1"/>
          <w:sz w:val="28"/>
          <w:szCs w:val="28"/>
        </w:rPr>
        <w:t>е</w:t>
      </w:r>
      <w:r w:rsidRPr="00A757E6">
        <w:rPr>
          <w:color w:val="000000" w:themeColor="text1"/>
          <w:sz w:val="28"/>
          <w:szCs w:val="28"/>
        </w:rPr>
        <w:t>способности и финансового состояния должника), на которых основывается т</w:t>
      </w:r>
      <w:r w:rsidRPr="00A757E6">
        <w:rPr>
          <w:color w:val="000000" w:themeColor="text1"/>
          <w:sz w:val="28"/>
          <w:szCs w:val="28"/>
        </w:rPr>
        <w:t>а</w:t>
      </w:r>
      <w:r w:rsidRPr="00A757E6">
        <w:rPr>
          <w:color w:val="000000" w:themeColor="text1"/>
          <w:sz w:val="28"/>
          <w:szCs w:val="28"/>
        </w:rPr>
        <w:t>кая оценка. Если выбран способ расчета резерва в зависимости от периода пр</w:t>
      </w:r>
      <w:r w:rsidRPr="00A757E6">
        <w:rPr>
          <w:color w:val="000000" w:themeColor="text1"/>
          <w:sz w:val="28"/>
          <w:szCs w:val="28"/>
        </w:rPr>
        <w:t>о</w:t>
      </w:r>
      <w:r w:rsidRPr="00A757E6">
        <w:rPr>
          <w:color w:val="000000" w:themeColor="text1"/>
          <w:sz w:val="28"/>
          <w:szCs w:val="28"/>
        </w:rPr>
        <w:t>срочки каждого сомнительного до</w:t>
      </w:r>
      <w:r w:rsidR="00E05500">
        <w:rPr>
          <w:color w:val="000000" w:themeColor="text1"/>
          <w:sz w:val="28"/>
          <w:szCs w:val="28"/>
        </w:rPr>
        <w:t>лга, то в учетной политике необходимо</w:t>
      </w:r>
      <w:r w:rsidRPr="00A757E6">
        <w:rPr>
          <w:color w:val="000000" w:themeColor="text1"/>
          <w:sz w:val="28"/>
          <w:szCs w:val="28"/>
        </w:rPr>
        <w:t xml:space="preserve"> уст</w:t>
      </w:r>
      <w:r w:rsidRPr="00A757E6">
        <w:rPr>
          <w:color w:val="000000" w:themeColor="text1"/>
          <w:sz w:val="28"/>
          <w:szCs w:val="28"/>
        </w:rPr>
        <w:t>а</w:t>
      </w:r>
      <w:r w:rsidRPr="00A757E6">
        <w:rPr>
          <w:color w:val="000000" w:themeColor="text1"/>
          <w:sz w:val="28"/>
          <w:szCs w:val="28"/>
        </w:rPr>
        <w:t>новить соответствующие процентные значения отчислений в резерв (они могут совпадать с применяемыми в налоговом учете, а могут и не совпадать).</w:t>
      </w:r>
    </w:p>
    <w:p w:rsidR="009269CF" w:rsidRPr="00A757E6" w:rsidRDefault="00F71B2A" w:rsidP="00FB1B01">
      <w:pPr>
        <w:shd w:val="clear" w:color="auto" w:fill="FFFFFF"/>
        <w:spacing w:line="360" w:lineRule="auto"/>
        <w:ind w:firstLine="720"/>
        <w:jc w:val="both"/>
        <w:textAlignment w:val="baseline"/>
        <w:rPr>
          <w:iCs/>
          <w:color w:val="000000" w:themeColor="text1"/>
          <w:sz w:val="28"/>
          <w:szCs w:val="28"/>
          <w:bdr w:val="none" w:sz="0" w:space="0" w:color="auto" w:frame="1"/>
        </w:rPr>
      </w:pPr>
      <w:r>
        <w:rPr>
          <w:iCs/>
          <w:color w:val="000000" w:themeColor="text1"/>
          <w:sz w:val="28"/>
          <w:szCs w:val="28"/>
          <w:bdr w:val="none" w:sz="0" w:space="0" w:color="auto" w:frame="1"/>
        </w:rPr>
        <w:lastRenderedPageBreak/>
        <w:t xml:space="preserve">Условия </w:t>
      </w:r>
      <w:r w:rsidR="00E27BF6">
        <w:rPr>
          <w:iCs/>
          <w:color w:val="000000" w:themeColor="text1"/>
          <w:sz w:val="28"/>
          <w:szCs w:val="28"/>
          <w:bdr w:val="none" w:sz="0" w:space="0" w:color="auto" w:frame="1"/>
        </w:rPr>
        <w:t xml:space="preserve">кторые должны соблюдаться при </w:t>
      </w:r>
      <w:r w:rsidR="006D7FF9" w:rsidRPr="00A757E6">
        <w:rPr>
          <w:iCs/>
          <w:color w:val="000000" w:themeColor="text1"/>
          <w:sz w:val="28"/>
          <w:szCs w:val="28"/>
          <w:bdr w:val="none" w:sz="0" w:space="0" w:color="auto" w:frame="1"/>
        </w:rPr>
        <w:t>формировании резерва по с</w:t>
      </w:r>
      <w:r w:rsidR="006D7FF9" w:rsidRPr="00A757E6">
        <w:rPr>
          <w:iCs/>
          <w:color w:val="000000" w:themeColor="text1"/>
          <w:sz w:val="28"/>
          <w:szCs w:val="28"/>
          <w:bdr w:val="none" w:sz="0" w:space="0" w:color="auto" w:frame="1"/>
        </w:rPr>
        <w:t>о</w:t>
      </w:r>
      <w:r w:rsidR="006D7FF9" w:rsidRPr="00A757E6">
        <w:rPr>
          <w:iCs/>
          <w:color w:val="000000" w:themeColor="text1"/>
          <w:sz w:val="28"/>
          <w:szCs w:val="28"/>
          <w:bdr w:val="none" w:sz="0" w:space="0" w:color="auto" w:frame="1"/>
        </w:rPr>
        <w:t>мнительным</w:t>
      </w:r>
      <w:r w:rsidR="009269CF" w:rsidRPr="00A757E6">
        <w:rPr>
          <w:iCs/>
          <w:color w:val="000000" w:themeColor="text1"/>
          <w:sz w:val="28"/>
          <w:szCs w:val="28"/>
          <w:bdr w:val="none" w:sz="0" w:space="0" w:color="auto" w:frame="1"/>
        </w:rPr>
        <w:t>:</w:t>
      </w:r>
    </w:p>
    <w:p w:rsidR="006D7FF9" w:rsidRPr="00A757E6" w:rsidRDefault="00CC35D5" w:rsidP="00FB1B01">
      <w:pPr>
        <w:shd w:val="clear" w:color="auto" w:fill="FFFFFF"/>
        <w:spacing w:line="360" w:lineRule="auto"/>
        <w:ind w:firstLine="720"/>
        <w:jc w:val="both"/>
        <w:textAlignment w:val="baseline"/>
        <w:rPr>
          <w:iCs/>
          <w:color w:val="000000" w:themeColor="text1"/>
          <w:sz w:val="28"/>
          <w:szCs w:val="28"/>
          <w:bdr w:val="none" w:sz="0" w:space="0" w:color="auto" w:frame="1"/>
        </w:rPr>
      </w:pPr>
      <w:r w:rsidRPr="00A757E6">
        <w:rPr>
          <w:color w:val="000000" w:themeColor="text1"/>
          <w:sz w:val="29"/>
          <w:szCs w:val="29"/>
        </w:rPr>
        <w:t>-р</w:t>
      </w:r>
      <w:r w:rsidR="006D7FF9" w:rsidRPr="00A757E6">
        <w:rPr>
          <w:color w:val="000000" w:themeColor="text1"/>
          <w:sz w:val="29"/>
          <w:szCs w:val="29"/>
        </w:rPr>
        <w:t>езерв создается по расчетам с другими организациями и гражданами за продукцию, товары, работы и услуги. В резерв не включаются суммы п</w:t>
      </w:r>
      <w:r w:rsidR="006D7FF9" w:rsidRPr="00A757E6">
        <w:rPr>
          <w:color w:val="000000" w:themeColor="text1"/>
          <w:sz w:val="29"/>
          <w:szCs w:val="29"/>
        </w:rPr>
        <w:t>е</w:t>
      </w:r>
      <w:r w:rsidR="006D7FF9" w:rsidRPr="00A757E6">
        <w:rPr>
          <w:color w:val="000000" w:themeColor="text1"/>
          <w:sz w:val="29"/>
          <w:szCs w:val="29"/>
        </w:rPr>
        <w:t>речисленных поставщикам авансов (Письмо Минфина РФ от 15.10.2003 N 16-00-14/316 «О сомнительном долге организации). Таким образом, резерв создается только под задолженность покупателей (заказчиков)</w:t>
      </w:r>
      <w:r w:rsidR="00E02629">
        <w:rPr>
          <w:color w:val="000000" w:themeColor="text1"/>
          <w:sz w:val="29"/>
          <w:szCs w:val="29"/>
        </w:rPr>
        <w:t>;</w:t>
      </w:r>
    </w:p>
    <w:p w:rsidR="0053286A" w:rsidRDefault="00CC35D5" w:rsidP="0053286A">
      <w:pPr>
        <w:shd w:val="clear" w:color="auto" w:fill="FFFFFF"/>
        <w:spacing w:line="360" w:lineRule="auto"/>
        <w:ind w:firstLine="720"/>
        <w:jc w:val="both"/>
        <w:textAlignment w:val="baseline"/>
        <w:rPr>
          <w:color w:val="000000" w:themeColor="text1"/>
          <w:sz w:val="29"/>
          <w:szCs w:val="29"/>
        </w:rPr>
      </w:pPr>
      <w:r w:rsidRPr="00A757E6">
        <w:rPr>
          <w:color w:val="000000" w:themeColor="text1"/>
          <w:sz w:val="29"/>
          <w:szCs w:val="29"/>
        </w:rPr>
        <w:t>- р</w:t>
      </w:r>
      <w:r w:rsidR="006D7FF9" w:rsidRPr="00A757E6">
        <w:rPr>
          <w:color w:val="000000" w:themeColor="text1"/>
          <w:sz w:val="29"/>
          <w:szCs w:val="29"/>
        </w:rPr>
        <w:t>езерв создается на основе результатов проведенной инвентаризации дебито</w:t>
      </w:r>
      <w:r w:rsidR="00E02629">
        <w:rPr>
          <w:color w:val="000000" w:themeColor="text1"/>
          <w:sz w:val="29"/>
          <w:szCs w:val="29"/>
        </w:rPr>
        <w:t>рской задолженности организации;</w:t>
      </w:r>
    </w:p>
    <w:p w:rsidR="00B946DB" w:rsidRPr="00A757E6" w:rsidRDefault="00CC35D5" w:rsidP="0053286A">
      <w:pPr>
        <w:shd w:val="clear" w:color="auto" w:fill="FFFFFF"/>
        <w:spacing w:line="360" w:lineRule="auto"/>
        <w:ind w:firstLine="720"/>
        <w:jc w:val="both"/>
        <w:textAlignment w:val="baseline"/>
        <w:rPr>
          <w:color w:val="000000" w:themeColor="text1"/>
          <w:sz w:val="29"/>
          <w:szCs w:val="29"/>
        </w:rPr>
      </w:pPr>
      <w:r w:rsidRPr="00A757E6">
        <w:rPr>
          <w:color w:val="000000" w:themeColor="text1"/>
          <w:sz w:val="29"/>
          <w:szCs w:val="29"/>
        </w:rPr>
        <w:t>-в</w:t>
      </w:r>
      <w:r w:rsidR="006D7FF9" w:rsidRPr="00A757E6">
        <w:rPr>
          <w:color w:val="000000" w:themeColor="text1"/>
          <w:sz w:val="29"/>
          <w:szCs w:val="29"/>
        </w:rPr>
        <w:t>еличина резерва определяется отдельно по каждому сомнительному долгу в зависимости от финансового состояния (платежеспособности) дол</w:t>
      </w:r>
      <w:r w:rsidR="006D7FF9" w:rsidRPr="00A757E6">
        <w:rPr>
          <w:color w:val="000000" w:themeColor="text1"/>
          <w:sz w:val="29"/>
          <w:szCs w:val="29"/>
        </w:rPr>
        <w:t>ж</w:t>
      </w:r>
      <w:r w:rsidR="006D7FF9" w:rsidRPr="00A757E6">
        <w:rPr>
          <w:color w:val="000000" w:themeColor="text1"/>
          <w:sz w:val="29"/>
          <w:szCs w:val="29"/>
        </w:rPr>
        <w:t>ника и оценки вероятности погашения долга полностью или частично.</w:t>
      </w:r>
    </w:p>
    <w:p w:rsidR="006D7FF9" w:rsidRDefault="00B946DB" w:rsidP="00FB1B01">
      <w:pPr>
        <w:shd w:val="clear" w:color="auto" w:fill="FFFFFF"/>
        <w:spacing w:line="360" w:lineRule="auto"/>
        <w:ind w:firstLine="720"/>
        <w:jc w:val="both"/>
        <w:textAlignment w:val="baseline"/>
        <w:rPr>
          <w:color w:val="000000" w:themeColor="text1"/>
          <w:sz w:val="29"/>
          <w:szCs w:val="29"/>
          <w:shd w:val="clear" w:color="auto" w:fill="FFFFFF"/>
        </w:rPr>
      </w:pPr>
      <w:r w:rsidRPr="00A757E6">
        <w:rPr>
          <w:color w:val="000000" w:themeColor="text1"/>
          <w:sz w:val="29"/>
          <w:szCs w:val="29"/>
          <w:shd w:val="clear" w:color="auto" w:fill="FFFFFF"/>
        </w:rPr>
        <w:t>В бухгалтерском учете</w:t>
      </w:r>
      <w:r w:rsidR="006D7FF9" w:rsidRPr="00A757E6">
        <w:rPr>
          <w:color w:val="000000" w:themeColor="text1"/>
          <w:sz w:val="29"/>
          <w:szCs w:val="29"/>
          <w:shd w:val="clear" w:color="auto" w:fill="FFFFFF"/>
        </w:rPr>
        <w:t xml:space="preserve"> резервы создаются по любой дебиторской з</w:t>
      </w:r>
      <w:r w:rsidR="006D7FF9" w:rsidRPr="00A757E6">
        <w:rPr>
          <w:color w:val="000000" w:themeColor="text1"/>
          <w:sz w:val="29"/>
          <w:szCs w:val="29"/>
          <w:shd w:val="clear" w:color="auto" w:fill="FFFFFF"/>
        </w:rPr>
        <w:t>а</w:t>
      </w:r>
      <w:r w:rsidR="006D7FF9" w:rsidRPr="00A757E6">
        <w:rPr>
          <w:color w:val="000000" w:themeColor="text1"/>
          <w:sz w:val="29"/>
          <w:szCs w:val="29"/>
          <w:shd w:val="clear" w:color="auto" w:fill="FFFFFF"/>
        </w:rPr>
        <w:t>долженности, признаваемой организацией сомнительной. В бухучете сомн</w:t>
      </w:r>
      <w:r w:rsidR="006D7FF9" w:rsidRPr="00A757E6">
        <w:rPr>
          <w:color w:val="000000" w:themeColor="text1"/>
          <w:sz w:val="29"/>
          <w:szCs w:val="29"/>
          <w:shd w:val="clear" w:color="auto" w:fill="FFFFFF"/>
        </w:rPr>
        <w:t>и</w:t>
      </w:r>
      <w:r w:rsidR="006D7FF9" w:rsidRPr="00A757E6">
        <w:rPr>
          <w:color w:val="000000" w:themeColor="text1"/>
          <w:sz w:val="29"/>
          <w:szCs w:val="29"/>
          <w:shd w:val="clear" w:color="auto" w:fill="FFFFFF"/>
        </w:rPr>
        <w:t>тельной может быть признана не только задолженность с наступившим ср</w:t>
      </w:r>
      <w:r w:rsidR="006D7FF9" w:rsidRPr="00A757E6">
        <w:rPr>
          <w:color w:val="000000" w:themeColor="text1"/>
          <w:sz w:val="29"/>
          <w:szCs w:val="29"/>
          <w:shd w:val="clear" w:color="auto" w:fill="FFFFFF"/>
        </w:rPr>
        <w:t>о</w:t>
      </w:r>
      <w:r w:rsidR="006D7FF9" w:rsidRPr="00A757E6">
        <w:rPr>
          <w:color w:val="000000" w:themeColor="text1"/>
          <w:sz w:val="29"/>
          <w:szCs w:val="29"/>
          <w:shd w:val="clear" w:color="auto" w:fill="FFFFFF"/>
        </w:rPr>
        <w:t>ком погашения, но и задолженность, срок погашения которой еще не наст</w:t>
      </w:r>
      <w:r w:rsidR="006D7FF9" w:rsidRPr="00A757E6">
        <w:rPr>
          <w:color w:val="000000" w:themeColor="text1"/>
          <w:sz w:val="29"/>
          <w:szCs w:val="29"/>
          <w:shd w:val="clear" w:color="auto" w:fill="FFFFFF"/>
        </w:rPr>
        <w:t>у</w:t>
      </w:r>
      <w:r w:rsidR="006D7FF9" w:rsidRPr="00A757E6">
        <w:rPr>
          <w:color w:val="000000" w:themeColor="text1"/>
          <w:sz w:val="29"/>
          <w:szCs w:val="29"/>
          <w:shd w:val="clear" w:color="auto" w:fill="FFFFFF"/>
        </w:rPr>
        <w:t>пил.</w:t>
      </w:r>
    </w:p>
    <w:p w:rsidR="00F71B2A" w:rsidRPr="00A757E6" w:rsidRDefault="00F71B2A" w:rsidP="00FB1B01">
      <w:pPr>
        <w:shd w:val="clear" w:color="auto" w:fill="FFFFFF"/>
        <w:spacing w:line="360" w:lineRule="auto"/>
        <w:ind w:firstLine="720"/>
        <w:jc w:val="both"/>
        <w:textAlignment w:val="baseline"/>
        <w:rPr>
          <w:color w:val="000000" w:themeColor="text1"/>
          <w:sz w:val="29"/>
          <w:szCs w:val="29"/>
        </w:rPr>
      </w:pPr>
      <w:r w:rsidRPr="00A757E6">
        <w:rPr>
          <w:color w:val="000000" w:themeColor="text1"/>
          <w:sz w:val="29"/>
          <w:szCs w:val="29"/>
        </w:rPr>
        <w:t>Суммы созданных резервов по сомнительным долгам относятся на ф</w:t>
      </w:r>
      <w:r w:rsidRPr="00A757E6">
        <w:rPr>
          <w:color w:val="000000" w:themeColor="text1"/>
          <w:sz w:val="29"/>
          <w:szCs w:val="29"/>
        </w:rPr>
        <w:t>и</w:t>
      </w:r>
      <w:r w:rsidRPr="00A757E6">
        <w:rPr>
          <w:color w:val="000000" w:themeColor="text1"/>
          <w:sz w:val="29"/>
          <w:szCs w:val="29"/>
        </w:rPr>
        <w:t>нансовые результаты и отражаются по дебету счета 91 «Прочие доходы и расходы» и кредиту счета 63 «Резервы по сомнительным долгам».</w:t>
      </w:r>
    </w:p>
    <w:p w:rsidR="006D7FF9" w:rsidRDefault="006D7FF9" w:rsidP="00FB1B01">
      <w:pPr>
        <w:shd w:val="clear" w:color="auto" w:fill="FFFFFF"/>
        <w:spacing w:line="360" w:lineRule="auto"/>
        <w:ind w:firstLine="720"/>
        <w:jc w:val="both"/>
        <w:rPr>
          <w:color w:val="000000" w:themeColor="text1"/>
          <w:sz w:val="29"/>
          <w:szCs w:val="29"/>
          <w:shd w:val="clear" w:color="auto" w:fill="FFFFFF"/>
        </w:rPr>
      </w:pPr>
      <w:r w:rsidRPr="00A757E6">
        <w:rPr>
          <w:color w:val="000000" w:themeColor="text1"/>
          <w:sz w:val="29"/>
          <w:szCs w:val="29"/>
          <w:shd w:val="clear" w:color="auto" w:fill="FFFFFF"/>
        </w:rPr>
        <w:t xml:space="preserve">После создания резерва организация должна </w:t>
      </w:r>
      <w:r w:rsidR="0014056F">
        <w:rPr>
          <w:color w:val="000000" w:themeColor="text1"/>
          <w:sz w:val="29"/>
          <w:szCs w:val="29"/>
          <w:shd w:val="clear" w:color="auto" w:fill="FFFFFF"/>
        </w:rPr>
        <w:t>регулярно</w:t>
      </w:r>
      <w:r w:rsidRPr="00A757E6">
        <w:rPr>
          <w:color w:val="000000" w:themeColor="text1"/>
          <w:sz w:val="29"/>
          <w:szCs w:val="29"/>
          <w:shd w:val="clear" w:color="auto" w:fill="FFFFFF"/>
        </w:rPr>
        <w:t xml:space="preserve"> отслеживать движение тех долгов, по которым был создан резерв, так как бухгалтерские записи оформляются в разрезе аналитического учета по каждому дебитору.</w:t>
      </w:r>
    </w:p>
    <w:p w:rsidR="006D7FF9" w:rsidRPr="0034696B" w:rsidRDefault="0034696B" w:rsidP="00FB1B01">
      <w:pPr>
        <w:shd w:val="clear" w:color="auto" w:fill="FFFFFF"/>
        <w:spacing w:line="360" w:lineRule="auto"/>
        <w:ind w:firstLine="720"/>
        <w:jc w:val="both"/>
        <w:rPr>
          <w:color w:val="000000" w:themeColor="text1"/>
          <w:sz w:val="29"/>
          <w:szCs w:val="29"/>
          <w:shd w:val="clear" w:color="auto" w:fill="FFFFFF"/>
        </w:rPr>
      </w:pPr>
      <w:r>
        <w:rPr>
          <w:color w:val="000000" w:themeColor="text1"/>
          <w:sz w:val="29"/>
          <w:szCs w:val="29"/>
          <w:shd w:val="clear" w:color="auto" w:fill="FFFFFF"/>
        </w:rPr>
        <w:t xml:space="preserve">Безнадежный долг, который ранее был признан учете сомнительным, и по которому был создан резерв списывается и оформляется бухгалтерскими проводками: Дебет </w:t>
      </w:r>
      <w:r w:rsidRPr="00A757E6">
        <w:rPr>
          <w:color w:val="000000" w:themeColor="text1"/>
          <w:sz w:val="29"/>
          <w:szCs w:val="29"/>
        </w:rPr>
        <w:t>63 «Резервы по сомнительным долгам» в корреспонде</w:t>
      </w:r>
      <w:r w:rsidRPr="00A757E6">
        <w:rPr>
          <w:color w:val="000000" w:themeColor="text1"/>
          <w:sz w:val="29"/>
          <w:szCs w:val="29"/>
        </w:rPr>
        <w:t>н</w:t>
      </w:r>
      <w:r w:rsidRPr="00A757E6">
        <w:rPr>
          <w:color w:val="000000" w:themeColor="text1"/>
          <w:sz w:val="29"/>
          <w:szCs w:val="29"/>
        </w:rPr>
        <w:t>ции со счетом 62 «Расчеты с покупателями и заказчиками» или счетом 76 «Расчеты с разными дебиторами и кредиторами»</w:t>
      </w:r>
      <w:r>
        <w:rPr>
          <w:color w:val="000000" w:themeColor="text1"/>
          <w:sz w:val="29"/>
          <w:szCs w:val="29"/>
          <w:shd w:val="clear" w:color="auto" w:fill="FFFFFF"/>
        </w:rPr>
        <w:t xml:space="preserve">. </w:t>
      </w:r>
      <w:r w:rsidR="006D7FF9" w:rsidRPr="00A757E6">
        <w:rPr>
          <w:color w:val="000000" w:themeColor="text1"/>
          <w:sz w:val="29"/>
          <w:szCs w:val="29"/>
        </w:rPr>
        <w:t>Безнадежный долг в су</w:t>
      </w:r>
      <w:r w:rsidR="006D7FF9" w:rsidRPr="00A757E6">
        <w:rPr>
          <w:color w:val="000000" w:themeColor="text1"/>
          <w:sz w:val="29"/>
          <w:szCs w:val="29"/>
        </w:rPr>
        <w:t>м</w:t>
      </w:r>
      <w:r w:rsidR="006D7FF9" w:rsidRPr="00A757E6">
        <w:rPr>
          <w:color w:val="000000" w:themeColor="text1"/>
          <w:sz w:val="29"/>
          <w:szCs w:val="29"/>
        </w:rPr>
        <w:lastRenderedPageBreak/>
        <w:t>ме, превышающей резерв, созданный по данной задолженности, списывается в дебет счета 91 «Прочие доходы и расходы».</w:t>
      </w:r>
    </w:p>
    <w:p w:rsidR="006D7FF9" w:rsidRPr="00A757E6" w:rsidRDefault="005D6D5C" w:rsidP="00FB1B01">
      <w:pPr>
        <w:shd w:val="clear" w:color="auto" w:fill="FFFFFF"/>
        <w:spacing w:line="360" w:lineRule="auto"/>
        <w:ind w:firstLine="720"/>
        <w:jc w:val="both"/>
        <w:textAlignment w:val="baseline"/>
        <w:rPr>
          <w:color w:val="000000" w:themeColor="text1"/>
          <w:sz w:val="29"/>
          <w:szCs w:val="29"/>
        </w:rPr>
      </w:pPr>
      <w:r w:rsidRPr="00A757E6">
        <w:rPr>
          <w:color w:val="000000" w:themeColor="text1"/>
          <w:sz w:val="29"/>
          <w:szCs w:val="29"/>
        </w:rPr>
        <w:t>З</w:t>
      </w:r>
      <w:r w:rsidR="006D7FF9" w:rsidRPr="00A757E6">
        <w:rPr>
          <w:color w:val="000000" w:themeColor="text1"/>
          <w:sz w:val="29"/>
          <w:szCs w:val="29"/>
        </w:rPr>
        <w:t>адолженность</w:t>
      </w:r>
      <w:r>
        <w:rPr>
          <w:color w:val="000000" w:themeColor="text1"/>
          <w:sz w:val="29"/>
          <w:szCs w:val="29"/>
        </w:rPr>
        <w:t xml:space="preserve"> с</w:t>
      </w:r>
      <w:r w:rsidRPr="00A757E6">
        <w:rPr>
          <w:color w:val="000000" w:themeColor="text1"/>
          <w:sz w:val="29"/>
          <w:szCs w:val="29"/>
        </w:rPr>
        <w:t>писанная по истечении срока исковой давности</w:t>
      </w:r>
      <w:r w:rsidR="006D7FF9" w:rsidRPr="00A757E6">
        <w:rPr>
          <w:color w:val="000000" w:themeColor="text1"/>
          <w:sz w:val="29"/>
          <w:szCs w:val="29"/>
        </w:rPr>
        <w:t xml:space="preserve"> отр</w:t>
      </w:r>
      <w:r w:rsidR="006D7FF9" w:rsidRPr="00A757E6">
        <w:rPr>
          <w:color w:val="000000" w:themeColor="text1"/>
          <w:sz w:val="29"/>
          <w:szCs w:val="29"/>
        </w:rPr>
        <w:t>а</w:t>
      </w:r>
      <w:r w:rsidR="006D7FF9" w:rsidRPr="00A757E6">
        <w:rPr>
          <w:color w:val="000000" w:themeColor="text1"/>
          <w:sz w:val="29"/>
          <w:szCs w:val="29"/>
        </w:rPr>
        <w:t>жается на забалансовом счете 007 «Списанная в убыток задолженность н</w:t>
      </w:r>
      <w:r w:rsidR="006D7FF9" w:rsidRPr="00A757E6">
        <w:rPr>
          <w:color w:val="000000" w:themeColor="text1"/>
          <w:sz w:val="29"/>
          <w:szCs w:val="29"/>
        </w:rPr>
        <w:t>е</w:t>
      </w:r>
      <w:r w:rsidR="006D7FF9" w:rsidRPr="00A757E6">
        <w:rPr>
          <w:color w:val="000000" w:themeColor="text1"/>
          <w:sz w:val="29"/>
          <w:szCs w:val="29"/>
        </w:rPr>
        <w:t>платежеспособных дебиторов» в течение 5 лет с момента списания для н</w:t>
      </w:r>
      <w:r w:rsidR="006D7FF9" w:rsidRPr="00A757E6">
        <w:rPr>
          <w:color w:val="000000" w:themeColor="text1"/>
          <w:sz w:val="29"/>
          <w:szCs w:val="29"/>
        </w:rPr>
        <w:t>а</w:t>
      </w:r>
      <w:r w:rsidR="006D7FF9" w:rsidRPr="00A757E6">
        <w:rPr>
          <w:color w:val="000000" w:themeColor="text1"/>
          <w:sz w:val="29"/>
          <w:szCs w:val="29"/>
        </w:rPr>
        <w:t>блюдения за возможностью ее взыскания в случае изменения имущественн</w:t>
      </w:r>
      <w:r w:rsidR="006D7FF9" w:rsidRPr="00A757E6">
        <w:rPr>
          <w:color w:val="000000" w:themeColor="text1"/>
          <w:sz w:val="29"/>
          <w:szCs w:val="29"/>
        </w:rPr>
        <w:t>о</w:t>
      </w:r>
      <w:r w:rsidR="006D7FF9" w:rsidRPr="00A757E6">
        <w:rPr>
          <w:color w:val="000000" w:themeColor="text1"/>
          <w:sz w:val="29"/>
          <w:szCs w:val="29"/>
        </w:rPr>
        <w:t>го положения должника.В случае поступления оплаты по дебиторской з</w:t>
      </w:r>
      <w:r w:rsidR="006D7FF9" w:rsidRPr="00A757E6">
        <w:rPr>
          <w:color w:val="000000" w:themeColor="text1"/>
          <w:sz w:val="29"/>
          <w:szCs w:val="29"/>
        </w:rPr>
        <w:t>а</w:t>
      </w:r>
      <w:r w:rsidR="006D7FF9" w:rsidRPr="00A757E6">
        <w:rPr>
          <w:color w:val="000000" w:themeColor="text1"/>
          <w:sz w:val="29"/>
          <w:szCs w:val="29"/>
        </w:rPr>
        <w:t>долженности, на которую ранее были образованы резервы (или изменения данных надежности контрагента в положительную сторону), суммы резервов подлежат восстановлению. В бухгалтерском учете суммы восстановленных резервов отражаются по дебету счета 63 «Резервы по сомнительным долгам» в корреспонденции со счетом 91 «Прочие доходы и расходы».</w:t>
      </w:r>
    </w:p>
    <w:p w:rsidR="002B1181" w:rsidRPr="00A757E6" w:rsidRDefault="00B946DB" w:rsidP="00FB1B01">
      <w:pPr>
        <w:shd w:val="clear" w:color="auto" w:fill="FFFFFF"/>
        <w:spacing w:line="360" w:lineRule="auto"/>
        <w:ind w:firstLine="720"/>
        <w:jc w:val="both"/>
        <w:rPr>
          <w:color w:val="000000" w:themeColor="text1"/>
          <w:sz w:val="28"/>
          <w:szCs w:val="28"/>
        </w:rPr>
      </w:pPr>
      <w:r w:rsidRPr="00A757E6">
        <w:rPr>
          <w:bCs/>
          <w:color w:val="000000" w:themeColor="text1"/>
          <w:sz w:val="28"/>
          <w:szCs w:val="28"/>
          <w:bdr w:val="none" w:sz="0" w:space="0" w:color="auto" w:frame="1"/>
          <w:shd w:val="clear" w:color="auto" w:fill="FFFFFF"/>
        </w:rPr>
        <w:t xml:space="preserve">И.Н. Богатая </w:t>
      </w:r>
      <w:r w:rsidR="00A83E52" w:rsidRPr="00A757E6">
        <w:rPr>
          <w:bCs/>
          <w:color w:val="000000" w:themeColor="text1"/>
          <w:sz w:val="28"/>
          <w:szCs w:val="28"/>
          <w:bdr w:val="none" w:sz="0" w:space="0" w:color="auto" w:frame="1"/>
          <w:shd w:val="clear" w:color="auto" w:fill="FFFFFF"/>
        </w:rPr>
        <w:t>[48</w:t>
      </w:r>
      <w:r w:rsidRPr="00A757E6">
        <w:rPr>
          <w:bCs/>
          <w:color w:val="000000" w:themeColor="text1"/>
          <w:sz w:val="28"/>
          <w:szCs w:val="28"/>
          <w:bdr w:val="none" w:sz="0" w:space="0" w:color="auto" w:frame="1"/>
          <w:shd w:val="clear" w:color="auto" w:fill="FFFFFF"/>
        </w:rPr>
        <w:t xml:space="preserve">, </w:t>
      </w:r>
      <w:r w:rsidR="00A83E52" w:rsidRPr="00A757E6">
        <w:rPr>
          <w:bCs/>
          <w:color w:val="000000" w:themeColor="text1"/>
          <w:sz w:val="28"/>
          <w:szCs w:val="28"/>
          <w:bdr w:val="none" w:sz="0" w:space="0" w:color="auto" w:frame="1"/>
          <w:shd w:val="clear" w:color="auto" w:fill="FFFFFF"/>
        </w:rPr>
        <w:t>с. 374]</w:t>
      </w:r>
      <w:r w:rsidRPr="00A757E6">
        <w:rPr>
          <w:bCs/>
          <w:color w:val="000000" w:themeColor="text1"/>
          <w:sz w:val="28"/>
          <w:szCs w:val="28"/>
          <w:bdr w:val="none" w:sz="0" w:space="0" w:color="auto" w:frame="1"/>
          <w:shd w:val="clear" w:color="auto" w:fill="FFFFFF"/>
        </w:rPr>
        <w:t xml:space="preserve"> </w:t>
      </w:r>
      <w:r w:rsidR="006D7FF9" w:rsidRPr="00A757E6">
        <w:rPr>
          <w:bCs/>
          <w:color w:val="000000" w:themeColor="text1"/>
          <w:sz w:val="28"/>
          <w:szCs w:val="28"/>
          <w:bdr w:val="none" w:sz="0" w:space="0" w:color="auto" w:frame="1"/>
          <w:shd w:val="clear" w:color="auto" w:fill="FFFFFF"/>
        </w:rPr>
        <w:t>утверждает</w:t>
      </w:r>
      <w:r w:rsidR="002B1181" w:rsidRPr="00A757E6">
        <w:rPr>
          <w:bCs/>
          <w:color w:val="000000" w:themeColor="text1"/>
          <w:sz w:val="28"/>
          <w:szCs w:val="28"/>
          <w:bdr w:val="none" w:sz="0" w:space="0" w:color="auto" w:frame="1"/>
          <w:shd w:val="clear" w:color="auto" w:fill="FFFFFF"/>
        </w:rPr>
        <w:t xml:space="preserve">, что в бухгалтерском учете </w:t>
      </w:r>
      <w:r w:rsidR="006D7FF9" w:rsidRPr="00A757E6">
        <w:rPr>
          <w:bCs/>
          <w:color w:val="000000" w:themeColor="text1"/>
          <w:sz w:val="28"/>
          <w:szCs w:val="28"/>
          <w:bdr w:val="none" w:sz="0" w:space="0" w:color="auto" w:frame="1"/>
          <w:shd w:val="clear" w:color="auto" w:fill="FFFFFF"/>
        </w:rPr>
        <w:t>многих предприятий числится деби</w:t>
      </w:r>
      <w:r w:rsidR="002B1181" w:rsidRPr="00A757E6">
        <w:rPr>
          <w:bCs/>
          <w:color w:val="000000" w:themeColor="text1"/>
          <w:sz w:val="28"/>
          <w:szCs w:val="28"/>
          <w:bdr w:val="none" w:sz="0" w:space="0" w:color="auto" w:frame="1"/>
          <w:shd w:val="clear" w:color="auto" w:fill="FFFFFF"/>
        </w:rPr>
        <w:t>торская задолженность многолетней давности на</w:t>
      </w:r>
      <w:r w:rsidR="006D7FF9" w:rsidRPr="00A757E6">
        <w:rPr>
          <w:bCs/>
          <w:color w:val="000000" w:themeColor="text1"/>
          <w:sz w:val="28"/>
          <w:szCs w:val="28"/>
          <w:bdr w:val="none" w:sz="0" w:space="0" w:color="auto" w:frame="1"/>
          <w:shd w:val="clear" w:color="auto" w:fill="FFFFFF"/>
        </w:rPr>
        <w:t xml:space="preserve"> различных счетах, в том числе по расчетам с покупателями и заказчиками, </w:t>
      </w:r>
      <w:r w:rsidR="002B1181" w:rsidRPr="00A757E6">
        <w:rPr>
          <w:bCs/>
          <w:color w:val="000000" w:themeColor="text1"/>
          <w:sz w:val="28"/>
          <w:szCs w:val="28"/>
          <w:bdr w:val="none" w:sz="0" w:space="0" w:color="auto" w:frame="1"/>
          <w:shd w:val="clear" w:color="auto" w:fill="FFFFFF"/>
        </w:rPr>
        <w:t xml:space="preserve">часть задолженности бывает просроченной, часть нереальной к взысканию.  По ее мнению, </w:t>
      </w:r>
      <w:r w:rsidR="004B3565" w:rsidRPr="00A757E6">
        <w:rPr>
          <w:bCs/>
          <w:color w:val="000000" w:themeColor="text1"/>
          <w:sz w:val="28"/>
          <w:szCs w:val="28"/>
          <w:bdr w:val="none" w:sz="0" w:space="0" w:color="auto" w:frame="1"/>
          <w:shd w:val="clear" w:color="auto" w:fill="FFFFFF"/>
        </w:rPr>
        <w:t>сомнительными</w:t>
      </w:r>
      <w:r w:rsidR="002B1181" w:rsidRPr="00A757E6">
        <w:rPr>
          <w:bCs/>
          <w:color w:val="000000" w:themeColor="text1"/>
          <w:sz w:val="28"/>
          <w:szCs w:val="28"/>
          <w:bdr w:val="none" w:sz="0" w:space="0" w:color="auto" w:frame="1"/>
          <w:shd w:val="clear" w:color="auto" w:fill="FFFFFF"/>
        </w:rPr>
        <w:t xml:space="preserve"> долгом признается дебиторс</w:t>
      </w:r>
      <w:r w:rsidR="007E3070" w:rsidRPr="00A757E6">
        <w:rPr>
          <w:bCs/>
          <w:color w:val="000000" w:themeColor="text1"/>
          <w:sz w:val="28"/>
          <w:szCs w:val="28"/>
          <w:bdr w:val="none" w:sz="0" w:space="0" w:color="auto" w:frame="1"/>
          <w:shd w:val="clear" w:color="auto" w:fill="FFFFFF"/>
        </w:rPr>
        <w:t>кая задолженность о</w:t>
      </w:r>
      <w:r w:rsidR="007E3070" w:rsidRPr="00A757E6">
        <w:rPr>
          <w:bCs/>
          <w:color w:val="000000" w:themeColor="text1"/>
          <w:sz w:val="28"/>
          <w:szCs w:val="28"/>
          <w:bdr w:val="none" w:sz="0" w:space="0" w:color="auto" w:frame="1"/>
          <w:shd w:val="clear" w:color="auto" w:fill="FFFFFF"/>
        </w:rPr>
        <w:t>р</w:t>
      </w:r>
      <w:r w:rsidR="007E3070" w:rsidRPr="00A757E6">
        <w:rPr>
          <w:bCs/>
          <w:color w:val="000000" w:themeColor="text1"/>
          <w:sz w:val="28"/>
          <w:szCs w:val="28"/>
          <w:bdr w:val="none" w:sz="0" w:space="0" w:color="auto" w:frame="1"/>
          <w:shd w:val="clear" w:color="auto" w:fill="FFFFFF"/>
        </w:rPr>
        <w:t>ганизации, которая не погашена в сроки, установленные договором, и не обе</w:t>
      </w:r>
      <w:r w:rsidR="007E3070" w:rsidRPr="00A757E6">
        <w:rPr>
          <w:bCs/>
          <w:color w:val="000000" w:themeColor="text1"/>
          <w:sz w:val="28"/>
          <w:szCs w:val="28"/>
          <w:bdr w:val="none" w:sz="0" w:space="0" w:color="auto" w:frame="1"/>
          <w:shd w:val="clear" w:color="auto" w:fill="FFFFFF"/>
        </w:rPr>
        <w:t>с</w:t>
      </w:r>
      <w:r w:rsidR="007E3070" w:rsidRPr="00A757E6">
        <w:rPr>
          <w:bCs/>
          <w:color w:val="000000" w:themeColor="text1"/>
          <w:sz w:val="28"/>
          <w:szCs w:val="28"/>
          <w:bdr w:val="none" w:sz="0" w:space="0" w:color="auto" w:frame="1"/>
          <w:shd w:val="clear" w:color="auto" w:fill="FFFFFF"/>
        </w:rPr>
        <w:t xml:space="preserve">печенная соответствующими гарантиями. </w:t>
      </w:r>
    </w:p>
    <w:p w:rsidR="007E3070" w:rsidRPr="00A757E6" w:rsidRDefault="007E3070" w:rsidP="00097EEE">
      <w:pPr>
        <w:shd w:val="clear" w:color="auto" w:fill="FFFFFF"/>
        <w:spacing w:line="360" w:lineRule="auto"/>
        <w:ind w:firstLine="720"/>
        <w:jc w:val="both"/>
        <w:rPr>
          <w:bCs/>
          <w:color w:val="000000" w:themeColor="text1"/>
          <w:sz w:val="28"/>
          <w:szCs w:val="28"/>
          <w:bdr w:val="none" w:sz="0" w:space="0" w:color="auto" w:frame="1"/>
          <w:shd w:val="clear" w:color="auto" w:fill="FFFFFF"/>
        </w:rPr>
      </w:pPr>
      <w:r w:rsidRPr="00A757E6">
        <w:rPr>
          <w:bCs/>
          <w:color w:val="000000" w:themeColor="text1"/>
          <w:sz w:val="28"/>
          <w:szCs w:val="28"/>
          <w:bdr w:val="none" w:sz="0" w:space="0" w:color="auto" w:frame="1"/>
          <w:shd w:val="clear" w:color="auto" w:fill="FFFFFF"/>
        </w:rPr>
        <w:t xml:space="preserve">И.Н. Богатая </w:t>
      </w:r>
      <w:r w:rsidR="00F226C4">
        <w:rPr>
          <w:bCs/>
          <w:color w:val="000000" w:themeColor="text1"/>
          <w:sz w:val="28"/>
          <w:szCs w:val="28"/>
          <w:bdr w:val="none" w:sz="0" w:space="0" w:color="auto" w:frame="1"/>
          <w:shd w:val="clear" w:color="auto" w:fill="FFFFFF"/>
        </w:rPr>
        <w:t>[43</w:t>
      </w:r>
      <w:r w:rsidR="00B946DB" w:rsidRPr="00A757E6">
        <w:rPr>
          <w:bCs/>
          <w:color w:val="000000" w:themeColor="text1"/>
          <w:sz w:val="28"/>
          <w:szCs w:val="28"/>
          <w:bdr w:val="none" w:sz="0" w:space="0" w:color="auto" w:frame="1"/>
          <w:shd w:val="clear" w:color="auto" w:fill="FFFFFF"/>
        </w:rPr>
        <w:t xml:space="preserve">, с. 376] </w:t>
      </w:r>
      <w:r w:rsidRPr="00A757E6">
        <w:rPr>
          <w:bCs/>
          <w:color w:val="000000" w:themeColor="text1"/>
          <w:sz w:val="28"/>
          <w:szCs w:val="28"/>
          <w:bdr w:val="none" w:sz="0" w:space="0" w:color="auto" w:frame="1"/>
          <w:shd w:val="clear" w:color="auto" w:fill="FFFFFF"/>
        </w:rPr>
        <w:t xml:space="preserve">сфрмировала процедуру выявления дебеторской задолженности, подлежащюю списанию на финансовый </w:t>
      </w:r>
      <w:r w:rsidR="009269CF" w:rsidRPr="00A757E6">
        <w:rPr>
          <w:bCs/>
          <w:color w:val="000000" w:themeColor="text1"/>
          <w:sz w:val="28"/>
          <w:szCs w:val="28"/>
          <w:bdr w:val="none" w:sz="0" w:space="0" w:color="auto" w:frame="1"/>
          <w:shd w:val="clear" w:color="auto" w:fill="FFFFFF"/>
        </w:rPr>
        <w:t>результат. Схема пр</w:t>
      </w:r>
      <w:r w:rsidR="009269CF" w:rsidRPr="00A757E6">
        <w:rPr>
          <w:bCs/>
          <w:color w:val="000000" w:themeColor="text1"/>
          <w:sz w:val="28"/>
          <w:szCs w:val="28"/>
          <w:bdr w:val="none" w:sz="0" w:space="0" w:color="auto" w:frame="1"/>
          <w:shd w:val="clear" w:color="auto" w:fill="FFFFFF"/>
        </w:rPr>
        <w:t>о</w:t>
      </w:r>
      <w:r w:rsidR="009269CF" w:rsidRPr="00A757E6">
        <w:rPr>
          <w:bCs/>
          <w:color w:val="000000" w:themeColor="text1"/>
          <w:sz w:val="28"/>
          <w:szCs w:val="28"/>
          <w:bdr w:val="none" w:sz="0" w:space="0" w:color="auto" w:frame="1"/>
          <w:shd w:val="clear" w:color="auto" w:fill="FFFFFF"/>
        </w:rPr>
        <w:t>цедуры приведена на рис.1.1.</w:t>
      </w:r>
    </w:p>
    <w:tbl>
      <w:tblPr>
        <w:tblStyle w:val="a9"/>
        <w:tblpPr w:leftFromText="180" w:rightFromText="180" w:vertAnchor="text" w:horzAnchor="page" w:tblpX="4620" w:tblpY="69"/>
        <w:tblW w:w="0" w:type="auto"/>
        <w:tblLook w:val="04A0"/>
      </w:tblPr>
      <w:tblGrid>
        <w:gridCol w:w="4229"/>
      </w:tblGrid>
      <w:tr w:rsidR="0053286A" w:rsidRPr="00A757E6" w:rsidTr="0053286A">
        <w:trPr>
          <w:trHeight w:val="65"/>
        </w:trPr>
        <w:tc>
          <w:tcPr>
            <w:tcW w:w="4229" w:type="dxa"/>
          </w:tcPr>
          <w:p w:rsidR="0053286A" w:rsidRPr="00A757E6" w:rsidRDefault="001A7883" w:rsidP="0053286A">
            <w:pPr>
              <w:spacing w:line="360" w:lineRule="auto"/>
              <w:ind w:firstLine="720"/>
              <w:jc w:val="both"/>
              <w:rPr>
                <w:color w:val="000000" w:themeColor="text1"/>
              </w:rPr>
            </w:pPr>
            <w:r>
              <w:rPr>
                <w:noProof/>
                <w:color w:val="000000" w:themeColor="text1"/>
              </w:rPr>
              <w:pict>
                <v:shapetype id="_x0000_t32" coordsize="21600,21600" o:spt="32" o:oned="t" path="m,l21600,21600e" filled="f">
                  <v:path arrowok="t" fillok="f" o:connecttype="none"/>
                  <o:lock v:ext="edit" shapetype="t"/>
                </v:shapetype>
                <v:shape id="Прямая со стрелкой 1" o:spid="_x0000_s1026" type="#_x0000_t32" style="position:absolute;left:0;text-align:left;margin-left:100.7pt;margin-top:20.55pt;width:.55pt;height:12.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" strokecolor="black [3040]">
                  <v:stroke endarrow="block"/>
                </v:shape>
              </w:pict>
            </w:r>
            <w:r w:rsidR="0053286A" w:rsidRPr="00A757E6">
              <w:rPr>
                <w:color w:val="000000" w:themeColor="text1"/>
              </w:rPr>
              <w:t xml:space="preserve">Дебиторская задолженность </w:t>
            </w:r>
          </w:p>
        </w:tc>
      </w:tr>
    </w:tbl>
    <w:p w:rsidR="008147CE" w:rsidRPr="00A757E6" w:rsidRDefault="008147CE" w:rsidP="00097EEE">
      <w:pPr>
        <w:shd w:val="clear" w:color="auto" w:fill="FFFFFF"/>
        <w:spacing w:line="360" w:lineRule="auto"/>
        <w:ind w:firstLine="720"/>
        <w:jc w:val="both"/>
        <w:rPr>
          <w:bCs/>
          <w:color w:val="000000" w:themeColor="text1"/>
          <w:sz w:val="28"/>
          <w:szCs w:val="28"/>
          <w:bdr w:val="none" w:sz="0" w:space="0" w:color="auto" w:frame="1"/>
          <w:shd w:val="clear" w:color="auto" w:fill="FFFFFF"/>
        </w:rPr>
      </w:pPr>
    </w:p>
    <w:tbl>
      <w:tblPr>
        <w:tblStyle w:val="a9"/>
        <w:tblpPr w:leftFromText="180" w:rightFromText="180" w:vertAnchor="text" w:horzAnchor="page" w:tblpX="4445" w:tblpY="259"/>
        <w:tblW w:w="0" w:type="auto"/>
        <w:tblLook w:val="04A0"/>
      </w:tblPr>
      <w:tblGrid>
        <w:gridCol w:w="4918"/>
      </w:tblGrid>
      <w:tr w:rsidR="00A757E6" w:rsidRPr="00A757E6" w:rsidTr="009269CF">
        <w:trPr>
          <w:trHeight w:val="50"/>
        </w:trPr>
        <w:tc>
          <w:tcPr>
            <w:tcW w:w="4918" w:type="dxa"/>
          </w:tcPr>
          <w:p w:rsidR="009269CF" w:rsidRPr="00A757E6" w:rsidRDefault="001A7883" w:rsidP="009269CF">
            <w:pPr>
              <w:spacing w:line="360" w:lineRule="auto"/>
              <w:jc w:val="both"/>
              <w:rPr>
                <w:color w:val="000000" w:themeColor="text1"/>
              </w:rPr>
            </w:pPr>
            <w:r>
              <w:rPr>
                <w:noProof/>
                <w:color w:val="000000" w:themeColor="text1"/>
              </w:rPr>
              <w:pict>
                <v:shape id="Прямая со стрелкой 7" o:spid="_x0000_s1030" type="#_x0000_t32" style="position:absolute;left:0;text-align:left;margin-left:194.85pt;margin-top:20.65pt;width:0;height:12.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" strokecolor="black [3040]">
                  <v:stroke endarrow="block"/>
                </v:shape>
              </w:pict>
            </w:r>
            <w:r w:rsidR="009269CF" w:rsidRPr="00A757E6">
              <w:rPr>
                <w:color w:val="000000" w:themeColor="text1"/>
              </w:rPr>
              <w:t xml:space="preserve">Сомнительная дебиторская задолженность </w:t>
            </w:r>
          </w:p>
        </w:tc>
      </w:tr>
    </w:tbl>
    <w:p w:rsidR="008147CE" w:rsidRPr="00A757E6" w:rsidRDefault="008147CE" w:rsidP="00097EEE">
      <w:pPr>
        <w:shd w:val="clear" w:color="auto" w:fill="FFFFFF"/>
        <w:spacing w:line="360" w:lineRule="auto"/>
        <w:ind w:firstLine="720"/>
        <w:jc w:val="both"/>
        <w:rPr>
          <w:bCs/>
          <w:color w:val="000000" w:themeColor="text1"/>
          <w:sz w:val="28"/>
          <w:szCs w:val="28"/>
          <w:bdr w:val="none" w:sz="0" w:space="0" w:color="auto" w:frame="1"/>
          <w:shd w:val="clear" w:color="auto" w:fill="FFFFFF"/>
        </w:rPr>
      </w:pPr>
    </w:p>
    <w:tbl>
      <w:tblPr>
        <w:tblStyle w:val="a9"/>
        <w:tblpPr w:leftFromText="180" w:rightFromText="180" w:vertAnchor="text" w:horzAnchor="page" w:tblpX="6559" w:tblpY="418"/>
        <w:tblW w:w="0" w:type="auto"/>
        <w:tblLook w:val="04A0"/>
      </w:tblPr>
      <w:tblGrid>
        <w:gridCol w:w="4360"/>
      </w:tblGrid>
      <w:tr w:rsidR="00A757E6" w:rsidRPr="00A757E6" w:rsidTr="009269CF">
        <w:trPr>
          <w:trHeight w:val="79"/>
        </w:trPr>
        <w:tc>
          <w:tcPr>
            <w:tcW w:w="4360" w:type="dxa"/>
          </w:tcPr>
          <w:p w:rsidR="009269CF" w:rsidRPr="00A757E6" w:rsidRDefault="009269CF" w:rsidP="009269CF">
            <w:pPr>
              <w:spacing w:line="360" w:lineRule="auto"/>
              <w:jc w:val="both"/>
              <w:rPr>
                <w:color w:val="000000" w:themeColor="text1"/>
              </w:rPr>
            </w:pPr>
            <w:r w:rsidRPr="00A757E6">
              <w:rPr>
                <w:color w:val="000000" w:themeColor="text1"/>
              </w:rPr>
              <w:t xml:space="preserve">Нет вероятности к взысканию долгов </w:t>
            </w:r>
          </w:p>
        </w:tc>
      </w:tr>
    </w:tbl>
    <w:p w:rsidR="008147CE" w:rsidRPr="00A757E6" w:rsidRDefault="001A7883" w:rsidP="00097EEE">
      <w:pPr>
        <w:shd w:val="clear" w:color="auto" w:fill="FFFFFF"/>
        <w:spacing w:line="360" w:lineRule="auto"/>
        <w:ind w:firstLine="720"/>
        <w:jc w:val="both"/>
        <w:rPr>
          <w:bCs/>
          <w:color w:val="000000" w:themeColor="text1"/>
          <w:sz w:val="28"/>
          <w:szCs w:val="28"/>
          <w:bdr w:val="none" w:sz="0" w:space="0" w:color="auto" w:frame="1"/>
          <w:shd w:val="clear" w:color="auto" w:fill="FFFFFF"/>
        </w:rPr>
      </w:pPr>
      <w:r>
        <w:rPr>
          <w:bCs/>
          <w:noProof/>
          <w:color w:val="000000" w:themeColor="text1"/>
          <w:sz w:val="28"/>
          <w:szCs w:val="28"/>
        </w:rPr>
        <w:pict>
          <v:shape id="Прямая со стрелкой 2" o:spid="_x0000_s1029" type="#_x0000_t32" style="position:absolute;left:0;text-align:left;margin-left:158.4pt;margin-top:11pt;width:.5pt;height:11.4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" strokecolor="black [3040]">
            <v:stroke endarrow="block"/>
          </v:shape>
        </w:pict>
      </w:r>
    </w:p>
    <w:tbl>
      <w:tblPr>
        <w:tblStyle w:val="a9"/>
        <w:tblpPr w:leftFromText="180" w:rightFromText="180" w:vertAnchor="text" w:horzAnchor="margin" w:tblpY="-44"/>
        <w:tblW w:w="0" w:type="auto"/>
        <w:tblLook w:val="04A0"/>
      </w:tblPr>
      <w:tblGrid>
        <w:gridCol w:w="4204"/>
      </w:tblGrid>
      <w:tr w:rsidR="00A757E6" w:rsidRPr="00A757E6" w:rsidTr="009269CF">
        <w:trPr>
          <w:trHeight w:val="40"/>
        </w:trPr>
        <w:tc>
          <w:tcPr>
            <w:tcW w:w="4204" w:type="dxa"/>
          </w:tcPr>
          <w:p w:rsidR="009269CF" w:rsidRPr="00A757E6" w:rsidRDefault="009269CF" w:rsidP="009269CF">
            <w:pPr>
              <w:spacing w:line="360" w:lineRule="auto"/>
              <w:jc w:val="both"/>
              <w:rPr>
                <w:color w:val="000000" w:themeColor="text1"/>
              </w:rPr>
            </w:pPr>
            <w:r w:rsidRPr="00A757E6">
              <w:rPr>
                <w:color w:val="000000" w:themeColor="text1"/>
              </w:rPr>
              <w:t xml:space="preserve">Есть вероятность к взысканию долгов </w:t>
            </w:r>
          </w:p>
        </w:tc>
      </w:tr>
    </w:tbl>
    <w:tbl>
      <w:tblPr>
        <w:tblStyle w:val="a9"/>
        <w:tblpPr w:leftFromText="180" w:rightFromText="180" w:vertAnchor="text" w:horzAnchor="margin" w:tblpXSpec="right" w:tblpY="862"/>
        <w:tblW w:w="0" w:type="auto"/>
        <w:tblLook w:val="04A0"/>
      </w:tblPr>
      <w:tblGrid>
        <w:gridCol w:w="4481"/>
      </w:tblGrid>
      <w:tr w:rsidR="00A757E6" w:rsidRPr="00A757E6" w:rsidTr="008D444A">
        <w:trPr>
          <w:trHeight w:val="51"/>
        </w:trPr>
        <w:tc>
          <w:tcPr>
            <w:tcW w:w="4481" w:type="dxa"/>
          </w:tcPr>
          <w:p w:rsidR="008D444A" w:rsidRPr="00A757E6" w:rsidRDefault="008D444A" w:rsidP="008D444A">
            <w:pPr>
              <w:spacing w:line="360" w:lineRule="auto"/>
              <w:jc w:val="both"/>
              <w:rPr>
                <w:color w:val="000000" w:themeColor="text1"/>
                <w:sz w:val="20"/>
                <w:szCs w:val="20"/>
              </w:rPr>
            </w:pPr>
            <w:r w:rsidRPr="00A757E6">
              <w:rPr>
                <w:color w:val="000000" w:themeColor="text1"/>
                <w:szCs w:val="20"/>
              </w:rPr>
              <w:t>Списание долгов на финансовые резул</w:t>
            </w:r>
            <w:r w:rsidRPr="00A757E6">
              <w:rPr>
                <w:color w:val="000000" w:themeColor="text1"/>
                <w:szCs w:val="20"/>
              </w:rPr>
              <w:t>ь</w:t>
            </w:r>
            <w:r w:rsidRPr="00A757E6">
              <w:rPr>
                <w:color w:val="000000" w:themeColor="text1"/>
                <w:szCs w:val="20"/>
              </w:rPr>
              <w:t>таты без создания резервов</w:t>
            </w:r>
          </w:p>
        </w:tc>
      </w:tr>
    </w:tbl>
    <w:p w:rsidR="008147CE" w:rsidRPr="00A757E6" w:rsidRDefault="001A7883" w:rsidP="00097EEE">
      <w:pPr>
        <w:shd w:val="clear" w:color="auto" w:fill="FFFFFF"/>
        <w:spacing w:line="360" w:lineRule="auto"/>
        <w:ind w:firstLine="720"/>
        <w:jc w:val="both"/>
        <w:rPr>
          <w:bCs/>
          <w:color w:val="000000" w:themeColor="text1"/>
          <w:sz w:val="28"/>
          <w:szCs w:val="28"/>
          <w:bdr w:val="none" w:sz="0" w:space="0" w:color="auto" w:frame="1"/>
          <w:shd w:val="clear" w:color="auto" w:fill="FFFFFF"/>
        </w:rPr>
      </w:pPr>
      <w:r>
        <w:rPr>
          <w:bCs/>
          <w:noProof/>
          <w:color w:val="000000" w:themeColor="text1"/>
          <w:sz w:val="28"/>
          <w:szCs w:val="28"/>
        </w:rPr>
        <w:pict>
          <v:shape id="Прямая со стрелкой 6" o:spid="_x0000_s1028" type="#_x0000_t32" style="position:absolute;left:0;text-align:left;margin-left:352.15pt;margin-top:18.45pt;width:0;height:24.8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" strokecolor="black [3040]">
            <v:stroke endarrow="block"/>
          </v:shape>
        </w:pict>
      </w:r>
      <w:r>
        <w:rPr>
          <w:bCs/>
          <w:noProof/>
          <w:color w:val="000000" w:themeColor="text1"/>
          <w:sz w:val="28"/>
          <w:szCs w:val="28"/>
        </w:rPr>
        <w:pict>
          <v:shape id="Прямая со стрелкой 3" o:spid="_x0000_s1027" type="#_x0000_t32" style="position:absolute;left:0;text-align:left;margin-left:158.4pt;margin-top:19.5pt;width:.5pt;height:26.9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" strokecolor="black [3040]">
            <v:stroke endarrow="block"/>
          </v:shape>
        </w:pict>
      </w:r>
    </w:p>
    <w:tbl>
      <w:tblPr>
        <w:tblStyle w:val="a9"/>
        <w:tblpPr w:leftFromText="180" w:rightFromText="180" w:vertAnchor="text" w:horzAnchor="margin" w:tblpY="57"/>
        <w:tblW w:w="0" w:type="auto"/>
        <w:tblLook w:val="04A0"/>
      </w:tblPr>
      <w:tblGrid>
        <w:gridCol w:w="4711"/>
      </w:tblGrid>
      <w:tr w:rsidR="00A757E6" w:rsidRPr="00A757E6" w:rsidTr="008D444A">
        <w:trPr>
          <w:trHeight w:val="79"/>
        </w:trPr>
        <w:tc>
          <w:tcPr>
            <w:tcW w:w="4711" w:type="dxa"/>
          </w:tcPr>
          <w:p w:rsidR="009269CF" w:rsidRPr="00A757E6" w:rsidRDefault="008E12D1" w:rsidP="009269CF">
            <w:pPr>
              <w:spacing w:line="360" w:lineRule="auto"/>
              <w:jc w:val="both"/>
              <w:rPr>
                <w:color w:val="000000" w:themeColor="text1"/>
                <w:sz w:val="20"/>
                <w:szCs w:val="20"/>
              </w:rPr>
            </w:pPr>
            <w:r>
              <w:rPr>
                <w:color w:val="000000" w:themeColor="text1"/>
                <w:szCs w:val="20"/>
              </w:rPr>
              <w:t xml:space="preserve">Создание и Списание </w:t>
            </w:r>
            <w:r w:rsidR="009269CF" w:rsidRPr="00A757E6">
              <w:rPr>
                <w:color w:val="000000" w:themeColor="text1"/>
                <w:szCs w:val="20"/>
              </w:rPr>
              <w:t>на финансовые р</w:t>
            </w:r>
            <w:r w:rsidR="009269CF" w:rsidRPr="00A757E6">
              <w:rPr>
                <w:color w:val="000000" w:themeColor="text1"/>
                <w:szCs w:val="20"/>
              </w:rPr>
              <w:t>е</w:t>
            </w:r>
            <w:r w:rsidR="009269CF" w:rsidRPr="00A757E6">
              <w:rPr>
                <w:color w:val="000000" w:themeColor="text1"/>
                <w:szCs w:val="20"/>
              </w:rPr>
              <w:lastRenderedPageBreak/>
              <w:t>зультаты резерва по сомнительным долгам</w:t>
            </w:r>
          </w:p>
        </w:tc>
      </w:tr>
    </w:tbl>
    <w:p w:rsidR="008D444A" w:rsidRPr="00A757E6" w:rsidRDefault="008D444A" w:rsidP="008D444A">
      <w:pPr>
        <w:shd w:val="clear" w:color="auto" w:fill="FFFFFF"/>
        <w:spacing w:line="360" w:lineRule="auto"/>
        <w:jc w:val="both"/>
        <w:rPr>
          <w:bCs/>
          <w:color w:val="000000" w:themeColor="text1"/>
          <w:sz w:val="28"/>
          <w:szCs w:val="28"/>
          <w:bdr w:val="none" w:sz="0" w:space="0" w:color="auto" w:frame="1"/>
          <w:shd w:val="clear" w:color="auto" w:fill="FFFFFF"/>
        </w:rPr>
      </w:pPr>
    </w:p>
    <w:p w:rsidR="00291B32" w:rsidRPr="00A757E6" w:rsidRDefault="009269CF" w:rsidP="00291B32">
      <w:pPr>
        <w:shd w:val="clear" w:color="auto" w:fill="FFFFFF"/>
        <w:spacing w:line="360" w:lineRule="auto"/>
        <w:jc w:val="both"/>
        <w:rPr>
          <w:bCs/>
          <w:color w:val="000000" w:themeColor="text1"/>
          <w:sz w:val="28"/>
          <w:szCs w:val="28"/>
          <w:bdr w:val="none" w:sz="0" w:space="0" w:color="auto" w:frame="1"/>
          <w:shd w:val="clear" w:color="auto" w:fill="FFFFFF"/>
        </w:rPr>
      </w:pPr>
      <w:r w:rsidRPr="00A757E6">
        <w:rPr>
          <w:bCs/>
          <w:color w:val="000000" w:themeColor="text1"/>
          <w:sz w:val="28"/>
          <w:szCs w:val="28"/>
          <w:bdr w:val="none" w:sz="0" w:space="0" w:color="auto" w:frame="1"/>
          <w:shd w:val="clear" w:color="auto" w:fill="FFFFFF"/>
        </w:rPr>
        <w:t>Рис</w:t>
      </w:r>
      <w:r w:rsidR="008E12D1">
        <w:rPr>
          <w:bCs/>
          <w:color w:val="000000" w:themeColor="text1"/>
          <w:sz w:val="28"/>
          <w:szCs w:val="28"/>
          <w:bdr w:val="none" w:sz="0" w:space="0" w:color="auto" w:frame="1"/>
          <w:shd w:val="clear" w:color="auto" w:fill="FFFFFF"/>
        </w:rPr>
        <w:t>унок 1.1-</w:t>
      </w:r>
      <w:r w:rsidRPr="00A757E6">
        <w:rPr>
          <w:bCs/>
          <w:color w:val="000000" w:themeColor="text1"/>
          <w:sz w:val="28"/>
          <w:szCs w:val="28"/>
          <w:bdr w:val="none" w:sz="0" w:space="0" w:color="auto" w:frame="1"/>
          <w:shd w:val="clear" w:color="auto" w:fill="FFFFFF"/>
        </w:rPr>
        <w:t xml:space="preserve"> Процедура выявления дебиторской задолженности подлежащюю списанию на финансовый результат</w:t>
      </w:r>
    </w:p>
    <w:p w:rsidR="00CD7758" w:rsidRPr="00A757E6" w:rsidRDefault="003C3706" w:rsidP="00291B32">
      <w:pPr>
        <w:shd w:val="clear" w:color="auto" w:fill="FFFFFF"/>
        <w:spacing w:line="360" w:lineRule="auto"/>
        <w:ind w:firstLine="720"/>
        <w:jc w:val="both"/>
        <w:rPr>
          <w:bCs/>
          <w:color w:val="000000" w:themeColor="text1"/>
          <w:sz w:val="28"/>
          <w:szCs w:val="28"/>
          <w:bdr w:val="none" w:sz="0" w:space="0" w:color="auto" w:frame="1"/>
          <w:shd w:val="clear" w:color="auto" w:fill="FFFFFF"/>
        </w:rPr>
      </w:pPr>
      <w:r w:rsidRPr="00A757E6">
        <w:rPr>
          <w:color w:val="000000" w:themeColor="text1"/>
          <w:sz w:val="28"/>
          <w:szCs w:val="28"/>
        </w:rPr>
        <w:t>Деби</w:t>
      </w:r>
      <w:r w:rsidR="00CD7758" w:rsidRPr="00A757E6">
        <w:rPr>
          <w:color w:val="000000" w:themeColor="text1"/>
          <w:sz w:val="28"/>
          <w:szCs w:val="28"/>
        </w:rPr>
        <w:t>торская задолженность, не реальная к взысканию может образоват</w:t>
      </w:r>
      <w:r w:rsidR="00CD7758" w:rsidRPr="00A757E6">
        <w:rPr>
          <w:color w:val="000000" w:themeColor="text1"/>
          <w:sz w:val="28"/>
          <w:szCs w:val="28"/>
        </w:rPr>
        <w:t>ь</w:t>
      </w:r>
      <w:r w:rsidR="00CD7758" w:rsidRPr="00A757E6">
        <w:rPr>
          <w:color w:val="000000" w:themeColor="text1"/>
          <w:sz w:val="28"/>
          <w:szCs w:val="28"/>
        </w:rPr>
        <w:t>ся в следствии:</w:t>
      </w:r>
    </w:p>
    <w:p w:rsidR="00CD7758" w:rsidRPr="00A757E6" w:rsidRDefault="00CD7758" w:rsidP="00291B32">
      <w:pPr>
        <w:shd w:val="clear" w:color="auto" w:fill="FFFFFF"/>
        <w:spacing w:line="360" w:lineRule="auto"/>
        <w:ind w:firstLine="720"/>
        <w:jc w:val="both"/>
        <w:rPr>
          <w:color w:val="000000" w:themeColor="text1"/>
          <w:sz w:val="28"/>
          <w:szCs w:val="28"/>
        </w:rPr>
      </w:pPr>
      <w:r w:rsidRPr="00A757E6">
        <w:rPr>
          <w:color w:val="000000" w:themeColor="text1"/>
          <w:sz w:val="28"/>
          <w:szCs w:val="28"/>
        </w:rPr>
        <w:t>- ликвидации должника</w:t>
      </w:r>
    </w:p>
    <w:p w:rsidR="00CD7758" w:rsidRPr="00A757E6" w:rsidRDefault="00CD7758" w:rsidP="00291B32">
      <w:pPr>
        <w:shd w:val="clear" w:color="auto" w:fill="FFFFFF"/>
        <w:spacing w:line="360" w:lineRule="auto"/>
        <w:ind w:firstLine="720"/>
        <w:jc w:val="both"/>
        <w:rPr>
          <w:color w:val="000000" w:themeColor="text1"/>
          <w:sz w:val="28"/>
          <w:szCs w:val="28"/>
        </w:rPr>
      </w:pPr>
      <w:r w:rsidRPr="00A757E6">
        <w:rPr>
          <w:color w:val="000000" w:themeColor="text1"/>
          <w:sz w:val="28"/>
          <w:szCs w:val="28"/>
        </w:rPr>
        <w:t>- «зависание денег» в проблемном банке</w:t>
      </w:r>
    </w:p>
    <w:p w:rsidR="001A33D5" w:rsidRPr="00A757E6" w:rsidRDefault="00CD7758" w:rsidP="00291B32">
      <w:pPr>
        <w:shd w:val="clear" w:color="auto" w:fill="FFFFFF"/>
        <w:spacing w:line="360" w:lineRule="auto"/>
        <w:ind w:firstLine="720"/>
        <w:jc w:val="both"/>
        <w:rPr>
          <w:color w:val="000000" w:themeColor="text1"/>
          <w:sz w:val="28"/>
          <w:szCs w:val="28"/>
        </w:rPr>
      </w:pPr>
      <w:r w:rsidRPr="00A757E6">
        <w:rPr>
          <w:color w:val="000000" w:themeColor="text1"/>
          <w:sz w:val="28"/>
          <w:szCs w:val="28"/>
        </w:rPr>
        <w:t>- истечение срока исковой давности без подтверждения задолженности со стороны должника. В бухгалтерском учете отражается следующими записями: Д62К90 – образование дебеторской задолженности в следствии отгрузки пр</w:t>
      </w:r>
      <w:r w:rsidRPr="00A757E6">
        <w:rPr>
          <w:color w:val="000000" w:themeColor="text1"/>
          <w:sz w:val="28"/>
          <w:szCs w:val="28"/>
        </w:rPr>
        <w:t>о</w:t>
      </w:r>
      <w:r w:rsidRPr="00A757E6">
        <w:rPr>
          <w:color w:val="000000" w:themeColor="text1"/>
          <w:sz w:val="28"/>
          <w:szCs w:val="28"/>
        </w:rPr>
        <w:t>дукции. Д91К62 – списание дебеторскорй задолженности, нереальной к вз</w:t>
      </w:r>
      <w:r w:rsidRPr="00A757E6">
        <w:rPr>
          <w:color w:val="000000" w:themeColor="text1"/>
          <w:sz w:val="28"/>
          <w:szCs w:val="28"/>
        </w:rPr>
        <w:t>ы</w:t>
      </w:r>
      <w:r w:rsidRPr="00A757E6">
        <w:rPr>
          <w:color w:val="000000" w:themeColor="text1"/>
          <w:sz w:val="28"/>
          <w:szCs w:val="28"/>
        </w:rPr>
        <w:t xml:space="preserve">сканию, на финансовые результаты. Д007 «Списанная в убыток задолженность неплатежеспособных дебеторов» - отражена на забалансовом счете. </w:t>
      </w:r>
    </w:p>
    <w:p w:rsidR="00CD7758" w:rsidRPr="00A757E6" w:rsidRDefault="00CD7758" w:rsidP="00291B32">
      <w:pPr>
        <w:shd w:val="clear" w:color="auto" w:fill="FFFFFF"/>
        <w:spacing w:line="360" w:lineRule="auto"/>
        <w:ind w:firstLine="720"/>
        <w:jc w:val="both"/>
        <w:rPr>
          <w:color w:val="000000" w:themeColor="text1"/>
          <w:sz w:val="28"/>
          <w:szCs w:val="28"/>
        </w:rPr>
      </w:pPr>
      <w:r w:rsidRPr="00A757E6">
        <w:rPr>
          <w:color w:val="000000" w:themeColor="text1"/>
          <w:sz w:val="28"/>
          <w:szCs w:val="28"/>
        </w:rPr>
        <w:t>Если нереальная к взысканию задолженность образовалась в следствии банкротсва банка</w:t>
      </w:r>
      <w:r w:rsidR="00A1651E" w:rsidRPr="00A757E6">
        <w:rPr>
          <w:color w:val="000000" w:themeColor="text1"/>
          <w:sz w:val="28"/>
          <w:szCs w:val="28"/>
        </w:rPr>
        <w:t>, которому нужно было произвести платеж, в бухгалтерском учете отражается следующая проводка: Д60К51 – образзование дебеторской з</w:t>
      </w:r>
      <w:r w:rsidR="00A1651E" w:rsidRPr="00A757E6">
        <w:rPr>
          <w:color w:val="000000" w:themeColor="text1"/>
          <w:sz w:val="28"/>
          <w:szCs w:val="28"/>
        </w:rPr>
        <w:t>а</w:t>
      </w:r>
      <w:r w:rsidR="00A1651E" w:rsidRPr="00A757E6">
        <w:rPr>
          <w:color w:val="000000" w:themeColor="text1"/>
          <w:sz w:val="28"/>
          <w:szCs w:val="28"/>
        </w:rPr>
        <w:t>долженности в следствии перечисления аванса в счет отгрузки продукции.</w:t>
      </w:r>
    </w:p>
    <w:p w:rsidR="00A1651E" w:rsidRPr="00A757E6" w:rsidRDefault="00A1651E" w:rsidP="00291B32">
      <w:pPr>
        <w:shd w:val="clear" w:color="auto" w:fill="FFFFFF"/>
        <w:spacing w:line="360" w:lineRule="auto"/>
        <w:ind w:firstLine="720"/>
        <w:jc w:val="both"/>
        <w:rPr>
          <w:color w:val="000000" w:themeColor="text1"/>
          <w:sz w:val="28"/>
          <w:szCs w:val="28"/>
        </w:rPr>
      </w:pPr>
      <w:r w:rsidRPr="00A757E6">
        <w:rPr>
          <w:color w:val="000000" w:themeColor="text1"/>
          <w:sz w:val="28"/>
          <w:szCs w:val="28"/>
        </w:rPr>
        <w:t>Д91К60- списание дебеторской задолженности нереальной к взысканию, на финансовые результаты.</w:t>
      </w:r>
    </w:p>
    <w:p w:rsidR="00A1651E" w:rsidRPr="00A757E6" w:rsidRDefault="00A1651E" w:rsidP="00291B32">
      <w:pPr>
        <w:shd w:val="clear" w:color="auto" w:fill="FFFFFF"/>
        <w:spacing w:line="360" w:lineRule="auto"/>
        <w:ind w:firstLine="720"/>
        <w:jc w:val="both"/>
        <w:rPr>
          <w:color w:val="000000" w:themeColor="text1"/>
          <w:sz w:val="28"/>
          <w:szCs w:val="28"/>
        </w:rPr>
      </w:pPr>
      <w:r w:rsidRPr="00A757E6">
        <w:rPr>
          <w:color w:val="000000" w:themeColor="text1"/>
          <w:sz w:val="28"/>
          <w:szCs w:val="28"/>
        </w:rPr>
        <w:t xml:space="preserve">Поэтому если вероятность </w:t>
      </w:r>
      <w:r w:rsidR="000060C5" w:rsidRPr="00A757E6">
        <w:rPr>
          <w:color w:val="000000" w:themeColor="text1"/>
          <w:sz w:val="28"/>
          <w:szCs w:val="28"/>
        </w:rPr>
        <w:t>взыскания просроченного долга остается, то целесообразно создавать резервы сомнительных долгов. Величина резервов о</w:t>
      </w:r>
      <w:r w:rsidR="000060C5" w:rsidRPr="00A757E6">
        <w:rPr>
          <w:color w:val="000000" w:themeColor="text1"/>
          <w:sz w:val="28"/>
          <w:szCs w:val="28"/>
        </w:rPr>
        <w:t>п</w:t>
      </w:r>
      <w:r w:rsidR="000060C5" w:rsidRPr="00A757E6">
        <w:rPr>
          <w:color w:val="000000" w:themeColor="text1"/>
          <w:sz w:val="28"/>
          <w:szCs w:val="28"/>
        </w:rPr>
        <w:t>ределяется отдельно по каждому сомнительному долгу, в зависимости от ф</w:t>
      </w:r>
      <w:r w:rsidR="000060C5" w:rsidRPr="00A757E6">
        <w:rPr>
          <w:color w:val="000000" w:themeColor="text1"/>
          <w:sz w:val="28"/>
          <w:szCs w:val="28"/>
        </w:rPr>
        <w:t>и</w:t>
      </w:r>
      <w:r w:rsidR="000060C5" w:rsidRPr="00A757E6">
        <w:rPr>
          <w:color w:val="000000" w:themeColor="text1"/>
          <w:sz w:val="28"/>
          <w:szCs w:val="28"/>
        </w:rPr>
        <w:t>нансового состояния каждого должника. Для обобщения информации пред</w:t>
      </w:r>
      <w:r w:rsidR="000060C5" w:rsidRPr="00A757E6">
        <w:rPr>
          <w:color w:val="000000" w:themeColor="text1"/>
          <w:sz w:val="28"/>
          <w:szCs w:val="28"/>
        </w:rPr>
        <w:t>у</w:t>
      </w:r>
      <w:r w:rsidR="000060C5" w:rsidRPr="00A757E6">
        <w:rPr>
          <w:color w:val="000000" w:themeColor="text1"/>
          <w:sz w:val="28"/>
          <w:szCs w:val="28"/>
        </w:rPr>
        <w:t>смотрен счерт 63 «Раезервы по сомнительным долгам». На сумму резерва оформляется запись: Д91К63</w:t>
      </w:r>
    </w:p>
    <w:p w:rsidR="000060C5" w:rsidRPr="00A757E6" w:rsidRDefault="000060C5" w:rsidP="00291B32">
      <w:pPr>
        <w:shd w:val="clear" w:color="auto" w:fill="FFFFFF"/>
        <w:spacing w:line="360" w:lineRule="auto"/>
        <w:ind w:firstLine="720"/>
        <w:jc w:val="both"/>
        <w:rPr>
          <w:color w:val="000000" w:themeColor="text1"/>
          <w:sz w:val="28"/>
          <w:szCs w:val="28"/>
        </w:rPr>
      </w:pPr>
      <w:r w:rsidRPr="00A757E6">
        <w:rPr>
          <w:color w:val="000000" w:themeColor="text1"/>
          <w:sz w:val="28"/>
          <w:szCs w:val="28"/>
        </w:rPr>
        <w:t>В бухгалтерском учете создание и использование резервов по сомнител</w:t>
      </w:r>
      <w:r w:rsidRPr="00A757E6">
        <w:rPr>
          <w:color w:val="000000" w:themeColor="text1"/>
          <w:sz w:val="28"/>
          <w:szCs w:val="28"/>
        </w:rPr>
        <w:t>ь</w:t>
      </w:r>
      <w:r w:rsidRPr="00A757E6">
        <w:rPr>
          <w:color w:val="000000" w:themeColor="text1"/>
          <w:sz w:val="28"/>
          <w:szCs w:val="28"/>
        </w:rPr>
        <w:t>ным долгам отражаются записями:</w:t>
      </w:r>
    </w:p>
    <w:p w:rsidR="000060C5" w:rsidRPr="00A757E6" w:rsidRDefault="000060C5" w:rsidP="00291B32">
      <w:pPr>
        <w:shd w:val="clear" w:color="auto" w:fill="FFFFFF"/>
        <w:spacing w:line="360" w:lineRule="auto"/>
        <w:ind w:firstLine="720"/>
        <w:jc w:val="both"/>
        <w:rPr>
          <w:color w:val="000000" w:themeColor="text1"/>
          <w:sz w:val="28"/>
          <w:szCs w:val="28"/>
        </w:rPr>
      </w:pPr>
      <w:r w:rsidRPr="00A757E6">
        <w:rPr>
          <w:color w:val="000000" w:themeColor="text1"/>
          <w:sz w:val="28"/>
          <w:szCs w:val="28"/>
        </w:rPr>
        <w:t>Д62К90 – образование дебеторской задолженности в следствии отгрузки</w:t>
      </w:r>
    </w:p>
    <w:p w:rsidR="000060C5" w:rsidRPr="00A757E6" w:rsidRDefault="000060C5" w:rsidP="00291B32">
      <w:pPr>
        <w:shd w:val="clear" w:color="auto" w:fill="FFFFFF"/>
        <w:spacing w:line="360" w:lineRule="auto"/>
        <w:ind w:firstLine="720"/>
        <w:jc w:val="both"/>
        <w:rPr>
          <w:color w:val="000000" w:themeColor="text1"/>
          <w:sz w:val="28"/>
          <w:szCs w:val="28"/>
        </w:rPr>
      </w:pPr>
      <w:r w:rsidRPr="00A757E6">
        <w:rPr>
          <w:color w:val="000000" w:themeColor="text1"/>
          <w:sz w:val="28"/>
          <w:szCs w:val="28"/>
        </w:rPr>
        <w:t>Д91К63 – создан резерв на сумму задолженности(сомнительной)</w:t>
      </w:r>
    </w:p>
    <w:p w:rsidR="000060C5" w:rsidRPr="00A757E6" w:rsidRDefault="000060C5" w:rsidP="00291B32">
      <w:pPr>
        <w:shd w:val="clear" w:color="auto" w:fill="FFFFFF"/>
        <w:spacing w:line="360" w:lineRule="auto"/>
        <w:ind w:firstLine="720"/>
        <w:jc w:val="both"/>
        <w:rPr>
          <w:color w:val="000000" w:themeColor="text1"/>
          <w:sz w:val="28"/>
          <w:szCs w:val="28"/>
        </w:rPr>
      </w:pPr>
      <w:r w:rsidRPr="00A757E6">
        <w:rPr>
          <w:color w:val="000000" w:themeColor="text1"/>
          <w:sz w:val="28"/>
          <w:szCs w:val="28"/>
        </w:rPr>
        <w:lastRenderedPageBreak/>
        <w:t>Д63К62-  списание нереальной к взысканию дебеторской задолженности за счет ранее созданного резерва.</w:t>
      </w:r>
    </w:p>
    <w:p w:rsidR="000060C5" w:rsidRPr="00A757E6" w:rsidRDefault="000060C5" w:rsidP="00097EEE">
      <w:pPr>
        <w:shd w:val="clear" w:color="auto" w:fill="FFFFFF"/>
        <w:spacing w:line="360" w:lineRule="auto"/>
        <w:ind w:firstLine="720"/>
        <w:jc w:val="both"/>
        <w:rPr>
          <w:color w:val="000000" w:themeColor="text1"/>
          <w:sz w:val="28"/>
          <w:szCs w:val="28"/>
        </w:rPr>
      </w:pPr>
      <w:r w:rsidRPr="00A757E6">
        <w:rPr>
          <w:color w:val="000000" w:themeColor="text1"/>
          <w:sz w:val="28"/>
          <w:szCs w:val="28"/>
        </w:rPr>
        <w:t>Д007- «С</w:t>
      </w:r>
      <w:r w:rsidR="00C66988" w:rsidRPr="00A757E6">
        <w:rPr>
          <w:color w:val="000000" w:themeColor="text1"/>
          <w:sz w:val="28"/>
          <w:szCs w:val="28"/>
        </w:rPr>
        <w:t>писанная в убыток задолжен</w:t>
      </w:r>
      <w:r w:rsidRPr="00A757E6">
        <w:rPr>
          <w:color w:val="000000" w:themeColor="text1"/>
          <w:sz w:val="28"/>
          <w:szCs w:val="28"/>
        </w:rPr>
        <w:t>ость неплатежеспособных дебет</w:t>
      </w:r>
      <w:r w:rsidRPr="00A757E6">
        <w:rPr>
          <w:color w:val="000000" w:themeColor="text1"/>
          <w:sz w:val="28"/>
          <w:szCs w:val="28"/>
        </w:rPr>
        <w:t>о</w:t>
      </w:r>
      <w:r w:rsidRPr="00A757E6">
        <w:rPr>
          <w:color w:val="000000" w:themeColor="text1"/>
          <w:sz w:val="28"/>
          <w:szCs w:val="28"/>
        </w:rPr>
        <w:t>ров» -</w:t>
      </w:r>
      <w:r w:rsidR="00C66988" w:rsidRPr="00A757E6">
        <w:rPr>
          <w:color w:val="000000" w:themeColor="text1"/>
          <w:sz w:val="28"/>
          <w:szCs w:val="28"/>
        </w:rPr>
        <w:t xml:space="preserve"> отражена задолженность поставщика,</w:t>
      </w:r>
      <w:r w:rsidRPr="00A757E6">
        <w:rPr>
          <w:color w:val="000000" w:themeColor="text1"/>
          <w:sz w:val="28"/>
          <w:szCs w:val="28"/>
        </w:rPr>
        <w:t xml:space="preserve"> списанная в убыток.</w:t>
      </w:r>
    </w:p>
    <w:p w:rsidR="000060C5" w:rsidRPr="00A757E6" w:rsidRDefault="000060C5" w:rsidP="00291B32">
      <w:pPr>
        <w:shd w:val="clear" w:color="auto" w:fill="FFFFFF"/>
        <w:spacing w:line="360" w:lineRule="auto"/>
        <w:ind w:firstLine="720"/>
        <w:jc w:val="both"/>
        <w:rPr>
          <w:color w:val="000000" w:themeColor="text1"/>
          <w:sz w:val="28"/>
          <w:szCs w:val="28"/>
        </w:rPr>
      </w:pPr>
      <w:r w:rsidRPr="00A757E6">
        <w:rPr>
          <w:color w:val="000000" w:themeColor="text1"/>
          <w:sz w:val="28"/>
          <w:szCs w:val="28"/>
        </w:rPr>
        <w:t>Списанная сумму дебеторской задолженности включается в состав пр</w:t>
      </w:r>
      <w:r w:rsidRPr="00A757E6">
        <w:rPr>
          <w:color w:val="000000" w:themeColor="text1"/>
          <w:sz w:val="28"/>
          <w:szCs w:val="28"/>
        </w:rPr>
        <w:t>о</w:t>
      </w:r>
      <w:r w:rsidRPr="00A757E6">
        <w:rPr>
          <w:color w:val="000000" w:themeColor="text1"/>
          <w:sz w:val="28"/>
          <w:szCs w:val="28"/>
        </w:rPr>
        <w:t xml:space="preserve">чих расходов. </w:t>
      </w:r>
    </w:p>
    <w:p w:rsidR="00C66988" w:rsidRPr="00A757E6" w:rsidRDefault="00C66988" w:rsidP="00FB1B01">
      <w:pPr>
        <w:shd w:val="clear" w:color="auto" w:fill="FFFFFF"/>
        <w:spacing w:line="360" w:lineRule="auto"/>
        <w:ind w:firstLine="720"/>
        <w:jc w:val="both"/>
        <w:rPr>
          <w:color w:val="000000" w:themeColor="text1"/>
          <w:sz w:val="28"/>
          <w:szCs w:val="28"/>
          <w:shd w:val="clear" w:color="auto" w:fill="FFFFFF"/>
        </w:rPr>
      </w:pPr>
      <w:r w:rsidRPr="00A757E6">
        <w:rPr>
          <w:color w:val="000000" w:themeColor="text1"/>
          <w:sz w:val="28"/>
          <w:szCs w:val="28"/>
        </w:rPr>
        <w:t>Ж.В. Кивва</w:t>
      </w:r>
      <w:r w:rsidR="003C3706" w:rsidRPr="00A757E6">
        <w:rPr>
          <w:color w:val="000000" w:themeColor="text1"/>
          <w:sz w:val="28"/>
          <w:szCs w:val="28"/>
        </w:rPr>
        <w:t xml:space="preserve"> [</w:t>
      </w:r>
      <w:r w:rsidR="00F226C4">
        <w:rPr>
          <w:color w:val="000000" w:themeColor="text1"/>
          <w:sz w:val="28"/>
          <w:szCs w:val="28"/>
        </w:rPr>
        <w:t>71</w:t>
      </w:r>
      <w:r w:rsidR="00A83E52" w:rsidRPr="00A757E6">
        <w:rPr>
          <w:color w:val="000000" w:themeColor="text1"/>
          <w:sz w:val="28"/>
          <w:szCs w:val="28"/>
        </w:rPr>
        <w:t>, с.22</w:t>
      </w:r>
      <w:r w:rsidR="003C3706" w:rsidRPr="00A757E6">
        <w:rPr>
          <w:color w:val="000000" w:themeColor="text1"/>
          <w:sz w:val="28"/>
          <w:szCs w:val="28"/>
        </w:rPr>
        <w:t>]</w:t>
      </w:r>
      <w:r w:rsidRPr="00A757E6">
        <w:rPr>
          <w:color w:val="000000" w:themeColor="text1"/>
          <w:sz w:val="28"/>
          <w:szCs w:val="28"/>
        </w:rPr>
        <w:t xml:space="preserve"> </w:t>
      </w:r>
      <w:r w:rsidRPr="00A757E6">
        <w:rPr>
          <w:color w:val="000000" w:themeColor="text1"/>
          <w:sz w:val="28"/>
          <w:szCs w:val="28"/>
          <w:shd w:val="clear" w:color="auto" w:fill="FFFFFF"/>
        </w:rPr>
        <w:t>предлагает</w:t>
      </w:r>
      <w:r w:rsidR="00836781">
        <w:rPr>
          <w:color w:val="000000" w:themeColor="text1"/>
          <w:sz w:val="28"/>
          <w:szCs w:val="28"/>
          <w:shd w:val="clear" w:color="auto" w:fill="FFFFFF"/>
        </w:rPr>
        <w:t xml:space="preserve"> </w:t>
      </w:r>
      <w:r w:rsidR="00F969AF">
        <w:rPr>
          <w:color w:val="000000" w:themeColor="text1"/>
          <w:sz w:val="28"/>
          <w:szCs w:val="28"/>
          <w:shd w:val="clear" w:color="auto" w:fill="FFFFFF"/>
        </w:rPr>
        <w:t xml:space="preserve">свою </w:t>
      </w:r>
      <w:r w:rsidR="00F969AF" w:rsidRPr="00A757E6">
        <w:rPr>
          <w:color w:val="000000" w:themeColor="text1"/>
          <w:sz w:val="28"/>
          <w:szCs w:val="28"/>
          <w:shd w:val="clear" w:color="auto" w:fill="FFFFFF"/>
        </w:rPr>
        <w:t>методику</w:t>
      </w:r>
      <w:r w:rsidRPr="00A757E6">
        <w:rPr>
          <w:color w:val="000000" w:themeColor="text1"/>
          <w:sz w:val="28"/>
          <w:szCs w:val="28"/>
          <w:shd w:val="clear" w:color="auto" w:fill="FFFFFF"/>
        </w:rPr>
        <w:t xml:space="preserve"> создания резерва по с</w:t>
      </w:r>
      <w:r w:rsidRPr="00A757E6">
        <w:rPr>
          <w:color w:val="000000" w:themeColor="text1"/>
          <w:sz w:val="28"/>
          <w:szCs w:val="28"/>
          <w:shd w:val="clear" w:color="auto" w:fill="FFFFFF"/>
        </w:rPr>
        <w:t>о</w:t>
      </w:r>
      <w:r w:rsidRPr="00A757E6">
        <w:rPr>
          <w:color w:val="000000" w:themeColor="text1"/>
          <w:sz w:val="28"/>
          <w:szCs w:val="28"/>
          <w:shd w:val="clear" w:color="auto" w:fill="FFFFFF"/>
        </w:rPr>
        <w:t xml:space="preserve">мнительным долгам которая </w:t>
      </w:r>
      <w:r w:rsidR="00F969AF">
        <w:rPr>
          <w:color w:val="000000" w:themeColor="text1"/>
          <w:sz w:val="28"/>
          <w:szCs w:val="28"/>
          <w:shd w:val="clear" w:color="auto" w:fill="FFFFFF"/>
        </w:rPr>
        <w:t>формируется</w:t>
      </w:r>
      <w:r w:rsidRPr="00A757E6">
        <w:rPr>
          <w:color w:val="000000" w:themeColor="text1"/>
          <w:sz w:val="28"/>
          <w:szCs w:val="28"/>
          <w:shd w:val="clear" w:color="auto" w:fill="FFFFFF"/>
        </w:rPr>
        <w:t xml:space="preserve"> на основе данных бухгалтерской учетной информационной системы и экспертных оценок.</w:t>
      </w:r>
      <w:r w:rsidRPr="00A757E6">
        <w:rPr>
          <w:color w:val="000000" w:themeColor="text1"/>
          <w:sz w:val="28"/>
          <w:szCs w:val="28"/>
        </w:rPr>
        <w:t xml:space="preserve"> </w:t>
      </w:r>
      <w:r w:rsidR="00836781">
        <w:rPr>
          <w:color w:val="000000" w:themeColor="text1"/>
          <w:sz w:val="28"/>
          <w:szCs w:val="28"/>
          <w:shd w:val="clear" w:color="auto" w:fill="FFFFFF"/>
        </w:rPr>
        <w:t>П</w:t>
      </w:r>
      <w:r w:rsidRPr="00A757E6">
        <w:rPr>
          <w:color w:val="000000" w:themeColor="text1"/>
          <w:sz w:val="28"/>
          <w:szCs w:val="28"/>
          <w:shd w:val="clear" w:color="auto" w:fill="FFFFFF"/>
        </w:rPr>
        <w:t>редлагается ввести систему оценки надежности контрагента. Отнесение контрагента к той или иной группе происходит на основании объективных значений, которые имею</w:t>
      </w:r>
      <w:r w:rsidRPr="00A757E6">
        <w:rPr>
          <w:color w:val="000000" w:themeColor="text1"/>
          <w:sz w:val="28"/>
          <w:szCs w:val="28"/>
          <w:shd w:val="clear" w:color="auto" w:fill="FFFFFF"/>
        </w:rPr>
        <w:t>т</w:t>
      </w:r>
      <w:r w:rsidRPr="00A757E6">
        <w:rPr>
          <w:color w:val="000000" w:themeColor="text1"/>
          <w:sz w:val="28"/>
          <w:szCs w:val="28"/>
          <w:shd w:val="clear" w:color="auto" w:fill="FFFFFF"/>
        </w:rPr>
        <w:t>ся в бухгалтерской информационной системе, и потому может быть автомат</w:t>
      </w:r>
      <w:r w:rsidRPr="00A757E6">
        <w:rPr>
          <w:color w:val="000000" w:themeColor="text1"/>
          <w:sz w:val="28"/>
          <w:szCs w:val="28"/>
          <w:shd w:val="clear" w:color="auto" w:fill="FFFFFF"/>
        </w:rPr>
        <w:t>и</w:t>
      </w:r>
      <w:r w:rsidRPr="00A757E6">
        <w:rPr>
          <w:color w:val="000000" w:themeColor="text1"/>
          <w:sz w:val="28"/>
          <w:szCs w:val="28"/>
          <w:shd w:val="clear" w:color="auto" w:fill="FFFFFF"/>
        </w:rPr>
        <w:t xml:space="preserve">зировано по приведенному ниже алгоритму. Все контрагенты объединяются в четыре группы по уровню надежности: </w:t>
      </w:r>
    </w:p>
    <w:p w:rsidR="00C66988" w:rsidRPr="00A757E6" w:rsidRDefault="00B8044E" w:rsidP="00FB1B01">
      <w:pPr>
        <w:shd w:val="clear" w:color="auto" w:fill="FFFFFF"/>
        <w:spacing w:line="360" w:lineRule="auto"/>
        <w:ind w:firstLine="720"/>
        <w:jc w:val="both"/>
        <w:rPr>
          <w:color w:val="000000" w:themeColor="text1"/>
          <w:sz w:val="28"/>
          <w:szCs w:val="28"/>
          <w:shd w:val="clear" w:color="auto" w:fill="FFFFFF"/>
        </w:rPr>
      </w:pPr>
      <w:r w:rsidRPr="00A757E6">
        <w:rPr>
          <w:color w:val="000000" w:themeColor="text1"/>
          <w:sz w:val="28"/>
          <w:szCs w:val="28"/>
          <w:shd w:val="clear" w:color="auto" w:fill="FFFFFF"/>
        </w:rPr>
        <w:t xml:space="preserve">- </w:t>
      </w:r>
      <w:r w:rsidR="00C66988" w:rsidRPr="00A757E6">
        <w:rPr>
          <w:color w:val="000000" w:themeColor="text1"/>
          <w:sz w:val="28"/>
          <w:szCs w:val="28"/>
          <w:shd w:val="clear" w:color="auto" w:fill="FFFFFF"/>
        </w:rPr>
        <w:t>надежные контрагенты (группа риска 1);</w:t>
      </w:r>
    </w:p>
    <w:p w:rsidR="00C66988" w:rsidRPr="00A757E6" w:rsidRDefault="00B8044E" w:rsidP="00FB1B01">
      <w:pPr>
        <w:shd w:val="clear" w:color="auto" w:fill="FFFFFF"/>
        <w:spacing w:line="360" w:lineRule="auto"/>
        <w:ind w:firstLine="720"/>
        <w:jc w:val="both"/>
        <w:rPr>
          <w:color w:val="000000" w:themeColor="text1"/>
          <w:sz w:val="28"/>
          <w:szCs w:val="28"/>
          <w:shd w:val="clear" w:color="auto" w:fill="FFFFFF"/>
        </w:rPr>
      </w:pPr>
      <w:r w:rsidRPr="00A757E6">
        <w:rPr>
          <w:color w:val="000000" w:themeColor="text1"/>
          <w:sz w:val="28"/>
          <w:szCs w:val="28"/>
          <w:shd w:val="clear" w:color="auto" w:fill="FFFFFF"/>
        </w:rPr>
        <w:t xml:space="preserve">- </w:t>
      </w:r>
      <w:r w:rsidR="00C66988" w:rsidRPr="00A757E6">
        <w:rPr>
          <w:color w:val="000000" w:themeColor="text1"/>
          <w:sz w:val="28"/>
          <w:szCs w:val="28"/>
          <w:shd w:val="clear" w:color="auto" w:fill="FFFFFF"/>
        </w:rPr>
        <w:t xml:space="preserve">обычные контрагенты (группа риска 2); </w:t>
      </w:r>
    </w:p>
    <w:p w:rsidR="0070771B" w:rsidRPr="00A757E6" w:rsidRDefault="00B8044E" w:rsidP="00FB1B01">
      <w:pPr>
        <w:shd w:val="clear" w:color="auto" w:fill="FFFFFF"/>
        <w:spacing w:line="360" w:lineRule="auto"/>
        <w:ind w:firstLine="720"/>
        <w:jc w:val="both"/>
        <w:rPr>
          <w:color w:val="000000" w:themeColor="text1"/>
          <w:sz w:val="28"/>
          <w:szCs w:val="28"/>
          <w:shd w:val="clear" w:color="auto" w:fill="FFFFFF"/>
        </w:rPr>
      </w:pPr>
      <w:r w:rsidRPr="00A757E6">
        <w:rPr>
          <w:color w:val="000000" w:themeColor="text1"/>
          <w:sz w:val="28"/>
          <w:szCs w:val="28"/>
          <w:shd w:val="clear" w:color="auto" w:fill="FFFFFF"/>
        </w:rPr>
        <w:t xml:space="preserve">- </w:t>
      </w:r>
      <w:r w:rsidR="00C66988" w:rsidRPr="00A757E6">
        <w:rPr>
          <w:color w:val="000000" w:themeColor="text1"/>
          <w:sz w:val="28"/>
          <w:szCs w:val="28"/>
          <w:shd w:val="clear" w:color="auto" w:fill="FFFFFF"/>
        </w:rPr>
        <w:t xml:space="preserve">ненадежных контрагенты (группа риска 3); </w:t>
      </w:r>
    </w:p>
    <w:p w:rsidR="00C66988" w:rsidRPr="00A757E6" w:rsidRDefault="0070771B" w:rsidP="00FB1B01">
      <w:pPr>
        <w:shd w:val="clear" w:color="auto" w:fill="FFFFFF"/>
        <w:spacing w:line="360" w:lineRule="auto"/>
        <w:ind w:firstLine="720"/>
        <w:jc w:val="both"/>
        <w:rPr>
          <w:color w:val="000000" w:themeColor="text1"/>
          <w:sz w:val="28"/>
          <w:szCs w:val="28"/>
          <w:shd w:val="clear" w:color="auto" w:fill="FFFFFF"/>
        </w:rPr>
      </w:pPr>
      <w:r w:rsidRPr="00A757E6">
        <w:rPr>
          <w:color w:val="000000" w:themeColor="text1"/>
          <w:sz w:val="28"/>
          <w:szCs w:val="28"/>
          <w:shd w:val="clear" w:color="auto" w:fill="FFFFFF"/>
        </w:rPr>
        <w:t xml:space="preserve">- </w:t>
      </w:r>
      <w:r w:rsidR="00C66988" w:rsidRPr="00A757E6">
        <w:rPr>
          <w:color w:val="000000" w:themeColor="text1"/>
          <w:sz w:val="28"/>
          <w:szCs w:val="28"/>
          <w:shd w:val="clear" w:color="auto" w:fill="FFFFFF"/>
        </w:rPr>
        <w:t xml:space="preserve">критические контрагенты </w:t>
      </w:r>
    </w:p>
    <w:p w:rsidR="00836781" w:rsidRDefault="00836781" w:rsidP="00FB1B01">
      <w:pPr>
        <w:shd w:val="clear" w:color="auto" w:fill="FFFFFF"/>
        <w:spacing w:line="360" w:lineRule="auto"/>
        <w:ind w:firstLine="720"/>
        <w:jc w:val="both"/>
        <w:rPr>
          <w:color w:val="000000" w:themeColor="text1"/>
          <w:sz w:val="28"/>
          <w:szCs w:val="28"/>
          <w:shd w:val="clear" w:color="auto" w:fill="FFFFFF"/>
        </w:rPr>
      </w:pPr>
      <w:r>
        <w:rPr>
          <w:color w:val="000000" w:themeColor="text1"/>
          <w:sz w:val="28"/>
          <w:szCs w:val="28"/>
          <w:shd w:val="clear" w:color="auto" w:fill="FFFFFF"/>
        </w:rPr>
        <w:t xml:space="preserve">- </w:t>
      </w:r>
      <w:r w:rsidR="00C66988" w:rsidRPr="00A757E6">
        <w:rPr>
          <w:color w:val="000000" w:themeColor="text1"/>
          <w:sz w:val="28"/>
          <w:szCs w:val="28"/>
          <w:shd w:val="clear" w:color="auto" w:fill="FFFFFF"/>
        </w:rPr>
        <w:t xml:space="preserve">контрагенты риска (группа риска 4). </w:t>
      </w:r>
    </w:p>
    <w:p w:rsidR="00BE15D5" w:rsidRPr="00A757E6" w:rsidRDefault="00C66988" w:rsidP="00FB1B01">
      <w:pPr>
        <w:shd w:val="clear" w:color="auto" w:fill="FFFFFF"/>
        <w:spacing w:line="360" w:lineRule="auto"/>
        <w:ind w:firstLine="720"/>
        <w:jc w:val="both"/>
        <w:rPr>
          <w:color w:val="000000" w:themeColor="text1"/>
          <w:sz w:val="28"/>
          <w:szCs w:val="28"/>
        </w:rPr>
      </w:pPr>
      <w:r w:rsidRPr="00A757E6">
        <w:rPr>
          <w:color w:val="000000" w:themeColor="text1"/>
          <w:sz w:val="28"/>
          <w:szCs w:val="28"/>
          <w:shd w:val="clear" w:color="auto" w:fill="FFFFFF"/>
        </w:rPr>
        <w:t xml:space="preserve">Оценка надежности контрагента производится на основании периода просрочки платежа, доли в общем объеме продаж (за период) и просроченной необеспеченной задолженности на конец периода. </w:t>
      </w:r>
      <w:r w:rsidR="006912BF">
        <w:rPr>
          <w:color w:val="000000" w:themeColor="text1"/>
          <w:sz w:val="28"/>
          <w:szCs w:val="28"/>
          <w:shd w:val="clear" w:color="auto" w:fill="FFFFFF"/>
        </w:rPr>
        <w:t>Н</w:t>
      </w:r>
      <w:r w:rsidRPr="00A757E6">
        <w:rPr>
          <w:color w:val="000000" w:themeColor="text1"/>
          <w:sz w:val="28"/>
          <w:szCs w:val="28"/>
          <w:shd w:val="clear" w:color="auto" w:fill="FFFFFF"/>
        </w:rPr>
        <w:t>а основе интегральной оценки, которая рассчитывается как произведение бальных оценок по всем п</w:t>
      </w:r>
      <w:r w:rsidRPr="00A757E6">
        <w:rPr>
          <w:color w:val="000000" w:themeColor="text1"/>
          <w:sz w:val="28"/>
          <w:szCs w:val="28"/>
          <w:shd w:val="clear" w:color="auto" w:fill="FFFFFF"/>
        </w:rPr>
        <w:t>о</w:t>
      </w:r>
      <w:r w:rsidRPr="00A757E6">
        <w:rPr>
          <w:color w:val="000000" w:themeColor="text1"/>
          <w:sz w:val="28"/>
          <w:szCs w:val="28"/>
          <w:shd w:val="clear" w:color="auto" w:fill="FFFFFF"/>
        </w:rPr>
        <w:t>казателям</w:t>
      </w:r>
      <w:r w:rsidR="0015690A">
        <w:rPr>
          <w:color w:val="000000" w:themeColor="text1"/>
          <w:sz w:val="28"/>
          <w:szCs w:val="28"/>
          <w:shd w:val="clear" w:color="auto" w:fill="FFFFFF"/>
        </w:rPr>
        <w:t xml:space="preserve"> расчитывается о</w:t>
      </w:r>
      <w:r w:rsidR="0015690A" w:rsidRPr="00A757E6">
        <w:rPr>
          <w:color w:val="000000" w:themeColor="text1"/>
          <w:sz w:val="28"/>
          <w:szCs w:val="28"/>
          <w:shd w:val="clear" w:color="auto" w:fill="FFFFFF"/>
        </w:rPr>
        <w:t>тнесение контрагента к той или иной группе</w:t>
      </w:r>
      <w:r w:rsidRPr="00A757E6">
        <w:rPr>
          <w:color w:val="000000" w:themeColor="text1"/>
          <w:sz w:val="28"/>
          <w:szCs w:val="28"/>
          <w:shd w:val="clear" w:color="auto" w:fill="FFFFFF"/>
        </w:rPr>
        <w:t>. К кр</w:t>
      </w:r>
      <w:r w:rsidRPr="00A757E6">
        <w:rPr>
          <w:color w:val="000000" w:themeColor="text1"/>
          <w:sz w:val="28"/>
          <w:szCs w:val="28"/>
          <w:shd w:val="clear" w:color="auto" w:fill="FFFFFF"/>
        </w:rPr>
        <w:t>и</w:t>
      </w:r>
      <w:r w:rsidRPr="00A757E6">
        <w:rPr>
          <w:color w:val="000000" w:themeColor="text1"/>
          <w:sz w:val="28"/>
          <w:szCs w:val="28"/>
          <w:shd w:val="clear" w:color="auto" w:fill="FFFFFF"/>
        </w:rPr>
        <w:t>тическим контрагентам (группа риска 4) относятся предприятия с интеграл</w:t>
      </w:r>
      <w:r w:rsidRPr="00A757E6">
        <w:rPr>
          <w:color w:val="000000" w:themeColor="text1"/>
          <w:sz w:val="28"/>
          <w:szCs w:val="28"/>
          <w:shd w:val="clear" w:color="auto" w:fill="FFFFFF"/>
        </w:rPr>
        <w:t>ь</w:t>
      </w:r>
      <w:r w:rsidRPr="00A757E6">
        <w:rPr>
          <w:color w:val="000000" w:themeColor="text1"/>
          <w:sz w:val="28"/>
          <w:szCs w:val="28"/>
          <w:shd w:val="clear" w:color="auto" w:fill="FFFFFF"/>
        </w:rPr>
        <w:t>ным баллом от 1 до 8, к ненадежным (группа риска 3) — предприятия с 9–27 баллами, к обычным контрагентам (группа риска 2) — с 27–36, к надежным (группа риска 1) — с 36–125. Далее на основании знаний и опыта конкретных сотрудников, контактирующих с контрагентом, определяется коэффициент в</w:t>
      </w:r>
      <w:r w:rsidRPr="00A757E6">
        <w:rPr>
          <w:color w:val="000000" w:themeColor="text1"/>
          <w:sz w:val="28"/>
          <w:szCs w:val="28"/>
          <w:shd w:val="clear" w:color="auto" w:fill="FFFFFF"/>
        </w:rPr>
        <w:t>е</w:t>
      </w:r>
      <w:r w:rsidRPr="00A757E6">
        <w:rPr>
          <w:color w:val="000000" w:themeColor="text1"/>
          <w:sz w:val="28"/>
          <w:szCs w:val="28"/>
          <w:shd w:val="clear" w:color="auto" w:fill="FFFFFF"/>
        </w:rPr>
        <w:t>роятности оплаты, называемый коэффициентом экспертной оценки. При пр</w:t>
      </w:r>
      <w:r w:rsidRPr="00A757E6">
        <w:rPr>
          <w:color w:val="000000" w:themeColor="text1"/>
          <w:sz w:val="28"/>
          <w:szCs w:val="28"/>
          <w:shd w:val="clear" w:color="auto" w:fill="FFFFFF"/>
        </w:rPr>
        <w:t>и</w:t>
      </w:r>
      <w:r w:rsidRPr="00A757E6">
        <w:rPr>
          <w:color w:val="000000" w:themeColor="text1"/>
          <w:sz w:val="28"/>
          <w:szCs w:val="28"/>
          <w:shd w:val="clear" w:color="auto" w:fill="FFFFFF"/>
        </w:rPr>
        <w:lastRenderedPageBreak/>
        <w:t>своении коэффициента резервирования экспертной оценки рассматриваются контрагенты 2, 3 и 4 группы риска (надежные контрагенты экспертами не оц</w:t>
      </w:r>
      <w:r w:rsidRPr="00A757E6">
        <w:rPr>
          <w:color w:val="000000" w:themeColor="text1"/>
          <w:sz w:val="28"/>
          <w:szCs w:val="28"/>
          <w:shd w:val="clear" w:color="auto" w:fill="FFFFFF"/>
        </w:rPr>
        <w:t>е</w:t>
      </w:r>
      <w:r w:rsidRPr="00A757E6">
        <w:rPr>
          <w:color w:val="000000" w:themeColor="text1"/>
          <w:sz w:val="28"/>
          <w:szCs w:val="28"/>
          <w:shd w:val="clear" w:color="auto" w:fill="FFFFFF"/>
        </w:rPr>
        <w:t>ниваются). В качестве основного критерия для присвоения экспертных оценок берется наличие рисков неоплаты долга, неполной его оплаты или опл</w:t>
      </w:r>
      <w:r w:rsidR="0070771B" w:rsidRPr="00A757E6">
        <w:rPr>
          <w:color w:val="000000" w:themeColor="text1"/>
          <w:sz w:val="28"/>
          <w:szCs w:val="28"/>
          <w:shd w:val="clear" w:color="auto" w:fill="FFFFFF"/>
        </w:rPr>
        <w:t>аты со значительным отклонениемот</w:t>
      </w:r>
      <w:r w:rsidRPr="00A757E6">
        <w:rPr>
          <w:color w:val="000000" w:themeColor="text1"/>
          <w:sz w:val="28"/>
          <w:szCs w:val="28"/>
          <w:shd w:val="clear" w:color="auto" w:fill="FFFFFF"/>
        </w:rPr>
        <w:t>установле</w:t>
      </w:r>
      <w:r w:rsidR="0070771B" w:rsidRPr="00A757E6">
        <w:rPr>
          <w:color w:val="000000" w:themeColor="text1"/>
          <w:sz w:val="28"/>
          <w:szCs w:val="28"/>
          <w:shd w:val="clear" w:color="auto" w:fill="FFFFFF"/>
        </w:rPr>
        <w:t>нных</w:t>
      </w:r>
      <w:r w:rsidRPr="00A757E6">
        <w:rPr>
          <w:color w:val="000000" w:themeColor="text1"/>
          <w:sz w:val="28"/>
          <w:szCs w:val="28"/>
          <w:shd w:val="clear" w:color="auto" w:fill="FFFFFF"/>
        </w:rPr>
        <w:t>сроков.</w:t>
      </w:r>
      <w:r w:rsidR="0070771B" w:rsidRPr="00A757E6">
        <w:rPr>
          <w:rFonts w:ascii="Tahoma" w:hAnsi="Tahoma" w:cs="Tahoma"/>
          <w:color w:val="000000" w:themeColor="text1"/>
          <w:sz w:val="18"/>
          <w:szCs w:val="18"/>
        </w:rPr>
        <w:t xml:space="preserve"> </w:t>
      </w:r>
      <w:r w:rsidRPr="00A757E6">
        <w:rPr>
          <w:color w:val="000000" w:themeColor="text1"/>
          <w:sz w:val="28"/>
          <w:szCs w:val="28"/>
        </w:rPr>
        <w:t>Порядок расчета</w:t>
      </w:r>
      <w:r w:rsidR="001A33D5" w:rsidRPr="00A757E6">
        <w:rPr>
          <w:color w:val="000000" w:themeColor="text1"/>
          <w:sz w:val="28"/>
          <w:szCs w:val="28"/>
        </w:rPr>
        <w:t xml:space="preserve"> резерва по сомнительным долгам. </w:t>
      </w:r>
      <w:r w:rsidRPr="00A757E6">
        <w:rPr>
          <w:color w:val="000000" w:themeColor="text1"/>
          <w:sz w:val="28"/>
          <w:szCs w:val="28"/>
        </w:rPr>
        <w:t>Расчет сумм резервов по сомнительным долгам пр</w:t>
      </w:r>
      <w:r w:rsidRPr="00A757E6">
        <w:rPr>
          <w:color w:val="000000" w:themeColor="text1"/>
          <w:sz w:val="28"/>
          <w:szCs w:val="28"/>
        </w:rPr>
        <w:t>о</w:t>
      </w:r>
      <w:r w:rsidRPr="00A757E6">
        <w:rPr>
          <w:color w:val="000000" w:themeColor="text1"/>
          <w:sz w:val="28"/>
          <w:szCs w:val="28"/>
        </w:rPr>
        <w:t xml:space="preserve">изводится следующим образом и в следующем порядке: </w:t>
      </w:r>
    </w:p>
    <w:p w:rsidR="00BE15D5" w:rsidRPr="00A757E6" w:rsidRDefault="00C66988" w:rsidP="00291B32">
      <w:pPr>
        <w:shd w:val="clear" w:color="auto" w:fill="FFFFFF"/>
        <w:spacing w:line="360" w:lineRule="auto"/>
        <w:ind w:firstLine="720"/>
        <w:jc w:val="both"/>
        <w:rPr>
          <w:color w:val="000000" w:themeColor="text1"/>
          <w:sz w:val="28"/>
          <w:szCs w:val="28"/>
        </w:rPr>
      </w:pPr>
      <w:r w:rsidRPr="00A757E6">
        <w:rPr>
          <w:color w:val="000000" w:themeColor="text1"/>
          <w:sz w:val="28"/>
          <w:szCs w:val="28"/>
        </w:rPr>
        <w:t>1. Экономическим подразделением, ответственным за формирование данных о размере создаваемого резерва по сомнительным долгам, готовится отчет с оценкой надежности контрагента (на основании периода просрочки платежа, доли в общем объеме продаж и пророченной необеспеченной задо</w:t>
      </w:r>
      <w:r w:rsidRPr="00A757E6">
        <w:rPr>
          <w:color w:val="000000" w:themeColor="text1"/>
          <w:sz w:val="28"/>
          <w:szCs w:val="28"/>
        </w:rPr>
        <w:t>л</w:t>
      </w:r>
      <w:r w:rsidRPr="00A757E6">
        <w:rPr>
          <w:color w:val="000000" w:themeColor="text1"/>
          <w:sz w:val="28"/>
          <w:szCs w:val="28"/>
        </w:rPr>
        <w:t xml:space="preserve">женности на конец периода). Формируется перечень контрагентов 2, 3 и 4 группы риска. </w:t>
      </w:r>
    </w:p>
    <w:p w:rsidR="00BE15D5" w:rsidRPr="00A757E6" w:rsidRDefault="00C66988" w:rsidP="00291B32">
      <w:pPr>
        <w:shd w:val="clear" w:color="auto" w:fill="FFFFFF"/>
        <w:spacing w:line="360" w:lineRule="auto"/>
        <w:ind w:firstLine="720"/>
        <w:jc w:val="both"/>
        <w:rPr>
          <w:color w:val="000000" w:themeColor="text1"/>
          <w:sz w:val="28"/>
          <w:szCs w:val="28"/>
        </w:rPr>
      </w:pPr>
      <w:r w:rsidRPr="00A757E6">
        <w:rPr>
          <w:color w:val="000000" w:themeColor="text1"/>
          <w:sz w:val="28"/>
          <w:szCs w:val="28"/>
        </w:rPr>
        <w:t>2. Отчет о задолженности контрагентов, относящихся к 2, 3 и 4 группе риска, направляется в ответственные структурные подразделения организации для присвоения коэффициента экспертной оценки (Кэксп.) в разрезе каждой з</w:t>
      </w:r>
      <w:r w:rsidRPr="00A757E6">
        <w:rPr>
          <w:color w:val="000000" w:themeColor="text1"/>
          <w:sz w:val="28"/>
          <w:szCs w:val="28"/>
        </w:rPr>
        <w:t>а</w:t>
      </w:r>
      <w:r w:rsidRPr="00A757E6">
        <w:rPr>
          <w:color w:val="000000" w:themeColor="text1"/>
          <w:sz w:val="28"/>
          <w:szCs w:val="28"/>
        </w:rPr>
        <w:t>долженности. Отчет может быть направлен по электронной почте или с испол</w:t>
      </w:r>
      <w:r w:rsidRPr="00A757E6">
        <w:rPr>
          <w:color w:val="000000" w:themeColor="text1"/>
          <w:sz w:val="28"/>
          <w:szCs w:val="28"/>
        </w:rPr>
        <w:t>ь</w:t>
      </w:r>
      <w:r w:rsidRPr="00A757E6">
        <w:rPr>
          <w:color w:val="000000" w:themeColor="text1"/>
          <w:sz w:val="28"/>
          <w:szCs w:val="28"/>
        </w:rPr>
        <w:t xml:space="preserve">зованием возможностей системы электронного документооборота. </w:t>
      </w:r>
    </w:p>
    <w:p w:rsidR="00BE15D5" w:rsidRPr="00A757E6" w:rsidRDefault="00C66988" w:rsidP="00291B32">
      <w:pPr>
        <w:shd w:val="clear" w:color="auto" w:fill="FFFFFF"/>
        <w:spacing w:line="360" w:lineRule="auto"/>
        <w:ind w:firstLine="720"/>
        <w:jc w:val="both"/>
        <w:rPr>
          <w:color w:val="000000" w:themeColor="text1"/>
          <w:sz w:val="28"/>
          <w:szCs w:val="28"/>
        </w:rPr>
      </w:pPr>
      <w:r w:rsidRPr="00A757E6">
        <w:rPr>
          <w:color w:val="000000" w:themeColor="text1"/>
          <w:sz w:val="28"/>
          <w:szCs w:val="28"/>
        </w:rPr>
        <w:t xml:space="preserve">3. Расчет суммы резерва по сомнительным долгам </w:t>
      </w:r>
      <w:r w:rsidR="00836781">
        <w:rPr>
          <w:color w:val="000000" w:themeColor="text1"/>
          <w:sz w:val="28"/>
          <w:szCs w:val="28"/>
        </w:rPr>
        <w:t>исполняется</w:t>
      </w:r>
      <w:r w:rsidRPr="00A757E6">
        <w:rPr>
          <w:color w:val="000000" w:themeColor="text1"/>
          <w:sz w:val="28"/>
          <w:szCs w:val="28"/>
        </w:rPr>
        <w:t xml:space="preserve"> специал</w:t>
      </w:r>
      <w:r w:rsidRPr="00A757E6">
        <w:rPr>
          <w:color w:val="000000" w:themeColor="text1"/>
          <w:sz w:val="28"/>
          <w:szCs w:val="28"/>
        </w:rPr>
        <w:t>и</w:t>
      </w:r>
      <w:r w:rsidRPr="00A757E6">
        <w:rPr>
          <w:color w:val="000000" w:themeColor="text1"/>
          <w:sz w:val="28"/>
          <w:szCs w:val="28"/>
        </w:rPr>
        <w:t>стом экономического подразделения по каждой задолженности и каждому должнику отдельно путем умножения суммы сомнительной задолженности на соответствующий коэффициент экспертной оценки (Кэксп.). Расчет может та</w:t>
      </w:r>
      <w:r w:rsidRPr="00A757E6">
        <w:rPr>
          <w:color w:val="000000" w:themeColor="text1"/>
          <w:sz w:val="28"/>
          <w:szCs w:val="28"/>
        </w:rPr>
        <w:t>к</w:t>
      </w:r>
      <w:r w:rsidRPr="00A757E6">
        <w:rPr>
          <w:color w:val="000000" w:themeColor="text1"/>
          <w:sz w:val="28"/>
          <w:szCs w:val="28"/>
        </w:rPr>
        <w:t>же осуществляться автоматически и оформляется в документе, форма которого должна быть разработана и утверждена в учетной политике предприятия.</w:t>
      </w:r>
    </w:p>
    <w:p w:rsidR="00BE15D5" w:rsidRPr="00A757E6" w:rsidRDefault="00C66988" w:rsidP="00291B32">
      <w:pPr>
        <w:shd w:val="clear" w:color="auto" w:fill="FFFFFF"/>
        <w:spacing w:line="360" w:lineRule="auto"/>
        <w:ind w:firstLine="720"/>
        <w:jc w:val="both"/>
        <w:rPr>
          <w:color w:val="000000" w:themeColor="text1"/>
          <w:sz w:val="28"/>
          <w:szCs w:val="28"/>
        </w:rPr>
      </w:pPr>
      <w:r w:rsidRPr="00A757E6">
        <w:rPr>
          <w:color w:val="000000" w:themeColor="text1"/>
          <w:sz w:val="28"/>
          <w:szCs w:val="28"/>
        </w:rPr>
        <w:t xml:space="preserve"> 4. Расчет суммы резервов по сомнительным долгам подписывается рук</w:t>
      </w:r>
      <w:r w:rsidRPr="00A757E6">
        <w:rPr>
          <w:color w:val="000000" w:themeColor="text1"/>
          <w:sz w:val="28"/>
          <w:szCs w:val="28"/>
        </w:rPr>
        <w:t>о</w:t>
      </w:r>
      <w:r w:rsidRPr="00A757E6">
        <w:rPr>
          <w:color w:val="000000" w:themeColor="text1"/>
          <w:sz w:val="28"/>
          <w:szCs w:val="28"/>
        </w:rPr>
        <w:t xml:space="preserve">водителями подразделений-экспертов, согласовывается главным бухгалтером и утверждается директором предприятия. </w:t>
      </w:r>
    </w:p>
    <w:p w:rsidR="00392C42" w:rsidRPr="00A757E6" w:rsidRDefault="00C66988" w:rsidP="00291B32">
      <w:pPr>
        <w:shd w:val="clear" w:color="auto" w:fill="FFFFFF"/>
        <w:spacing w:line="360" w:lineRule="auto"/>
        <w:ind w:firstLine="720"/>
        <w:jc w:val="both"/>
        <w:rPr>
          <w:color w:val="000000" w:themeColor="text1"/>
          <w:sz w:val="28"/>
          <w:szCs w:val="28"/>
        </w:rPr>
      </w:pPr>
      <w:r w:rsidRPr="00A757E6">
        <w:rPr>
          <w:color w:val="000000" w:themeColor="text1"/>
          <w:sz w:val="28"/>
          <w:szCs w:val="28"/>
        </w:rPr>
        <w:t xml:space="preserve">5. На основании утвержденного документа, действующих нормативных актов и положений учетной политики организации сотрудниками бухгалтерии в </w:t>
      </w:r>
      <w:r w:rsidRPr="00A757E6">
        <w:rPr>
          <w:color w:val="000000" w:themeColor="text1"/>
          <w:sz w:val="28"/>
          <w:szCs w:val="28"/>
        </w:rPr>
        <w:lastRenderedPageBreak/>
        <w:t>бухгалтерском учете отражается создание (либо корректировка) резерва по с</w:t>
      </w:r>
      <w:r w:rsidRPr="00A757E6">
        <w:rPr>
          <w:color w:val="000000" w:themeColor="text1"/>
          <w:sz w:val="28"/>
          <w:szCs w:val="28"/>
        </w:rPr>
        <w:t>о</w:t>
      </w:r>
      <w:r w:rsidRPr="00A757E6">
        <w:rPr>
          <w:color w:val="000000" w:themeColor="text1"/>
          <w:sz w:val="28"/>
          <w:szCs w:val="28"/>
        </w:rPr>
        <w:t>мнительным долгам.</w:t>
      </w:r>
    </w:p>
    <w:p w:rsidR="00BE15D5" w:rsidRPr="00A757E6" w:rsidRDefault="00BE15D5" w:rsidP="00291B32">
      <w:pPr>
        <w:shd w:val="clear" w:color="auto" w:fill="FFFFFF"/>
        <w:spacing w:line="360" w:lineRule="auto"/>
        <w:ind w:firstLine="720"/>
        <w:jc w:val="both"/>
        <w:rPr>
          <w:color w:val="000000" w:themeColor="text1"/>
          <w:sz w:val="28"/>
          <w:szCs w:val="28"/>
        </w:rPr>
      </w:pPr>
      <w:r w:rsidRPr="00A757E6">
        <w:rPr>
          <w:color w:val="000000" w:themeColor="text1"/>
          <w:sz w:val="28"/>
          <w:szCs w:val="28"/>
          <w:shd w:val="clear" w:color="auto" w:fill="FFFFFF"/>
        </w:rPr>
        <w:t>Порядок отражения в бухгалтерском учете создания резерва по сомн</w:t>
      </w:r>
      <w:r w:rsidRPr="00A757E6">
        <w:rPr>
          <w:color w:val="000000" w:themeColor="text1"/>
          <w:sz w:val="28"/>
          <w:szCs w:val="28"/>
          <w:shd w:val="clear" w:color="auto" w:fill="FFFFFF"/>
        </w:rPr>
        <w:t>и</w:t>
      </w:r>
      <w:r w:rsidRPr="00A757E6">
        <w:rPr>
          <w:color w:val="000000" w:themeColor="text1"/>
          <w:sz w:val="28"/>
          <w:szCs w:val="28"/>
          <w:shd w:val="clear" w:color="auto" w:fill="FFFFFF"/>
        </w:rPr>
        <w:t xml:space="preserve">тельным </w:t>
      </w:r>
      <w:r w:rsidR="00D12291" w:rsidRPr="00A757E6">
        <w:rPr>
          <w:color w:val="000000" w:themeColor="text1"/>
          <w:sz w:val="28"/>
          <w:szCs w:val="28"/>
          <w:shd w:val="clear" w:color="auto" w:fill="FFFFFF"/>
        </w:rPr>
        <w:t>долгам.</w:t>
      </w:r>
    </w:p>
    <w:p w:rsidR="001A33D5" w:rsidRPr="00A757E6" w:rsidRDefault="00BE15D5" w:rsidP="00291B32">
      <w:pPr>
        <w:shd w:val="clear" w:color="auto" w:fill="FFFFFF"/>
        <w:spacing w:line="360" w:lineRule="auto"/>
        <w:ind w:firstLine="720"/>
        <w:jc w:val="both"/>
        <w:rPr>
          <w:color w:val="000000" w:themeColor="text1"/>
          <w:sz w:val="28"/>
          <w:szCs w:val="28"/>
          <w:shd w:val="clear" w:color="auto" w:fill="FFFFFF"/>
        </w:rPr>
      </w:pPr>
      <w:r w:rsidRPr="00A757E6">
        <w:rPr>
          <w:color w:val="000000" w:themeColor="text1"/>
          <w:sz w:val="28"/>
          <w:szCs w:val="28"/>
          <w:shd w:val="clear" w:color="auto" w:fill="FFFFFF"/>
        </w:rPr>
        <w:t>Суммы созданных резервов по сомнительным долгам относятся на ф</w:t>
      </w:r>
      <w:r w:rsidRPr="00A757E6">
        <w:rPr>
          <w:color w:val="000000" w:themeColor="text1"/>
          <w:sz w:val="28"/>
          <w:szCs w:val="28"/>
          <w:shd w:val="clear" w:color="auto" w:fill="FFFFFF"/>
        </w:rPr>
        <w:t>и</w:t>
      </w:r>
      <w:r w:rsidRPr="00A757E6">
        <w:rPr>
          <w:color w:val="000000" w:themeColor="text1"/>
          <w:sz w:val="28"/>
          <w:szCs w:val="28"/>
          <w:shd w:val="clear" w:color="auto" w:fill="FFFFFF"/>
        </w:rPr>
        <w:t>нансовые результаты и отражаются по дебету счета 91 «Прочие доходы и ра</w:t>
      </w:r>
      <w:r w:rsidRPr="00A757E6">
        <w:rPr>
          <w:color w:val="000000" w:themeColor="text1"/>
          <w:sz w:val="28"/>
          <w:szCs w:val="28"/>
          <w:shd w:val="clear" w:color="auto" w:fill="FFFFFF"/>
        </w:rPr>
        <w:t>с</w:t>
      </w:r>
      <w:r w:rsidRPr="00A757E6">
        <w:rPr>
          <w:color w:val="000000" w:themeColor="text1"/>
          <w:sz w:val="28"/>
          <w:szCs w:val="28"/>
          <w:shd w:val="clear" w:color="auto" w:fill="FFFFFF"/>
        </w:rPr>
        <w:t>ходы» и кредиту счета 63 «Резервы по сомнительным долгам». Списание бе</w:t>
      </w:r>
      <w:r w:rsidRPr="00A757E6">
        <w:rPr>
          <w:color w:val="000000" w:themeColor="text1"/>
          <w:sz w:val="28"/>
          <w:szCs w:val="28"/>
          <w:shd w:val="clear" w:color="auto" w:fill="FFFFFF"/>
        </w:rPr>
        <w:t>з</w:t>
      </w:r>
      <w:r w:rsidRPr="00A757E6">
        <w:rPr>
          <w:color w:val="000000" w:themeColor="text1"/>
          <w:sz w:val="28"/>
          <w:szCs w:val="28"/>
          <w:shd w:val="clear" w:color="auto" w:fill="FFFFFF"/>
        </w:rPr>
        <w:t xml:space="preserve">надежного долга, ранее признанного в учете сомнительным, по которому был сформирован резерв, отражается бухгалтерской проводкой по дебету счета 63 «Резервы по сомнительным долгам» в корреспонденции со счетом 62 «Расчеты с покупателями и заказчиками» или счетом 76 «Расчеты с разными дебиторами и кредиторами». </w:t>
      </w:r>
    </w:p>
    <w:p w:rsidR="0070771B" w:rsidRPr="00A757E6" w:rsidRDefault="00BE15D5" w:rsidP="00E02629">
      <w:pPr>
        <w:shd w:val="clear" w:color="auto" w:fill="FFFFFF"/>
        <w:spacing w:line="360" w:lineRule="auto"/>
        <w:ind w:firstLine="720"/>
        <w:jc w:val="both"/>
        <w:rPr>
          <w:color w:val="000000" w:themeColor="text1"/>
          <w:sz w:val="28"/>
          <w:szCs w:val="28"/>
          <w:shd w:val="clear" w:color="auto" w:fill="FFFFFF"/>
        </w:rPr>
      </w:pPr>
      <w:r w:rsidRPr="00A757E6">
        <w:rPr>
          <w:color w:val="000000" w:themeColor="text1"/>
          <w:sz w:val="28"/>
          <w:szCs w:val="28"/>
          <w:shd w:val="clear" w:color="auto" w:fill="FFFFFF"/>
        </w:rPr>
        <w:t>Безнадежный долг в сумме, превышающей резерв, созданной по данной задолженности, списывается в дебет счета 91 «Прочие доходы и расходы». Списанная по истечении срока исковой давности задолженность отражается на забалансовом счете 007 «Списанная в убыток задолженность неплатежеспосо</w:t>
      </w:r>
      <w:r w:rsidRPr="00A757E6">
        <w:rPr>
          <w:color w:val="000000" w:themeColor="text1"/>
          <w:sz w:val="28"/>
          <w:szCs w:val="28"/>
          <w:shd w:val="clear" w:color="auto" w:fill="FFFFFF"/>
        </w:rPr>
        <w:t>б</w:t>
      </w:r>
      <w:r w:rsidRPr="00A757E6">
        <w:rPr>
          <w:color w:val="000000" w:themeColor="text1"/>
          <w:sz w:val="28"/>
          <w:szCs w:val="28"/>
          <w:shd w:val="clear" w:color="auto" w:fill="FFFFFF"/>
        </w:rPr>
        <w:t>ных дебиторов» в течение пяти лет с момента списания для наблюдения за во</w:t>
      </w:r>
      <w:r w:rsidRPr="00A757E6">
        <w:rPr>
          <w:color w:val="000000" w:themeColor="text1"/>
          <w:sz w:val="28"/>
          <w:szCs w:val="28"/>
          <w:shd w:val="clear" w:color="auto" w:fill="FFFFFF"/>
        </w:rPr>
        <w:t>з</w:t>
      </w:r>
      <w:r w:rsidRPr="00A757E6">
        <w:rPr>
          <w:color w:val="000000" w:themeColor="text1"/>
          <w:sz w:val="28"/>
          <w:szCs w:val="28"/>
          <w:shd w:val="clear" w:color="auto" w:fill="FFFFFF"/>
        </w:rPr>
        <w:t>можностью ее взыскания в случае изменения имущественного положения должника. В случае поступления оплаты по дебиторской задолженности, на к</w:t>
      </w:r>
      <w:r w:rsidRPr="00A757E6">
        <w:rPr>
          <w:color w:val="000000" w:themeColor="text1"/>
          <w:sz w:val="28"/>
          <w:szCs w:val="28"/>
          <w:shd w:val="clear" w:color="auto" w:fill="FFFFFF"/>
        </w:rPr>
        <w:t>о</w:t>
      </w:r>
      <w:r w:rsidRPr="00A757E6">
        <w:rPr>
          <w:color w:val="000000" w:themeColor="text1"/>
          <w:sz w:val="28"/>
          <w:szCs w:val="28"/>
          <w:shd w:val="clear" w:color="auto" w:fill="FFFFFF"/>
        </w:rPr>
        <w:t>торую ранее были образованы резервы (или изменения данных надежности контрагента в положительную сторону), суммы резервов подлежат восстано</w:t>
      </w:r>
      <w:r w:rsidRPr="00A757E6">
        <w:rPr>
          <w:color w:val="000000" w:themeColor="text1"/>
          <w:sz w:val="28"/>
          <w:szCs w:val="28"/>
          <w:shd w:val="clear" w:color="auto" w:fill="FFFFFF"/>
        </w:rPr>
        <w:t>в</w:t>
      </w:r>
      <w:r w:rsidRPr="00A757E6">
        <w:rPr>
          <w:color w:val="000000" w:themeColor="text1"/>
          <w:sz w:val="28"/>
          <w:szCs w:val="28"/>
          <w:shd w:val="clear" w:color="auto" w:fill="FFFFFF"/>
        </w:rPr>
        <w:t>лению. В бухгалтерском учете суммы восстановленных резервов отражаются по дебету счета 63 «Резервы по сомнительным долгам» в корреспонденции со счетом 91 «Прочие доходы и расходы». В случае частичной оплаты дебито</w:t>
      </w:r>
      <w:r w:rsidRPr="00A757E6">
        <w:rPr>
          <w:color w:val="000000" w:themeColor="text1"/>
          <w:sz w:val="28"/>
          <w:szCs w:val="28"/>
          <w:shd w:val="clear" w:color="auto" w:fill="FFFFFF"/>
        </w:rPr>
        <w:t>р</w:t>
      </w:r>
      <w:r w:rsidRPr="00A757E6">
        <w:rPr>
          <w:color w:val="000000" w:themeColor="text1"/>
          <w:sz w:val="28"/>
          <w:szCs w:val="28"/>
          <w:shd w:val="clear" w:color="auto" w:fill="FFFFFF"/>
        </w:rPr>
        <w:t>ской задолженности, по которой ранее были образованы резервы по сомн</w:t>
      </w:r>
      <w:r w:rsidRPr="00A757E6">
        <w:rPr>
          <w:color w:val="000000" w:themeColor="text1"/>
          <w:sz w:val="28"/>
          <w:szCs w:val="28"/>
          <w:shd w:val="clear" w:color="auto" w:fill="FFFFFF"/>
        </w:rPr>
        <w:t>и</w:t>
      </w:r>
      <w:r w:rsidRPr="00A757E6">
        <w:rPr>
          <w:color w:val="000000" w:themeColor="text1"/>
          <w:sz w:val="28"/>
          <w:szCs w:val="28"/>
          <w:shd w:val="clear" w:color="auto" w:fill="FFFFFF"/>
        </w:rPr>
        <w:t>тельным долгам, сумма резервов относится на финансовый результат пропо</w:t>
      </w:r>
      <w:r w:rsidRPr="00A757E6">
        <w:rPr>
          <w:color w:val="000000" w:themeColor="text1"/>
          <w:sz w:val="28"/>
          <w:szCs w:val="28"/>
          <w:shd w:val="clear" w:color="auto" w:fill="FFFFFF"/>
        </w:rPr>
        <w:t>р</w:t>
      </w:r>
      <w:r w:rsidRPr="00A757E6">
        <w:rPr>
          <w:color w:val="000000" w:themeColor="text1"/>
          <w:sz w:val="28"/>
          <w:szCs w:val="28"/>
          <w:shd w:val="clear" w:color="auto" w:fill="FFFFFF"/>
        </w:rPr>
        <w:t>ционально сумме поступившей частичной оплаты. Сумма резервов к восст</w:t>
      </w:r>
      <w:r w:rsidRPr="00A757E6">
        <w:rPr>
          <w:color w:val="000000" w:themeColor="text1"/>
          <w:sz w:val="28"/>
          <w:szCs w:val="28"/>
          <w:shd w:val="clear" w:color="auto" w:fill="FFFFFF"/>
        </w:rPr>
        <w:t>а</w:t>
      </w:r>
      <w:r w:rsidRPr="00A757E6">
        <w:rPr>
          <w:color w:val="000000" w:themeColor="text1"/>
          <w:sz w:val="28"/>
          <w:szCs w:val="28"/>
          <w:shd w:val="clear" w:color="auto" w:fill="FFFFFF"/>
        </w:rPr>
        <w:t>новлению соответствует сумме поступившей частичной оплаты, умноженной на коэффициент, определяемый как отношение суммы ранее образованного р</w:t>
      </w:r>
      <w:r w:rsidRPr="00A757E6">
        <w:rPr>
          <w:color w:val="000000" w:themeColor="text1"/>
          <w:sz w:val="28"/>
          <w:szCs w:val="28"/>
          <w:shd w:val="clear" w:color="auto" w:fill="FFFFFF"/>
        </w:rPr>
        <w:t>е</w:t>
      </w:r>
      <w:r w:rsidRPr="00A757E6">
        <w:rPr>
          <w:color w:val="000000" w:themeColor="text1"/>
          <w:sz w:val="28"/>
          <w:szCs w:val="28"/>
          <w:shd w:val="clear" w:color="auto" w:fill="FFFFFF"/>
        </w:rPr>
        <w:t>зерва по сомнительным долгам к сумме дебиторской задолженности, на кот</w:t>
      </w:r>
      <w:r w:rsidRPr="00A757E6">
        <w:rPr>
          <w:color w:val="000000" w:themeColor="text1"/>
          <w:sz w:val="28"/>
          <w:szCs w:val="28"/>
          <w:shd w:val="clear" w:color="auto" w:fill="FFFFFF"/>
        </w:rPr>
        <w:t>о</w:t>
      </w:r>
      <w:r w:rsidRPr="00A757E6">
        <w:rPr>
          <w:color w:val="000000" w:themeColor="text1"/>
          <w:sz w:val="28"/>
          <w:szCs w:val="28"/>
          <w:shd w:val="clear" w:color="auto" w:fill="FFFFFF"/>
        </w:rPr>
        <w:lastRenderedPageBreak/>
        <w:t>рую был образован резерв. Затем, в конце отчетного периода (месяц) данная дебиторская задолженность должна быть протестирована на изменение вероя</w:t>
      </w:r>
      <w:r w:rsidRPr="00A757E6">
        <w:rPr>
          <w:color w:val="000000" w:themeColor="text1"/>
          <w:sz w:val="28"/>
          <w:szCs w:val="28"/>
          <w:shd w:val="clear" w:color="auto" w:fill="FFFFFF"/>
        </w:rPr>
        <w:t>т</w:t>
      </w:r>
      <w:r w:rsidRPr="00A757E6">
        <w:rPr>
          <w:color w:val="000000" w:themeColor="text1"/>
          <w:sz w:val="28"/>
          <w:szCs w:val="28"/>
          <w:shd w:val="clear" w:color="auto" w:fill="FFFFFF"/>
        </w:rPr>
        <w:t xml:space="preserve">ности ее погашения. </w:t>
      </w:r>
    </w:p>
    <w:p w:rsidR="003C3706" w:rsidRPr="00A757E6" w:rsidRDefault="00BE15D5" w:rsidP="00291B32">
      <w:pPr>
        <w:shd w:val="clear" w:color="auto" w:fill="FFFFFF"/>
        <w:spacing w:line="360" w:lineRule="auto"/>
        <w:ind w:firstLine="720"/>
        <w:jc w:val="both"/>
        <w:rPr>
          <w:rFonts w:ascii="Tahoma" w:hAnsi="Tahoma" w:cs="Tahoma"/>
          <w:color w:val="000000" w:themeColor="text1"/>
          <w:sz w:val="18"/>
          <w:szCs w:val="18"/>
        </w:rPr>
      </w:pPr>
      <w:r w:rsidRPr="00A757E6">
        <w:rPr>
          <w:color w:val="000000" w:themeColor="text1"/>
          <w:sz w:val="28"/>
          <w:szCs w:val="28"/>
          <w:shd w:val="clear" w:color="auto" w:fill="FFFFFF"/>
        </w:rPr>
        <w:t>В случае признания данной задолженности высоконадежной резерв по данной задолженности должен быть восстановлен. Таким образом, резерв по сомнительным долгам ежемесячно корректируется в большую или меньшую сторону, отражая объективное состояние активов в части расчетов. При этом необходимо помнить, что порядок создания резерва по сомнительным долгам в налоговом учете не изменился, поэтому в учете неизбежно возникновение н</w:t>
      </w:r>
      <w:r w:rsidRPr="00A757E6">
        <w:rPr>
          <w:color w:val="000000" w:themeColor="text1"/>
          <w:sz w:val="28"/>
          <w:szCs w:val="28"/>
          <w:shd w:val="clear" w:color="auto" w:fill="FFFFFF"/>
        </w:rPr>
        <w:t>а</w:t>
      </w:r>
      <w:r w:rsidRPr="00A757E6">
        <w:rPr>
          <w:color w:val="000000" w:themeColor="text1"/>
          <w:sz w:val="28"/>
          <w:szCs w:val="28"/>
          <w:shd w:val="clear" w:color="auto" w:fill="FFFFFF"/>
        </w:rPr>
        <w:t>логовых разниц.</w:t>
      </w:r>
      <w:r w:rsidR="0070771B" w:rsidRPr="00A757E6">
        <w:rPr>
          <w:color w:val="000000" w:themeColor="text1"/>
          <w:sz w:val="28"/>
          <w:szCs w:val="28"/>
        </w:rPr>
        <w:t xml:space="preserve"> </w:t>
      </w:r>
      <w:r w:rsidRPr="00A757E6">
        <w:rPr>
          <w:color w:val="000000" w:themeColor="text1"/>
          <w:sz w:val="28"/>
          <w:szCs w:val="28"/>
          <w:shd w:val="clear" w:color="auto" w:fill="FFFFFF"/>
        </w:rPr>
        <w:t>Порядок создания резерва по сомнительным долгам в бухгалтерском учете законодательно не закреплен. Поэтому организация ра</w:t>
      </w:r>
      <w:r w:rsidRPr="00A757E6">
        <w:rPr>
          <w:color w:val="000000" w:themeColor="text1"/>
          <w:sz w:val="28"/>
          <w:szCs w:val="28"/>
          <w:shd w:val="clear" w:color="auto" w:fill="FFFFFF"/>
        </w:rPr>
        <w:t>з</w:t>
      </w:r>
      <w:r w:rsidRPr="00A757E6">
        <w:rPr>
          <w:color w:val="000000" w:themeColor="text1"/>
          <w:sz w:val="28"/>
          <w:szCs w:val="28"/>
          <w:shd w:val="clear" w:color="auto" w:fill="FFFFFF"/>
        </w:rPr>
        <w:t>рабатывает способ создания резерва самостоятельно</w:t>
      </w:r>
      <w:r w:rsidR="00392C42" w:rsidRPr="00A757E6">
        <w:rPr>
          <w:color w:val="000000" w:themeColor="text1"/>
          <w:sz w:val="28"/>
          <w:szCs w:val="28"/>
          <w:shd w:val="clear" w:color="auto" w:fill="FFFFFF"/>
        </w:rPr>
        <w:t>.</w:t>
      </w:r>
    </w:p>
    <w:p w:rsidR="00E02629" w:rsidRDefault="00E02629" w:rsidP="003C3706">
      <w:pPr>
        <w:shd w:val="clear" w:color="auto" w:fill="FFFFFF"/>
        <w:spacing w:line="360" w:lineRule="auto"/>
        <w:jc w:val="both"/>
        <w:rPr>
          <w:rFonts w:ascii="Tahoma" w:hAnsi="Tahoma" w:cs="Tahoma"/>
          <w:color w:val="000000" w:themeColor="text1"/>
          <w:sz w:val="18"/>
          <w:szCs w:val="18"/>
        </w:rPr>
      </w:pPr>
    </w:p>
    <w:p w:rsidR="00070492" w:rsidRPr="00FB1B01" w:rsidRDefault="00070492" w:rsidP="003C3706">
      <w:pPr>
        <w:shd w:val="clear" w:color="auto" w:fill="FFFFFF"/>
        <w:spacing w:line="360" w:lineRule="auto"/>
        <w:jc w:val="both"/>
        <w:rPr>
          <w:b/>
          <w:sz w:val="28"/>
          <w:szCs w:val="28"/>
        </w:rPr>
      </w:pPr>
      <w:r w:rsidRPr="00FB1B01">
        <w:rPr>
          <w:b/>
          <w:sz w:val="28"/>
          <w:szCs w:val="28"/>
        </w:rPr>
        <w:t>1.2 Теоретические осно</w:t>
      </w:r>
      <w:r w:rsidR="003C3706" w:rsidRPr="00FB1B01">
        <w:rPr>
          <w:b/>
          <w:sz w:val="28"/>
          <w:szCs w:val="28"/>
        </w:rPr>
        <w:t xml:space="preserve">вы аудита расчетов с покупателями </w:t>
      </w:r>
      <w:r w:rsidRPr="00FB1B01">
        <w:rPr>
          <w:b/>
          <w:sz w:val="28"/>
          <w:szCs w:val="28"/>
        </w:rPr>
        <w:t>и заказчиками</w:t>
      </w:r>
    </w:p>
    <w:p w:rsidR="00E02629" w:rsidRDefault="00E02629" w:rsidP="00E02629">
      <w:pPr>
        <w:spacing w:line="360" w:lineRule="auto"/>
        <w:jc w:val="both"/>
        <w:rPr>
          <w:sz w:val="28"/>
          <w:szCs w:val="28"/>
        </w:rPr>
      </w:pPr>
      <w:r>
        <w:rPr>
          <w:sz w:val="28"/>
          <w:szCs w:val="28"/>
        </w:rPr>
        <w:t xml:space="preserve"> </w:t>
      </w:r>
    </w:p>
    <w:p w:rsidR="00070492" w:rsidRDefault="00E02629" w:rsidP="00E02629">
      <w:pPr>
        <w:spacing w:line="360" w:lineRule="auto"/>
        <w:jc w:val="both"/>
        <w:rPr>
          <w:sz w:val="28"/>
          <w:szCs w:val="28"/>
        </w:rPr>
      </w:pPr>
      <w:r>
        <w:rPr>
          <w:sz w:val="28"/>
          <w:szCs w:val="28"/>
        </w:rPr>
        <w:t xml:space="preserve">       </w:t>
      </w:r>
      <w:r w:rsidR="00070492" w:rsidRPr="00AB4ACB">
        <w:rPr>
          <w:sz w:val="28"/>
          <w:szCs w:val="28"/>
        </w:rPr>
        <w:t xml:space="preserve">Согласно Федеральному закону от 30 декабря </w:t>
      </w:r>
      <w:smartTag w:uri="urn:schemas-microsoft-com:office:smarttags" w:element="metricconverter">
        <w:smartTagPr>
          <w:attr w:name="ProductID" w:val="2008 г"/>
        </w:smartTagPr>
        <w:r w:rsidR="00070492" w:rsidRPr="00AB4ACB">
          <w:rPr>
            <w:sz w:val="28"/>
            <w:szCs w:val="28"/>
          </w:rPr>
          <w:t>2008 г</w:t>
        </w:r>
      </w:smartTag>
      <w:r w:rsidR="00070492" w:rsidRPr="00AB4ACB">
        <w:rPr>
          <w:sz w:val="28"/>
          <w:szCs w:val="28"/>
        </w:rPr>
        <w:t>. №307-ФЗ «Об ауд</w:t>
      </w:r>
      <w:r w:rsidR="00070492" w:rsidRPr="00AB4ACB">
        <w:rPr>
          <w:sz w:val="28"/>
          <w:szCs w:val="28"/>
        </w:rPr>
        <w:t>и</w:t>
      </w:r>
      <w:r w:rsidR="00070492" w:rsidRPr="00AB4ACB">
        <w:rPr>
          <w:sz w:val="28"/>
          <w:szCs w:val="28"/>
        </w:rPr>
        <w:t>торской деятельности»</w:t>
      </w:r>
      <w:r w:rsidR="005C287F">
        <w:rPr>
          <w:sz w:val="28"/>
          <w:szCs w:val="28"/>
        </w:rPr>
        <w:t xml:space="preserve"> [6</w:t>
      </w:r>
      <w:r w:rsidR="00070492" w:rsidRPr="003E4F4A">
        <w:rPr>
          <w:sz w:val="28"/>
          <w:szCs w:val="28"/>
        </w:rPr>
        <w:t xml:space="preserve">] </w:t>
      </w:r>
      <w:r w:rsidR="005C287F">
        <w:rPr>
          <w:sz w:val="28"/>
          <w:szCs w:val="28"/>
        </w:rPr>
        <w:t>«</w:t>
      </w:r>
      <w:r w:rsidR="005C287F" w:rsidRPr="00AB4ACB">
        <w:rPr>
          <w:sz w:val="28"/>
          <w:szCs w:val="28"/>
        </w:rPr>
        <w:t>аудит</w:t>
      </w:r>
      <w:r w:rsidR="00070492" w:rsidRPr="00AB4ACB">
        <w:rPr>
          <w:sz w:val="28"/>
          <w:szCs w:val="28"/>
        </w:rPr>
        <w:t xml:space="preserve"> - независимая проверка бухгалтерской (ф</w:t>
      </w:r>
      <w:r w:rsidR="00070492" w:rsidRPr="00AB4ACB">
        <w:rPr>
          <w:sz w:val="28"/>
          <w:szCs w:val="28"/>
        </w:rPr>
        <w:t>и</w:t>
      </w:r>
      <w:r w:rsidR="00070492" w:rsidRPr="00AB4ACB">
        <w:rPr>
          <w:sz w:val="28"/>
          <w:szCs w:val="28"/>
        </w:rPr>
        <w:t>нансовой) отчетности аудируемого лица в целях выражения мнения о дост</w:t>
      </w:r>
      <w:r w:rsidR="00070492" w:rsidRPr="00AB4ACB">
        <w:rPr>
          <w:sz w:val="28"/>
          <w:szCs w:val="28"/>
        </w:rPr>
        <w:t>о</w:t>
      </w:r>
      <w:r w:rsidR="00070492" w:rsidRPr="00AB4ACB">
        <w:rPr>
          <w:sz w:val="28"/>
          <w:szCs w:val="28"/>
        </w:rPr>
        <w:t>верности такой отчетности</w:t>
      </w:r>
      <w:r w:rsidR="00070492">
        <w:rPr>
          <w:sz w:val="28"/>
          <w:szCs w:val="28"/>
        </w:rPr>
        <w:t>».</w:t>
      </w:r>
      <w:r w:rsidR="00070492" w:rsidRPr="003E4F4A">
        <w:rPr>
          <w:sz w:val="28"/>
          <w:szCs w:val="28"/>
        </w:rPr>
        <w:t xml:space="preserve"> </w:t>
      </w:r>
      <w:r w:rsidR="00070492" w:rsidRPr="000F23DE">
        <w:rPr>
          <w:sz w:val="28"/>
          <w:szCs w:val="28"/>
        </w:rPr>
        <w:t>В</w:t>
      </w:r>
      <w:r w:rsidR="00070492">
        <w:rPr>
          <w:spacing w:val="-5"/>
          <w:sz w:val="28"/>
          <w:szCs w:val="28"/>
        </w:rPr>
        <w:t xml:space="preserve"> </w:t>
      </w:r>
      <w:r w:rsidR="00070492" w:rsidRPr="000F23DE">
        <w:rPr>
          <w:spacing w:val="-1"/>
          <w:w w:val="108"/>
          <w:sz w:val="28"/>
          <w:szCs w:val="28"/>
        </w:rPr>
        <w:t>литературе</w:t>
      </w:r>
      <w:r w:rsidR="00070492" w:rsidRPr="000F23DE">
        <w:rPr>
          <w:w w:val="108"/>
          <w:sz w:val="28"/>
          <w:szCs w:val="28"/>
        </w:rPr>
        <w:t>,</w:t>
      </w:r>
      <w:r w:rsidR="00070492" w:rsidRPr="000F23DE">
        <w:rPr>
          <w:spacing w:val="-8"/>
          <w:w w:val="108"/>
          <w:sz w:val="28"/>
          <w:szCs w:val="28"/>
        </w:rPr>
        <w:t xml:space="preserve"> </w:t>
      </w:r>
      <w:r w:rsidR="00070492" w:rsidRPr="000F23DE">
        <w:rPr>
          <w:spacing w:val="-3"/>
          <w:w w:val="108"/>
          <w:sz w:val="28"/>
          <w:szCs w:val="28"/>
        </w:rPr>
        <w:t>посвященно</w:t>
      </w:r>
      <w:r w:rsidR="00070492" w:rsidRPr="000F23DE">
        <w:rPr>
          <w:w w:val="108"/>
          <w:sz w:val="28"/>
          <w:szCs w:val="28"/>
        </w:rPr>
        <w:t>й</w:t>
      </w:r>
      <w:r w:rsidR="00070492" w:rsidRPr="000F23DE">
        <w:rPr>
          <w:spacing w:val="29"/>
          <w:w w:val="108"/>
          <w:sz w:val="28"/>
          <w:szCs w:val="28"/>
        </w:rPr>
        <w:t xml:space="preserve"> </w:t>
      </w:r>
      <w:r w:rsidR="00070492" w:rsidRPr="000F23DE">
        <w:rPr>
          <w:spacing w:val="-1"/>
          <w:w w:val="108"/>
          <w:sz w:val="28"/>
          <w:szCs w:val="28"/>
        </w:rPr>
        <w:t>проблематик</w:t>
      </w:r>
      <w:r w:rsidR="00070492" w:rsidRPr="000F23DE">
        <w:rPr>
          <w:w w:val="108"/>
          <w:sz w:val="28"/>
          <w:szCs w:val="28"/>
        </w:rPr>
        <w:t>е</w:t>
      </w:r>
      <w:r w:rsidR="00070492" w:rsidRPr="000F23DE">
        <w:rPr>
          <w:spacing w:val="9"/>
          <w:w w:val="108"/>
          <w:sz w:val="28"/>
          <w:szCs w:val="28"/>
        </w:rPr>
        <w:t xml:space="preserve"> </w:t>
      </w:r>
      <w:r w:rsidR="00070492" w:rsidRPr="000F23DE">
        <w:rPr>
          <w:spacing w:val="-2"/>
          <w:w w:val="108"/>
          <w:sz w:val="28"/>
          <w:szCs w:val="28"/>
        </w:rPr>
        <w:t>а</w:t>
      </w:r>
      <w:r w:rsidR="00070492" w:rsidRPr="000F23DE">
        <w:rPr>
          <w:spacing w:val="-2"/>
          <w:w w:val="108"/>
          <w:sz w:val="28"/>
          <w:szCs w:val="28"/>
        </w:rPr>
        <w:t>у</w:t>
      </w:r>
      <w:r w:rsidR="00070492" w:rsidRPr="000F23DE">
        <w:rPr>
          <w:spacing w:val="-2"/>
          <w:w w:val="108"/>
          <w:sz w:val="28"/>
          <w:szCs w:val="28"/>
        </w:rPr>
        <w:t>диторско</w:t>
      </w:r>
      <w:r w:rsidR="00070492" w:rsidRPr="000F23DE">
        <w:rPr>
          <w:w w:val="108"/>
          <w:sz w:val="28"/>
          <w:szCs w:val="28"/>
        </w:rPr>
        <w:t>й</w:t>
      </w:r>
      <w:r w:rsidR="00070492" w:rsidRPr="000F23DE">
        <w:rPr>
          <w:spacing w:val="-7"/>
          <w:w w:val="108"/>
          <w:sz w:val="28"/>
          <w:szCs w:val="28"/>
        </w:rPr>
        <w:t xml:space="preserve"> </w:t>
      </w:r>
      <w:r w:rsidR="00070492" w:rsidRPr="000F23DE">
        <w:rPr>
          <w:spacing w:val="-4"/>
          <w:w w:val="107"/>
          <w:sz w:val="28"/>
          <w:szCs w:val="28"/>
        </w:rPr>
        <w:t>деятель</w:t>
      </w:r>
      <w:r w:rsidR="00070492" w:rsidRPr="000F23DE">
        <w:rPr>
          <w:spacing w:val="-2"/>
          <w:w w:val="111"/>
          <w:sz w:val="28"/>
          <w:szCs w:val="28"/>
        </w:rPr>
        <w:t>ности</w:t>
      </w:r>
      <w:r w:rsidR="00070492" w:rsidRPr="000F23DE">
        <w:rPr>
          <w:w w:val="111"/>
          <w:sz w:val="28"/>
          <w:szCs w:val="28"/>
        </w:rPr>
        <w:t>,</w:t>
      </w:r>
      <w:r w:rsidR="00070492" w:rsidRPr="000F23DE">
        <w:rPr>
          <w:spacing w:val="5"/>
          <w:w w:val="111"/>
          <w:sz w:val="28"/>
          <w:szCs w:val="28"/>
        </w:rPr>
        <w:t xml:space="preserve"> </w:t>
      </w:r>
      <w:r w:rsidR="005C287F" w:rsidRPr="000F23DE">
        <w:rPr>
          <w:sz w:val="28"/>
          <w:szCs w:val="28"/>
        </w:rPr>
        <w:t xml:space="preserve">представлены разные </w:t>
      </w:r>
      <w:r w:rsidR="005C287F" w:rsidRPr="000F23DE">
        <w:rPr>
          <w:spacing w:val="17"/>
          <w:sz w:val="28"/>
          <w:szCs w:val="28"/>
        </w:rPr>
        <w:t>определения</w:t>
      </w:r>
      <w:r w:rsidR="00070492" w:rsidRPr="000F23DE">
        <w:rPr>
          <w:spacing w:val="17"/>
          <w:w w:val="109"/>
          <w:sz w:val="28"/>
          <w:szCs w:val="28"/>
        </w:rPr>
        <w:t xml:space="preserve"> </w:t>
      </w:r>
      <w:r w:rsidR="00070492" w:rsidRPr="000F23DE">
        <w:rPr>
          <w:spacing w:val="-3"/>
          <w:sz w:val="28"/>
          <w:szCs w:val="28"/>
        </w:rPr>
        <w:t>аудита</w:t>
      </w:r>
      <w:r w:rsidR="00070492" w:rsidRPr="000F23DE">
        <w:rPr>
          <w:sz w:val="28"/>
          <w:szCs w:val="28"/>
        </w:rPr>
        <w:t xml:space="preserve">. </w:t>
      </w:r>
    </w:p>
    <w:p w:rsidR="005C287F" w:rsidRDefault="005C287F" w:rsidP="005C287F">
      <w:pPr>
        <w:spacing w:line="360" w:lineRule="auto"/>
        <w:ind w:firstLine="720"/>
        <w:jc w:val="both"/>
        <w:rPr>
          <w:w w:val="107"/>
          <w:sz w:val="28"/>
          <w:szCs w:val="28"/>
        </w:rPr>
      </w:pPr>
      <w:r>
        <w:rPr>
          <w:sz w:val="28"/>
          <w:szCs w:val="28"/>
        </w:rPr>
        <w:t>П</w:t>
      </w:r>
      <w:r w:rsidRPr="00FA6FAE">
        <w:rPr>
          <w:sz w:val="28"/>
          <w:szCs w:val="28"/>
        </w:rPr>
        <w:t>о мнению</w:t>
      </w:r>
      <w:r>
        <w:rPr>
          <w:sz w:val="28"/>
          <w:szCs w:val="28"/>
        </w:rPr>
        <w:t xml:space="preserve"> Н.А. </w:t>
      </w:r>
      <w:r w:rsidR="00F226C4">
        <w:rPr>
          <w:sz w:val="28"/>
          <w:szCs w:val="28"/>
        </w:rPr>
        <w:t>Казаковой [37</w:t>
      </w:r>
      <w:r w:rsidR="00D12291">
        <w:rPr>
          <w:sz w:val="28"/>
          <w:szCs w:val="28"/>
        </w:rPr>
        <w:t>, с.</w:t>
      </w:r>
      <w:r w:rsidR="00386974">
        <w:rPr>
          <w:sz w:val="28"/>
          <w:szCs w:val="28"/>
        </w:rPr>
        <w:t>15</w:t>
      </w:r>
      <w:r w:rsidRPr="00C916C5">
        <w:rPr>
          <w:sz w:val="28"/>
          <w:szCs w:val="28"/>
        </w:rPr>
        <w:t>]</w:t>
      </w:r>
      <w:r>
        <w:rPr>
          <w:sz w:val="28"/>
          <w:szCs w:val="28"/>
        </w:rPr>
        <w:t xml:space="preserve"> </w:t>
      </w:r>
      <w:r w:rsidR="00D12291" w:rsidRPr="00FA6FAE">
        <w:rPr>
          <w:sz w:val="28"/>
          <w:szCs w:val="28"/>
        </w:rPr>
        <w:t>аудит представляет</w:t>
      </w:r>
      <w:r w:rsidRPr="00B81B1C">
        <w:rPr>
          <w:w w:val="107"/>
          <w:sz w:val="28"/>
          <w:szCs w:val="28"/>
        </w:rPr>
        <w:t xml:space="preserve"> собой метод осуществления </w:t>
      </w:r>
      <w:r w:rsidR="00D12291" w:rsidRPr="00B81B1C">
        <w:rPr>
          <w:rStyle w:val="ce20"/>
        </w:rPr>
        <w:t>вневедомственного независимого</w:t>
      </w:r>
      <w:r w:rsidRPr="00B81B1C">
        <w:rPr>
          <w:rStyle w:val="ce20"/>
        </w:rPr>
        <w:t xml:space="preserve"> финансового</w:t>
      </w:r>
      <w:r w:rsidRPr="00B81B1C">
        <w:rPr>
          <w:w w:val="107"/>
          <w:sz w:val="28"/>
          <w:szCs w:val="28"/>
        </w:rPr>
        <w:t xml:space="preserve"> контроля, прежде всего в отношении частного</w:t>
      </w:r>
      <w:r w:rsidRPr="00FA6FAE">
        <w:rPr>
          <w:w w:val="107"/>
          <w:sz w:val="28"/>
          <w:szCs w:val="28"/>
        </w:rPr>
        <w:t xml:space="preserve"> бизнеса, и в отличие от государстве</w:t>
      </w:r>
      <w:r w:rsidRPr="00FA6FAE">
        <w:rPr>
          <w:w w:val="107"/>
          <w:sz w:val="28"/>
          <w:szCs w:val="28"/>
        </w:rPr>
        <w:t>н</w:t>
      </w:r>
      <w:r w:rsidRPr="00FA6FAE">
        <w:rPr>
          <w:w w:val="107"/>
          <w:sz w:val="28"/>
          <w:szCs w:val="28"/>
        </w:rPr>
        <w:t>ного контроля выполняет функцию консультанта, который не только пр</w:t>
      </w:r>
      <w:r w:rsidRPr="00FA6FAE">
        <w:rPr>
          <w:w w:val="107"/>
          <w:sz w:val="28"/>
          <w:szCs w:val="28"/>
        </w:rPr>
        <w:t>о</w:t>
      </w:r>
      <w:r w:rsidRPr="00FA6FAE">
        <w:rPr>
          <w:w w:val="107"/>
          <w:sz w:val="28"/>
          <w:szCs w:val="28"/>
        </w:rPr>
        <w:t>веряет законность хозяйственных операций, но и помогает выявить доп</w:t>
      </w:r>
      <w:r w:rsidRPr="00FA6FAE">
        <w:rPr>
          <w:w w:val="107"/>
          <w:sz w:val="28"/>
          <w:szCs w:val="28"/>
        </w:rPr>
        <w:t>у</w:t>
      </w:r>
      <w:r w:rsidRPr="00FA6FAE">
        <w:rPr>
          <w:w w:val="107"/>
          <w:sz w:val="28"/>
          <w:szCs w:val="28"/>
        </w:rPr>
        <w:t>щенные ошибки, исправить их, избежать ошибок в будущем.</w:t>
      </w:r>
    </w:p>
    <w:p w:rsidR="00070492" w:rsidRPr="0030640F" w:rsidRDefault="003C3706" w:rsidP="00097EEE">
      <w:pPr>
        <w:spacing w:line="360" w:lineRule="auto"/>
        <w:ind w:firstLine="720"/>
        <w:jc w:val="both"/>
        <w:rPr>
          <w:sz w:val="28"/>
          <w:szCs w:val="28"/>
        </w:rPr>
      </w:pPr>
      <w:r>
        <w:rPr>
          <w:w w:val="107"/>
          <w:sz w:val="28"/>
          <w:szCs w:val="28"/>
        </w:rPr>
        <w:t xml:space="preserve">Т.М. Рогуленко </w:t>
      </w:r>
      <w:r w:rsidR="00070492" w:rsidRPr="0030640F">
        <w:rPr>
          <w:sz w:val="28"/>
          <w:szCs w:val="28"/>
        </w:rPr>
        <w:t>[</w:t>
      </w:r>
      <w:r w:rsidR="00D12291" w:rsidRPr="0030640F">
        <w:rPr>
          <w:sz w:val="28"/>
          <w:szCs w:val="28"/>
        </w:rPr>
        <w:t>62</w:t>
      </w:r>
      <w:r w:rsidR="00D12291">
        <w:rPr>
          <w:sz w:val="28"/>
          <w:szCs w:val="28"/>
        </w:rPr>
        <w:t>, с.</w:t>
      </w:r>
      <w:r w:rsidR="00070492">
        <w:rPr>
          <w:sz w:val="28"/>
          <w:szCs w:val="28"/>
        </w:rPr>
        <w:t>11</w:t>
      </w:r>
      <w:r w:rsidR="00070492" w:rsidRPr="0030640F">
        <w:rPr>
          <w:sz w:val="28"/>
          <w:szCs w:val="28"/>
        </w:rPr>
        <w:t>]</w:t>
      </w:r>
      <w:r w:rsidR="00070492" w:rsidRPr="00FA6FAE">
        <w:rPr>
          <w:w w:val="107"/>
          <w:sz w:val="28"/>
          <w:szCs w:val="28"/>
        </w:rPr>
        <w:t xml:space="preserve"> полагает, что аудит – специфическая и</w:t>
      </w:r>
      <w:r w:rsidR="00070492" w:rsidRPr="00FA6FAE">
        <w:rPr>
          <w:w w:val="107"/>
          <w:sz w:val="28"/>
          <w:szCs w:val="28"/>
        </w:rPr>
        <w:t>н</w:t>
      </w:r>
      <w:r w:rsidR="00070492" w:rsidRPr="00FA6FAE">
        <w:rPr>
          <w:w w:val="107"/>
          <w:sz w:val="28"/>
          <w:szCs w:val="28"/>
        </w:rPr>
        <w:t>формационная система обеспечения правовой защиты</w:t>
      </w:r>
      <w:r w:rsidR="00070492">
        <w:rPr>
          <w:w w:val="107"/>
          <w:sz w:val="28"/>
          <w:szCs w:val="28"/>
        </w:rPr>
        <w:t xml:space="preserve"> имущественных и</w:t>
      </w:r>
      <w:r w:rsidR="00070492">
        <w:rPr>
          <w:w w:val="107"/>
          <w:sz w:val="28"/>
          <w:szCs w:val="28"/>
        </w:rPr>
        <w:t>н</w:t>
      </w:r>
      <w:r w:rsidR="00070492">
        <w:rPr>
          <w:w w:val="107"/>
          <w:sz w:val="28"/>
          <w:szCs w:val="28"/>
        </w:rPr>
        <w:t xml:space="preserve">тересов собственников и государства на основе независимого </w:t>
      </w:r>
      <w:r w:rsidR="00D12291">
        <w:rPr>
          <w:w w:val="107"/>
          <w:sz w:val="28"/>
          <w:szCs w:val="28"/>
        </w:rPr>
        <w:t>контроля достоверности</w:t>
      </w:r>
      <w:r w:rsidR="00070492">
        <w:rPr>
          <w:w w:val="107"/>
          <w:sz w:val="28"/>
          <w:szCs w:val="28"/>
        </w:rPr>
        <w:t xml:space="preserve"> и отчетности, финансового состояния хозяйствующих </w:t>
      </w:r>
      <w:r w:rsidR="00070492">
        <w:rPr>
          <w:w w:val="107"/>
          <w:sz w:val="28"/>
          <w:szCs w:val="28"/>
        </w:rPr>
        <w:lastRenderedPageBreak/>
        <w:t>субъектов и оказания им помощи в постановке бухгалтерского учета и управления, соблюдения законности хозяйственной деятельности, вкл</w:t>
      </w:r>
      <w:r w:rsidR="00070492">
        <w:rPr>
          <w:w w:val="107"/>
          <w:sz w:val="28"/>
          <w:szCs w:val="28"/>
        </w:rPr>
        <w:t>ю</w:t>
      </w:r>
      <w:r w:rsidR="00070492">
        <w:rPr>
          <w:w w:val="107"/>
          <w:sz w:val="28"/>
          <w:szCs w:val="28"/>
        </w:rPr>
        <w:t>чая требования налогообложения, и др.</w:t>
      </w:r>
    </w:p>
    <w:p w:rsidR="00070492" w:rsidRPr="00AB4ACB" w:rsidRDefault="00070492" w:rsidP="00097EEE">
      <w:pPr>
        <w:spacing w:line="360" w:lineRule="auto"/>
        <w:ind w:firstLine="720"/>
        <w:jc w:val="both"/>
        <w:rPr>
          <w:sz w:val="28"/>
          <w:szCs w:val="28"/>
        </w:rPr>
      </w:pPr>
      <w:r w:rsidRPr="00AB4ACB">
        <w:rPr>
          <w:sz w:val="28"/>
          <w:szCs w:val="28"/>
        </w:rPr>
        <w:t>Аудиторская деятельность в Российской Федерации осуществляется в с</w:t>
      </w:r>
      <w:r w:rsidRPr="00AB4ACB">
        <w:rPr>
          <w:sz w:val="28"/>
          <w:szCs w:val="28"/>
        </w:rPr>
        <w:t>о</w:t>
      </w:r>
      <w:r w:rsidRPr="00AB4ACB">
        <w:rPr>
          <w:sz w:val="28"/>
          <w:szCs w:val="28"/>
        </w:rPr>
        <w:t>ответствии с Федеральным  з</w:t>
      </w:r>
      <w:r>
        <w:rPr>
          <w:sz w:val="28"/>
          <w:szCs w:val="28"/>
        </w:rPr>
        <w:t>аконом от 30.12.2008 № 307-ФЗ «</w:t>
      </w:r>
      <w:r w:rsidRPr="00AB4ACB">
        <w:rPr>
          <w:sz w:val="28"/>
          <w:szCs w:val="28"/>
        </w:rPr>
        <w:t>Об аудиторской деятельности»</w:t>
      </w:r>
      <w:r>
        <w:rPr>
          <w:sz w:val="28"/>
          <w:szCs w:val="28"/>
        </w:rPr>
        <w:t xml:space="preserve"> </w:t>
      </w:r>
      <w:r w:rsidRPr="0030640F">
        <w:rPr>
          <w:sz w:val="28"/>
          <w:szCs w:val="28"/>
        </w:rPr>
        <w:t>[</w:t>
      </w:r>
      <w:r w:rsidR="00386974">
        <w:rPr>
          <w:sz w:val="28"/>
          <w:szCs w:val="28"/>
        </w:rPr>
        <w:t>6</w:t>
      </w:r>
      <w:r w:rsidRPr="0030640F">
        <w:rPr>
          <w:sz w:val="28"/>
          <w:szCs w:val="28"/>
        </w:rPr>
        <w:t>]</w:t>
      </w:r>
      <w:r w:rsidRPr="00FA6FAE">
        <w:rPr>
          <w:w w:val="107"/>
          <w:sz w:val="28"/>
          <w:szCs w:val="28"/>
        </w:rPr>
        <w:t xml:space="preserve"> </w:t>
      </w:r>
      <w:r w:rsidRPr="00AB4ACB">
        <w:rPr>
          <w:sz w:val="28"/>
          <w:szCs w:val="28"/>
        </w:rPr>
        <w:t>и принятыми во исполнение Закона федеральными правил</w:t>
      </w:r>
      <w:r w:rsidRPr="00AB4ACB">
        <w:rPr>
          <w:sz w:val="28"/>
          <w:szCs w:val="28"/>
        </w:rPr>
        <w:t>а</w:t>
      </w:r>
      <w:r w:rsidRPr="00AB4ACB">
        <w:rPr>
          <w:sz w:val="28"/>
          <w:szCs w:val="28"/>
        </w:rPr>
        <w:t>ми (стандартами)</w:t>
      </w:r>
      <w:r>
        <w:rPr>
          <w:sz w:val="28"/>
          <w:szCs w:val="28"/>
        </w:rPr>
        <w:t xml:space="preserve"> </w:t>
      </w:r>
      <w:r w:rsidRPr="00AB4ACB">
        <w:rPr>
          <w:sz w:val="28"/>
          <w:szCs w:val="28"/>
        </w:rPr>
        <w:t>аудиторской деятельности, указами Президента РФ, пост</w:t>
      </w:r>
      <w:r w:rsidRPr="00AB4ACB">
        <w:rPr>
          <w:sz w:val="28"/>
          <w:szCs w:val="28"/>
        </w:rPr>
        <w:t>а</w:t>
      </w:r>
      <w:r w:rsidRPr="00AB4ACB">
        <w:rPr>
          <w:sz w:val="28"/>
          <w:szCs w:val="28"/>
        </w:rPr>
        <w:t>новлениями Правительства РФ, нормативно-правовыми актами министерств и ведомств,</w:t>
      </w:r>
      <w:r>
        <w:rPr>
          <w:sz w:val="28"/>
          <w:szCs w:val="28"/>
        </w:rPr>
        <w:t xml:space="preserve"> регулирующими отношения</w:t>
      </w:r>
      <w:r w:rsidRPr="00AB4ACB">
        <w:rPr>
          <w:sz w:val="28"/>
          <w:szCs w:val="28"/>
        </w:rPr>
        <w:t>, возникающие при осуществлении ауд</w:t>
      </w:r>
      <w:r w:rsidRPr="00AB4ACB">
        <w:rPr>
          <w:sz w:val="28"/>
          <w:szCs w:val="28"/>
        </w:rPr>
        <w:t>и</w:t>
      </w:r>
      <w:r w:rsidRPr="00AB4ACB">
        <w:rPr>
          <w:sz w:val="28"/>
          <w:szCs w:val="28"/>
        </w:rPr>
        <w:t>торской деятельности и регламентирующими порядок осу</w:t>
      </w:r>
      <w:r>
        <w:rPr>
          <w:sz w:val="28"/>
          <w:szCs w:val="28"/>
        </w:rPr>
        <w:t>ществления аудито</w:t>
      </w:r>
      <w:r>
        <w:rPr>
          <w:sz w:val="28"/>
          <w:szCs w:val="28"/>
        </w:rPr>
        <w:t>р</w:t>
      </w:r>
      <w:r>
        <w:rPr>
          <w:sz w:val="28"/>
          <w:szCs w:val="28"/>
        </w:rPr>
        <w:t>ских проверок</w:t>
      </w:r>
      <w:r w:rsidRPr="00AB4ACB">
        <w:rPr>
          <w:sz w:val="28"/>
          <w:szCs w:val="28"/>
        </w:rPr>
        <w:t>. Для детализации правил аудиторской деятельности  и обеспеч</w:t>
      </w:r>
      <w:r w:rsidRPr="00AB4ACB">
        <w:rPr>
          <w:sz w:val="28"/>
          <w:szCs w:val="28"/>
        </w:rPr>
        <w:t>е</w:t>
      </w:r>
      <w:r w:rsidRPr="00AB4ACB">
        <w:rPr>
          <w:sz w:val="28"/>
          <w:szCs w:val="28"/>
        </w:rPr>
        <w:t>ния единого подхода к проведению аудиторских проверок  аудиторские  орг</w:t>
      </w:r>
      <w:r w:rsidRPr="00AB4ACB">
        <w:rPr>
          <w:sz w:val="28"/>
          <w:szCs w:val="28"/>
        </w:rPr>
        <w:t>а</w:t>
      </w:r>
      <w:r w:rsidRPr="00AB4ACB">
        <w:rPr>
          <w:sz w:val="28"/>
          <w:szCs w:val="28"/>
        </w:rPr>
        <w:t>низации  разрабатывают свои внутренние стандарты (правила).</w:t>
      </w:r>
    </w:p>
    <w:p w:rsidR="00070492" w:rsidRPr="00722D4B" w:rsidRDefault="00070492" w:rsidP="00097EEE">
      <w:pPr>
        <w:spacing w:line="360" w:lineRule="auto"/>
        <w:ind w:firstLine="720"/>
        <w:jc w:val="both"/>
        <w:rPr>
          <w:sz w:val="28"/>
          <w:szCs w:val="28"/>
        </w:rPr>
      </w:pPr>
      <w:r w:rsidRPr="00662349">
        <w:rPr>
          <w:sz w:val="28"/>
          <w:szCs w:val="28"/>
        </w:rPr>
        <w:t>Аудиторс</w:t>
      </w:r>
      <w:r w:rsidR="00386974">
        <w:rPr>
          <w:sz w:val="28"/>
          <w:szCs w:val="28"/>
        </w:rPr>
        <w:t xml:space="preserve">кая деятельность, по мнению Р.А. </w:t>
      </w:r>
      <w:r w:rsidRPr="00662349">
        <w:rPr>
          <w:sz w:val="28"/>
          <w:szCs w:val="28"/>
        </w:rPr>
        <w:t>Алборова</w:t>
      </w:r>
      <w:r>
        <w:rPr>
          <w:sz w:val="28"/>
          <w:szCs w:val="28"/>
        </w:rPr>
        <w:t xml:space="preserve"> </w:t>
      </w:r>
      <w:r w:rsidR="00F226C4">
        <w:rPr>
          <w:sz w:val="28"/>
          <w:szCs w:val="28"/>
        </w:rPr>
        <w:t>[33</w:t>
      </w:r>
      <w:r>
        <w:rPr>
          <w:sz w:val="28"/>
          <w:szCs w:val="28"/>
        </w:rPr>
        <w:t>, с.7</w:t>
      </w:r>
      <w:r w:rsidRPr="00722D4B">
        <w:rPr>
          <w:sz w:val="28"/>
          <w:szCs w:val="28"/>
        </w:rPr>
        <w:t>]</w:t>
      </w:r>
      <w:r>
        <w:rPr>
          <w:sz w:val="28"/>
          <w:szCs w:val="28"/>
        </w:rPr>
        <w:t xml:space="preserve"> </w:t>
      </w:r>
      <w:r w:rsidRPr="00662349">
        <w:rPr>
          <w:sz w:val="28"/>
          <w:szCs w:val="28"/>
        </w:rPr>
        <w:t>предста</w:t>
      </w:r>
      <w:r w:rsidRPr="00662349">
        <w:rPr>
          <w:sz w:val="28"/>
          <w:szCs w:val="28"/>
        </w:rPr>
        <w:t>в</w:t>
      </w:r>
      <w:r w:rsidRPr="00662349">
        <w:rPr>
          <w:sz w:val="28"/>
          <w:szCs w:val="28"/>
        </w:rPr>
        <w:t>ляет собой предпринимательскую деятельность аудиторов (аудиторских фирм) по осуществлению независимых проверок бухгалтерской (финансовой) отче</w:t>
      </w:r>
      <w:r w:rsidRPr="00662349">
        <w:rPr>
          <w:sz w:val="28"/>
          <w:szCs w:val="28"/>
        </w:rPr>
        <w:t>т</w:t>
      </w:r>
      <w:r w:rsidRPr="00662349">
        <w:rPr>
          <w:sz w:val="28"/>
          <w:szCs w:val="28"/>
        </w:rPr>
        <w:t xml:space="preserve">ности, платежно-расчетной документации, налоговых деклараций и </w:t>
      </w:r>
      <w:r w:rsidR="00D12291" w:rsidRPr="00662349">
        <w:rPr>
          <w:sz w:val="28"/>
          <w:szCs w:val="28"/>
        </w:rPr>
        <w:t>других ф</w:t>
      </w:r>
      <w:r w:rsidR="00D12291" w:rsidRPr="00662349">
        <w:rPr>
          <w:sz w:val="28"/>
          <w:szCs w:val="28"/>
        </w:rPr>
        <w:t>и</w:t>
      </w:r>
      <w:r w:rsidR="00D12291" w:rsidRPr="00662349">
        <w:rPr>
          <w:sz w:val="28"/>
          <w:szCs w:val="28"/>
        </w:rPr>
        <w:t>нансовых обязательств,</w:t>
      </w:r>
      <w:r w:rsidRPr="00662349">
        <w:rPr>
          <w:sz w:val="28"/>
          <w:szCs w:val="28"/>
        </w:rPr>
        <w:t xml:space="preserve"> и требований экономических субъектов, а также оказ</w:t>
      </w:r>
      <w:r w:rsidRPr="00662349">
        <w:rPr>
          <w:sz w:val="28"/>
          <w:szCs w:val="28"/>
        </w:rPr>
        <w:t>а</w:t>
      </w:r>
      <w:r w:rsidRPr="00662349">
        <w:rPr>
          <w:sz w:val="28"/>
          <w:szCs w:val="28"/>
        </w:rPr>
        <w:t>нию сопутствующих аудиту услуг.</w:t>
      </w:r>
    </w:p>
    <w:p w:rsidR="006308FC" w:rsidRDefault="00070492" w:rsidP="006308FC">
      <w:pPr>
        <w:pStyle w:val="1"/>
        <w:tabs>
          <w:tab w:val="left" w:pos="4680"/>
        </w:tabs>
        <w:spacing w:before="0" w:after="0" w:line="360" w:lineRule="auto"/>
        <w:ind w:firstLine="720"/>
        <w:jc w:val="both"/>
        <w:rPr>
          <w:rFonts w:ascii="Times New Roman" w:hAnsi="Times New Roman" w:cs="Times New Roman"/>
          <w:b w:val="0"/>
          <w:sz w:val="28"/>
          <w:szCs w:val="28"/>
        </w:rPr>
      </w:pPr>
      <w:r w:rsidRPr="00662349">
        <w:rPr>
          <w:rFonts w:ascii="Times New Roman" w:hAnsi="Times New Roman" w:cs="Times New Roman"/>
          <w:b w:val="0"/>
          <w:sz w:val="28"/>
          <w:szCs w:val="28"/>
        </w:rPr>
        <w:t>Целью аудита, согласно федеральному правилу (стандарту) аудиторской деятельности N 1</w:t>
      </w:r>
      <w:r>
        <w:rPr>
          <w:rFonts w:ascii="Times New Roman" w:hAnsi="Times New Roman" w:cs="Times New Roman"/>
          <w:b w:val="0"/>
          <w:sz w:val="28"/>
          <w:szCs w:val="28"/>
        </w:rPr>
        <w:t xml:space="preserve"> «</w:t>
      </w:r>
      <w:r w:rsidRPr="00662349">
        <w:rPr>
          <w:rFonts w:ascii="Times New Roman" w:hAnsi="Times New Roman" w:cs="Times New Roman"/>
          <w:b w:val="0"/>
          <w:sz w:val="28"/>
          <w:szCs w:val="28"/>
        </w:rPr>
        <w:t>Цель и основные принципы аудита финансовой (бухгалте</w:t>
      </w:r>
      <w:r w:rsidRPr="00662349">
        <w:rPr>
          <w:rFonts w:ascii="Times New Roman" w:hAnsi="Times New Roman" w:cs="Times New Roman"/>
          <w:b w:val="0"/>
          <w:sz w:val="28"/>
          <w:szCs w:val="28"/>
        </w:rPr>
        <w:t>р</w:t>
      </w:r>
      <w:r w:rsidRPr="00662349">
        <w:rPr>
          <w:rFonts w:ascii="Times New Roman" w:hAnsi="Times New Roman" w:cs="Times New Roman"/>
          <w:b w:val="0"/>
          <w:sz w:val="28"/>
          <w:szCs w:val="28"/>
        </w:rPr>
        <w:t>ской) отчетности», является выражение мнения о достоверности финансовой (бухгалтерской) отчетности аудируемых лиц и с</w:t>
      </w:r>
      <w:r w:rsidR="006308FC">
        <w:rPr>
          <w:rFonts w:ascii="Times New Roman" w:hAnsi="Times New Roman" w:cs="Times New Roman"/>
          <w:b w:val="0"/>
          <w:sz w:val="28"/>
          <w:szCs w:val="28"/>
        </w:rPr>
        <w:t>оответствии порядка.</w:t>
      </w:r>
    </w:p>
    <w:p w:rsidR="00070492" w:rsidRPr="006308FC" w:rsidRDefault="006308FC" w:rsidP="006308FC">
      <w:pPr>
        <w:pStyle w:val="1"/>
        <w:tabs>
          <w:tab w:val="left" w:pos="4680"/>
        </w:tabs>
        <w:spacing w:before="0" w:after="0" w:line="360" w:lineRule="auto"/>
        <w:ind w:firstLine="720"/>
        <w:jc w:val="both"/>
        <w:rPr>
          <w:rFonts w:ascii="Times New Roman" w:hAnsi="Times New Roman" w:cs="Times New Roman"/>
          <w:b w:val="0"/>
          <w:sz w:val="28"/>
          <w:szCs w:val="28"/>
        </w:rPr>
      </w:pPr>
      <w:r w:rsidRPr="006308FC">
        <w:rPr>
          <w:rFonts w:ascii="Times New Roman" w:hAnsi="Times New Roman" w:cs="Times New Roman"/>
          <w:b w:val="0"/>
          <w:sz w:val="28"/>
          <w:szCs w:val="28"/>
        </w:rPr>
        <w:t>Цель аудиторской проверки расчетов с покупателями и заказчиками з</w:t>
      </w:r>
      <w:r w:rsidRPr="006308FC">
        <w:rPr>
          <w:rFonts w:ascii="Times New Roman" w:hAnsi="Times New Roman" w:cs="Times New Roman"/>
          <w:b w:val="0"/>
          <w:sz w:val="28"/>
          <w:szCs w:val="28"/>
        </w:rPr>
        <w:t>а</w:t>
      </w:r>
      <w:r w:rsidRPr="006308FC">
        <w:rPr>
          <w:rFonts w:ascii="Times New Roman" w:hAnsi="Times New Roman" w:cs="Times New Roman"/>
          <w:b w:val="0"/>
          <w:sz w:val="28"/>
          <w:szCs w:val="28"/>
        </w:rPr>
        <w:t>ключается в объективной оценке полноты, своевременности и достоверности отражения в учете и отчетности выручки от продажи, задолженности покупат</w:t>
      </w:r>
      <w:r w:rsidRPr="006308FC">
        <w:rPr>
          <w:rFonts w:ascii="Times New Roman" w:hAnsi="Times New Roman" w:cs="Times New Roman"/>
          <w:b w:val="0"/>
          <w:sz w:val="28"/>
          <w:szCs w:val="28"/>
        </w:rPr>
        <w:t>е</w:t>
      </w:r>
      <w:r w:rsidRPr="006308FC">
        <w:rPr>
          <w:rFonts w:ascii="Times New Roman" w:hAnsi="Times New Roman" w:cs="Times New Roman"/>
          <w:b w:val="0"/>
          <w:sz w:val="28"/>
          <w:szCs w:val="28"/>
        </w:rPr>
        <w:t>лей и заказчиков.</w:t>
      </w:r>
      <w:r w:rsidR="00070492" w:rsidRPr="006308FC">
        <w:rPr>
          <w:rFonts w:ascii="Times New Roman" w:hAnsi="Times New Roman" w:cs="Times New Roman"/>
          <w:b w:val="0"/>
          <w:sz w:val="28"/>
          <w:szCs w:val="28"/>
        </w:rPr>
        <w:t>При аудите расчетов с покупателями и заказчиками необх</w:t>
      </w:r>
      <w:r w:rsidR="00070492" w:rsidRPr="006308FC">
        <w:rPr>
          <w:rFonts w:ascii="Times New Roman" w:hAnsi="Times New Roman" w:cs="Times New Roman"/>
          <w:b w:val="0"/>
          <w:sz w:val="28"/>
          <w:szCs w:val="28"/>
        </w:rPr>
        <w:t>о</w:t>
      </w:r>
      <w:r w:rsidR="00070492" w:rsidRPr="006308FC">
        <w:rPr>
          <w:rFonts w:ascii="Times New Roman" w:hAnsi="Times New Roman" w:cs="Times New Roman"/>
          <w:b w:val="0"/>
          <w:sz w:val="28"/>
          <w:szCs w:val="28"/>
        </w:rPr>
        <w:t>димо проверить:</w:t>
      </w:r>
    </w:p>
    <w:p w:rsidR="00070492" w:rsidRPr="007510C6" w:rsidRDefault="000401CC" w:rsidP="00097EEE">
      <w:pPr>
        <w:spacing w:line="360" w:lineRule="auto"/>
        <w:ind w:firstLine="720"/>
        <w:jc w:val="both"/>
        <w:rPr>
          <w:sz w:val="28"/>
          <w:szCs w:val="28"/>
        </w:rPr>
      </w:pPr>
      <w:r>
        <w:rPr>
          <w:sz w:val="28"/>
          <w:szCs w:val="28"/>
        </w:rPr>
        <w:t>О</w:t>
      </w:r>
      <w:r w:rsidRPr="000401CC">
        <w:rPr>
          <w:sz w:val="28"/>
          <w:szCs w:val="28"/>
        </w:rPr>
        <w:t>сновными задачами аудита расче</w:t>
      </w:r>
      <w:r>
        <w:rPr>
          <w:sz w:val="28"/>
          <w:szCs w:val="28"/>
        </w:rPr>
        <w:t>тов с покупателями является  ус</w:t>
      </w:r>
      <w:r w:rsidRPr="000401CC">
        <w:rPr>
          <w:sz w:val="28"/>
          <w:szCs w:val="28"/>
        </w:rPr>
        <w:t>тано</w:t>
      </w:r>
      <w:r w:rsidRPr="000401CC">
        <w:rPr>
          <w:sz w:val="28"/>
          <w:szCs w:val="28"/>
        </w:rPr>
        <w:t>в</w:t>
      </w:r>
      <w:r w:rsidRPr="000401CC">
        <w:rPr>
          <w:sz w:val="28"/>
          <w:szCs w:val="28"/>
        </w:rPr>
        <w:t>ление правильности опреде</w:t>
      </w:r>
      <w:r>
        <w:rPr>
          <w:sz w:val="28"/>
          <w:szCs w:val="28"/>
        </w:rPr>
        <w:t>ления и отражения в учете расче</w:t>
      </w:r>
      <w:r w:rsidRPr="000401CC">
        <w:rPr>
          <w:sz w:val="28"/>
          <w:szCs w:val="28"/>
        </w:rPr>
        <w:t xml:space="preserve">тов с покупателями, </w:t>
      </w:r>
      <w:r w:rsidRPr="000401CC">
        <w:rPr>
          <w:sz w:val="28"/>
          <w:szCs w:val="28"/>
        </w:rPr>
        <w:lastRenderedPageBreak/>
        <w:t>заказчиками, дебиторами и кредиторами; проверка правильности своевреме</w:t>
      </w:r>
      <w:r w:rsidRPr="000401CC">
        <w:rPr>
          <w:sz w:val="28"/>
          <w:szCs w:val="28"/>
        </w:rPr>
        <w:t>н</w:t>
      </w:r>
      <w:r w:rsidRPr="000401CC">
        <w:rPr>
          <w:sz w:val="28"/>
          <w:szCs w:val="28"/>
        </w:rPr>
        <w:t>ного заключения договоров на реализацию продукции, товаров и услуг; опр</w:t>
      </w:r>
      <w:r w:rsidRPr="000401CC">
        <w:rPr>
          <w:sz w:val="28"/>
          <w:szCs w:val="28"/>
        </w:rPr>
        <w:t>е</w:t>
      </w:r>
      <w:r w:rsidRPr="000401CC">
        <w:rPr>
          <w:sz w:val="28"/>
          <w:szCs w:val="28"/>
        </w:rPr>
        <w:t>деление порядка оплаты реализации продукции и анализ размера реализации продукции в кредит; размер предоплаты по договорам; порядок оплаты нал</w:t>
      </w:r>
      <w:r w:rsidRPr="000401CC">
        <w:rPr>
          <w:sz w:val="28"/>
          <w:szCs w:val="28"/>
        </w:rPr>
        <w:t>о</w:t>
      </w:r>
      <w:r w:rsidRPr="000401CC">
        <w:rPr>
          <w:sz w:val="28"/>
          <w:szCs w:val="28"/>
        </w:rPr>
        <w:t>гов, соответствие налоговых начислений и учетной политике предприятия; проверка расчетов и начисления НДС; правильности исчисления НДС по ава</w:t>
      </w:r>
      <w:r w:rsidRPr="000401CC">
        <w:rPr>
          <w:sz w:val="28"/>
          <w:szCs w:val="28"/>
        </w:rPr>
        <w:t>н</w:t>
      </w:r>
      <w:r w:rsidRPr="000401CC">
        <w:rPr>
          <w:sz w:val="28"/>
          <w:szCs w:val="28"/>
        </w:rPr>
        <w:t>сам и начисления налога на прибыль по реализации продукции ниже себесто</w:t>
      </w:r>
      <w:r w:rsidRPr="000401CC">
        <w:rPr>
          <w:sz w:val="28"/>
          <w:szCs w:val="28"/>
        </w:rPr>
        <w:t>и</w:t>
      </w:r>
      <w:r w:rsidRPr="000401CC">
        <w:rPr>
          <w:sz w:val="28"/>
          <w:szCs w:val="28"/>
        </w:rPr>
        <w:t>мости по данным бухгалтерского учета.</w:t>
      </w:r>
      <w:r w:rsidR="00070492" w:rsidRPr="007510C6">
        <w:rPr>
          <w:iCs/>
          <w:sz w:val="28"/>
          <w:szCs w:val="28"/>
        </w:rPr>
        <w:t xml:space="preserve">Источниками информации </w:t>
      </w:r>
      <w:r w:rsidR="00070492">
        <w:rPr>
          <w:iCs/>
          <w:sz w:val="28"/>
          <w:szCs w:val="28"/>
        </w:rPr>
        <w:t>для провед</w:t>
      </w:r>
      <w:r w:rsidR="00070492">
        <w:rPr>
          <w:iCs/>
          <w:sz w:val="28"/>
          <w:szCs w:val="28"/>
        </w:rPr>
        <w:t>е</w:t>
      </w:r>
      <w:r w:rsidR="00070492">
        <w:rPr>
          <w:iCs/>
          <w:sz w:val="28"/>
          <w:szCs w:val="28"/>
        </w:rPr>
        <w:t xml:space="preserve">ния аудита с покупателями и заказчиками </w:t>
      </w:r>
      <w:r w:rsidR="00070492" w:rsidRPr="007510C6">
        <w:rPr>
          <w:iCs/>
          <w:sz w:val="28"/>
          <w:szCs w:val="28"/>
        </w:rPr>
        <w:t>являются:</w:t>
      </w:r>
      <w:r w:rsidR="00070492" w:rsidRPr="007510C6">
        <w:rPr>
          <w:i/>
          <w:iCs/>
          <w:sz w:val="28"/>
          <w:szCs w:val="28"/>
        </w:rPr>
        <w:t xml:space="preserve"> </w:t>
      </w:r>
      <w:r w:rsidR="00070492" w:rsidRPr="007510C6">
        <w:rPr>
          <w:sz w:val="28"/>
          <w:szCs w:val="28"/>
        </w:rPr>
        <w:t>Положение об учетной п</w:t>
      </w:r>
      <w:r w:rsidR="00070492" w:rsidRPr="007510C6">
        <w:rPr>
          <w:sz w:val="28"/>
          <w:szCs w:val="28"/>
        </w:rPr>
        <w:t>о</w:t>
      </w:r>
      <w:r w:rsidR="00070492" w:rsidRPr="007510C6">
        <w:rPr>
          <w:sz w:val="28"/>
          <w:szCs w:val="28"/>
        </w:rPr>
        <w:t>литике</w:t>
      </w:r>
      <w:r w:rsidR="00070492">
        <w:rPr>
          <w:sz w:val="28"/>
          <w:szCs w:val="28"/>
        </w:rPr>
        <w:t xml:space="preserve">, </w:t>
      </w:r>
      <w:r w:rsidR="00070492" w:rsidRPr="007510C6">
        <w:rPr>
          <w:sz w:val="28"/>
          <w:szCs w:val="28"/>
        </w:rPr>
        <w:t>до</w:t>
      </w:r>
      <w:r w:rsidR="00070492" w:rsidRPr="007510C6">
        <w:rPr>
          <w:sz w:val="28"/>
          <w:szCs w:val="28"/>
        </w:rPr>
        <w:softHyphen/>
        <w:t>говоры поставки продукции (работ, услуг)</w:t>
      </w:r>
      <w:r w:rsidR="00070492">
        <w:rPr>
          <w:sz w:val="28"/>
          <w:szCs w:val="28"/>
        </w:rPr>
        <w:t>,</w:t>
      </w:r>
      <w:r w:rsidR="00070492" w:rsidRPr="007510C6">
        <w:rPr>
          <w:sz w:val="28"/>
          <w:szCs w:val="28"/>
        </w:rPr>
        <w:t xml:space="preserve"> накладные</w:t>
      </w:r>
      <w:r w:rsidR="00070492">
        <w:rPr>
          <w:sz w:val="28"/>
          <w:szCs w:val="28"/>
        </w:rPr>
        <w:t>,</w:t>
      </w:r>
      <w:r w:rsidR="00070492" w:rsidRPr="007510C6">
        <w:rPr>
          <w:sz w:val="28"/>
          <w:szCs w:val="28"/>
        </w:rPr>
        <w:t xml:space="preserve"> счета-фактуры</w:t>
      </w:r>
      <w:r w:rsidR="00070492">
        <w:rPr>
          <w:sz w:val="28"/>
          <w:szCs w:val="28"/>
        </w:rPr>
        <w:t>,</w:t>
      </w:r>
      <w:r w:rsidR="00070492" w:rsidRPr="007510C6">
        <w:rPr>
          <w:sz w:val="28"/>
          <w:szCs w:val="28"/>
        </w:rPr>
        <w:t xml:space="preserve"> акты свер</w:t>
      </w:r>
      <w:r w:rsidR="00070492" w:rsidRPr="007510C6">
        <w:rPr>
          <w:sz w:val="28"/>
          <w:szCs w:val="28"/>
        </w:rPr>
        <w:softHyphen/>
        <w:t>ки расчетов</w:t>
      </w:r>
      <w:r w:rsidR="00070492">
        <w:rPr>
          <w:sz w:val="28"/>
          <w:szCs w:val="28"/>
        </w:rPr>
        <w:t>,</w:t>
      </w:r>
      <w:r w:rsidR="00070492" w:rsidRPr="007510C6">
        <w:rPr>
          <w:sz w:val="28"/>
          <w:szCs w:val="28"/>
        </w:rPr>
        <w:t xml:space="preserve"> протоколы о зачете взаимных требований</w:t>
      </w:r>
      <w:r w:rsidR="00070492">
        <w:rPr>
          <w:sz w:val="28"/>
          <w:szCs w:val="28"/>
        </w:rPr>
        <w:t>,</w:t>
      </w:r>
      <w:r w:rsidR="00070492" w:rsidRPr="007510C6">
        <w:rPr>
          <w:sz w:val="28"/>
          <w:szCs w:val="28"/>
        </w:rPr>
        <w:t xml:space="preserve"> акты инвентаризации рас</w:t>
      </w:r>
      <w:r w:rsidR="00070492" w:rsidRPr="007510C6">
        <w:rPr>
          <w:sz w:val="28"/>
          <w:szCs w:val="28"/>
        </w:rPr>
        <w:softHyphen/>
        <w:t>четов</w:t>
      </w:r>
      <w:r w:rsidR="00070492">
        <w:rPr>
          <w:sz w:val="28"/>
          <w:szCs w:val="28"/>
        </w:rPr>
        <w:t>,</w:t>
      </w:r>
      <w:r w:rsidR="00070492" w:rsidRPr="007510C6">
        <w:rPr>
          <w:sz w:val="28"/>
          <w:szCs w:val="28"/>
        </w:rPr>
        <w:t xml:space="preserve"> векселя</w:t>
      </w:r>
      <w:r w:rsidR="00070492">
        <w:rPr>
          <w:sz w:val="28"/>
          <w:szCs w:val="28"/>
        </w:rPr>
        <w:t>,</w:t>
      </w:r>
      <w:r w:rsidR="00070492" w:rsidRPr="007510C6">
        <w:rPr>
          <w:sz w:val="28"/>
          <w:szCs w:val="28"/>
        </w:rPr>
        <w:t xml:space="preserve"> копии платежных документов</w:t>
      </w:r>
      <w:r w:rsidR="00070492">
        <w:rPr>
          <w:sz w:val="28"/>
          <w:szCs w:val="28"/>
        </w:rPr>
        <w:t>,</w:t>
      </w:r>
      <w:r w:rsidR="00070492" w:rsidRPr="007510C6">
        <w:rPr>
          <w:sz w:val="28"/>
          <w:szCs w:val="28"/>
        </w:rPr>
        <w:t xml:space="preserve"> книга пр</w:t>
      </w:r>
      <w:r w:rsidR="00070492" w:rsidRPr="007510C6">
        <w:rPr>
          <w:sz w:val="28"/>
          <w:szCs w:val="28"/>
        </w:rPr>
        <w:t>о</w:t>
      </w:r>
      <w:r w:rsidR="00070492" w:rsidRPr="007510C6">
        <w:rPr>
          <w:sz w:val="28"/>
          <w:szCs w:val="28"/>
        </w:rPr>
        <w:t>даж</w:t>
      </w:r>
      <w:r w:rsidR="00070492">
        <w:rPr>
          <w:sz w:val="28"/>
          <w:szCs w:val="28"/>
        </w:rPr>
        <w:t>,</w:t>
      </w:r>
      <w:r w:rsidR="00070492" w:rsidRPr="007510C6">
        <w:rPr>
          <w:sz w:val="28"/>
          <w:szCs w:val="28"/>
        </w:rPr>
        <w:t xml:space="preserve"> учетные регистры по счету 62</w:t>
      </w:r>
      <w:r w:rsidR="00070492">
        <w:rPr>
          <w:sz w:val="28"/>
          <w:szCs w:val="28"/>
        </w:rPr>
        <w:t>,</w:t>
      </w:r>
      <w:r w:rsidR="00070492" w:rsidRPr="007510C6">
        <w:rPr>
          <w:sz w:val="28"/>
          <w:szCs w:val="28"/>
        </w:rPr>
        <w:t xml:space="preserve"> Главная книга</w:t>
      </w:r>
      <w:r w:rsidR="00070492">
        <w:rPr>
          <w:sz w:val="28"/>
          <w:szCs w:val="28"/>
        </w:rPr>
        <w:t>,</w:t>
      </w:r>
      <w:r w:rsidR="00070492" w:rsidRPr="007510C6">
        <w:rPr>
          <w:sz w:val="28"/>
          <w:szCs w:val="28"/>
        </w:rPr>
        <w:t xml:space="preserve"> бухгалтерская отчетность.</w:t>
      </w:r>
    </w:p>
    <w:p w:rsidR="00070492" w:rsidRDefault="00070492" w:rsidP="00097EEE">
      <w:pPr>
        <w:spacing w:line="360" w:lineRule="auto"/>
        <w:ind w:firstLine="720"/>
        <w:jc w:val="both"/>
        <w:rPr>
          <w:bCs/>
          <w:sz w:val="28"/>
          <w:szCs w:val="28"/>
        </w:rPr>
      </w:pPr>
      <w:r w:rsidRPr="00AB4ACB">
        <w:rPr>
          <w:sz w:val="28"/>
          <w:szCs w:val="28"/>
        </w:rPr>
        <w:t xml:space="preserve">По мнению </w:t>
      </w:r>
      <w:r w:rsidR="008A499F">
        <w:rPr>
          <w:sz w:val="28"/>
          <w:szCs w:val="28"/>
        </w:rPr>
        <w:t xml:space="preserve">И.Н.Богатой </w:t>
      </w:r>
      <w:r w:rsidR="00000203">
        <w:rPr>
          <w:sz w:val="28"/>
          <w:szCs w:val="28"/>
        </w:rPr>
        <w:t>[</w:t>
      </w:r>
      <w:r w:rsidR="00F226C4">
        <w:rPr>
          <w:sz w:val="28"/>
          <w:szCs w:val="28"/>
        </w:rPr>
        <w:t>42</w:t>
      </w:r>
      <w:r w:rsidR="00291B32">
        <w:rPr>
          <w:sz w:val="28"/>
          <w:szCs w:val="28"/>
        </w:rPr>
        <w:t>, с.</w:t>
      </w:r>
      <w:r>
        <w:rPr>
          <w:sz w:val="28"/>
          <w:szCs w:val="28"/>
        </w:rPr>
        <w:t>359</w:t>
      </w:r>
      <w:r w:rsidR="00E1592C" w:rsidRPr="006360EE">
        <w:rPr>
          <w:sz w:val="28"/>
          <w:szCs w:val="28"/>
        </w:rPr>
        <w:t>]</w:t>
      </w:r>
      <w:r w:rsidR="00E1592C">
        <w:rPr>
          <w:sz w:val="28"/>
          <w:szCs w:val="28"/>
        </w:rPr>
        <w:t xml:space="preserve"> </w:t>
      </w:r>
      <w:r w:rsidR="005C3573">
        <w:rPr>
          <w:sz w:val="28"/>
          <w:szCs w:val="28"/>
        </w:rPr>
        <w:t xml:space="preserve">типичными </w:t>
      </w:r>
      <w:r w:rsidR="00E1592C" w:rsidRPr="00AB4ACB">
        <w:rPr>
          <w:bCs/>
          <w:sz w:val="28"/>
          <w:szCs w:val="28"/>
        </w:rPr>
        <w:t>ошибками</w:t>
      </w:r>
      <w:r w:rsidRPr="00AB4ACB">
        <w:rPr>
          <w:bCs/>
          <w:sz w:val="28"/>
          <w:szCs w:val="28"/>
        </w:rPr>
        <w:t xml:space="preserve"> при провед</w:t>
      </w:r>
      <w:r w:rsidRPr="00AB4ACB">
        <w:rPr>
          <w:bCs/>
          <w:sz w:val="28"/>
          <w:szCs w:val="28"/>
        </w:rPr>
        <w:t>е</w:t>
      </w:r>
      <w:r w:rsidRPr="00AB4ACB">
        <w:rPr>
          <w:bCs/>
          <w:sz w:val="28"/>
          <w:szCs w:val="28"/>
        </w:rPr>
        <w:t xml:space="preserve">нии расчетов с покупателями и заказчиками являются: </w:t>
      </w:r>
    </w:p>
    <w:p w:rsidR="00070492" w:rsidRDefault="00070492" w:rsidP="00097EEE">
      <w:pPr>
        <w:spacing w:line="360" w:lineRule="auto"/>
        <w:ind w:firstLine="720"/>
        <w:jc w:val="both"/>
        <w:rPr>
          <w:bCs/>
          <w:sz w:val="28"/>
          <w:szCs w:val="28"/>
        </w:rPr>
      </w:pPr>
      <w:r>
        <w:rPr>
          <w:bCs/>
          <w:sz w:val="28"/>
          <w:szCs w:val="28"/>
        </w:rPr>
        <w:t xml:space="preserve">- </w:t>
      </w:r>
      <w:r w:rsidRPr="00AB4ACB">
        <w:rPr>
          <w:sz w:val="28"/>
          <w:szCs w:val="28"/>
        </w:rPr>
        <w:t xml:space="preserve">отсутствие договоров на поставку продукции, первичных расчетно-платежных документов или неполное их оформление; </w:t>
      </w:r>
    </w:p>
    <w:p w:rsidR="00070492" w:rsidRDefault="00070492" w:rsidP="00097EEE">
      <w:pPr>
        <w:spacing w:line="360" w:lineRule="auto"/>
        <w:ind w:firstLine="720"/>
        <w:jc w:val="both"/>
        <w:rPr>
          <w:bCs/>
          <w:sz w:val="28"/>
          <w:szCs w:val="28"/>
        </w:rPr>
      </w:pPr>
      <w:r>
        <w:rPr>
          <w:bCs/>
          <w:sz w:val="28"/>
          <w:szCs w:val="28"/>
        </w:rPr>
        <w:t xml:space="preserve">- </w:t>
      </w:r>
      <w:r w:rsidRPr="00CC6759">
        <w:rPr>
          <w:sz w:val="28"/>
          <w:szCs w:val="28"/>
        </w:rPr>
        <w:t>неправильное определение налогооблагаемой базы по НДС</w:t>
      </w:r>
      <w:r>
        <w:rPr>
          <w:sz w:val="28"/>
          <w:szCs w:val="28"/>
        </w:rPr>
        <w:t xml:space="preserve">, налогу с продаж </w:t>
      </w:r>
      <w:r w:rsidRPr="00CC6759">
        <w:rPr>
          <w:sz w:val="28"/>
          <w:szCs w:val="28"/>
        </w:rPr>
        <w:t xml:space="preserve"> и т.д.;</w:t>
      </w:r>
    </w:p>
    <w:p w:rsidR="00070492" w:rsidRDefault="00070492" w:rsidP="00097EEE">
      <w:pPr>
        <w:spacing w:line="360" w:lineRule="auto"/>
        <w:ind w:firstLine="720"/>
        <w:jc w:val="both"/>
        <w:rPr>
          <w:bCs/>
          <w:sz w:val="28"/>
          <w:szCs w:val="28"/>
        </w:rPr>
      </w:pPr>
      <w:r>
        <w:rPr>
          <w:bCs/>
          <w:sz w:val="28"/>
          <w:szCs w:val="28"/>
        </w:rPr>
        <w:t xml:space="preserve">- </w:t>
      </w:r>
      <w:r w:rsidRPr="00CC6759">
        <w:rPr>
          <w:sz w:val="28"/>
          <w:szCs w:val="28"/>
        </w:rPr>
        <w:t xml:space="preserve">некорректная корреспонденция счетов бухгалтерского учета; </w:t>
      </w:r>
    </w:p>
    <w:p w:rsidR="00070492" w:rsidRDefault="00070492" w:rsidP="00097EEE">
      <w:pPr>
        <w:spacing w:line="360" w:lineRule="auto"/>
        <w:ind w:firstLine="720"/>
        <w:jc w:val="both"/>
        <w:rPr>
          <w:bCs/>
          <w:sz w:val="28"/>
          <w:szCs w:val="28"/>
        </w:rPr>
      </w:pPr>
      <w:r>
        <w:rPr>
          <w:bCs/>
          <w:sz w:val="28"/>
          <w:szCs w:val="28"/>
        </w:rPr>
        <w:t xml:space="preserve">- </w:t>
      </w:r>
      <w:r w:rsidRPr="00CC6759">
        <w:rPr>
          <w:sz w:val="28"/>
          <w:szCs w:val="28"/>
        </w:rPr>
        <w:t xml:space="preserve">недостоверность аналитического учета; </w:t>
      </w:r>
    </w:p>
    <w:p w:rsidR="00070492" w:rsidRPr="00C74CE5" w:rsidRDefault="00070492" w:rsidP="00097EEE">
      <w:pPr>
        <w:spacing w:line="360" w:lineRule="auto"/>
        <w:ind w:firstLine="720"/>
        <w:jc w:val="both"/>
        <w:rPr>
          <w:bCs/>
          <w:sz w:val="28"/>
          <w:szCs w:val="28"/>
        </w:rPr>
      </w:pPr>
      <w:r>
        <w:rPr>
          <w:bCs/>
          <w:sz w:val="28"/>
          <w:szCs w:val="28"/>
        </w:rPr>
        <w:t xml:space="preserve">- </w:t>
      </w:r>
      <w:r w:rsidRPr="00CA1661">
        <w:rPr>
          <w:sz w:val="28"/>
          <w:szCs w:val="28"/>
        </w:rPr>
        <w:t xml:space="preserve">формальное проведение инвентаризации расчетов.  </w:t>
      </w:r>
      <w:r w:rsidRPr="00CA1661">
        <w:rPr>
          <w:sz w:val="28"/>
          <w:szCs w:val="28"/>
        </w:rPr>
        <w:tab/>
      </w:r>
    </w:p>
    <w:p w:rsidR="00070492" w:rsidRPr="00CA1661" w:rsidRDefault="00070492" w:rsidP="00097EEE">
      <w:pPr>
        <w:spacing w:line="360" w:lineRule="auto"/>
        <w:ind w:firstLine="720"/>
        <w:jc w:val="both"/>
        <w:rPr>
          <w:sz w:val="28"/>
          <w:szCs w:val="28"/>
        </w:rPr>
      </w:pPr>
      <w:r w:rsidRPr="00CA1661">
        <w:rPr>
          <w:sz w:val="28"/>
          <w:szCs w:val="28"/>
        </w:rPr>
        <w:t>Нормативное регулирование аудиторской деятельности в Российской Ф</w:t>
      </w:r>
      <w:r w:rsidRPr="00CA1661">
        <w:rPr>
          <w:sz w:val="28"/>
          <w:szCs w:val="28"/>
        </w:rPr>
        <w:t>е</w:t>
      </w:r>
      <w:r w:rsidRPr="00CA1661">
        <w:rPr>
          <w:sz w:val="28"/>
          <w:szCs w:val="28"/>
        </w:rPr>
        <w:t>де</w:t>
      </w:r>
      <w:r w:rsidR="00E1592C">
        <w:rPr>
          <w:sz w:val="28"/>
          <w:szCs w:val="28"/>
        </w:rPr>
        <w:t>рации формируется в существенной</w:t>
      </w:r>
      <w:r w:rsidRPr="00CA1661">
        <w:rPr>
          <w:sz w:val="28"/>
          <w:szCs w:val="28"/>
        </w:rPr>
        <w:t xml:space="preserve"> мере с участием государственных орг</w:t>
      </w:r>
      <w:r w:rsidRPr="00CA1661">
        <w:rPr>
          <w:sz w:val="28"/>
          <w:szCs w:val="28"/>
        </w:rPr>
        <w:t>а</w:t>
      </w:r>
      <w:r w:rsidRPr="00CA1661">
        <w:rPr>
          <w:sz w:val="28"/>
          <w:szCs w:val="28"/>
        </w:rPr>
        <w:t xml:space="preserve">нов. </w:t>
      </w:r>
      <w:r w:rsidR="00000203">
        <w:rPr>
          <w:sz w:val="28"/>
          <w:szCs w:val="28"/>
        </w:rPr>
        <w:t>Р</w:t>
      </w:r>
      <w:r w:rsidRPr="00CA1661">
        <w:rPr>
          <w:sz w:val="28"/>
          <w:szCs w:val="28"/>
        </w:rPr>
        <w:t xml:space="preserve">азличают четыре уровня нормативных актов в зависимости от роли этих органов в создании правовых норм аудиторской деятельности. </w:t>
      </w:r>
    </w:p>
    <w:p w:rsidR="00070492" w:rsidRPr="00CA1661" w:rsidRDefault="00070492" w:rsidP="00097EEE">
      <w:pPr>
        <w:spacing w:line="360" w:lineRule="auto"/>
        <w:ind w:firstLine="720"/>
        <w:jc w:val="both"/>
        <w:rPr>
          <w:sz w:val="28"/>
          <w:szCs w:val="28"/>
        </w:rPr>
      </w:pPr>
      <w:r w:rsidRPr="00CA1661">
        <w:rPr>
          <w:sz w:val="28"/>
          <w:szCs w:val="28"/>
        </w:rPr>
        <w:t>Таким образом, можно выделить следующие уровни нормативного рег</w:t>
      </w:r>
      <w:r w:rsidRPr="00CA1661">
        <w:rPr>
          <w:sz w:val="28"/>
          <w:szCs w:val="28"/>
        </w:rPr>
        <w:t>у</w:t>
      </w:r>
      <w:r w:rsidRPr="00CA1661">
        <w:rPr>
          <w:sz w:val="28"/>
          <w:szCs w:val="28"/>
        </w:rPr>
        <w:t>лирования аудита расчетов с покупателями и заказчиками:</w:t>
      </w:r>
    </w:p>
    <w:p w:rsidR="00070492" w:rsidRPr="00CA1661" w:rsidRDefault="00070492" w:rsidP="00097EEE">
      <w:pPr>
        <w:spacing w:line="360" w:lineRule="auto"/>
        <w:ind w:firstLine="720"/>
        <w:jc w:val="both"/>
        <w:rPr>
          <w:sz w:val="28"/>
          <w:szCs w:val="28"/>
        </w:rPr>
      </w:pPr>
      <w:r w:rsidRPr="00CA1661">
        <w:rPr>
          <w:sz w:val="28"/>
          <w:szCs w:val="28"/>
        </w:rPr>
        <w:t>Первый (верхний) уровень – Федеральный закон «Об аудиторской де</w:t>
      </w:r>
      <w:r w:rsidRPr="00CA1661">
        <w:rPr>
          <w:sz w:val="28"/>
          <w:szCs w:val="28"/>
        </w:rPr>
        <w:t>я</w:t>
      </w:r>
      <w:r w:rsidRPr="00CA1661">
        <w:rPr>
          <w:sz w:val="28"/>
          <w:szCs w:val="28"/>
        </w:rPr>
        <w:t>тельности». Он относится к основным законодательным актам и определяет м</w:t>
      </w:r>
      <w:r w:rsidRPr="00CA1661">
        <w:rPr>
          <w:sz w:val="28"/>
          <w:szCs w:val="28"/>
        </w:rPr>
        <w:t>е</w:t>
      </w:r>
      <w:r w:rsidRPr="00CA1661">
        <w:rPr>
          <w:sz w:val="28"/>
          <w:szCs w:val="28"/>
        </w:rPr>
        <w:lastRenderedPageBreak/>
        <w:t>сто аудита в финансово-хозяйственной деятельности в качестве ее необходим</w:t>
      </w:r>
      <w:r w:rsidRPr="00CA1661">
        <w:rPr>
          <w:sz w:val="28"/>
          <w:szCs w:val="28"/>
        </w:rPr>
        <w:t>о</w:t>
      </w:r>
      <w:r w:rsidRPr="00CA1661">
        <w:rPr>
          <w:sz w:val="28"/>
          <w:szCs w:val="28"/>
        </w:rPr>
        <w:t xml:space="preserve">го равноправного элемента. </w:t>
      </w:r>
    </w:p>
    <w:p w:rsidR="00070492" w:rsidRPr="00CA1661" w:rsidRDefault="00070492" w:rsidP="00097EEE">
      <w:pPr>
        <w:spacing w:line="360" w:lineRule="auto"/>
        <w:ind w:firstLine="720"/>
        <w:jc w:val="both"/>
        <w:rPr>
          <w:sz w:val="28"/>
          <w:szCs w:val="28"/>
        </w:rPr>
      </w:pPr>
      <w:r w:rsidRPr="00CA1661">
        <w:rPr>
          <w:sz w:val="28"/>
          <w:szCs w:val="28"/>
        </w:rPr>
        <w:t>Второй уровень представлен правилами (стандартами) аудиторской де</w:t>
      </w:r>
      <w:r w:rsidRPr="00CA1661">
        <w:rPr>
          <w:sz w:val="28"/>
          <w:szCs w:val="28"/>
        </w:rPr>
        <w:t>я</w:t>
      </w:r>
      <w:r w:rsidRPr="00CA1661">
        <w:rPr>
          <w:sz w:val="28"/>
          <w:szCs w:val="28"/>
        </w:rPr>
        <w:t>тельности. Стандарты аудита призваны регулировать взаимоотношения ауд</w:t>
      </w:r>
      <w:r w:rsidRPr="00CA1661">
        <w:rPr>
          <w:sz w:val="28"/>
          <w:szCs w:val="28"/>
        </w:rPr>
        <w:t>и</w:t>
      </w:r>
      <w:r w:rsidRPr="00CA1661">
        <w:rPr>
          <w:sz w:val="28"/>
          <w:szCs w:val="28"/>
        </w:rPr>
        <w:t>торских фирм, организаций, налоговых и других служб проверяющих зако</w:t>
      </w:r>
      <w:r w:rsidRPr="00CA1661">
        <w:rPr>
          <w:sz w:val="28"/>
          <w:szCs w:val="28"/>
        </w:rPr>
        <w:t>н</w:t>
      </w:r>
      <w:r w:rsidRPr="00CA1661">
        <w:rPr>
          <w:sz w:val="28"/>
          <w:szCs w:val="28"/>
        </w:rPr>
        <w:t xml:space="preserve">ность деятельности организаций, а также учитываться в арбитражном процессе. Они </w:t>
      </w:r>
      <w:r w:rsidR="00E1592C">
        <w:rPr>
          <w:sz w:val="28"/>
          <w:szCs w:val="28"/>
        </w:rPr>
        <w:t>формируют и определяют</w:t>
      </w:r>
      <w:r w:rsidRPr="00CA1661">
        <w:rPr>
          <w:sz w:val="28"/>
          <w:szCs w:val="28"/>
        </w:rPr>
        <w:t xml:space="preserve"> общие вопросы регулирования аудиторской де</w:t>
      </w:r>
      <w:r w:rsidRPr="00CA1661">
        <w:rPr>
          <w:sz w:val="28"/>
          <w:szCs w:val="28"/>
        </w:rPr>
        <w:t>я</w:t>
      </w:r>
      <w:r w:rsidRPr="00CA1661">
        <w:rPr>
          <w:sz w:val="28"/>
          <w:szCs w:val="28"/>
        </w:rPr>
        <w:t xml:space="preserve">тельности, обязательные для исполнения субъектами рынка. </w:t>
      </w:r>
    </w:p>
    <w:p w:rsidR="00070492" w:rsidRPr="00CA1661" w:rsidRDefault="00070492" w:rsidP="00097EEE">
      <w:pPr>
        <w:spacing w:line="360" w:lineRule="auto"/>
        <w:ind w:firstLine="720"/>
        <w:jc w:val="both"/>
        <w:rPr>
          <w:sz w:val="28"/>
          <w:szCs w:val="28"/>
        </w:rPr>
      </w:pPr>
      <w:r w:rsidRPr="00CA1661">
        <w:rPr>
          <w:sz w:val="28"/>
          <w:szCs w:val="28"/>
        </w:rPr>
        <w:t>Третий уровень охватывает внутренние стандарты профессиональных а</w:t>
      </w:r>
      <w:r w:rsidRPr="00CA1661">
        <w:rPr>
          <w:sz w:val="28"/>
          <w:szCs w:val="28"/>
        </w:rPr>
        <w:t>у</w:t>
      </w:r>
      <w:r w:rsidRPr="00CA1661">
        <w:rPr>
          <w:sz w:val="28"/>
          <w:szCs w:val="28"/>
        </w:rPr>
        <w:t>диторских объединений, а также нормативные акты министерств и ведомств, устанавливающие правила организации аудиторской деятельности и провед</w:t>
      </w:r>
      <w:r w:rsidRPr="00CA1661">
        <w:rPr>
          <w:sz w:val="28"/>
          <w:szCs w:val="28"/>
        </w:rPr>
        <w:t>е</w:t>
      </w:r>
      <w:r w:rsidRPr="00CA1661">
        <w:rPr>
          <w:sz w:val="28"/>
          <w:szCs w:val="28"/>
        </w:rPr>
        <w:t>ния аудита применительно к конкретным отраслям, организациям и по отдел</w:t>
      </w:r>
      <w:r w:rsidRPr="00CA1661">
        <w:rPr>
          <w:sz w:val="28"/>
          <w:szCs w:val="28"/>
        </w:rPr>
        <w:t>ь</w:t>
      </w:r>
      <w:r w:rsidRPr="00CA1661">
        <w:rPr>
          <w:sz w:val="28"/>
          <w:szCs w:val="28"/>
        </w:rPr>
        <w:t>ным вопросам налогообложения, финансов, бухгалтерского учета, хозяйстве</w:t>
      </w:r>
      <w:r w:rsidRPr="00CA1661">
        <w:rPr>
          <w:sz w:val="28"/>
          <w:szCs w:val="28"/>
        </w:rPr>
        <w:t>н</w:t>
      </w:r>
      <w:r w:rsidRPr="00CA1661">
        <w:rPr>
          <w:sz w:val="28"/>
          <w:szCs w:val="28"/>
        </w:rPr>
        <w:t>ного права.</w:t>
      </w:r>
    </w:p>
    <w:p w:rsidR="00070492" w:rsidRPr="00CA1661" w:rsidRDefault="00070492" w:rsidP="00097EEE">
      <w:pPr>
        <w:spacing w:line="360" w:lineRule="auto"/>
        <w:ind w:firstLine="720"/>
        <w:jc w:val="both"/>
        <w:rPr>
          <w:sz w:val="28"/>
          <w:szCs w:val="28"/>
        </w:rPr>
      </w:pPr>
      <w:r w:rsidRPr="00CA1661">
        <w:rPr>
          <w:sz w:val="28"/>
          <w:szCs w:val="28"/>
        </w:rPr>
        <w:t>Четвертый уровень включает внутренние стандарты аудиторской де</w:t>
      </w:r>
      <w:r w:rsidRPr="00CA1661">
        <w:rPr>
          <w:sz w:val="28"/>
          <w:szCs w:val="28"/>
        </w:rPr>
        <w:t>я</w:t>
      </w:r>
      <w:r w:rsidRPr="00CA1661">
        <w:rPr>
          <w:sz w:val="28"/>
          <w:szCs w:val="28"/>
        </w:rPr>
        <w:t>тельности, которые разрабатывают аудиторские организации и индивидуал</w:t>
      </w:r>
      <w:r w:rsidRPr="00CA1661">
        <w:rPr>
          <w:sz w:val="28"/>
          <w:szCs w:val="28"/>
        </w:rPr>
        <w:t>ь</w:t>
      </w:r>
      <w:r w:rsidRPr="00CA1661">
        <w:rPr>
          <w:sz w:val="28"/>
          <w:szCs w:val="28"/>
        </w:rPr>
        <w:t>ные аудиторы на базе федеральных правил (стандартов) и практики аудита. С</w:t>
      </w:r>
      <w:r w:rsidRPr="00CA1661">
        <w:rPr>
          <w:sz w:val="28"/>
          <w:szCs w:val="28"/>
        </w:rPr>
        <w:t>о</w:t>
      </w:r>
      <w:r w:rsidRPr="00CA1661">
        <w:rPr>
          <w:sz w:val="28"/>
          <w:szCs w:val="28"/>
        </w:rPr>
        <w:t>держание и форма таких документов – прерогатива аудиторских фирм, их ноу-хау. Такие стандарты определяют качество работы и престиж аудиторских фирм.</w:t>
      </w:r>
    </w:p>
    <w:p w:rsidR="00070492" w:rsidRPr="006E3566" w:rsidRDefault="00A35BC9" w:rsidP="00097EEE">
      <w:pPr>
        <w:spacing w:line="360" w:lineRule="auto"/>
        <w:ind w:firstLine="720"/>
        <w:jc w:val="both"/>
        <w:rPr>
          <w:sz w:val="28"/>
          <w:szCs w:val="28"/>
        </w:rPr>
      </w:pPr>
      <w:r>
        <w:rPr>
          <w:sz w:val="28"/>
          <w:szCs w:val="28"/>
        </w:rPr>
        <w:t>Информация, собранная и п</w:t>
      </w:r>
      <w:r w:rsidR="00E1592C">
        <w:rPr>
          <w:sz w:val="28"/>
          <w:szCs w:val="28"/>
        </w:rPr>
        <w:t>роанализированная</w:t>
      </w:r>
      <w:r>
        <w:rPr>
          <w:sz w:val="28"/>
          <w:szCs w:val="28"/>
        </w:rPr>
        <w:t xml:space="preserve"> аудитором </w:t>
      </w:r>
      <w:r w:rsidR="00070492">
        <w:rPr>
          <w:sz w:val="28"/>
          <w:szCs w:val="28"/>
        </w:rPr>
        <w:t>в ходе прове</w:t>
      </w:r>
      <w:r w:rsidR="00070492">
        <w:rPr>
          <w:sz w:val="28"/>
          <w:szCs w:val="28"/>
        </w:rPr>
        <w:t>р</w:t>
      </w:r>
      <w:r w:rsidR="00070492">
        <w:rPr>
          <w:sz w:val="28"/>
          <w:szCs w:val="28"/>
        </w:rPr>
        <w:t>ки, служит обоснованием выводов аудитора и называется аудиторскими док</w:t>
      </w:r>
      <w:r w:rsidR="00070492">
        <w:rPr>
          <w:sz w:val="28"/>
          <w:szCs w:val="28"/>
        </w:rPr>
        <w:t>а</w:t>
      </w:r>
      <w:r w:rsidR="00070492">
        <w:rPr>
          <w:sz w:val="28"/>
          <w:szCs w:val="28"/>
        </w:rPr>
        <w:t>зательствами. Согласно федеральному стандарту аудиторской деятельности (ФСАД 7/2011) «Аудиторские доказательства</w:t>
      </w:r>
      <w:r w:rsidR="00070492" w:rsidRPr="008F6D93">
        <w:rPr>
          <w:sz w:val="28"/>
          <w:szCs w:val="28"/>
        </w:rPr>
        <w:t>»</w:t>
      </w:r>
      <w:r w:rsidR="00070492">
        <w:rPr>
          <w:sz w:val="28"/>
          <w:szCs w:val="28"/>
        </w:rPr>
        <w:t xml:space="preserve"> </w:t>
      </w:r>
      <w:r w:rsidR="00070492" w:rsidRPr="00040F70">
        <w:rPr>
          <w:sz w:val="28"/>
          <w:szCs w:val="28"/>
        </w:rPr>
        <w:t>[</w:t>
      </w:r>
      <w:r w:rsidR="00070492">
        <w:rPr>
          <w:sz w:val="28"/>
          <w:szCs w:val="28"/>
        </w:rPr>
        <w:t>13</w:t>
      </w:r>
      <w:r w:rsidR="00070492" w:rsidRPr="00040F70">
        <w:rPr>
          <w:sz w:val="28"/>
          <w:szCs w:val="28"/>
        </w:rPr>
        <w:t xml:space="preserve">] </w:t>
      </w:r>
      <w:r w:rsidR="00070492">
        <w:rPr>
          <w:sz w:val="28"/>
          <w:szCs w:val="28"/>
        </w:rPr>
        <w:t xml:space="preserve">аудитор  получает </w:t>
      </w:r>
      <w:r w:rsidR="00070492" w:rsidRPr="006E3566">
        <w:rPr>
          <w:sz w:val="28"/>
          <w:szCs w:val="28"/>
        </w:rPr>
        <w:t>аудито</w:t>
      </w:r>
      <w:r w:rsidR="00070492" w:rsidRPr="006E3566">
        <w:rPr>
          <w:sz w:val="28"/>
          <w:szCs w:val="28"/>
        </w:rPr>
        <w:t>р</w:t>
      </w:r>
      <w:r w:rsidR="00070492" w:rsidRPr="006E3566">
        <w:rPr>
          <w:sz w:val="28"/>
          <w:szCs w:val="28"/>
        </w:rPr>
        <w:t>ские доказательства путем выполнения следующих процедур  проверки по с</w:t>
      </w:r>
      <w:r w:rsidR="00070492" w:rsidRPr="006E3566">
        <w:rPr>
          <w:sz w:val="28"/>
          <w:szCs w:val="28"/>
        </w:rPr>
        <w:t>у</w:t>
      </w:r>
      <w:r w:rsidR="00070492" w:rsidRPr="006E3566">
        <w:rPr>
          <w:sz w:val="28"/>
          <w:szCs w:val="28"/>
        </w:rPr>
        <w:t>ществу: инспектирование, наблюдение, запрос, подтверждение, пересчет и ан</w:t>
      </w:r>
      <w:r w:rsidR="00070492" w:rsidRPr="006E3566">
        <w:rPr>
          <w:sz w:val="28"/>
          <w:szCs w:val="28"/>
        </w:rPr>
        <w:t>а</w:t>
      </w:r>
      <w:r w:rsidR="00070492" w:rsidRPr="006E3566">
        <w:rPr>
          <w:sz w:val="28"/>
          <w:szCs w:val="28"/>
        </w:rPr>
        <w:t xml:space="preserve">литические процедуры. </w:t>
      </w:r>
    </w:p>
    <w:p w:rsidR="00070492" w:rsidRDefault="00070492" w:rsidP="00097EEE">
      <w:pPr>
        <w:spacing w:line="360" w:lineRule="auto"/>
        <w:ind w:firstLine="720"/>
        <w:jc w:val="both"/>
        <w:rPr>
          <w:sz w:val="28"/>
          <w:szCs w:val="28"/>
        </w:rPr>
      </w:pPr>
      <w:r w:rsidRPr="006E3566">
        <w:rPr>
          <w:sz w:val="28"/>
          <w:szCs w:val="28"/>
        </w:rPr>
        <w:t xml:space="preserve">В процессе осуществления аудиторских процедур </w:t>
      </w:r>
      <w:r w:rsidRPr="00E1592C">
        <w:rPr>
          <w:sz w:val="28"/>
          <w:szCs w:val="28"/>
        </w:rPr>
        <w:t xml:space="preserve">аудитор </w:t>
      </w:r>
      <w:r w:rsidR="00E1592C" w:rsidRPr="00E1592C">
        <w:rPr>
          <w:sz w:val="28"/>
          <w:szCs w:val="28"/>
        </w:rPr>
        <w:t>примен</w:t>
      </w:r>
      <w:r w:rsidR="00E1592C" w:rsidRPr="00E1592C">
        <w:rPr>
          <w:sz w:val="28"/>
          <w:szCs w:val="28"/>
        </w:rPr>
        <w:t>я</w:t>
      </w:r>
      <w:r w:rsidR="00E1592C" w:rsidRPr="00E1592C">
        <w:rPr>
          <w:sz w:val="28"/>
          <w:szCs w:val="28"/>
        </w:rPr>
        <w:t>ет</w:t>
      </w:r>
      <w:r w:rsidR="00E1592C" w:rsidRPr="00E1592C">
        <w:rPr>
          <w:rStyle w:val="apple-converted-space"/>
          <w:rFonts w:ascii="Verdana" w:hAnsi="Verdana"/>
          <w:color w:val="000000"/>
          <w:sz w:val="28"/>
          <w:szCs w:val="28"/>
          <w:shd w:val="clear" w:color="auto" w:fill="FFFFFF"/>
        </w:rPr>
        <w:t> </w:t>
      </w:r>
      <w:r w:rsidR="00E1592C" w:rsidRPr="00E1592C">
        <w:rPr>
          <w:sz w:val="28"/>
          <w:szCs w:val="28"/>
        </w:rPr>
        <w:t xml:space="preserve">разнообразные </w:t>
      </w:r>
      <w:r w:rsidRPr="00E1592C">
        <w:rPr>
          <w:sz w:val="28"/>
          <w:szCs w:val="28"/>
        </w:rPr>
        <w:t>технические приемы и методы, которые в целом составляют</w:t>
      </w:r>
      <w:r w:rsidRPr="006E3566">
        <w:rPr>
          <w:sz w:val="28"/>
          <w:szCs w:val="28"/>
        </w:rPr>
        <w:t xml:space="preserve"> методологию контроля. </w:t>
      </w:r>
      <w:r w:rsidRPr="006E3566">
        <w:rPr>
          <w:iCs/>
          <w:sz w:val="28"/>
          <w:szCs w:val="28"/>
        </w:rPr>
        <w:t>Метод аудита</w:t>
      </w:r>
      <w:r w:rsidRPr="006E3566">
        <w:rPr>
          <w:sz w:val="28"/>
          <w:szCs w:val="28"/>
        </w:rPr>
        <w:t xml:space="preserve"> - это совокупность специальных спос</w:t>
      </w:r>
      <w:r w:rsidRPr="006E3566">
        <w:rPr>
          <w:sz w:val="28"/>
          <w:szCs w:val="28"/>
        </w:rPr>
        <w:t>о</w:t>
      </w:r>
      <w:r w:rsidRPr="006E3566">
        <w:rPr>
          <w:sz w:val="28"/>
          <w:szCs w:val="28"/>
        </w:rPr>
        <w:lastRenderedPageBreak/>
        <w:t>бов и приемов, с помощью которых оценивается состояние объектов контроля. В аудиторской практике  используют  общенаучные и собственные  методич</w:t>
      </w:r>
      <w:r w:rsidRPr="006E3566">
        <w:rPr>
          <w:sz w:val="28"/>
          <w:szCs w:val="28"/>
        </w:rPr>
        <w:t>е</w:t>
      </w:r>
      <w:r w:rsidRPr="006E3566">
        <w:rPr>
          <w:sz w:val="28"/>
          <w:szCs w:val="28"/>
        </w:rPr>
        <w:t>ские приемы  аудита объектов контроля.</w:t>
      </w:r>
    </w:p>
    <w:p w:rsidR="00070492" w:rsidRDefault="00903552" w:rsidP="00097EEE">
      <w:pPr>
        <w:spacing w:line="360" w:lineRule="auto"/>
        <w:ind w:firstLine="720"/>
        <w:jc w:val="both"/>
        <w:rPr>
          <w:sz w:val="28"/>
          <w:szCs w:val="28"/>
        </w:rPr>
      </w:pPr>
      <w:r w:rsidRPr="00903552">
        <w:rPr>
          <w:sz w:val="28"/>
          <w:szCs w:val="28"/>
        </w:rPr>
        <w:t>К общенаучным методичным способам принадлежат</w:t>
      </w:r>
      <w:r w:rsidR="00070492">
        <w:rPr>
          <w:sz w:val="28"/>
          <w:szCs w:val="28"/>
        </w:rPr>
        <w:t>: анализ, синтез, д</w:t>
      </w:r>
      <w:r w:rsidR="00070492">
        <w:rPr>
          <w:sz w:val="28"/>
          <w:szCs w:val="28"/>
        </w:rPr>
        <w:t>е</w:t>
      </w:r>
      <w:r w:rsidR="00070492">
        <w:rPr>
          <w:sz w:val="28"/>
          <w:szCs w:val="28"/>
        </w:rPr>
        <w:t>дукция, моделирование, абстрагирование и др.</w:t>
      </w:r>
    </w:p>
    <w:p w:rsidR="00070492" w:rsidRPr="00C15F93" w:rsidRDefault="00070492" w:rsidP="00097EEE">
      <w:pPr>
        <w:spacing w:line="360" w:lineRule="auto"/>
        <w:ind w:firstLine="720"/>
        <w:jc w:val="both"/>
        <w:rPr>
          <w:sz w:val="28"/>
          <w:szCs w:val="28"/>
        </w:rPr>
      </w:pPr>
      <w:r w:rsidRPr="00C15F93">
        <w:rPr>
          <w:sz w:val="28"/>
          <w:szCs w:val="28"/>
        </w:rPr>
        <w:t>К собственным методическим приемам относятся: приемы фактического контроля, документальная проверка, прослеживание,</w:t>
      </w:r>
      <w:r>
        <w:rPr>
          <w:sz w:val="28"/>
          <w:szCs w:val="28"/>
        </w:rPr>
        <w:t xml:space="preserve"> </w:t>
      </w:r>
      <w:r w:rsidRPr="00C15F93">
        <w:rPr>
          <w:sz w:val="28"/>
          <w:szCs w:val="28"/>
        </w:rPr>
        <w:t>сканирование и др</w:t>
      </w:r>
      <w:r>
        <w:rPr>
          <w:sz w:val="28"/>
          <w:szCs w:val="28"/>
        </w:rPr>
        <w:t>.</w:t>
      </w:r>
      <w:r w:rsidRPr="00C15F93">
        <w:rPr>
          <w:sz w:val="28"/>
          <w:szCs w:val="28"/>
        </w:rPr>
        <w:t> </w:t>
      </w:r>
      <w:r w:rsidR="00F226C4">
        <w:rPr>
          <w:sz w:val="28"/>
          <w:szCs w:val="28"/>
        </w:rPr>
        <w:t>[38</w:t>
      </w:r>
      <w:r>
        <w:rPr>
          <w:sz w:val="28"/>
          <w:szCs w:val="28"/>
        </w:rPr>
        <w:t>, с.24</w:t>
      </w:r>
      <w:r w:rsidRPr="008F6D93">
        <w:rPr>
          <w:sz w:val="28"/>
          <w:szCs w:val="28"/>
        </w:rPr>
        <w:t>]</w:t>
      </w:r>
      <w:r>
        <w:rPr>
          <w:sz w:val="28"/>
          <w:szCs w:val="28"/>
        </w:rPr>
        <w:t>.</w:t>
      </w:r>
      <w:r w:rsidRPr="00C15F93">
        <w:rPr>
          <w:sz w:val="28"/>
          <w:szCs w:val="28"/>
        </w:rPr>
        <w:t xml:space="preserve"> </w:t>
      </w:r>
    </w:p>
    <w:p w:rsidR="00070492" w:rsidRPr="008A1C5D" w:rsidRDefault="00070492" w:rsidP="00097EEE">
      <w:pPr>
        <w:spacing w:line="360" w:lineRule="auto"/>
        <w:ind w:firstLine="720"/>
        <w:jc w:val="both"/>
        <w:rPr>
          <w:sz w:val="28"/>
          <w:szCs w:val="28"/>
        </w:rPr>
      </w:pPr>
      <w:r w:rsidRPr="00C15F93">
        <w:rPr>
          <w:sz w:val="28"/>
          <w:szCs w:val="28"/>
        </w:rPr>
        <w:t>Фактический контроль представляет собой изучение фактического с</w:t>
      </w:r>
      <w:r w:rsidRPr="00C15F93">
        <w:rPr>
          <w:sz w:val="28"/>
          <w:szCs w:val="28"/>
        </w:rPr>
        <w:t>о</w:t>
      </w:r>
      <w:r w:rsidRPr="00C15F93">
        <w:rPr>
          <w:sz w:val="28"/>
          <w:szCs w:val="28"/>
        </w:rPr>
        <w:t>стояния проверяемых объектов по данным осмотра в натуре (обмера, взвеш</w:t>
      </w:r>
      <w:r w:rsidRPr="00C15F93">
        <w:rPr>
          <w:sz w:val="28"/>
          <w:szCs w:val="28"/>
        </w:rPr>
        <w:t>и</w:t>
      </w:r>
      <w:r w:rsidRPr="00C15F93">
        <w:rPr>
          <w:sz w:val="28"/>
          <w:szCs w:val="28"/>
        </w:rPr>
        <w:t xml:space="preserve">вания, пересчета, лабораторного анализа и др.). К методическим приемам </w:t>
      </w:r>
      <w:r w:rsidRPr="008A1C5D">
        <w:rPr>
          <w:sz w:val="28"/>
          <w:szCs w:val="28"/>
        </w:rPr>
        <w:t>фа</w:t>
      </w:r>
      <w:r w:rsidRPr="008A1C5D">
        <w:rPr>
          <w:sz w:val="28"/>
          <w:szCs w:val="28"/>
        </w:rPr>
        <w:t>к</w:t>
      </w:r>
      <w:r w:rsidRPr="008A1C5D">
        <w:rPr>
          <w:sz w:val="28"/>
          <w:szCs w:val="28"/>
        </w:rPr>
        <w:t>тического контроля относятся: инвентаризация; осмотр (наблюдение); обслед</w:t>
      </w:r>
      <w:r w:rsidRPr="008A1C5D">
        <w:rPr>
          <w:sz w:val="28"/>
          <w:szCs w:val="28"/>
        </w:rPr>
        <w:t>о</w:t>
      </w:r>
      <w:r w:rsidRPr="008A1C5D">
        <w:rPr>
          <w:sz w:val="28"/>
          <w:szCs w:val="28"/>
        </w:rPr>
        <w:t>вание; контрольные проверки; лабораторный анализ качества товаров, сырья и готовой продукции; экспертная оценка; устный опрос и др.</w:t>
      </w:r>
    </w:p>
    <w:p w:rsidR="00070492" w:rsidRPr="00366A3D" w:rsidRDefault="00070492" w:rsidP="00097EEE">
      <w:pPr>
        <w:spacing w:line="360" w:lineRule="auto"/>
        <w:ind w:firstLine="720"/>
        <w:jc w:val="both"/>
        <w:rPr>
          <w:sz w:val="28"/>
          <w:szCs w:val="28"/>
        </w:rPr>
      </w:pPr>
      <w:r w:rsidRPr="00366A3D">
        <w:rPr>
          <w:bCs/>
          <w:sz w:val="28"/>
          <w:szCs w:val="28"/>
        </w:rPr>
        <w:t>Методы документального контроля</w:t>
      </w:r>
      <w:r w:rsidRPr="00366A3D">
        <w:rPr>
          <w:sz w:val="28"/>
          <w:szCs w:val="28"/>
        </w:rPr>
        <w:t>: формальная проверка; арифметич</w:t>
      </w:r>
      <w:r w:rsidRPr="00366A3D">
        <w:rPr>
          <w:sz w:val="28"/>
          <w:szCs w:val="28"/>
        </w:rPr>
        <w:t>е</w:t>
      </w:r>
      <w:r w:rsidRPr="00366A3D">
        <w:rPr>
          <w:sz w:val="28"/>
          <w:szCs w:val="28"/>
        </w:rPr>
        <w:t>ская проверка; нормативная проверка; проверка на действительность хозяйс</w:t>
      </w:r>
      <w:r w:rsidRPr="00366A3D">
        <w:rPr>
          <w:sz w:val="28"/>
          <w:szCs w:val="28"/>
        </w:rPr>
        <w:t>т</w:t>
      </w:r>
      <w:r w:rsidRPr="00366A3D">
        <w:rPr>
          <w:sz w:val="28"/>
          <w:szCs w:val="28"/>
        </w:rPr>
        <w:t>венной операции; встречная проверка; взаимная сверка; сопоставление док</w:t>
      </w:r>
      <w:r w:rsidRPr="00366A3D">
        <w:rPr>
          <w:sz w:val="28"/>
          <w:szCs w:val="28"/>
        </w:rPr>
        <w:t>у</w:t>
      </w:r>
      <w:r w:rsidRPr="00366A3D">
        <w:rPr>
          <w:sz w:val="28"/>
          <w:szCs w:val="28"/>
        </w:rPr>
        <w:t>ментов.</w:t>
      </w:r>
    </w:p>
    <w:p w:rsidR="00070492" w:rsidRPr="00366A3D" w:rsidRDefault="00070492" w:rsidP="00097EEE">
      <w:pPr>
        <w:pStyle w:val="4"/>
        <w:spacing w:before="0" w:after="0" w:line="360" w:lineRule="auto"/>
        <w:ind w:firstLine="720"/>
        <w:jc w:val="both"/>
        <w:rPr>
          <w:b w:val="0"/>
        </w:rPr>
      </w:pPr>
      <w:r w:rsidRPr="00366A3D">
        <w:rPr>
          <w:b w:val="0"/>
        </w:rPr>
        <w:t xml:space="preserve">Расчетно-аналитические методы включают в себя экономический анализ (в том числе аналитические процедуры), статистические расчеты и экономико-математические методы. </w:t>
      </w:r>
    </w:p>
    <w:p w:rsidR="00070492" w:rsidRDefault="00E1592C" w:rsidP="00097EEE">
      <w:pPr>
        <w:spacing w:line="360" w:lineRule="auto"/>
        <w:ind w:firstLine="720"/>
        <w:jc w:val="both"/>
        <w:rPr>
          <w:sz w:val="28"/>
          <w:szCs w:val="28"/>
        </w:rPr>
      </w:pPr>
      <w:r>
        <w:rPr>
          <w:sz w:val="28"/>
          <w:szCs w:val="28"/>
        </w:rPr>
        <w:t xml:space="preserve">Нужной операцией </w:t>
      </w:r>
      <w:r w:rsidR="00070492" w:rsidRPr="00366A3D">
        <w:rPr>
          <w:sz w:val="28"/>
          <w:szCs w:val="28"/>
        </w:rPr>
        <w:t>проверки может стать также абстрактно-логический метод исследования отдельных операций клиента.</w:t>
      </w:r>
    </w:p>
    <w:p w:rsidR="00070492" w:rsidRDefault="00070492" w:rsidP="00097EEE">
      <w:pPr>
        <w:spacing w:line="360" w:lineRule="auto"/>
        <w:ind w:firstLine="720"/>
        <w:jc w:val="both"/>
        <w:rPr>
          <w:sz w:val="28"/>
          <w:szCs w:val="28"/>
        </w:rPr>
      </w:pPr>
      <w:r>
        <w:rPr>
          <w:sz w:val="28"/>
          <w:szCs w:val="28"/>
        </w:rPr>
        <w:t>Кроме вышеперечисленных методов и приемов в аудиторской практике могут быть использованы  другие  способы получения   аудиторских доказ</w:t>
      </w:r>
      <w:r>
        <w:rPr>
          <w:sz w:val="28"/>
          <w:szCs w:val="28"/>
        </w:rPr>
        <w:t>а</w:t>
      </w:r>
      <w:r>
        <w:rPr>
          <w:sz w:val="28"/>
          <w:szCs w:val="28"/>
        </w:rPr>
        <w:t>тельств: пересчет (проверка арифметических расчетов), прослеживание, скан</w:t>
      </w:r>
      <w:r>
        <w:rPr>
          <w:sz w:val="28"/>
          <w:szCs w:val="28"/>
        </w:rPr>
        <w:t>и</w:t>
      </w:r>
      <w:r>
        <w:rPr>
          <w:sz w:val="28"/>
          <w:szCs w:val="28"/>
        </w:rPr>
        <w:t>рование, инспектирование, проверка соблюдения правил учета отдельных оп</w:t>
      </w:r>
      <w:r>
        <w:rPr>
          <w:sz w:val="28"/>
          <w:szCs w:val="28"/>
        </w:rPr>
        <w:t>е</w:t>
      </w:r>
      <w:r>
        <w:rPr>
          <w:sz w:val="28"/>
          <w:szCs w:val="28"/>
        </w:rPr>
        <w:t>раций.</w:t>
      </w:r>
    </w:p>
    <w:p w:rsidR="00070492" w:rsidRPr="00366A3D" w:rsidRDefault="00070492" w:rsidP="00097EEE">
      <w:pPr>
        <w:tabs>
          <w:tab w:val="left" w:pos="0"/>
          <w:tab w:val="left" w:pos="567"/>
        </w:tabs>
        <w:spacing w:line="360" w:lineRule="auto"/>
        <w:ind w:firstLine="720"/>
        <w:jc w:val="both"/>
        <w:rPr>
          <w:sz w:val="28"/>
          <w:szCs w:val="28"/>
        </w:rPr>
      </w:pPr>
      <w:r>
        <w:rPr>
          <w:sz w:val="28"/>
          <w:szCs w:val="28"/>
        </w:rPr>
        <w:lastRenderedPageBreak/>
        <w:t>П</w:t>
      </w:r>
      <w:r w:rsidRPr="007510C6">
        <w:rPr>
          <w:sz w:val="28"/>
          <w:szCs w:val="28"/>
        </w:rPr>
        <w:t xml:space="preserve">ри проверке расчетов с покупателями и заказчиками </w:t>
      </w:r>
      <w:r>
        <w:rPr>
          <w:sz w:val="28"/>
          <w:szCs w:val="28"/>
        </w:rPr>
        <w:t>могут быть испол</w:t>
      </w:r>
      <w:r>
        <w:rPr>
          <w:sz w:val="28"/>
          <w:szCs w:val="28"/>
        </w:rPr>
        <w:t>ь</w:t>
      </w:r>
      <w:r>
        <w:rPr>
          <w:sz w:val="28"/>
          <w:szCs w:val="28"/>
        </w:rPr>
        <w:t xml:space="preserve">зованы практически все  вышеуказанные приемы и методы проведения </w:t>
      </w:r>
      <w:r w:rsidRPr="00366A3D">
        <w:rPr>
          <w:sz w:val="28"/>
          <w:szCs w:val="28"/>
        </w:rPr>
        <w:t>ауд</w:t>
      </w:r>
      <w:r w:rsidRPr="00366A3D">
        <w:rPr>
          <w:sz w:val="28"/>
          <w:szCs w:val="28"/>
        </w:rPr>
        <w:t>и</w:t>
      </w:r>
      <w:r w:rsidRPr="00366A3D">
        <w:rPr>
          <w:sz w:val="28"/>
          <w:szCs w:val="28"/>
        </w:rPr>
        <w:t>торской проверки.</w:t>
      </w:r>
    </w:p>
    <w:p w:rsidR="00070492" w:rsidRDefault="00A35BC9" w:rsidP="00097EEE">
      <w:pPr>
        <w:spacing w:line="360" w:lineRule="auto"/>
        <w:ind w:firstLine="720"/>
        <w:jc w:val="both"/>
        <w:rPr>
          <w:sz w:val="28"/>
          <w:szCs w:val="28"/>
        </w:rPr>
      </w:pPr>
      <w:r>
        <w:rPr>
          <w:sz w:val="28"/>
          <w:szCs w:val="28"/>
        </w:rPr>
        <w:t>В целом основые методы проверки, используемые в аудите, позволяют организовать сбор средств достаточных и надлежащих аудиторских доказ</w:t>
      </w:r>
      <w:r>
        <w:rPr>
          <w:sz w:val="28"/>
          <w:szCs w:val="28"/>
        </w:rPr>
        <w:t>а</w:t>
      </w:r>
      <w:r>
        <w:rPr>
          <w:sz w:val="28"/>
          <w:szCs w:val="28"/>
        </w:rPr>
        <w:t xml:space="preserve">тельств в оптимальные сроки. </w:t>
      </w:r>
      <w:r w:rsidR="00035CBC" w:rsidRPr="00803450">
        <w:rPr>
          <w:sz w:val="28"/>
          <w:szCs w:val="28"/>
        </w:rPr>
        <w:t>Эффективность аудиторской работы во многом зависит не только от знания методов проверки, но и от правильного их сочет</w:t>
      </w:r>
      <w:r w:rsidR="00035CBC" w:rsidRPr="00803450">
        <w:rPr>
          <w:sz w:val="28"/>
          <w:szCs w:val="28"/>
        </w:rPr>
        <w:t>а</w:t>
      </w:r>
      <w:r w:rsidR="00035CBC" w:rsidRPr="00803450">
        <w:rPr>
          <w:sz w:val="28"/>
          <w:szCs w:val="28"/>
        </w:rPr>
        <w:t>ния в соответствии с поставленными задачами.</w:t>
      </w:r>
      <w:r w:rsidR="00035CBC">
        <w:rPr>
          <w:sz w:val="28"/>
          <w:szCs w:val="28"/>
        </w:rPr>
        <w:t xml:space="preserve"> </w:t>
      </w:r>
      <w:r w:rsidR="00070492" w:rsidRPr="00803450">
        <w:rPr>
          <w:sz w:val="28"/>
          <w:szCs w:val="28"/>
        </w:rPr>
        <w:t xml:space="preserve">Умелое применение методов на практике способствует достижению </w:t>
      </w:r>
      <w:r w:rsidR="0031231F" w:rsidRPr="00803450">
        <w:rPr>
          <w:sz w:val="28"/>
          <w:szCs w:val="28"/>
        </w:rPr>
        <w:t>максимальных и</w:t>
      </w:r>
      <w:r w:rsidR="00070492" w:rsidRPr="00803450">
        <w:rPr>
          <w:sz w:val="28"/>
          <w:szCs w:val="28"/>
        </w:rPr>
        <w:t xml:space="preserve"> эффективных результатов в выполнении аудитором своих функций.</w:t>
      </w:r>
    </w:p>
    <w:p w:rsidR="0031231F" w:rsidRDefault="0031231F" w:rsidP="00097EEE">
      <w:pPr>
        <w:spacing w:line="360" w:lineRule="auto"/>
        <w:ind w:firstLine="720"/>
        <w:jc w:val="both"/>
        <w:rPr>
          <w:sz w:val="28"/>
          <w:szCs w:val="28"/>
        </w:rPr>
      </w:pPr>
    </w:p>
    <w:p w:rsidR="0031231F" w:rsidRDefault="0031231F" w:rsidP="00097EEE">
      <w:pPr>
        <w:spacing w:line="360" w:lineRule="auto"/>
        <w:ind w:firstLine="720"/>
        <w:jc w:val="both"/>
        <w:rPr>
          <w:sz w:val="28"/>
          <w:szCs w:val="28"/>
        </w:rPr>
      </w:pPr>
    </w:p>
    <w:p w:rsidR="0031231F" w:rsidRDefault="0031231F" w:rsidP="00097EEE">
      <w:pPr>
        <w:spacing w:line="360" w:lineRule="auto"/>
        <w:ind w:firstLine="720"/>
        <w:jc w:val="both"/>
        <w:rPr>
          <w:sz w:val="28"/>
          <w:szCs w:val="28"/>
        </w:rPr>
      </w:pPr>
    </w:p>
    <w:p w:rsidR="0031231F" w:rsidRDefault="0031231F" w:rsidP="00097EEE">
      <w:pPr>
        <w:spacing w:line="360" w:lineRule="auto"/>
        <w:ind w:firstLine="720"/>
        <w:jc w:val="both"/>
        <w:rPr>
          <w:sz w:val="28"/>
          <w:szCs w:val="28"/>
        </w:rPr>
      </w:pPr>
    </w:p>
    <w:p w:rsidR="0031231F" w:rsidRDefault="0031231F" w:rsidP="00097EEE">
      <w:pPr>
        <w:spacing w:line="360" w:lineRule="auto"/>
        <w:ind w:firstLine="720"/>
        <w:jc w:val="both"/>
        <w:rPr>
          <w:sz w:val="28"/>
          <w:szCs w:val="28"/>
        </w:rPr>
      </w:pPr>
    </w:p>
    <w:p w:rsidR="0031231F" w:rsidRDefault="0031231F" w:rsidP="00097EEE">
      <w:pPr>
        <w:spacing w:line="360" w:lineRule="auto"/>
        <w:ind w:firstLine="720"/>
        <w:jc w:val="both"/>
        <w:rPr>
          <w:sz w:val="28"/>
          <w:szCs w:val="28"/>
        </w:rPr>
      </w:pPr>
    </w:p>
    <w:p w:rsidR="0031231F" w:rsidRDefault="0031231F" w:rsidP="00097EEE">
      <w:pPr>
        <w:spacing w:line="360" w:lineRule="auto"/>
        <w:ind w:firstLine="720"/>
        <w:jc w:val="both"/>
        <w:rPr>
          <w:sz w:val="28"/>
          <w:szCs w:val="28"/>
        </w:rPr>
      </w:pPr>
    </w:p>
    <w:p w:rsidR="0031231F" w:rsidRDefault="0031231F" w:rsidP="00097EEE">
      <w:pPr>
        <w:spacing w:line="360" w:lineRule="auto"/>
        <w:ind w:firstLine="720"/>
        <w:jc w:val="both"/>
        <w:rPr>
          <w:sz w:val="28"/>
          <w:szCs w:val="28"/>
        </w:rPr>
      </w:pPr>
    </w:p>
    <w:p w:rsidR="0031231F" w:rsidRDefault="0031231F" w:rsidP="00097EEE">
      <w:pPr>
        <w:spacing w:line="360" w:lineRule="auto"/>
        <w:ind w:firstLine="720"/>
        <w:jc w:val="both"/>
        <w:rPr>
          <w:sz w:val="28"/>
          <w:szCs w:val="28"/>
        </w:rPr>
      </w:pPr>
    </w:p>
    <w:p w:rsidR="0031231F" w:rsidRDefault="0031231F" w:rsidP="00097EEE">
      <w:pPr>
        <w:spacing w:line="360" w:lineRule="auto"/>
        <w:ind w:firstLine="720"/>
        <w:jc w:val="both"/>
        <w:rPr>
          <w:sz w:val="28"/>
          <w:szCs w:val="28"/>
        </w:rPr>
      </w:pPr>
    </w:p>
    <w:p w:rsidR="0031231F" w:rsidRDefault="0031231F" w:rsidP="00097EEE">
      <w:pPr>
        <w:spacing w:line="360" w:lineRule="auto"/>
        <w:ind w:firstLine="720"/>
        <w:jc w:val="both"/>
        <w:rPr>
          <w:sz w:val="28"/>
          <w:szCs w:val="28"/>
        </w:rPr>
      </w:pPr>
    </w:p>
    <w:p w:rsidR="0031231F" w:rsidRDefault="0031231F" w:rsidP="00097EEE">
      <w:pPr>
        <w:spacing w:line="360" w:lineRule="auto"/>
        <w:ind w:firstLine="720"/>
        <w:jc w:val="both"/>
        <w:rPr>
          <w:sz w:val="28"/>
          <w:szCs w:val="28"/>
        </w:rPr>
      </w:pPr>
    </w:p>
    <w:p w:rsidR="0031231F" w:rsidRDefault="0031231F" w:rsidP="00097EEE">
      <w:pPr>
        <w:spacing w:line="360" w:lineRule="auto"/>
        <w:ind w:firstLine="720"/>
        <w:jc w:val="both"/>
        <w:rPr>
          <w:sz w:val="28"/>
          <w:szCs w:val="28"/>
        </w:rPr>
      </w:pPr>
    </w:p>
    <w:p w:rsidR="0031231F" w:rsidRDefault="0031231F" w:rsidP="00097EEE">
      <w:pPr>
        <w:spacing w:line="360" w:lineRule="auto"/>
        <w:ind w:firstLine="720"/>
        <w:jc w:val="both"/>
        <w:rPr>
          <w:sz w:val="28"/>
          <w:szCs w:val="28"/>
        </w:rPr>
      </w:pPr>
    </w:p>
    <w:p w:rsidR="0031231F" w:rsidRDefault="0031231F" w:rsidP="00097EEE">
      <w:pPr>
        <w:spacing w:line="360" w:lineRule="auto"/>
        <w:ind w:firstLine="720"/>
        <w:jc w:val="both"/>
        <w:rPr>
          <w:sz w:val="28"/>
          <w:szCs w:val="28"/>
        </w:rPr>
      </w:pPr>
    </w:p>
    <w:p w:rsidR="0031231F" w:rsidRDefault="0031231F" w:rsidP="00097EEE">
      <w:pPr>
        <w:spacing w:line="360" w:lineRule="auto"/>
        <w:ind w:firstLine="720"/>
        <w:jc w:val="both"/>
        <w:rPr>
          <w:sz w:val="28"/>
          <w:szCs w:val="28"/>
        </w:rPr>
      </w:pPr>
    </w:p>
    <w:p w:rsidR="0031231F" w:rsidRDefault="0031231F" w:rsidP="00097EEE">
      <w:pPr>
        <w:spacing w:line="360" w:lineRule="auto"/>
        <w:ind w:firstLine="720"/>
        <w:jc w:val="both"/>
        <w:rPr>
          <w:sz w:val="28"/>
          <w:szCs w:val="28"/>
        </w:rPr>
      </w:pPr>
    </w:p>
    <w:p w:rsidR="0031231F" w:rsidRDefault="0031231F" w:rsidP="00097EEE">
      <w:pPr>
        <w:spacing w:line="360" w:lineRule="auto"/>
        <w:ind w:firstLine="720"/>
        <w:jc w:val="both"/>
        <w:rPr>
          <w:sz w:val="28"/>
          <w:szCs w:val="28"/>
        </w:rPr>
      </w:pPr>
    </w:p>
    <w:p w:rsidR="0031231F" w:rsidRDefault="0031231F" w:rsidP="00D25B70">
      <w:pPr>
        <w:rPr>
          <w:sz w:val="28"/>
          <w:szCs w:val="28"/>
        </w:rPr>
      </w:pPr>
    </w:p>
    <w:p w:rsidR="0031231F" w:rsidRDefault="0031231F" w:rsidP="00D25B70">
      <w:pPr>
        <w:rPr>
          <w:sz w:val="28"/>
          <w:szCs w:val="28"/>
        </w:rPr>
      </w:pPr>
    </w:p>
    <w:p w:rsidR="00D25B70" w:rsidRPr="00FB1B01" w:rsidRDefault="00D12410" w:rsidP="00D25B70">
      <w:pPr>
        <w:rPr>
          <w:b/>
          <w:sz w:val="28"/>
          <w:szCs w:val="28"/>
        </w:rPr>
      </w:pPr>
      <w:r w:rsidRPr="00FB1B01">
        <w:rPr>
          <w:b/>
          <w:sz w:val="28"/>
          <w:szCs w:val="28"/>
        </w:rPr>
        <w:t xml:space="preserve">2 ОРГАНИЗАЦИОННО-ЭКОНОМИЧЕСКАЯ И ПРАВОВАЯ </w:t>
      </w:r>
    </w:p>
    <w:p w:rsidR="00D25B70" w:rsidRPr="00FB1B01" w:rsidRDefault="00D25B70" w:rsidP="00D25B70">
      <w:pPr>
        <w:rPr>
          <w:b/>
          <w:sz w:val="28"/>
          <w:szCs w:val="28"/>
        </w:rPr>
      </w:pPr>
      <w:r w:rsidRPr="00FB1B01">
        <w:rPr>
          <w:b/>
          <w:sz w:val="28"/>
          <w:szCs w:val="28"/>
        </w:rPr>
        <w:lastRenderedPageBreak/>
        <w:t xml:space="preserve">                      </w:t>
      </w:r>
      <w:r w:rsidR="00E02629" w:rsidRPr="00FB1B01">
        <w:rPr>
          <w:b/>
          <w:sz w:val="28"/>
          <w:szCs w:val="28"/>
        </w:rPr>
        <w:t xml:space="preserve">    </w:t>
      </w:r>
      <w:r w:rsidR="00D12410" w:rsidRPr="00FB1B01">
        <w:rPr>
          <w:b/>
          <w:sz w:val="28"/>
          <w:szCs w:val="28"/>
        </w:rPr>
        <w:t>ХАРАК</w:t>
      </w:r>
      <w:r w:rsidRPr="00FB1B01">
        <w:rPr>
          <w:b/>
          <w:sz w:val="28"/>
          <w:szCs w:val="28"/>
        </w:rPr>
        <w:t>ТЕРИСТИКА ООО «ФрешЭйр</w:t>
      </w:r>
      <w:r w:rsidR="00D12410" w:rsidRPr="00FB1B01">
        <w:rPr>
          <w:b/>
          <w:sz w:val="28"/>
          <w:szCs w:val="28"/>
        </w:rPr>
        <w:t>»</w:t>
      </w:r>
    </w:p>
    <w:p w:rsidR="00D25B70" w:rsidRPr="00FB1B01" w:rsidRDefault="00D25B70" w:rsidP="00D25B70">
      <w:pPr>
        <w:jc w:val="center"/>
        <w:rPr>
          <w:b/>
          <w:sz w:val="28"/>
          <w:szCs w:val="28"/>
        </w:rPr>
      </w:pPr>
    </w:p>
    <w:p w:rsidR="00D12410" w:rsidRPr="00FB1B01" w:rsidRDefault="00E02629" w:rsidP="00D25B70">
      <w:pPr>
        <w:rPr>
          <w:b/>
          <w:sz w:val="28"/>
          <w:szCs w:val="28"/>
        </w:rPr>
      </w:pPr>
      <w:r w:rsidRPr="00FB1B01">
        <w:rPr>
          <w:b/>
          <w:sz w:val="28"/>
          <w:szCs w:val="28"/>
        </w:rPr>
        <w:t xml:space="preserve"> </w:t>
      </w:r>
      <w:r w:rsidR="00D12410" w:rsidRPr="00FB1B01">
        <w:rPr>
          <w:b/>
          <w:sz w:val="28"/>
          <w:szCs w:val="28"/>
        </w:rPr>
        <w:t>2.1 Местоположение, правовой статус и виды деятельности организации</w:t>
      </w:r>
    </w:p>
    <w:p w:rsidR="00D12410" w:rsidRPr="00FB1B01" w:rsidRDefault="006B7CD4" w:rsidP="00D12410">
      <w:pPr>
        <w:spacing w:line="360" w:lineRule="auto"/>
        <w:ind w:firstLine="709"/>
        <w:jc w:val="both"/>
        <w:rPr>
          <w:b/>
          <w:sz w:val="28"/>
          <w:szCs w:val="28"/>
        </w:rPr>
      </w:pPr>
      <w:r w:rsidRPr="00FB1B01">
        <w:rPr>
          <w:b/>
          <w:sz w:val="28"/>
          <w:szCs w:val="28"/>
        </w:rPr>
        <w:t xml:space="preserve">      </w:t>
      </w:r>
    </w:p>
    <w:p w:rsidR="006B7CD4" w:rsidRPr="00D12410" w:rsidRDefault="006B7CD4" w:rsidP="00FB1B01">
      <w:pPr>
        <w:spacing w:line="360" w:lineRule="auto"/>
        <w:ind w:firstLine="720"/>
        <w:jc w:val="both"/>
        <w:rPr>
          <w:sz w:val="28"/>
          <w:szCs w:val="28"/>
        </w:rPr>
      </w:pPr>
      <w:r w:rsidRPr="006B7CD4">
        <w:rPr>
          <w:color w:val="000000" w:themeColor="text1"/>
          <w:sz w:val="28"/>
          <w:szCs w:val="28"/>
        </w:rPr>
        <w:t>Общество с огр</w:t>
      </w:r>
      <w:r>
        <w:rPr>
          <w:color w:val="000000" w:themeColor="text1"/>
          <w:sz w:val="28"/>
          <w:szCs w:val="28"/>
        </w:rPr>
        <w:t>аниченной ответственностью «ФрешЭйр</w:t>
      </w:r>
      <w:r w:rsidRPr="006B7CD4">
        <w:rPr>
          <w:color w:val="000000" w:themeColor="text1"/>
          <w:sz w:val="28"/>
          <w:szCs w:val="28"/>
        </w:rPr>
        <w:t xml:space="preserve">» </w:t>
      </w:r>
      <w:r>
        <w:rPr>
          <w:color w:val="000000" w:themeColor="text1"/>
          <w:sz w:val="28"/>
          <w:szCs w:val="28"/>
        </w:rPr>
        <w:t xml:space="preserve">(далее ООО </w:t>
      </w:r>
      <w:r w:rsidR="00097EEE">
        <w:rPr>
          <w:color w:val="000000" w:themeColor="text1"/>
          <w:sz w:val="28"/>
          <w:szCs w:val="28"/>
        </w:rPr>
        <w:t>«ФрешЭйр</w:t>
      </w:r>
      <w:r w:rsidR="00097EEE" w:rsidRPr="006B7CD4">
        <w:rPr>
          <w:color w:val="000000" w:themeColor="text1"/>
          <w:sz w:val="28"/>
          <w:szCs w:val="28"/>
        </w:rPr>
        <w:t>»</w:t>
      </w:r>
      <w:r>
        <w:rPr>
          <w:color w:val="000000" w:themeColor="text1"/>
          <w:sz w:val="28"/>
          <w:szCs w:val="28"/>
        </w:rPr>
        <w:t xml:space="preserve">), </w:t>
      </w:r>
      <w:r w:rsidRPr="006B7CD4">
        <w:rPr>
          <w:color w:val="000000" w:themeColor="text1"/>
          <w:sz w:val="28"/>
          <w:szCs w:val="28"/>
        </w:rPr>
        <w:t>зарегистри</w:t>
      </w:r>
      <w:r w:rsidR="005E66B8">
        <w:rPr>
          <w:color w:val="000000" w:themeColor="text1"/>
          <w:sz w:val="28"/>
          <w:szCs w:val="28"/>
        </w:rPr>
        <w:t xml:space="preserve">ровано Администрацией </w:t>
      </w:r>
      <w:r w:rsidR="005E66B8" w:rsidRPr="006B7CD4">
        <w:rPr>
          <w:color w:val="000000" w:themeColor="text1"/>
          <w:sz w:val="28"/>
          <w:szCs w:val="28"/>
        </w:rPr>
        <w:t>в</w:t>
      </w:r>
      <w:r w:rsidRPr="006B7CD4">
        <w:rPr>
          <w:color w:val="000000" w:themeColor="text1"/>
          <w:sz w:val="28"/>
          <w:szCs w:val="28"/>
        </w:rPr>
        <w:t xml:space="preserve"> </w:t>
      </w:r>
      <w:r>
        <w:rPr>
          <w:color w:val="000000" w:themeColor="text1"/>
          <w:sz w:val="28"/>
          <w:szCs w:val="28"/>
        </w:rPr>
        <w:t>н</w:t>
      </w:r>
      <w:r w:rsidR="005E66B8">
        <w:rPr>
          <w:color w:val="000000" w:themeColor="text1"/>
          <w:sz w:val="28"/>
          <w:szCs w:val="28"/>
        </w:rPr>
        <w:t>оябре 2013 года г. Иже</w:t>
      </w:r>
      <w:r w:rsidR="005E66B8">
        <w:rPr>
          <w:color w:val="000000" w:themeColor="text1"/>
          <w:sz w:val="28"/>
          <w:szCs w:val="28"/>
        </w:rPr>
        <w:t>в</w:t>
      </w:r>
      <w:r w:rsidR="005E66B8">
        <w:rPr>
          <w:color w:val="000000" w:themeColor="text1"/>
          <w:sz w:val="28"/>
          <w:szCs w:val="28"/>
        </w:rPr>
        <w:t xml:space="preserve">ска. Место нахождения общества Российская Федерация, 426010, Удмуртская Республика, г. Ижевск, ул. Азина 1, литер К2.  </w:t>
      </w:r>
      <w:r w:rsidRPr="006B7CD4">
        <w:rPr>
          <w:color w:val="000000" w:themeColor="text1"/>
          <w:sz w:val="28"/>
          <w:szCs w:val="28"/>
        </w:rPr>
        <w:t>Общество в своей деятельности руководствуется Уставом,</w:t>
      </w:r>
      <w:r w:rsidR="002C38F9">
        <w:rPr>
          <w:color w:val="000000" w:themeColor="text1"/>
          <w:sz w:val="28"/>
          <w:szCs w:val="28"/>
        </w:rPr>
        <w:t xml:space="preserve"> Федеральным</w:t>
      </w:r>
      <w:r w:rsidR="002C38F9" w:rsidRPr="002C38F9">
        <w:rPr>
          <w:color w:val="000000" w:themeColor="text1"/>
          <w:sz w:val="28"/>
          <w:szCs w:val="28"/>
        </w:rPr>
        <w:t xml:space="preserve"> закон</w:t>
      </w:r>
      <w:r w:rsidR="002C38F9">
        <w:rPr>
          <w:color w:val="000000" w:themeColor="text1"/>
          <w:sz w:val="28"/>
          <w:szCs w:val="28"/>
        </w:rPr>
        <w:t>ом</w:t>
      </w:r>
      <w:r w:rsidR="002C38F9" w:rsidRPr="002C38F9">
        <w:rPr>
          <w:color w:val="000000" w:themeColor="text1"/>
          <w:sz w:val="28"/>
          <w:szCs w:val="28"/>
        </w:rPr>
        <w:t xml:space="preserve"> "Об обществах с ограниче</w:t>
      </w:r>
      <w:r w:rsidR="002C38F9" w:rsidRPr="002C38F9">
        <w:rPr>
          <w:color w:val="000000" w:themeColor="text1"/>
          <w:sz w:val="28"/>
          <w:szCs w:val="28"/>
        </w:rPr>
        <w:t>н</w:t>
      </w:r>
      <w:r w:rsidR="002C38F9" w:rsidRPr="002C38F9">
        <w:rPr>
          <w:color w:val="000000" w:themeColor="text1"/>
          <w:sz w:val="28"/>
          <w:szCs w:val="28"/>
        </w:rPr>
        <w:t>ной ответственностью" от 08.02.1</w:t>
      </w:r>
      <w:r w:rsidR="002C38F9">
        <w:rPr>
          <w:color w:val="000000" w:themeColor="text1"/>
          <w:sz w:val="28"/>
          <w:szCs w:val="28"/>
        </w:rPr>
        <w:t xml:space="preserve">998 N 14-ФЗ, </w:t>
      </w:r>
      <w:r w:rsidRPr="006B7CD4">
        <w:rPr>
          <w:color w:val="000000" w:themeColor="text1"/>
          <w:sz w:val="28"/>
          <w:szCs w:val="28"/>
        </w:rPr>
        <w:t>законодательством Российской Федерации и обязательными для исполнения актами исполнительных органов власти. Общество является юридическим лицом по законодательству Росси</w:t>
      </w:r>
      <w:r w:rsidRPr="006B7CD4">
        <w:rPr>
          <w:color w:val="000000" w:themeColor="text1"/>
          <w:sz w:val="28"/>
          <w:szCs w:val="28"/>
        </w:rPr>
        <w:t>й</w:t>
      </w:r>
      <w:r w:rsidRPr="006B7CD4">
        <w:rPr>
          <w:color w:val="000000" w:themeColor="text1"/>
          <w:sz w:val="28"/>
          <w:szCs w:val="28"/>
        </w:rPr>
        <w:t>ской Федерации, имеет самостоятельный баланс, расчетный счет в банке Ро</w:t>
      </w:r>
      <w:r w:rsidRPr="006B7CD4">
        <w:rPr>
          <w:color w:val="000000" w:themeColor="text1"/>
          <w:sz w:val="28"/>
          <w:szCs w:val="28"/>
        </w:rPr>
        <w:t>с</w:t>
      </w:r>
      <w:r w:rsidRPr="006B7CD4">
        <w:rPr>
          <w:color w:val="000000" w:themeColor="text1"/>
          <w:sz w:val="28"/>
          <w:szCs w:val="28"/>
        </w:rPr>
        <w:t>сии, печать, штамп, бланки со своим наименованием и другие реквизиты. О</w:t>
      </w:r>
      <w:r w:rsidRPr="006B7CD4">
        <w:rPr>
          <w:color w:val="000000" w:themeColor="text1"/>
          <w:sz w:val="28"/>
          <w:szCs w:val="28"/>
        </w:rPr>
        <w:t>б</w:t>
      </w:r>
      <w:r w:rsidRPr="006B7CD4">
        <w:rPr>
          <w:color w:val="000000" w:themeColor="text1"/>
          <w:sz w:val="28"/>
          <w:szCs w:val="28"/>
        </w:rPr>
        <w:t>щество вправе от своего имени вступать в гражданско-правовые отношения, быть истцом и ответчиком в суде. Общество может создавать дочерние общес</w:t>
      </w:r>
      <w:r w:rsidRPr="006B7CD4">
        <w:rPr>
          <w:color w:val="000000" w:themeColor="text1"/>
          <w:sz w:val="28"/>
          <w:szCs w:val="28"/>
        </w:rPr>
        <w:t>т</w:t>
      </w:r>
      <w:r w:rsidRPr="006B7CD4">
        <w:rPr>
          <w:color w:val="000000" w:themeColor="text1"/>
          <w:sz w:val="28"/>
          <w:szCs w:val="28"/>
        </w:rPr>
        <w:t>ва, филиалы и представительства. Учредителем общества является физическое лицо.</w:t>
      </w:r>
    </w:p>
    <w:p w:rsidR="006B7CD4" w:rsidRDefault="006B7CD4" w:rsidP="00FB1B01">
      <w:pPr>
        <w:spacing w:line="360" w:lineRule="auto"/>
        <w:ind w:firstLine="720"/>
        <w:jc w:val="both"/>
        <w:rPr>
          <w:color w:val="000000" w:themeColor="text1"/>
          <w:sz w:val="28"/>
          <w:szCs w:val="28"/>
        </w:rPr>
      </w:pPr>
      <w:r w:rsidRPr="006B7CD4">
        <w:rPr>
          <w:color w:val="000000" w:themeColor="text1"/>
          <w:sz w:val="28"/>
          <w:szCs w:val="28"/>
        </w:rPr>
        <w:t>Для организации и обеспечения деятельности Общества образован У</w:t>
      </w:r>
      <w:r w:rsidRPr="006B7CD4">
        <w:rPr>
          <w:color w:val="000000" w:themeColor="text1"/>
          <w:sz w:val="28"/>
          <w:szCs w:val="28"/>
        </w:rPr>
        <w:t>с</w:t>
      </w:r>
      <w:r w:rsidRPr="006B7CD4">
        <w:rPr>
          <w:color w:val="000000" w:themeColor="text1"/>
          <w:sz w:val="28"/>
          <w:szCs w:val="28"/>
        </w:rPr>
        <w:t>тавный капитал, который составляет 10.000 (десять тысяч) рублей, что соста</w:t>
      </w:r>
      <w:r w:rsidRPr="006B7CD4">
        <w:rPr>
          <w:color w:val="000000" w:themeColor="text1"/>
          <w:sz w:val="28"/>
          <w:szCs w:val="28"/>
        </w:rPr>
        <w:t>в</w:t>
      </w:r>
      <w:r w:rsidRPr="006B7CD4">
        <w:rPr>
          <w:color w:val="000000" w:themeColor="text1"/>
          <w:sz w:val="28"/>
          <w:szCs w:val="28"/>
        </w:rPr>
        <w:t>ляет 100 % Уставного капитала.</w:t>
      </w:r>
      <w:r>
        <w:rPr>
          <w:color w:val="000000" w:themeColor="text1"/>
          <w:sz w:val="28"/>
          <w:szCs w:val="28"/>
        </w:rPr>
        <w:t xml:space="preserve"> </w:t>
      </w:r>
      <w:r w:rsidRPr="006B7CD4">
        <w:rPr>
          <w:color w:val="000000" w:themeColor="text1"/>
          <w:sz w:val="28"/>
          <w:szCs w:val="28"/>
        </w:rPr>
        <w:t>Уставный капитал Общества определяет м</w:t>
      </w:r>
      <w:r w:rsidRPr="006B7CD4">
        <w:rPr>
          <w:color w:val="000000" w:themeColor="text1"/>
          <w:sz w:val="28"/>
          <w:szCs w:val="28"/>
        </w:rPr>
        <w:t>и</w:t>
      </w:r>
      <w:r w:rsidRPr="006B7CD4">
        <w:rPr>
          <w:color w:val="000000" w:themeColor="text1"/>
          <w:sz w:val="28"/>
          <w:szCs w:val="28"/>
        </w:rPr>
        <w:t>нимальный размер имущества Общества, гарантирующего интересы его кред</w:t>
      </w:r>
      <w:r w:rsidRPr="006B7CD4">
        <w:rPr>
          <w:color w:val="000000" w:themeColor="text1"/>
          <w:sz w:val="28"/>
          <w:szCs w:val="28"/>
        </w:rPr>
        <w:t>и</w:t>
      </w:r>
      <w:r w:rsidRPr="006B7CD4">
        <w:rPr>
          <w:color w:val="000000" w:themeColor="text1"/>
          <w:sz w:val="28"/>
          <w:szCs w:val="28"/>
        </w:rPr>
        <w:t>торов. Уставный капитал Общества может быть увеличен или уменьшен в у</w:t>
      </w:r>
      <w:r w:rsidRPr="006B7CD4">
        <w:rPr>
          <w:color w:val="000000" w:themeColor="text1"/>
          <w:sz w:val="28"/>
          <w:szCs w:val="28"/>
        </w:rPr>
        <w:t>с</w:t>
      </w:r>
      <w:r w:rsidRPr="006B7CD4">
        <w:rPr>
          <w:color w:val="000000" w:themeColor="text1"/>
          <w:sz w:val="28"/>
          <w:szCs w:val="28"/>
        </w:rPr>
        <w:t>тановленном законодательством порядке.</w:t>
      </w:r>
      <w:r>
        <w:rPr>
          <w:color w:val="000000" w:themeColor="text1"/>
          <w:sz w:val="28"/>
          <w:szCs w:val="28"/>
        </w:rPr>
        <w:t xml:space="preserve"> </w:t>
      </w:r>
      <w:r w:rsidRPr="006B7CD4">
        <w:rPr>
          <w:color w:val="000000" w:themeColor="text1"/>
          <w:sz w:val="28"/>
          <w:szCs w:val="28"/>
        </w:rPr>
        <w:t xml:space="preserve">По организационно-правовой форме </w:t>
      </w:r>
      <w:r>
        <w:rPr>
          <w:color w:val="000000" w:themeColor="text1"/>
          <w:sz w:val="28"/>
          <w:szCs w:val="28"/>
        </w:rPr>
        <w:t>организация</w:t>
      </w:r>
      <w:r w:rsidRPr="006B7CD4">
        <w:rPr>
          <w:color w:val="000000" w:themeColor="text1"/>
          <w:sz w:val="28"/>
          <w:szCs w:val="28"/>
        </w:rPr>
        <w:t xml:space="preserve"> является частным предприятием, основанным на личной собстве</w:t>
      </w:r>
      <w:r w:rsidRPr="006B7CD4">
        <w:rPr>
          <w:color w:val="000000" w:themeColor="text1"/>
          <w:sz w:val="28"/>
          <w:szCs w:val="28"/>
        </w:rPr>
        <w:t>н</w:t>
      </w:r>
      <w:r w:rsidRPr="006B7CD4">
        <w:rPr>
          <w:color w:val="000000" w:themeColor="text1"/>
          <w:sz w:val="28"/>
          <w:szCs w:val="28"/>
        </w:rPr>
        <w:t>ности физического лица с правом найма рабочей силы, что вытекает из устава предприятия.</w:t>
      </w:r>
    </w:p>
    <w:p w:rsidR="007D4BBB" w:rsidRDefault="006B7CD4" w:rsidP="00FB1B01">
      <w:pPr>
        <w:spacing w:line="360" w:lineRule="auto"/>
        <w:ind w:firstLine="720"/>
        <w:jc w:val="both"/>
        <w:rPr>
          <w:rFonts w:ascii="Tahoma" w:hAnsi="Tahoma" w:cs="Tahoma"/>
          <w:color w:val="9C8C7D"/>
          <w:sz w:val="17"/>
          <w:szCs w:val="17"/>
        </w:rPr>
      </w:pPr>
      <w:r w:rsidRPr="006B7CD4">
        <w:rPr>
          <w:color w:val="000000" w:themeColor="text1"/>
          <w:sz w:val="28"/>
          <w:szCs w:val="28"/>
        </w:rPr>
        <w:t>Целью Общества является извлечение прибыли при осуществлении сл</w:t>
      </w:r>
      <w:r w:rsidRPr="006B7CD4">
        <w:rPr>
          <w:color w:val="000000" w:themeColor="text1"/>
          <w:sz w:val="28"/>
          <w:szCs w:val="28"/>
        </w:rPr>
        <w:t>е</w:t>
      </w:r>
      <w:r w:rsidRPr="006B7CD4">
        <w:rPr>
          <w:color w:val="000000" w:themeColor="text1"/>
          <w:sz w:val="28"/>
          <w:szCs w:val="28"/>
        </w:rPr>
        <w:t>дующих вид</w:t>
      </w:r>
      <w:r w:rsidR="007D4BBB">
        <w:rPr>
          <w:color w:val="000000" w:themeColor="text1"/>
          <w:sz w:val="28"/>
          <w:szCs w:val="28"/>
        </w:rPr>
        <w:t xml:space="preserve">ов </w:t>
      </w:r>
      <w:r w:rsidRPr="006B7CD4">
        <w:rPr>
          <w:color w:val="000000" w:themeColor="text1"/>
          <w:sz w:val="28"/>
          <w:szCs w:val="28"/>
        </w:rPr>
        <w:t>деятельности</w:t>
      </w:r>
      <w:r w:rsidRPr="006B7CD4">
        <w:rPr>
          <w:rFonts w:ascii="Tahoma" w:hAnsi="Tahoma" w:cs="Tahoma"/>
          <w:color w:val="9C8C7D"/>
          <w:sz w:val="17"/>
          <w:szCs w:val="17"/>
        </w:rPr>
        <w:t>:</w:t>
      </w:r>
    </w:p>
    <w:p w:rsidR="00A83516" w:rsidRPr="007D4BBB" w:rsidRDefault="00A83516" w:rsidP="00FB1B01">
      <w:pPr>
        <w:spacing w:line="360" w:lineRule="auto"/>
        <w:ind w:firstLine="720"/>
        <w:jc w:val="both"/>
        <w:rPr>
          <w:rFonts w:ascii="Tahoma" w:hAnsi="Tahoma" w:cs="Tahoma"/>
          <w:color w:val="9C8C7D"/>
          <w:sz w:val="17"/>
          <w:szCs w:val="17"/>
        </w:rPr>
      </w:pPr>
      <w:r>
        <w:rPr>
          <w:color w:val="000000"/>
          <w:sz w:val="28"/>
          <w:szCs w:val="28"/>
        </w:rPr>
        <w:t>-</w:t>
      </w:r>
      <w:r w:rsidR="002C38F9">
        <w:rPr>
          <w:color w:val="000000"/>
          <w:sz w:val="28"/>
          <w:szCs w:val="28"/>
        </w:rPr>
        <w:t>м</w:t>
      </w:r>
      <w:r>
        <w:rPr>
          <w:color w:val="000000"/>
          <w:sz w:val="28"/>
          <w:szCs w:val="28"/>
        </w:rPr>
        <w:t>онтажные работы по установке оборудования</w:t>
      </w:r>
      <w:r w:rsidR="002C38F9">
        <w:rPr>
          <w:color w:val="000000"/>
          <w:sz w:val="28"/>
          <w:szCs w:val="28"/>
        </w:rPr>
        <w:t>;</w:t>
      </w:r>
    </w:p>
    <w:p w:rsidR="00A83516" w:rsidRDefault="002C38F9" w:rsidP="00FB1B01">
      <w:pPr>
        <w:spacing w:line="360" w:lineRule="auto"/>
        <w:ind w:firstLine="720"/>
        <w:jc w:val="both"/>
        <w:rPr>
          <w:color w:val="000000"/>
          <w:sz w:val="28"/>
          <w:szCs w:val="28"/>
        </w:rPr>
      </w:pPr>
      <w:r>
        <w:rPr>
          <w:color w:val="000000"/>
          <w:sz w:val="28"/>
          <w:szCs w:val="28"/>
        </w:rPr>
        <w:t>-п</w:t>
      </w:r>
      <w:r w:rsidR="00A83516">
        <w:rPr>
          <w:color w:val="000000"/>
          <w:sz w:val="28"/>
          <w:szCs w:val="28"/>
        </w:rPr>
        <w:t>роектирование работы по установке систем вентиляции</w:t>
      </w:r>
      <w:r>
        <w:rPr>
          <w:color w:val="000000"/>
          <w:sz w:val="28"/>
          <w:szCs w:val="28"/>
        </w:rPr>
        <w:t>;</w:t>
      </w:r>
    </w:p>
    <w:p w:rsidR="00A83516" w:rsidRDefault="002C38F9" w:rsidP="00FB1B01">
      <w:pPr>
        <w:spacing w:line="360" w:lineRule="auto"/>
        <w:ind w:firstLine="720"/>
        <w:jc w:val="both"/>
        <w:rPr>
          <w:color w:val="000000"/>
          <w:sz w:val="28"/>
          <w:szCs w:val="28"/>
        </w:rPr>
      </w:pPr>
      <w:r>
        <w:rPr>
          <w:color w:val="000000"/>
          <w:sz w:val="28"/>
          <w:szCs w:val="28"/>
        </w:rPr>
        <w:lastRenderedPageBreak/>
        <w:t>-р</w:t>
      </w:r>
      <w:r w:rsidR="00A83516">
        <w:rPr>
          <w:color w:val="000000"/>
          <w:sz w:val="28"/>
          <w:szCs w:val="28"/>
        </w:rPr>
        <w:t>емонт, техническое обслуживание климатического оборудования</w:t>
      </w:r>
      <w:r>
        <w:rPr>
          <w:color w:val="000000"/>
          <w:sz w:val="28"/>
          <w:szCs w:val="28"/>
        </w:rPr>
        <w:t>;</w:t>
      </w:r>
    </w:p>
    <w:p w:rsidR="00A83516" w:rsidRDefault="002C38F9" w:rsidP="00FB1B01">
      <w:pPr>
        <w:spacing w:line="360" w:lineRule="auto"/>
        <w:ind w:firstLine="720"/>
        <w:jc w:val="both"/>
        <w:rPr>
          <w:color w:val="000000"/>
          <w:sz w:val="28"/>
          <w:szCs w:val="28"/>
        </w:rPr>
      </w:pPr>
      <w:r>
        <w:rPr>
          <w:color w:val="000000"/>
          <w:sz w:val="28"/>
          <w:szCs w:val="28"/>
        </w:rPr>
        <w:t>-у</w:t>
      </w:r>
      <w:r w:rsidR="00A83516">
        <w:rPr>
          <w:color w:val="000000"/>
          <w:sz w:val="28"/>
          <w:szCs w:val="28"/>
        </w:rPr>
        <w:t>слуги по установке оборудования</w:t>
      </w:r>
      <w:r>
        <w:rPr>
          <w:color w:val="000000"/>
          <w:sz w:val="28"/>
          <w:szCs w:val="28"/>
        </w:rPr>
        <w:t>;</w:t>
      </w:r>
    </w:p>
    <w:p w:rsidR="00A83516" w:rsidRDefault="002C38F9" w:rsidP="00FB1B01">
      <w:pPr>
        <w:spacing w:line="360" w:lineRule="auto"/>
        <w:ind w:firstLine="720"/>
        <w:jc w:val="both"/>
        <w:rPr>
          <w:color w:val="000000"/>
          <w:sz w:val="28"/>
          <w:szCs w:val="28"/>
        </w:rPr>
      </w:pPr>
      <w:r>
        <w:rPr>
          <w:color w:val="000000"/>
          <w:sz w:val="28"/>
          <w:szCs w:val="28"/>
        </w:rPr>
        <w:t>- д</w:t>
      </w:r>
      <w:r w:rsidR="00A83516">
        <w:rPr>
          <w:color w:val="000000"/>
          <w:sz w:val="28"/>
          <w:szCs w:val="28"/>
        </w:rPr>
        <w:t>иагностика систем вентиляции, кондиционирования воздуха</w:t>
      </w:r>
      <w:r>
        <w:rPr>
          <w:color w:val="000000"/>
          <w:sz w:val="28"/>
          <w:szCs w:val="28"/>
        </w:rPr>
        <w:t>;</w:t>
      </w:r>
    </w:p>
    <w:p w:rsidR="00A83516" w:rsidRDefault="002C38F9" w:rsidP="00FB1B01">
      <w:pPr>
        <w:spacing w:line="360" w:lineRule="auto"/>
        <w:ind w:firstLine="720"/>
        <w:jc w:val="both"/>
        <w:rPr>
          <w:color w:val="000000"/>
          <w:sz w:val="28"/>
          <w:szCs w:val="28"/>
        </w:rPr>
      </w:pPr>
      <w:r>
        <w:rPr>
          <w:color w:val="000000"/>
          <w:sz w:val="28"/>
          <w:szCs w:val="28"/>
        </w:rPr>
        <w:t>- т</w:t>
      </w:r>
      <w:r w:rsidR="00A83516">
        <w:rPr>
          <w:color w:val="000000"/>
          <w:sz w:val="28"/>
          <w:szCs w:val="28"/>
        </w:rPr>
        <w:t>ехническое обслуживание, установка климатического оборудования</w:t>
      </w:r>
      <w:r>
        <w:rPr>
          <w:color w:val="000000"/>
          <w:sz w:val="28"/>
          <w:szCs w:val="28"/>
        </w:rPr>
        <w:t>;</w:t>
      </w:r>
    </w:p>
    <w:p w:rsidR="00A83516" w:rsidRPr="00A83516" w:rsidRDefault="002C38F9" w:rsidP="00FB1B01">
      <w:pPr>
        <w:spacing w:line="360" w:lineRule="auto"/>
        <w:ind w:firstLine="720"/>
        <w:jc w:val="both"/>
        <w:rPr>
          <w:color w:val="000000"/>
          <w:sz w:val="28"/>
          <w:szCs w:val="28"/>
        </w:rPr>
      </w:pPr>
      <w:r>
        <w:rPr>
          <w:color w:val="000000"/>
          <w:sz w:val="28"/>
          <w:szCs w:val="28"/>
        </w:rPr>
        <w:t>- т</w:t>
      </w:r>
      <w:r w:rsidR="00A83516" w:rsidRPr="00A83516">
        <w:rPr>
          <w:color w:val="000000"/>
          <w:sz w:val="28"/>
          <w:szCs w:val="28"/>
        </w:rPr>
        <w:t>оргово-закупочная деятельность;</w:t>
      </w:r>
    </w:p>
    <w:p w:rsidR="00E969CF" w:rsidRDefault="00E969CF" w:rsidP="00FB1B01">
      <w:pPr>
        <w:spacing w:line="360" w:lineRule="auto"/>
        <w:ind w:firstLine="720"/>
        <w:jc w:val="both"/>
        <w:rPr>
          <w:color w:val="000000" w:themeColor="text1"/>
          <w:sz w:val="28"/>
          <w:szCs w:val="28"/>
        </w:rPr>
      </w:pPr>
      <w:r w:rsidRPr="005E66B8">
        <w:rPr>
          <w:color w:val="000000" w:themeColor="text1"/>
          <w:sz w:val="28"/>
          <w:szCs w:val="28"/>
        </w:rPr>
        <w:t xml:space="preserve">Главным преимуществом организации </w:t>
      </w:r>
      <w:r w:rsidR="00097EEE">
        <w:rPr>
          <w:color w:val="000000" w:themeColor="text1"/>
          <w:sz w:val="28"/>
          <w:szCs w:val="28"/>
        </w:rPr>
        <w:t>«ФрешЭйр</w:t>
      </w:r>
      <w:r w:rsidR="00097EEE" w:rsidRPr="006B7CD4">
        <w:rPr>
          <w:color w:val="000000" w:themeColor="text1"/>
          <w:sz w:val="28"/>
          <w:szCs w:val="28"/>
        </w:rPr>
        <w:t xml:space="preserve">» </w:t>
      </w:r>
      <w:r w:rsidRPr="005E66B8">
        <w:rPr>
          <w:color w:val="000000" w:themeColor="text1"/>
          <w:sz w:val="28"/>
          <w:szCs w:val="28"/>
        </w:rPr>
        <w:t>является комплек</w:t>
      </w:r>
      <w:r w:rsidRPr="005E66B8">
        <w:rPr>
          <w:color w:val="000000" w:themeColor="text1"/>
          <w:sz w:val="28"/>
          <w:szCs w:val="28"/>
        </w:rPr>
        <w:t>с</w:t>
      </w:r>
      <w:r w:rsidRPr="005E66B8">
        <w:rPr>
          <w:color w:val="000000" w:themeColor="text1"/>
          <w:sz w:val="28"/>
          <w:szCs w:val="28"/>
        </w:rPr>
        <w:t>ный подход к своей работе. Ведь ни для кого не секрет, что большинство ош</w:t>
      </w:r>
      <w:r w:rsidRPr="005E66B8">
        <w:rPr>
          <w:color w:val="000000" w:themeColor="text1"/>
          <w:sz w:val="28"/>
          <w:szCs w:val="28"/>
        </w:rPr>
        <w:t>и</w:t>
      </w:r>
      <w:r w:rsidRPr="005E66B8">
        <w:rPr>
          <w:color w:val="000000" w:themeColor="text1"/>
          <w:sz w:val="28"/>
          <w:szCs w:val="28"/>
        </w:rPr>
        <w:t>бок в монтаже систем вентиляции и кондиционирования возникает из-за пр</w:t>
      </w:r>
      <w:r w:rsidRPr="005E66B8">
        <w:rPr>
          <w:color w:val="000000" w:themeColor="text1"/>
          <w:sz w:val="28"/>
          <w:szCs w:val="28"/>
        </w:rPr>
        <w:t>и</w:t>
      </w:r>
      <w:r w:rsidRPr="005E66B8">
        <w:rPr>
          <w:color w:val="000000" w:themeColor="text1"/>
          <w:sz w:val="28"/>
          <w:szCs w:val="28"/>
        </w:rPr>
        <w:t>влечения на каждом этапе (проектирование, расчет, установка, наладка) ст</w:t>
      </w:r>
      <w:r w:rsidRPr="005E66B8">
        <w:rPr>
          <w:color w:val="000000" w:themeColor="text1"/>
          <w:sz w:val="28"/>
          <w:szCs w:val="28"/>
        </w:rPr>
        <w:t>о</w:t>
      </w:r>
      <w:r w:rsidRPr="005E66B8">
        <w:rPr>
          <w:color w:val="000000" w:themeColor="text1"/>
          <w:sz w:val="28"/>
          <w:szCs w:val="28"/>
        </w:rPr>
        <w:t>ронних организаций. ООО «</w:t>
      </w:r>
      <w:r w:rsidR="004C7B08">
        <w:rPr>
          <w:color w:val="000000" w:themeColor="text1"/>
          <w:sz w:val="28"/>
          <w:szCs w:val="28"/>
        </w:rPr>
        <w:t>ФрешЭйр</w:t>
      </w:r>
      <w:r w:rsidR="004C7B08" w:rsidRPr="006B7CD4">
        <w:rPr>
          <w:color w:val="000000" w:themeColor="text1"/>
          <w:sz w:val="28"/>
          <w:szCs w:val="28"/>
        </w:rPr>
        <w:t xml:space="preserve">» </w:t>
      </w:r>
      <w:r w:rsidR="004C7B08" w:rsidRPr="005E66B8">
        <w:rPr>
          <w:color w:val="000000" w:themeColor="text1"/>
          <w:sz w:val="28"/>
          <w:szCs w:val="28"/>
        </w:rPr>
        <w:t>предлагает</w:t>
      </w:r>
      <w:r w:rsidRPr="005E66B8">
        <w:rPr>
          <w:color w:val="000000" w:themeColor="text1"/>
          <w:sz w:val="28"/>
          <w:szCs w:val="28"/>
        </w:rPr>
        <w:t xml:space="preserve"> воспользоваться услугами всего лишь одной фирмы-исполнителя, которая для каждого отдельного случая и для любого типа здания может подобрать оптимальную концепцию систем вентиляции и кондиционирования воздуха, технологию их монтажа и необх</w:t>
      </w:r>
      <w:r w:rsidRPr="005E66B8">
        <w:rPr>
          <w:color w:val="000000" w:themeColor="text1"/>
          <w:sz w:val="28"/>
          <w:szCs w:val="28"/>
        </w:rPr>
        <w:t>о</w:t>
      </w:r>
      <w:r w:rsidRPr="005E66B8">
        <w:rPr>
          <w:color w:val="000000" w:themeColor="text1"/>
          <w:sz w:val="28"/>
          <w:szCs w:val="28"/>
        </w:rPr>
        <w:t>димые комплектующие, смонтировать, сдать в эксплуатацию и в дальнейшем осуществлять техническое обслуживание. Такой подход в условиях совреме</w:t>
      </w:r>
      <w:r w:rsidRPr="005E66B8">
        <w:rPr>
          <w:color w:val="000000" w:themeColor="text1"/>
          <w:sz w:val="28"/>
          <w:szCs w:val="28"/>
        </w:rPr>
        <w:t>н</w:t>
      </w:r>
      <w:r w:rsidRPr="005E66B8">
        <w:rPr>
          <w:color w:val="000000" w:themeColor="text1"/>
          <w:sz w:val="28"/>
          <w:szCs w:val="28"/>
        </w:rPr>
        <w:t xml:space="preserve">ного рынка весьма удобен и выгоден, поскольку позволяет </w:t>
      </w:r>
      <w:r w:rsidR="005E66B8" w:rsidRPr="005E66B8">
        <w:rPr>
          <w:color w:val="000000" w:themeColor="text1"/>
          <w:sz w:val="28"/>
          <w:szCs w:val="28"/>
        </w:rPr>
        <w:t>организации уст</w:t>
      </w:r>
      <w:r w:rsidR="005E66B8" w:rsidRPr="005E66B8">
        <w:rPr>
          <w:color w:val="000000" w:themeColor="text1"/>
          <w:sz w:val="28"/>
          <w:szCs w:val="28"/>
        </w:rPr>
        <w:t>а</w:t>
      </w:r>
      <w:r w:rsidR="005E66B8" w:rsidRPr="005E66B8">
        <w:rPr>
          <w:color w:val="000000" w:themeColor="text1"/>
          <w:sz w:val="28"/>
          <w:szCs w:val="28"/>
        </w:rPr>
        <w:t>навливать</w:t>
      </w:r>
      <w:r w:rsidRPr="005E66B8">
        <w:rPr>
          <w:color w:val="000000" w:themeColor="text1"/>
          <w:sz w:val="28"/>
          <w:szCs w:val="28"/>
        </w:rPr>
        <w:t xml:space="preserve"> конкурентоспособные цены, производя при этом качественный мо</w:t>
      </w:r>
      <w:r w:rsidRPr="005E66B8">
        <w:rPr>
          <w:color w:val="000000" w:themeColor="text1"/>
          <w:sz w:val="28"/>
          <w:szCs w:val="28"/>
        </w:rPr>
        <w:t>н</w:t>
      </w:r>
      <w:r w:rsidRPr="005E66B8">
        <w:rPr>
          <w:color w:val="000000" w:themeColor="text1"/>
          <w:sz w:val="28"/>
          <w:szCs w:val="28"/>
        </w:rPr>
        <w:t>таж систем вентиляции и кондиционирования воздуха, а заказчикам делать з</w:t>
      </w:r>
      <w:r w:rsidRPr="005E66B8">
        <w:rPr>
          <w:color w:val="000000" w:themeColor="text1"/>
          <w:sz w:val="28"/>
          <w:szCs w:val="28"/>
        </w:rPr>
        <w:t>а</w:t>
      </w:r>
      <w:r w:rsidRPr="005E66B8">
        <w:rPr>
          <w:color w:val="000000" w:themeColor="text1"/>
          <w:sz w:val="28"/>
          <w:szCs w:val="28"/>
        </w:rPr>
        <w:t>каз по разумной стоимости.</w:t>
      </w:r>
    </w:p>
    <w:p w:rsidR="007D4BBB" w:rsidRPr="008F1FEB" w:rsidRDefault="002C38F9" w:rsidP="008F1FEB">
      <w:pPr>
        <w:spacing w:line="360" w:lineRule="auto"/>
        <w:ind w:firstLine="709"/>
        <w:jc w:val="both"/>
        <w:rPr>
          <w:color w:val="000000"/>
          <w:sz w:val="28"/>
          <w:szCs w:val="28"/>
        </w:rPr>
      </w:pPr>
      <w:r>
        <w:rPr>
          <w:color w:val="000000"/>
          <w:sz w:val="28"/>
          <w:szCs w:val="28"/>
        </w:rPr>
        <w:t xml:space="preserve">Сейчас ООО </w:t>
      </w:r>
      <w:r w:rsidR="00097EEE">
        <w:rPr>
          <w:color w:val="000000" w:themeColor="text1"/>
          <w:sz w:val="28"/>
          <w:szCs w:val="28"/>
        </w:rPr>
        <w:t>«ФрешЭйр</w:t>
      </w:r>
      <w:r w:rsidR="00097EEE" w:rsidRPr="006B7CD4">
        <w:rPr>
          <w:color w:val="000000" w:themeColor="text1"/>
          <w:sz w:val="28"/>
          <w:szCs w:val="28"/>
        </w:rPr>
        <w:t xml:space="preserve">» </w:t>
      </w:r>
      <w:r>
        <w:rPr>
          <w:color w:val="000000"/>
          <w:sz w:val="28"/>
          <w:szCs w:val="28"/>
        </w:rPr>
        <w:t>- крупная организация</w:t>
      </w:r>
      <w:r w:rsidR="007D4BBB">
        <w:rPr>
          <w:color w:val="000000"/>
          <w:sz w:val="28"/>
          <w:szCs w:val="28"/>
        </w:rPr>
        <w:t xml:space="preserve"> в Ижевске.</w:t>
      </w:r>
      <w:r w:rsidR="008F1FEB">
        <w:rPr>
          <w:color w:val="000000"/>
          <w:sz w:val="28"/>
          <w:szCs w:val="28"/>
        </w:rPr>
        <w:t xml:space="preserve"> </w:t>
      </w:r>
      <w:r w:rsidR="007D4BBB">
        <w:rPr>
          <w:color w:val="000000"/>
          <w:sz w:val="28"/>
          <w:szCs w:val="28"/>
        </w:rPr>
        <w:t xml:space="preserve">Заказчиками которого являются такие </w:t>
      </w:r>
      <w:r w:rsidR="004C7B08">
        <w:rPr>
          <w:color w:val="000000"/>
          <w:sz w:val="28"/>
          <w:szCs w:val="28"/>
        </w:rPr>
        <w:t>организации как</w:t>
      </w:r>
      <w:r w:rsidR="007D4BBB">
        <w:rPr>
          <w:color w:val="000000"/>
          <w:sz w:val="28"/>
          <w:szCs w:val="28"/>
        </w:rPr>
        <w:t xml:space="preserve"> ООО «УК Талисман», розничная сеть Магнит АО «Тандер», ООО «Вкусный Дом», ООО «СтройХолдинг», ООО «Птицефабрика Вараксино», </w:t>
      </w:r>
      <w:r w:rsidR="007D4BBB">
        <w:rPr>
          <w:color w:val="000000" w:themeColor="text1"/>
          <w:sz w:val="28"/>
          <w:szCs w:val="28"/>
        </w:rPr>
        <w:t>ООО Завод «НГО Техновек», ОАО «Ижмашпр</w:t>
      </w:r>
      <w:r w:rsidR="007D4BBB">
        <w:rPr>
          <w:color w:val="000000" w:themeColor="text1"/>
          <w:sz w:val="28"/>
          <w:szCs w:val="28"/>
        </w:rPr>
        <w:t>о</w:t>
      </w:r>
      <w:r w:rsidR="007D4BBB">
        <w:rPr>
          <w:color w:val="000000" w:themeColor="text1"/>
          <w:sz w:val="28"/>
          <w:szCs w:val="28"/>
        </w:rPr>
        <w:t xml:space="preserve">ект». </w:t>
      </w:r>
    </w:p>
    <w:p w:rsidR="008F1FEB" w:rsidRDefault="007D4BBB" w:rsidP="008F1FEB">
      <w:pPr>
        <w:spacing w:line="360" w:lineRule="auto"/>
        <w:ind w:firstLine="709"/>
        <w:jc w:val="both"/>
        <w:rPr>
          <w:color w:val="000000" w:themeColor="text1"/>
          <w:sz w:val="28"/>
          <w:szCs w:val="28"/>
        </w:rPr>
      </w:pPr>
      <w:r>
        <w:rPr>
          <w:color w:val="000000" w:themeColor="text1"/>
          <w:sz w:val="28"/>
          <w:szCs w:val="28"/>
        </w:rPr>
        <w:t>С 2015</w:t>
      </w:r>
      <w:r w:rsidR="00725F1A">
        <w:rPr>
          <w:color w:val="000000" w:themeColor="text1"/>
          <w:sz w:val="28"/>
          <w:szCs w:val="28"/>
        </w:rPr>
        <w:t>г. о</w:t>
      </w:r>
      <w:r>
        <w:rPr>
          <w:color w:val="000000" w:themeColor="text1"/>
          <w:sz w:val="28"/>
          <w:szCs w:val="28"/>
        </w:rPr>
        <w:t>рганизация совершенствовалась и получила свое развитие в н</w:t>
      </w:r>
      <w:r>
        <w:rPr>
          <w:color w:val="000000" w:themeColor="text1"/>
          <w:sz w:val="28"/>
          <w:szCs w:val="28"/>
        </w:rPr>
        <w:t>о</w:t>
      </w:r>
      <w:r>
        <w:rPr>
          <w:color w:val="000000" w:themeColor="text1"/>
          <w:sz w:val="28"/>
          <w:szCs w:val="28"/>
        </w:rPr>
        <w:t xml:space="preserve">вых направлениях деятельности вентиляционного оборудования. </w:t>
      </w:r>
    </w:p>
    <w:p w:rsidR="00E969CF" w:rsidRPr="008F1FEB" w:rsidRDefault="00E969CF" w:rsidP="008F1FEB">
      <w:pPr>
        <w:spacing w:line="360" w:lineRule="auto"/>
        <w:ind w:firstLine="709"/>
        <w:jc w:val="both"/>
        <w:rPr>
          <w:color w:val="000000" w:themeColor="text1"/>
          <w:sz w:val="28"/>
          <w:szCs w:val="28"/>
        </w:rPr>
      </w:pPr>
      <w:r w:rsidRPr="008F1FEB">
        <w:rPr>
          <w:color w:val="000000" w:themeColor="text1"/>
          <w:sz w:val="28"/>
          <w:szCs w:val="28"/>
        </w:rPr>
        <w:t>Качественная вентиляция помещений – это обеспечение их комфортной эксплуатации, создание здорового микроклимата для отдыха, работы. Она я</w:t>
      </w:r>
      <w:r w:rsidRPr="008F1FEB">
        <w:rPr>
          <w:color w:val="000000" w:themeColor="text1"/>
          <w:sz w:val="28"/>
          <w:szCs w:val="28"/>
        </w:rPr>
        <w:t>в</w:t>
      </w:r>
      <w:r w:rsidRPr="008F1FEB">
        <w:rPr>
          <w:color w:val="000000" w:themeColor="text1"/>
          <w:sz w:val="28"/>
          <w:szCs w:val="28"/>
        </w:rPr>
        <w:t>ляется одним из условий длительного срока службы сооружений и оборудов</w:t>
      </w:r>
      <w:r w:rsidRPr="008F1FEB">
        <w:rPr>
          <w:color w:val="000000" w:themeColor="text1"/>
          <w:sz w:val="28"/>
          <w:szCs w:val="28"/>
        </w:rPr>
        <w:t>а</w:t>
      </w:r>
      <w:r w:rsidRPr="008F1FEB">
        <w:rPr>
          <w:color w:val="000000" w:themeColor="text1"/>
          <w:sz w:val="28"/>
          <w:szCs w:val="28"/>
        </w:rPr>
        <w:lastRenderedPageBreak/>
        <w:t xml:space="preserve">ния. Специалисты </w:t>
      </w:r>
      <w:r w:rsidR="007D4BBB" w:rsidRPr="008F1FEB">
        <w:rPr>
          <w:color w:val="000000" w:themeColor="text1"/>
          <w:sz w:val="28"/>
          <w:szCs w:val="28"/>
        </w:rPr>
        <w:t>организации</w:t>
      </w:r>
      <w:r w:rsidRPr="008F1FEB">
        <w:rPr>
          <w:color w:val="000000" w:themeColor="text1"/>
          <w:sz w:val="28"/>
          <w:szCs w:val="28"/>
        </w:rPr>
        <w:t xml:space="preserve"> занимаются проектированием вентиляционных систем для жилых домов, производственных помещений, бассейнов.</w:t>
      </w:r>
    </w:p>
    <w:p w:rsidR="00E969CF" w:rsidRPr="008F1FEB" w:rsidRDefault="008F1FEB" w:rsidP="008F1FEB">
      <w:pPr>
        <w:pStyle w:val="a4"/>
        <w:spacing w:line="360"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ООО </w:t>
      </w:r>
      <w:r w:rsidR="00097EEE" w:rsidRPr="00097EEE">
        <w:rPr>
          <w:rFonts w:ascii="Times New Roman" w:hAnsi="Times New Roman" w:cs="Times New Roman"/>
          <w:color w:val="000000" w:themeColor="text1"/>
          <w:sz w:val="28"/>
          <w:szCs w:val="28"/>
        </w:rPr>
        <w:t xml:space="preserve">«ФрешЭйр» </w:t>
      </w:r>
      <w:r w:rsidRPr="008F1FEB">
        <w:rPr>
          <w:rFonts w:ascii="Times New Roman" w:hAnsi="Times New Roman" w:cs="Times New Roman"/>
          <w:color w:val="000000" w:themeColor="text1"/>
          <w:sz w:val="28"/>
          <w:szCs w:val="28"/>
        </w:rPr>
        <w:t>предоставляет</w:t>
      </w:r>
      <w:r w:rsidR="00E969CF" w:rsidRPr="008F1FEB">
        <w:rPr>
          <w:rFonts w:ascii="Times New Roman" w:hAnsi="Times New Roman" w:cs="Times New Roman"/>
          <w:color w:val="000000" w:themeColor="text1"/>
          <w:sz w:val="28"/>
          <w:szCs w:val="28"/>
        </w:rPr>
        <w:t xml:space="preserve"> целый комплекс востребованных услуг по проектированию и установке вентиляционного оборудования. Квалифиц</w:t>
      </w:r>
      <w:r w:rsidR="00E969CF" w:rsidRPr="008F1FEB">
        <w:rPr>
          <w:rFonts w:ascii="Times New Roman" w:hAnsi="Times New Roman" w:cs="Times New Roman"/>
          <w:color w:val="000000" w:themeColor="text1"/>
          <w:sz w:val="28"/>
          <w:szCs w:val="28"/>
        </w:rPr>
        <w:t>и</w:t>
      </w:r>
      <w:r w:rsidR="00E969CF" w:rsidRPr="008F1FEB">
        <w:rPr>
          <w:rFonts w:ascii="Times New Roman" w:hAnsi="Times New Roman" w:cs="Times New Roman"/>
          <w:color w:val="000000" w:themeColor="text1"/>
          <w:sz w:val="28"/>
          <w:szCs w:val="28"/>
        </w:rPr>
        <w:t>рованные специалисты имеют богатый опыт в установке</w:t>
      </w:r>
      <w:r w:rsidR="00E969CF" w:rsidRPr="008F1FEB">
        <w:rPr>
          <w:rStyle w:val="apple-converted-space"/>
          <w:rFonts w:ascii="Times New Roman" w:hAnsi="Times New Roman"/>
          <w:color w:val="000000" w:themeColor="text1"/>
          <w:sz w:val="28"/>
          <w:szCs w:val="28"/>
        </w:rPr>
        <w:t> </w:t>
      </w:r>
      <w:hyperlink r:id="rId8" w:history="1">
        <w:r w:rsidR="00E969CF" w:rsidRPr="008F1FEB">
          <w:rPr>
            <w:rStyle w:val="a6"/>
            <w:rFonts w:ascii="Times New Roman" w:hAnsi="Times New Roman"/>
            <w:color w:val="000000" w:themeColor="text1"/>
            <w:sz w:val="28"/>
            <w:szCs w:val="28"/>
            <w:u w:val="none"/>
          </w:rPr>
          <w:t>системы центрального кондиционирования и вентиляции</w:t>
        </w:r>
      </w:hyperlink>
      <w:r w:rsidR="00E969CF" w:rsidRPr="008F1FEB">
        <w:rPr>
          <w:rFonts w:ascii="Times New Roman" w:hAnsi="Times New Roman" w:cs="Times New Roman"/>
          <w:color w:val="000000" w:themeColor="text1"/>
          <w:sz w:val="28"/>
          <w:szCs w:val="28"/>
        </w:rPr>
        <w:t>. Она используется для обеспечения чистым воздухом торговых центров, спортивных комплексов, других зданий с большой площадью. Такую систему можно заказать и для обустройства промышленных помещений. Для ее монтажа применяется самое современное оборудование, р</w:t>
      </w:r>
      <w:r w:rsidR="00E969CF" w:rsidRPr="008F1FEB">
        <w:rPr>
          <w:rFonts w:ascii="Times New Roman" w:hAnsi="Times New Roman" w:cs="Times New Roman"/>
          <w:color w:val="000000" w:themeColor="text1"/>
          <w:sz w:val="28"/>
          <w:szCs w:val="28"/>
        </w:rPr>
        <w:t>а</w:t>
      </w:r>
      <w:r w:rsidR="00E969CF" w:rsidRPr="008F1FEB">
        <w:rPr>
          <w:rFonts w:ascii="Times New Roman" w:hAnsi="Times New Roman" w:cs="Times New Roman"/>
          <w:color w:val="000000" w:themeColor="text1"/>
          <w:sz w:val="28"/>
          <w:szCs w:val="28"/>
        </w:rPr>
        <w:t>ботающее при экономных расходах электроэнергии.</w:t>
      </w:r>
    </w:p>
    <w:p w:rsidR="00E969CF" w:rsidRPr="008F1FEB" w:rsidRDefault="00E969CF" w:rsidP="008F1FEB">
      <w:pPr>
        <w:pStyle w:val="a4"/>
        <w:spacing w:line="360" w:lineRule="auto"/>
        <w:ind w:firstLine="709"/>
        <w:rPr>
          <w:rFonts w:ascii="Times New Roman" w:hAnsi="Times New Roman" w:cs="Times New Roman"/>
          <w:color w:val="000000" w:themeColor="text1"/>
          <w:sz w:val="28"/>
          <w:szCs w:val="28"/>
        </w:rPr>
      </w:pPr>
      <w:r w:rsidRPr="008F1FEB">
        <w:rPr>
          <w:rFonts w:ascii="Times New Roman" w:hAnsi="Times New Roman" w:cs="Times New Roman"/>
          <w:color w:val="000000" w:themeColor="text1"/>
          <w:sz w:val="28"/>
          <w:szCs w:val="28"/>
        </w:rPr>
        <w:t>Актуальным направлением работы является</w:t>
      </w:r>
      <w:r w:rsidRPr="008F1FEB">
        <w:rPr>
          <w:rStyle w:val="apple-converted-space"/>
          <w:rFonts w:ascii="Times New Roman" w:hAnsi="Times New Roman"/>
          <w:color w:val="000000" w:themeColor="text1"/>
          <w:sz w:val="28"/>
          <w:szCs w:val="28"/>
        </w:rPr>
        <w:t> </w:t>
      </w:r>
      <w:hyperlink r:id="rId9" w:history="1">
        <w:r w:rsidRPr="008F1FEB">
          <w:rPr>
            <w:rStyle w:val="a6"/>
            <w:rFonts w:ascii="Times New Roman" w:hAnsi="Times New Roman"/>
            <w:color w:val="000000" w:themeColor="text1"/>
            <w:sz w:val="28"/>
            <w:szCs w:val="28"/>
            <w:u w:val="none"/>
          </w:rPr>
          <w:t>приточно-вытяжная вентил</w:t>
        </w:r>
        <w:r w:rsidRPr="008F1FEB">
          <w:rPr>
            <w:rStyle w:val="a6"/>
            <w:rFonts w:ascii="Times New Roman" w:hAnsi="Times New Roman"/>
            <w:color w:val="000000" w:themeColor="text1"/>
            <w:sz w:val="28"/>
            <w:szCs w:val="28"/>
            <w:u w:val="none"/>
          </w:rPr>
          <w:t>я</w:t>
        </w:r>
        <w:r w:rsidRPr="008F1FEB">
          <w:rPr>
            <w:rStyle w:val="a6"/>
            <w:rFonts w:ascii="Times New Roman" w:hAnsi="Times New Roman"/>
            <w:color w:val="000000" w:themeColor="text1"/>
            <w:sz w:val="28"/>
            <w:szCs w:val="28"/>
            <w:u w:val="none"/>
          </w:rPr>
          <w:t>ция с рекуперацией тепла</w:t>
        </w:r>
      </w:hyperlink>
      <w:r w:rsidRPr="008F1FEB">
        <w:rPr>
          <w:rFonts w:ascii="Times New Roman" w:hAnsi="Times New Roman" w:cs="Times New Roman"/>
          <w:color w:val="000000" w:themeColor="text1"/>
          <w:sz w:val="28"/>
          <w:szCs w:val="28"/>
        </w:rPr>
        <w:t>. Такая новая система отличается экономичностью, производительностью, она может использоваться в жилых и производственных зданиях. Выбор оборудования для вентиляции с рекуперацией тепла произв</w:t>
      </w:r>
      <w:r w:rsidRPr="008F1FEB">
        <w:rPr>
          <w:rFonts w:ascii="Times New Roman" w:hAnsi="Times New Roman" w:cs="Times New Roman"/>
          <w:color w:val="000000" w:themeColor="text1"/>
          <w:sz w:val="28"/>
          <w:szCs w:val="28"/>
        </w:rPr>
        <w:t>о</w:t>
      </w:r>
      <w:r w:rsidRPr="008F1FEB">
        <w:rPr>
          <w:rFonts w:ascii="Times New Roman" w:hAnsi="Times New Roman" w:cs="Times New Roman"/>
          <w:color w:val="000000" w:themeColor="text1"/>
          <w:sz w:val="28"/>
          <w:szCs w:val="28"/>
        </w:rPr>
        <w:t>дится нашими работниками индивидуально, с учетом особенностей здания, п</w:t>
      </w:r>
      <w:r w:rsidRPr="008F1FEB">
        <w:rPr>
          <w:rFonts w:ascii="Times New Roman" w:hAnsi="Times New Roman" w:cs="Times New Roman"/>
          <w:color w:val="000000" w:themeColor="text1"/>
          <w:sz w:val="28"/>
          <w:szCs w:val="28"/>
        </w:rPr>
        <w:t>о</w:t>
      </w:r>
      <w:r w:rsidRPr="008F1FEB">
        <w:rPr>
          <w:rFonts w:ascii="Times New Roman" w:hAnsi="Times New Roman" w:cs="Times New Roman"/>
          <w:color w:val="000000" w:themeColor="text1"/>
          <w:sz w:val="28"/>
          <w:szCs w:val="28"/>
        </w:rPr>
        <w:t>желаний Заказчика и назначения объекта.</w:t>
      </w:r>
      <w:r w:rsidR="008F1FEB">
        <w:rPr>
          <w:rFonts w:ascii="Times New Roman" w:hAnsi="Times New Roman" w:cs="Times New Roman"/>
          <w:color w:val="000000" w:themeColor="text1"/>
          <w:sz w:val="28"/>
          <w:szCs w:val="28"/>
        </w:rPr>
        <w:t xml:space="preserve"> </w:t>
      </w:r>
      <w:r w:rsidRPr="008F1FEB">
        <w:rPr>
          <w:rFonts w:ascii="Times New Roman" w:hAnsi="Times New Roman" w:cs="Times New Roman"/>
          <w:color w:val="000000" w:themeColor="text1"/>
          <w:sz w:val="28"/>
          <w:szCs w:val="28"/>
        </w:rPr>
        <w:t>По заказу клиента устанавливается также</w:t>
      </w:r>
      <w:r w:rsidRPr="008F1FEB">
        <w:rPr>
          <w:rStyle w:val="apple-converted-space"/>
          <w:rFonts w:ascii="Times New Roman" w:hAnsi="Times New Roman"/>
          <w:color w:val="000000" w:themeColor="text1"/>
          <w:sz w:val="28"/>
          <w:szCs w:val="28"/>
        </w:rPr>
        <w:t> </w:t>
      </w:r>
      <w:hyperlink r:id="rId10" w:history="1">
        <w:r w:rsidRPr="008F1FEB">
          <w:rPr>
            <w:rStyle w:val="a6"/>
            <w:rFonts w:ascii="Times New Roman" w:hAnsi="Times New Roman"/>
            <w:color w:val="000000" w:themeColor="text1"/>
            <w:sz w:val="28"/>
            <w:szCs w:val="28"/>
            <w:u w:val="none"/>
          </w:rPr>
          <w:t>система осушения воздуха</w:t>
        </w:r>
      </w:hyperlink>
      <w:r w:rsidRPr="008F1FEB">
        <w:rPr>
          <w:rFonts w:ascii="Times New Roman" w:hAnsi="Times New Roman" w:cs="Times New Roman"/>
          <w:color w:val="000000" w:themeColor="text1"/>
          <w:sz w:val="28"/>
          <w:szCs w:val="28"/>
        </w:rPr>
        <w:t>, которая позволяет устранить излишнюю влажность воздуха, вызывающую грибок. Специалисты компании постоянно следят за появлением нового оборудования и технологий для климат-контроля, поэтому могут решить любую задачу клиента по вентиляции и кондиционир</w:t>
      </w:r>
      <w:r w:rsidRPr="008F1FEB">
        <w:rPr>
          <w:rFonts w:ascii="Times New Roman" w:hAnsi="Times New Roman" w:cs="Times New Roman"/>
          <w:color w:val="000000" w:themeColor="text1"/>
          <w:sz w:val="28"/>
          <w:szCs w:val="28"/>
        </w:rPr>
        <w:t>о</w:t>
      </w:r>
      <w:r w:rsidRPr="008F1FEB">
        <w:rPr>
          <w:rFonts w:ascii="Times New Roman" w:hAnsi="Times New Roman" w:cs="Times New Roman"/>
          <w:color w:val="000000" w:themeColor="text1"/>
          <w:sz w:val="28"/>
          <w:szCs w:val="28"/>
        </w:rPr>
        <w:t xml:space="preserve">ванию воздуха его объекта. </w:t>
      </w:r>
    </w:p>
    <w:p w:rsidR="008F1FEB" w:rsidRPr="005D346D" w:rsidRDefault="007D4BBB" w:rsidP="005D346D">
      <w:pPr>
        <w:pStyle w:val="a4"/>
        <w:spacing w:line="360" w:lineRule="auto"/>
        <w:ind w:firstLine="709"/>
        <w:rPr>
          <w:rFonts w:ascii="Times New Roman" w:hAnsi="Times New Roman" w:cs="Times New Roman"/>
          <w:color w:val="000000" w:themeColor="text1"/>
          <w:sz w:val="28"/>
          <w:szCs w:val="28"/>
        </w:rPr>
      </w:pPr>
      <w:r w:rsidRPr="008F1FEB">
        <w:rPr>
          <w:rFonts w:ascii="Times New Roman" w:hAnsi="Times New Roman" w:cs="Times New Roman"/>
          <w:color w:val="000000" w:themeColor="text1"/>
          <w:sz w:val="28"/>
          <w:szCs w:val="28"/>
        </w:rPr>
        <w:t>Организация использует</w:t>
      </w:r>
      <w:r w:rsidR="00E969CF" w:rsidRPr="008F1FEB">
        <w:rPr>
          <w:rFonts w:ascii="Times New Roman" w:hAnsi="Times New Roman" w:cs="Times New Roman"/>
          <w:color w:val="000000" w:themeColor="text1"/>
          <w:sz w:val="28"/>
          <w:szCs w:val="28"/>
        </w:rPr>
        <w:t xml:space="preserve"> новые мульти-сплит системы кондициониров</w:t>
      </w:r>
      <w:r w:rsidR="00E969CF" w:rsidRPr="008F1FEB">
        <w:rPr>
          <w:rFonts w:ascii="Times New Roman" w:hAnsi="Times New Roman" w:cs="Times New Roman"/>
          <w:color w:val="000000" w:themeColor="text1"/>
          <w:sz w:val="28"/>
          <w:szCs w:val="28"/>
        </w:rPr>
        <w:t>а</w:t>
      </w:r>
      <w:r w:rsidR="00E969CF" w:rsidRPr="008F1FEB">
        <w:rPr>
          <w:rFonts w:ascii="Times New Roman" w:hAnsi="Times New Roman" w:cs="Times New Roman"/>
          <w:color w:val="000000" w:themeColor="text1"/>
          <w:sz w:val="28"/>
          <w:szCs w:val="28"/>
        </w:rPr>
        <w:t>ния или другое оборудование, эффективные инновационные технологи</w:t>
      </w:r>
      <w:r w:rsidRPr="008F1FEB">
        <w:rPr>
          <w:rFonts w:ascii="Times New Roman" w:hAnsi="Times New Roman" w:cs="Times New Roman"/>
          <w:color w:val="000000" w:themeColor="text1"/>
          <w:sz w:val="28"/>
          <w:szCs w:val="28"/>
        </w:rPr>
        <w:t>и, реш</w:t>
      </w:r>
      <w:r w:rsidRPr="008F1FEB">
        <w:rPr>
          <w:rFonts w:ascii="Times New Roman" w:hAnsi="Times New Roman" w:cs="Times New Roman"/>
          <w:color w:val="000000" w:themeColor="text1"/>
          <w:sz w:val="28"/>
          <w:szCs w:val="28"/>
        </w:rPr>
        <w:t>а</w:t>
      </w:r>
      <w:r w:rsidRPr="008F1FEB">
        <w:rPr>
          <w:rFonts w:ascii="Times New Roman" w:hAnsi="Times New Roman" w:cs="Times New Roman"/>
          <w:color w:val="000000" w:themeColor="text1"/>
          <w:sz w:val="28"/>
          <w:szCs w:val="28"/>
        </w:rPr>
        <w:t xml:space="preserve">ет любые задачи </w:t>
      </w:r>
      <w:r w:rsidR="004C7B08" w:rsidRPr="008F1FEB">
        <w:rPr>
          <w:rFonts w:ascii="Times New Roman" w:hAnsi="Times New Roman" w:cs="Times New Roman"/>
          <w:color w:val="000000" w:themeColor="text1"/>
          <w:sz w:val="28"/>
          <w:szCs w:val="28"/>
        </w:rPr>
        <w:t>своих клиентов</w:t>
      </w:r>
      <w:r w:rsidR="00E969CF" w:rsidRPr="008F1FEB">
        <w:rPr>
          <w:rFonts w:ascii="Times New Roman" w:hAnsi="Times New Roman" w:cs="Times New Roman"/>
          <w:color w:val="000000" w:themeColor="text1"/>
          <w:sz w:val="28"/>
          <w:szCs w:val="28"/>
        </w:rPr>
        <w:t>. Каждая система вентиляции бассейна или д</w:t>
      </w:r>
      <w:r w:rsidR="00E969CF" w:rsidRPr="008F1FEB">
        <w:rPr>
          <w:rFonts w:ascii="Times New Roman" w:hAnsi="Times New Roman" w:cs="Times New Roman"/>
          <w:color w:val="000000" w:themeColor="text1"/>
          <w:sz w:val="28"/>
          <w:szCs w:val="28"/>
        </w:rPr>
        <w:t>о</w:t>
      </w:r>
      <w:r w:rsidR="00E969CF" w:rsidRPr="008F1FEB">
        <w:rPr>
          <w:rFonts w:ascii="Times New Roman" w:hAnsi="Times New Roman" w:cs="Times New Roman"/>
          <w:color w:val="000000" w:themeColor="text1"/>
          <w:sz w:val="28"/>
          <w:szCs w:val="28"/>
        </w:rPr>
        <w:t>ма работает надежно и гарантированно длительный срок.</w:t>
      </w:r>
      <w:r w:rsidR="005D346D">
        <w:rPr>
          <w:rFonts w:ascii="Times New Roman" w:hAnsi="Times New Roman" w:cs="Times New Roman"/>
          <w:color w:val="000000" w:themeColor="text1"/>
          <w:sz w:val="28"/>
          <w:szCs w:val="28"/>
        </w:rPr>
        <w:t xml:space="preserve"> </w:t>
      </w:r>
      <w:r w:rsidR="00B8222E" w:rsidRPr="005D346D">
        <w:rPr>
          <w:rFonts w:ascii="Times New Roman" w:hAnsi="Times New Roman" w:cs="Times New Roman"/>
          <w:color w:val="000000" w:themeColor="text1"/>
          <w:sz w:val="28"/>
          <w:szCs w:val="28"/>
        </w:rPr>
        <w:t xml:space="preserve">Не смотря на хорошее финансовое состояние организации и прибыли от основного вида деятельности, </w:t>
      </w:r>
      <w:r w:rsidR="008D3EF8" w:rsidRPr="005D346D">
        <w:rPr>
          <w:rFonts w:ascii="Times New Roman" w:hAnsi="Times New Roman" w:cs="Times New Roman"/>
          <w:color w:val="000000" w:themeColor="text1"/>
          <w:sz w:val="28"/>
          <w:szCs w:val="28"/>
        </w:rPr>
        <w:t>организация осуществляет продажу сопутствующих материалов, товаров.</w:t>
      </w:r>
      <w:r w:rsidR="00B8222E" w:rsidRPr="005D346D">
        <w:rPr>
          <w:rFonts w:ascii="Times New Roman" w:hAnsi="Times New Roman" w:cs="Times New Roman"/>
          <w:color w:val="000000" w:themeColor="text1"/>
          <w:sz w:val="28"/>
          <w:szCs w:val="28"/>
        </w:rPr>
        <w:t xml:space="preserve"> Ср</w:t>
      </w:r>
      <w:r w:rsidR="00B8222E" w:rsidRPr="005D346D">
        <w:rPr>
          <w:rFonts w:ascii="Times New Roman" w:hAnsi="Times New Roman" w:cs="Times New Roman"/>
          <w:color w:val="000000" w:themeColor="text1"/>
          <w:sz w:val="28"/>
          <w:szCs w:val="28"/>
        </w:rPr>
        <w:t>е</w:t>
      </w:r>
      <w:r w:rsidR="00B8222E" w:rsidRPr="005D346D">
        <w:rPr>
          <w:rFonts w:ascii="Times New Roman" w:hAnsi="Times New Roman" w:cs="Times New Roman"/>
          <w:color w:val="000000" w:themeColor="text1"/>
          <w:sz w:val="28"/>
          <w:szCs w:val="28"/>
        </w:rPr>
        <w:t xml:space="preserve">ди ассортимента имеются такие позиции как: автоматика, вытяжная установка, вентиляторы, тепловые завесы, хомуты, сетки, решетки. </w:t>
      </w:r>
      <w:r w:rsidRPr="005D346D">
        <w:rPr>
          <w:rFonts w:ascii="Times New Roman" w:hAnsi="Times New Roman" w:cs="Times New Roman"/>
          <w:color w:val="000000" w:themeColor="text1"/>
          <w:sz w:val="28"/>
          <w:szCs w:val="28"/>
        </w:rPr>
        <w:t xml:space="preserve">ООО </w:t>
      </w:r>
      <w:r w:rsidR="00097EEE" w:rsidRPr="005D346D">
        <w:rPr>
          <w:rFonts w:ascii="Times New Roman" w:hAnsi="Times New Roman" w:cs="Times New Roman"/>
          <w:color w:val="000000" w:themeColor="text1"/>
          <w:sz w:val="28"/>
          <w:szCs w:val="28"/>
        </w:rPr>
        <w:t xml:space="preserve">«ФрешЭйр» </w:t>
      </w:r>
      <w:r w:rsidRPr="005D346D">
        <w:rPr>
          <w:rFonts w:ascii="Times New Roman" w:hAnsi="Times New Roman" w:cs="Times New Roman"/>
          <w:color w:val="000000" w:themeColor="text1"/>
          <w:sz w:val="28"/>
          <w:szCs w:val="28"/>
        </w:rPr>
        <w:t>им</w:t>
      </w:r>
      <w:r w:rsidRPr="005D346D">
        <w:rPr>
          <w:rFonts w:ascii="Times New Roman" w:hAnsi="Times New Roman" w:cs="Times New Roman"/>
          <w:color w:val="000000" w:themeColor="text1"/>
          <w:sz w:val="28"/>
          <w:szCs w:val="28"/>
        </w:rPr>
        <w:t>е</w:t>
      </w:r>
      <w:r w:rsidRPr="005D346D">
        <w:rPr>
          <w:rFonts w:ascii="Times New Roman" w:hAnsi="Times New Roman" w:cs="Times New Roman"/>
          <w:color w:val="000000" w:themeColor="text1"/>
          <w:sz w:val="28"/>
          <w:szCs w:val="28"/>
        </w:rPr>
        <w:t xml:space="preserve">ет хорошую структуру поставок, сбыта успешно конкурирует с ведущими </w:t>
      </w:r>
      <w:r w:rsidR="005D346D" w:rsidRPr="005D346D">
        <w:rPr>
          <w:rFonts w:ascii="Times New Roman" w:hAnsi="Times New Roman" w:cs="Times New Roman"/>
          <w:color w:val="000000" w:themeColor="text1"/>
          <w:sz w:val="28"/>
          <w:szCs w:val="28"/>
        </w:rPr>
        <w:t>ро</w:t>
      </w:r>
      <w:r w:rsidR="005D346D" w:rsidRPr="005D346D">
        <w:rPr>
          <w:rFonts w:ascii="Times New Roman" w:hAnsi="Times New Roman" w:cs="Times New Roman"/>
          <w:color w:val="000000" w:themeColor="text1"/>
          <w:sz w:val="28"/>
          <w:szCs w:val="28"/>
        </w:rPr>
        <w:t>с</w:t>
      </w:r>
      <w:r w:rsidR="005D346D" w:rsidRPr="005D346D">
        <w:rPr>
          <w:rFonts w:ascii="Times New Roman" w:hAnsi="Times New Roman" w:cs="Times New Roman"/>
          <w:color w:val="000000" w:themeColor="text1"/>
          <w:sz w:val="28"/>
          <w:szCs w:val="28"/>
        </w:rPr>
        <w:lastRenderedPageBreak/>
        <w:t>сийскими поставщиками</w:t>
      </w:r>
      <w:r w:rsidR="00A33814" w:rsidRPr="005D346D">
        <w:rPr>
          <w:rFonts w:ascii="Times New Roman" w:hAnsi="Times New Roman" w:cs="Times New Roman"/>
          <w:color w:val="000000" w:themeColor="text1"/>
          <w:sz w:val="28"/>
          <w:szCs w:val="28"/>
        </w:rPr>
        <w:t xml:space="preserve">. Товары </w:t>
      </w:r>
      <w:r w:rsidR="005D346D" w:rsidRPr="005D346D">
        <w:rPr>
          <w:rFonts w:ascii="Times New Roman" w:hAnsi="Times New Roman" w:cs="Times New Roman"/>
          <w:color w:val="000000" w:themeColor="text1"/>
          <w:sz w:val="28"/>
          <w:szCs w:val="28"/>
        </w:rPr>
        <w:t>организации отгружается</w:t>
      </w:r>
      <w:r w:rsidRPr="005D346D">
        <w:rPr>
          <w:rFonts w:ascii="Times New Roman" w:hAnsi="Times New Roman" w:cs="Times New Roman"/>
          <w:color w:val="000000" w:themeColor="text1"/>
          <w:sz w:val="28"/>
          <w:szCs w:val="28"/>
        </w:rPr>
        <w:t xml:space="preserve"> в основном в Ро</w:t>
      </w:r>
      <w:r w:rsidRPr="005D346D">
        <w:rPr>
          <w:rFonts w:ascii="Times New Roman" w:hAnsi="Times New Roman" w:cs="Times New Roman"/>
          <w:color w:val="000000" w:themeColor="text1"/>
          <w:sz w:val="28"/>
          <w:szCs w:val="28"/>
        </w:rPr>
        <w:t>с</w:t>
      </w:r>
      <w:r w:rsidRPr="005D346D">
        <w:rPr>
          <w:rFonts w:ascii="Times New Roman" w:hAnsi="Times New Roman" w:cs="Times New Roman"/>
          <w:color w:val="000000" w:themeColor="text1"/>
          <w:sz w:val="28"/>
          <w:szCs w:val="28"/>
        </w:rPr>
        <w:t>сию</w:t>
      </w:r>
      <w:r w:rsidR="00A33814" w:rsidRPr="005D346D">
        <w:rPr>
          <w:rFonts w:ascii="Times New Roman" w:hAnsi="Times New Roman" w:cs="Times New Roman"/>
          <w:color w:val="000000" w:themeColor="text1"/>
          <w:sz w:val="28"/>
          <w:szCs w:val="28"/>
        </w:rPr>
        <w:t>.</w:t>
      </w:r>
    </w:p>
    <w:p w:rsidR="00A33814" w:rsidRPr="008F1FEB" w:rsidRDefault="00A33814" w:rsidP="008F1FEB">
      <w:pPr>
        <w:spacing w:line="360" w:lineRule="auto"/>
        <w:ind w:firstLine="709"/>
        <w:jc w:val="both"/>
        <w:rPr>
          <w:color w:val="000000" w:themeColor="text1"/>
          <w:sz w:val="28"/>
          <w:szCs w:val="28"/>
        </w:rPr>
      </w:pPr>
      <w:r w:rsidRPr="008F1FEB">
        <w:rPr>
          <w:color w:val="000000" w:themeColor="text1"/>
          <w:sz w:val="28"/>
          <w:szCs w:val="28"/>
        </w:rPr>
        <w:t xml:space="preserve">Конкурентами ООО </w:t>
      </w:r>
      <w:r w:rsidR="00097EEE">
        <w:rPr>
          <w:color w:val="000000" w:themeColor="text1"/>
          <w:sz w:val="28"/>
          <w:szCs w:val="28"/>
        </w:rPr>
        <w:t>«ФрешЭйр</w:t>
      </w:r>
      <w:r w:rsidR="00097EEE" w:rsidRPr="006B7CD4">
        <w:rPr>
          <w:color w:val="000000" w:themeColor="text1"/>
          <w:sz w:val="28"/>
          <w:szCs w:val="28"/>
        </w:rPr>
        <w:t xml:space="preserve">» </w:t>
      </w:r>
      <w:r w:rsidRPr="008F1FEB">
        <w:rPr>
          <w:color w:val="000000" w:themeColor="text1"/>
          <w:sz w:val="28"/>
          <w:szCs w:val="28"/>
        </w:rPr>
        <w:t xml:space="preserve">являются: компания «Климат контроль» г. Ижевск, ООО «АтлантСтрой», ОАО «Новента». </w:t>
      </w:r>
    </w:p>
    <w:p w:rsidR="00A33814" w:rsidRPr="008F1FEB" w:rsidRDefault="00A33814" w:rsidP="008F1FEB">
      <w:pPr>
        <w:autoSpaceDE w:val="0"/>
        <w:autoSpaceDN w:val="0"/>
        <w:adjustRightInd w:val="0"/>
        <w:spacing w:line="360" w:lineRule="auto"/>
        <w:ind w:firstLine="709"/>
        <w:jc w:val="both"/>
        <w:rPr>
          <w:color w:val="000000" w:themeColor="text1"/>
          <w:sz w:val="28"/>
          <w:szCs w:val="28"/>
        </w:rPr>
      </w:pPr>
      <w:r w:rsidRPr="008F1FEB">
        <w:rPr>
          <w:color w:val="000000" w:themeColor="text1"/>
          <w:sz w:val="28"/>
          <w:szCs w:val="28"/>
        </w:rPr>
        <w:t xml:space="preserve">Товары ООО </w:t>
      </w:r>
      <w:r w:rsidR="00097EEE">
        <w:rPr>
          <w:color w:val="000000" w:themeColor="text1"/>
          <w:sz w:val="28"/>
          <w:szCs w:val="28"/>
        </w:rPr>
        <w:t>«ФрешЭйр</w:t>
      </w:r>
      <w:r w:rsidR="00097EEE" w:rsidRPr="006B7CD4">
        <w:rPr>
          <w:color w:val="000000" w:themeColor="text1"/>
          <w:sz w:val="28"/>
          <w:szCs w:val="28"/>
        </w:rPr>
        <w:t xml:space="preserve">» </w:t>
      </w:r>
      <w:r w:rsidRPr="008F1FEB">
        <w:rPr>
          <w:color w:val="000000" w:themeColor="text1"/>
          <w:sz w:val="28"/>
          <w:szCs w:val="28"/>
        </w:rPr>
        <w:t>вполне конкурентоспособн</w:t>
      </w:r>
      <w:r w:rsidR="008F1FEB">
        <w:rPr>
          <w:color w:val="000000" w:themeColor="text1"/>
          <w:sz w:val="28"/>
          <w:szCs w:val="28"/>
        </w:rPr>
        <w:t>ы</w:t>
      </w:r>
      <w:r w:rsidRPr="008F1FEB">
        <w:rPr>
          <w:color w:val="000000" w:themeColor="text1"/>
          <w:sz w:val="28"/>
          <w:szCs w:val="28"/>
        </w:rPr>
        <w:t xml:space="preserve"> как на внутре</w:t>
      </w:r>
      <w:r w:rsidRPr="008F1FEB">
        <w:rPr>
          <w:color w:val="000000" w:themeColor="text1"/>
          <w:sz w:val="28"/>
          <w:szCs w:val="28"/>
        </w:rPr>
        <w:t>н</w:t>
      </w:r>
      <w:r w:rsidRPr="008F1FEB">
        <w:rPr>
          <w:color w:val="000000" w:themeColor="text1"/>
          <w:sz w:val="28"/>
          <w:szCs w:val="28"/>
        </w:rPr>
        <w:t>нем, так и на   внешнем рынке. Среди конкурентных преимуществ можно выд</w:t>
      </w:r>
      <w:r w:rsidRPr="008F1FEB">
        <w:rPr>
          <w:color w:val="000000" w:themeColor="text1"/>
          <w:sz w:val="28"/>
          <w:szCs w:val="28"/>
        </w:rPr>
        <w:t>е</w:t>
      </w:r>
      <w:r w:rsidRPr="008F1FEB">
        <w:rPr>
          <w:color w:val="000000" w:themeColor="text1"/>
          <w:sz w:val="28"/>
          <w:szCs w:val="28"/>
        </w:rPr>
        <w:t>лить:</w:t>
      </w:r>
    </w:p>
    <w:p w:rsidR="00A33814" w:rsidRPr="008F1FEB" w:rsidRDefault="005D346D" w:rsidP="005D346D">
      <w:pPr>
        <w:autoSpaceDE w:val="0"/>
        <w:autoSpaceDN w:val="0"/>
        <w:adjustRightInd w:val="0"/>
        <w:spacing w:line="360" w:lineRule="auto"/>
        <w:ind w:firstLine="709"/>
        <w:jc w:val="both"/>
        <w:rPr>
          <w:color w:val="000000" w:themeColor="text1"/>
          <w:sz w:val="28"/>
          <w:szCs w:val="28"/>
        </w:rPr>
      </w:pPr>
      <w:r>
        <w:rPr>
          <w:color w:val="000000" w:themeColor="text1"/>
          <w:sz w:val="28"/>
          <w:szCs w:val="28"/>
        </w:rPr>
        <w:t xml:space="preserve">- широкий асссортамент, </w:t>
      </w:r>
      <w:r w:rsidR="00A33814" w:rsidRPr="008F1FEB">
        <w:rPr>
          <w:color w:val="000000" w:themeColor="text1"/>
          <w:sz w:val="28"/>
          <w:szCs w:val="28"/>
        </w:rPr>
        <w:t>широкая география поставок;</w:t>
      </w:r>
    </w:p>
    <w:p w:rsidR="00A33814" w:rsidRPr="008F1FEB" w:rsidRDefault="00A33814" w:rsidP="008F1FEB">
      <w:pPr>
        <w:autoSpaceDE w:val="0"/>
        <w:autoSpaceDN w:val="0"/>
        <w:adjustRightInd w:val="0"/>
        <w:spacing w:line="360" w:lineRule="auto"/>
        <w:ind w:firstLine="709"/>
        <w:jc w:val="both"/>
        <w:rPr>
          <w:color w:val="000000" w:themeColor="text1"/>
          <w:sz w:val="28"/>
          <w:szCs w:val="28"/>
        </w:rPr>
      </w:pPr>
      <w:r w:rsidRPr="008F1FEB">
        <w:rPr>
          <w:color w:val="000000" w:themeColor="text1"/>
          <w:sz w:val="28"/>
          <w:szCs w:val="28"/>
        </w:rPr>
        <w:t>- непрерывная разработка новых и улучшение качества существующих видов продукции;</w:t>
      </w:r>
    </w:p>
    <w:p w:rsidR="00A33814" w:rsidRPr="008F1FEB" w:rsidRDefault="00A33814" w:rsidP="008F1FEB">
      <w:pPr>
        <w:autoSpaceDE w:val="0"/>
        <w:autoSpaceDN w:val="0"/>
        <w:adjustRightInd w:val="0"/>
        <w:spacing w:line="360" w:lineRule="auto"/>
        <w:ind w:firstLine="709"/>
        <w:jc w:val="both"/>
        <w:rPr>
          <w:color w:val="000000" w:themeColor="text1"/>
          <w:sz w:val="28"/>
          <w:szCs w:val="28"/>
        </w:rPr>
      </w:pPr>
      <w:r w:rsidRPr="008F1FEB">
        <w:rPr>
          <w:color w:val="000000" w:themeColor="text1"/>
          <w:sz w:val="28"/>
          <w:szCs w:val="28"/>
        </w:rPr>
        <w:t>- развитая дилерская сеть, позволяющая приблизить продукцию к потр</w:t>
      </w:r>
      <w:r w:rsidRPr="008F1FEB">
        <w:rPr>
          <w:color w:val="000000" w:themeColor="text1"/>
          <w:sz w:val="28"/>
          <w:szCs w:val="28"/>
        </w:rPr>
        <w:t>е</w:t>
      </w:r>
      <w:r w:rsidRPr="008F1FEB">
        <w:rPr>
          <w:color w:val="000000" w:themeColor="text1"/>
          <w:sz w:val="28"/>
          <w:szCs w:val="28"/>
        </w:rPr>
        <w:t>бителям;</w:t>
      </w:r>
    </w:p>
    <w:p w:rsidR="00A33814" w:rsidRPr="008F1FEB" w:rsidRDefault="00A33814" w:rsidP="008F1FEB">
      <w:pPr>
        <w:autoSpaceDE w:val="0"/>
        <w:autoSpaceDN w:val="0"/>
        <w:adjustRightInd w:val="0"/>
        <w:spacing w:line="360" w:lineRule="auto"/>
        <w:ind w:firstLine="709"/>
        <w:jc w:val="both"/>
        <w:rPr>
          <w:color w:val="000000" w:themeColor="text1"/>
          <w:sz w:val="28"/>
          <w:szCs w:val="28"/>
        </w:rPr>
      </w:pPr>
      <w:r w:rsidRPr="008F1FEB">
        <w:rPr>
          <w:color w:val="000000" w:themeColor="text1"/>
          <w:sz w:val="28"/>
          <w:szCs w:val="28"/>
        </w:rPr>
        <w:t>- технологическая оснащенность;</w:t>
      </w:r>
    </w:p>
    <w:p w:rsidR="00A33814" w:rsidRPr="008F1FEB" w:rsidRDefault="00A33814" w:rsidP="003E2202">
      <w:pPr>
        <w:autoSpaceDE w:val="0"/>
        <w:autoSpaceDN w:val="0"/>
        <w:adjustRightInd w:val="0"/>
        <w:spacing w:line="360" w:lineRule="auto"/>
        <w:ind w:firstLine="720"/>
        <w:jc w:val="both"/>
        <w:rPr>
          <w:color w:val="000000" w:themeColor="text1"/>
          <w:sz w:val="28"/>
          <w:szCs w:val="28"/>
        </w:rPr>
      </w:pPr>
      <w:r w:rsidRPr="008F1FEB">
        <w:rPr>
          <w:color w:val="000000" w:themeColor="text1"/>
          <w:sz w:val="28"/>
          <w:szCs w:val="28"/>
        </w:rPr>
        <w:t xml:space="preserve">- выгодное </w:t>
      </w:r>
      <w:r w:rsidR="004C7B08" w:rsidRPr="008F1FEB">
        <w:rPr>
          <w:color w:val="000000" w:themeColor="text1"/>
          <w:sz w:val="28"/>
          <w:szCs w:val="28"/>
        </w:rPr>
        <w:t>местоположение относительно</w:t>
      </w:r>
      <w:r w:rsidRPr="008F1FEB">
        <w:rPr>
          <w:color w:val="000000" w:themeColor="text1"/>
          <w:sz w:val="28"/>
          <w:szCs w:val="28"/>
        </w:rPr>
        <w:t xml:space="preserve"> ключевых потребителей и п</w:t>
      </w:r>
      <w:r w:rsidRPr="008F1FEB">
        <w:rPr>
          <w:color w:val="000000" w:themeColor="text1"/>
          <w:sz w:val="28"/>
          <w:szCs w:val="28"/>
        </w:rPr>
        <w:t>о</w:t>
      </w:r>
      <w:r w:rsidRPr="008F1FEB">
        <w:rPr>
          <w:color w:val="000000" w:themeColor="text1"/>
          <w:sz w:val="28"/>
          <w:szCs w:val="28"/>
        </w:rPr>
        <w:t>ставщиков;</w:t>
      </w:r>
    </w:p>
    <w:p w:rsidR="00A33814" w:rsidRPr="008F1FEB" w:rsidRDefault="00A33814" w:rsidP="003E2202">
      <w:pPr>
        <w:autoSpaceDE w:val="0"/>
        <w:autoSpaceDN w:val="0"/>
        <w:adjustRightInd w:val="0"/>
        <w:spacing w:line="360" w:lineRule="auto"/>
        <w:ind w:firstLine="720"/>
        <w:jc w:val="both"/>
        <w:rPr>
          <w:b/>
          <w:color w:val="000000" w:themeColor="text1"/>
          <w:sz w:val="28"/>
          <w:szCs w:val="28"/>
        </w:rPr>
      </w:pPr>
      <w:r w:rsidRPr="008F1FEB">
        <w:rPr>
          <w:color w:val="000000" w:themeColor="text1"/>
          <w:sz w:val="28"/>
          <w:szCs w:val="28"/>
        </w:rPr>
        <w:t>- доступность и удобность транспортных маршрутов.</w:t>
      </w:r>
    </w:p>
    <w:p w:rsidR="003E2202" w:rsidRDefault="003E2202" w:rsidP="003E2202">
      <w:pPr>
        <w:spacing w:line="360" w:lineRule="auto"/>
        <w:jc w:val="both"/>
        <w:rPr>
          <w:b/>
          <w:color w:val="000000" w:themeColor="text1"/>
          <w:sz w:val="28"/>
          <w:szCs w:val="28"/>
        </w:rPr>
      </w:pPr>
    </w:p>
    <w:p w:rsidR="00544D74" w:rsidRPr="003E2202" w:rsidRDefault="00A902D9" w:rsidP="003E2202">
      <w:pPr>
        <w:spacing w:line="360" w:lineRule="auto"/>
        <w:jc w:val="both"/>
        <w:rPr>
          <w:b/>
          <w:color w:val="000000" w:themeColor="text1"/>
          <w:sz w:val="28"/>
          <w:szCs w:val="28"/>
        </w:rPr>
      </w:pPr>
      <w:r w:rsidRPr="003E2202">
        <w:rPr>
          <w:b/>
          <w:color w:val="000000" w:themeColor="text1"/>
          <w:sz w:val="28"/>
          <w:szCs w:val="28"/>
        </w:rPr>
        <w:t xml:space="preserve">2.2 </w:t>
      </w:r>
      <w:r w:rsidR="00EA25A7" w:rsidRPr="003E2202">
        <w:rPr>
          <w:b/>
          <w:color w:val="000000" w:themeColor="text1"/>
          <w:sz w:val="28"/>
          <w:szCs w:val="28"/>
        </w:rPr>
        <w:t xml:space="preserve">Организационное устройство </w:t>
      </w:r>
      <w:r w:rsidR="00544D74" w:rsidRPr="003E2202">
        <w:rPr>
          <w:b/>
          <w:color w:val="000000" w:themeColor="text1"/>
          <w:sz w:val="28"/>
          <w:szCs w:val="28"/>
        </w:rPr>
        <w:t>и структура управления</w:t>
      </w:r>
      <w:r w:rsidR="00EA25A7" w:rsidRPr="003E2202">
        <w:rPr>
          <w:b/>
          <w:color w:val="000000" w:themeColor="text1"/>
          <w:sz w:val="28"/>
          <w:szCs w:val="28"/>
        </w:rPr>
        <w:t xml:space="preserve"> </w:t>
      </w:r>
      <w:r w:rsidRPr="003E2202">
        <w:rPr>
          <w:b/>
          <w:color w:val="000000" w:themeColor="text1"/>
          <w:sz w:val="28"/>
          <w:szCs w:val="20"/>
        </w:rPr>
        <w:t>о</w:t>
      </w:r>
      <w:r w:rsidR="00BD21BD">
        <w:rPr>
          <w:b/>
          <w:color w:val="000000" w:themeColor="text1"/>
          <w:sz w:val="28"/>
          <w:szCs w:val="20"/>
        </w:rPr>
        <w:t>рганизации</w:t>
      </w:r>
    </w:p>
    <w:p w:rsidR="003E2202" w:rsidRDefault="00EA25A7" w:rsidP="003E2202">
      <w:pPr>
        <w:pStyle w:val="a4"/>
        <w:spacing w:line="360" w:lineRule="auto"/>
        <w:ind w:firstLine="720"/>
        <w:rPr>
          <w:rFonts w:ascii="Times New Roman" w:hAnsi="Times New Roman" w:cs="Times New Roman"/>
          <w:color w:val="000000" w:themeColor="text1"/>
          <w:sz w:val="28"/>
          <w:szCs w:val="20"/>
        </w:rPr>
      </w:pPr>
      <w:r>
        <w:rPr>
          <w:rFonts w:ascii="Times New Roman" w:hAnsi="Times New Roman" w:cs="Times New Roman"/>
          <w:color w:val="000000" w:themeColor="text1"/>
          <w:sz w:val="28"/>
          <w:szCs w:val="20"/>
        </w:rPr>
        <w:t xml:space="preserve">           </w:t>
      </w:r>
    </w:p>
    <w:p w:rsidR="00132057" w:rsidRPr="003E2202" w:rsidRDefault="00132057" w:rsidP="003E2202">
      <w:pPr>
        <w:pStyle w:val="a4"/>
        <w:spacing w:line="360" w:lineRule="auto"/>
        <w:ind w:firstLine="720"/>
        <w:rPr>
          <w:rFonts w:ascii="Times New Roman" w:hAnsi="Times New Roman" w:cs="Times New Roman"/>
          <w:color w:val="000000" w:themeColor="text1"/>
          <w:sz w:val="28"/>
          <w:szCs w:val="20"/>
        </w:rPr>
      </w:pPr>
      <w:r w:rsidRPr="002F162F">
        <w:rPr>
          <w:rFonts w:ascii="Times New Roman" w:hAnsi="Times New Roman" w:cs="Times New Roman"/>
          <w:color w:val="auto"/>
          <w:sz w:val="28"/>
          <w:szCs w:val="28"/>
        </w:rPr>
        <w:t>Для выполнения основных функций (маркетинг, производство и научно-техническое развитие, материально-техническое обеспечение, финансовое х</w:t>
      </w:r>
      <w:r w:rsidRPr="002F162F">
        <w:rPr>
          <w:rFonts w:ascii="Times New Roman" w:hAnsi="Times New Roman" w:cs="Times New Roman"/>
          <w:color w:val="auto"/>
          <w:sz w:val="28"/>
          <w:szCs w:val="28"/>
        </w:rPr>
        <w:t>о</w:t>
      </w:r>
      <w:r w:rsidRPr="002F162F">
        <w:rPr>
          <w:rFonts w:ascii="Times New Roman" w:hAnsi="Times New Roman" w:cs="Times New Roman"/>
          <w:color w:val="auto"/>
          <w:sz w:val="28"/>
          <w:szCs w:val="28"/>
        </w:rPr>
        <w:t>зяйство и учет, управление персоналом), любая предпринимательская структ</w:t>
      </w:r>
      <w:r w:rsidRPr="002F162F">
        <w:rPr>
          <w:rFonts w:ascii="Times New Roman" w:hAnsi="Times New Roman" w:cs="Times New Roman"/>
          <w:color w:val="auto"/>
          <w:sz w:val="28"/>
          <w:szCs w:val="28"/>
        </w:rPr>
        <w:t>у</w:t>
      </w:r>
      <w:r w:rsidRPr="002F162F">
        <w:rPr>
          <w:rFonts w:ascii="Times New Roman" w:hAnsi="Times New Roman" w:cs="Times New Roman"/>
          <w:color w:val="auto"/>
          <w:sz w:val="28"/>
          <w:szCs w:val="28"/>
        </w:rPr>
        <w:t>ра должна иметь эффективную организационную структуру.</w:t>
      </w:r>
    </w:p>
    <w:p w:rsidR="00132057" w:rsidRPr="002F162F" w:rsidRDefault="002F162F" w:rsidP="003E2202">
      <w:pPr>
        <w:pStyle w:val="a4"/>
        <w:spacing w:line="360" w:lineRule="auto"/>
        <w:ind w:firstLine="720"/>
        <w:rPr>
          <w:rFonts w:ascii="Times New Roman" w:hAnsi="Times New Roman" w:cs="Times New Roman"/>
          <w:color w:val="auto"/>
          <w:sz w:val="28"/>
          <w:szCs w:val="28"/>
        </w:rPr>
      </w:pPr>
      <w:r w:rsidRPr="002F162F">
        <w:rPr>
          <w:rFonts w:ascii="Times New Roman" w:hAnsi="Times New Roman" w:cs="Times New Roman"/>
          <w:color w:val="auto"/>
          <w:sz w:val="28"/>
          <w:szCs w:val="28"/>
        </w:rPr>
        <w:t>Организационная структура управления предприятием - это совокупность служб, подразделений и работников в аппарате управления, определённый п</w:t>
      </w:r>
      <w:r w:rsidRPr="002F162F">
        <w:rPr>
          <w:rFonts w:ascii="Times New Roman" w:hAnsi="Times New Roman" w:cs="Times New Roman"/>
          <w:color w:val="auto"/>
          <w:sz w:val="28"/>
          <w:szCs w:val="28"/>
        </w:rPr>
        <w:t>о</w:t>
      </w:r>
      <w:r w:rsidRPr="002F162F">
        <w:rPr>
          <w:rFonts w:ascii="Times New Roman" w:hAnsi="Times New Roman" w:cs="Times New Roman"/>
          <w:color w:val="auto"/>
          <w:sz w:val="28"/>
          <w:szCs w:val="28"/>
        </w:rPr>
        <w:t>рядок их соподчиненности и взаимосвязи, набор координационных и информ</w:t>
      </w:r>
      <w:r w:rsidRPr="002F162F">
        <w:rPr>
          <w:rFonts w:ascii="Times New Roman" w:hAnsi="Times New Roman" w:cs="Times New Roman"/>
          <w:color w:val="auto"/>
          <w:sz w:val="28"/>
          <w:szCs w:val="28"/>
        </w:rPr>
        <w:t>а</w:t>
      </w:r>
      <w:r w:rsidRPr="002F162F">
        <w:rPr>
          <w:rFonts w:ascii="Times New Roman" w:hAnsi="Times New Roman" w:cs="Times New Roman"/>
          <w:color w:val="auto"/>
          <w:sz w:val="28"/>
          <w:szCs w:val="28"/>
        </w:rPr>
        <w:t xml:space="preserve">ционных связей. </w:t>
      </w:r>
      <w:r w:rsidR="00132057" w:rsidRPr="002F162F">
        <w:rPr>
          <w:rFonts w:ascii="Times New Roman" w:hAnsi="Times New Roman" w:cs="Times New Roman"/>
          <w:color w:val="auto"/>
          <w:sz w:val="28"/>
          <w:szCs w:val="28"/>
        </w:rPr>
        <w:t>Организационная структура включает в себя две взаимосв</w:t>
      </w:r>
      <w:r w:rsidR="00132057" w:rsidRPr="002F162F">
        <w:rPr>
          <w:rFonts w:ascii="Times New Roman" w:hAnsi="Times New Roman" w:cs="Times New Roman"/>
          <w:color w:val="auto"/>
          <w:sz w:val="28"/>
          <w:szCs w:val="28"/>
        </w:rPr>
        <w:t>я</w:t>
      </w:r>
      <w:r w:rsidR="00132057" w:rsidRPr="002F162F">
        <w:rPr>
          <w:rFonts w:ascii="Times New Roman" w:hAnsi="Times New Roman" w:cs="Times New Roman"/>
          <w:color w:val="auto"/>
          <w:sz w:val="28"/>
          <w:szCs w:val="28"/>
        </w:rPr>
        <w:t>занных структуры:</w:t>
      </w:r>
    </w:p>
    <w:p w:rsidR="00132057" w:rsidRPr="002F162F" w:rsidRDefault="00132057" w:rsidP="002F162F">
      <w:pPr>
        <w:spacing w:line="360" w:lineRule="auto"/>
        <w:ind w:firstLine="720"/>
        <w:jc w:val="both"/>
        <w:rPr>
          <w:sz w:val="28"/>
          <w:szCs w:val="28"/>
        </w:rPr>
      </w:pPr>
      <w:r w:rsidRPr="002F162F">
        <w:rPr>
          <w:sz w:val="28"/>
          <w:szCs w:val="28"/>
        </w:rPr>
        <w:t>- производственная структура, развернутая по горизонтали;</w:t>
      </w:r>
    </w:p>
    <w:p w:rsidR="00132057" w:rsidRDefault="00132057" w:rsidP="002F162F">
      <w:pPr>
        <w:pStyle w:val="a4"/>
        <w:spacing w:line="360" w:lineRule="auto"/>
        <w:ind w:firstLine="720"/>
        <w:rPr>
          <w:rFonts w:ascii="Times New Roman" w:hAnsi="Times New Roman" w:cs="Times New Roman"/>
          <w:color w:val="auto"/>
          <w:sz w:val="28"/>
          <w:szCs w:val="28"/>
        </w:rPr>
      </w:pPr>
      <w:r w:rsidRPr="002F162F">
        <w:rPr>
          <w:rFonts w:ascii="Times New Roman" w:hAnsi="Times New Roman" w:cs="Times New Roman"/>
          <w:color w:val="auto"/>
          <w:sz w:val="28"/>
          <w:szCs w:val="28"/>
        </w:rPr>
        <w:t xml:space="preserve">- структура органов управления, развернутая по вертикали. </w:t>
      </w:r>
    </w:p>
    <w:p w:rsidR="002F162F" w:rsidRPr="003E2202" w:rsidRDefault="00B44C7F" w:rsidP="00B44C7F">
      <w:pPr>
        <w:pStyle w:val="a4"/>
        <w:spacing w:line="360" w:lineRule="auto"/>
        <w:ind w:firstLine="0"/>
        <w:rPr>
          <w:rFonts w:ascii="Times New Roman" w:hAnsi="Times New Roman" w:cs="Times New Roman"/>
          <w:color w:val="FF0000"/>
          <w:sz w:val="28"/>
          <w:szCs w:val="28"/>
        </w:rPr>
      </w:pPr>
      <w:r>
        <w:rPr>
          <w:rFonts w:ascii="Times New Roman" w:hAnsi="Times New Roman" w:cs="Times New Roman"/>
          <w:color w:val="auto"/>
          <w:sz w:val="28"/>
          <w:szCs w:val="28"/>
        </w:rPr>
        <w:lastRenderedPageBreak/>
        <w:t>Организационная структура</w:t>
      </w:r>
      <w:r w:rsidR="002F162F" w:rsidRPr="002F162F">
        <w:rPr>
          <w:rFonts w:ascii="Times New Roman" w:hAnsi="Times New Roman" w:cs="Times New Roman"/>
          <w:color w:val="auto"/>
          <w:sz w:val="28"/>
          <w:szCs w:val="28"/>
        </w:rPr>
        <w:t xml:space="preserve"> ООО «Фре</w:t>
      </w:r>
      <w:r>
        <w:rPr>
          <w:rFonts w:ascii="Times New Roman" w:hAnsi="Times New Roman" w:cs="Times New Roman"/>
          <w:color w:val="auto"/>
          <w:sz w:val="28"/>
          <w:szCs w:val="28"/>
        </w:rPr>
        <w:t>шЭйр» предоставле</w:t>
      </w:r>
      <w:r w:rsidR="00EA25A7">
        <w:rPr>
          <w:rFonts w:ascii="Times New Roman" w:hAnsi="Times New Roman" w:cs="Times New Roman"/>
          <w:color w:val="auto"/>
          <w:sz w:val="28"/>
          <w:szCs w:val="28"/>
        </w:rPr>
        <w:t xml:space="preserve">на на рисунке </w:t>
      </w:r>
      <w:r w:rsidR="00EA25A7" w:rsidRPr="003E2202">
        <w:rPr>
          <w:rFonts w:ascii="Times New Roman" w:hAnsi="Times New Roman" w:cs="Times New Roman"/>
          <w:color w:val="000000" w:themeColor="text1"/>
          <w:sz w:val="28"/>
          <w:szCs w:val="28"/>
        </w:rPr>
        <w:t>А</w:t>
      </w:r>
      <w:r w:rsidRPr="003E2202">
        <w:rPr>
          <w:rFonts w:ascii="Times New Roman" w:hAnsi="Times New Roman" w:cs="Times New Roman"/>
          <w:color w:val="000000" w:themeColor="text1"/>
          <w:sz w:val="28"/>
          <w:szCs w:val="28"/>
        </w:rPr>
        <w:t>1(Приложение А)</w:t>
      </w:r>
      <w:r w:rsidR="002F162F" w:rsidRPr="003E2202">
        <w:rPr>
          <w:rFonts w:ascii="Times New Roman" w:hAnsi="Times New Roman" w:cs="Times New Roman"/>
          <w:color w:val="000000" w:themeColor="text1"/>
          <w:sz w:val="28"/>
          <w:szCs w:val="28"/>
        </w:rPr>
        <w:t xml:space="preserve"> </w:t>
      </w:r>
    </w:p>
    <w:p w:rsidR="0074395B" w:rsidRPr="00CA4FA8" w:rsidRDefault="002F162F" w:rsidP="000960E5">
      <w:pPr>
        <w:pStyle w:val="a4"/>
        <w:spacing w:line="360" w:lineRule="auto"/>
        <w:ind w:firstLine="720"/>
        <w:rPr>
          <w:rFonts w:ascii="Times New Roman" w:hAnsi="Times New Roman" w:cs="Times New Roman"/>
          <w:color w:val="000000" w:themeColor="text1"/>
          <w:sz w:val="28"/>
          <w:szCs w:val="28"/>
        </w:rPr>
      </w:pPr>
      <w:r>
        <w:rPr>
          <w:rFonts w:ascii="Times New Roman" w:hAnsi="Times New Roman" w:cs="Times New Roman"/>
          <w:bCs/>
          <w:iCs/>
          <w:color w:val="000000"/>
          <w:sz w:val="28"/>
          <w:szCs w:val="28"/>
        </w:rPr>
        <w:t xml:space="preserve"> </w:t>
      </w:r>
      <w:r w:rsidR="00725F1A" w:rsidRPr="002F162F">
        <w:rPr>
          <w:rFonts w:ascii="Times New Roman" w:hAnsi="Times New Roman" w:cs="Times New Roman"/>
          <w:bCs/>
          <w:iCs/>
          <w:color w:val="000000"/>
          <w:sz w:val="28"/>
          <w:szCs w:val="28"/>
        </w:rPr>
        <w:t>Структура управления</w:t>
      </w:r>
      <w:r w:rsidR="00725F1A" w:rsidRPr="002F162F">
        <w:rPr>
          <w:rFonts w:ascii="Times New Roman" w:hAnsi="Times New Roman" w:cs="Times New Roman"/>
          <w:bCs/>
          <w:color w:val="000000"/>
          <w:sz w:val="28"/>
          <w:szCs w:val="28"/>
        </w:rPr>
        <w:t> - это упорядоченная совокупность взаимосвяза</w:t>
      </w:r>
      <w:r w:rsidR="00725F1A" w:rsidRPr="002F162F">
        <w:rPr>
          <w:rFonts w:ascii="Times New Roman" w:hAnsi="Times New Roman" w:cs="Times New Roman"/>
          <w:bCs/>
          <w:color w:val="000000"/>
          <w:sz w:val="28"/>
          <w:szCs w:val="28"/>
        </w:rPr>
        <w:t>н</w:t>
      </w:r>
      <w:r w:rsidR="00725F1A" w:rsidRPr="002F162F">
        <w:rPr>
          <w:rFonts w:ascii="Times New Roman" w:hAnsi="Times New Roman" w:cs="Times New Roman"/>
          <w:bCs/>
          <w:color w:val="000000"/>
          <w:sz w:val="28"/>
          <w:szCs w:val="28"/>
        </w:rPr>
        <w:t>ных управленческих подразделений и отдельных должностей, находящихся между собой в устойчивых отношениях, обеспечивающих их функциониров</w:t>
      </w:r>
      <w:r w:rsidR="00725F1A" w:rsidRPr="002F162F">
        <w:rPr>
          <w:rFonts w:ascii="Times New Roman" w:hAnsi="Times New Roman" w:cs="Times New Roman"/>
          <w:bCs/>
          <w:color w:val="000000"/>
          <w:sz w:val="28"/>
          <w:szCs w:val="28"/>
        </w:rPr>
        <w:t>а</w:t>
      </w:r>
      <w:r w:rsidR="00725F1A" w:rsidRPr="002F162F">
        <w:rPr>
          <w:rFonts w:ascii="Times New Roman" w:hAnsi="Times New Roman" w:cs="Times New Roman"/>
          <w:bCs/>
          <w:color w:val="000000"/>
          <w:sz w:val="28"/>
          <w:szCs w:val="28"/>
        </w:rPr>
        <w:t>ние и развитие как единого це</w:t>
      </w:r>
      <w:r w:rsidR="00725F1A" w:rsidRPr="002A69FD">
        <w:rPr>
          <w:rFonts w:ascii="Times New Roman" w:hAnsi="Times New Roman" w:cs="Times New Roman"/>
          <w:bCs/>
          <w:color w:val="000000"/>
          <w:sz w:val="28"/>
          <w:szCs w:val="28"/>
        </w:rPr>
        <w:t>лого</w:t>
      </w:r>
      <w:r w:rsidR="002A69FD" w:rsidRPr="002A69FD">
        <w:rPr>
          <w:rFonts w:ascii="Times New Roman" w:hAnsi="Times New Roman" w:cs="Times New Roman"/>
          <w:bCs/>
          <w:color w:val="000000"/>
          <w:sz w:val="28"/>
          <w:szCs w:val="28"/>
        </w:rPr>
        <w:t xml:space="preserve">. </w:t>
      </w:r>
      <w:r w:rsidR="000960E5">
        <w:rPr>
          <w:rFonts w:ascii="Times New Roman" w:hAnsi="Times New Roman" w:cs="Times New Roman"/>
          <w:color w:val="000000" w:themeColor="text1"/>
          <w:sz w:val="28"/>
          <w:szCs w:val="20"/>
        </w:rPr>
        <w:t>В ООО «ФрешЭйр</w:t>
      </w:r>
      <w:r w:rsidR="0074395B" w:rsidRPr="000960E5">
        <w:rPr>
          <w:rFonts w:ascii="Times New Roman" w:hAnsi="Times New Roman" w:cs="Times New Roman"/>
          <w:color w:val="000000" w:themeColor="text1"/>
          <w:sz w:val="28"/>
          <w:szCs w:val="20"/>
        </w:rPr>
        <w:t xml:space="preserve">» сложилась линейно-функциональная структура управления, </w:t>
      </w:r>
      <w:r w:rsidR="0074395B" w:rsidRPr="000960E5">
        <w:rPr>
          <w:rFonts w:ascii="Times New Roman" w:hAnsi="Times New Roman" w:cs="Times New Roman"/>
          <w:color w:val="000000" w:themeColor="text1"/>
          <w:sz w:val="28"/>
          <w:szCs w:val="28"/>
        </w:rPr>
        <w:t>при которой функциональные руков</w:t>
      </w:r>
      <w:r w:rsidR="0074395B" w:rsidRPr="000960E5">
        <w:rPr>
          <w:rFonts w:ascii="Times New Roman" w:hAnsi="Times New Roman" w:cs="Times New Roman"/>
          <w:color w:val="000000" w:themeColor="text1"/>
          <w:sz w:val="28"/>
          <w:szCs w:val="28"/>
        </w:rPr>
        <w:t>о</w:t>
      </w:r>
      <w:r w:rsidR="0074395B" w:rsidRPr="000960E5">
        <w:rPr>
          <w:rFonts w:ascii="Times New Roman" w:hAnsi="Times New Roman" w:cs="Times New Roman"/>
          <w:color w:val="000000" w:themeColor="text1"/>
          <w:sz w:val="28"/>
          <w:szCs w:val="28"/>
        </w:rPr>
        <w:t>дители имеют право воздействовать на исполнителей от своего имени. Данная структура расширяет возможность компетентных решений, позволяет сокр</w:t>
      </w:r>
      <w:r w:rsidR="0074395B" w:rsidRPr="000960E5">
        <w:rPr>
          <w:rFonts w:ascii="Times New Roman" w:hAnsi="Times New Roman" w:cs="Times New Roman"/>
          <w:color w:val="000000" w:themeColor="text1"/>
          <w:sz w:val="28"/>
          <w:szCs w:val="28"/>
        </w:rPr>
        <w:t>а</w:t>
      </w:r>
      <w:r w:rsidR="0074395B" w:rsidRPr="000960E5">
        <w:rPr>
          <w:rFonts w:ascii="Times New Roman" w:hAnsi="Times New Roman" w:cs="Times New Roman"/>
          <w:color w:val="000000" w:themeColor="text1"/>
          <w:sz w:val="28"/>
          <w:szCs w:val="28"/>
        </w:rPr>
        <w:t xml:space="preserve">тить время на решение технологических вопросов производства. </w:t>
      </w:r>
      <w:r w:rsidR="0074395B" w:rsidRPr="000960E5">
        <w:rPr>
          <w:rStyle w:val="SUBST"/>
          <w:rFonts w:ascii="Times New Roman" w:hAnsi="Times New Roman" w:cs="Times New Roman"/>
          <w:b w:val="0"/>
          <w:bCs/>
          <w:i w:val="0"/>
          <w:iCs/>
          <w:color w:val="000000" w:themeColor="text1"/>
          <w:sz w:val="28"/>
          <w:szCs w:val="28"/>
        </w:rPr>
        <w:t>Руководство текущей деятельностью осуществляется директором</w:t>
      </w:r>
      <w:r w:rsidR="0074395B" w:rsidRPr="000960E5">
        <w:rPr>
          <w:rStyle w:val="SUBST"/>
          <w:rFonts w:ascii="Times New Roman" w:hAnsi="Times New Roman" w:cs="Times New Roman"/>
          <w:b w:val="0"/>
          <w:bCs/>
          <w:iCs/>
          <w:color w:val="000000" w:themeColor="text1"/>
          <w:sz w:val="28"/>
          <w:szCs w:val="28"/>
        </w:rPr>
        <w:t>.</w:t>
      </w:r>
      <w:r w:rsidR="0074395B" w:rsidRPr="000960E5">
        <w:rPr>
          <w:rStyle w:val="SUBST"/>
          <w:rFonts w:ascii="Times New Roman" w:hAnsi="Times New Roman" w:cs="Times New Roman"/>
          <w:bCs/>
          <w:iCs/>
          <w:color w:val="000000" w:themeColor="text1"/>
          <w:sz w:val="28"/>
          <w:szCs w:val="28"/>
        </w:rPr>
        <w:t xml:space="preserve"> </w:t>
      </w:r>
      <w:r w:rsidR="0074395B" w:rsidRPr="000960E5">
        <w:rPr>
          <w:rFonts w:ascii="Times New Roman" w:hAnsi="Times New Roman" w:cs="Times New Roman"/>
          <w:color w:val="000000" w:themeColor="text1"/>
          <w:sz w:val="28"/>
          <w:szCs w:val="28"/>
          <w:shd w:val="clear" w:color="auto" w:fill="FFFFFF"/>
        </w:rPr>
        <w:t>Директор организации н</w:t>
      </w:r>
      <w:r w:rsidR="0074395B" w:rsidRPr="000960E5">
        <w:rPr>
          <w:rFonts w:ascii="Times New Roman" w:hAnsi="Times New Roman" w:cs="Times New Roman"/>
          <w:color w:val="000000" w:themeColor="text1"/>
          <w:sz w:val="28"/>
          <w:szCs w:val="28"/>
          <w:shd w:val="clear" w:color="auto" w:fill="FFFFFF"/>
        </w:rPr>
        <w:t>е</w:t>
      </w:r>
      <w:r w:rsidR="0074395B" w:rsidRPr="000960E5">
        <w:rPr>
          <w:rFonts w:ascii="Times New Roman" w:hAnsi="Times New Roman" w:cs="Times New Roman"/>
          <w:color w:val="000000" w:themeColor="text1"/>
          <w:sz w:val="28"/>
          <w:szCs w:val="28"/>
          <w:shd w:val="clear" w:color="auto" w:fill="FFFFFF"/>
        </w:rPr>
        <w:t>сет полную ответственность за реорганизацию хозяйственной деятельности, испо</w:t>
      </w:r>
      <w:r w:rsidR="0074395B" w:rsidRPr="00CA4FA8">
        <w:rPr>
          <w:rFonts w:ascii="Times New Roman" w:hAnsi="Times New Roman" w:cs="Times New Roman"/>
          <w:color w:val="000000" w:themeColor="text1"/>
          <w:sz w:val="28"/>
          <w:szCs w:val="28"/>
          <w:shd w:val="clear" w:color="auto" w:fill="FFFFFF"/>
        </w:rPr>
        <w:t xml:space="preserve">лнения договоров и соглашений. </w:t>
      </w:r>
      <w:r w:rsidR="00CA4FA8" w:rsidRPr="00CA4FA8">
        <w:rPr>
          <w:rFonts w:ascii="Times New Roman" w:hAnsi="Times New Roman" w:cs="Times New Roman"/>
          <w:color w:val="000000" w:themeColor="text1"/>
          <w:sz w:val="28"/>
          <w:szCs w:val="28"/>
          <w:shd w:val="clear" w:color="auto" w:fill="FFFFFF"/>
        </w:rPr>
        <w:t>Данная структура управления предоста</w:t>
      </w:r>
      <w:r w:rsidR="00CA4FA8" w:rsidRPr="00CA4FA8">
        <w:rPr>
          <w:rFonts w:ascii="Times New Roman" w:hAnsi="Times New Roman" w:cs="Times New Roman"/>
          <w:color w:val="000000" w:themeColor="text1"/>
          <w:sz w:val="28"/>
          <w:szCs w:val="28"/>
          <w:shd w:val="clear" w:color="auto" w:fill="FFFFFF"/>
        </w:rPr>
        <w:t>в</w:t>
      </w:r>
      <w:r w:rsidR="00CA4FA8" w:rsidRPr="00CA4FA8">
        <w:rPr>
          <w:rFonts w:ascii="Times New Roman" w:hAnsi="Times New Roman" w:cs="Times New Roman"/>
          <w:color w:val="000000" w:themeColor="text1"/>
          <w:sz w:val="28"/>
          <w:szCs w:val="28"/>
          <w:shd w:val="clear" w:color="auto" w:fill="FFFFFF"/>
        </w:rPr>
        <w:t xml:space="preserve">лена </w:t>
      </w:r>
      <w:r w:rsidR="00CA4FA8">
        <w:rPr>
          <w:rFonts w:ascii="Times New Roman" w:hAnsi="Times New Roman" w:cs="Times New Roman"/>
          <w:color w:val="000000" w:themeColor="text1"/>
          <w:sz w:val="28"/>
          <w:szCs w:val="28"/>
          <w:shd w:val="clear" w:color="auto" w:fill="FFFFFF"/>
        </w:rPr>
        <w:t>на рисунке Б1 (Приложение Б)</w:t>
      </w:r>
    </w:p>
    <w:p w:rsidR="0074395B" w:rsidRDefault="0074395B" w:rsidP="0074395B">
      <w:pPr>
        <w:shd w:val="clear" w:color="auto" w:fill="FFFFFF"/>
        <w:spacing w:line="360" w:lineRule="auto"/>
        <w:ind w:firstLine="720"/>
        <w:jc w:val="both"/>
        <w:rPr>
          <w:color w:val="000000"/>
          <w:sz w:val="28"/>
          <w:szCs w:val="28"/>
          <w:shd w:val="clear" w:color="auto" w:fill="FFFFFF"/>
        </w:rPr>
      </w:pPr>
      <w:r w:rsidRPr="003A365E">
        <w:rPr>
          <w:color w:val="000000"/>
          <w:sz w:val="28"/>
          <w:szCs w:val="28"/>
          <w:shd w:val="clear" w:color="auto" w:fill="FFFFFF"/>
        </w:rPr>
        <w:t xml:space="preserve">Директору подчиняются </w:t>
      </w:r>
      <w:r>
        <w:rPr>
          <w:color w:val="000000"/>
          <w:sz w:val="28"/>
          <w:szCs w:val="28"/>
          <w:shd w:val="clear" w:color="auto" w:fill="FFFFFF"/>
        </w:rPr>
        <w:t xml:space="preserve">заместитель директора - главный инженер, - </w:t>
      </w:r>
      <w:r w:rsidRPr="003A365E">
        <w:rPr>
          <w:color w:val="000000"/>
          <w:sz w:val="28"/>
          <w:szCs w:val="28"/>
          <w:shd w:val="clear" w:color="auto" w:fill="FFFFFF"/>
        </w:rPr>
        <w:t>главный бухгалтер</w:t>
      </w:r>
      <w:r>
        <w:rPr>
          <w:color w:val="000000"/>
          <w:sz w:val="28"/>
          <w:szCs w:val="28"/>
          <w:shd w:val="clear" w:color="auto" w:fill="FFFFFF"/>
        </w:rPr>
        <w:t xml:space="preserve">, коммерческий директор, </w:t>
      </w:r>
      <w:r w:rsidRPr="003A365E">
        <w:rPr>
          <w:color w:val="000000"/>
          <w:sz w:val="28"/>
          <w:szCs w:val="28"/>
          <w:shd w:val="clear" w:color="auto" w:fill="FFFFFF"/>
        </w:rPr>
        <w:t>начальники отделов.</w:t>
      </w:r>
      <w:r>
        <w:rPr>
          <w:color w:val="000000"/>
          <w:sz w:val="28"/>
          <w:szCs w:val="28"/>
          <w:shd w:val="clear" w:color="auto" w:fill="FFFFFF"/>
        </w:rPr>
        <w:t xml:space="preserve"> </w:t>
      </w:r>
    </w:p>
    <w:p w:rsidR="0074395B" w:rsidRDefault="0074395B" w:rsidP="0074395B">
      <w:pPr>
        <w:shd w:val="clear" w:color="auto" w:fill="FFFFFF"/>
        <w:spacing w:line="360" w:lineRule="auto"/>
        <w:ind w:firstLine="720"/>
        <w:jc w:val="both"/>
        <w:rPr>
          <w:color w:val="000000"/>
          <w:sz w:val="28"/>
          <w:szCs w:val="28"/>
          <w:shd w:val="clear" w:color="auto" w:fill="FFFFFF"/>
        </w:rPr>
      </w:pPr>
      <w:r>
        <w:rPr>
          <w:color w:val="000000"/>
          <w:sz w:val="28"/>
          <w:szCs w:val="28"/>
          <w:shd w:val="clear" w:color="auto" w:fill="FFFFFF"/>
        </w:rPr>
        <w:t xml:space="preserve">Бухгалтерия возглавляется главным бухгалтером. </w:t>
      </w:r>
      <w:r w:rsidRPr="00C73699">
        <w:rPr>
          <w:color w:val="000000"/>
          <w:sz w:val="28"/>
          <w:szCs w:val="28"/>
          <w:shd w:val="clear" w:color="auto" w:fill="FFFFFF"/>
        </w:rPr>
        <w:t xml:space="preserve">Главный бухгалтер </w:t>
      </w:r>
      <w:r>
        <w:rPr>
          <w:color w:val="000000"/>
          <w:sz w:val="28"/>
          <w:szCs w:val="28"/>
          <w:shd w:val="clear" w:color="auto" w:fill="FFFFFF"/>
        </w:rPr>
        <w:t>н</w:t>
      </w:r>
      <w:r>
        <w:rPr>
          <w:color w:val="000000"/>
          <w:sz w:val="28"/>
          <w:szCs w:val="28"/>
          <w:shd w:val="clear" w:color="auto" w:fill="FFFFFF"/>
        </w:rPr>
        <w:t>е</w:t>
      </w:r>
      <w:r>
        <w:rPr>
          <w:color w:val="000000"/>
          <w:sz w:val="28"/>
          <w:szCs w:val="28"/>
          <w:shd w:val="clear" w:color="auto" w:fill="FFFFFF"/>
        </w:rPr>
        <w:t xml:space="preserve">сет </w:t>
      </w:r>
      <w:r w:rsidRPr="00C73699">
        <w:rPr>
          <w:color w:val="000000"/>
          <w:sz w:val="28"/>
          <w:szCs w:val="28"/>
          <w:shd w:val="clear" w:color="auto" w:fill="FFFFFF"/>
        </w:rPr>
        <w:t>ответствен</w:t>
      </w:r>
      <w:r>
        <w:rPr>
          <w:color w:val="000000"/>
          <w:sz w:val="28"/>
          <w:szCs w:val="28"/>
          <w:shd w:val="clear" w:color="auto" w:fill="FFFFFF"/>
        </w:rPr>
        <w:t>ность</w:t>
      </w:r>
      <w:r w:rsidRPr="00C73699">
        <w:rPr>
          <w:color w:val="000000"/>
          <w:sz w:val="28"/>
          <w:szCs w:val="28"/>
          <w:shd w:val="clear" w:color="auto" w:fill="FFFFFF"/>
        </w:rPr>
        <w:t xml:space="preserve"> за составление и предоставление бухгалтерской отчетн</w:t>
      </w:r>
      <w:r w:rsidRPr="00C73699">
        <w:rPr>
          <w:color w:val="000000"/>
          <w:sz w:val="28"/>
          <w:szCs w:val="28"/>
          <w:shd w:val="clear" w:color="auto" w:fill="FFFFFF"/>
        </w:rPr>
        <w:t>о</w:t>
      </w:r>
      <w:r w:rsidRPr="00C73699">
        <w:rPr>
          <w:color w:val="000000"/>
          <w:sz w:val="28"/>
          <w:szCs w:val="28"/>
          <w:shd w:val="clear" w:color="auto" w:fill="FFFFFF"/>
        </w:rPr>
        <w:t>сти, а также выполняет функции по осуществлению налогового планирования. Пользуется правами, установленными законодательством РФ</w:t>
      </w:r>
      <w:r>
        <w:rPr>
          <w:color w:val="000000"/>
          <w:sz w:val="28"/>
          <w:szCs w:val="28"/>
          <w:shd w:val="clear" w:color="auto" w:fill="FFFFFF"/>
        </w:rPr>
        <w:t xml:space="preserve"> </w:t>
      </w:r>
      <w:r w:rsidRPr="00C73699">
        <w:rPr>
          <w:color w:val="000000"/>
          <w:sz w:val="28"/>
          <w:szCs w:val="28"/>
          <w:shd w:val="clear" w:color="auto" w:fill="FFFFFF"/>
        </w:rPr>
        <w:t>для главных бу</w:t>
      </w:r>
      <w:r w:rsidRPr="00C73699">
        <w:rPr>
          <w:color w:val="000000"/>
          <w:sz w:val="28"/>
          <w:szCs w:val="28"/>
          <w:shd w:val="clear" w:color="auto" w:fill="FFFFFF"/>
        </w:rPr>
        <w:t>х</w:t>
      </w:r>
      <w:r w:rsidRPr="00C73699">
        <w:rPr>
          <w:color w:val="000000"/>
          <w:sz w:val="28"/>
          <w:szCs w:val="28"/>
          <w:shd w:val="clear" w:color="auto" w:fill="FFFFFF"/>
        </w:rPr>
        <w:t>галтеров предприятия, которым подчиняется бухгалтерия.</w:t>
      </w:r>
      <w:r>
        <w:rPr>
          <w:color w:val="000000"/>
          <w:sz w:val="28"/>
          <w:szCs w:val="28"/>
          <w:shd w:val="clear" w:color="auto" w:fill="FFFFFF"/>
        </w:rPr>
        <w:t xml:space="preserve"> В бухгалтерии фо</w:t>
      </w:r>
      <w:r>
        <w:rPr>
          <w:color w:val="000000"/>
          <w:sz w:val="28"/>
          <w:szCs w:val="28"/>
          <w:shd w:val="clear" w:color="auto" w:fill="FFFFFF"/>
        </w:rPr>
        <w:t>р</w:t>
      </w:r>
      <w:r>
        <w:rPr>
          <w:color w:val="000000"/>
          <w:sz w:val="28"/>
          <w:szCs w:val="28"/>
          <w:shd w:val="clear" w:color="auto" w:fill="FFFFFF"/>
        </w:rPr>
        <w:t>мируется информация о хозяйственных процессах и финансовых результатах деятельности организации, обеспечивает контроль за наличием и движением имущества, организуется учет деятельности основных фондов, сырья, матери</w:t>
      </w:r>
      <w:r>
        <w:rPr>
          <w:color w:val="000000"/>
          <w:sz w:val="28"/>
          <w:szCs w:val="28"/>
          <w:shd w:val="clear" w:color="auto" w:fill="FFFFFF"/>
        </w:rPr>
        <w:t>а</w:t>
      </w:r>
      <w:r>
        <w:rPr>
          <w:color w:val="000000"/>
          <w:sz w:val="28"/>
          <w:szCs w:val="28"/>
          <w:shd w:val="clear" w:color="auto" w:fill="FFFFFF"/>
        </w:rPr>
        <w:t>лов, денежных средств. Кроме главного бухгалтера в организации работает бухгалтер, основными обязанностями которого являются обработка первичной документации.</w:t>
      </w:r>
    </w:p>
    <w:p w:rsidR="0074395B" w:rsidRDefault="0074395B" w:rsidP="0074395B">
      <w:pPr>
        <w:spacing w:line="360" w:lineRule="auto"/>
        <w:ind w:firstLine="567"/>
        <w:jc w:val="both"/>
        <w:rPr>
          <w:sz w:val="28"/>
          <w:szCs w:val="20"/>
        </w:rPr>
      </w:pPr>
      <w:r>
        <w:rPr>
          <w:sz w:val="28"/>
          <w:szCs w:val="20"/>
        </w:rPr>
        <w:t>В ООО «</w:t>
      </w:r>
      <w:r w:rsidR="000960E5">
        <w:rPr>
          <w:sz w:val="28"/>
          <w:szCs w:val="20"/>
        </w:rPr>
        <w:t>ФрешЭйр</w:t>
      </w:r>
      <w:r>
        <w:rPr>
          <w:sz w:val="28"/>
          <w:szCs w:val="20"/>
        </w:rPr>
        <w:t>» применяются следующие методы и функции управл</w:t>
      </w:r>
      <w:r>
        <w:rPr>
          <w:sz w:val="28"/>
          <w:szCs w:val="20"/>
        </w:rPr>
        <w:t>е</w:t>
      </w:r>
      <w:r>
        <w:rPr>
          <w:sz w:val="28"/>
          <w:szCs w:val="20"/>
        </w:rPr>
        <w:t>ния:</w:t>
      </w:r>
    </w:p>
    <w:p w:rsidR="0074395B" w:rsidRDefault="0074395B" w:rsidP="0074395B">
      <w:pPr>
        <w:spacing w:line="360" w:lineRule="auto"/>
        <w:ind w:firstLine="426"/>
        <w:jc w:val="both"/>
        <w:rPr>
          <w:sz w:val="28"/>
          <w:szCs w:val="20"/>
        </w:rPr>
      </w:pPr>
      <w:r>
        <w:rPr>
          <w:sz w:val="28"/>
          <w:szCs w:val="20"/>
        </w:rPr>
        <w:lastRenderedPageBreak/>
        <w:t>- организационно-административные методы, выполняющие функции ко</w:t>
      </w:r>
      <w:r>
        <w:rPr>
          <w:sz w:val="28"/>
          <w:szCs w:val="20"/>
        </w:rPr>
        <w:t>н</w:t>
      </w:r>
      <w:r>
        <w:rPr>
          <w:sz w:val="28"/>
          <w:szCs w:val="20"/>
        </w:rPr>
        <w:t>троля и координации действий работников (приказы, распоряжения, статьи У</w:t>
      </w:r>
      <w:r>
        <w:rPr>
          <w:sz w:val="28"/>
          <w:szCs w:val="20"/>
        </w:rPr>
        <w:t>с</w:t>
      </w:r>
      <w:r>
        <w:rPr>
          <w:sz w:val="28"/>
          <w:szCs w:val="20"/>
        </w:rPr>
        <w:t>тава, административные взыскания);</w:t>
      </w:r>
    </w:p>
    <w:p w:rsidR="0074395B" w:rsidRDefault="0074395B" w:rsidP="0074395B">
      <w:pPr>
        <w:spacing w:line="360" w:lineRule="auto"/>
        <w:ind w:firstLine="426"/>
        <w:jc w:val="both"/>
        <w:rPr>
          <w:sz w:val="28"/>
          <w:szCs w:val="20"/>
        </w:rPr>
      </w:pPr>
      <w:r>
        <w:rPr>
          <w:sz w:val="28"/>
          <w:szCs w:val="20"/>
        </w:rPr>
        <w:t>- экономические методы, выполняющие функцию стимулирования деятел</w:t>
      </w:r>
      <w:r>
        <w:rPr>
          <w:sz w:val="28"/>
          <w:szCs w:val="20"/>
        </w:rPr>
        <w:t>ь</w:t>
      </w:r>
      <w:r>
        <w:rPr>
          <w:sz w:val="28"/>
          <w:szCs w:val="20"/>
        </w:rPr>
        <w:t>ности работников во благо организации за адекватное вознаграждение (высокая заработная плата, премии, оплата обучения);</w:t>
      </w:r>
    </w:p>
    <w:p w:rsidR="0074395B" w:rsidRDefault="0074395B" w:rsidP="0074395B">
      <w:pPr>
        <w:spacing w:line="360" w:lineRule="auto"/>
        <w:ind w:firstLine="426"/>
        <w:jc w:val="both"/>
        <w:rPr>
          <w:sz w:val="28"/>
          <w:szCs w:val="20"/>
        </w:rPr>
      </w:pPr>
      <w:r>
        <w:rPr>
          <w:sz w:val="28"/>
          <w:szCs w:val="20"/>
        </w:rPr>
        <w:t>- большой группой представлены социально-психологические методы, в</w:t>
      </w:r>
      <w:r>
        <w:rPr>
          <w:sz w:val="28"/>
          <w:szCs w:val="20"/>
        </w:rPr>
        <w:t>ы</w:t>
      </w:r>
      <w:r>
        <w:rPr>
          <w:sz w:val="28"/>
          <w:szCs w:val="20"/>
        </w:rPr>
        <w:t>полняющие функции морального стимулирования деятельности работников, которые улучшают их деятельность за счет морального удовлетворения тем, что они принадлежат к данному коллективу, руководство их ценит и заботится о них.</w:t>
      </w:r>
    </w:p>
    <w:p w:rsidR="0074395B" w:rsidRPr="004A4510" w:rsidRDefault="0074395B" w:rsidP="0074395B">
      <w:pPr>
        <w:autoSpaceDE w:val="0"/>
        <w:autoSpaceDN w:val="0"/>
        <w:adjustRightInd w:val="0"/>
        <w:spacing w:line="360" w:lineRule="auto"/>
        <w:ind w:firstLine="709"/>
        <w:jc w:val="both"/>
        <w:rPr>
          <w:rStyle w:val="apple-converted-space"/>
          <w:color w:val="000000"/>
          <w:sz w:val="28"/>
          <w:szCs w:val="28"/>
          <w:shd w:val="clear" w:color="auto" w:fill="FFFFFF"/>
        </w:rPr>
      </w:pPr>
      <w:r w:rsidRPr="008955C2">
        <w:rPr>
          <w:color w:val="000000"/>
          <w:sz w:val="28"/>
          <w:szCs w:val="28"/>
        </w:rPr>
        <w:t xml:space="preserve">На конец </w:t>
      </w:r>
      <w:r>
        <w:rPr>
          <w:color w:val="000000"/>
          <w:sz w:val="28"/>
          <w:szCs w:val="28"/>
        </w:rPr>
        <w:t>2016 года</w:t>
      </w:r>
      <w:r w:rsidRPr="008955C2">
        <w:rPr>
          <w:color w:val="000000"/>
          <w:sz w:val="28"/>
          <w:szCs w:val="28"/>
        </w:rPr>
        <w:t xml:space="preserve"> в организации численность работников списочного состава составила </w:t>
      </w:r>
      <w:r>
        <w:rPr>
          <w:color w:val="000000"/>
          <w:sz w:val="28"/>
          <w:szCs w:val="28"/>
        </w:rPr>
        <w:t>30</w:t>
      </w:r>
      <w:r w:rsidRPr="008955C2">
        <w:rPr>
          <w:color w:val="000000"/>
          <w:sz w:val="28"/>
          <w:szCs w:val="28"/>
        </w:rPr>
        <w:t xml:space="preserve"> человек. </w:t>
      </w:r>
      <w:r w:rsidRPr="00883BAE">
        <w:rPr>
          <w:color w:val="000000"/>
          <w:sz w:val="28"/>
          <w:szCs w:val="28"/>
          <w:shd w:val="clear" w:color="auto" w:fill="FFFFFF"/>
        </w:rPr>
        <w:t>Сведения о работниках организации системат</w:t>
      </w:r>
      <w:r w:rsidRPr="00883BAE">
        <w:rPr>
          <w:color w:val="000000"/>
          <w:sz w:val="28"/>
          <w:szCs w:val="28"/>
          <w:shd w:val="clear" w:color="auto" w:fill="FFFFFF"/>
        </w:rPr>
        <w:t>и</w:t>
      </w:r>
      <w:r w:rsidRPr="00883BAE">
        <w:rPr>
          <w:color w:val="000000"/>
          <w:sz w:val="28"/>
          <w:szCs w:val="28"/>
          <w:shd w:val="clear" w:color="auto" w:fill="FFFFFF"/>
        </w:rPr>
        <w:t>зируются в штатном расписании. Штатное расписание является внутренним д</w:t>
      </w:r>
      <w:r w:rsidRPr="00883BAE">
        <w:rPr>
          <w:color w:val="000000"/>
          <w:sz w:val="28"/>
          <w:szCs w:val="28"/>
          <w:shd w:val="clear" w:color="auto" w:fill="FFFFFF"/>
        </w:rPr>
        <w:t>о</w:t>
      </w:r>
      <w:r w:rsidRPr="00883BAE">
        <w:rPr>
          <w:color w:val="000000"/>
          <w:sz w:val="28"/>
          <w:szCs w:val="28"/>
          <w:shd w:val="clear" w:color="auto" w:fill="FFFFFF"/>
        </w:rPr>
        <w:t>кументом организации, которым определяется структура, численность должн</w:t>
      </w:r>
      <w:r w:rsidRPr="00883BAE">
        <w:rPr>
          <w:color w:val="000000"/>
          <w:sz w:val="28"/>
          <w:szCs w:val="28"/>
          <w:shd w:val="clear" w:color="auto" w:fill="FFFFFF"/>
        </w:rPr>
        <w:t>о</w:t>
      </w:r>
      <w:r w:rsidRPr="00883BAE">
        <w:rPr>
          <w:color w:val="000000"/>
          <w:sz w:val="28"/>
          <w:szCs w:val="28"/>
          <w:shd w:val="clear" w:color="auto" w:fill="FFFFFF"/>
        </w:rPr>
        <w:t>стей, должностные оклады по каждому конкретному подразделению и в целом по организации. Штатную структуру и штатное расписание организации разр</w:t>
      </w:r>
      <w:r w:rsidRPr="00883BAE">
        <w:rPr>
          <w:color w:val="000000"/>
          <w:sz w:val="28"/>
          <w:szCs w:val="28"/>
          <w:shd w:val="clear" w:color="auto" w:fill="FFFFFF"/>
        </w:rPr>
        <w:t>а</w:t>
      </w:r>
      <w:r w:rsidRPr="00883BAE">
        <w:rPr>
          <w:color w:val="000000"/>
          <w:sz w:val="28"/>
          <w:szCs w:val="28"/>
          <w:shd w:val="clear" w:color="auto" w:fill="FFFFFF"/>
        </w:rPr>
        <w:t>батывают самостоятельно, и фиксируют в сводном виде сложившееся раздел</w:t>
      </w:r>
      <w:r w:rsidRPr="00883BAE">
        <w:rPr>
          <w:color w:val="000000"/>
          <w:sz w:val="28"/>
          <w:szCs w:val="28"/>
          <w:shd w:val="clear" w:color="auto" w:fill="FFFFFF"/>
        </w:rPr>
        <w:t>е</w:t>
      </w:r>
      <w:r w:rsidRPr="00883BAE">
        <w:rPr>
          <w:color w:val="000000"/>
          <w:sz w:val="28"/>
          <w:szCs w:val="28"/>
          <w:shd w:val="clear" w:color="auto" w:fill="FFFFFF"/>
        </w:rPr>
        <w:t>ние труда между работниками, описанное в должностных (рабочих) инструкц</w:t>
      </w:r>
      <w:r w:rsidRPr="00883BAE">
        <w:rPr>
          <w:color w:val="000000"/>
          <w:sz w:val="28"/>
          <w:szCs w:val="28"/>
          <w:shd w:val="clear" w:color="auto" w:fill="FFFFFF"/>
        </w:rPr>
        <w:t>и</w:t>
      </w:r>
      <w:r w:rsidRPr="00883BAE">
        <w:rPr>
          <w:color w:val="000000"/>
          <w:sz w:val="28"/>
          <w:szCs w:val="28"/>
          <w:shd w:val="clear" w:color="auto" w:fill="FFFFFF"/>
        </w:rPr>
        <w:t xml:space="preserve">ях. </w:t>
      </w:r>
      <w:r w:rsidRPr="004A4510">
        <w:rPr>
          <w:rStyle w:val="apple-converted-space"/>
          <w:color w:val="000000"/>
          <w:sz w:val="28"/>
          <w:szCs w:val="28"/>
          <w:shd w:val="clear" w:color="auto" w:fill="FFFFFF"/>
        </w:rPr>
        <w:t xml:space="preserve">В соответствии с характером выполняемых функций персонал организации подразделяется на 3 категории: </w:t>
      </w:r>
    </w:p>
    <w:p w:rsidR="0074395B" w:rsidRPr="004A4510" w:rsidRDefault="0074395B" w:rsidP="0074395B">
      <w:pPr>
        <w:spacing w:line="360" w:lineRule="auto"/>
        <w:ind w:firstLine="426"/>
        <w:jc w:val="both"/>
        <w:rPr>
          <w:rStyle w:val="apple-converted-space"/>
          <w:color w:val="000000"/>
          <w:sz w:val="28"/>
          <w:szCs w:val="28"/>
          <w:shd w:val="clear" w:color="auto" w:fill="FFFFFF"/>
        </w:rPr>
      </w:pPr>
      <w:r w:rsidRPr="004A4510">
        <w:rPr>
          <w:rStyle w:val="apple-converted-space"/>
          <w:color w:val="000000"/>
          <w:sz w:val="28"/>
          <w:szCs w:val="28"/>
          <w:shd w:val="clear" w:color="auto" w:fill="FFFFFF"/>
        </w:rPr>
        <w:t>- руководители и специалисты - это работники, которые возглавляют орг</w:t>
      </w:r>
      <w:r w:rsidRPr="004A4510">
        <w:rPr>
          <w:rStyle w:val="apple-converted-space"/>
          <w:color w:val="000000"/>
          <w:sz w:val="28"/>
          <w:szCs w:val="28"/>
          <w:shd w:val="clear" w:color="auto" w:fill="FFFFFF"/>
        </w:rPr>
        <w:t>а</w:t>
      </w:r>
      <w:r w:rsidRPr="004A4510">
        <w:rPr>
          <w:rStyle w:val="apple-converted-space"/>
          <w:color w:val="000000"/>
          <w:sz w:val="28"/>
          <w:szCs w:val="28"/>
          <w:shd w:val="clear" w:color="auto" w:fill="FFFFFF"/>
        </w:rPr>
        <w:t>низации и их структурные подр</w:t>
      </w:r>
      <w:r>
        <w:rPr>
          <w:rStyle w:val="apple-converted-space"/>
          <w:color w:val="000000"/>
          <w:sz w:val="28"/>
          <w:szCs w:val="28"/>
          <w:shd w:val="clear" w:color="auto" w:fill="FFFFFF"/>
        </w:rPr>
        <w:t>азделения: директор</w:t>
      </w:r>
      <w:r w:rsidRPr="004A4510">
        <w:rPr>
          <w:rStyle w:val="apple-converted-space"/>
          <w:color w:val="000000"/>
          <w:sz w:val="28"/>
          <w:szCs w:val="28"/>
          <w:shd w:val="clear" w:color="auto" w:fill="FFFFFF"/>
        </w:rPr>
        <w:t>, г</w:t>
      </w:r>
      <w:r>
        <w:rPr>
          <w:rStyle w:val="apple-converted-space"/>
          <w:color w:val="000000"/>
          <w:sz w:val="28"/>
          <w:szCs w:val="28"/>
          <w:shd w:val="clear" w:color="auto" w:fill="FFFFFF"/>
        </w:rPr>
        <w:t>лавные специалисты, бухгалтера,</w:t>
      </w:r>
      <w:r w:rsidRPr="004A4510">
        <w:rPr>
          <w:rStyle w:val="apple-converted-space"/>
          <w:color w:val="000000"/>
          <w:sz w:val="28"/>
          <w:szCs w:val="28"/>
          <w:shd w:val="clear" w:color="auto" w:fill="FFFFFF"/>
        </w:rPr>
        <w:t xml:space="preserve"> а также заместители руководителей;</w:t>
      </w:r>
    </w:p>
    <w:p w:rsidR="0074395B" w:rsidRPr="004A4510" w:rsidRDefault="0074395B" w:rsidP="0074395B">
      <w:pPr>
        <w:spacing w:line="360" w:lineRule="auto"/>
        <w:ind w:firstLine="426"/>
        <w:jc w:val="both"/>
        <w:rPr>
          <w:rStyle w:val="apple-converted-space"/>
          <w:color w:val="000000"/>
          <w:sz w:val="28"/>
          <w:szCs w:val="28"/>
          <w:shd w:val="clear" w:color="auto" w:fill="FFFFFF"/>
        </w:rPr>
      </w:pPr>
      <w:r w:rsidRPr="004A4510">
        <w:rPr>
          <w:rStyle w:val="apple-converted-space"/>
          <w:color w:val="000000"/>
          <w:sz w:val="28"/>
          <w:szCs w:val="28"/>
          <w:shd w:val="clear" w:color="auto" w:fill="FFFFFF"/>
        </w:rPr>
        <w:t>- служащие - работники, осуществляющие подготовку и формирование д</w:t>
      </w:r>
      <w:r w:rsidRPr="004A4510">
        <w:rPr>
          <w:rStyle w:val="apple-converted-space"/>
          <w:color w:val="000000"/>
          <w:sz w:val="28"/>
          <w:szCs w:val="28"/>
          <w:shd w:val="clear" w:color="auto" w:fill="FFFFFF"/>
        </w:rPr>
        <w:t>о</w:t>
      </w:r>
      <w:r w:rsidRPr="004A4510">
        <w:rPr>
          <w:rStyle w:val="apple-converted-space"/>
          <w:color w:val="000000"/>
          <w:sz w:val="28"/>
          <w:szCs w:val="28"/>
          <w:shd w:val="clear" w:color="auto" w:fill="FFFFFF"/>
        </w:rPr>
        <w:t>кументации, учет и контроль;</w:t>
      </w:r>
    </w:p>
    <w:p w:rsidR="0074395B" w:rsidRDefault="0074395B" w:rsidP="0074395B">
      <w:pPr>
        <w:spacing w:line="360" w:lineRule="auto"/>
        <w:ind w:firstLine="426"/>
        <w:jc w:val="both"/>
        <w:rPr>
          <w:rStyle w:val="apple-converted-space"/>
          <w:color w:val="000000"/>
          <w:sz w:val="28"/>
          <w:szCs w:val="28"/>
          <w:shd w:val="clear" w:color="auto" w:fill="FFFFFF"/>
        </w:rPr>
      </w:pPr>
      <w:r w:rsidRPr="00F67ED3">
        <w:rPr>
          <w:rStyle w:val="apple-converted-space"/>
          <w:color w:val="000000"/>
          <w:sz w:val="28"/>
          <w:szCs w:val="28"/>
          <w:shd w:val="clear" w:color="auto" w:fill="FFFFFF"/>
        </w:rPr>
        <w:t xml:space="preserve">- рабочие - персонал, непосредственно занятый в процессе </w:t>
      </w:r>
      <w:r>
        <w:rPr>
          <w:rStyle w:val="apple-converted-space"/>
          <w:color w:val="000000"/>
          <w:sz w:val="28"/>
          <w:szCs w:val="28"/>
          <w:shd w:val="clear" w:color="auto" w:fill="FFFFFF"/>
        </w:rPr>
        <w:t>деятельности</w:t>
      </w:r>
      <w:r w:rsidR="0097640F">
        <w:rPr>
          <w:rStyle w:val="apple-converted-space"/>
          <w:color w:val="000000"/>
          <w:sz w:val="28"/>
          <w:szCs w:val="28"/>
          <w:shd w:val="clear" w:color="auto" w:fill="FFFFFF"/>
        </w:rPr>
        <w:t xml:space="preserve">, осуществляющий ремонт, </w:t>
      </w:r>
      <w:r w:rsidRPr="00F67ED3">
        <w:rPr>
          <w:rStyle w:val="apple-converted-space"/>
          <w:color w:val="000000"/>
          <w:sz w:val="28"/>
          <w:szCs w:val="28"/>
          <w:shd w:val="clear" w:color="auto" w:fill="FFFFFF"/>
        </w:rPr>
        <w:t xml:space="preserve">уборщики, охранники и т.д. </w:t>
      </w:r>
    </w:p>
    <w:p w:rsidR="00544D74" w:rsidRPr="003E2202" w:rsidRDefault="0031231F" w:rsidP="00143C40">
      <w:pPr>
        <w:tabs>
          <w:tab w:val="left" w:pos="567"/>
        </w:tabs>
        <w:overflowPunct w:val="0"/>
        <w:autoSpaceDE w:val="0"/>
        <w:spacing w:line="360" w:lineRule="auto"/>
        <w:jc w:val="both"/>
        <w:textAlignment w:val="baseline"/>
        <w:rPr>
          <w:b/>
          <w:color w:val="000000" w:themeColor="text1"/>
          <w:sz w:val="28"/>
          <w:szCs w:val="28"/>
        </w:rPr>
      </w:pPr>
      <w:r>
        <w:rPr>
          <w:b/>
          <w:color w:val="000000" w:themeColor="text1"/>
          <w:sz w:val="28"/>
          <w:szCs w:val="28"/>
        </w:rPr>
        <w:t xml:space="preserve">2.3 </w:t>
      </w:r>
      <w:r w:rsidR="0074395B" w:rsidRPr="003E2202">
        <w:rPr>
          <w:b/>
          <w:color w:val="000000" w:themeColor="text1"/>
          <w:sz w:val="28"/>
          <w:szCs w:val="28"/>
        </w:rPr>
        <w:t>Основные экономические показатели деятельности организации, её финансовое состояние и платежеспособность</w:t>
      </w:r>
    </w:p>
    <w:p w:rsidR="000960E5" w:rsidRPr="003E2202" w:rsidRDefault="000960E5" w:rsidP="00143C40">
      <w:pPr>
        <w:tabs>
          <w:tab w:val="left" w:pos="567"/>
        </w:tabs>
        <w:overflowPunct w:val="0"/>
        <w:autoSpaceDE w:val="0"/>
        <w:spacing w:line="360" w:lineRule="auto"/>
        <w:jc w:val="both"/>
        <w:textAlignment w:val="baseline"/>
        <w:rPr>
          <w:b/>
          <w:color w:val="000000" w:themeColor="text1"/>
          <w:sz w:val="28"/>
          <w:szCs w:val="28"/>
        </w:rPr>
      </w:pPr>
    </w:p>
    <w:p w:rsidR="002269A5" w:rsidRPr="00435163" w:rsidRDefault="00AD1AB5" w:rsidP="00143C40">
      <w:pPr>
        <w:autoSpaceDE w:val="0"/>
        <w:autoSpaceDN w:val="0"/>
        <w:adjustRightInd w:val="0"/>
        <w:spacing w:line="360" w:lineRule="auto"/>
        <w:jc w:val="both"/>
        <w:rPr>
          <w:sz w:val="28"/>
          <w:szCs w:val="28"/>
        </w:rPr>
      </w:pPr>
      <w:r>
        <w:rPr>
          <w:b/>
          <w:color w:val="000000" w:themeColor="text1"/>
          <w:sz w:val="28"/>
          <w:szCs w:val="28"/>
        </w:rPr>
        <w:t xml:space="preserve">         </w:t>
      </w:r>
      <w:r w:rsidR="002269A5" w:rsidRPr="00435163">
        <w:rPr>
          <w:sz w:val="28"/>
          <w:szCs w:val="28"/>
        </w:rPr>
        <w:t xml:space="preserve">Основной целью деятельности </w:t>
      </w:r>
      <w:r w:rsidR="000960E5">
        <w:rPr>
          <w:sz w:val="28"/>
          <w:szCs w:val="28"/>
        </w:rPr>
        <w:t>ООО «ФрешЭйр</w:t>
      </w:r>
      <w:r w:rsidR="002269A5">
        <w:rPr>
          <w:sz w:val="28"/>
          <w:szCs w:val="28"/>
        </w:rPr>
        <w:t>»</w:t>
      </w:r>
      <w:r w:rsidR="002269A5" w:rsidRPr="00435163">
        <w:rPr>
          <w:sz w:val="28"/>
          <w:szCs w:val="28"/>
        </w:rPr>
        <w:t xml:space="preserve"> является </w:t>
      </w:r>
      <w:r w:rsidR="002269A5">
        <w:rPr>
          <w:sz w:val="28"/>
          <w:szCs w:val="28"/>
        </w:rPr>
        <w:t>оказание услуг, удовлетворяющие</w:t>
      </w:r>
      <w:r w:rsidR="002269A5" w:rsidRPr="00435163">
        <w:rPr>
          <w:sz w:val="28"/>
          <w:szCs w:val="28"/>
        </w:rPr>
        <w:t xml:space="preserve"> тр</w:t>
      </w:r>
      <w:r w:rsidR="002269A5">
        <w:rPr>
          <w:sz w:val="28"/>
          <w:szCs w:val="28"/>
        </w:rPr>
        <w:t>ебования и ожидания заказчиков,</w:t>
      </w:r>
      <w:r w:rsidR="002269A5" w:rsidRPr="00435163">
        <w:rPr>
          <w:sz w:val="28"/>
          <w:szCs w:val="28"/>
        </w:rPr>
        <w:t xml:space="preserve"> обеспечивающей экон</w:t>
      </w:r>
      <w:r w:rsidR="002269A5" w:rsidRPr="00435163">
        <w:rPr>
          <w:sz w:val="28"/>
          <w:szCs w:val="28"/>
        </w:rPr>
        <w:t>о</w:t>
      </w:r>
      <w:r w:rsidR="002269A5" w:rsidRPr="00435163">
        <w:rPr>
          <w:sz w:val="28"/>
          <w:szCs w:val="28"/>
        </w:rPr>
        <w:t xml:space="preserve">мическую устойчивость предприятия, повышение конкурентоспособности, как следствие этого, рост объемов </w:t>
      </w:r>
      <w:r w:rsidR="002269A5">
        <w:rPr>
          <w:sz w:val="28"/>
          <w:szCs w:val="28"/>
        </w:rPr>
        <w:t>оказываемых услуг</w:t>
      </w:r>
      <w:r w:rsidR="002269A5" w:rsidRPr="00435163">
        <w:rPr>
          <w:sz w:val="28"/>
          <w:szCs w:val="28"/>
        </w:rPr>
        <w:t xml:space="preserve">, реализации и извлечение прибыли.  </w:t>
      </w:r>
      <w:r w:rsidR="002269A5" w:rsidRPr="002B693D">
        <w:rPr>
          <w:sz w:val="28"/>
          <w:szCs w:val="28"/>
        </w:rPr>
        <w:t xml:space="preserve">Основными видами деятельности общества являются </w:t>
      </w:r>
      <w:r w:rsidR="002A69FD">
        <w:rPr>
          <w:sz w:val="28"/>
          <w:szCs w:val="28"/>
        </w:rPr>
        <w:t>п</w:t>
      </w:r>
      <w:r w:rsidR="002B693D" w:rsidRPr="002B693D">
        <w:rPr>
          <w:sz w:val="28"/>
          <w:szCs w:val="28"/>
        </w:rPr>
        <w:t>редоставление услуг по монтажу, ремонту и техническому обслуживанию промышленного х</w:t>
      </w:r>
      <w:r w:rsidR="002B693D" w:rsidRPr="002B693D">
        <w:rPr>
          <w:sz w:val="28"/>
          <w:szCs w:val="28"/>
        </w:rPr>
        <w:t>о</w:t>
      </w:r>
      <w:r w:rsidR="002B693D" w:rsidRPr="002B693D">
        <w:rPr>
          <w:sz w:val="28"/>
          <w:szCs w:val="28"/>
        </w:rPr>
        <w:t>лодильного и вентиляционного оборудования</w:t>
      </w:r>
      <w:r w:rsidR="002A69FD">
        <w:rPr>
          <w:sz w:val="28"/>
          <w:szCs w:val="28"/>
        </w:rPr>
        <w:t>.</w:t>
      </w:r>
    </w:p>
    <w:p w:rsidR="00E54892" w:rsidRDefault="00E54892" w:rsidP="00E54892">
      <w:pPr>
        <w:spacing w:line="360" w:lineRule="auto"/>
        <w:ind w:firstLine="709"/>
        <w:jc w:val="both"/>
        <w:rPr>
          <w:b/>
          <w:sz w:val="28"/>
          <w:szCs w:val="28"/>
        </w:rPr>
      </w:pPr>
      <w:r w:rsidRPr="00435163">
        <w:rPr>
          <w:sz w:val="28"/>
          <w:szCs w:val="28"/>
        </w:rPr>
        <w:t xml:space="preserve">На основании бухгалтерской </w:t>
      </w:r>
      <w:r w:rsidR="00EA25A7" w:rsidRPr="00435163">
        <w:rPr>
          <w:sz w:val="28"/>
          <w:szCs w:val="28"/>
        </w:rPr>
        <w:t>отчетности ООО</w:t>
      </w:r>
      <w:r w:rsidR="000960E5">
        <w:rPr>
          <w:sz w:val="28"/>
          <w:szCs w:val="28"/>
        </w:rPr>
        <w:t xml:space="preserve"> «</w:t>
      </w:r>
      <w:r w:rsidR="00EA25A7">
        <w:rPr>
          <w:sz w:val="28"/>
          <w:szCs w:val="28"/>
        </w:rPr>
        <w:t>ФрешЭйр» за</w:t>
      </w:r>
      <w:r w:rsidR="000960E5">
        <w:rPr>
          <w:sz w:val="28"/>
          <w:szCs w:val="28"/>
        </w:rPr>
        <w:t xml:space="preserve"> 2013, 2014 и 2015</w:t>
      </w:r>
      <w:r w:rsidRPr="00435163">
        <w:rPr>
          <w:sz w:val="28"/>
          <w:szCs w:val="28"/>
        </w:rPr>
        <w:t xml:space="preserve"> гг.</w:t>
      </w:r>
      <w:r w:rsidR="003E2202">
        <w:rPr>
          <w:sz w:val="28"/>
          <w:szCs w:val="28"/>
        </w:rPr>
        <w:t xml:space="preserve"> (Приложение В</w:t>
      </w:r>
      <w:r>
        <w:rPr>
          <w:sz w:val="28"/>
          <w:szCs w:val="28"/>
        </w:rPr>
        <w:t xml:space="preserve">) </w:t>
      </w:r>
      <w:r w:rsidRPr="00435163">
        <w:rPr>
          <w:sz w:val="28"/>
          <w:szCs w:val="28"/>
        </w:rPr>
        <w:t>произведен анализ основных показателей деятельн</w:t>
      </w:r>
      <w:r w:rsidRPr="00435163">
        <w:rPr>
          <w:sz w:val="28"/>
          <w:szCs w:val="28"/>
        </w:rPr>
        <w:t>о</w:t>
      </w:r>
      <w:r w:rsidRPr="00435163">
        <w:rPr>
          <w:sz w:val="28"/>
          <w:szCs w:val="28"/>
        </w:rPr>
        <w:t xml:space="preserve">сти предприятия, </w:t>
      </w:r>
      <w:r>
        <w:rPr>
          <w:sz w:val="28"/>
          <w:szCs w:val="28"/>
        </w:rPr>
        <w:t xml:space="preserve">представленных </w:t>
      </w:r>
      <w:r w:rsidRPr="00435163">
        <w:rPr>
          <w:sz w:val="28"/>
          <w:szCs w:val="28"/>
        </w:rPr>
        <w:t>в таблице</w:t>
      </w:r>
      <w:r>
        <w:rPr>
          <w:sz w:val="28"/>
          <w:szCs w:val="28"/>
        </w:rPr>
        <w:t xml:space="preserve"> </w:t>
      </w:r>
      <w:r w:rsidRPr="00435163">
        <w:rPr>
          <w:sz w:val="28"/>
          <w:szCs w:val="28"/>
        </w:rPr>
        <w:t>2.1.</w:t>
      </w:r>
    </w:p>
    <w:p w:rsidR="008D1F12" w:rsidRPr="000960E5" w:rsidRDefault="00E54892" w:rsidP="00E54892">
      <w:r w:rsidRPr="000960E5">
        <w:rPr>
          <w:sz w:val="28"/>
          <w:szCs w:val="28"/>
        </w:rPr>
        <w:t>Таблица 2.1 - Основные показатели деятельности ООО «ФрешЭйр»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94"/>
        <w:gridCol w:w="1362"/>
        <w:gridCol w:w="1250"/>
        <w:gridCol w:w="1074"/>
        <w:gridCol w:w="1948"/>
      </w:tblGrid>
      <w:tr w:rsidR="008D1F12" w:rsidTr="00CA4FA8">
        <w:tc>
          <w:tcPr>
            <w:tcW w:w="3994" w:type="dxa"/>
          </w:tcPr>
          <w:p w:rsidR="008D1F12" w:rsidRPr="003E2202" w:rsidRDefault="008D1F12" w:rsidP="00A2330E">
            <w:pPr>
              <w:jc w:val="center"/>
            </w:pPr>
            <w:r w:rsidRPr="003E2202">
              <w:t>Показатели</w:t>
            </w:r>
          </w:p>
        </w:tc>
        <w:tc>
          <w:tcPr>
            <w:tcW w:w="1362" w:type="dxa"/>
          </w:tcPr>
          <w:p w:rsidR="008D1F12" w:rsidRDefault="008D1F12" w:rsidP="00A2330E">
            <w:pPr>
              <w:jc w:val="center"/>
            </w:pPr>
            <w:r>
              <w:t>2013 г.</w:t>
            </w:r>
          </w:p>
        </w:tc>
        <w:tc>
          <w:tcPr>
            <w:tcW w:w="1250" w:type="dxa"/>
          </w:tcPr>
          <w:p w:rsidR="008D1F12" w:rsidRDefault="008D1F12" w:rsidP="00A2330E">
            <w:pPr>
              <w:jc w:val="center"/>
            </w:pPr>
            <w:r>
              <w:t>2014 г.</w:t>
            </w:r>
          </w:p>
        </w:tc>
        <w:tc>
          <w:tcPr>
            <w:tcW w:w="1074" w:type="dxa"/>
          </w:tcPr>
          <w:p w:rsidR="008D1F12" w:rsidRDefault="008D1F12" w:rsidP="00A2330E">
            <w:pPr>
              <w:jc w:val="center"/>
            </w:pPr>
            <w:r>
              <w:t>2015 г.</w:t>
            </w:r>
          </w:p>
        </w:tc>
        <w:tc>
          <w:tcPr>
            <w:tcW w:w="1948" w:type="dxa"/>
          </w:tcPr>
          <w:p w:rsidR="008D1F12" w:rsidRPr="003E2202" w:rsidRDefault="00E54892" w:rsidP="00A2330E">
            <w:pPr>
              <w:jc w:val="center"/>
            </w:pPr>
            <w:r w:rsidRPr="003E2202">
              <w:t>2015г.% к 2013г.</w:t>
            </w:r>
          </w:p>
        </w:tc>
      </w:tr>
      <w:tr w:rsidR="008D1F12" w:rsidTr="00CA4FA8">
        <w:tc>
          <w:tcPr>
            <w:tcW w:w="3994" w:type="dxa"/>
          </w:tcPr>
          <w:p w:rsidR="008D1F12" w:rsidRPr="003E2202" w:rsidRDefault="008D1F12" w:rsidP="00A2330E">
            <w:pPr>
              <w:jc w:val="center"/>
            </w:pPr>
            <w:r w:rsidRPr="003E2202">
              <w:t>1</w:t>
            </w:r>
          </w:p>
        </w:tc>
        <w:tc>
          <w:tcPr>
            <w:tcW w:w="1362" w:type="dxa"/>
            <w:vAlign w:val="center"/>
          </w:tcPr>
          <w:p w:rsidR="008D1F12" w:rsidRPr="00C36228" w:rsidRDefault="008D1F12" w:rsidP="00A2330E">
            <w:pPr>
              <w:jc w:val="center"/>
            </w:pPr>
            <w:r w:rsidRPr="00C36228">
              <w:rPr>
                <w:sz w:val="22"/>
                <w:szCs w:val="22"/>
              </w:rPr>
              <w:t>2</w:t>
            </w:r>
          </w:p>
        </w:tc>
        <w:tc>
          <w:tcPr>
            <w:tcW w:w="1250" w:type="dxa"/>
            <w:vAlign w:val="center"/>
          </w:tcPr>
          <w:p w:rsidR="008D1F12" w:rsidRPr="00C36228" w:rsidRDefault="008D1F12" w:rsidP="00A2330E">
            <w:pPr>
              <w:jc w:val="center"/>
            </w:pPr>
            <w:r w:rsidRPr="00C36228">
              <w:rPr>
                <w:sz w:val="22"/>
                <w:szCs w:val="22"/>
              </w:rPr>
              <w:t>3</w:t>
            </w:r>
          </w:p>
        </w:tc>
        <w:tc>
          <w:tcPr>
            <w:tcW w:w="1074" w:type="dxa"/>
          </w:tcPr>
          <w:p w:rsidR="008D1F12" w:rsidRPr="00C36228" w:rsidRDefault="008D1F12" w:rsidP="00A2330E">
            <w:pPr>
              <w:jc w:val="center"/>
            </w:pPr>
            <w:r w:rsidRPr="00C36228">
              <w:rPr>
                <w:sz w:val="22"/>
                <w:szCs w:val="22"/>
              </w:rPr>
              <w:t>4</w:t>
            </w:r>
          </w:p>
        </w:tc>
        <w:tc>
          <w:tcPr>
            <w:tcW w:w="1948" w:type="dxa"/>
          </w:tcPr>
          <w:p w:rsidR="008D1F12" w:rsidRPr="003E2202" w:rsidRDefault="008D1F12" w:rsidP="00A2330E">
            <w:pPr>
              <w:jc w:val="center"/>
            </w:pPr>
            <w:r w:rsidRPr="003E2202">
              <w:t>5</w:t>
            </w:r>
          </w:p>
        </w:tc>
      </w:tr>
      <w:tr w:rsidR="008D1F12" w:rsidRPr="00223B5E" w:rsidTr="00CA4FA8">
        <w:tc>
          <w:tcPr>
            <w:tcW w:w="3994" w:type="dxa"/>
          </w:tcPr>
          <w:p w:rsidR="008D1F12" w:rsidRPr="003E2202" w:rsidRDefault="008D1F12" w:rsidP="00A2330E">
            <w:r w:rsidRPr="003E2202">
              <w:t xml:space="preserve"> Выручка от продажи продукции (работ, услуг), тыс. руб.   </w:t>
            </w:r>
          </w:p>
        </w:tc>
        <w:tc>
          <w:tcPr>
            <w:tcW w:w="1362" w:type="dxa"/>
          </w:tcPr>
          <w:p w:rsidR="008D1F12" w:rsidRPr="00E54892" w:rsidRDefault="00E54892" w:rsidP="00E54892">
            <w:pPr>
              <w:jc w:val="center"/>
            </w:pPr>
            <w:r w:rsidRPr="00E54892">
              <w:t>213</w:t>
            </w:r>
          </w:p>
        </w:tc>
        <w:tc>
          <w:tcPr>
            <w:tcW w:w="1250" w:type="dxa"/>
          </w:tcPr>
          <w:p w:rsidR="008D1F12" w:rsidRPr="00E54892" w:rsidRDefault="00E54892" w:rsidP="00E54892">
            <w:pPr>
              <w:jc w:val="center"/>
            </w:pPr>
            <w:r w:rsidRPr="00E54892">
              <w:t>33368</w:t>
            </w:r>
          </w:p>
        </w:tc>
        <w:tc>
          <w:tcPr>
            <w:tcW w:w="1074" w:type="dxa"/>
          </w:tcPr>
          <w:p w:rsidR="008D1F12" w:rsidRPr="00E54892" w:rsidRDefault="00E54892" w:rsidP="00E54892">
            <w:pPr>
              <w:jc w:val="center"/>
            </w:pPr>
            <w:r w:rsidRPr="00E54892">
              <w:t>44072</w:t>
            </w:r>
          </w:p>
        </w:tc>
        <w:tc>
          <w:tcPr>
            <w:tcW w:w="1948" w:type="dxa"/>
          </w:tcPr>
          <w:p w:rsidR="008D1F12" w:rsidRPr="003E2202" w:rsidRDefault="00E54892" w:rsidP="00E54892">
            <w:pPr>
              <w:jc w:val="center"/>
            </w:pPr>
            <w:r w:rsidRPr="003E2202">
              <w:t>20,7</w:t>
            </w:r>
          </w:p>
        </w:tc>
      </w:tr>
      <w:tr w:rsidR="008D1F12" w:rsidRPr="00223B5E" w:rsidTr="00CA4FA8">
        <w:tc>
          <w:tcPr>
            <w:tcW w:w="3994" w:type="dxa"/>
          </w:tcPr>
          <w:p w:rsidR="008D1F12" w:rsidRPr="003E2202" w:rsidRDefault="008D1F12" w:rsidP="00A2330E">
            <w:r w:rsidRPr="003E2202">
              <w:t>Себестоимость продажи продукции (работ, услуг), тыс. руб.</w:t>
            </w:r>
          </w:p>
        </w:tc>
        <w:tc>
          <w:tcPr>
            <w:tcW w:w="1362" w:type="dxa"/>
          </w:tcPr>
          <w:p w:rsidR="008D1F12" w:rsidRPr="00E54892" w:rsidRDefault="00E54892" w:rsidP="00E54892">
            <w:pPr>
              <w:jc w:val="center"/>
            </w:pPr>
            <w:r w:rsidRPr="00E54892">
              <w:t>208</w:t>
            </w:r>
          </w:p>
        </w:tc>
        <w:tc>
          <w:tcPr>
            <w:tcW w:w="1250" w:type="dxa"/>
          </w:tcPr>
          <w:p w:rsidR="008D1F12" w:rsidRPr="00E54892" w:rsidRDefault="00E54892" w:rsidP="00E54892">
            <w:pPr>
              <w:jc w:val="center"/>
            </w:pPr>
            <w:r w:rsidRPr="00E54892">
              <w:t>33067</w:t>
            </w:r>
          </w:p>
        </w:tc>
        <w:tc>
          <w:tcPr>
            <w:tcW w:w="1074" w:type="dxa"/>
          </w:tcPr>
          <w:p w:rsidR="008D1F12" w:rsidRPr="00E54892" w:rsidRDefault="00E54892" w:rsidP="00E54892">
            <w:pPr>
              <w:jc w:val="center"/>
            </w:pPr>
            <w:r w:rsidRPr="00E54892">
              <w:t>43683</w:t>
            </w:r>
          </w:p>
        </w:tc>
        <w:tc>
          <w:tcPr>
            <w:tcW w:w="1948" w:type="dxa"/>
          </w:tcPr>
          <w:p w:rsidR="008D1F12" w:rsidRPr="003E2202" w:rsidRDefault="00E54892" w:rsidP="00E54892">
            <w:pPr>
              <w:jc w:val="center"/>
            </w:pPr>
            <w:r w:rsidRPr="003E2202">
              <w:t>21</w:t>
            </w:r>
          </w:p>
        </w:tc>
      </w:tr>
      <w:tr w:rsidR="008D1F12" w:rsidRPr="00223B5E" w:rsidTr="00CA4FA8">
        <w:trPr>
          <w:trHeight w:val="607"/>
        </w:trPr>
        <w:tc>
          <w:tcPr>
            <w:tcW w:w="3994" w:type="dxa"/>
          </w:tcPr>
          <w:p w:rsidR="008D1F12" w:rsidRPr="003E2202" w:rsidRDefault="008D1F12" w:rsidP="00A2330E">
            <w:r w:rsidRPr="003E2202">
              <w:t xml:space="preserve">Прибыль (убыток) от продажи </w:t>
            </w:r>
          </w:p>
          <w:p w:rsidR="008D1F12" w:rsidRPr="003E2202" w:rsidRDefault="008D1F12" w:rsidP="00A2330E">
            <w:r w:rsidRPr="003E2202">
              <w:t>(+,-), тыс. руб.</w:t>
            </w:r>
          </w:p>
        </w:tc>
        <w:tc>
          <w:tcPr>
            <w:tcW w:w="1362" w:type="dxa"/>
          </w:tcPr>
          <w:p w:rsidR="008D1F12" w:rsidRPr="00E54892" w:rsidRDefault="00E54892" w:rsidP="00E54892">
            <w:pPr>
              <w:jc w:val="center"/>
            </w:pPr>
            <w:r w:rsidRPr="00E54892">
              <w:t>5</w:t>
            </w:r>
          </w:p>
        </w:tc>
        <w:tc>
          <w:tcPr>
            <w:tcW w:w="1250" w:type="dxa"/>
          </w:tcPr>
          <w:p w:rsidR="008D1F12" w:rsidRPr="00E54892" w:rsidRDefault="00E54892" w:rsidP="00E54892">
            <w:pPr>
              <w:jc w:val="center"/>
            </w:pPr>
            <w:r w:rsidRPr="00E54892">
              <w:t>301</w:t>
            </w:r>
          </w:p>
        </w:tc>
        <w:tc>
          <w:tcPr>
            <w:tcW w:w="1074" w:type="dxa"/>
          </w:tcPr>
          <w:p w:rsidR="008D1F12" w:rsidRPr="00E54892" w:rsidRDefault="00E54892" w:rsidP="00E54892">
            <w:pPr>
              <w:jc w:val="center"/>
            </w:pPr>
            <w:r w:rsidRPr="00E54892">
              <w:t>389</w:t>
            </w:r>
          </w:p>
        </w:tc>
        <w:tc>
          <w:tcPr>
            <w:tcW w:w="1948" w:type="dxa"/>
          </w:tcPr>
          <w:p w:rsidR="00E54892" w:rsidRPr="003E2202" w:rsidRDefault="00E112C5" w:rsidP="00E54892">
            <w:pPr>
              <w:jc w:val="center"/>
            </w:pPr>
            <w:r w:rsidRPr="003E2202">
              <w:t>7780</w:t>
            </w:r>
          </w:p>
        </w:tc>
      </w:tr>
      <w:tr w:rsidR="008D1F12" w:rsidRPr="00223B5E" w:rsidTr="00CA4FA8">
        <w:tc>
          <w:tcPr>
            <w:tcW w:w="3994" w:type="dxa"/>
          </w:tcPr>
          <w:p w:rsidR="008D1F12" w:rsidRPr="003E2202" w:rsidRDefault="008D1F12" w:rsidP="00A2330E">
            <w:r w:rsidRPr="003E2202">
              <w:t>Прибыль (убыток) до налогообл</w:t>
            </w:r>
            <w:r w:rsidRPr="003E2202">
              <w:t>о</w:t>
            </w:r>
            <w:r w:rsidRPr="003E2202">
              <w:t>жения (+,-), тыс. руб.</w:t>
            </w:r>
          </w:p>
        </w:tc>
        <w:tc>
          <w:tcPr>
            <w:tcW w:w="1362" w:type="dxa"/>
          </w:tcPr>
          <w:p w:rsidR="008D1F12" w:rsidRPr="00E54892" w:rsidRDefault="00E54892" w:rsidP="00E54892">
            <w:pPr>
              <w:jc w:val="center"/>
            </w:pPr>
            <w:r w:rsidRPr="00E54892">
              <w:t>2</w:t>
            </w:r>
          </w:p>
        </w:tc>
        <w:tc>
          <w:tcPr>
            <w:tcW w:w="1250" w:type="dxa"/>
          </w:tcPr>
          <w:p w:rsidR="008D1F12" w:rsidRPr="00E54892" w:rsidRDefault="00E54892" w:rsidP="00E54892">
            <w:pPr>
              <w:jc w:val="center"/>
            </w:pPr>
            <w:r w:rsidRPr="00E54892">
              <w:t>288</w:t>
            </w:r>
          </w:p>
        </w:tc>
        <w:tc>
          <w:tcPr>
            <w:tcW w:w="1074" w:type="dxa"/>
          </w:tcPr>
          <w:p w:rsidR="008D1F12" w:rsidRPr="00E54892" w:rsidRDefault="00E54892" w:rsidP="00E54892">
            <w:pPr>
              <w:jc w:val="center"/>
            </w:pPr>
            <w:r w:rsidRPr="00E54892">
              <w:t>636</w:t>
            </w:r>
          </w:p>
        </w:tc>
        <w:tc>
          <w:tcPr>
            <w:tcW w:w="1948" w:type="dxa"/>
          </w:tcPr>
          <w:p w:rsidR="008D1F12" w:rsidRPr="003E2202" w:rsidRDefault="00E112C5" w:rsidP="00E54892">
            <w:pPr>
              <w:jc w:val="center"/>
            </w:pPr>
            <w:r w:rsidRPr="003E2202">
              <w:t>31800</w:t>
            </w:r>
          </w:p>
        </w:tc>
      </w:tr>
      <w:tr w:rsidR="008D1F12" w:rsidRPr="00223B5E" w:rsidTr="00CA4FA8">
        <w:tc>
          <w:tcPr>
            <w:tcW w:w="3994" w:type="dxa"/>
          </w:tcPr>
          <w:p w:rsidR="008D1F12" w:rsidRPr="003E2202" w:rsidRDefault="008D1F12" w:rsidP="00A2330E">
            <w:r w:rsidRPr="003E2202">
              <w:t>Чистая прибыль (убыток) (+,-), тыс. руб.</w:t>
            </w:r>
          </w:p>
        </w:tc>
        <w:tc>
          <w:tcPr>
            <w:tcW w:w="1362" w:type="dxa"/>
          </w:tcPr>
          <w:p w:rsidR="008D1F12" w:rsidRPr="00E54892" w:rsidRDefault="00E54892" w:rsidP="00E54892">
            <w:pPr>
              <w:jc w:val="center"/>
            </w:pPr>
            <w:r w:rsidRPr="00E54892">
              <w:t>2</w:t>
            </w:r>
          </w:p>
        </w:tc>
        <w:tc>
          <w:tcPr>
            <w:tcW w:w="1250" w:type="dxa"/>
          </w:tcPr>
          <w:p w:rsidR="008D1F12" w:rsidRPr="00E54892" w:rsidRDefault="00E54892" w:rsidP="00E54892">
            <w:pPr>
              <w:jc w:val="center"/>
            </w:pPr>
            <w:r w:rsidRPr="00E54892">
              <w:t>217</w:t>
            </w:r>
          </w:p>
        </w:tc>
        <w:tc>
          <w:tcPr>
            <w:tcW w:w="1074" w:type="dxa"/>
          </w:tcPr>
          <w:p w:rsidR="008D1F12" w:rsidRPr="00E54892" w:rsidRDefault="00E54892" w:rsidP="00E54892">
            <w:pPr>
              <w:jc w:val="center"/>
            </w:pPr>
            <w:r w:rsidRPr="00E54892">
              <w:t>505</w:t>
            </w:r>
          </w:p>
        </w:tc>
        <w:tc>
          <w:tcPr>
            <w:tcW w:w="1948" w:type="dxa"/>
          </w:tcPr>
          <w:p w:rsidR="008D1F12" w:rsidRPr="003E2202" w:rsidRDefault="00CE028B" w:rsidP="00E54892">
            <w:pPr>
              <w:jc w:val="center"/>
            </w:pPr>
            <w:r w:rsidRPr="003E2202">
              <w:t>25250</w:t>
            </w:r>
          </w:p>
        </w:tc>
      </w:tr>
      <w:tr w:rsidR="003E2202" w:rsidRPr="00223B5E" w:rsidTr="00CA4FA8">
        <w:tc>
          <w:tcPr>
            <w:tcW w:w="3994" w:type="dxa"/>
          </w:tcPr>
          <w:p w:rsidR="003E2202" w:rsidRPr="003E2202" w:rsidRDefault="003E2202" w:rsidP="003E2202">
            <w:pPr>
              <w:rPr>
                <w:color w:val="FF0000"/>
              </w:rPr>
            </w:pPr>
            <w:r w:rsidRPr="003E2202">
              <w:t>Уровень рентабельности (убыто</w:t>
            </w:r>
            <w:r w:rsidRPr="003E2202">
              <w:t>ч</w:t>
            </w:r>
            <w:r w:rsidRPr="003E2202">
              <w:t>ности) деятельности (+,-), %</w:t>
            </w:r>
          </w:p>
        </w:tc>
        <w:tc>
          <w:tcPr>
            <w:tcW w:w="1362" w:type="dxa"/>
          </w:tcPr>
          <w:p w:rsidR="003E2202" w:rsidRPr="00E54892" w:rsidRDefault="003E2202" w:rsidP="003E2202">
            <w:pPr>
              <w:jc w:val="center"/>
            </w:pPr>
            <w:r w:rsidRPr="00E54892">
              <w:t>2,4</w:t>
            </w:r>
          </w:p>
          <w:p w:rsidR="003E2202" w:rsidRPr="00E54892" w:rsidRDefault="003E2202" w:rsidP="003E2202">
            <w:pPr>
              <w:jc w:val="center"/>
            </w:pPr>
          </w:p>
        </w:tc>
        <w:tc>
          <w:tcPr>
            <w:tcW w:w="1250" w:type="dxa"/>
          </w:tcPr>
          <w:p w:rsidR="003E2202" w:rsidRPr="00E54892" w:rsidRDefault="003E2202" w:rsidP="003E2202">
            <w:pPr>
              <w:jc w:val="center"/>
            </w:pPr>
            <w:r w:rsidRPr="00E54892">
              <w:t>0,9</w:t>
            </w:r>
          </w:p>
          <w:p w:rsidR="003E2202" w:rsidRPr="00E54892" w:rsidRDefault="003E2202" w:rsidP="003E2202">
            <w:pPr>
              <w:jc w:val="center"/>
            </w:pPr>
          </w:p>
        </w:tc>
        <w:tc>
          <w:tcPr>
            <w:tcW w:w="1074" w:type="dxa"/>
          </w:tcPr>
          <w:p w:rsidR="003E2202" w:rsidRPr="00E54892" w:rsidRDefault="003E2202" w:rsidP="003E2202">
            <w:pPr>
              <w:jc w:val="center"/>
            </w:pPr>
            <w:r w:rsidRPr="00E54892">
              <w:t>0,9</w:t>
            </w:r>
          </w:p>
          <w:p w:rsidR="003E2202" w:rsidRPr="00E54892" w:rsidRDefault="003E2202" w:rsidP="003E2202">
            <w:pPr>
              <w:jc w:val="center"/>
            </w:pPr>
          </w:p>
        </w:tc>
        <w:tc>
          <w:tcPr>
            <w:tcW w:w="1948" w:type="dxa"/>
          </w:tcPr>
          <w:p w:rsidR="003E2202" w:rsidRPr="003E2202" w:rsidRDefault="003E2202" w:rsidP="003E2202">
            <w:r w:rsidRPr="003E2202">
              <w:t xml:space="preserve">               -</w:t>
            </w:r>
          </w:p>
        </w:tc>
      </w:tr>
    </w:tbl>
    <w:p w:rsidR="003E2202" w:rsidRDefault="003E2202" w:rsidP="008D1F12">
      <w:pPr>
        <w:spacing w:line="360" w:lineRule="auto"/>
        <w:jc w:val="both"/>
        <w:rPr>
          <w:sz w:val="28"/>
          <w:szCs w:val="28"/>
        </w:rPr>
      </w:pPr>
    </w:p>
    <w:p w:rsidR="008D1F12" w:rsidRDefault="003E2202" w:rsidP="008D1F12">
      <w:pPr>
        <w:spacing w:line="360" w:lineRule="auto"/>
        <w:jc w:val="both"/>
        <w:rPr>
          <w:sz w:val="28"/>
          <w:szCs w:val="28"/>
        </w:rPr>
      </w:pPr>
      <w:r>
        <w:rPr>
          <w:sz w:val="28"/>
          <w:szCs w:val="28"/>
        </w:rPr>
        <w:t xml:space="preserve">       </w:t>
      </w:r>
      <w:r w:rsidR="008D1F12">
        <w:rPr>
          <w:sz w:val="28"/>
          <w:szCs w:val="28"/>
        </w:rPr>
        <w:t>По данным таблицы видно, что 2013-2015г. Экономические показатели имели положительную динамику. За 2015г. Значение выручки составило 44072 тыс.руб. Изменение выручки за весь рассматриваемый период составило 43859тыс. руб., что составило 20,6%.</w:t>
      </w:r>
    </w:p>
    <w:p w:rsidR="008D1F12" w:rsidRDefault="008D1F12" w:rsidP="005D346D">
      <w:pPr>
        <w:spacing w:line="360" w:lineRule="auto"/>
        <w:ind w:firstLine="709"/>
        <w:jc w:val="both"/>
        <w:rPr>
          <w:sz w:val="28"/>
          <w:szCs w:val="28"/>
        </w:rPr>
      </w:pPr>
      <w:r>
        <w:rPr>
          <w:sz w:val="28"/>
          <w:szCs w:val="28"/>
        </w:rPr>
        <w:t>Себестоимость товаров, работ услуг за исследуемый период выросла на 43745тыс. руб. т.е. на 20,9%. Прибыль от продаж также стала больше на 384 тыс. руб.  Увеличение выручки от выполненных работ и услуг вызвано как ув</w:t>
      </w:r>
      <w:r>
        <w:rPr>
          <w:sz w:val="28"/>
          <w:szCs w:val="28"/>
        </w:rPr>
        <w:t>е</w:t>
      </w:r>
      <w:r>
        <w:rPr>
          <w:sz w:val="28"/>
          <w:szCs w:val="28"/>
        </w:rPr>
        <w:t>лечением объемом оказанных услуг, так и ростом цен на материалы.</w:t>
      </w:r>
      <w:r w:rsidR="005D346D">
        <w:rPr>
          <w:sz w:val="28"/>
          <w:szCs w:val="28"/>
        </w:rPr>
        <w:t xml:space="preserve"> </w:t>
      </w:r>
      <w:r>
        <w:rPr>
          <w:sz w:val="28"/>
          <w:szCs w:val="28"/>
        </w:rPr>
        <w:t xml:space="preserve">В целом общество имеет в 2015г. чистую прибыль 505 тыс. руб., которая выросла по </w:t>
      </w:r>
      <w:r>
        <w:rPr>
          <w:sz w:val="28"/>
          <w:szCs w:val="28"/>
        </w:rPr>
        <w:lastRenderedPageBreak/>
        <w:t>сравнению с 2013г. на 503тыс. руб.</w:t>
      </w:r>
      <w:r w:rsidR="005D346D">
        <w:rPr>
          <w:sz w:val="28"/>
          <w:szCs w:val="28"/>
        </w:rPr>
        <w:t xml:space="preserve"> </w:t>
      </w:r>
      <w:r>
        <w:rPr>
          <w:sz w:val="28"/>
          <w:szCs w:val="28"/>
        </w:rPr>
        <w:t>Уровень рентабельности деятельности ООО «ФрешЭйр» за период с 2013-2015г. с</w:t>
      </w:r>
      <w:r w:rsidR="00E54892">
        <w:rPr>
          <w:sz w:val="28"/>
          <w:szCs w:val="28"/>
        </w:rPr>
        <w:t>низился на 1,5 пункта и состави</w:t>
      </w:r>
      <w:r>
        <w:rPr>
          <w:sz w:val="28"/>
          <w:szCs w:val="28"/>
        </w:rPr>
        <w:t>л 0,9%</w:t>
      </w:r>
    </w:p>
    <w:p w:rsidR="008D1F12" w:rsidRPr="00A15966" w:rsidRDefault="003E2202" w:rsidP="008D1F12">
      <w:pPr>
        <w:spacing w:line="360" w:lineRule="auto"/>
        <w:jc w:val="both"/>
        <w:rPr>
          <w:sz w:val="28"/>
          <w:szCs w:val="28"/>
        </w:rPr>
      </w:pPr>
      <w:r>
        <w:rPr>
          <w:sz w:val="28"/>
          <w:szCs w:val="28"/>
        </w:rPr>
        <w:t xml:space="preserve">           </w:t>
      </w:r>
      <w:r w:rsidR="008D1F12" w:rsidRPr="00A15966">
        <w:rPr>
          <w:sz w:val="28"/>
          <w:szCs w:val="28"/>
        </w:rPr>
        <w:t xml:space="preserve">В условиях рыночной экономики повышается значимость финансовых ресурсов, с помощью которых осуществляется формирование оптимальной структуры и наращивание производственного потенциала </w:t>
      </w:r>
      <w:r w:rsidR="008D1F12">
        <w:rPr>
          <w:sz w:val="28"/>
          <w:szCs w:val="28"/>
        </w:rPr>
        <w:t>общества</w:t>
      </w:r>
      <w:r w:rsidR="008D1F12" w:rsidRPr="00A15966">
        <w:rPr>
          <w:sz w:val="28"/>
          <w:szCs w:val="28"/>
        </w:rPr>
        <w:t>, а также финансирование текущей хозяйственной деятельности. От того, каким капит</w:t>
      </w:r>
      <w:r w:rsidR="008D1F12" w:rsidRPr="00A15966">
        <w:rPr>
          <w:sz w:val="28"/>
          <w:szCs w:val="28"/>
        </w:rPr>
        <w:t>а</w:t>
      </w:r>
      <w:r w:rsidR="008D1F12" w:rsidRPr="00A15966">
        <w:rPr>
          <w:sz w:val="28"/>
          <w:szCs w:val="28"/>
        </w:rPr>
        <w:t xml:space="preserve">лом располагает субъект хозяйствования, насколько оптимальна его структура, насколько целесообразно он трансформируется в основные и оборотные фонды зависит финансовое благополучие </w:t>
      </w:r>
      <w:r w:rsidR="008D1F12">
        <w:rPr>
          <w:sz w:val="28"/>
          <w:szCs w:val="28"/>
        </w:rPr>
        <w:t>организации и результаты ее</w:t>
      </w:r>
      <w:r w:rsidR="008D1F12" w:rsidRPr="00A15966">
        <w:rPr>
          <w:sz w:val="28"/>
          <w:szCs w:val="28"/>
        </w:rPr>
        <w:t xml:space="preserve"> деятельности.</w:t>
      </w:r>
    </w:p>
    <w:p w:rsidR="008D1F12" w:rsidRPr="00A15966" w:rsidRDefault="008D1F12" w:rsidP="005D346D">
      <w:pPr>
        <w:spacing w:line="360" w:lineRule="auto"/>
        <w:ind w:firstLine="709"/>
        <w:jc w:val="both"/>
        <w:rPr>
          <w:sz w:val="28"/>
          <w:szCs w:val="28"/>
        </w:rPr>
      </w:pPr>
      <w:r w:rsidRPr="00A15966">
        <w:rPr>
          <w:sz w:val="28"/>
          <w:szCs w:val="28"/>
        </w:rPr>
        <w:t>Для характеристики эффективности использования материальных ресу</w:t>
      </w:r>
      <w:r w:rsidRPr="00A15966">
        <w:rPr>
          <w:sz w:val="28"/>
          <w:szCs w:val="28"/>
        </w:rPr>
        <w:t>р</w:t>
      </w:r>
      <w:r w:rsidRPr="00A15966">
        <w:rPr>
          <w:sz w:val="28"/>
          <w:szCs w:val="28"/>
        </w:rPr>
        <w:t>сов применяется система обобщающих и частных показателей.</w:t>
      </w:r>
      <w:r w:rsidR="005D346D">
        <w:rPr>
          <w:sz w:val="28"/>
          <w:szCs w:val="28"/>
        </w:rPr>
        <w:t xml:space="preserve"> </w:t>
      </w:r>
      <w:r w:rsidRPr="00A15966">
        <w:rPr>
          <w:sz w:val="28"/>
          <w:szCs w:val="28"/>
        </w:rPr>
        <w:t>К обобщающим показателям относятся прибыль на рубль материальных затрат, материалоотд</w:t>
      </w:r>
      <w:r w:rsidRPr="00A15966">
        <w:rPr>
          <w:sz w:val="28"/>
          <w:szCs w:val="28"/>
        </w:rPr>
        <w:t>а</w:t>
      </w:r>
      <w:r w:rsidRPr="00A15966">
        <w:rPr>
          <w:sz w:val="28"/>
          <w:szCs w:val="28"/>
        </w:rPr>
        <w:t>ча, материалоемкость, коэффициент соотношений темпов роста объема прои</w:t>
      </w:r>
      <w:r w:rsidRPr="00A15966">
        <w:rPr>
          <w:sz w:val="28"/>
          <w:szCs w:val="28"/>
        </w:rPr>
        <w:t>з</w:t>
      </w:r>
      <w:r w:rsidRPr="00A15966">
        <w:rPr>
          <w:sz w:val="28"/>
          <w:szCs w:val="28"/>
        </w:rPr>
        <w:t>водства и материальных затрат, удельный вес материальных затрат в себесто</w:t>
      </w:r>
      <w:r w:rsidRPr="00A15966">
        <w:rPr>
          <w:sz w:val="28"/>
          <w:szCs w:val="28"/>
        </w:rPr>
        <w:t>и</w:t>
      </w:r>
      <w:r w:rsidRPr="00A15966">
        <w:rPr>
          <w:sz w:val="28"/>
          <w:szCs w:val="28"/>
        </w:rPr>
        <w:t>мости продукции, коэффициент использования материалов.</w:t>
      </w:r>
    </w:p>
    <w:p w:rsidR="008D1F12" w:rsidRPr="00A15966" w:rsidRDefault="008D1F12" w:rsidP="008D1F12">
      <w:pPr>
        <w:spacing w:line="360" w:lineRule="auto"/>
        <w:ind w:firstLine="709"/>
        <w:jc w:val="both"/>
        <w:rPr>
          <w:sz w:val="28"/>
          <w:szCs w:val="28"/>
        </w:rPr>
      </w:pPr>
      <w:r w:rsidRPr="00A15966">
        <w:rPr>
          <w:sz w:val="28"/>
          <w:szCs w:val="28"/>
        </w:rPr>
        <w:t>Основой трудовых ресурсов организации являются ее работники. Стру</w:t>
      </w:r>
      <w:r w:rsidRPr="00A15966">
        <w:rPr>
          <w:sz w:val="28"/>
          <w:szCs w:val="28"/>
        </w:rPr>
        <w:t>к</w:t>
      </w:r>
      <w:r w:rsidRPr="00A15966">
        <w:rPr>
          <w:sz w:val="28"/>
          <w:szCs w:val="28"/>
        </w:rPr>
        <w:t>тура, штатный состав и численность организации фиксируются в штатном ра</w:t>
      </w:r>
      <w:r w:rsidRPr="00A15966">
        <w:rPr>
          <w:sz w:val="28"/>
          <w:szCs w:val="28"/>
        </w:rPr>
        <w:t>с</w:t>
      </w:r>
      <w:r w:rsidRPr="00A15966">
        <w:rPr>
          <w:sz w:val="28"/>
          <w:szCs w:val="28"/>
        </w:rPr>
        <w:t>писании. В частност</w:t>
      </w:r>
      <w:r>
        <w:rPr>
          <w:sz w:val="28"/>
          <w:szCs w:val="28"/>
        </w:rPr>
        <w:t>и, от обеспеченности организации</w:t>
      </w:r>
      <w:r w:rsidRPr="00A15966">
        <w:rPr>
          <w:sz w:val="28"/>
          <w:szCs w:val="28"/>
        </w:rPr>
        <w:t xml:space="preserve"> трудовыми ресурсами и эффективности их использования зависят объём и своевременность выполнения всех работ, эффективность использования оборудования, машин, механизмов и как результат объём производства и реализации, её себестоимость, прибыль и ряд экономических показателей.</w:t>
      </w:r>
    </w:p>
    <w:p w:rsidR="00A67A0A" w:rsidRDefault="008D1F12" w:rsidP="00A202CB">
      <w:pPr>
        <w:spacing w:line="360" w:lineRule="auto"/>
        <w:ind w:firstLine="709"/>
        <w:jc w:val="both"/>
        <w:rPr>
          <w:sz w:val="28"/>
          <w:szCs w:val="28"/>
        </w:rPr>
      </w:pPr>
      <w:r>
        <w:rPr>
          <w:sz w:val="28"/>
          <w:szCs w:val="28"/>
        </w:rPr>
        <w:t xml:space="preserve">В таблице     </w:t>
      </w:r>
      <w:r w:rsidRPr="00A15966">
        <w:rPr>
          <w:sz w:val="28"/>
          <w:szCs w:val="28"/>
        </w:rPr>
        <w:t>рассчитаем и приведем основные показатели эффективности использования капита</w:t>
      </w:r>
      <w:r w:rsidR="00E54892">
        <w:rPr>
          <w:sz w:val="28"/>
          <w:szCs w:val="28"/>
        </w:rPr>
        <w:t>ла и других ресурсов организации.</w:t>
      </w:r>
    </w:p>
    <w:p w:rsidR="005D346D" w:rsidRDefault="005D346D" w:rsidP="00A202CB">
      <w:pPr>
        <w:spacing w:line="360" w:lineRule="auto"/>
        <w:ind w:firstLine="709"/>
        <w:jc w:val="both"/>
        <w:rPr>
          <w:sz w:val="28"/>
          <w:szCs w:val="28"/>
        </w:rPr>
      </w:pPr>
    </w:p>
    <w:p w:rsidR="005D346D" w:rsidRDefault="005D346D" w:rsidP="00A202CB">
      <w:pPr>
        <w:spacing w:line="360" w:lineRule="auto"/>
        <w:jc w:val="both"/>
        <w:rPr>
          <w:sz w:val="28"/>
          <w:szCs w:val="28"/>
        </w:rPr>
      </w:pPr>
    </w:p>
    <w:p w:rsidR="00E54892" w:rsidRDefault="00A67A0A" w:rsidP="00A202CB">
      <w:pPr>
        <w:spacing w:line="360" w:lineRule="auto"/>
        <w:jc w:val="both"/>
        <w:rPr>
          <w:sz w:val="28"/>
          <w:szCs w:val="28"/>
        </w:rPr>
      </w:pPr>
      <w:r w:rsidRPr="00E54892">
        <w:rPr>
          <w:sz w:val="28"/>
          <w:szCs w:val="28"/>
        </w:rPr>
        <w:t xml:space="preserve">Таблица 2.2- Показатели эффективности использования ресурсов и капитала </w:t>
      </w:r>
      <w:r w:rsidR="00E54892">
        <w:rPr>
          <w:sz w:val="28"/>
          <w:szCs w:val="28"/>
        </w:rPr>
        <w:t xml:space="preserve">             </w:t>
      </w:r>
    </w:p>
    <w:p w:rsidR="005D346D" w:rsidRDefault="003E2202" w:rsidP="00A202CB">
      <w:pPr>
        <w:spacing w:line="360" w:lineRule="auto"/>
        <w:jc w:val="both"/>
        <w:rPr>
          <w:sz w:val="28"/>
          <w:szCs w:val="28"/>
        </w:rPr>
      </w:pPr>
      <w:r>
        <w:rPr>
          <w:sz w:val="28"/>
          <w:szCs w:val="28"/>
        </w:rPr>
        <w:t xml:space="preserve"> </w:t>
      </w:r>
      <w:r w:rsidR="00E54892" w:rsidRPr="00E54892">
        <w:rPr>
          <w:sz w:val="28"/>
          <w:szCs w:val="28"/>
        </w:rPr>
        <w:t>ООО «ФрешЭйр»</w:t>
      </w:r>
      <w:r w:rsidR="005D346D">
        <w:rPr>
          <w:sz w:val="28"/>
          <w:szCs w:val="28"/>
        </w:rPr>
        <w:t xml:space="preserve">  </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32"/>
        <w:gridCol w:w="1452"/>
        <w:gridCol w:w="1452"/>
        <w:gridCol w:w="1452"/>
        <w:gridCol w:w="1681"/>
      </w:tblGrid>
      <w:tr w:rsidR="003E2202" w:rsidRPr="004C772C" w:rsidTr="004C7B08">
        <w:tc>
          <w:tcPr>
            <w:tcW w:w="3432" w:type="dxa"/>
          </w:tcPr>
          <w:p w:rsidR="003E2202" w:rsidRPr="004C7B08" w:rsidRDefault="003E2202" w:rsidP="00F226C4">
            <w:pPr>
              <w:jc w:val="center"/>
              <w:rPr>
                <w:sz w:val="26"/>
                <w:szCs w:val="26"/>
              </w:rPr>
            </w:pPr>
            <w:r w:rsidRPr="004C7B08">
              <w:rPr>
                <w:sz w:val="26"/>
                <w:szCs w:val="26"/>
              </w:rPr>
              <w:t>Показатели</w:t>
            </w:r>
          </w:p>
        </w:tc>
        <w:tc>
          <w:tcPr>
            <w:tcW w:w="1452" w:type="dxa"/>
          </w:tcPr>
          <w:p w:rsidR="003E2202" w:rsidRPr="004C7B08" w:rsidRDefault="003E2202" w:rsidP="00F226C4">
            <w:pPr>
              <w:jc w:val="center"/>
              <w:rPr>
                <w:sz w:val="26"/>
                <w:szCs w:val="26"/>
              </w:rPr>
            </w:pPr>
            <w:r w:rsidRPr="004C7B08">
              <w:rPr>
                <w:sz w:val="26"/>
                <w:szCs w:val="26"/>
              </w:rPr>
              <w:t>2013 г.</w:t>
            </w:r>
          </w:p>
        </w:tc>
        <w:tc>
          <w:tcPr>
            <w:tcW w:w="1452" w:type="dxa"/>
          </w:tcPr>
          <w:p w:rsidR="003E2202" w:rsidRPr="004C7B08" w:rsidRDefault="003E2202" w:rsidP="00F226C4">
            <w:pPr>
              <w:jc w:val="center"/>
              <w:rPr>
                <w:sz w:val="26"/>
                <w:szCs w:val="26"/>
              </w:rPr>
            </w:pPr>
            <w:r w:rsidRPr="004C7B08">
              <w:rPr>
                <w:sz w:val="26"/>
                <w:szCs w:val="26"/>
              </w:rPr>
              <w:t>2014 г.</w:t>
            </w:r>
          </w:p>
        </w:tc>
        <w:tc>
          <w:tcPr>
            <w:tcW w:w="1452" w:type="dxa"/>
          </w:tcPr>
          <w:p w:rsidR="003E2202" w:rsidRPr="004C7B08" w:rsidRDefault="003E2202" w:rsidP="00F226C4">
            <w:pPr>
              <w:jc w:val="center"/>
              <w:rPr>
                <w:sz w:val="26"/>
                <w:szCs w:val="26"/>
              </w:rPr>
            </w:pPr>
            <w:r w:rsidRPr="004C7B08">
              <w:rPr>
                <w:sz w:val="26"/>
                <w:szCs w:val="26"/>
              </w:rPr>
              <w:t>2015 г.</w:t>
            </w:r>
          </w:p>
        </w:tc>
        <w:tc>
          <w:tcPr>
            <w:tcW w:w="1681" w:type="dxa"/>
          </w:tcPr>
          <w:p w:rsidR="003E2202" w:rsidRPr="004C7B08" w:rsidRDefault="003E2202" w:rsidP="00F226C4">
            <w:pPr>
              <w:jc w:val="center"/>
              <w:rPr>
                <w:sz w:val="26"/>
                <w:szCs w:val="26"/>
              </w:rPr>
            </w:pPr>
            <w:r w:rsidRPr="004C7B08">
              <w:rPr>
                <w:sz w:val="26"/>
                <w:szCs w:val="26"/>
              </w:rPr>
              <w:t>2015 г. в % к 2013 г.</w:t>
            </w:r>
          </w:p>
        </w:tc>
      </w:tr>
      <w:tr w:rsidR="003E2202" w:rsidRPr="004C772C" w:rsidTr="004C7B08">
        <w:tc>
          <w:tcPr>
            <w:tcW w:w="3432" w:type="dxa"/>
            <w:vAlign w:val="center"/>
          </w:tcPr>
          <w:p w:rsidR="003E2202" w:rsidRPr="004C7B08" w:rsidRDefault="003E2202" w:rsidP="00F226C4">
            <w:pPr>
              <w:jc w:val="center"/>
              <w:rPr>
                <w:sz w:val="26"/>
                <w:szCs w:val="26"/>
              </w:rPr>
            </w:pPr>
            <w:r w:rsidRPr="004C7B08">
              <w:rPr>
                <w:sz w:val="26"/>
                <w:szCs w:val="26"/>
              </w:rPr>
              <w:t>1</w:t>
            </w:r>
          </w:p>
        </w:tc>
        <w:tc>
          <w:tcPr>
            <w:tcW w:w="1452" w:type="dxa"/>
            <w:vAlign w:val="center"/>
          </w:tcPr>
          <w:p w:rsidR="003E2202" w:rsidRPr="004C7B08" w:rsidRDefault="003E2202" w:rsidP="00F226C4">
            <w:pPr>
              <w:jc w:val="center"/>
              <w:rPr>
                <w:sz w:val="26"/>
                <w:szCs w:val="26"/>
              </w:rPr>
            </w:pPr>
            <w:r w:rsidRPr="004C7B08">
              <w:rPr>
                <w:sz w:val="26"/>
                <w:szCs w:val="26"/>
              </w:rPr>
              <w:t>2</w:t>
            </w:r>
          </w:p>
        </w:tc>
        <w:tc>
          <w:tcPr>
            <w:tcW w:w="1452" w:type="dxa"/>
            <w:vAlign w:val="center"/>
          </w:tcPr>
          <w:p w:rsidR="003E2202" w:rsidRPr="004C7B08" w:rsidRDefault="003E2202" w:rsidP="00F226C4">
            <w:pPr>
              <w:jc w:val="center"/>
              <w:rPr>
                <w:sz w:val="26"/>
                <w:szCs w:val="26"/>
              </w:rPr>
            </w:pPr>
            <w:r w:rsidRPr="004C7B08">
              <w:rPr>
                <w:sz w:val="26"/>
                <w:szCs w:val="26"/>
              </w:rPr>
              <w:t>3</w:t>
            </w:r>
          </w:p>
        </w:tc>
        <w:tc>
          <w:tcPr>
            <w:tcW w:w="1452" w:type="dxa"/>
            <w:vAlign w:val="center"/>
          </w:tcPr>
          <w:p w:rsidR="003E2202" w:rsidRPr="004C7B08" w:rsidRDefault="003E2202" w:rsidP="00F226C4">
            <w:pPr>
              <w:jc w:val="center"/>
              <w:rPr>
                <w:sz w:val="26"/>
                <w:szCs w:val="26"/>
              </w:rPr>
            </w:pPr>
            <w:r w:rsidRPr="004C7B08">
              <w:rPr>
                <w:sz w:val="26"/>
                <w:szCs w:val="26"/>
              </w:rPr>
              <w:t>4</w:t>
            </w:r>
          </w:p>
        </w:tc>
        <w:tc>
          <w:tcPr>
            <w:tcW w:w="1681" w:type="dxa"/>
            <w:vAlign w:val="center"/>
          </w:tcPr>
          <w:p w:rsidR="003E2202" w:rsidRPr="004C7B08" w:rsidRDefault="003E2202" w:rsidP="00F226C4">
            <w:pPr>
              <w:jc w:val="center"/>
              <w:rPr>
                <w:sz w:val="26"/>
                <w:szCs w:val="26"/>
              </w:rPr>
            </w:pPr>
            <w:r w:rsidRPr="004C7B08">
              <w:rPr>
                <w:sz w:val="26"/>
                <w:szCs w:val="26"/>
              </w:rPr>
              <w:t>5</w:t>
            </w:r>
          </w:p>
        </w:tc>
      </w:tr>
      <w:tr w:rsidR="003E2202" w:rsidRPr="00F959CF" w:rsidTr="004C7B08">
        <w:tc>
          <w:tcPr>
            <w:tcW w:w="9469" w:type="dxa"/>
            <w:gridSpan w:val="5"/>
          </w:tcPr>
          <w:p w:rsidR="003E2202" w:rsidRPr="004C7B08" w:rsidRDefault="003E2202" w:rsidP="00F226C4">
            <w:pPr>
              <w:jc w:val="center"/>
              <w:rPr>
                <w:b/>
                <w:sz w:val="26"/>
                <w:szCs w:val="26"/>
              </w:rPr>
            </w:pPr>
            <w:r w:rsidRPr="004C7B08">
              <w:rPr>
                <w:b/>
                <w:sz w:val="26"/>
                <w:szCs w:val="26"/>
              </w:rPr>
              <w:lastRenderedPageBreak/>
              <w:t>А. Показатели эффективности использования трудовых ресурсов</w:t>
            </w:r>
          </w:p>
        </w:tc>
      </w:tr>
      <w:tr w:rsidR="003E2202" w:rsidRPr="00F959CF" w:rsidTr="004C7B08">
        <w:tc>
          <w:tcPr>
            <w:tcW w:w="3432" w:type="dxa"/>
          </w:tcPr>
          <w:p w:rsidR="003E2202" w:rsidRPr="004C7B08" w:rsidRDefault="003E2202" w:rsidP="00F226C4">
            <w:pPr>
              <w:rPr>
                <w:sz w:val="26"/>
                <w:szCs w:val="26"/>
              </w:rPr>
            </w:pPr>
            <w:r w:rsidRPr="004C7B08">
              <w:rPr>
                <w:sz w:val="26"/>
                <w:szCs w:val="26"/>
              </w:rPr>
              <w:t>1. Затраты труда, тыс. чел.-час.</w:t>
            </w:r>
          </w:p>
        </w:tc>
        <w:tc>
          <w:tcPr>
            <w:tcW w:w="1452" w:type="dxa"/>
            <w:vAlign w:val="center"/>
          </w:tcPr>
          <w:p w:rsidR="003E2202" w:rsidRPr="004C7B08" w:rsidRDefault="003E2202" w:rsidP="00F226C4">
            <w:pPr>
              <w:jc w:val="center"/>
              <w:rPr>
                <w:sz w:val="26"/>
                <w:szCs w:val="26"/>
              </w:rPr>
            </w:pPr>
            <w:r w:rsidRPr="004C7B08">
              <w:rPr>
                <w:sz w:val="26"/>
                <w:szCs w:val="26"/>
              </w:rPr>
              <w:t>28</w:t>
            </w:r>
          </w:p>
        </w:tc>
        <w:tc>
          <w:tcPr>
            <w:tcW w:w="1452" w:type="dxa"/>
            <w:vAlign w:val="center"/>
          </w:tcPr>
          <w:p w:rsidR="003E2202" w:rsidRPr="004C7B08" w:rsidRDefault="003E2202" w:rsidP="00F226C4">
            <w:pPr>
              <w:jc w:val="center"/>
              <w:rPr>
                <w:sz w:val="26"/>
                <w:szCs w:val="26"/>
              </w:rPr>
            </w:pPr>
            <w:r w:rsidRPr="004C7B08">
              <w:rPr>
                <w:sz w:val="26"/>
                <w:szCs w:val="26"/>
              </w:rPr>
              <w:t>43</w:t>
            </w:r>
          </w:p>
        </w:tc>
        <w:tc>
          <w:tcPr>
            <w:tcW w:w="1452" w:type="dxa"/>
            <w:vAlign w:val="center"/>
          </w:tcPr>
          <w:p w:rsidR="003E2202" w:rsidRPr="004C7B08" w:rsidRDefault="003E2202" w:rsidP="00F226C4">
            <w:pPr>
              <w:jc w:val="center"/>
              <w:rPr>
                <w:sz w:val="26"/>
                <w:szCs w:val="26"/>
              </w:rPr>
            </w:pPr>
            <w:r w:rsidRPr="004C7B08">
              <w:rPr>
                <w:sz w:val="26"/>
                <w:szCs w:val="26"/>
              </w:rPr>
              <w:t>66</w:t>
            </w:r>
          </w:p>
        </w:tc>
        <w:tc>
          <w:tcPr>
            <w:tcW w:w="1681" w:type="dxa"/>
            <w:vAlign w:val="center"/>
          </w:tcPr>
          <w:p w:rsidR="003E2202" w:rsidRPr="004C7B08" w:rsidRDefault="003E2202" w:rsidP="00F226C4">
            <w:pPr>
              <w:jc w:val="center"/>
              <w:rPr>
                <w:sz w:val="26"/>
                <w:szCs w:val="26"/>
              </w:rPr>
            </w:pPr>
            <w:r w:rsidRPr="004C7B08">
              <w:rPr>
                <w:sz w:val="26"/>
                <w:szCs w:val="26"/>
              </w:rPr>
              <w:t>235</w:t>
            </w:r>
          </w:p>
        </w:tc>
      </w:tr>
      <w:tr w:rsidR="003E2202" w:rsidRPr="001C5144" w:rsidTr="004C7B08">
        <w:tc>
          <w:tcPr>
            <w:tcW w:w="3432" w:type="dxa"/>
          </w:tcPr>
          <w:p w:rsidR="003E2202" w:rsidRPr="004C7B08" w:rsidRDefault="003E2202" w:rsidP="00F226C4">
            <w:pPr>
              <w:rPr>
                <w:sz w:val="26"/>
                <w:szCs w:val="26"/>
              </w:rPr>
            </w:pPr>
            <w:r w:rsidRPr="004C7B08">
              <w:rPr>
                <w:sz w:val="26"/>
                <w:szCs w:val="26"/>
              </w:rPr>
              <w:t>2. Производительность тр</w:t>
            </w:r>
            <w:r w:rsidRPr="004C7B08">
              <w:rPr>
                <w:sz w:val="26"/>
                <w:szCs w:val="26"/>
              </w:rPr>
              <w:t>у</w:t>
            </w:r>
            <w:r w:rsidRPr="004C7B08">
              <w:rPr>
                <w:sz w:val="26"/>
                <w:szCs w:val="26"/>
              </w:rPr>
              <w:t>да, тыс.руб./чел.-час</w:t>
            </w:r>
          </w:p>
        </w:tc>
        <w:tc>
          <w:tcPr>
            <w:tcW w:w="1452" w:type="dxa"/>
            <w:vAlign w:val="center"/>
          </w:tcPr>
          <w:p w:rsidR="003E2202" w:rsidRPr="004C7B08" w:rsidRDefault="003E2202" w:rsidP="00F226C4">
            <w:pPr>
              <w:jc w:val="center"/>
              <w:rPr>
                <w:sz w:val="26"/>
                <w:szCs w:val="26"/>
              </w:rPr>
            </w:pPr>
            <w:r w:rsidRPr="004C7B08">
              <w:rPr>
                <w:sz w:val="26"/>
                <w:szCs w:val="26"/>
              </w:rPr>
              <w:t>7,6</w:t>
            </w:r>
          </w:p>
        </w:tc>
        <w:tc>
          <w:tcPr>
            <w:tcW w:w="1452" w:type="dxa"/>
            <w:vAlign w:val="center"/>
          </w:tcPr>
          <w:p w:rsidR="003E2202" w:rsidRPr="004C7B08" w:rsidRDefault="003E2202" w:rsidP="00F226C4">
            <w:pPr>
              <w:jc w:val="center"/>
              <w:rPr>
                <w:sz w:val="26"/>
                <w:szCs w:val="26"/>
              </w:rPr>
            </w:pPr>
            <w:r w:rsidRPr="004C7B08">
              <w:rPr>
                <w:sz w:val="26"/>
                <w:szCs w:val="26"/>
              </w:rPr>
              <w:t>776</w:t>
            </w:r>
          </w:p>
        </w:tc>
        <w:tc>
          <w:tcPr>
            <w:tcW w:w="1452" w:type="dxa"/>
            <w:vAlign w:val="center"/>
          </w:tcPr>
          <w:p w:rsidR="003E2202" w:rsidRPr="004C7B08" w:rsidRDefault="003E2202" w:rsidP="00F226C4">
            <w:pPr>
              <w:jc w:val="center"/>
              <w:rPr>
                <w:sz w:val="26"/>
                <w:szCs w:val="26"/>
              </w:rPr>
            </w:pPr>
            <w:r w:rsidRPr="004C7B08">
              <w:rPr>
                <w:sz w:val="26"/>
                <w:szCs w:val="26"/>
              </w:rPr>
              <w:t>668</w:t>
            </w:r>
          </w:p>
        </w:tc>
        <w:tc>
          <w:tcPr>
            <w:tcW w:w="1681" w:type="dxa"/>
            <w:vAlign w:val="center"/>
          </w:tcPr>
          <w:p w:rsidR="003E2202" w:rsidRPr="004C7B08" w:rsidRDefault="003E2202" w:rsidP="00F226C4">
            <w:pPr>
              <w:jc w:val="center"/>
              <w:rPr>
                <w:color w:val="000000" w:themeColor="text1"/>
                <w:sz w:val="26"/>
                <w:szCs w:val="26"/>
              </w:rPr>
            </w:pPr>
            <w:r w:rsidRPr="004C7B08">
              <w:rPr>
                <w:color w:val="000000" w:themeColor="text1"/>
                <w:sz w:val="26"/>
                <w:szCs w:val="26"/>
              </w:rPr>
              <w:t>8789</w:t>
            </w:r>
          </w:p>
        </w:tc>
      </w:tr>
      <w:tr w:rsidR="003E2202" w:rsidRPr="001C5144" w:rsidTr="004C7B08">
        <w:trPr>
          <w:trHeight w:val="337"/>
        </w:trPr>
        <w:tc>
          <w:tcPr>
            <w:tcW w:w="3432" w:type="dxa"/>
          </w:tcPr>
          <w:p w:rsidR="003E2202" w:rsidRPr="004C7B08" w:rsidRDefault="003E2202" w:rsidP="00F226C4">
            <w:pPr>
              <w:rPr>
                <w:sz w:val="26"/>
                <w:szCs w:val="26"/>
              </w:rPr>
            </w:pPr>
            <w:r w:rsidRPr="004C7B08">
              <w:rPr>
                <w:sz w:val="26"/>
                <w:szCs w:val="26"/>
              </w:rPr>
              <w:t>3. Фонд оплаты труда тыс. руб.</w:t>
            </w:r>
          </w:p>
        </w:tc>
        <w:tc>
          <w:tcPr>
            <w:tcW w:w="1452" w:type="dxa"/>
            <w:vAlign w:val="center"/>
          </w:tcPr>
          <w:p w:rsidR="003E2202" w:rsidRPr="004C7B08" w:rsidRDefault="003E2202" w:rsidP="00F226C4">
            <w:pPr>
              <w:jc w:val="center"/>
              <w:rPr>
                <w:sz w:val="26"/>
                <w:szCs w:val="26"/>
              </w:rPr>
            </w:pPr>
            <w:r w:rsidRPr="004C7B08">
              <w:rPr>
                <w:sz w:val="26"/>
                <w:szCs w:val="26"/>
              </w:rPr>
              <w:t>16</w:t>
            </w:r>
          </w:p>
        </w:tc>
        <w:tc>
          <w:tcPr>
            <w:tcW w:w="1452" w:type="dxa"/>
            <w:vAlign w:val="center"/>
          </w:tcPr>
          <w:p w:rsidR="003E2202" w:rsidRPr="004C7B08" w:rsidRDefault="003E2202" w:rsidP="00F226C4">
            <w:pPr>
              <w:jc w:val="center"/>
              <w:rPr>
                <w:sz w:val="26"/>
                <w:szCs w:val="26"/>
              </w:rPr>
            </w:pPr>
            <w:r w:rsidRPr="004C7B08">
              <w:rPr>
                <w:sz w:val="26"/>
                <w:szCs w:val="26"/>
              </w:rPr>
              <w:t>2520</w:t>
            </w:r>
          </w:p>
        </w:tc>
        <w:tc>
          <w:tcPr>
            <w:tcW w:w="1452" w:type="dxa"/>
            <w:vAlign w:val="center"/>
          </w:tcPr>
          <w:p w:rsidR="003E2202" w:rsidRPr="004C7B08" w:rsidRDefault="003E2202" w:rsidP="00F226C4">
            <w:pPr>
              <w:jc w:val="center"/>
              <w:rPr>
                <w:sz w:val="26"/>
                <w:szCs w:val="26"/>
              </w:rPr>
            </w:pPr>
            <w:r w:rsidRPr="004C7B08">
              <w:rPr>
                <w:sz w:val="26"/>
                <w:szCs w:val="26"/>
              </w:rPr>
              <w:t>4488</w:t>
            </w:r>
          </w:p>
        </w:tc>
        <w:tc>
          <w:tcPr>
            <w:tcW w:w="1681" w:type="dxa"/>
            <w:vAlign w:val="center"/>
          </w:tcPr>
          <w:p w:rsidR="003E2202" w:rsidRPr="004C7B08" w:rsidRDefault="003E2202" w:rsidP="00F226C4">
            <w:pPr>
              <w:jc w:val="center"/>
              <w:rPr>
                <w:color w:val="000000" w:themeColor="text1"/>
                <w:sz w:val="26"/>
                <w:szCs w:val="26"/>
              </w:rPr>
            </w:pPr>
            <w:r w:rsidRPr="004C7B08">
              <w:rPr>
                <w:color w:val="000000" w:themeColor="text1"/>
                <w:sz w:val="26"/>
                <w:szCs w:val="26"/>
              </w:rPr>
              <w:t>28050</w:t>
            </w:r>
          </w:p>
        </w:tc>
      </w:tr>
      <w:tr w:rsidR="004C7B08" w:rsidRPr="001C5144" w:rsidTr="004C7B08">
        <w:trPr>
          <w:trHeight w:val="337"/>
        </w:trPr>
        <w:tc>
          <w:tcPr>
            <w:tcW w:w="3432" w:type="dxa"/>
          </w:tcPr>
          <w:p w:rsidR="004C7B08" w:rsidRPr="004C7B08" w:rsidRDefault="004C7B08" w:rsidP="004C7B08">
            <w:pPr>
              <w:rPr>
                <w:sz w:val="26"/>
                <w:szCs w:val="26"/>
              </w:rPr>
            </w:pPr>
            <w:r w:rsidRPr="004C7B08">
              <w:rPr>
                <w:sz w:val="26"/>
                <w:szCs w:val="26"/>
              </w:rPr>
              <w:t>4. Выручка на 1 руб. оплаты труда, руб.</w:t>
            </w:r>
          </w:p>
        </w:tc>
        <w:tc>
          <w:tcPr>
            <w:tcW w:w="1452" w:type="dxa"/>
            <w:vAlign w:val="center"/>
          </w:tcPr>
          <w:p w:rsidR="004C7B08" w:rsidRPr="004C7B08" w:rsidRDefault="004C7B08" w:rsidP="004C7B08">
            <w:pPr>
              <w:jc w:val="center"/>
              <w:rPr>
                <w:sz w:val="26"/>
                <w:szCs w:val="26"/>
              </w:rPr>
            </w:pPr>
            <w:r w:rsidRPr="004C7B08">
              <w:rPr>
                <w:sz w:val="26"/>
                <w:szCs w:val="26"/>
              </w:rPr>
              <w:t>13,3</w:t>
            </w:r>
          </w:p>
        </w:tc>
        <w:tc>
          <w:tcPr>
            <w:tcW w:w="1452" w:type="dxa"/>
            <w:vAlign w:val="center"/>
          </w:tcPr>
          <w:p w:rsidR="004C7B08" w:rsidRPr="004C7B08" w:rsidRDefault="004C7B08" w:rsidP="004C7B08">
            <w:pPr>
              <w:jc w:val="center"/>
              <w:rPr>
                <w:sz w:val="26"/>
                <w:szCs w:val="26"/>
              </w:rPr>
            </w:pPr>
            <w:r w:rsidRPr="004C7B08">
              <w:rPr>
                <w:sz w:val="26"/>
                <w:szCs w:val="26"/>
              </w:rPr>
              <w:t>13,2</w:t>
            </w:r>
          </w:p>
        </w:tc>
        <w:tc>
          <w:tcPr>
            <w:tcW w:w="1452" w:type="dxa"/>
            <w:vAlign w:val="center"/>
          </w:tcPr>
          <w:p w:rsidR="004C7B08" w:rsidRPr="004C7B08" w:rsidRDefault="004C7B08" w:rsidP="004C7B08">
            <w:pPr>
              <w:jc w:val="center"/>
              <w:rPr>
                <w:sz w:val="26"/>
                <w:szCs w:val="26"/>
              </w:rPr>
            </w:pPr>
            <w:r w:rsidRPr="004C7B08">
              <w:rPr>
                <w:sz w:val="26"/>
                <w:szCs w:val="26"/>
              </w:rPr>
              <w:t>9,8</w:t>
            </w:r>
          </w:p>
        </w:tc>
        <w:tc>
          <w:tcPr>
            <w:tcW w:w="1681" w:type="dxa"/>
            <w:vAlign w:val="center"/>
          </w:tcPr>
          <w:p w:rsidR="004C7B08" w:rsidRPr="004C7B08" w:rsidRDefault="004C7B08" w:rsidP="004C7B08">
            <w:pPr>
              <w:jc w:val="center"/>
              <w:rPr>
                <w:color w:val="000000" w:themeColor="text1"/>
                <w:sz w:val="26"/>
                <w:szCs w:val="26"/>
              </w:rPr>
            </w:pPr>
            <w:r w:rsidRPr="004C7B08">
              <w:rPr>
                <w:color w:val="000000" w:themeColor="text1"/>
                <w:sz w:val="26"/>
                <w:szCs w:val="26"/>
              </w:rPr>
              <w:t>74</w:t>
            </w:r>
          </w:p>
        </w:tc>
      </w:tr>
      <w:tr w:rsidR="004C7B08" w:rsidRPr="001C5144" w:rsidTr="003C7BFF">
        <w:trPr>
          <w:trHeight w:val="337"/>
        </w:trPr>
        <w:tc>
          <w:tcPr>
            <w:tcW w:w="9469" w:type="dxa"/>
            <w:gridSpan w:val="5"/>
          </w:tcPr>
          <w:p w:rsidR="004C7B08" w:rsidRPr="004C7B08" w:rsidRDefault="004C7B08" w:rsidP="004C7B08">
            <w:pPr>
              <w:jc w:val="center"/>
              <w:rPr>
                <w:color w:val="000000" w:themeColor="text1"/>
                <w:sz w:val="26"/>
                <w:szCs w:val="26"/>
              </w:rPr>
            </w:pPr>
            <w:r w:rsidRPr="004C7B08">
              <w:rPr>
                <w:b/>
                <w:sz w:val="26"/>
                <w:szCs w:val="26"/>
              </w:rPr>
              <w:t>Б. Показатели эффективности использования материальных ресурсов</w:t>
            </w:r>
          </w:p>
        </w:tc>
      </w:tr>
      <w:tr w:rsidR="004C7B08" w:rsidRPr="001C5144" w:rsidTr="004C7B08">
        <w:trPr>
          <w:trHeight w:val="337"/>
        </w:trPr>
        <w:tc>
          <w:tcPr>
            <w:tcW w:w="3432" w:type="dxa"/>
          </w:tcPr>
          <w:p w:rsidR="004C7B08" w:rsidRPr="004C7B08" w:rsidRDefault="004C7B08" w:rsidP="004C7B08">
            <w:pPr>
              <w:rPr>
                <w:sz w:val="26"/>
                <w:szCs w:val="26"/>
              </w:rPr>
            </w:pPr>
            <w:r w:rsidRPr="004C7B08">
              <w:rPr>
                <w:sz w:val="26"/>
                <w:szCs w:val="26"/>
              </w:rPr>
              <w:t>5. Материалоотдача, руб.</w:t>
            </w:r>
          </w:p>
        </w:tc>
        <w:tc>
          <w:tcPr>
            <w:tcW w:w="1452" w:type="dxa"/>
            <w:vAlign w:val="center"/>
          </w:tcPr>
          <w:p w:rsidR="004C7B08" w:rsidRPr="004C7B08" w:rsidRDefault="004C7B08" w:rsidP="004C7B08">
            <w:pPr>
              <w:jc w:val="center"/>
              <w:rPr>
                <w:sz w:val="26"/>
                <w:szCs w:val="26"/>
              </w:rPr>
            </w:pPr>
            <w:r w:rsidRPr="004C7B08">
              <w:rPr>
                <w:sz w:val="26"/>
                <w:szCs w:val="26"/>
              </w:rPr>
              <w:t>1,9</w:t>
            </w:r>
          </w:p>
        </w:tc>
        <w:tc>
          <w:tcPr>
            <w:tcW w:w="1452" w:type="dxa"/>
            <w:vAlign w:val="center"/>
          </w:tcPr>
          <w:p w:rsidR="004C7B08" w:rsidRPr="004C7B08" w:rsidRDefault="004C7B08" w:rsidP="004C7B08">
            <w:pPr>
              <w:jc w:val="center"/>
              <w:rPr>
                <w:sz w:val="26"/>
                <w:szCs w:val="26"/>
              </w:rPr>
            </w:pPr>
            <w:r w:rsidRPr="004C7B08">
              <w:rPr>
                <w:sz w:val="26"/>
                <w:szCs w:val="26"/>
              </w:rPr>
              <w:t>1,6</w:t>
            </w:r>
          </w:p>
        </w:tc>
        <w:tc>
          <w:tcPr>
            <w:tcW w:w="1452" w:type="dxa"/>
            <w:vAlign w:val="center"/>
          </w:tcPr>
          <w:p w:rsidR="004C7B08" w:rsidRPr="004C7B08" w:rsidRDefault="004C7B08" w:rsidP="004C7B08">
            <w:pPr>
              <w:jc w:val="center"/>
              <w:rPr>
                <w:sz w:val="26"/>
                <w:szCs w:val="26"/>
              </w:rPr>
            </w:pPr>
            <w:r w:rsidRPr="004C7B08">
              <w:rPr>
                <w:sz w:val="26"/>
                <w:szCs w:val="26"/>
              </w:rPr>
              <w:t>1,34</w:t>
            </w:r>
          </w:p>
        </w:tc>
        <w:tc>
          <w:tcPr>
            <w:tcW w:w="1681" w:type="dxa"/>
            <w:vAlign w:val="center"/>
          </w:tcPr>
          <w:p w:rsidR="004C7B08" w:rsidRPr="004C7B08" w:rsidRDefault="004C7B08" w:rsidP="004C7B08">
            <w:pPr>
              <w:jc w:val="center"/>
              <w:rPr>
                <w:sz w:val="26"/>
                <w:szCs w:val="26"/>
              </w:rPr>
            </w:pPr>
            <w:r w:rsidRPr="004C7B08">
              <w:rPr>
                <w:sz w:val="26"/>
                <w:szCs w:val="26"/>
              </w:rPr>
              <w:t>70,5</w:t>
            </w:r>
          </w:p>
        </w:tc>
      </w:tr>
      <w:tr w:rsidR="004C7B08" w:rsidRPr="001C5144" w:rsidTr="004C7B08">
        <w:trPr>
          <w:trHeight w:val="337"/>
        </w:trPr>
        <w:tc>
          <w:tcPr>
            <w:tcW w:w="3432" w:type="dxa"/>
          </w:tcPr>
          <w:p w:rsidR="004C7B08" w:rsidRPr="004C7B08" w:rsidRDefault="004C7B08" w:rsidP="004C7B08">
            <w:pPr>
              <w:rPr>
                <w:sz w:val="26"/>
                <w:szCs w:val="26"/>
              </w:rPr>
            </w:pPr>
            <w:r w:rsidRPr="004C7B08">
              <w:rPr>
                <w:sz w:val="26"/>
                <w:szCs w:val="26"/>
              </w:rPr>
              <w:t>6. Материалоемкость, руб.</w:t>
            </w:r>
          </w:p>
        </w:tc>
        <w:tc>
          <w:tcPr>
            <w:tcW w:w="1452" w:type="dxa"/>
            <w:vAlign w:val="center"/>
          </w:tcPr>
          <w:p w:rsidR="004C7B08" w:rsidRPr="004C7B08" w:rsidRDefault="004C7B08" w:rsidP="004C7B08">
            <w:pPr>
              <w:jc w:val="center"/>
              <w:rPr>
                <w:sz w:val="26"/>
                <w:szCs w:val="26"/>
              </w:rPr>
            </w:pPr>
            <w:r w:rsidRPr="004C7B08">
              <w:rPr>
                <w:sz w:val="26"/>
                <w:szCs w:val="26"/>
                <w:lang w:eastAsia="en-US"/>
              </w:rPr>
              <w:t>0,5</w:t>
            </w:r>
          </w:p>
        </w:tc>
        <w:tc>
          <w:tcPr>
            <w:tcW w:w="1452" w:type="dxa"/>
            <w:vAlign w:val="center"/>
          </w:tcPr>
          <w:p w:rsidR="004C7B08" w:rsidRPr="004C7B08" w:rsidRDefault="004C7B08" w:rsidP="004C7B08">
            <w:pPr>
              <w:jc w:val="center"/>
              <w:rPr>
                <w:sz w:val="26"/>
                <w:szCs w:val="26"/>
              </w:rPr>
            </w:pPr>
            <w:r w:rsidRPr="004C7B08">
              <w:rPr>
                <w:sz w:val="26"/>
                <w:szCs w:val="26"/>
                <w:lang w:eastAsia="en-US"/>
              </w:rPr>
              <w:t>0,6</w:t>
            </w:r>
          </w:p>
        </w:tc>
        <w:tc>
          <w:tcPr>
            <w:tcW w:w="1452" w:type="dxa"/>
            <w:vAlign w:val="center"/>
          </w:tcPr>
          <w:p w:rsidR="004C7B08" w:rsidRPr="004C7B08" w:rsidRDefault="004C7B08" w:rsidP="004C7B08">
            <w:pPr>
              <w:jc w:val="center"/>
              <w:rPr>
                <w:sz w:val="26"/>
                <w:szCs w:val="26"/>
              </w:rPr>
            </w:pPr>
            <w:r w:rsidRPr="004C7B08">
              <w:rPr>
                <w:sz w:val="26"/>
                <w:szCs w:val="26"/>
              </w:rPr>
              <w:t>0,7</w:t>
            </w:r>
          </w:p>
        </w:tc>
        <w:tc>
          <w:tcPr>
            <w:tcW w:w="1681" w:type="dxa"/>
            <w:vAlign w:val="center"/>
          </w:tcPr>
          <w:p w:rsidR="004C7B08" w:rsidRPr="004C7B08" w:rsidRDefault="004C7B08" w:rsidP="004C7B08">
            <w:pPr>
              <w:jc w:val="center"/>
              <w:rPr>
                <w:sz w:val="26"/>
                <w:szCs w:val="26"/>
              </w:rPr>
            </w:pPr>
            <w:r w:rsidRPr="004C7B08">
              <w:rPr>
                <w:sz w:val="26"/>
                <w:szCs w:val="26"/>
              </w:rPr>
              <w:t>140</w:t>
            </w:r>
          </w:p>
        </w:tc>
      </w:tr>
      <w:tr w:rsidR="004C7B08" w:rsidRPr="001C5144" w:rsidTr="004C7B08">
        <w:trPr>
          <w:trHeight w:val="337"/>
        </w:trPr>
        <w:tc>
          <w:tcPr>
            <w:tcW w:w="3432" w:type="dxa"/>
          </w:tcPr>
          <w:p w:rsidR="004C7B08" w:rsidRPr="004C7B08" w:rsidRDefault="004C7B08" w:rsidP="004C7B08">
            <w:pPr>
              <w:rPr>
                <w:sz w:val="26"/>
                <w:szCs w:val="26"/>
              </w:rPr>
            </w:pPr>
            <w:r w:rsidRPr="004C7B08">
              <w:rPr>
                <w:sz w:val="26"/>
                <w:szCs w:val="26"/>
              </w:rPr>
              <w:t xml:space="preserve">7. Прибыль (убыток) на 1 руб. материальных затрат </w:t>
            </w:r>
          </w:p>
          <w:p w:rsidR="004C7B08" w:rsidRPr="004C7B08" w:rsidRDefault="004C7B08" w:rsidP="004C7B08">
            <w:pPr>
              <w:rPr>
                <w:sz w:val="26"/>
                <w:szCs w:val="26"/>
              </w:rPr>
            </w:pPr>
            <w:r w:rsidRPr="004C7B08">
              <w:rPr>
                <w:sz w:val="26"/>
                <w:szCs w:val="26"/>
              </w:rPr>
              <w:t>(+,-),руб.</w:t>
            </w:r>
          </w:p>
        </w:tc>
        <w:tc>
          <w:tcPr>
            <w:tcW w:w="1452" w:type="dxa"/>
            <w:vAlign w:val="center"/>
          </w:tcPr>
          <w:p w:rsidR="004C7B08" w:rsidRPr="004C7B08" w:rsidRDefault="004C7B08" w:rsidP="004C7B08">
            <w:pPr>
              <w:jc w:val="center"/>
              <w:rPr>
                <w:sz w:val="26"/>
                <w:szCs w:val="26"/>
              </w:rPr>
            </w:pPr>
            <w:r w:rsidRPr="004C7B08">
              <w:rPr>
                <w:sz w:val="26"/>
                <w:szCs w:val="26"/>
              </w:rPr>
              <w:t>4,5</w:t>
            </w:r>
          </w:p>
        </w:tc>
        <w:tc>
          <w:tcPr>
            <w:tcW w:w="1452" w:type="dxa"/>
            <w:vAlign w:val="center"/>
          </w:tcPr>
          <w:p w:rsidR="004C7B08" w:rsidRPr="004C7B08" w:rsidRDefault="004C7B08" w:rsidP="004C7B08">
            <w:pPr>
              <w:jc w:val="center"/>
              <w:rPr>
                <w:sz w:val="26"/>
                <w:szCs w:val="26"/>
              </w:rPr>
            </w:pPr>
            <w:r w:rsidRPr="004C7B08">
              <w:rPr>
                <w:sz w:val="26"/>
                <w:szCs w:val="26"/>
              </w:rPr>
              <w:t>1,5</w:t>
            </w:r>
          </w:p>
        </w:tc>
        <w:tc>
          <w:tcPr>
            <w:tcW w:w="1452" w:type="dxa"/>
            <w:vAlign w:val="center"/>
          </w:tcPr>
          <w:p w:rsidR="004C7B08" w:rsidRPr="004C7B08" w:rsidRDefault="004C7B08" w:rsidP="004C7B08">
            <w:pPr>
              <w:jc w:val="center"/>
              <w:rPr>
                <w:sz w:val="26"/>
                <w:szCs w:val="26"/>
              </w:rPr>
            </w:pPr>
            <w:r w:rsidRPr="004C7B08">
              <w:rPr>
                <w:sz w:val="26"/>
                <w:szCs w:val="26"/>
              </w:rPr>
              <w:t>1,2</w:t>
            </w:r>
          </w:p>
        </w:tc>
        <w:tc>
          <w:tcPr>
            <w:tcW w:w="1681" w:type="dxa"/>
            <w:vAlign w:val="center"/>
          </w:tcPr>
          <w:p w:rsidR="004C7B08" w:rsidRPr="004C7B08" w:rsidRDefault="004C7B08" w:rsidP="004C7B08">
            <w:pPr>
              <w:jc w:val="center"/>
              <w:rPr>
                <w:sz w:val="26"/>
                <w:szCs w:val="26"/>
              </w:rPr>
            </w:pPr>
            <w:r w:rsidRPr="004C7B08">
              <w:rPr>
                <w:sz w:val="26"/>
                <w:szCs w:val="26"/>
              </w:rPr>
              <w:t>26,7</w:t>
            </w:r>
          </w:p>
        </w:tc>
      </w:tr>
      <w:tr w:rsidR="004C7B08" w:rsidRPr="001C5144" w:rsidTr="004C7B08">
        <w:trPr>
          <w:trHeight w:val="337"/>
        </w:trPr>
        <w:tc>
          <w:tcPr>
            <w:tcW w:w="3432" w:type="dxa"/>
          </w:tcPr>
          <w:p w:rsidR="004C7B08" w:rsidRPr="004C7B08" w:rsidRDefault="004C7B08" w:rsidP="004C7B08">
            <w:pPr>
              <w:rPr>
                <w:sz w:val="26"/>
                <w:szCs w:val="26"/>
              </w:rPr>
            </w:pPr>
            <w:r w:rsidRPr="004C7B08">
              <w:rPr>
                <w:sz w:val="26"/>
                <w:szCs w:val="26"/>
              </w:rPr>
              <w:t>8.Затраты на 1 рубль выру</w:t>
            </w:r>
            <w:r w:rsidRPr="004C7B08">
              <w:rPr>
                <w:sz w:val="26"/>
                <w:szCs w:val="26"/>
              </w:rPr>
              <w:t>ч</w:t>
            </w:r>
            <w:r w:rsidRPr="004C7B08">
              <w:rPr>
                <w:sz w:val="26"/>
                <w:szCs w:val="26"/>
              </w:rPr>
              <w:t>ки от выполнения проду</w:t>
            </w:r>
            <w:r w:rsidRPr="004C7B08">
              <w:rPr>
                <w:sz w:val="26"/>
                <w:szCs w:val="26"/>
              </w:rPr>
              <w:t>к</w:t>
            </w:r>
            <w:r w:rsidRPr="004C7B08">
              <w:rPr>
                <w:sz w:val="26"/>
                <w:szCs w:val="26"/>
              </w:rPr>
              <w:t>ции, руб.</w:t>
            </w:r>
          </w:p>
        </w:tc>
        <w:tc>
          <w:tcPr>
            <w:tcW w:w="1452" w:type="dxa"/>
            <w:vAlign w:val="center"/>
          </w:tcPr>
          <w:p w:rsidR="004C7B08" w:rsidRPr="004C7B08" w:rsidRDefault="004C7B08" w:rsidP="004C7B08">
            <w:pPr>
              <w:jc w:val="center"/>
              <w:rPr>
                <w:sz w:val="26"/>
                <w:szCs w:val="26"/>
              </w:rPr>
            </w:pPr>
            <w:r w:rsidRPr="004C7B08">
              <w:rPr>
                <w:sz w:val="26"/>
                <w:szCs w:val="26"/>
              </w:rPr>
              <w:t>0,98</w:t>
            </w:r>
          </w:p>
        </w:tc>
        <w:tc>
          <w:tcPr>
            <w:tcW w:w="1452" w:type="dxa"/>
            <w:vAlign w:val="center"/>
          </w:tcPr>
          <w:p w:rsidR="004C7B08" w:rsidRPr="004C7B08" w:rsidRDefault="004C7B08" w:rsidP="004C7B08">
            <w:pPr>
              <w:jc w:val="center"/>
              <w:rPr>
                <w:sz w:val="26"/>
                <w:szCs w:val="26"/>
              </w:rPr>
            </w:pPr>
            <w:r w:rsidRPr="004C7B08">
              <w:rPr>
                <w:sz w:val="26"/>
                <w:szCs w:val="26"/>
              </w:rPr>
              <w:t>0,99</w:t>
            </w:r>
          </w:p>
        </w:tc>
        <w:tc>
          <w:tcPr>
            <w:tcW w:w="1452" w:type="dxa"/>
            <w:vAlign w:val="center"/>
          </w:tcPr>
          <w:p w:rsidR="004C7B08" w:rsidRPr="004C7B08" w:rsidRDefault="004C7B08" w:rsidP="004C7B08">
            <w:pPr>
              <w:jc w:val="center"/>
              <w:rPr>
                <w:sz w:val="26"/>
                <w:szCs w:val="26"/>
              </w:rPr>
            </w:pPr>
            <w:r w:rsidRPr="004C7B08">
              <w:rPr>
                <w:sz w:val="26"/>
                <w:szCs w:val="26"/>
              </w:rPr>
              <w:t>0,99</w:t>
            </w:r>
          </w:p>
        </w:tc>
        <w:tc>
          <w:tcPr>
            <w:tcW w:w="1681" w:type="dxa"/>
            <w:vAlign w:val="center"/>
          </w:tcPr>
          <w:p w:rsidR="004C7B08" w:rsidRPr="004C7B08" w:rsidRDefault="004C7B08" w:rsidP="004C7B08">
            <w:pPr>
              <w:jc w:val="center"/>
              <w:rPr>
                <w:sz w:val="26"/>
                <w:szCs w:val="26"/>
              </w:rPr>
            </w:pPr>
            <w:r w:rsidRPr="004C7B08">
              <w:rPr>
                <w:sz w:val="26"/>
                <w:szCs w:val="26"/>
              </w:rPr>
              <w:t>101</w:t>
            </w:r>
          </w:p>
        </w:tc>
      </w:tr>
      <w:tr w:rsidR="004C7B08" w:rsidRPr="001C5144" w:rsidTr="003C7BFF">
        <w:trPr>
          <w:trHeight w:val="337"/>
        </w:trPr>
        <w:tc>
          <w:tcPr>
            <w:tcW w:w="9469" w:type="dxa"/>
            <w:gridSpan w:val="5"/>
          </w:tcPr>
          <w:p w:rsidR="004C7B08" w:rsidRPr="004C7B08" w:rsidRDefault="004C7B08" w:rsidP="004C7B08">
            <w:pPr>
              <w:jc w:val="center"/>
              <w:rPr>
                <w:color w:val="000000" w:themeColor="text1"/>
                <w:sz w:val="26"/>
                <w:szCs w:val="26"/>
              </w:rPr>
            </w:pPr>
            <w:r w:rsidRPr="004C7B08">
              <w:rPr>
                <w:b/>
                <w:sz w:val="26"/>
                <w:szCs w:val="26"/>
              </w:rPr>
              <w:t>В.Показатели эффективности использования капитала</w:t>
            </w:r>
          </w:p>
        </w:tc>
      </w:tr>
      <w:tr w:rsidR="004C7B08" w:rsidRPr="001C5144" w:rsidTr="004C7B08">
        <w:trPr>
          <w:trHeight w:val="337"/>
        </w:trPr>
        <w:tc>
          <w:tcPr>
            <w:tcW w:w="3432" w:type="dxa"/>
          </w:tcPr>
          <w:p w:rsidR="004C7B08" w:rsidRPr="004C7B08" w:rsidRDefault="004C7B08" w:rsidP="004C7B08">
            <w:pPr>
              <w:rPr>
                <w:sz w:val="26"/>
                <w:szCs w:val="26"/>
              </w:rPr>
            </w:pPr>
            <w:r w:rsidRPr="004C7B08">
              <w:rPr>
                <w:sz w:val="26"/>
                <w:szCs w:val="26"/>
              </w:rPr>
              <w:t>9. Рентабельность  совоку</w:t>
            </w:r>
            <w:r w:rsidRPr="004C7B08">
              <w:rPr>
                <w:sz w:val="26"/>
                <w:szCs w:val="26"/>
              </w:rPr>
              <w:t>п</w:t>
            </w:r>
            <w:r w:rsidRPr="004C7B08">
              <w:rPr>
                <w:sz w:val="26"/>
                <w:szCs w:val="26"/>
              </w:rPr>
              <w:t>ного капитала (активов), %</w:t>
            </w:r>
          </w:p>
        </w:tc>
        <w:tc>
          <w:tcPr>
            <w:tcW w:w="1452" w:type="dxa"/>
            <w:vAlign w:val="center"/>
          </w:tcPr>
          <w:p w:rsidR="004C7B08" w:rsidRPr="004C7B08" w:rsidRDefault="004C7B08" w:rsidP="004C7B08">
            <w:pPr>
              <w:jc w:val="center"/>
              <w:rPr>
                <w:color w:val="000000" w:themeColor="text1"/>
                <w:sz w:val="26"/>
                <w:szCs w:val="26"/>
                <w:highlight w:val="yellow"/>
              </w:rPr>
            </w:pPr>
            <w:r w:rsidRPr="004C7B08">
              <w:rPr>
                <w:sz w:val="26"/>
                <w:szCs w:val="26"/>
              </w:rPr>
              <w:t>0,01</w:t>
            </w:r>
          </w:p>
        </w:tc>
        <w:tc>
          <w:tcPr>
            <w:tcW w:w="1452" w:type="dxa"/>
            <w:vAlign w:val="center"/>
          </w:tcPr>
          <w:p w:rsidR="004C7B08" w:rsidRPr="004C7B08" w:rsidRDefault="004C7B08" w:rsidP="004C7B08">
            <w:pPr>
              <w:jc w:val="center"/>
              <w:rPr>
                <w:sz w:val="26"/>
                <w:szCs w:val="26"/>
              </w:rPr>
            </w:pPr>
            <w:r w:rsidRPr="004C7B08">
              <w:rPr>
                <w:sz w:val="26"/>
                <w:szCs w:val="26"/>
              </w:rPr>
              <w:t>1,72</w:t>
            </w:r>
          </w:p>
        </w:tc>
        <w:tc>
          <w:tcPr>
            <w:tcW w:w="1452" w:type="dxa"/>
            <w:vAlign w:val="center"/>
          </w:tcPr>
          <w:p w:rsidR="004C7B08" w:rsidRPr="004C7B08" w:rsidRDefault="004C7B08" w:rsidP="004C7B08">
            <w:pPr>
              <w:jc w:val="center"/>
              <w:rPr>
                <w:sz w:val="26"/>
                <w:szCs w:val="26"/>
              </w:rPr>
            </w:pPr>
            <w:r w:rsidRPr="004C7B08">
              <w:rPr>
                <w:sz w:val="26"/>
                <w:szCs w:val="26"/>
              </w:rPr>
              <w:t>4,01</w:t>
            </w:r>
          </w:p>
        </w:tc>
        <w:tc>
          <w:tcPr>
            <w:tcW w:w="1681" w:type="dxa"/>
            <w:vAlign w:val="center"/>
          </w:tcPr>
          <w:p w:rsidR="004C7B08" w:rsidRPr="004C7B08" w:rsidRDefault="004C7B08" w:rsidP="004C7B08">
            <w:pPr>
              <w:jc w:val="center"/>
              <w:rPr>
                <w:sz w:val="26"/>
                <w:szCs w:val="26"/>
              </w:rPr>
            </w:pPr>
            <w:r w:rsidRPr="004C7B08">
              <w:rPr>
                <w:sz w:val="26"/>
                <w:szCs w:val="26"/>
              </w:rPr>
              <w:t>-</w:t>
            </w:r>
          </w:p>
        </w:tc>
      </w:tr>
      <w:tr w:rsidR="004C7B08" w:rsidRPr="001C5144" w:rsidTr="004C7B08">
        <w:trPr>
          <w:trHeight w:val="337"/>
        </w:trPr>
        <w:tc>
          <w:tcPr>
            <w:tcW w:w="3432" w:type="dxa"/>
          </w:tcPr>
          <w:p w:rsidR="004C7B08" w:rsidRPr="004C7B08" w:rsidRDefault="004C7B08" w:rsidP="004C7B08">
            <w:pPr>
              <w:rPr>
                <w:sz w:val="26"/>
                <w:szCs w:val="26"/>
              </w:rPr>
            </w:pPr>
            <w:r w:rsidRPr="004C7B08">
              <w:rPr>
                <w:sz w:val="26"/>
                <w:szCs w:val="26"/>
              </w:rPr>
              <w:t>10. Рентабельность  собс</w:t>
            </w:r>
            <w:r w:rsidRPr="004C7B08">
              <w:rPr>
                <w:sz w:val="26"/>
                <w:szCs w:val="26"/>
              </w:rPr>
              <w:t>т</w:t>
            </w:r>
            <w:r w:rsidRPr="004C7B08">
              <w:rPr>
                <w:sz w:val="26"/>
                <w:szCs w:val="26"/>
              </w:rPr>
              <w:t>венного капитала (+,-), %</w:t>
            </w:r>
          </w:p>
        </w:tc>
        <w:tc>
          <w:tcPr>
            <w:tcW w:w="1452" w:type="dxa"/>
            <w:vAlign w:val="center"/>
          </w:tcPr>
          <w:p w:rsidR="004C7B08" w:rsidRPr="004C7B08" w:rsidRDefault="004C7B08" w:rsidP="004C7B08">
            <w:pPr>
              <w:jc w:val="center"/>
              <w:rPr>
                <w:sz w:val="26"/>
                <w:szCs w:val="26"/>
                <w:highlight w:val="yellow"/>
              </w:rPr>
            </w:pPr>
            <w:r w:rsidRPr="004C7B08">
              <w:rPr>
                <w:sz w:val="26"/>
                <w:szCs w:val="26"/>
              </w:rPr>
              <w:t>16,6</w:t>
            </w:r>
          </w:p>
        </w:tc>
        <w:tc>
          <w:tcPr>
            <w:tcW w:w="1452" w:type="dxa"/>
            <w:vAlign w:val="center"/>
          </w:tcPr>
          <w:p w:rsidR="004C7B08" w:rsidRPr="004C7B08" w:rsidRDefault="004C7B08" w:rsidP="004C7B08">
            <w:pPr>
              <w:jc w:val="center"/>
              <w:rPr>
                <w:sz w:val="26"/>
                <w:szCs w:val="26"/>
              </w:rPr>
            </w:pPr>
            <w:r w:rsidRPr="004C7B08">
              <w:rPr>
                <w:sz w:val="26"/>
                <w:szCs w:val="26"/>
              </w:rPr>
              <w:t>94,7</w:t>
            </w:r>
          </w:p>
        </w:tc>
        <w:tc>
          <w:tcPr>
            <w:tcW w:w="1452" w:type="dxa"/>
            <w:vAlign w:val="center"/>
          </w:tcPr>
          <w:p w:rsidR="004C7B08" w:rsidRPr="004C7B08" w:rsidRDefault="004C7B08" w:rsidP="004C7B08">
            <w:pPr>
              <w:jc w:val="center"/>
              <w:rPr>
                <w:sz w:val="26"/>
                <w:szCs w:val="26"/>
              </w:rPr>
            </w:pPr>
            <w:r w:rsidRPr="004C7B08">
              <w:rPr>
                <w:sz w:val="26"/>
                <w:szCs w:val="26"/>
              </w:rPr>
              <w:t>68,8</w:t>
            </w:r>
          </w:p>
        </w:tc>
        <w:tc>
          <w:tcPr>
            <w:tcW w:w="1681" w:type="dxa"/>
            <w:vAlign w:val="center"/>
          </w:tcPr>
          <w:p w:rsidR="004C7B08" w:rsidRPr="004C7B08" w:rsidRDefault="004C7B08" w:rsidP="004C7B08">
            <w:pPr>
              <w:jc w:val="center"/>
              <w:rPr>
                <w:sz w:val="26"/>
                <w:szCs w:val="26"/>
              </w:rPr>
            </w:pPr>
            <w:r w:rsidRPr="004C7B08">
              <w:rPr>
                <w:sz w:val="26"/>
                <w:szCs w:val="26"/>
              </w:rPr>
              <w:t>-</w:t>
            </w:r>
          </w:p>
        </w:tc>
      </w:tr>
      <w:tr w:rsidR="004C7B08" w:rsidRPr="001C5144" w:rsidTr="004C7B08">
        <w:trPr>
          <w:trHeight w:val="337"/>
        </w:trPr>
        <w:tc>
          <w:tcPr>
            <w:tcW w:w="3432" w:type="dxa"/>
          </w:tcPr>
          <w:p w:rsidR="004C7B08" w:rsidRPr="004C7B08" w:rsidRDefault="004C7B08" w:rsidP="004C7B08">
            <w:pPr>
              <w:rPr>
                <w:sz w:val="26"/>
                <w:szCs w:val="26"/>
              </w:rPr>
            </w:pPr>
            <w:r w:rsidRPr="004C7B08">
              <w:rPr>
                <w:sz w:val="26"/>
                <w:szCs w:val="26"/>
              </w:rPr>
              <w:t>11. Рентабельность  внеоб</w:t>
            </w:r>
            <w:r w:rsidRPr="004C7B08">
              <w:rPr>
                <w:sz w:val="26"/>
                <w:szCs w:val="26"/>
              </w:rPr>
              <w:t>о</w:t>
            </w:r>
            <w:r w:rsidRPr="004C7B08">
              <w:rPr>
                <w:sz w:val="26"/>
                <w:szCs w:val="26"/>
              </w:rPr>
              <w:t>ротных активов, %</w:t>
            </w:r>
          </w:p>
        </w:tc>
        <w:tc>
          <w:tcPr>
            <w:tcW w:w="1452" w:type="dxa"/>
            <w:vAlign w:val="center"/>
          </w:tcPr>
          <w:p w:rsidR="004C7B08" w:rsidRPr="004C7B08" w:rsidRDefault="004C7B08" w:rsidP="004C7B08">
            <w:pPr>
              <w:jc w:val="center"/>
              <w:rPr>
                <w:sz w:val="26"/>
                <w:szCs w:val="26"/>
              </w:rPr>
            </w:pPr>
          </w:p>
        </w:tc>
        <w:tc>
          <w:tcPr>
            <w:tcW w:w="1452" w:type="dxa"/>
            <w:vAlign w:val="center"/>
          </w:tcPr>
          <w:p w:rsidR="004C7B08" w:rsidRPr="004C7B08" w:rsidRDefault="004C7B08" w:rsidP="004C7B08">
            <w:pPr>
              <w:jc w:val="center"/>
              <w:rPr>
                <w:sz w:val="26"/>
                <w:szCs w:val="26"/>
              </w:rPr>
            </w:pPr>
            <w:r w:rsidRPr="004C7B08">
              <w:rPr>
                <w:sz w:val="26"/>
                <w:szCs w:val="26"/>
              </w:rPr>
              <w:t>1,7</w:t>
            </w:r>
          </w:p>
        </w:tc>
        <w:tc>
          <w:tcPr>
            <w:tcW w:w="1452" w:type="dxa"/>
            <w:vAlign w:val="center"/>
          </w:tcPr>
          <w:p w:rsidR="004C7B08" w:rsidRPr="004C7B08" w:rsidRDefault="004C7B08" w:rsidP="004C7B08">
            <w:pPr>
              <w:jc w:val="center"/>
              <w:rPr>
                <w:sz w:val="26"/>
                <w:szCs w:val="26"/>
              </w:rPr>
            </w:pPr>
            <w:r w:rsidRPr="004C7B08">
              <w:rPr>
                <w:sz w:val="26"/>
                <w:szCs w:val="26"/>
              </w:rPr>
              <w:t>-</w:t>
            </w:r>
          </w:p>
        </w:tc>
        <w:tc>
          <w:tcPr>
            <w:tcW w:w="1681" w:type="dxa"/>
            <w:vAlign w:val="center"/>
          </w:tcPr>
          <w:p w:rsidR="004C7B08" w:rsidRPr="004C7B08" w:rsidRDefault="004C7B08" w:rsidP="004C7B08">
            <w:pPr>
              <w:jc w:val="center"/>
              <w:rPr>
                <w:sz w:val="26"/>
                <w:szCs w:val="26"/>
              </w:rPr>
            </w:pPr>
            <w:r w:rsidRPr="004C7B08">
              <w:rPr>
                <w:sz w:val="26"/>
                <w:szCs w:val="26"/>
              </w:rPr>
              <w:t>-</w:t>
            </w:r>
          </w:p>
        </w:tc>
      </w:tr>
      <w:tr w:rsidR="004C7B08" w:rsidRPr="001C5144" w:rsidTr="004C7B08">
        <w:trPr>
          <w:trHeight w:val="337"/>
        </w:trPr>
        <w:tc>
          <w:tcPr>
            <w:tcW w:w="3432" w:type="dxa"/>
          </w:tcPr>
          <w:p w:rsidR="004C7B08" w:rsidRPr="004C7B08" w:rsidRDefault="004C7B08" w:rsidP="004C7B08">
            <w:pPr>
              <w:rPr>
                <w:sz w:val="26"/>
                <w:szCs w:val="26"/>
              </w:rPr>
            </w:pPr>
            <w:r w:rsidRPr="004C7B08">
              <w:rPr>
                <w:sz w:val="26"/>
                <w:szCs w:val="26"/>
              </w:rPr>
              <w:t>12. Рентабельность  оборо</w:t>
            </w:r>
            <w:r w:rsidRPr="004C7B08">
              <w:rPr>
                <w:sz w:val="26"/>
                <w:szCs w:val="26"/>
              </w:rPr>
              <w:t>т</w:t>
            </w:r>
            <w:r w:rsidRPr="004C7B08">
              <w:rPr>
                <w:sz w:val="26"/>
                <w:szCs w:val="26"/>
              </w:rPr>
              <w:t>ных активов , %</w:t>
            </w:r>
          </w:p>
        </w:tc>
        <w:tc>
          <w:tcPr>
            <w:tcW w:w="1452" w:type="dxa"/>
            <w:vAlign w:val="center"/>
          </w:tcPr>
          <w:p w:rsidR="004C7B08" w:rsidRPr="004C7B08" w:rsidRDefault="004C7B08" w:rsidP="004C7B08">
            <w:pPr>
              <w:jc w:val="center"/>
              <w:rPr>
                <w:sz w:val="26"/>
                <w:szCs w:val="26"/>
              </w:rPr>
            </w:pPr>
            <w:r w:rsidRPr="004C7B08">
              <w:rPr>
                <w:sz w:val="26"/>
                <w:szCs w:val="26"/>
              </w:rPr>
              <w:t>0,18</w:t>
            </w:r>
          </w:p>
        </w:tc>
        <w:tc>
          <w:tcPr>
            <w:tcW w:w="1452" w:type="dxa"/>
            <w:vAlign w:val="center"/>
          </w:tcPr>
          <w:p w:rsidR="004C7B08" w:rsidRPr="004C7B08" w:rsidRDefault="004C7B08" w:rsidP="004C7B08">
            <w:pPr>
              <w:jc w:val="center"/>
              <w:rPr>
                <w:sz w:val="26"/>
                <w:szCs w:val="26"/>
              </w:rPr>
            </w:pPr>
            <w:r w:rsidRPr="004C7B08">
              <w:rPr>
                <w:sz w:val="26"/>
                <w:szCs w:val="26"/>
              </w:rPr>
              <w:t>3,13</w:t>
            </w:r>
          </w:p>
        </w:tc>
        <w:tc>
          <w:tcPr>
            <w:tcW w:w="1452" w:type="dxa"/>
            <w:vAlign w:val="center"/>
          </w:tcPr>
          <w:p w:rsidR="004C7B08" w:rsidRPr="004C7B08" w:rsidRDefault="004C7B08" w:rsidP="004C7B08">
            <w:pPr>
              <w:jc w:val="center"/>
              <w:rPr>
                <w:sz w:val="26"/>
                <w:szCs w:val="26"/>
              </w:rPr>
            </w:pPr>
            <w:r w:rsidRPr="004C7B08">
              <w:rPr>
                <w:sz w:val="26"/>
                <w:szCs w:val="26"/>
              </w:rPr>
              <w:t>5,95</w:t>
            </w:r>
          </w:p>
        </w:tc>
        <w:tc>
          <w:tcPr>
            <w:tcW w:w="1681" w:type="dxa"/>
            <w:vAlign w:val="center"/>
          </w:tcPr>
          <w:p w:rsidR="004C7B08" w:rsidRPr="004C7B08" w:rsidRDefault="004C7B08" w:rsidP="004C7B08">
            <w:pPr>
              <w:jc w:val="center"/>
              <w:rPr>
                <w:sz w:val="26"/>
                <w:szCs w:val="26"/>
              </w:rPr>
            </w:pPr>
            <w:r w:rsidRPr="004C7B08">
              <w:rPr>
                <w:sz w:val="26"/>
                <w:szCs w:val="26"/>
              </w:rPr>
              <w:t>-</w:t>
            </w:r>
          </w:p>
        </w:tc>
      </w:tr>
    </w:tbl>
    <w:p w:rsidR="004C7B08" w:rsidRDefault="004C7B08" w:rsidP="004C7B08">
      <w:pPr>
        <w:spacing w:line="360" w:lineRule="auto"/>
        <w:jc w:val="both"/>
        <w:rPr>
          <w:sz w:val="28"/>
          <w:szCs w:val="28"/>
        </w:rPr>
      </w:pPr>
    </w:p>
    <w:p w:rsidR="003E2202" w:rsidRDefault="004C7B08" w:rsidP="004C7B08">
      <w:pPr>
        <w:spacing w:line="360" w:lineRule="auto"/>
        <w:jc w:val="both"/>
        <w:rPr>
          <w:sz w:val="28"/>
          <w:szCs w:val="28"/>
        </w:rPr>
      </w:pPr>
      <w:r>
        <w:rPr>
          <w:sz w:val="28"/>
          <w:szCs w:val="28"/>
        </w:rPr>
        <w:t xml:space="preserve">            </w:t>
      </w:r>
      <w:r w:rsidR="00E54892" w:rsidRPr="00A15966">
        <w:rPr>
          <w:sz w:val="28"/>
          <w:szCs w:val="28"/>
        </w:rPr>
        <w:t>Анализируя данные таблицы 2.</w:t>
      </w:r>
      <w:r w:rsidR="00E54892">
        <w:rPr>
          <w:sz w:val="28"/>
          <w:szCs w:val="28"/>
        </w:rPr>
        <w:t>2</w:t>
      </w:r>
      <w:r w:rsidR="00E54892" w:rsidRPr="00A15966">
        <w:rPr>
          <w:sz w:val="28"/>
          <w:szCs w:val="28"/>
        </w:rPr>
        <w:t xml:space="preserve"> можно отметить, что </w:t>
      </w:r>
      <w:r w:rsidR="00E560F9">
        <w:rPr>
          <w:sz w:val="28"/>
          <w:szCs w:val="28"/>
        </w:rPr>
        <w:t>существенные и</w:t>
      </w:r>
      <w:r w:rsidR="00E560F9">
        <w:rPr>
          <w:sz w:val="28"/>
          <w:szCs w:val="28"/>
        </w:rPr>
        <w:t>з</w:t>
      </w:r>
      <w:r w:rsidR="00E560F9">
        <w:rPr>
          <w:sz w:val="28"/>
          <w:szCs w:val="28"/>
        </w:rPr>
        <w:t>менения в увеличении объема выручки и увеличение темпами роста затрат тр</w:t>
      </w:r>
      <w:r w:rsidR="00E560F9">
        <w:rPr>
          <w:sz w:val="28"/>
          <w:szCs w:val="28"/>
        </w:rPr>
        <w:t>у</w:t>
      </w:r>
      <w:r w:rsidR="00E560F9">
        <w:rPr>
          <w:sz w:val="28"/>
          <w:szCs w:val="28"/>
        </w:rPr>
        <w:t>да привело к увеличению производительности труда, что положительно хара</w:t>
      </w:r>
      <w:r w:rsidR="00E560F9">
        <w:rPr>
          <w:sz w:val="28"/>
          <w:szCs w:val="28"/>
        </w:rPr>
        <w:t>к</w:t>
      </w:r>
      <w:r w:rsidR="00E560F9">
        <w:rPr>
          <w:sz w:val="28"/>
          <w:szCs w:val="28"/>
        </w:rPr>
        <w:t xml:space="preserve">теризует использование трудовых ресурсов организации. </w:t>
      </w:r>
    </w:p>
    <w:p w:rsidR="003E2202" w:rsidRDefault="008838D5" w:rsidP="007E6838">
      <w:pPr>
        <w:spacing w:line="360" w:lineRule="auto"/>
        <w:ind w:firstLine="720"/>
        <w:jc w:val="both"/>
        <w:rPr>
          <w:sz w:val="28"/>
          <w:szCs w:val="28"/>
        </w:rPr>
      </w:pPr>
      <w:r>
        <w:rPr>
          <w:sz w:val="28"/>
          <w:szCs w:val="28"/>
        </w:rPr>
        <w:t xml:space="preserve">- производительность труда на предприятии в 2015г. по сравнению с 2013г. Увеличилась на </w:t>
      </w:r>
      <w:r w:rsidR="006606A5">
        <w:rPr>
          <w:sz w:val="28"/>
          <w:szCs w:val="28"/>
        </w:rPr>
        <w:t>660,04 раза</w:t>
      </w:r>
    </w:p>
    <w:p w:rsidR="00CA4E5F" w:rsidRPr="00CA4E5F" w:rsidRDefault="008838D5" w:rsidP="003E2202">
      <w:pPr>
        <w:spacing w:line="360" w:lineRule="auto"/>
        <w:ind w:firstLine="720"/>
        <w:jc w:val="both"/>
        <w:rPr>
          <w:sz w:val="28"/>
          <w:szCs w:val="28"/>
        </w:rPr>
      </w:pPr>
      <w:r>
        <w:rPr>
          <w:sz w:val="28"/>
          <w:szCs w:val="28"/>
        </w:rPr>
        <w:t>- фонд оплаты труда по сравнению с 2013г. Увеличился на 4472тыс.руб.</w:t>
      </w:r>
      <w:r w:rsidR="00E560F9">
        <w:rPr>
          <w:sz w:val="28"/>
          <w:szCs w:val="28"/>
        </w:rPr>
        <w:t xml:space="preserve"> </w:t>
      </w:r>
      <w:r w:rsidR="00CA4E5F" w:rsidRPr="00CA4E5F">
        <w:rPr>
          <w:sz w:val="28"/>
          <w:szCs w:val="28"/>
        </w:rPr>
        <w:t>Увеличение фонда оплаты труда является хор</w:t>
      </w:r>
      <w:r w:rsidR="00CA4E5F">
        <w:rPr>
          <w:sz w:val="28"/>
          <w:szCs w:val="28"/>
        </w:rPr>
        <w:t>ошей тенденцией для организ</w:t>
      </w:r>
      <w:r w:rsidR="00CA4E5F">
        <w:rPr>
          <w:sz w:val="28"/>
          <w:szCs w:val="28"/>
        </w:rPr>
        <w:t>а</w:t>
      </w:r>
      <w:r w:rsidR="00CA4E5F">
        <w:rPr>
          <w:sz w:val="28"/>
          <w:szCs w:val="28"/>
        </w:rPr>
        <w:t>ции</w:t>
      </w:r>
    </w:p>
    <w:p w:rsidR="008838D5" w:rsidRDefault="008838D5" w:rsidP="003E2202">
      <w:pPr>
        <w:spacing w:line="360" w:lineRule="auto"/>
        <w:ind w:firstLine="720"/>
        <w:jc w:val="both"/>
        <w:rPr>
          <w:sz w:val="28"/>
          <w:szCs w:val="28"/>
        </w:rPr>
      </w:pPr>
      <w:r>
        <w:rPr>
          <w:sz w:val="28"/>
          <w:szCs w:val="28"/>
        </w:rPr>
        <w:t>- выручка на 1 руб. оплаты труда снизилась на 26,3%</w:t>
      </w:r>
    </w:p>
    <w:p w:rsidR="003E2202" w:rsidRDefault="008838D5" w:rsidP="003E2202">
      <w:pPr>
        <w:spacing w:line="360" w:lineRule="auto"/>
        <w:ind w:firstLine="720"/>
        <w:jc w:val="both"/>
        <w:rPr>
          <w:sz w:val="28"/>
          <w:szCs w:val="28"/>
        </w:rPr>
      </w:pPr>
      <w:r>
        <w:rPr>
          <w:sz w:val="28"/>
          <w:szCs w:val="28"/>
        </w:rPr>
        <w:lastRenderedPageBreak/>
        <w:t>Материальные ресурсы использовались не осчень эффективно, о чем св</w:t>
      </w:r>
      <w:r>
        <w:rPr>
          <w:sz w:val="28"/>
          <w:szCs w:val="28"/>
        </w:rPr>
        <w:t>и</w:t>
      </w:r>
      <w:r>
        <w:rPr>
          <w:sz w:val="28"/>
          <w:szCs w:val="28"/>
        </w:rPr>
        <w:t>детельствует снижение материалоотдачи на 29,5%, а материалоемкость увел</w:t>
      </w:r>
      <w:r>
        <w:rPr>
          <w:sz w:val="28"/>
          <w:szCs w:val="28"/>
        </w:rPr>
        <w:t>и</w:t>
      </w:r>
      <w:r>
        <w:rPr>
          <w:sz w:val="28"/>
          <w:szCs w:val="28"/>
        </w:rPr>
        <w:t>чилась на 40%. Прибыль на 1 рубль материальных затрат по сравнению с 2013г. снизилась на 31,5%. Затраты на 1 рубль выручки от выполнения работ 2013г., 2014г., 2015г. не изменились.</w:t>
      </w:r>
      <w:r w:rsidR="003E2202">
        <w:rPr>
          <w:sz w:val="28"/>
          <w:szCs w:val="28"/>
        </w:rPr>
        <w:t xml:space="preserve"> </w:t>
      </w:r>
    </w:p>
    <w:p w:rsidR="00E54892" w:rsidRPr="00A15966" w:rsidRDefault="00E54892" w:rsidP="003E2202">
      <w:pPr>
        <w:spacing w:line="360" w:lineRule="auto"/>
        <w:ind w:firstLine="720"/>
        <w:jc w:val="both"/>
        <w:rPr>
          <w:sz w:val="28"/>
          <w:szCs w:val="28"/>
        </w:rPr>
      </w:pPr>
      <w:r w:rsidRPr="00A15966">
        <w:rPr>
          <w:sz w:val="28"/>
          <w:szCs w:val="28"/>
        </w:rPr>
        <w:t xml:space="preserve">Рентабельность - это относительный показатель уровня доходности. Она более полно, чем прибыль, отражает окончательный результат хозяйствования. Показатели рентабельности характеризуют эффективность работы </w:t>
      </w:r>
      <w:r>
        <w:rPr>
          <w:sz w:val="28"/>
          <w:szCs w:val="28"/>
        </w:rPr>
        <w:t xml:space="preserve">организации </w:t>
      </w:r>
      <w:r w:rsidRPr="00A15966">
        <w:rPr>
          <w:sz w:val="28"/>
          <w:szCs w:val="28"/>
        </w:rPr>
        <w:t>в целом, доходность различных направлений деятельности.</w:t>
      </w:r>
    </w:p>
    <w:p w:rsidR="00C92B6B" w:rsidRDefault="00E54892" w:rsidP="007A6FB1">
      <w:pPr>
        <w:spacing w:line="360" w:lineRule="auto"/>
        <w:ind w:firstLine="709"/>
        <w:jc w:val="both"/>
        <w:rPr>
          <w:color w:val="000000" w:themeColor="text1"/>
          <w:sz w:val="28"/>
          <w:szCs w:val="28"/>
          <w:shd w:val="clear" w:color="auto" w:fill="FFFFFF"/>
        </w:rPr>
      </w:pPr>
      <w:r w:rsidRPr="007A6FB1">
        <w:rPr>
          <w:color w:val="000000" w:themeColor="text1"/>
          <w:sz w:val="28"/>
          <w:szCs w:val="28"/>
        </w:rPr>
        <w:t>Показатель рентабельности совокупного капитала показывает, сколько прибыли зарабатывает организация на рубль совокупного капитала, вложенн</w:t>
      </w:r>
      <w:r w:rsidRPr="007A6FB1">
        <w:rPr>
          <w:color w:val="000000" w:themeColor="text1"/>
          <w:sz w:val="28"/>
          <w:szCs w:val="28"/>
        </w:rPr>
        <w:t>о</w:t>
      </w:r>
      <w:r w:rsidRPr="007A6FB1">
        <w:rPr>
          <w:color w:val="000000" w:themeColor="text1"/>
          <w:sz w:val="28"/>
          <w:szCs w:val="28"/>
        </w:rPr>
        <w:t>го в ее активы, для всех заинтересованных сторон.</w:t>
      </w:r>
      <w:r w:rsidR="007A6FB1" w:rsidRPr="007A6FB1">
        <w:rPr>
          <w:color w:val="000000" w:themeColor="text1"/>
          <w:sz w:val="28"/>
          <w:szCs w:val="28"/>
          <w:shd w:val="clear" w:color="auto" w:fill="FFFFFF"/>
        </w:rPr>
        <w:t xml:space="preserve"> С каждым годом данный п</w:t>
      </w:r>
      <w:r w:rsidR="007A6FB1" w:rsidRPr="007A6FB1">
        <w:rPr>
          <w:color w:val="000000" w:themeColor="text1"/>
          <w:sz w:val="28"/>
          <w:szCs w:val="28"/>
          <w:shd w:val="clear" w:color="auto" w:fill="FFFFFF"/>
        </w:rPr>
        <w:t>о</w:t>
      </w:r>
      <w:r w:rsidR="007A6FB1" w:rsidRPr="007A6FB1">
        <w:rPr>
          <w:color w:val="000000" w:themeColor="text1"/>
          <w:sz w:val="28"/>
          <w:szCs w:val="28"/>
          <w:shd w:val="clear" w:color="auto" w:fill="FFFFFF"/>
        </w:rPr>
        <w:t xml:space="preserve">казатель увеличивается: </w:t>
      </w:r>
      <w:r w:rsidR="007A6FB1">
        <w:rPr>
          <w:color w:val="000000" w:themeColor="text1"/>
          <w:sz w:val="28"/>
          <w:szCs w:val="28"/>
          <w:shd w:val="clear" w:color="auto" w:fill="FFFFFF"/>
        </w:rPr>
        <w:t>с 2013г. увеличился на 4%</w:t>
      </w:r>
      <w:r w:rsidR="007A6FB1" w:rsidRPr="007A6FB1">
        <w:rPr>
          <w:color w:val="000000" w:themeColor="text1"/>
          <w:sz w:val="28"/>
          <w:szCs w:val="28"/>
          <w:shd w:val="clear" w:color="auto" w:fill="FFFFFF"/>
        </w:rPr>
        <w:t>, это говорит о том, что в</w:t>
      </w:r>
      <w:r w:rsidR="007A6FB1" w:rsidRPr="007A6FB1">
        <w:rPr>
          <w:color w:val="000000" w:themeColor="text1"/>
          <w:sz w:val="28"/>
          <w:szCs w:val="28"/>
          <w:shd w:val="clear" w:color="auto" w:fill="FFFFFF"/>
        </w:rPr>
        <w:t>е</w:t>
      </w:r>
      <w:r w:rsidR="007A6FB1" w:rsidRPr="007A6FB1">
        <w:rPr>
          <w:color w:val="000000" w:themeColor="text1"/>
          <w:sz w:val="28"/>
          <w:szCs w:val="28"/>
          <w:shd w:val="clear" w:color="auto" w:fill="FFFFFF"/>
        </w:rPr>
        <w:t>личина прибыли от продаж, приходящаяся на каждый рубль выручки с каждым годом увеличивается.</w:t>
      </w:r>
      <w:r w:rsidR="007A6FB1">
        <w:rPr>
          <w:color w:val="000000" w:themeColor="text1"/>
          <w:sz w:val="28"/>
          <w:szCs w:val="28"/>
          <w:shd w:val="clear" w:color="auto" w:fill="FFFFFF"/>
        </w:rPr>
        <w:t xml:space="preserve"> Рентабильность собственногокапиталда тоже увеличи</w:t>
      </w:r>
      <w:r w:rsidR="007A6FB1">
        <w:rPr>
          <w:color w:val="000000" w:themeColor="text1"/>
          <w:sz w:val="28"/>
          <w:szCs w:val="28"/>
          <w:shd w:val="clear" w:color="auto" w:fill="FFFFFF"/>
        </w:rPr>
        <w:t>с</w:t>
      </w:r>
      <w:r w:rsidR="007A6FB1">
        <w:rPr>
          <w:color w:val="000000" w:themeColor="text1"/>
          <w:sz w:val="28"/>
          <w:szCs w:val="28"/>
          <w:shd w:val="clear" w:color="auto" w:fill="FFFFFF"/>
        </w:rPr>
        <w:t>лась по сравнению с 2013г. на 52,2%. Рентабельность внеоборотных активов за 2013г. отсутствует. Рентабельность оборотных активов тоже увелисчилась на 5,77%.</w:t>
      </w:r>
    </w:p>
    <w:p w:rsidR="00597B3C" w:rsidRDefault="00597B3C" w:rsidP="00597B3C">
      <w:pPr>
        <w:spacing w:line="360" w:lineRule="auto"/>
        <w:ind w:firstLine="709"/>
        <w:jc w:val="both"/>
        <w:rPr>
          <w:sz w:val="28"/>
          <w:szCs w:val="28"/>
        </w:rPr>
      </w:pPr>
      <w:r w:rsidRPr="00A15966">
        <w:rPr>
          <w:sz w:val="28"/>
          <w:szCs w:val="28"/>
        </w:rPr>
        <w:t>Для определения ликвидности, платежеспособности, финансовой усто</w:t>
      </w:r>
      <w:r w:rsidRPr="00A15966">
        <w:rPr>
          <w:sz w:val="28"/>
          <w:szCs w:val="28"/>
        </w:rPr>
        <w:t>й</w:t>
      </w:r>
      <w:r w:rsidRPr="00A15966">
        <w:rPr>
          <w:sz w:val="28"/>
          <w:szCs w:val="28"/>
        </w:rPr>
        <w:t>чивости организации необходимо рассчитать систему относительных и абс</w:t>
      </w:r>
      <w:r w:rsidRPr="00A15966">
        <w:rPr>
          <w:sz w:val="28"/>
          <w:szCs w:val="28"/>
        </w:rPr>
        <w:t>о</w:t>
      </w:r>
      <w:r w:rsidRPr="00A15966">
        <w:rPr>
          <w:sz w:val="28"/>
          <w:szCs w:val="28"/>
        </w:rPr>
        <w:t>лютных показателей (табл. 2.</w:t>
      </w:r>
      <w:r w:rsidR="005F6445">
        <w:rPr>
          <w:sz w:val="28"/>
          <w:szCs w:val="28"/>
        </w:rPr>
        <w:t>3</w:t>
      </w:r>
      <w:r w:rsidRPr="00A15966">
        <w:rPr>
          <w:sz w:val="28"/>
          <w:szCs w:val="28"/>
        </w:rPr>
        <w:t>).</w:t>
      </w:r>
    </w:p>
    <w:p w:rsidR="005D346D" w:rsidRDefault="00280DB4" w:rsidP="00A202CB">
      <w:pPr>
        <w:shd w:val="clear" w:color="auto" w:fill="FFFFFF"/>
        <w:spacing w:line="360" w:lineRule="auto"/>
        <w:rPr>
          <w:sz w:val="28"/>
          <w:szCs w:val="28"/>
        </w:rPr>
      </w:pPr>
      <w:r>
        <w:rPr>
          <w:sz w:val="28"/>
          <w:szCs w:val="28"/>
        </w:rPr>
        <w:t>Таблица 2.</w:t>
      </w:r>
      <w:r w:rsidR="00CA4FA8">
        <w:rPr>
          <w:sz w:val="28"/>
          <w:szCs w:val="28"/>
        </w:rPr>
        <w:t>3</w:t>
      </w:r>
      <w:r>
        <w:rPr>
          <w:sz w:val="28"/>
          <w:szCs w:val="28"/>
        </w:rPr>
        <w:t xml:space="preserve"> - </w:t>
      </w:r>
      <w:r w:rsidRPr="007D0428">
        <w:rPr>
          <w:sz w:val="28"/>
          <w:szCs w:val="28"/>
        </w:rPr>
        <w:t xml:space="preserve">Показатели ликвидности, </w:t>
      </w:r>
      <w:r>
        <w:rPr>
          <w:sz w:val="28"/>
          <w:szCs w:val="28"/>
        </w:rPr>
        <w:t>платежеспособности и финансовой у</w:t>
      </w:r>
      <w:r>
        <w:rPr>
          <w:sz w:val="28"/>
          <w:szCs w:val="28"/>
        </w:rPr>
        <w:t>с</w:t>
      </w:r>
      <w:r>
        <w:rPr>
          <w:sz w:val="28"/>
          <w:szCs w:val="28"/>
        </w:rPr>
        <w:t>тойчивости организации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28"/>
        <w:gridCol w:w="1380"/>
        <w:gridCol w:w="1247"/>
        <w:gridCol w:w="1169"/>
        <w:gridCol w:w="1008"/>
        <w:gridCol w:w="1602"/>
      </w:tblGrid>
      <w:tr w:rsidR="003E2202" w:rsidRPr="00E57C8D" w:rsidTr="00F226C4">
        <w:tc>
          <w:tcPr>
            <w:tcW w:w="3228" w:type="dxa"/>
            <w:vMerge w:val="restart"/>
            <w:vAlign w:val="center"/>
          </w:tcPr>
          <w:p w:rsidR="003E2202" w:rsidRPr="00E57C8D" w:rsidRDefault="003E2202" w:rsidP="00F226C4">
            <w:pPr>
              <w:jc w:val="center"/>
            </w:pPr>
            <w:r w:rsidRPr="00E57C8D">
              <w:t>Показатели</w:t>
            </w:r>
          </w:p>
        </w:tc>
        <w:tc>
          <w:tcPr>
            <w:tcW w:w="1380" w:type="dxa"/>
            <w:vMerge w:val="restart"/>
            <w:vAlign w:val="center"/>
          </w:tcPr>
          <w:p w:rsidR="003E2202" w:rsidRPr="00E57C8D" w:rsidRDefault="003E2202" w:rsidP="00F226C4">
            <w:pPr>
              <w:jc w:val="center"/>
            </w:pPr>
            <w:r w:rsidRPr="00E57C8D">
              <w:t>Нормал</w:t>
            </w:r>
            <w:r w:rsidRPr="00E57C8D">
              <w:t>ь</w:t>
            </w:r>
            <w:r w:rsidRPr="00E57C8D">
              <w:t>ное огр</w:t>
            </w:r>
            <w:r w:rsidRPr="00E57C8D">
              <w:t>а</w:t>
            </w:r>
            <w:r w:rsidRPr="00E57C8D">
              <w:t>ничение</w:t>
            </w:r>
          </w:p>
        </w:tc>
        <w:tc>
          <w:tcPr>
            <w:tcW w:w="3424" w:type="dxa"/>
            <w:gridSpan w:val="3"/>
            <w:vAlign w:val="center"/>
          </w:tcPr>
          <w:p w:rsidR="003E2202" w:rsidRPr="00E57C8D" w:rsidRDefault="003E2202" w:rsidP="00F226C4">
            <w:pPr>
              <w:jc w:val="center"/>
            </w:pPr>
            <w:r w:rsidRPr="00E57C8D">
              <w:t>На конец года</w:t>
            </w:r>
          </w:p>
        </w:tc>
        <w:tc>
          <w:tcPr>
            <w:tcW w:w="1602" w:type="dxa"/>
            <w:vMerge w:val="restart"/>
            <w:vAlign w:val="center"/>
          </w:tcPr>
          <w:p w:rsidR="003E2202" w:rsidRPr="00E57C8D" w:rsidRDefault="003E2202" w:rsidP="00F226C4">
            <w:pPr>
              <w:jc w:val="center"/>
            </w:pPr>
            <w:r w:rsidRPr="00E57C8D">
              <w:t>20</w:t>
            </w:r>
            <w:r>
              <w:t>13</w:t>
            </w:r>
            <w:r w:rsidRPr="00E57C8D">
              <w:t>г. в % к 20</w:t>
            </w:r>
            <w:r>
              <w:t>15</w:t>
            </w:r>
            <w:r w:rsidRPr="00E57C8D">
              <w:t>г.</w:t>
            </w:r>
          </w:p>
        </w:tc>
      </w:tr>
      <w:tr w:rsidR="003E2202" w:rsidRPr="00E57C8D" w:rsidTr="00F226C4">
        <w:tc>
          <w:tcPr>
            <w:tcW w:w="3228" w:type="dxa"/>
            <w:vMerge/>
          </w:tcPr>
          <w:p w:rsidR="003E2202" w:rsidRPr="00E57C8D" w:rsidRDefault="003E2202" w:rsidP="00F226C4"/>
        </w:tc>
        <w:tc>
          <w:tcPr>
            <w:tcW w:w="1380" w:type="dxa"/>
            <w:vMerge/>
          </w:tcPr>
          <w:p w:rsidR="003E2202" w:rsidRPr="00E57C8D" w:rsidRDefault="003E2202" w:rsidP="00F226C4">
            <w:pPr>
              <w:jc w:val="center"/>
            </w:pPr>
          </w:p>
        </w:tc>
        <w:tc>
          <w:tcPr>
            <w:tcW w:w="1247" w:type="dxa"/>
            <w:vAlign w:val="center"/>
          </w:tcPr>
          <w:p w:rsidR="003E2202" w:rsidRPr="00E57C8D" w:rsidRDefault="003E2202" w:rsidP="00F226C4">
            <w:pPr>
              <w:jc w:val="center"/>
            </w:pPr>
            <w:r w:rsidRPr="00E57C8D">
              <w:t>20</w:t>
            </w:r>
            <w:r>
              <w:t>13</w:t>
            </w:r>
            <w:r w:rsidRPr="00E57C8D">
              <w:t>г.</w:t>
            </w:r>
          </w:p>
        </w:tc>
        <w:tc>
          <w:tcPr>
            <w:tcW w:w="1169" w:type="dxa"/>
            <w:vAlign w:val="center"/>
          </w:tcPr>
          <w:p w:rsidR="003E2202" w:rsidRPr="00E57C8D" w:rsidRDefault="003E2202" w:rsidP="00F226C4">
            <w:pPr>
              <w:jc w:val="center"/>
            </w:pPr>
            <w:r w:rsidRPr="00E57C8D">
              <w:t>20</w:t>
            </w:r>
            <w:r>
              <w:t>14</w:t>
            </w:r>
            <w:r w:rsidRPr="00E57C8D">
              <w:t>г.</w:t>
            </w:r>
          </w:p>
        </w:tc>
        <w:tc>
          <w:tcPr>
            <w:tcW w:w="1008" w:type="dxa"/>
            <w:vAlign w:val="center"/>
          </w:tcPr>
          <w:p w:rsidR="003E2202" w:rsidRPr="00E57C8D" w:rsidRDefault="003E2202" w:rsidP="00F226C4">
            <w:pPr>
              <w:jc w:val="center"/>
            </w:pPr>
            <w:r w:rsidRPr="00E57C8D">
              <w:t>20</w:t>
            </w:r>
            <w:r>
              <w:t>15</w:t>
            </w:r>
            <w:r w:rsidRPr="00E57C8D">
              <w:t>г.</w:t>
            </w:r>
          </w:p>
        </w:tc>
        <w:tc>
          <w:tcPr>
            <w:tcW w:w="1602" w:type="dxa"/>
            <w:vMerge/>
          </w:tcPr>
          <w:p w:rsidR="003E2202" w:rsidRPr="00E57C8D" w:rsidRDefault="003E2202" w:rsidP="00F226C4">
            <w:pPr>
              <w:jc w:val="center"/>
            </w:pPr>
          </w:p>
        </w:tc>
      </w:tr>
      <w:tr w:rsidR="003E2202" w:rsidRPr="00E57C8D" w:rsidTr="00F226C4">
        <w:tc>
          <w:tcPr>
            <w:tcW w:w="3228" w:type="dxa"/>
          </w:tcPr>
          <w:p w:rsidR="003E2202" w:rsidRPr="00E57C8D" w:rsidRDefault="003E2202" w:rsidP="00F226C4">
            <w:pPr>
              <w:jc w:val="center"/>
            </w:pPr>
            <w:r>
              <w:t>1</w:t>
            </w:r>
          </w:p>
        </w:tc>
        <w:tc>
          <w:tcPr>
            <w:tcW w:w="1380" w:type="dxa"/>
          </w:tcPr>
          <w:p w:rsidR="003E2202" w:rsidRPr="00E57C8D" w:rsidRDefault="003E2202" w:rsidP="00F226C4">
            <w:pPr>
              <w:jc w:val="center"/>
            </w:pPr>
            <w:r>
              <w:t>2</w:t>
            </w:r>
          </w:p>
        </w:tc>
        <w:tc>
          <w:tcPr>
            <w:tcW w:w="1247" w:type="dxa"/>
            <w:vAlign w:val="center"/>
          </w:tcPr>
          <w:p w:rsidR="003E2202" w:rsidRPr="00E57C8D" w:rsidRDefault="003E2202" w:rsidP="00F226C4">
            <w:pPr>
              <w:jc w:val="center"/>
            </w:pPr>
            <w:r>
              <w:t>3</w:t>
            </w:r>
          </w:p>
        </w:tc>
        <w:tc>
          <w:tcPr>
            <w:tcW w:w="1169" w:type="dxa"/>
            <w:vAlign w:val="center"/>
          </w:tcPr>
          <w:p w:rsidR="003E2202" w:rsidRPr="00E57C8D" w:rsidRDefault="003E2202" w:rsidP="00F226C4">
            <w:pPr>
              <w:jc w:val="center"/>
            </w:pPr>
            <w:r>
              <w:t>4</w:t>
            </w:r>
          </w:p>
        </w:tc>
        <w:tc>
          <w:tcPr>
            <w:tcW w:w="1008" w:type="dxa"/>
            <w:vAlign w:val="center"/>
          </w:tcPr>
          <w:p w:rsidR="003E2202" w:rsidRPr="00E57C8D" w:rsidRDefault="003E2202" w:rsidP="00F226C4">
            <w:pPr>
              <w:jc w:val="center"/>
            </w:pPr>
            <w:r>
              <w:t>5</w:t>
            </w:r>
          </w:p>
        </w:tc>
        <w:tc>
          <w:tcPr>
            <w:tcW w:w="1602" w:type="dxa"/>
          </w:tcPr>
          <w:p w:rsidR="003E2202" w:rsidRPr="00E57C8D" w:rsidRDefault="003E2202" w:rsidP="00F226C4">
            <w:pPr>
              <w:jc w:val="center"/>
            </w:pPr>
            <w:r>
              <w:t>6</w:t>
            </w:r>
          </w:p>
        </w:tc>
      </w:tr>
      <w:tr w:rsidR="003E2202" w:rsidRPr="00A33649" w:rsidTr="00F226C4">
        <w:tc>
          <w:tcPr>
            <w:tcW w:w="3228" w:type="dxa"/>
          </w:tcPr>
          <w:p w:rsidR="003E2202" w:rsidRPr="00423C3E" w:rsidRDefault="003E2202" w:rsidP="00F226C4">
            <w:r w:rsidRPr="00423C3E">
              <w:t>1. Коэффициент покрытия (текущей ликвидности)</w:t>
            </w:r>
          </w:p>
        </w:tc>
        <w:tc>
          <w:tcPr>
            <w:tcW w:w="1380" w:type="dxa"/>
          </w:tcPr>
          <w:p w:rsidR="003E2202" w:rsidRPr="00A33649" w:rsidRDefault="003E2202" w:rsidP="00F226C4">
            <w:r w:rsidRPr="00A33649">
              <w:t>≥ 2</w:t>
            </w:r>
          </w:p>
        </w:tc>
        <w:tc>
          <w:tcPr>
            <w:tcW w:w="1247" w:type="dxa"/>
          </w:tcPr>
          <w:p w:rsidR="003E2202" w:rsidRPr="004564B9" w:rsidRDefault="003E2202" w:rsidP="00F226C4">
            <w:r>
              <w:t>1,01</w:t>
            </w:r>
          </w:p>
        </w:tc>
        <w:tc>
          <w:tcPr>
            <w:tcW w:w="1169" w:type="dxa"/>
          </w:tcPr>
          <w:p w:rsidR="003E2202" w:rsidRPr="0020470C" w:rsidRDefault="003E2202" w:rsidP="00F226C4">
            <w:pPr>
              <w:rPr>
                <w:lang w:val="en-US"/>
              </w:rPr>
            </w:pPr>
            <w:r>
              <w:rPr>
                <w:lang w:val="en-US"/>
              </w:rPr>
              <w:t>1,02</w:t>
            </w:r>
          </w:p>
        </w:tc>
        <w:tc>
          <w:tcPr>
            <w:tcW w:w="1008" w:type="dxa"/>
          </w:tcPr>
          <w:p w:rsidR="003E2202" w:rsidRPr="0020470C" w:rsidRDefault="003E2202" w:rsidP="00F226C4">
            <w:r w:rsidRPr="0020470C">
              <w:t>0,82</w:t>
            </w:r>
          </w:p>
        </w:tc>
        <w:tc>
          <w:tcPr>
            <w:tcW w:w="1602" w:type="dxa"/>
          </w:tcPr>
          <w:p w:rsidR="003E2202" w:rsidRPr="00A33649" w:rsidRDefault="003E2202" w:rsidP="00F226C4">
            <w:r>
              <w:t>1</w:t>
            </w:r>
            <w:r w:rsidRPr="00A33649">
              <w:t>13,9</w:t>
            </w:r>
          </w:p>
        </w:tc>
      </w:tr>
    </w:tbl>
    <w:p w:rsidR="005D346D" w:rsidRDefault="005D346D" w:rsidP="00A202CB">
      <w:pPr>
        <w:shd w:val="clear" w:color="auto" w:fill="FFFFFF"/>
        <w:spacing w:line="360" w:lineRule="auto"/>
        <w:rPr>
          <w:sz w:val="28"/>
          <w:szCs w:val="28"/>
        </w:rPr>
      </w:pPr>
      <w:r>
        <w:rPr>
          <w:sz w:val="28"/>
          <w:szCs w:val="28"/>
        </w:rPr>
        <w:t xml:space="preserve">                                                                                           Продолжение таблицы 2.3</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28"/>
        <w:gridCol w:w="1380"/>
        <w:gridCol w:w="1247"/>
        <w:gridCol w:w="1169"/>
        <w:gridCol w:w="1008"/>
        <w:gridCol w:w="1602"/>
      </w:tblGrid>
      <w:tr w:rsidR="005D346D" w:rsidRPr="00A33649" w:rsidTr="003C7BFF">
        <w:tc>
          <w:tcPr>
            <w:tcW w:w="3228" w:type="dxa"/>
          </w:tcPr>
          <w:p w:rsidR="005D346D" w:rsidRPr="00423C3E" w:rsidRDefault="005D346D" w:rsidP="005D346D">
            <w:pPr>
              <w:jc w:val="center"/>
            </w:pPr>
            <w:r>
              <w:t>1</w:t>
            </w:r>
          </w:p>
        </w:tc>
        <w:tc>
          <w:tcPr>
            <w:tcW w:w="1380" w:type="dxa"/>
          </w:tcPr>
          <w:p w:rsidR="005D346D" w:rsidRPr="00A33649" w:rsidRDefault="005D346D" w:rsidP="005D346D">
            <w:pPr>
              <w:jc w:val="center"/>
            </w:pPr>
            <w:r>
              <w:t>2</w:t>
            </w:r>
          </w:p>
        </w:tc>
        <w:tc>
          <w:tcPr>
            <w:tcW w:w="1247" w:type="dxa"/>
          </w:tcPr>
          <w:p w:rsidR="005D346D" w:rsidRDefault="005D346D" w:rsidP="005D346D">
            <w:pPr>
              <w:jc w:val="center"/>
            </w:pPr>
            <w:r>
              <w:t>3</w:t>
            </w:r>
          </w:p>
        </w:tc>
        <w:tc>
          <w:tcPr>
            <w:tcW w:w="1169" w:type="dxa"/>
          </w:tcPr>
          <w:p w:rsidR="005D346D" w:rsidRPr="005D346D" w:rsidRDefault="005D346D" w:rsidP="005D346D">
            <w:pPr>
              <w:jc w:val="center"/>
            </w:pPr>
            <w:r>
              <w:t>4</w:t>
            </w:r>
          </w:p>
        </w:tc>
        <w:tc>
          <w:tcPr>
            <w:tcW w:w="1008" w:type="dxa"/>
          </w:tcPr>
          <w:p w:rsidR="005D346D" w:rsidRPr="0020470C" w:rsidRDefault="005D346D" w:rsidP="005D346D">
            <w:pPr>
              <w:jc w:val="center"/>
            </w:pPr>
            <w:r>
              <w:t>5</w:t>
            </w:r>
          </w:p>
        </w:tc>
        <w:tc>
          <w:tcPr>
            <w:tcW w:w="1602" w:type="dxa"/>
          </w:tcPr>
          <w:p w:rsidR="005D346D" w:rsidRDefault="005D346D" w:rsidP="005D346D">
            <w:pPr>
              <w:jc w:val="center"/>
            </w:pPr>
            <w:r>
              <w:t>6</w:t>
            </w:r>
          </w:p>
        </w:tc>
      </w:tr>
      <w:tr w:rsidR="005D346D" w:rsidRPr="00423C3E" w:rsidTr="003C7BFF">
        <w:tc>
          <w:tcPr>
            <w:tcW w:w="3228" w:type="dxa"/>
          </w:tcPr>
          <w:p w:rsidR="005D346D" w:rsidRPr="00423C3E" w:rsidRDefault="005D346D" w:rsidP="003C7BFF">
            <w:r w:rsidRPr="00423C3E">
              <w:t>2. Коэффициент абсолютной ликвидности</w:t>
            </w:r>
          </w:p>
        </w:tc>
        <w:tc>
          <w:tcPr>
            <w:tcW w:w="1380" w:type="dxa"/>
          </w:tcPr>
          <w:p w:rsidR="005D346D" w:rsidRPr="006F69B1" w:rsidRDefault="005D346D" w:rsidP="003C7BFF">
            <w:pPr>
              <w:jc w:val="center"/>
            </w:pPr>
            <w:r w:rsidRPr="006F69B1">
              <w:t>≥ (0,2÷0,5</w:t>
            </w:r>
            <w:r>
              <w:t>)</w:t>
            </w:r>
          </w:p>
        </w:tc>
        <w:tc>
          <w:tcPr>
            <w:tcW w:w="1247" w:type="dxa"/>
          </w:tcPr>
          <w:p w:rsidR="005D346D" w:rsidRPr="00C36228" w:rsidRDefault="005D346D" w:rsidP="003C7BFF">
            <w:pPr>
              <w:rPr>
                <w:lang w:val="en-US"/>
              </w:rPr>
            </w:pPr>
            <w:r w:rsidRPr="00C36228">
              <w:rPr>
                <w:lang w:val="en-US"/>
              </w:rPr>
              <w:t>0</w:t>
            </w:r>
            <w:r>
              <w:t>,</w:t>
            </w:r>
            <w:r w:rsidRPr="00C36228">
              <w:rPr>
                <w:lang w:val="en-US"/>
              </w:rPr>
              <w:t>03</w:t>
            </w:r>
          </w:p>
        </w:tc>
        <w:tc>
          <w:tcPr>
            <w:tcW w:w="1169" w:type="dxa"/>
          </w:tcPr>
          <w:p w:rsidR="005D346D" w:rsidRPr="00C36228" w:rsidRDefault="005D346D" w:rsidP="003C7BFF">
            <w:pPr>
              <w:rPr>
                <w:lang w:val="en-US"/>
              </w:rPr>
            </w:pPr>
            <w:r w:rsidRPr="00C36228">
              <w:rPr>
                <w:lang w:val="en-US"/>
              </w:rPr>
              <w:t>0</w:t>
            </w:r>
            <w:r>
              <w:t>,</w:t>
            </w:r>
            <w:r w:rsidRPr="00C36228">
              <w:rPr>
                <w:lang w:val="en-US"/>
              </w:rPr>
              <w:t>13</w:t>
            </w:r>
          </w:p>
        </w:tc>
        <w:tc>
          <w:tcPr>
            <w:tcW w:w="1008" w:type="dxa"/>
          </w:tcPr>
          <w:p w:rsidR="005D346D" w:rsidRPr="00423C3E" w:rsidRDefault="005D346D" w:rsidP="003C7BFF">
            <w:r>
              <w:t>0,04</w:t>
            </w:r>
          </w:p>
        </w:tc>
        <w:tc>
          <w:tcPr>
            <w:tcW w:w="1602" w:type="dxa"/>
          </w:tcPr>
          <w:p w:rsidR="005D346D" w:rsidRPr="00423C3E" w:rsidRDefault="005D346D" w:rsidP="003C7BFF">
            <w:r>
              <w:t>133,3</w:t>
            </w:r>
          </w:p>
        </w:tc>
      </w:tr>
      <w:tr w:rsidR="005D346D" w:rsidRPr="00423C3E" w:rsidTr="003C7BFF">
        <w:tc>
          <w:tcPr>
            <w:tcW w:w="3228" w:type="dxa"/>
          </w:tcPr>
          <w:p w:rsidR="005D346D" w:rsidRPr="00423C3E" w:rsidRDefault="005D346D" w:rsidP="003C7BFF">
            <w:r w:rsidRPr="00423C3E">
              <w:t>3. Коэффициент быстрой л</w:t>
            </w:r>
            <w:r w:rsidRPr="00423C3E">
              <w:t>и</w:t>
            </w:r>
            <w:r w:rsidRPr="00423C3E">
              <w:lastRenderedPageBreak/>
              <w:t>квидности (промежуточный коэффициент покрытия)</w:t>
            </w:r>
          </w:p>
        </w:tc>
        <w:tc>
          <w:tcPr>
            <w:tcW w:w="1380" w:type="dxa"/>
          </w:tcPr>
          <w:p w:rsidR="005D346D" w:rsidRPr="00423C3E" w:rsidRDefault="005D346D" w:rsidP="003C7BFF">
            <w:r w:rsidRPr="00423C3E">
              <w:lastRenderedPageBreak/>
              <w:t>≥ 1</w:t>
            </w:r>
          </w:p>
        </w:tc>
        <w:tc>
          <w:tcPr>
            <w:tcW w:w="1247" w:type="dxa"/>
          </w:tcPr>
          <w:p w:rsidR="005D346D" w:rsidRPr="00423C3E" w:rsidRDefault="005D346D" w:rsidP="003C7BFF">
            <w:r>
              <w:t>0,43</w:t>
            </w:r>
          </w:p>
        </w:tc>
        <w:tc>
          <w:tcPr>
            <w:tcW w:w="1169" w:type="dxa"/>
          </w:tcPr>
          <w:p w:rsidR="005D346D" w:rsidRPr="00423C3E" w:rsidRDefault="005D346D" w:rsidP="003C7BFF">
            <w:r w:rsidRPr="00423C3E">
              <w:t>0,59</w:t>
            </w:r>
          </w:p>
        </w:tc>
        <w:tc>
          <w:tcPr>
            <w:tcW w:w="1008" w:type="dxa"/>
          </w:tcPr>
          <w:p w:rsidR="005D346D" w:rsidRPr="00423C3E" w:rsidRDefault="005D346D" w:rsidP="003C7BFF">
            <w:r>
              <w:t>0,45</w:t>
            </w:r>
          </w:p>
        </w:tc>
        <w:tc>
          <w:tcPr>
            <w:tcW w:w="1602" w:type="dxa"/>
          </w:tcPr>
          <w:p w:rsidR="005D346D" w:rsidRPr="00423C3E" w:rsidRDefault="005D346D" w:rsidP="003C7BFF">
            <w:r>
              <w:t>104,7</w:t>
            </w:r>
          </w:p>
        </w:tc>
      </w:tr>
      <w:tr w:rsidR="005D346D" w:rsidRPr="00423C3E" w:rsidTr="003C7BFF">
        <w:tc>
          <w:tcPr>
            <w:tcW w:w="3228" w:type="dxa"/>
          </w:tcPr>
          <w:p w:rsidR="005D346D" w:rsidRPr="00423C3E" w:rsidRDefault="005D346D" w:rsidP="003C7BFF">
            <w:r w:rsidRPr="00423C3E">
              <w:lastRenderedPageBreak/>
              <w:t>4. Наличие собственных оборотных средств, тыс. руб.</w:t>
            </w:r>
          </w:p>
        </w:tc>
        <w:tc>
          <w:tcPr>
            <w:tcW w:w="1380" w:type="dxa"/>
          </w:tcPr>
          <w:p w:rsidR="005D346D" w:rsidRPr="00423C3E" w:rsidRDefault="005D346D" w:rsidP="003C7BFF">
            <w:r w:rsidRPr="00423C3E">
              <w:softHyphen/>
            </w:r>
            <w:r w:rsidRPr="00423C3E">
              <w:softHyphen/>
            </w:r>
            <w:r w:rsidRPr="00423C3E">
              <w:softHyphen/>
              <w:t>______</w:t>
            </w:r>
          </w:p>
        </w:tc>
        <w:tc>
          <w:tcPr>
            <w:tcW w:w="1247" w:type="dxa"/>
          </w:tcPr>
          <w:p w:rsidR="005D346D" w:rsidRPr="00423C3E" w:rsidRDefault="005D346D" w:rsidP="003C7BFF">
            <w:r>
              <w:t>12</w:t>
            </w:r>
          </w:p>
        </w:tc>
        <w:tc>
          <w:tcPr>
            <w:tcW w:w="1169" w:type="dxa"/>
          </w:tcPr>
          <w:p w:rsidR="005D346D" w:rsidRPr="00423C3E" w:rsidRDefault="005D346D" w:rsidP="003C7BFF">
            <w:r>
              <w:t>229</w:t>
            </w:r>
          </w:p>
        </w:tc>
        <w:tc>
          <w:tcPr>
            <w:tcW w:w="1008" w:type="dxa"/>
          </w:tcPr>
          <w:p w:rsidR="005D346D" w:rsidRPr="00423C3E" w:rsidRDefault="005D346D" w:rsidP="003C7BFF">
            <w:r>
              <w:t>734</w:t>
            </w:r>
          </w:p>
        </w:tc>
        <w:tc>
          <w:tcPr>
            <w:tcW w:w="1602" w:type="dxa"/>
          </w:tcPr>
          <w:p w:rsidR="005D346D" w:rsidRPr="00423C3E" w:rsidRDefault="005D346D" w:rsidP="003C7BFF">
            <w:r>
              <w:t>6116</w:t>
            </w:r>
          </w:p>
        </w:tc>
      </w:tr>
      <w:tr w:rsidR="005D346D" w:rsidRPr="00423C3E" w:rsidTr="003C7BFF">
        <w:tc>
          <w:tcPr>
            <w:tcW w:w="3228" w:type="dxa"/>
          </w:tcPr>
          <w:p w:rsidR="005D346D" w:rsidRPr="00423C3E" w:rsidRDefault="005D346D" w:rsidP="003C7BFF">
            <w:r>
              <w:t>5</w:t>
            </w:r>
            <w:r w:rsidRPr="00423C3E">
              <w:t>. Коэффициент автономии (независимости)</w:t>
            </w:r>
          </w:p>
        </w:tc>
        <w:tc>
          <w:tcPr>
            <w:tcW w:w="1380" w:type="dxa"/>
          </w:tcPr>
          <w:p w:rsidR="005D346D" w:rsidRPr="00423C3E" w:rsidRDefault="005D346D" w:rsidP="003C7BFF">
            <w:r w:rsidRPr="00423C3E">
              <w:t>≥ 0,5</w:t>
            </w:r>
          </w:p>
        </w:tc>
        <w:tc>
          <w:tcPr>
            <w:tcW w:w="1247" w:type="dxa"/>
          </w:tcPr>
          <w:p w:rsidR="005D346D" w:rsidRPr="00280DB4" w:rsidRDefault="005D346D" w:rsidP="003C7BFF">
            <w:r>
              <w:t>0,01</w:t>
            </w:r>
          </w:p>
        </w:tc>
        <w:tc>
          <w:tcPr>
            <w:tcW w:w="1169" w:type="dxa"/>
          </w:tcPr>
          <w:p w:rsidR="005D346D" w:rsidRPr="00280DB4" w:rsidRDefault="005D346D" w:rsidP="003C7BFF">
            <w:r>
              <w:t>0,02</w:t>
            </w:r>
          </w:p>
        </w:tc>
        <w:tc>
          <w:tcPr>
            <w:tcW w:w="1008" w:type="dxa"/>
          </w:tcPr>
          <w:p w:rsidR="005D346D" w:rsidRPr="00423C3E" w:rsidRDefault="005D346D" w:rsidP="003C7BFF">
            <w:r>
              <w:t>0,06</w:t>
            </w:r>
          </w:p>
        </w:tc>
        <w:tc>
          <w:tcPr>
            <w:tcW w:w="1602" w:type="dxa"/>
          </w:tcPr>
          <w:p w:rsidR="005D346D" w:rsidRPr="00423C3E" w:rsidRDefault="005D346D" w:rsidP="003C7BFF">
            <w:r>
              <w:t>600</w:t>
            </w:r>
          </w:p>
        </w:tc>
      </w:tr>
      <w:tr w:rsidR="005D346D" w:rsidRPr="00423C3E" w:rsidTr="003C7BFF">
        <w:tc>
          <w:tcPr>
            <w:tcW w:w="3228" w:type="dxa"/>
          </w:tcPr>
          <w:p w:rsidR="005D346D" w:rsidRPr="00423C3E" w:rsidRDefault="005D346D" w:rsidP="005D346D">
            <w:r>
              <w:t>6</w:t>
            </w:r>
            <w:r w:rsidRPr="00423C3E">
              <w:t>. Коэффициент соотнош</w:t>
            </w:r>
            <w:r w:rsidRPr="00423C3E">
              <w:t>е</w:t>
            </w:r>
            <w:r w:rsidRPr="00423C3E">
              <w:t>ния заемных и собственных средств</w:t>
            </w:r>
          </w:p>
        </w:tc>
        <w:tc>
          <w:tcPr>
            <w:tcW w:w="1380" w:type="dxa"/>
          </w:tcPr>
          <w:p w:rsidR="005D346D" w:rsidRPr="00423C3E" w:rsidRDefault="005D346D" w:rsidP="005D346D">
            <w:r w:rsidRPr="00423C3E">
              <w:t>≤ 1</w:t>
            </w:r>
          </w:p>
        </w:tc>
        <w:tc>
          <w:tcPr>
            <w:tcW w:w="1247" w:type="dxa"/>
          </w:tcPr>
          <w:p w:rsidR="005D346D" w:rsidRPr="00423C3E" w:rsidRDefault="005D346D" w:rsidP="005D346D">
            <w:r>
              <w:t>91</w:t>
            </w:r>
          </w:p>
        </w:tc>
        <w:tc>
          <w:tcPr>
            <w:tcW w:w="1169" w:type="dxa"/>
          </w:tcPr>
          <w:p w:rsidR="005D346D" w:rsidRPr="00423C3E" w:rsidRDefault="005D346D" w:rsidP="005D346D">
            <w:r>
              <w:t>57,1</w:t>
            </w:r>
          </w:p>
        </w:tc>
        <w:tc>
          <w:tcPr>
            <w:tcW w:w="1008" w:type="dxa"/>
          </w:tcPr>
          <w:p w:rsidR="005D346D" w:rsidRPr="00423C3E" w:rsidRDefault="005D346D" w:rsidP="005D346D">
            <w:r>
              <w:t>16,1</w:t>
            </w:r>
          </w:p>
        </w:tc>
        <w:tc>
          <w:tcPr>
            <w:tcW w:w="1602" w:type="dxa"/>
          </w:tcPr>
          <w:p w:rsidR="005D346D" w:rsidRPr="00423C3E" w:rsidRDefault="005D346D" w:rsidP="005D346D">
            <w:r>
              <w:t>17,7</w:t>
            </w:r>
          </w:p>
        </w:tc>
      </w:tr>
      <w:tr w:rsidR="005D346D" w:rsidRPr="00423C3E" w:rsidTr="003C7BFF">
        <w:tc>
          <w:tcPr>
            <w:tcW w:w="3228" w:type="dxa"/>
          </w:tcPr>
          <w:p w:rsidR="005D346D" w:rsidRPr="00423C3E" w:rsidRDefault="005D346D" w:rsidP="005D346D">
            <w:r>
              <w:t>7</w:t>
            </w:r>
            <w:r w:rsidRPr="00423C3E">
              <w:t>. Коэффициент маневре</w:t>
            </w:r>
            <w:r w:rsidRPr="00423C3E">
              <w:t>н</w:t>
            </w:r>
            <w:r w:rsidRPr="00423C3E">
              <w:t>ности</w:t>
            </w:r>
          </w:p>
        </w:tc>
        <w:tc>
          <w:tcPr>
            <w:tcW w:w="1380" w:type="dxa"/>
          </w:tcPr>
          <w:p w:rsidR="005D346D" w:rsidRPr="00423C3E" w:rsidRDefault="005D346D" w:rsidP="005D346D">
            <w:r w:rsidRPr="00423C3E">
              <w:t>≥ 0,5</w:t>
            </w:r>
          </w:p>
        </w:tc>
        <w:tc>
          <w:tcPr>
            <w:tcW w:w="1247" w:type="dxa"/>
          </w:tcPr>
          <w:p w:rsidR="005D346D" w:rsidRPr="00423C3E" w:rsidRDefault="005D346D" w:rsidP="005D346D">
            <w:r>
              <w:t>1,76</w:t>
            </w:r>
          </w:p>
        </w:tc>
        <w:tc>
          <w:tcPr>
            <w:tcW w:w="1169" w:type="dxa"/>
          </w:tcPr>
          <w:p w:rsidR="005D346D" w:rsidRPr="00423C3E" w:rsidRDefault="005D346D" w:rsidP="005D346D">
            <w:r>
              <w:t>0,46</w:t>
            </w:r>
          </w:p>
        </w:tc>
        <w:tc>
          <w:tcPr>
            <w:tcW w:w="1008" w:type="dxa"/>
          </w:tcPr>
          <w:p w:rsidR="005D346D" w:rsidRPr="00423C3E" w:rsidRDefault="005D346D" w:rsidP="005D346D">
            <w:r>
              <w:t>0,61</w:t>
            </w:r>
          </w:p>
        </w:tc>
        <w:tc>
          <w:tcPr>
            <w:tcW w:w="1602" w:type="dxa"/>
          </w:tcPr>
          <w:p w:rsidR="005D346D" w:rsidRPr="00423C3E" w:rsidRDefault="005D346D" w:rsidP="005D346D">
            <w:r>
              <w:t>35</w:t>
            </w:r>
          </w:p>
        </w:tc>
      </w:tr>
      <w:tr w:rsidR="005D346D" w:rsidRPr="00423C3E" w:rsidTr="003C7BFF">
        <w:tc>
          <w:tcPr>
            <w:tcW w:w="3228" w:type="dxa"/>
          </w:tcPr>
          <w:p w:rsidR="005D346D" w:rsidRPr="00423C3E" w:rsidRDefault="005D346D" w:rsidP="005D346D">
            <w:r>
              <w:t>8</w:t>
            </w:r>
            <w:r w:rsidRPr="00423C3E">
              <w:t>. Коэффициент обеспече</w:t>
            </w:r>
            <w:r w:rsidRPr="00423C3E">
              <w:t>н</w:t>
            </w:r>
            <w:r w:rsidRPr="00423C3E">
              <w:t>ности собственными исто</w:t>
            </w:r>
            <w:r w:rsidRPr="00423C3E">
              <w:t>ч</w:t>
            </w:r>
            <w:r w:rsidRPr="00423C3E">
              <w:t>никами финансирования</w:t>
            </w:r>
          </w:p>
        </w:tc>
        <w:tc>
          <w:tcPr>
            <w:tcW w:w="1380" w:type="dxa"/>
          </w:tcPr>
          <w:p w:rsidR="005D346D" w:rsidRPr="00423C3E" w:rsidRDefault="005D346D" w:rsidP="005D346D">
            <w:r w:rsidRPr="00423C3E">
              <w:t>≥ 0,1</w:t>
            </w:r>
          </w:p>
        </w:tc>
        <w:tc>
          <w:tcPr>
            <w:tcW w:w="1247" w:type="dxa"/>
          </w:tcPr>
          <w:p w:rsidR="005D346D" w:rsidRPr="00E92F20" w:rsidRDefault="005D346D" w:rsidP="005D346D">
            <w:r>
              <w:t>0,40</w:t>
            </w:r>
          </w:p>
        </w:tc>
        <w:tc>
          <w:tcPr>
            <w:tcW w:w="1169" w:type="dxa"/>
          </w:tcPr>
          <w:p w:rsidR="005D346D" w:rsidRPr="00E92F20" w:rsidRDefault="005D346D" w:rsidP="005D346D">
            <w:r>
              <w:t>0,17</w:t>
            </w:r>
          </w:p>
        </w:tc>
        <w:tc>
          <w:tcPr>
            <w:tcW w:w="1008" w:type="dxa"/>
          </w:tcPr>
          <w:p w:rsidR="005D346D" w:rsidRPr="00423C3E" w:rsidRDefault="005D346D" w:rsidP="005D346D">
            <w:r>
              <w:t>0,30</w:t>
            </w:r>
          </w:p>
        </w:tc>
        <w:tc>
          <w:tcPr>
            <w:tcW w:w="1602" w:type="dxa"/>
          </w:tcPr>
          <w:p w:rsidR="005D346D" w:rsidRPr="00423C3E" w:rsidRDefault="005D346D" w:rsidP="005D346D">
            <w:r>
              <w:t>75</w:t>
            </w:r>
          </w:p>
        </w:tc>
      </w:tr>
      <w:tr w:rsidR="005D346D" w:rsidRPr="00423C3E" w:rsidTr="003C7BFF">
        <w:tc>
          <w:tcPr>
            <w:tcW w:w="3228" w:type="dxa"/>
          </w:tcPr>
          <w:p w:rsidR="005D346D" w:rsidRPr="00423C3E" w:rsidRDefault="005D346D" w:rsidP="005D346D">
            <w:r>
              <w:t>9</w:t>
            </w:r>
            <w:r w:rsidRPr="00423C3E">
              <w:t>. Коэффициент соотнош</w:t>
            </w:r>
            <w:r w:rsidRPr="00423C3E">
              <w:t>е</w:t>
            </w:r>
            <w:r w:rsidRPr="00423C3E">
              <w:t>ния собственных и привл</w:t>
            </w:r>
            <w:r w:rsidRPr="00423C3E">
              <w:t>е</w:t>
            </w:r>
            <w:r w:rsidRPr="00423C3E">
              <w:t>ченных средств</w:t>
            </w:r>
          </w:p>
        </w:tc>
        <w:tc>
          <w:tcPr>
            <w:tcW w:w="1380" w:type="dxa"/>
          </w:tcPr>
          <w:p w:rsidR="005D346D" w:rsidRPr="00423C3E" w:rsidRDefault="005D346D" w:rsidP="005D346D">
            <w:r w:rsidRPr="00423C3E">
              <w:t>≥ 1</w:t>
            </w:r>
          </w:p>
        </w:tc>
        <w:tc>
          <w:tcPr>
            <w:tcW w:w="1247" w:type="dxa"/>
          </w:tcPr>
          <w:p w:rsidR="005D346D" w:rsidRPr="00423C3E" w:rsidRDefault="005D346D" w:rsidP="005D346D">
            <w:r>
              <w:t>0,16</w:t>
            </w:r>
          </w:p>
        </w:tc>
        <w:tc>
          <w:tcPr>
            <w:tcW w:w="1169" w:type="dxa"/>
          </w:tcPr>
          <w:p w:rsidR="005D346D" w:rsidRPr="00423C3E" w:rsidRDefault="005D346D" w:rsidP="005D346D">
            <w:r w:rsidRPr="00423C3E">
              <w:t>0,3</w:t>
            </w:r>
            <w:r>
              <w:t>2</w:t>
            </w:r>
          </w:p>
        </w:tc>
        <w:tc>
          <w:tcPr>
            <w:tcW w:w="1008" w:type="dxa"/>
          </w:tcPr>
          <w:p w:rsidR="005D346D" w:rsidRPr="00423C3E" w:rsidRDefault="005D346D" w:rsidP="005D346D">
            <w:r>
              <w:t>0,38</w:t>
            </w:r>
          </w:p>
        </w:tc>
        <w:tc>
          <w:tcPr>
            <w:tcW w:w="1602" w:type="dxa"/>
          </w:tcPr>
          <w:p w:rsidR="005D346D" w:rsidRPr="00423C3E" w:rsidRDefault="005D346D" w:rsidP="005D346D">
            <w:r>
              <w:t>237,5</w:t>
            </w:r>
          </w:p>
        </w:tc>
      </w:tr>
      <w:tr w:rsidR="005D346D" w:rsidRPr="00423C3E" w:rsidTr="003C7BFF">
        <w:tc>
          <w:tcPr>
            <w:tcW w:w="3228" w:type="dxa"/>
          </w:tcPr>
          <w:p w:rsidR="005D346D" w:rsidRPr="00423C3E" w:rsidRDefault="005D346D" w:rsidP="005D346D">
            <w:r w:rsidRPr="00423C3E">
              <w:t>1</w:t>
            </w:r>
            <w:r>
              <w:t>0</w:t>
            </w:r>
            <w:r w:rsidRPr="00423C3E">
              <w:t>. Коэффициент финанс</w:t>
            </w:r>
            <w:r w:rsidRPr="00423C3E">
              <w:t>о</w:t>
            </w:r>
            <w:r w:rsidRPr="00423C3E">
              <w:t>вой зависимости</w:t>
            </w:r>
          </w:p>
        </w:tc>
        <w:tc>
          <w:tcPr>
            <w:tcW w:w="1380" w:type="dxa"/>
          </w:tcPr>
          <w:p w:rsidR="005D346D" w:rsidRPr="00423C3E" w:rsidRDefault="005D346D" w:rsidP="005D346D">
            <w:r w:rsidRPr="00423C3E">
              <w:t>≤ 1,25</w:t>
            </w:r>
          </w:p>
        </w:tc>
        <w:tc>
          <w:tcPr>
            <w:tcW w:w="1247" w:type="dxa"/>
          </w:tcPr>
          <w:p w:rsidR="005D346D" w:rsidRPr="00C625B0" w:rsidRDefault="005D346D" w:rsidP="005D346D">
            <w:r>
              <w:t>4,17</w:t>
            </w:r>
          </w:p>
        </w:tc>
        <w:tc>
          <w:tcPr>
            <w:tcW w:w="1169" w:type="dxa"/>
          </w:tcPr>
          <w:p w:rsidR="005D346D" w:rsidRPr="00C625B0" w:rsidRDefault="005D346D" w:rsidP="005D346D">
            <w:r>
              <w:t>7,21</w:t>
            </w:r>
          </w:p>
        </w:tc>
        <w:tc>
          <w:tcPr>
            <w:tcW w:w="1008" w:type="dxa"/>
          </w:tcPr>
          <w:p w:rsidR="005D346D" w:rsidRPr="00C625B0" w:rsidRDefault="005D346D" w:rsidP="005D346D">
            <w:r>
              <w:t>3,62</w:t>
            </w:r>
          </w:p>
        </w:tc>
        <w:tc>
          <w:tcPr>
            <w:tcW w:w="1602" w:type="dxa"/>
          </w:tcPr>
          <w:p w:rsidR="005D346D" w:rsidRPr="00423C3E" w:rsidRDefault="005D346D" w:rsidP="005D346D">
            <w:r>
              <w:t>86,8</w:t>
            </w:r>
          </w:p>
        </w:tc>
      </w:tr>
    </w:tbl>
    <w:p w:rsidR="00597B3C" w:rsidRDefault="005D346D" w:rsidP="00CA4FA8">
      <w:pPr>
        <w:spacing w:line="360" w:lineRule="auto"/>
        <w:jc w:val="both"/>
        <w:sectPr w:rsidR="00597B3C" w:rsidSect="00FB1B01">
          <w:headerReference w:type="even" r:id="rId11"/>
          <w:headerReference w:type="default" r:id="rId12"/>
          <w:footerReference w:type="even" r:id="rId13"/>
          <w:footerReference w:type="default" r:id="rId14"/>
          <w:headerReference w:type="first" r:id="rId15"/>
          <w:type w:val="continuous"/>
          <w:pgSz w:w="11906" w:h="16838" w:code="9"/>
          <w:pgMar w:top="1134" w:right="567" w:bottom="1134" w:left="1701" w:header="567" w:footer="567" w:gutter="0"/>
          <w:pgNumType w:start="3"/>
          <w:cols w:space="708"/>
          <w:titlePg/>
          <w:docGrid w:linePitch="360"/>
        </w:sectPr>
      </w:pPr>
      <w:r>
        <w:t xml:space="preserve">   </w:t>
      </w:r>
    </w:p>
    <w:p w:rsidR="00280DB4" w:rsidRDefault="005D346D" w:rsidP="00CA4FA8">
      <w:pPr>
        <w:spacing w:line="360" w:lineRule="auto"/>
        <w:jc w:val="both"/>
        <w:rPr>
          <w:sz w:val="28"/>
          <w:szCs w:val="28"/>
        </w:rPr>
      </w:pPr>
      <w:r>
        <w:rPr>
          <w:sz w:val="28"/>
          <w:szCs w:val="28"/>
        </w:rPr>
        <w:lastRenderedPageBreak/>
        <w:t xml:space="preserve">          </w:t>
      </w:r>
      <w:r w:rsidR="00280DB4" w:rsidRPr="00A15966">
        <w:rPr>
          <w:sz w:val="28"/>
          <w:szCs w:val="28"/>
        </w:rPr>
        <w:t xml:space="preserve">Для более детализированного </w:t>
      </w:r>
      <w:r w:rsidR="00CA4FA8" w:rsidRPr="00A15966">
        <w:rPr>
          <w:sz w:val="28"/>
          <w:szCs w:val="28"/>
        </w:rPr>
        <w:t>анализа состояния</w:t>
      </w:r>
      <w:r w:rsidR="00280DB4" w:rsidRPr="00A15966">
        <w:rPr>
          <w:sz w:val="28"/>
          <w:szCs w:val="28"/>
        </w:rPr>
        <w:t xml:space="preserve"> платежеспособности проанализируем коэффициенты быстрой, </w:t>
      </w:r>
      <w:r w:rsidRPr="00A15966">
        <w:rPr>
          <w:sz w:val="28"/>
          <w:szCs w:val="28"/>
        </w:rPr>
        <w:t>абсолютной и</w:t>
      </w:r>
      <w:r w:rsidR="00280DB4" w:rsidRPr="00A15966">
        <w:rPr>
          <w:sz w:val="28"/>
          <w:szCs w:val="28"/>
        </w:rPr>
        <w:t xml:space="preserve"> текущей ликвидности.</w:t>
      </w:r>
    </w:p>
    <w:p w:rsidR="00280DB4" w:rsidRDefault="00280DB4" w:rsidP="00CA4FA8">
      <w:pPr>
        <w:spacing w:line="360" w:lineRule="auto"/>
        <w:ind w:firstLine="720"/>
        <w:jc w:val="both"/>
        <w:rPr>
          <w:sz w:val="28"/>
          <w:szCs w:val="28"/>
        </w:rPr>
      </w:pPr>
      <w:r w:rsidRPr="00A15966">
        <w:rPr>
          <w:sz w:val="28"/>
          <w:szCs w:val="28"/>
        </w:rPr>
        <w:t>В анализируемом периоде коэффициент абсолютной ликвидности у</w:t>
      </w:r>
      <w:r>
        <w:rPr>
          <w:sz w:val="28"/>
          <w:szCs w:val="28"/>
        </w:rPr>
        <w:t>вел</w:t>
      </w:r>
      <w:r>
        <w:rPr>
          <w:sz w:val="28"/>
          <w:szCs w:val="28"/>
        </w:rPr>
        <w:t>и</w:t>
      </w:r>
      <w:r>
        <w:rPr>
          <w:sz w:val="28"/>
          <w:szCs w:val="28"/>
        </w:rPr>
        <w:t>чи</w:t>
      </w:r>
      <w:r w:rsidRPr="00A15966">
        <w:rPr>
          <w:sz w:val="28"/>
          <w:szCs w:val="28"/>
        </w:rPr>
        <w:t>лся с 0,</w:t>
      </w:r>
      <w:r>
        <w:rPr>
          <w:sz w:val="28"/>
          <w:szCs w:val="28"/>
        </w:rPr>
        <w:t>03</w:t>
      </w:r>
      <w:r w:rsidRPr="00A15966">
        <w:rPr>
          <w:sz w:val="28"/>
          <w:szCs w:val="28"/>
        </w:rPr>
        <w:t xml:space="preserve"> на 0,0</w:t>
      </w:r>
      <w:r>
        <w:rPr>
          <w:sz w:val="28"/>
          <w:szCs w:val="28"/>
        </w:rPr>
        <w:t>1</w:t>
      </w:r>
      <w:r w:rsidR="007B0E6F">
        <w:rPr>
          <w:sz w:val="28"/>
          <w:szCs w:val="28"/>
        </w:rPr>
        <w:t xml:space="preserve">. </w:t>
      </w:r>
      <w:r w:rsidRPr="00A15966">
        <w:rPr>
          <w:sz w:val="28"/>
          <w:szCs w:val="28"/>
        </w:rPr>
        <w:t xml:space="preserve">Если </w:t>
      </w:r>
      <w:r w:rsidR="007B0E6F" w:rsidRPr="00A15966">
        <w:rPr>
          <w:sz w:val="28"/>
          <w:szCs w:val="28"/>
        </w:rPr>
        <w:t>сравнить значение</w:t>
      </w:r>
      <w:r w:rsidRPr="00A15966">
        <w:rPr>
          <w:sz w:val="28"/>
          <w:szCs w:val="28"/>
        </w:rPr>
        <w:t xml:space="preserve"> показателя с рекомендуемым уровнем (2), можно отметить, что </w:t>
      </w:r>
      <w:r>
        <w:rPr>
          <w:sz w:val="28"/>
          <w:szCs w:val="28"/>
        </w:rPr>
        <w:t>организация</w:t>
      </w:r>
      <w:r w:rsidRPr="00A15966">
        <w:rPr>
          <w:sz w:val="28"/>
          <w:szCs w:val="28"/>
        </w:rPr>
        <w:t xml:space="preserve"> имеет дефицит наличных д</w:t>
      </w:r>
      <w:r w:rsidRPr="00A15966">
        <w:rPr>
          <w:sz w:val="28"/>
          <w:szCs w:val="28"/>
        </w:rPr>
        <w:t>е</w:t>
      </w:r>
      <w:r w:rsidRPr="00A15966">
        <w:rPr>
          <w:sz w:val="28"/>
          <w:szCs w:val="28"/>
        </w:rPr>
        <w:t>нежных средств для покрытия текущих обязательств. Это обстоятельство м</w:t>
      </w:r>
      <w:r w:rsidRPr="00A15966">
        <w:rPr>
          <w:sz w:val="28"/>
          <w:szCs w:val="28"/>
        </w:rPr>
        <w:t>о</w:t>
      </w:r>
      <w:r w:rsidRPr="00A15966">
        <w:rPr>
          <w:sz w:val="28"/>
          <w:szCs w:val="28"/>
        </w:rPr>
        <w:t>жет вызвать недоверие к данно</w:t>
      </w:r>
      <w:r>
        <w:rPr>
          <w:sz w:val="28"/>
          <w:szCs w:val="28"/>
        </w:rPr>
        <w:t>й организации</w:t>
      </w:r>
      <w:r w:rsidRPr="00A15966">
        <w:rPr>
          <w:sz w:val="28"/>
          <w:szCs w:val="28"/>
        </w:rPr>
        <w:t xml:space="preserve"> со стороны поставщиков.</w:t>
      </w:r>
    </w:p>
    <w:p w:rsidR="00280DB4" w:rsidRPr="004710EB" w:rsidRDefault="00280DB4" w:rsidP="00280DB4">
      <w:pPr>
        <w:spacing w:line="360" w:lineRule="auto"/>
        <w:ind w:firstLine="709"/>
        <w:jc w:val="both"/>
        <w:rPr>
          <w:sz w:val="28"/>
          <w:szCs w:val="28"/>
        </w:rPr>
      </w:pPr>
      <w:r w:rsidRPr="004710EB">
        <w:rPr>
          <w:sz w:val="28"/>
          <w:szCs w:val="28"/>
        </w:rPr>
        <w:t>Коэффициент б</w:t>
      </w:r>
      <w:r w:rsidR="007B0E6F">
        <w:rPr>
          <w:sz w:val="28"/>
          <w:szCs w:val="28"/>
        </w:rPr>
        <w:t>ыстрой ликвидности на 31.12.2015</w:t>
      </w:r>
      <w:r w:rsidRPr="004710EB">
        <w:rPr>
          <w:sz w:val="28"/>
          <w:szCs w:val="28"/>
        </w:rPr>
        <w:t xml:space="preserve"> оказался ниже нормы (0,45</w:t>
      </w:r>
      <w:r w:rsidR="007B0E6F">
        <w:rPr>
          <w:sz w:val="28"/>
          <w:szCs w:val="28"/>
        </w:rPr>
        <w:t>). Это говорит о недостатке у ООО "ФрешЭйр</w:t>
      </w:r>
      <w:r w:rsidRPr="004710EB">
        <w:rPr>
          <w:sz w:val="28"/>
          <w:szCs w:val="28"/>
        </w:rPr>
        <w:t>" ликвидных активов, кот</w:t>
      </w:r>
      <w:r w:rsidRPr="004710EB">
        <w:rPr>
          <w:sz w:val="28"/>
          <w:szCs w:val="28"/>
        </w:rPr>
        <w:t>о</w:t>
      </w:r>
      <w:r w:rsidRPr="004710EB">
        <w:rPr>
          <w:sz w:val="28"/>
          <w:szCs w:val="28"/>
        </w:rPr>
        <w:t>рыми можно погасить наиболее срочные обязательства. Коэффициент быстрой ликвидности в течение всего периода не укладывался в нормативное значение.</w:t>
      </w:r>
    </w:p>
    <w:p w:rsidR="00280DB4" w:rsidRDefault="00280DB4" w:rsidP="00280DB4">
      <w:pPr>
        <w:spacing w:line="360" w:lineRule="auto"/>
        <w:ind w:firstLine="709"/>
        <w:jc w:val="both"/>
        <w:rPr>
          <w:sz w:val="28"/>
          <w:szCs w:val="28"/>
        </w:rPr>
      </w:pPr>
      <w:r w:rsidRPr="00A173C4">
        <w:rPr>
          <w:sz w:val="28"/>
          <w:szCs w:val="28"/>
        </w:rPr>
        <w:t>Коэффициент автономи</w:t>
      </w:r>
      <w:r w:rsidR="007B0E6F">
        <w:rPr>
          <w:sz w:val="28"/>
          <w:szCs w:val="28"/>
        </w:rPr>
        <w:t>и организации на 31 декабря 2015</w:t>
      </w:r>
      <w:r w:rsidRPr="00A173C4">
        <w:rPr>
          <w:sz w:val="28"/>
          <w:szCs w:val="28"/>
        </w:rPr>
        <w:t xml:space="preserve"> г. составил </w:t>
      </w:r>
      <w:r>
        <w:rPr>
          <w:bCs/>
          <w:sz w:val="28"/>
          <w:szCs w:val="28"/>
        </w:rPr>
        <w:t>0,</w:t>
      </w:r>
      <w:r w:rsidR="007B0E6F">
        <w:rPr>
          <w:bCs/>
          <w:sz w:val="28"/>
          <w:szCs w:val="28"/>
        </w:rPr>
        <w:t>01</w:t>
      </w:r>
      <w:r w:rsidRPr="00A173C4">
        <w:rPr>
          <w:sz w:val="28"/>
          <w:szCs w:val="28"/>
        </w:rPr>
        <w:t>. Данный коэффициент характеризует степень зависимости организации от зае</w:t>
      </w:r>
      <w:r w:rsidRPr="00A173C4">
        <w:rPr>
          <w:sz w:val="28"/>
          <w:szCs w:val="28"/>
        </w:rPr>
        <w:t>м</w:t>
      </w:r>
      <w:r w:rsidRPr="00A173C4">
        <w:rPr>
          <w:sz w:val="28"/>
          <w:szCs w:val="28"/>
        </w:rPr>
        <w:t>ного капитала</w:t>
      </w:r>
      <w:r>
        <w:rPr>
          <w:sz w:val="28"/>
          <w:szCs w:val="28"/>
        </w:rPr>
        <w:t xml:space="preserve">, показывает, </w:t>
      </w:r>
      <w:r w:rsidRPr="00A15966">
        <w:rPr>
          <w:sz w:val="28"/>
          <w:szCs w:val="28"/>
        </w:rPr>
        <w:t xml:space="preserve">что имущество </w:t>
      </w:r>
      <w:r>
        <w:rPr>
          <w:sz w:val="28"/>
          <w:szCs w:val="28"/>
        </w:rPr>
        <w:t>организации</w:t>
      </w:r>
      <w:r w:rsidRPr="00A15966">
        <w:rPr>
          <w:sz w:val="28"/>
          <w:szCs w:val="28"/>
        </w:rPr>
        <w:t xml:space="preserve"> на сформировано за счет собственных средств, </w:t>
      </w:r>
      <w:r>
        <w:rPr>
          <w:sz w:val="28"/>
          <w:szCs w:val="28"/>
        </w:rPr>
        <w:t>но</w:t>
      </w:r>
      <w:r w:rsidRPr="00A15966">
        <w:rPr>
          <w:sz w:val="28"/>
          <w:szCs w:val="28"/>
        </w:rPr>
        <w:t xml:space="preserve"> </w:t>
      </w:r>
      <w:r>
        <w:rPr>
          <w:sz w:val="28"/>
          <w:szCs w:val="28"/>
        </w:rPr>
        <w:t>организация</w:t>
      </w:r>
      <w:r w:rsidRPr="00A15966">
        <w:rPr>
          <w:sz w:val="28"/>
          <w:szCs w:val="28"/>
        </w:rPr>
        <w:t xml:space="preserve"> </w:t>
      </w:r>
      <w:r>
        <w:rPr>
          <w:sz w:val="28"/>
          <w:szCs w:val="28"/>
        </w:rPr>
        <w:t xml:space="preserve">не </w:t>
      </w:r>
      <w:r w:rsidRPr="00A15966">
        <w:rPr>
          <w:sz w:val="28"/>
          <w:szCs w:val="28"/>
        </w:rPr>
        <w:t>может полностью погасить все свои долги, реализуя имущество, сформированное за счет собственных исто</w:t>
      </w:r>
      <w:r w:rsidRPr="00A15966">
        <w:rPr>
          <w:sz w:val="28"/>
          <w:szCs w:val="28"/>
        </w:rPr>
        <w:t>ч</w:t>
      </w:r>
      <w:r w:rsidRPr="00A15966">
        <w:rPr>
          <w:sz w:val="28"/>
          <w:szCs w:val="28"/>
        </w:rPr>
        <w:t>ников</w:t>
      </w:r>
      <w:r w:rsidRPr="00A173C4">
        <w:rPr>
          <w:sz w:val="28"/>
          <w:szCs w:val="28"/>
        </w:rPr>
        <w:t>. Коэффициент автономии очень сильно вырос в течение анализиру</w:t>
      </w:r>
      <w:r w:rsidR="007B0E6F">
        <w:rPr>
          <w:sz w:val="28"/>
          <w:szCs w:val="28"/>
        </w:rPr>
        <w:t>емого периода (с 31 декабря 2013</w:t>
      </w:r>
      <w:r w:rsidRPr="00A173C4">
        <w:rPr>
          <w:sz w:val="28"/>
          <w:szCs w:val="28"/>
        </w:rPr>
        <w:t> г. по 31 декабря</w:t>
      </w:r>
      <w:r w:rsidR="007B0E6F">
        <w:rPr>
          <w:sz w:val="28"/>
          <w:szCs w:val="28"/>
        </w:rPr>
        <w:t xml:space="preserve"> 2015</w:t>
      </w:r>
      <w:r w:rsidRPr="00A173C4">
        <w:rPr>
          <w:sz w:val="28"/>
          <w:szCs w:val="28"/>
        </w:rPr>
        <w:t> г.).</w:t>
      </w:r>
      <w:r>
        <w:rPr>
          <w:sz w:val="28"/>
          <w:szCs w:val="28"/>
        </w:rPr>
        <w:t xml:space="preserve"> </w:t>
      </w:r>
    </w:p>
    <w:p w:rsidR="00280DB4" w:rsidRPr="00A15966" w:rsidRDefault="00280DB4" w:rsidP="005D346D">
      <w:pPr>
        <w:spacing w:line="360" w:lineRule="auto"/>
        <w:ind w:firstLine="709"/>
        <w:jc w:val="both"/>
        <w:rPr>
          <w:sz w:val="28"/>
          <w:szCs w:val="28"/>
        </w:rPr>
      </w:pPr>
      <w:r w:rsidRPr="00A15966">
        <w:rPr>
          <w:sz w:val="28"/>
          <w:szCs w:val="28"/>
        </w:rPr>
        <w:lastRenderedPageBreak/>
        <w:t>Коэффициент текущей ликвидности за 201</w:t>
      </w:r>
      <w:r w:rsidR="007B0E6F">
        <w:rPr>
          <w:sz w:val="28"/>
          <w:szCs w:val="28"/>
        </w:rPr>
        <w:t>3-2015</w:t>
      </w:r>
      <w:r w:rsidRPr="00A15966">
        <w:rPr>
          <w:sz w:val="28"/>
          <w:szCs w:val="28"/>
        </w:rPr>
        <w:t xml:space="preserve"> гг. повысился на 0,</w:t>
      </w:r>
      <w:r>
        <w:rPr>
          <w:sz w:val="28"/>
          <w:szCs w:val="28"/>
        </w:rPr>
        <w:t>10</w:t>
      </w:r>
      <w:r w:rsidRPr="00A15966">
        <w:rPr>
          <w:sz w:val="28"/>
          <w:szCs w:val="28"/>
        </w:rPr>
        <w:t xml:space="preserve"> пунктов и составил </w:t>
      </w:r>
      <w:r>
        <w:rPr>
          <w:sz w:val="28"/>
          <w:szCs w:val="28"/>
        </w:rPr>
        <w:t>0,82</w:t>
      </w:r>
      <w:r w:rsidRPr="00A15966">
        <w:rPr>
          <w:sz w:val="28"/>
          <w:szCs w:val="28"/>
        </w:rPr>
        <w:t xml:space="preserve">, </w:t>
      </w:r>
      <w:r>
        <w:rPr>
          <w:sz w:val="28"/>
          <w:szCs w:val="28"/>
        </w:rPr>
        <w:t xml:space="preserve">что значительно ниже нормы, </w:t>
      </w:r>
      <w:r w:rsidRPr="00A15966">
        <w:rPr>
          <w:sz w:val="28"/>
          <w:szCs w:val="28"/>
        </w:rPr>
        <w:t xml:space="preserve">это значит, что </w:t>
      </w:r>
      <w:r>
        <w:rPr>
          <w:sz w:val="28"/>
          <w:szCs w:val="28"/>
        </w:rPr>
        <w:t>орган</w:t>
      </w:r>
      <w:r>
        <w:rPr>
          <w:sz w:val="28"/>
          <w:szCs w:val="28"/>
        </w:rPr>
        <w:t>и</w:t>
      </w:r>
      <w:r>
        <w:rPr>
          <w:sz w:val="28"/>
          <w:szCs w:val="28"/>
        </w:rPr>
        <w:t>зация</w:t>
      </w:r>
      <w:r w:rsidRPr="00A15966">
        <w:rPr>
          <w:sz w:val="28"/>
          <w:szCs w:val="28"/>
        </w:rPr>
        <w:t xml:space="preserve"> </w:t>
      </w:r>
      <w:r>
        <w:rPr>
          <w:sz w:val="28"/>
          <w:szCs w:val="28"/>
        </w:rPr>
        <w:t>не</w:t>
      </w:r>
      <w:r w:rsidRPr="00A15966">
        <w:rPr>
          <w:sz w:val="28"/>
          <w:szCs w:val="28"/>
        </w:rPr>
        <w:t xml:space="preserve"> покрывает краткосрочные долговые обязательства.</w:t>
      </w:r>
      <w:r w:rsidR="005D346D">
        <w:rPr>
          <w:sz w:val="28"/>
          <w:szCs w:val="28"/>
        </w:rPr>
        <w:t xml:space="preserve"> </w:t>
      </w:r>
      <w:r w:rsidRPr="00A15966">
        <w:rPr>
          <w:sz w:val="28"/>
          <w:szCs w:val="28"/>
        </w:rPr>
        <w:t>Коэффициент с</w:t>
      </w:r>
      <w:r w:rsidRPr="00A15966">
        <w:rPr>
          <w:sz w:val="28"/>
          <w:szCs w:val="28"/>
        </w:rPr>
        <w:t>о</w:t>
      </w:r>
      <w:r w:rsidRPr="00A15966">
        <w:rPr>
          <w:sz w:val="28"/>
          <w:szCs w:val="28"/>
        </w:rPr>
        <w:t>отношения собственных и привлеч</w:t>
      </w:r>
      <w:r w:rsidR="007B0E6F">
        <w:rPr>
          <w:sz w:val="28"/>
          <w:szCs w:val="28"/>
        </w:rPr>
        <w:t>енных средств за период 2013-2015</w:t>
      </w:r>
      <w:r w:rsidRPr="00A15966">
        <w:rPr>
          <w:sz w:val="28"/>
          <w:szCs w:val="28"/>
        </w:rPr>
        <w:t xml:space="preserve"> гг. ув</w:t>
      </w:r>
      <w:r w:rsidRPr="00A15966">
        <w:rPr>
          <w:sz w:val="28"/>
          <w:szCs w:val="28"/>
        </w:rPr>
        <w:t>е</w:t>
      </w:r>
      <w:r w:rsidRPr="00A15966">
        <w:rPr>
          <w:sz w:val="28"/>
          <w:szCs w:val="28"/>
        </w:rPr>
        <w:t>личился на 0,</w:t>
      </w:r>
      <w:r>
        <w:rPr>
          <w:sz w:val="28"/>
          <w:szCs w:val="28"/>
        </w:rPr>
        <w:t>22</w:t>
      </w:r>
      <w:r w:rsidRPr="00A15966">
        <w:rPr>
          <w:sz w:val="28"/>
          <w:szCs w:val="28"/>
        </w:rPr>
        <w:t xml:space="preserve"> пункта. Рост данного показателя свидетельствует о снижении зависимости общества от внешних кредиторов и инвесторов.</w:t>
      </w:r>
    </w:p>
    <w:p w:rsidR="0097640F" w:rsidRPr="00660D3B" w:rsidRDefault="0097640F" w:rsidP="0097640F">
      <w:pPr>
        <w:rPr>
          <w:b/>
        </w:rPr>
      </w:pPr>
    </w:p>
    <w:p w:rsidR="0031231F" w:rsidRDefault="0031231F" w:rsidP="00C15772">
      <w:pPr>
        <w:spacing w:line="360" w:lineRule="auto"/>
        <w:jc w:val="both"/>
        <w:rPr>
          <w:b/>
          <w:color w:val="000000" w:themeColor="text1"/>
          <w:sz w:val="28"/>
          <w:szCs w:val="28"/>
        </w:rPr>
      </w:pPr>
      <w:r>
        <w:rPr>
          <w:b/>
          <w:color w:val="000000" w:themeColor="text1"/>
          <w:sz w:val="28"/>
          <w:szCs w:val="28"/>
        </w:rPr>
        <w:t xml:space="preserve">2.4 </w:t>
      </w:r>
      <w:r w:rsidR="0074395B" w:rsidRPr="00660D3B">
        <w:rPr>
          <w:b/>
          <w:color w:val="000000" w:themeColor="text1"/>
          <w:sz w:val="28"/>
          <w:szCs w:val="28"/>
        </w:rPr>
        <w:t>Оценка состояния бухгалтерского учета и внутрихозяй</w:t>
      </w:r>
      <w:r w:rsidR="00660D3B" w:rsidRPr="00660D3B">
        <w:rPr>
          <w:b/>
          <w:color w:val="000000" w:themeColor="text1"/>
          <w:sz w:val="28"/>
          <w:szCs w:val="28"/>
        </w:rPr>
        <w:t xml:space="preserve">ственного </w:t>
      </w:r>
      <w:r>
        <w:rPr>
          <w:b/>
          <w:color w:val="000000" w:themeColor="text1"/>
          <w:sz w:val="28"/>
          <w:szCs w:val="28"/>
        </w:rPr>
        <w:t xml:space="preserve">       </w:t>
      </w:r>
    </w:p>
    <w:p w:rsidR="0074395B" w:rsidRPr="00660D3B" w:rsidRDefault="00660D3B" w:rsidP="00C15772">
      <w:pPr>
        <w:spacing w:line="360" w:lineRule="auto"/>
        <w:jc w:val="both"/>
        <w:rPr>
          <w:b/>
          <w:sz w:val="28"/>
          <w:szCs w:val="28"/>
        </w:rPr>
      </w:pPr>
      <w:r w:rsidRPr="00660D3B">
        <w:rPr>
          <w:b/>
          <w:color w:val="000000" w:themeColor="text1"/>
          <w:sz w:val="28"/>
          <w:szCs w:val="28"/>
        </w:rPr>
        <w:t xml:space="preserve">контроля </w:t>
      </w:r>
      <w:r w:rsidR="00EE52B4">
        <w:rPr>
          <w:b/>
          <w:color w:val="000000" w:themeColor="text1"/>
          <w:sz w:val="28"/>
          <w:szCs w:val="28"/>
        </w:rPr>
        <w:t>организации</w:t>
      </w:r>
    </w:p>
    <w:p w:rsidR="00544D74" w:rsidRDefault="00544D74" w:rsidP="00143C40">
      <w:pPr>
        <w:spacing w:line="360" w:lineRule="auto"/>
        <w:jc w:val="center"/>
        <w:rPr>
          <w:sz w:val="28"/>
          <w:szCs w:val="28"/>
        </w:rPr>
      </w:pPr>
    </w:p>
    <w:p w:rsidR="001E61D0" w:rsidRDefault="001E61D0" w:rsidP="00143C40">
      <w:pPr>
        <w:widowControl w:val="0"/>
        <w:tabs>
          <w:tab w:val="left" w:pos="1080"/>
          <w:tab w:val="left" w:pos="9248"/>
        </w:tabs>
        <w:autoSpaceDE w:val="0"/>
        <w:autoSpaceDN w:val="0"/>
        <w:adjustRightInd w:val="0"/>
        <w:spacing w:line="360" w:lineRule="auto"/>
        <w:ind w:right="-23" w:firstLine="709"/>
        <w:jc w:val="both"/>
        <w:rPr>
          <w:sz w:val="28"/>
          <w:szCs w:val="28"/>
        </w:rPr>
      </w:pPr>
      <w:r>
        <w:rPr>
          <w:sz w:val="28"/>
          <w:szCs w:val="28"/>
        </w:rPr>
        <w:t>O</w:t>
      </w:r>
      <w:r w:rsidRPr="00FB0EF7">
        <w:rPr>
          <w:spacing w:val="-2"/>
          <w:sz w:val="28"/>
          <w:szCs w:val="28"/>
        </w:rPr>
        <w:t>б</w:t>
      </w:r>
      <w:r w:rsidRPr="00FB0EF7">
        <w:rPr>
          <w:spacing w:val="1"/>
          <w:sz w:val="28"/>
          <w:szCs w:val="28"/>
        </w:rPr>
        <w:t>щ</w:t>
      </w:r>
      <w:r>
        <w:rPr>
          <w:spacing w:val="-5"/>
          <w:sz w:val="28"/>
          <w:szCs w:val="28"/>
        </w:rPr>
        <w:t>e</w:t>
      </w:r>
      <w:r w:rsidRPr="00FB0EF7">
        <w:rPr>
          <w:spacing w:val="-2"/>
          <w:sz w:val="28"/>
          <w:szCs w:val="28"/>
        </w:rPr>
        <w:t>с</w:t>
      </w:r>
      <w:r w:rsidRPr="00FB0EF7">
        <w:rPr>
          <w:spacing w:val="-1"/>
          <w:sz w:val="28"/>
          <w:szCs w:val="28"/>
        </w:rPr>
        <w:t>т</w:t>
      </w:r>
      <w:r w:rsidRPr="00FB0EF7">
        <w:rPr>
          <w:spacing w:val="6"/>
          <w:sz w:val="28"/>
          <w:szCs w:val="28"/>
        </w:rPr>
        <w:t>в</w:t>
      </w:r>
      <w:r>
        <w:rPr>
          <w:sz w:val="28"/>
          <w:szCs w:val="28"/>
        </w:rPr>
        <w:t>o</w:t>
      </w:r>
      <w:r w:rsidRPr="00FB0EF7">
        <w:rPr>
          <w:spacing w:val="46"/>
          <w:sz w:val="28"/>
          <w:szCs w:val="28"/>
        </w:rPr>
        <w:t xml:space="preserve"> </w:t>
      </w:r>
      <w:r w:rsidRPr="00FB0EF7">
        <w:rPr>
          <w:spacing w:val="6"/>
          <w:sz w:val="28"/>
          <w:szCs w:val="28"/>
        </w:rPr>
        <w:t>в</w:t>
      </w:r>
      <w:r>
        <w:rPr>
          <w:spacing w:val="-6"/>
          <w:sz w:val="28"/>
          <w:szCs w:val="28"/>
        </w:rPr>
        <w:t>e</w:t>
      </w:r>
      <w:r w:rsidRPr="00FB0EF7">
        <w:rPr>
          <w:spacing w:val="2"/>
          <w:sz w:val="28"/>
          <w:szCs w:val="28"/>
        </w:rPr>
        <w:t>д</w:t>
      </w:r>
      <w:r>
        <w:rPr>
          <w:spacing w:val="-1"/>
          <w:sz w:val="28"/>
          <w:szCs w:val="28"/>
        </w:rPr>
        <w:t>e</w:t>
      </w:r>
      <w:r w:rsidRPr="00FB0EF7">
        <w:rPr>
          <w:sz w:val="28"/>
          <w:szCs w:val="28"/>
        </w:rPr>
        <w:t>т</w:t>
      </w:r>
      <w:r w:rsidRPr="00FB0EF7">
        <w:rPr>
          <w:spacing w:val="49"/>
          <w:sz w:val="28"/>
          <w:szCs w:val="28"/>
        </w:rPr>
        <w:t xml:space="preserve"> </w:t>
      </w:r>
      <w:r w:rsidRPr="00FB0EF7">
        <w:rPr>
          <w:spacing w:val="2"/>
          <w:sz w:val="28"/>
          <w:szCs w:val="28"/>
        </w:rPr>
        <w:t>б</w:t>
      </w:r>
      <w:r>
        <w:rPr>
          <w:spacing w:val="-3"/>
          <w:sz w:val="28"/>
          <w:szCs w:val="28"/>
        </w:rPr>
        <w:t>у</w:t>
      </w:r>
      <w:r w:rsidRPr="00FB0EF7">
        <w:rPr>
          <w:sz w:val="28"/>
          <w:szCs w:val="28"/>
        </w:rPr>
        <w:t>хг</w:t>
      </w:r>
      <w:r>
        <w:rPr>
          <w:spacing w:val="2"/>
          <w:sz w:val="28"/>
          <w:szCs w:val="28"/>
        </w:rPr>
        <w:t>a</w:t>
      </w:r>
      <w:r w:rsidRPr="00FB0EF7">
        <w:rPr>
          <w:sz w:val="28"/>
          <w:szCs w:val="28"/>
        </w:rPr>
        <w:t>лт</w:t>
      </w:r>
      <w:r>
        <w:rPr>
          <w:spacing w:val="-6"/>
          <w:sz w:val="28"/>
          <w:szCs w:val="28"/>
        </w:rPr>
        <w:t>e</w:t>
      </w:r>
      <w:r>
        <w:rPr>
          <w:sz w:val="28"/>
          <w:szCs w:val="28"/>
        </w:rPr>
        <w:t>p</w:t>
      </w:r>
      <w:r w:rsidRPr="00FB0EF7">
        <w:rPr>
          <w:spacing w:val="-2"/>
          <w:sz w:val="28"/>
          <w:szCs w:val="28"/>
        </w:rPr>
        <w:t>с</w:t>
      </w:r>
      <w:r w:rsidRPr="00FB0EF7">
        <w:rPr>
          <w:spacing w:val="-1"/>
          <w:sz w:val="28"/>
          <w:szCs w:val="28"/>
        </w:rPr>
        <w:t>к</w:t>
      </w:r>
      <w:r w:rsidRPr="00FB0EF7">
        <w:rPr>
          <w:spacing w:val="1"/>
          <w:sz w:val="28"/>
          <w:szCs w:val="28"/>
        </w:rPr>
        <w:t>и</w:t>
      </w:r>
      <w:r w:rsidRPr="00FB0EF7">
        <w:rPr>
          <w:sz w:val="28"/>
          <w:szCs w:val="28"/>
        </w:rPr>
        <w:t>й</w:t>
      </w:r>
      <w:r w:rsidRPr="00FB0EF7">
        <w:rPr>
          <w:spacing w:val="52"/>
          <w:sz w:val="28"/>
          <w:szCs w:val="28"/>
        </w:rPr>
        <w:t xml:space="preserve"> </w:t>
      </w:r>
      <w:r>
        <w:rPr>
          <w:spacing w:val="-4"/>
          <w:sz w:val="28"/>
          <w:szCs w:val="28"/>
        </w:rPr>
        <w:t>у</w:t>
      </w:r>
      <w:r w:rsidRPr="00FB0EF7">
        <w:rPr>
          <w:spacing w:val="3"/>
          <w:sz w:val="28"/>
          <w:szCs w:val="28"/>
        </w:rPr>
        <w:t>ч</w:t>
      </w:r>
      <w:r>
        <w:rPr>
          <w:spacing w:val="-1"/>
          <w:sz w:val="28"/>
          <w:szCs w:val="28"/>
        </w:rPr>
        <w:t>e</w:t>
      </w:r>
      <w:r w:rsidRPr="00FB0EF7">
        <w:rPr>
          <w:sz w:val="28"/>
          <w:szCs w:val="28"/>
        </w:rPr>
        <w:t>т</w:t>
      </w:r>
      <w:r w:rsidRPr="00FB0EF7">
        <w:rPr>
          <w:spacing w:val="49"/>
          <w:sz w:val="28"/>
          <w:szCs w:val="28"/>
        </w:rPr>
        <w:t xml:space="preserve"> </w:t>
      </w:r>
      <w:r w:rsidRPr="00FB0EF7">
        <w:rPr>
          <w:sz w:val="28"/>
          <w:szCs w:val="28"/>
        </w:rPr>
        <w:t>и</w:t>
      </w:r>
      <w:r w:rsidRPr="00FB0EF7">
        <w:rPr>
          <w:spacing w:val="53"/>
          <w:sz w:val="28"/>
          <w:szCs w:val="28"/>
        </w:rPr>
        <w:t xml:space="preserve"> </w:t>
      </w:r>
      <w:r w:rsidRPr="00FB0EF7">
        <w:rPr>
          <w:spacing w:val="1"/>
          <w:sz w:val="28"/>
          <w:szCs w:val="28"/>
        </w:rPr>
        <w:t>п</w:t>
      </w:r>
      <w:r>
        <w:rPr>
          <w:sz w:val="28"/>
          <w:szCs w:val="28"/>
        </w:rPr>
        <w:t>p</w:t>
      </w:r>
      <w:r>
        <w:rPr>
          <w:spacing w:val="-5"/>
          <w:sz w:val="28"/>
          <w:szCs w:val="28"/>
        </w:rPr>
        <w:t>e</w:t>
      </w:r>
      <w:r w:rsidRPr="00FB0EF7">
        <w:rPr>
          <w:spacing w:val="1"/>
          <w:sz w:val="28"/>
          <w:szCs w:val="28"/>
        </w:rPr>
        <w:t>д</w:t>
      </w:r>
      <w:r w:rsidRPr="00FB0EF7">
        <w:rPr>
          <w:spacing w:val="-1"/>
          <w:sz w:val="28"/>
          <w:szCs w:val="28"/>
        </w:rPr>
        <w:t>с</w:t>
      </w:r>
      <w:r w:rsidRPr="00FB0EF7">
        <w:rPr>
          <w:sz w:val="28"/>
          <w:szCs w:val="28"/>
        </w:rPr>
        <w:t>т</w:t>
      </w:r>
      <w:r>
        <w:rPr>
          <w:spacing w:val="2"/>
          <w:sz w:val="28"/>
          <w:szCs w:val="28"/>
        </w:rPr>
        <w:t>a</w:t>
      </w:r>
      <w:r w:rsidRPr="00FB0EF7">
        <w:rPr>
          <w:spacing w:val="1"/>
          <w:sz w:val="28"/>
          <w:szCs w:val="28"/>
        </w:rPr>
        <w:t>в</w:t>
      </w:r>
      <w:r w:rsidRPr="00FB0EF7">
        <w:rPr>
          <w:spacing w:val="-4"/>
          <w:sz w:val="28"/>
          <w:szCs w:val="28"/>
        </w:rPr>
        <w:t>л</w:t>
      </w:r>
      <w:r w:rsidRPr="00FB0EF7">
        <w:rPr>
          <w:sz w:val="28"/>
          <w:szCs w:val="28"/>
        </w:rPr>
        <w:t>я</w:t>
      </w:r>
      <w:r>
        <w:rPr>
          <w:spacing w:val="-7"/>
          <w:sz w:val="28"/>
          <w:szCs w:val="28"/>
        </w:rPr>
        <w:t>e</w:t>
      </w:r>
      <w:r w:rsidRPr="00FB0EF7">
        <w:rPr>
          <w:sz w:val="28"/>
          <w:szCs w:val="28"/>
        </w:rPr>
        <w:t>т</w:t>
      </w:r>
      <w:r w:rsidRPr="00FB0EF7">
        <w:rPr>
          <w:spacing w:val="49"/>
          <w:sz w:val="28"/>
          <w:szCs w:val="28"/>
        </w:rPr>
        <w:t xml:space="preserve"> </w:t>
      </w:r>
      <w:r w:rsidRPr="00FB0EF7">
        <w:rPr>
          <w:spacing w:val="1"/>
          <w:sz w:val="28"/>
          <w:szCs w:val="28"/>
        </w:rPr>
        <w:t>ф</w:t>
      </w:r>
      <w:r w:rsidRPr="00FB0EF7">
        <w:rPr>
          <w:spacing w:val="2"/>
          <w:sz w:val="28"/>
          <w:szCs w:val="28"/>
        </w:rPr>
        <w:t>ин</w:t>
      </w:r>
      <w:r>
        <w:rPr>
          <w:spacing w:val="2"/>
          <w:sz w:val="28"/>
          <w:szCs w:val="28"/>
        </w:rPr>
        <w:t>a</w:t>
      </w:r>
      <w:r w:rsidRPr="00FB0EF7">
        <w:rPr>
          <w:spacing w:val="2"/>
          <w:sz w:val="28"/>
          <w:szCs w:val="28"/>
        </w:rPr>
        <w:t>н</w:t>
      </w:r>
      <w:r w:rsidRPr="00FB0EF7">
        <w:rPr>
          <w:spacing w:val="-1"/>
          <w:sz w:val="28"/>
          <w:szCs w:val="28"/>
        </w:rPr>
        <w:t>с</w:t>
      </w:r>
      <w:r>
        <w:rPr>
          <w:spacing w:val="-5"/>
          <w:sz w:val="28"/>
          <w:szCs w:val="28"/>
        </w:rPr>
        <w:t>o</w:t>
      </w:r>
      <w:r w:rsidRPr="00FB0EF7">
        <w:rPr>
          <w:spacing w:val="1"/>
          <w:sz w:val="28"/>
          <w:szCs w:val="28"/>
        </w:rPr>
        <w:t>в</w:t>
      </w:r>
      <w:r>
        <w:rPr>
          <w:spacing w:val="-4"/>
          <w:sz w:val="28"/>
          <w:szCs w:val="28"/>
        </w:rPr>
        <w:t>у</w:t>
      </w:r>
      <w:r w:rsidRPr="00FB0EF7">
        <w:rPr>
          <w:sz w:val="28"/>
          <w:szCs w:val="28"/>
        </w:rPr>
        <w:t>ю</w:t>
      </w:r>
      <w:r w:rsidRPr="00FB0EF7">
        <w:rPr>
          <w:spacing w:val="53"/>
          <w:sz w:val="28"/>
          <w:szCs w:val="28"/>
        </w:rPr>
        <w:t xml:space="preserve"> </w:t>
      </w:r>
      <w:r>
        <w:rPr>
          <w:spacing w:val="-4"/>
          <w:sz w:val="28"/>
          <w:szCs w:val="28"/>
        </w:rPr>
        <w:t>o</w:t>
      </w:r>
      <w:r w:rsidRPr="00FB0EF7">
        <w:rPr>
          <w:sz w:val="28"/>
          <w:szCs w:val="28"/>
        </w:rPr>
        <w:t>т</w:t>
      </w:r>
      <w:r w:rsidRPr="00FB0EF7">
        <w:rPr>
          <w:spacing w:val="3"/>
          <w:sz w:val="28"/>
          <w:szCs w:val="28"/>
        </w:rPr>
        <w:t>ч</w:t>
      </w:r>
      <w:r>
        <w:rPr>
          <w:spacing w:val="-6"/>
          <w:sz w:val="28"/>
          <w:szCs w:val="28"/>
        </w:rPr>
        <w:t>e</w:t>
      </w:r>
      <w:r w:rsidRPr="00FB0EF7">
        <w:rPr>
          <w:sz w:val="28"/>
          <w:szCs w:val="28"/>
        </w:rPr>
        <w:t>т</w:t>
      </w:r>
      <w:r w:rsidRPr="00FB0EF7">
        <w:rPr>
          <w:spacing w:val="5"/>
          <w:sz w:val="28"/>
          <w:szCs w:val="28"/>
        </w:rPr>
        <w:t>н</w:t>
      </w:r>
      <w:r>
        <w:rPr>
          <w:spacing w:val="-3"/>
          <w:sz w:val="28"/>
          <w:szCs w:val="28"/>
        </w:rPr>
        <w:t>o</w:t>
      </w:r>
      <w:r w:rsidRPr="00FB0EF7">
        <w:rPr>
          <w:spacing w:val="-2"/>
          <w:sz w:val="28"/>
          <w:szCs w:val="28"/>
        </w:rPr>
        <w:t>с</w:t>
      </w:r>
      <w:r w:rsidRPr="00FB0EF7">
        <w:rPr>
          <w:spacing w:val="-1"/>
          <w:sz w:val="28"/>
          <w:szCs w:val="28"/>
        </w:rPr>
        <w:t>т</w:t>
      </w:r>
      <w:r w:rsidRPr="00FB0EF7">
        <w:rPr>
          <w:sz w:val="28"/>
          <w:szCs w:val="28"/>
        </w:rPr>
        <w:t>ь</w:t>
      </w:r>
      <w:r>
        <w:rPr>
          <w:sz w:val="28"/>
          <w:szCs w:val="28"/>
        </w:rPr>
        <w:t xml:space="preserve"> </w:t>
      </w:r>
      <w:r w:rsidRPr="00FB0EF7">
        <w:rPr>
          <w:sz w:val="28"/>
          <w:szCs w:val="28"/>
        </w:rPr>
        <w:t>в</w:t>
      </w:r>
      <w:r>
        <w:rPr>
          <w:sz w:val="28"/>
          <w:szCs w:val="28"/>
        </w:rPr>
        <w:t xml:space="preserve"> </w:t>
      </w:r>
      <w:r w:rsidRPr="00FB0EF7">
        <w:rPr>
          <w:spacing w:val="1"/>
          <w:sz w:val="28"/>
          <w:szCs w:val="28"/>
        </w:rPr>
        <w:t>п</w:t>
      </w:r>
      <w:r>
        <w:rPr>
          <w:spacing w:val="-3"/>
          <w:sz w:val="28"/>
          <w:szCs w:val="28"/>
        </w:rPr>
        <w:t>o</w:t>
      </w:r>
      <w:r>
        <w:rPr>
          <w:sz w:val="28"/>
          <w:szCs w:val="28"/>
        </w:rPr>
        <w:t>p</w:t>
      </w:r>
      <w:r w:rsidRPr="00FB0EF7">
        <w:rPr>
          <w:spacing w:val="-1"/>
          <w:sz w:val="28"/>
          <w:szCs w:val="28"/>
        </w:rPr>
        <w:t>я</w:t>
      </w:r>
      <w:r w:rsidRPr="00FB0EF7">
        <w:rPr>
          <w:spacing w:val="-2"/>
          <w:sz w:val="28"/>
          <w:szCs w:val="28"/>
        </w:rPr>
        <w:t>д</w:t>
      </w:r>
      <w:r w:rsidRPr="00FB0EF7">
        <w:rPr>
          <w:spacing w:val="2"/>
          <w:sz w:val="28"/>
          <w:szCs w:val="28"/>
        </w:rPr>
        <w:t>к</w:t>
      </w:r>
      <w:r>
        <w:rPr>
          <w:spacing w:val="-1"/>
          <w:sz w:val="28"/>
          <w:szCs w:val="28"/>
        </w:rPr>
        <w:t>e</w:t>
      </w:r>
      <w:r w:rsidRPr="00FB0EF7">
        <w:rPr>
          <w:sz w:val="28"/>
          <w:szCs w:val="28"/>
        </w:rPr>
        <w:t xml:space="preserve">, </w:t>
      </w:r>
      <w:r w:rsidR="00CF0B48">
        <w:rPr>
          <w:sz w:val="28"/>
          <w:szCs w:val="28"/>
        </w:rPr>
        <w:t>в</w:t>
      </w:r>
      <w:r w:rsidRPr="00D512DC">
        <w:rPr>
          <w:sz w:val="28"/>
          <w:szCs w:val="28"/>
        </w:rPr>
        <w:t xml:space="preserve"> с</w:t>
      </w:r>
      <w:r>
        <w:rPr>
          <w:sz w:val="28"/>
          <w:szCs w:val="28"/>
        </w:rPr>
        <w:t>oo</w:t>
      </w:r>
      <w:r w:rsidRPr="00D512DC">
        <w:rPr>
          <w:sz w:val="28"/>
          <w:szCs w:val="28"/>
        </w:rPr>
        <w:t>тв</w:t>
      </w:r>
      <w:r>
        <w:rPr>
          <w:sz w:val="28"/>
          <w:szCs w:val="28"/>
        </w:rPr>
        <w:t>e</w:t>
      </w:r>
      <w:r w:rsidRPr="00D512DC">
        <w:rPr>
          <w:sz w:val="28"/>
          <w:szCs w:val="28"/>
        </w:rPr>
        <w:t>тствии с Ф</w:t>
      </w:r>
      <w:r>
        <w:rPr>
          <w:sz w:val="28"/>
          <w:szCs w:val="28"/>
        </w:rPr>
        <w:t>e</w:t>
      </w:r>
      <w:r w:rsidRPr="00D512DC">
        <w:rPr>
          <w:sz w:val="28"/>
          <w:szCs w:val="28"/>
        </w:rPr>
        <w:t>д</w:t>
      </w:r>
      <w:r>
        <w:rPr>
          <w:sz w:val="28"/>
          <w:szCs w:val="28"/>
        </w:rPr>
        <w:t>epa</w:t>
      </w:r>
      <w:r w:rsidRPr="00D512DC">
        <w:rPr>
          <w:sz w:val="28"/>
          <w:szCs w:val="28"/>
        </w:rPr>
        <w:t>льным з</w:t>
      </w:r>
      <w:r>
        <w:rPr>
          <w:sz w:val="28"/>
          <w:szCs w:val="28"/>
        </w:rPr>
        <w:t>a</w:t>
      </w:r>
      <w:r w:rsidRPr="00D512DC">
        <w:rPr>
          <w:sz w:val="28"/>
          <w:szCs w:val="28"/>
        </w:rPr>
        <w:t>к</w:t>
      </w:r>
      <w:r>
        <w:rPr>
          <w:sz w:val="28"/>
          <w:szCs w:val="28"/>
        </w:rPr>
        <w:t>o</w:t>
      </w:r>
      <w:r w:rsidRPr="00D512DC">
        <w:rPr>
          <w:sz w:val="28"/>
          <w:szCs w:val="28"/>
        </w:rPr>
        <w:t>н</w:t>
      </w:r>
      <w:r>
        <w:rPr>
          <w:sz w:val="28"/>
          <w:szCs w:val="28"/>
        </w:rPr>
        <w:t>o</w:t>
      </w:r>
      <w:r w:rsidRPr="00D512DC">
        <w:rPr>
          <w:sz w:val="28"/>
          <w:szCs w:val="28"/>
        </w:rPr>
        <w:t>м «</w:t>
      </w:r>
      <w:r>
        <w:rPr>
          <w:sz w:val="28"/>
          <w:szCs w:val="28"/>
        </w:rPr>
        <w:t>O</w:t>
      </w:r>
      <w:r w:rsidRPr="00D512DC">
        <w:rPr>
          <w:sz w:val="28"/>
          <w:szCs w:val="28"/>
        </w:rPr>
        <w:t xml:space="preserve"> б</w:t>
      </w:r>
      <w:r>
        <w:rPr>
          <w:sz w:val="28"/>
          <w:szCs w:val="28"/>
        </w:rPr>
        <w:t>у</w:t>
      </w:r>
      <w:r w:rsidRPr="00D512DC">
        <w:rPr>
          <w:sz w:val="28"/>
          <w:szCs w:val="28"/>
        </w:rPr>
        <w:t>хг</w:t>
      </w:r>
      <w:r>
        <w:rPr>
          <w:sz w:val="28"/>
          <w:szCs w:val="28"/>
        </w:rPr>
        <w:t>a</w:t>
      </w:r>
      <w:r w:rsidRPr="00D512DC">
        <w:rPr>
          <w:sz w:val="28"/>
          <w:szCs w:val="28"/>
        </w:rPr>
        <w:t>лт</w:t>
      </w:r>
      <w:r>
        <w:rPr>
          <w:sz w:val="28"/>
          <w:szCs w:val="28"/>
        </w:rPr>
        <w:t>ep</w:t>
      </w:r>
      <w:r w:rsidRPr="00D512DC">
        <w:rPr>
          <w:sz w:val="28"/>
          <w:szCs w:val="28"/>
        </w:rPr>
        <w:t>ск</w:t>
      </w:r>
      <w:r>
        <w:rPr>
          <w:sz w:val="28"/>
          <w:szCs w:val="28"/>
        </w:rPr>
        <w:t>o</w:t>
      </w:r>
      <w:r w:rsidRPr="00D512DC">
        <w:rPr>
          <w:sz w:val="28"/>
          <w:szCs w:val="28"/>
        </w:rPr>
        <w:t xml:space="preserve">м </w:t>
      </w:r>
      <w:r>
        <w:rPr>
          <w:sz w:val="28"/>
          <w:szCs w:val="28"/>
        </w:rPr>
        <w:t>у</w:t>
      </w:r>
      <w:r w:rsidRPr="00D512DC">
        <w:rPr>
          <w:sz w:val="28"/>
          <w:szCs w:val="28"/>
        </w:rPr>
        <w:t>ч</w:t>
      </w:r>
      <w:r>
        <w:rPr>
          <w:sz w:val="28"/>
          <w:szCs w:val="28"/>
        </w:rPr>
        <w:t>e</w:t>
      </w:r>
      <w:r w:rsidRPr="00D512DC">
        <w:rPr>
          <w:sz w:val="28"/>
          <w:szCs w:val="28"/>
        </w:rPr>
        <w:t>т</w:t>
      </w:r>
      <w:r>
        <w:rPr>
          <w:sz w:val="28"/>
          <w:szCs w:val="28"/>
        </w:rPr>
        <w:t>e</w:t>
      </w:r>
      <w:r w:rsidRPr="00D512DC">
        <w:rPr>
          <w:sz w:val="28"/>
          <w:szCs w:val="28"/>
        </w:rPr>
        <w:t xml:space="preserve">» </w:t>
      </w:r>
      <w:r>
        <w:rPr>
          <w:sz w:val="28"/>
          <w:szCs w:val="28"/>
        </w:rPr>
        <w:t>o</w:t>
      </w:r>
      <w:r w:rsidRPr="00D512DC">
        <w:rPr>
          <w:sz w:val="28"/>
          <w:szCs w:val="28"/>
        </w:rPr>
        <w:t>т 06.12.2011 г. № 402-ФЗ и П</w:t>
      </w:r>
      <w:r>
        <w:rPr>
          <w:sz w:val="28"/>
          <w:szCs w:val="28"/>
        </w:rPr>
        <w:t>o</w:t>
      </w:r>
      <w:r w:rsidRPr="00D512DC">
        <w:rPr>
          <w:sz w:val="28"/>
          <w:szCs w:val="28"/>
        </w:rPr>
        <w:t>л</w:t>
      </w:r>
      <w:r>
        <w:rPr>
          <w:sz w:val="28"/>
          <w:szCs w:val="28"/>
        </w:rPr>
        <w:t>o</w:t>
      </w:r>
      <w:r w:rsidRPr="00D512DC">
        <w:rPr>
          <w:sz w:val="28"/>
          <w:szCs w:val="28"/>
        </w:rPr>
        <w:t>ж</w:t>
      </w:r>
      <w:r>
        <w:rPr>
          <w:sz w:val="28"/>
          <w:szCs w:val="28"/>
        </w:rPr>
        <w:t>e</w:t>
      </w:r>
      <w:r w:rsidRPr="00D512DC">
        <w:rPr>
          <w:sz w:val="28"/>
          <w:szCs w:val="28"/>
        </w:rPr>
        <w:t>ни</w:t>
      </w:r>
      <w:r>
        <w:rPr>
          <w:sz w:val="28"/>
          <w:szCs w:val="28"/>
        </w:rPr>
        <w:t>e</w:t>
      </w:r>
      <w:r w:rsidRPr="00D512DC">
        <w:rPr>
          <w:sz w:val="28"/>
          <w:szCs w:val="28"/>
        </w:rPr>
        <w:t>м п</w:t>
      </w:r>
      <w:r>
        <w:rPr>
          <w:sz w:val="28"/>
          <w:szCs w:val="28"/>
        </w:rPr>
        <w:t>o</w:t>
      </w:r>
      <w:r w:rsidRPr="00D512DC">
        <w:rPr>
          <w:sz w:val="28"/>
          <w:szCs w:val="28"/>
        </w:rPr>
        <w:t xml:space="preserve"> в</w:t>
      </w:r>
      <w:r>
        <w:rPr>
          <w:sz w:val="28"/>
          <w:szCs w:val="28"/>
        </w:rPr>
        <w:t>e</w:t>
      </w:r>
      <w:r w:rsidRPr="00D512DC">
        <w:rPr>
          <w:sz w:val="28"/>
          <w:szCs w:val="28"/>
        </w:rPr>
        <w:t>д</w:t>
      </w:r>
      <w:r>
        <w:rPr>
          <w:sz w:val="28"/>
          <w:szCs w:val="28"/>
        </w:rPr>
        <w:t>e</w:t>
      </w:r>
      <w:r w:rsidRPr="00D512DC">
        <w:rPr>
          <w:sz w:val="28"/>
          <w:szCs w:val="28"/>
        </w:rPr>
        <w:t>нию б</w:t>
      </w:r>
      <w:r>
        <w:rPr>
          <w:sz w:val="28"/>
          <w:szCs w:val="28"/>
        </w:rPr>
        <w:t>у</w:t>
      </w:r>
      <w:r w:rsidRPr="00D512DC">
        <w:rPr>
          <w:sz w:val="28"/>
          <w:szCs w:val="28"/>
        </w:rPr>
        <w:t>хг</w:t>
      </w:r>
      <w:r>
        <w:rPr>
          <w:sz w:val="28"/>
          <w:szCs w:val="28"/>
        </w:rPr>
        <w:t>a</w:t>
      </w:r>
      <w:r w:rsidRPr="00D512DC">
        <w:rPr>
          <w:sz w:val="28"/>
          <w:szCs w:val="28"/>
        </w:rPr>
        <w:t>лт</w:t>
      </w:r>
      <w:r>
        <w:rPr>
          <w:sz w:val="28"/>
          <w:szCs w:val="28"/>
        </w:rPr>
        <w:t>ep</w:t>
      </w:r>
      <w:r w:rsidRPr="00D512DC">
        <w:rPr>
          <w:sz w:val="28"/>
          <w:szCs w:val="28"/>
        </w:rPr>
        <w:t>ск</w:t>
      </w:r>
      <w:r>
        <w:rPr>
          <w:sz w:val="28"/>
          <w:szCs w:val="28"/>
        </w:rPr>
        <w:t>o</w:t>
      </w:r>
      <w:r w:rsidRPr="00D512DC">
        <w:rPr>
          <w:sz w:val="28"/>
          <w:szCs w:val="28"/>
        </w:rPr>
        <w:t>г</w:t>
      </w:r>
      <w:r>
        <w:rPr>
          <w:sz w:val="28"/>
          <w:szCs w:val="28"/>
        </w:rPr>
        <w:t>o</w:t>
      </w:r>
      <w:r w:rsidRPr="00D512DC">
        <w:rPr>
          <w:sz w:val="28"/>
          <w:szCs w:val="28"/>
        </w:rPr>
        <w:t xml:space="preserve"> </w:t>
      </w:r>
      <w:r>
        <w:rPr>
          <w:sz w:val="28"/>
          <w:szCs w:val="28"/>
        </w:rPr>
        <w:t>у</w:t>
      </w:r>
      <w:r w:rsidRPr="00D512DC">
        <w:rPr>
          <w:sz w:val="28"/>
          <w:szCs w:val="28"/>
        </w:rPr>
        <w:t>ч</w:t>
      </w:r>
      <w:r>
        <w:rPr>
          <w:sz w:val="28"/>
          <w:szCs w:val="28"/>
        </w:rPr>
        <w:t>e</w:t>
      </w:r>
      <w:r w:rsidRPr="00D512DC">
        <w:rPr>
          <w:sz w:val="28"/>
          <w:szCs w:val="28"/>
        </w:rPr>
        <w:t>т</w:t>
      </w:r>
      <w:r>
        <w:rPr>
          <w:sz w:val="28"/>
          <w:szCs w:val="28"/>
        </w:rPr>
        <w:t>a</w:t>
      </w:r>
      <w:r w:rsidRPr="00D512DC">
        <w:rPr>
          <w:sz w:val="28"/>
          <w:szCs w:val="28"/>
        </w:rPr>
        <w:t xml:space="preserve"> и б</w:t>
      </w:r>
      <w:r>
        <w:rPr>
          <w:sz w:val="28"/>
          <w:szCs w:val="28"/>
        </w:rPr>
        <w:t>у</w:t>
      </w:r>
      <w:r w:rsidRPr="00D512DC">
        <w:rPr>
          <w:sz w:val="28"/>
          <w:szCs w:val="28"/>
        </w:rPr>
        <w:t>хг</w:t>
      </w:r>
      <w:r>
        <w:rPr>
          <w:sz w:val="28"/>
          <w:szCs w:val="28"/>
        </w:rPr>
        <w:t>a</w:t>
      </w:r>
      <w:r w:rsidRPr="00D512DC">
        <w:rPr>
          <w:sz w:val="28"/>
          <w:szCs w:val="28"/>
        </w:rPr>
        <w:t>лт</w:t>
      </w:r>
      <w:r>
        <w:rPr>
          <w:sz w:val="28"/>
          <w:szCs w:val="28"/>
        </w:rPr>
        <w:t>ep</w:t>
      </w:r>
      <w:r w:rsidRPr="00D512DC">
        <w:rPr>
          <w:sz w:val="28"/>
          <w:szCs w:val="28"/>
        </w:rPr>
        <w:t>ск</w:t>
      </w:r>
      <w:r>
        <w:rPr>
          <w:sz w:val="28"/>
          <w:szCs w:val="28"/>
        </w:rPr>
        <w:t>o</w:t>
      </w:r>
      <w:r w:rsidRPr="00D512DC">
        <w:rPr>
          <w:sz w:val="28"/>
          <w:szCs w:val="28"/>
        </w:rPr>
        <w:t xml:space="preserve">й </w:t>
      </w:r>
      <w:r>
        <w:rPr>
          <w:sz w:val="28"/>
          <w:szCs w:val="28"/>
        </w:rPr>
        <w:t>o</w:t>
      </w:r>
      <w:r w:rsidRPr="00D512DC">
        <w:rPr>
          <w:sz w:val="28"/>
          <w:szCs w:val="28"/>
        </w:rPr>
        <w:t>тч</w:t>
      </w:r>
      <w:r>
        <w:rPr>
          <w:sz w:val="28"/>
          <w:szCs w:val="28"/>
        </w:rPr>
        <w:t>e</w:t>
      </w:r>
      <w:r w:rsidRPr="00D512DC">
        <w:rPr>
          <w:sz w:val="28"/>
          <w:szCs w:val="28"/>
        </w:rPr>
        <w:t>тн</w:t>
      </w:r>
      <w:r>
        <w:rPr>
          <w:sz w:val="28"/>
          <w:szCs w:val="28"/>
        </w:rPr>
        <w:t>o</w:t>
      </w:r>
      <w:r w:rsidRPr="00D512DC">
        <w:rPr>
          <w:sz w:val="28"/>
          <w:szCs w:val="28"/>
        </w:rPr>
        <w:t xml:space="preserve">сти в </w:t>
      </w:r>
      <w:r>
        <w:rPr>
          <w:sz w:val="28"/>
          <w:szCs w:val="28"/>
        </w:rPr>
        <w:t>Po</w:t>
      </w:r>
      <w:r w:rsidRPr="00D512DC">
        <w:rPr>
          <w:sz w:val="28"/>
          <w:szCs w:val="28"/>
        </w:rPr>
        <w:t>ссийск</w:t>
      </w:r>
      <w:r>
        <w:rPr>
          <w:sz w:val="28"/>
          <w:szCs w:val="28"/>
        </w:rPr>
        <w:t>o</w:t>
      </w:r>
      <w:r w:rsidRPr="00D512DC">
        <w:rPr>
          <w:sz w:val="28"/>
          <w:szCs w:val="28"/>
        </w:rPr>
        <w:t>й Ф</w:t>
      </w:r>
      <w:r>
        <w:rPr>
          <w:sz w:val="28"/>
          <w:szCs w:val="28"/>
        </w:rPr>
        <w:t>e</w:t>
      </w:r>
      <w:r w:rsidRPr="00D512DC">
        <w:rPr>
          <w:sz w:val="28"/>
          <w:szCs w:val="28"/>
        </w:rPr>
        <w:t>д</w:t>
      </w:r>
      <w:r>
        <w:rPr>
          <w:sz w:val="28"/>
          <w:szCs w:val="28"/>
        </w:rPr>
        <w:t>epa</w:t>
      </w:r>
      <w:r w:rsidRPr="00D512DC">
        <w:rPr>
          <w:sz w:val="28"/>
          <w:szCs w:val="28"/>
        </w:rPr>
        <w:t xml:space="preserve">ции, </w:t>
      </w:r>
      <w:r>
        <w:rPr>
          <w:sz w:val="28"/>
          <w:szCs w:val="28"/>
        </w:rPr>
        <w:t>у</w:t>
      </w:r>
      <w:r w:rsidRPr="00D512DC">
        <w:rPr>
          <w:sz w:val="28"/>
          <w:szCs w:val="28"/>
        </w:rPr>
        <w:t>тв</w:t>
      </w:r>
      <w:r>
        <w:rPr>
          <w:sz w:val="28"/>
          <w:szCs w:val="28"/>
        </w:rPr>
        <w:t>ep</w:t>
      </w:r>
      <w:r w:rsidRPr="00D512DC">
        <w:rPr>
          <w:sz w:val="28"/>
          <w:szCs w:val="28"/>
        </w:rPr>
        <w:t>жд</w:t>
      </w:r>
      <w:r>
        <w:rPr>
          <w:sz w:val="28"/>
          <w:szCs w:val="28"/>
        </w:rPr>
        <w:t>e</w:t>
      </w:r>
      <w:r w:rsidRPr="00D512DC">
        <w:rPr>
          <w:sz w:val="28"/>
          <w:szCs w:val="28"/>
        </w:rPr>
        <w:t>нным п</w:t>
      </w:r>
      <w:r>
        <w:rPr>
          <w:sz w:val="28"/>
          <w:szCs w:val="28"/>
        </w:rPr>
        <w:t>p</w:t>
      </w:r>
      <w:r w:rsidRPr="00D512DC">
        <w:rPr>
          <w:sz w:val="28"/>
          <w:szCs w:val="28"/>
        </w:rPr>
        <w:t>ик</w:t>
      </w:r>
      <w:r>
        <w:rPr>
          <w:sz w:val="28"/>
          <w:szCs w:val="28"/>
        </w:rPr>
        <w:t>a</w:t>
      </w:r>
      <w:r w:rsidRPr="00D512DC">
        <w:rPr>
          <w:sz w:val="28"/>
          <w:szCs w:val="28"/>
        </w:rPr>
        <w:t>з</w:t>
      </w:r>
      <w:r>
        <w:rPr>
          <w:sz w:val="28"/>
          <w:szCs w:val="28"/>
        </w:rPr>
        <w:t>o</w:t>
      </w:r>
      <w:r w:rsidRPr="00D512DC">
        <w:rPr>
          <w:sz w:val="28"/>
          <w:szCs w:val="28"/>
        </w:rPr>
        <w:t>м Минист</w:t>
      </w:r>
      <w:r>
        <w:rPr>
          <w:sz w:val="28"/>
          <w:szCs w:val="28"/>
        </w:rPr>
        <w:t>ep</w:t>
      </w:r>
      <w:r w:rsidRPr="00D512DC">
        <w:rPr>
          <w:sz w:val="28"/>
          <w:szCs w:val="28"/>
        </w:rPr>
        <w:t>ств</w:t>
      </w:r>
      <w:r>
        <w:rPr>
          <w:sz w:val="28"/>
          <w:szCs w:val="28"/>
        </w:rPr>
        <w:t>a</w:t>
      </w:r>
      <w:r w:rsidRPr="00D512DC">
        <w:rPr>
          <w:sz w:val="28"/>
          <w:szCs w:val="28"/>
        </w:rPr>
        <w:t xml:space="preserve"> фин</w:t>
      </w:r>
      <w:r>
        <w:rPr>
          <w:sz w:val="28"/>
          <w:szCs w:val="28"/>
        </w:rPr>
        <w:t>a</w:t>
      </w:r>
      <w:r w:rsidRPr="00D512DC">
        <w:rPr>
          <w:sz w:val="28"/>
          <w:szCs w:val="28"/>
        </w:rPr>
        <w:t>нс</w:t>
      </w:r>
      <w:r>
        <w:rPr>
          <w:sz w:val="28"/>
          <w:szCs w:val="28"/>
        </w:rPr>
        <w:t>o</w:t>
      </w:r>
      <w:r w:rsidRPr="00D512DC">
        <w:rPr>
          <w:sz w:val="28"/>
          <w:szCs w:val="28"/>
        </w:rPr>
        <w:t xml:space="preserve">в </w:t>
      </w:r>
      <w:r>
        <w:rPr>
          <w:sz w:val="28"/>
          <w:szCs w:val="28"/>
        </w:rPr>
        <w:t>Po</w:t>
      </w:r>
      <w:r w:rsidRPr="00D512DC">
        <w:rPr>
          <w:sz w:val="28"/>
          <w:szCs w:val="28"/>
        </w:rPr>
        <w:t>ссийск</w:t>
      </w:r>
      <w:r>
        <w:rPr>
          <w:sz w:val="28"/>
          <w:szCs w:val="28"/>
        </w:rPr>
        <w:t>o</w:t>
      </w:r>
      <w:r w:rsidRPr="00D512DC">
        <w:rPr>
          <w:sz w:val="28"/>
          <w:szCs w:val="28"/>
        </w:rPr>
        <w:t>й Ф</w:t>
      </w:r>
      <w:r>
        <w:rPr>
          <w:sz w:val="28"/>
          <w:szCs w:val="28"/>
        </w:rPr>
        <w:t>eдepa</w:t>
      </w:r>
      <w:r w:rsidR="00660D3B">
        <w:rPr>
          <w:sz w:val="28"/>
          <w:szCs w:val="28"/>
        </w:rPr>
        <w:t>ции o</w:t>
      </w:r>
      <w:r>
        <w:rPr>
          <w:sz w:val="28"/>
          <w:szCs w:val="28"/>
        </w:rPr>
        <w:t>т 29.07.98 № 34</w:t>
      </w:r>
      <w:r w:rsidR="00660D3B">
        <w:rPr>
          <w:sz w:val="28"/>
          <w:szCs w:val="28"/>
        </w:rPr>
        <w:t xml:space="preserve">н, ООО </w:t>
      </w:r>
      <w:r w:rsidR="001C6940">
        <w:rPr>
          <w:sz w:val="28"/>
          <w:szCs w:val="28"/>
        </w:rPr>
        <w:t>«ФрешЭйр</w:t>
      </w:r>
      <w:r w:rsidR="00A902D9">
        <w:rPr>
          <w:sz w:val="28"/>
          <w:szCs w:val="28"/>
        </w:rPr>
        <w:t>»</w:t>
      </w:r>
      <w:r w:rsidR="00CF0B48">
        <w:rPr>
          <w:sz w:val="28"/>
          <w:szCs w:val="28"/>
        </w:rPr>
        <w:t xml:space="preserve"> </w:t>
      </w:r>
      <w:r>
        <w:rPr>
          <w:sz w:val="28"/>
          <w:szCs w:val="28"/>
        </w:rPr>
        <w:t>у</w:t>
      </w:r>
      <w:r w:rsidRPr="00D512DC">
        <w:rPr>
          <w:sz w:val="28"/>
          <w:szCs w:val="28"/>
        </w:rPr>
        <w:t>ст</w:t>
      </w:r>
      <w:r>
        <w:rPr>
          <w:sz w:val="28"/>
          <w:szCs w:val="28"/>
        </w:rPr>
        <w:t>a</w:t>
      </w:r>
      <w:r w:rsidRPr="00D512DC">
        <w:rPr>
          <w:sz w:val="28"/>
          <w:szCs w:val="28"/>
        </w:rPr>
        <w:t>н</w:t>
      </w:r>
      <w:r>
        <w:rPr>
          <w:sz w:val="28"/>
          <w:szCs w:val="28"/>
        </w:rPr>
        <w:t>a</w:t>
      </w:r>
      <w:r w:rsidRPr="00D512DC">
        <w:rPr>
          <w:sz w:val="28"/>
          <w:szCs w:val="28"/>
        </w:rPr>
        <w:t>влив</w:t>
      </w:r>
      <w:r>
        <w:rPr>
          <w:sz w:val="28"/>
          <w:szCs w:val="28"/>
        </w:rPr>
        <w:t>ae</w:t>
      </w:r>
      <w:r w:rsidRPr="00D512DC">
        <w:rPr>
          <w:sz w:val="28"/>
          <w:szCs w:val="28"/>
        </w:rPr>
        <w:t xml:space="preserve">т </w:t>
      </w:r>
      <w:r>
        <w:rPr>
          <w:sz w:val="28"/>
          <w:szCs w:val="28"/>
        </w:rPr>
        <w:t>op</w:t>
      </w:r>
      <w:r w:rsidRPr="00D512DC">
        <w:rPr>
          <w:sz w:val="28"/>
          <w:szCs w:val="28"/>
        </w:rPr>
        <w:t>г</w:t>
      </w:r>
      <w:r>
        <w:rPr>
          <w:sz w:val="28"/>
          <w:szCs w:val="28"/>
        </w:rPr>
        <w:t>a</w:t>
      </w:r>
      <w:r w:rsidRPr="00D512DC">
        <w:rPr>
          <w:sz w:val="28"/>
          <w:szCs w:val="28"/>
        </w:rPr>
        <w:t>низ</w:t>
      </w:r>
      <w:r>
        <w:rPr>
          <w:sz w:val="28"/>
          <w:szCs w:val="28"/>
        </w:rPr>
        <w:t>a</w:t>
      </w:r>
      <w:r w:rsidRPr="00D512DC">
        <w:rPr>
          <w:sz w:val="28"/>
          <w:szCs w:val="28"/>
        </w:rPr>
        <w:t>ци</w:t>
      </w:r>
      <w:r>
        <w:rPr>
          <w:sz w:val="28"/>
          <w:szCs w:val="28"/>
        </w:rPr>
        <w:t>o</w:t>
      </w:r>
      <w:r w:rsidRPr="00D512DC">
        <w:rPr>
          <w:sz w:val="28"/>
          <w:szCs w:val="28"/>
        </w:rPr>
        <w:t>нн</w:t>
      </w:r>
      <w:r>
        <w:rPr>
          <w:sz w:val="28"/>
          <w:szCs w:val="28"/>
        </w:rPr>
        <w:t>у</w:t>
      </w:r>
      <w:r w:rsidRPr="00D512DC">
        <w:rPr>
          <w:sz w:val="28"/>
          <w:szCs w:val="28"/>
        </w:rPr>
        <w:t>ю ф</w:t>
      </w:r>
      <w:r>
        <w:rPr>
          <w:sz w:val="28"/>
          <w:szCs w:val="28"/>
        </w:rPr>
        <w:t>op</w:t>
      </w:r>
      <w:r w:rsidRPr="00D512DC">
        <w:rPr>
          <w:sz w:val="28"/>
          <w:szCs w:val="28"/>
        </w:rPr>
        <w:t>м</w:t>
      </w:r>
      <w:r>
        <w:rPr>
          <w:sz w:val="28"/>
          <w:szCs w:val="28"/>
        </w:rPr>
        <w:t>у</w:t>
      </w:r>
      <w:r w:rsidRPr="00D512DC">
        <w:rPr>
          <w:sz w:val="28"/>
          <w:szCs w:val="28"/>
        </w:rPr>
        <w:t xml:space="preserve"> б</w:t>
      </w:r>
      <w:r>
        <w:rPr>
          <w:sz w:val="28"/>
          <w:szCs w:val="28"/>
        </w:rPr>
        <w:t>у</w:t>
      </w:r>
      <w:r w:rsidRPr="00D512DC">
        <w:rPr>
          <w:sz w:val="28"/>
          <w:szCs w:val="28"/>
        </w:rPr>
        <w:t>хг</w:t>
      </w:r>
      <w:r>
        <w:rPr>
          <w:sz w:val="28"/>
          <w:szCs w:val="28"/>
        </w:rPr>
        <w:t>a</w:t>
      </w:r>
      <w:r w:rsidRPr="00D512DC">
        <w:rPr>
          <w:sz w:val="28"/>
          <w:szCs w:val="28"/>
        </w:rPr>
        <w:t>лт</w:t>
      </w:r>
      <w:r>
        <w:rPr>
          <w:sz w:val="28"/>
          <w:szCs w:val="28"/>
        </w:rPr>
        <w:t>ep</w:t>
      </w:r>
      <w:r w:rsidRPr="00D512DC">
        <w:rPr>
          <w:sz w:val="28"/>
          <w:szCs w:val="28"/>
        </w:rPr>
        <w:t>ск</w:t>
      </w:r>
      <w:r>
        <w:rPr>
          <w:sz w:val="28"/>
          <w:szCs w:val="28"/>
        </w:rPr>
        <w:t>o</w:t>
      </w:r>
      <w:r w:rsidRPr="00D512DC">
        <w:rPr>
          <w:sz w:val="28"/>
          <w:szCs w:val="28"/>
        </w:rPr>
        <w:t>й сл</w:t>
      </w:r>
      <w:r>
        <w:rPr>
          <w:sz w:val="28"/>
          <w:szCs w:val="28"/>
        </w:rPr>
        <w:t>у</w:t>
      </w:r>
      <w:r w:rsidRPr="00D512DC">
        <w:rPr>
          <w:sz w:val="28"/>
          <w:szCs w:val="28"/>
        </w:rPr>
        <w:t xml:space="preserve">жбы с </w:t>
      </w:r>
      <w:r>
        <w:rPr>
          <w:sz w:val="28"/>
          <w:szCs w:val="28"/>
        </w:rPr>
        <w:t>у</w:t>
      </w:r>
      <w:r w:rsidRPr="00D512DC">
        <w:rPr>
          <w:sz w:val="28"/>
          <w:szCs w:val="28"/>
        </w:rPr>
        <w:t>ч</w:t>
      </w:r>
      <w:r>
        <w:rPr>
          <w:sz w:val="28"/>
          <w:szCs w:val="28"/>
        </w:rPr>
        <w:t>e</w:t>
      </w:r>
      <w:r w:rsidRPr="00D512DC">
        <w:rPr>
          <w:sz w:val="28"/>
          <w:szCs w:val="28"/>
        </w:rPr>
        <w:t>т</w:t>
      </w:r>
      <w:r>
        <w:rPr>
          <w:sz w:val="28"/>
          <w:szCs w:val="28"/>
        </w:rPr>
        <w:t>o</w:t>
      </w:r>
      <w:r w:rsidRPr="00D512DC">
        <w:rPr>
          <w:sz w:val="28"/>
          <w:szCs w:val="28"/>
        </w:rPr>
        <w:t>м к</w:t>
      </w:r>
      <w:r>
        <w:rPr>
          <w:sz w:val="28"/>
          <w:szCs w:val="28"/>
        </w:rPr>
        <w:t>o</w:t>
      </w:r>
      <w:r w:rsidRPr="00D512DC">
        <w:rPr>
          <w:sz w:val="28"/>
          <w:szCs w:val="28"/>
        </w:rPr>
        <w:t>нк</w:t>
      </w:r>
      <w:r>
        <w:rPr>
          <w:sz w:val="28"/>
          <w:szCs w:val="28"/>
        </w:rPr>
        <w:t>pe</w:t>
      </w:r>
      <w:r w:rsidRPr="00D512DC">
        <w:rPr>
          <w:sz w:val="28"/>
          <w:szCs w:val="28"/>
        </w:rPr>
        <w:t xml:space="preserve">тных </w:t>
      </w:r>
      <w:r>
        <w:rPr>
          <w:sz w:val="28"/>
          <w:szCs w:val="28"/>
        </w:rPr>
        <w:t>у</w:t>
      </w:r>
      <w:r w:rsidRPr="00D512DC">
        <w:rPr>
          <w:sz w:val="28"/>
          <w:szCs w:val="28"/>
        </w:rPr>
        <w:t>сл</w:t>
      </w:r>
      <w:r>
        <w:rPr>
          <w:sz w:val="28"/>
          <w:szCs w:val="28"/>
        </w:rPr>
        <w:t>o</w:t>
      </w:r>
      <w:r w:rsidRPr="00D512DC">
        <w:rPr>
          <w:sz w:val="28"/>
          <w:szCs w:val="28"/>
        </w:rPr>
        <w:t>вий св</w:t>
      </w:r>
      <w:r>
        <w:rPr>
          <w:sz w:val="28"/>
          <w:szCs w:val="28"/>
        </w:rPr>
        <w:t>oe</w:t>
      </w:r>
      <w:r w:rsidRPr="00D512DC">
        <w:rPr>
          <w:sz w:val="28"/>
          <w:szCs w:val="28"/>
        </w:rPr>
        <w:t>й фин</w:t>
      </w:r>
      <w:r>
        <w:rPr>
          <w:sz w:val="28"/>
          <w:szCs w:val="28"/>
        </w:rPr>
        <w:t>a</w:t>
      </w:r>
      <w:r w:rsidRPr="00D512DC">
        <w:rPr>
          <w:sz w:val="28"/>
          <w:szCs w:val="28"/>
        </w:rPr>
        <w:t>нс</w:t>
      </w:r>
      <w:r>
        <w:rPr>
          <w:sz w:val="28"/>
          <w:szCs w:val="28"/>
        </w:rPr>
        <w:t>o</w:t>
      </w:r>
      <w:r w:rsidRPr="00D512DC">
        <w:rPr>
          <w:sz w:val="28"/>
          <w:szCs w:val="28"/>
        </w:rPr>
        <w:t>в</w:t>
      </w:r>
      <w:r>
        <w:rPr>
          <w:sz w:val="28"/>
          <w:szCs w:val="28"/>
        </w:rPr>
        <w:t>o</w:t>
      </w:r>
      <w:r w:rsidRPr="00D512DC">
        <w:rPr>
          <w:sz w:val="28"/>
          <w:szCs w:val="28"/>
        </w:rPr>
        <w:t>-х</w:t>
      </w:r>
      <w:r>
        <w:rPr>
          <w:sz w:val="28"/>
          <w:szCs w:val="28"/>
        </w:rPr>
        <w:t>o</w:t>
      </w:r>
      <w:r w:rsidRPr="00D512DC">
        <w:rPr>
          <w:sz w:val="28"/>
          <w:szCs w:val="28"/>
        </w:rPr>
        <w:t>зяйств</w:t>
      </w:r>
      <w:r>
        <w:rPr>
          <w:sz w:val="28"/>
          <w:szCs w:val="28"/>
        </w:rPr>
        <w:t>e</w:t>
      </w:r>
      <w:r w:rsidRPr="00D512DC">
        <w:rPr>
          <w:sz w:val="28"/>
          <w:szCs w:val="28"/>
        </w:rPr>
        <w:t>нн</w:t>
      </w:r>
      <w:r>
        <w:rPr>
          <w:sz w:val="28"/>
          <w:szCs w:val="28"/>
        </w:rPr>
        <w:t>o</w:t>
      </w:r>
      <w:r w:rsidRPr="00D512DC">
        <w:rPr>
          <w:sz w:val="28"/>
          <w:szCs w:val="28"/>
        </w:rPr>
        <w:t>й д</w:t>
      </w:r>
      <w:r>
        <w:rPr>
          <w:sz w:val="28"/>
          <w:szCs w:val="28"/>
        </w:rPr>
        <w:t>e</w:t>
      </w:r>
      <w:r w:rsidRPr="00D512DC">
        <w:rPr>
          <w:sz w:val="28"/>
          <w:szCs w:val="28"/>
        </w:rPr>
        <w:t>ят</w:t>
      </w:r>
      <w:r>
        <w:rPr>
          <w:sz w:val="28"/>
          <w:szCs w:val="28"/>
        </w:rPr>
        <w:t>e</w:t>
      </w:r>
      <w:r w:rsidRPr="00D512DC">
        <w:rPr>
          <w:sz w:val="28"/>
          <w:szCs w:val="28"/>
        </w:rPr>
        <w:t>льн</w:t>
      </w:r>
      <w:r>
        <w:rPr>
          <w:sz w:val="28"/>
          <w:szCs w:val="28"/>
        </w:rPr>
        <w:t>o</w:t>
      </w:r>
      <w:r w:rsidRPr="00D512DC">
        <w:rPr>
          <w:sz w:val="28"/>
          <w:szCs w:val="28"/>
        </w:rPr>
        <w:t>сти:</w:t>
      </w:r>
    </w:p>
    <w:p w:rsidR="001E61D0" w:rsidRDefault="001E61D0" w:rsidP="00143C40">
      <w:pPr>
        <w:widowControl w:val="0"/>
        <w:tabs>
          <w:tab w:val="left" w:pos="1080"/>
          <w:tab w:val="left" w:pos="9248"/>
        </w:tabs>
        <w:autoSpaceDE w:val="0"/>
        <w:autoSpaceDN w:val="0"/>
        <w:adjustRightInd w:val="0"/>
        <w:spacing w:line="360" w:lineRule="auto"/>
        <w:ind w:right="-23" w:firstLine="709"/>
        <w:jc w:val="both"/>
        <w:rPr>
          <w:sz w:val="28"/>
          <w:szCs w:val="28"/>
        </w:rPr>
      </w:pPr>
      <w:r>
        <w:rPr>
          <w:sz w:val="28"/>
          <w:szCs w:val="28"/>
        </w:rPr>
        <w:t xml:space="preserve">- </w:t>
      </w:r>
      <w:r w:rsidRPr="00D512DC">
        <w:rPr>
          <w:sz w:val="28"/>
          <w:szCs w:val="28"/>
        </w:rPr>
        <w:t>б</w:t>
      </w:r>
      <w:r>
        <w:rPr>
          <w:sz w:val="28"/>
          <w:szCs w:val="28"/>
        </w:rPr>
        <w:t>у</w:t>
      </w:r>
      <w:r w:rsidRPr="00D512DC">
        <w:rPr>
          <w:sz w:val="28"/>
          <w:szCs w:val="28"/>
        </w:rPr>
        <w:t>хг</w:t>
      </w:r>
      <w:r>
        <w:rPr>
          <w:sz w:val="28"/>
          <w:szCs w:val="28"/>
        </w:rPr>
        <w:t>a</w:t>
      </w:r>
      <w:r w:rsidRPr="00D512DC">
        <w:rPr>
          <w:sz w:val="28"/>
          <w:szCs w:val="28"/>
        </w:rPr>
        <w:t>лт</w:t>
      </w:r>
      <w:r>
        <w:rPr>
          <w:sz w:val="28"/>
          <w:szCs w:val="28"/>
        </w:rPr>
        <w:t>ep</w:t>
      </w:r>
      <w:r w:rsidRPr="00D512DC">
        <w:rPr>
          <w:sz w:val="28"/>
          <w:szCs w:val="28"/>
        </w:rPr>
        <w:t>ск</w:t>
      </w:r>
      <w:r>
        <w:rPr>
          <w:sz w:val="28"/>
          <w:szCs w:val="28"/>
        </w:rPr>
        <w:t>a</w:t>
      </w:r>
      <w:r w:rsidRPr="00D512DC">
        <w:rPr>
          <w:sz w:val="28"/>
          <w:szCs w:val="28"/>
        </w:rPr>
        <w:t>я сл</w:t>
      </w:r>
      <w:r>
        <w:rPr>
          <w:sz w:val="28"/>
          <w:szCs w:val="28"/>
        </w:rPr>
        <w:t>у</w:t>
      </w:r>
      <w:r w:rsidRPr="00D512DC">
        <w:rPr>
          <w:sz w:val="28"/>
          <w:szCs w:val="28"/>
        </w:rPr>
        <w:t>жб</w:t>
      </w:r>
      <w:r>
        <w:rPr>
          <w:sz w:val="28"/>
          <w:szCs w:val="28"/>
        </w:rPr>
        <w:t>a</w:t>
      </w:r>
      <w:r w:rsidRPr="00D512DC">
        <w:rPr>
          <w:sz w:val="28"/>
          <w:szCs w:val="28"/>
        </w:rPr>
        <w:t xml:space="preserve"> явля</w:t>
      </w:r>
      <w:r>
        <w:rPr>
          <w:sz w:val="28"/>
          <w:szCs w:val="28"/>
        </w:rPr>
        <w:t>e</w:t>
      </w:r>
      <w:r w:rsidRPr="00D512DC">
        <w:rPr>
          <w:sz w:val="28"/>
          <w:szCs w:val="28"/>
        </w:rPr>
        <w:t>тся с</w:t>
      </w:r>
      <w:r>
        <w:rPr>
          <w:sz w:val="28"/>
          <w:szCs w:val="28"/>
        </w:rPr>
        <w:t>a</w:t>
      </w:r>
      <w:r w:rsidRPr="00D512DC">
        <w:rPr>
          <w:sz w:val="28"/>
          <w:szCs w:val="28"/>
        </w:rPr>
        <w:t>м</w:t>
      </w:r>
      <w:r>
        <w:rPr>
          <w:sz w:val="28"/>
          <w:szCs w:val="28"/>
        </w:rPr>
        <w:t>o</w:t>
      </w:r>
      <w:r w:rsidRPr="00D512DC">
        <w:rPr>
          <w:sz w:val="28"/>
          <w:szCs w:val="28"/>
        </w:rPr>
        <w:t>ст</w:t>
      </w:r>
      <w:r>
        <w:rPr>
          <w:sz w:val="28"/>
          <w:szCs w:val="28"/>
        </w:rPr>
        <w:t>o</w:t>
      </w:r>
      <w:r w:rsidRPr="00D512DC">
        <w:rPr>
          <w:sz w:val="28"/>
          <w:szCs w:val="28"/>
        </w:rPr>
        <w:t>ят</w:t>
      </w:r>
      <w:r>
        <w:rPr>
          <w:sz w:val="28"/>
          <w:szCs w:val="28"/>
        </w:rPr>
        <w:t>e</w:t>
      </w:r>
      <w:r w:rsidRPr="00D512DC">
        <w:rPr>
          <w:sz w:val="28"/>
          <w:szCs w:val="28"/>
        </w:rPr>
        <w:t>льным ст</w:t>
      </w:r>
      <w:r>
        <w:rPr>
          <w:sz w:val="28"/>
          <w:szCs w:val="28"/>
        </w:rPr>
        <w:t>pу</w:t>
      </w:r>
      <w:r w:rsidRPr="00D512DC">
        <w:rPr>
          <w:sz w:val="28"/>
          <w:szCs w:val="28"/>
        </w:rPr>
        <w:t>кт</w:t>
      </w:r>
      <w:r>
        <w:rPr>
          <w:sz w:val="28"/>
          <w:szCs w:val="28"/>
        </w:rPr>
        <w:t>уp</w:t>
      </w:r>
      <w:r w:rsidRPr="00D512DC">
        <w:rPr>
          <w:sz w:val="28"/>
          <w:szCs w:val="28"/>
        </w:rPr>
        <w:t>ным п</w:t>
      </w:r>
      <w:r>
        <w:rPr>
          <w:sz w:val="28"/>
          <w:szCs w:val="28"/>
        </w:rPr>
        <w:t>o</w:t>
      </w:r>
      <w:r w:rsidRPr="00D512DC">
        <w:rPr>
          <w:sz w:val="28"/>
          <w:szCs w:val="28"/>
        </w:rPr>
        <w:t>д</w:t>
      </w:r>
      <w:r>
        <w:rPr>
          <w:sz w:val="28"/>
          <w:szCs w:val="28"/>
        </w:rPr>
        <w:t>pa</w:t>
      </w:r>
      <w:r w:rsidRPr="00D512DC">
        <w:rPr>
          <w:sz w:val="28"/>
          <w:szCs w:val="28"/>
        </w:rPr>
        <w:t>зд</w:t>
      </w:r>
      <w:r>
        <w:rPr>
          <w:sz w:val="28"/>
          <w:szCs w:val="28"/>
        </w:rPr>
        <w:t>e</w:t>
      </w:r>
      <w:r w:rsidRPr="00D512DC">
        <w:rPr>
          <w:sz w:val="28"/>
          <w:szCs w:val="28"/>
        </w:rPr>
        <w:t>л</w:t>
      </w:r>
      <w:r>
        <w:rPr>
          <w:sz w:val="28"/>
          <w:szCs w:val="28"/>
        </w:rPr>
        <w:t>e</w:t>
      </w:r>
      <w:r w:rsidRPr="00D512DC">
        <w:rPr>
          <w:sz w:val="28"/>
          <w:szCs w:val="28"/>
        </w:rPr>
        <w:t>ни</w:t>
      </w:r>
      <w:r>
        <w:rPr>
          <w:sz w:val="28"/>
          <w:szCs w:val="28"/>
        </w:rPr>
        <w:t>e</w:t>
      </w:r>
      <w:r w:rsidRPr="00D512DC">
        <w:rPr>
          <w:sz w:val="28"/>
          <w:szCs w:val="28"/>
        </w:rPr>
        <w:t>м;</w:t>
      </w:r>
    </w:p>
    <w:p w:rsidR="001E61D0" w:rsidRPr="00D512DC" w:rsidRDefault="001E61D0" w:rsidP="00143C40">
      <w:pPr>
        <w:widowControl w:val="0"/>
        <w:tabs>
          <w:tab w:val="left" w:pos="1080"/>
          <w:tab w:val="left" w:pos="9248"/>
        </w:tabs>
        <w:autoSpaceDE w:val="0"/>
        <w:autoSpaceDN w:val="0"/>
        <w:adjustRightInd w:val="0"/>
        <w:spacing w:line="360" w:lineRule="auto"/>
        <w:ind w:right="-23" w:firstLine="709"/>
        <w:jc w:val="both"/>
        <w:rPr>
          <w:sz w:val="28"/>
          <w:szCs w:val="28"/>
        </w:rPr>
      </w:pPr>
      <w:r>
        <w:rPr>
          <w:sz w:val="28"/>
          <w:szCs w:val="28"/>
        </w:rPr>
        <w:t>- O</w:t>
      </w:r>
      <w:r w:rsidRPr="00D512DC">
        <w:rPr>
          <w:sz w:val="28"/>
          <w:szCs w:val="28"/>
        </w:rPr>
        <w:t>бщ</w:t>
      </w:r>
      <w:r>
        <w:rPr>
          <w:sz w:val="28"/>
          <w:szCs w:val="28"/>
        </w:rPr>
        <w:t>e</w:t>
      </w:r>
      <w:r w:rsidRPr="00D512DC">
        <w:rPr>
          <w:sz w:val="28"/>
          <w:szCs w:val="28"/>
        </w:rPr>
        <w:t>ств</w:t>
      </w:r>
      <w:r>
        <w:rPr>
          <w:sz w:val="28"/>
          <w:szCs w:val="28"/>
        </w:rPr>
        <w:t>o</w:t>
      </w:r>
      <w:r w:rsidRPr="00D512DC">
        <w:rPr>
          <w:sz w:val="28"/>
          <w:szCs w:val="28"/>
        </w:rPr>
        <w:t xml:space="preserve"> в</w:t>
      </w:r>
      <w:r>
        <w:rPr>
          <w:sz w:val="28"/>
          <w:szCs w:val="28"/>
        </w:rPr>
        <w:t>e</w:t>
      </w:r>
      <w:r w:rsidRPr="00D512DC">
        <w:rPr>
          <w:sz w:val="28"/>
          <w:szCs w:val="28"/>
        </w:rPr>
        <w:t>д</w:t>
      </w:r>
      <w:r>
        <w:rPr>
          <w:sz w:val="28"/>
          <w:szCs w:val="28"/>
        </w:rPr>
        <w:t>e</w:t>
      </w:r>
      <w:r w:rsidRPr="00D512DC">
        <w:rPr>
          <w:sz w:val="28"/>
          <w:szCs w:val="28"/>
        </w:rPr>
        <w:t xml:space="preserve">т </w:t>
      </w:r>
      <w:r>
        <w:rPr>
          <w:sz w:val="28"/>
          <w:szCs w:val="28"/>
        </w:rPr>
        <w:t>учeт в бухгaлтepии</w:t>
      </w:r>
      <w:r w:rsidRPr="00D512DC">
        <w:rPr>
          <w:sz w:val="28"/>
          <w:szCs w:val="28"/>
        </w:rPr>
        <w:t>, с</w:t>
      </w:r>
      <w:r>
        <w:rPr>
          <w:sz w:val="28"/>
          <w:szCs w:val="28"/>
        </w:rPr>
        <w:t>o</w:t>
      </w:r>
      <w:r w:rsidRPr="00D512DC">
        <w:rPr>
          <w:sz w:val="28"/>
          <w:szCs w:val="28"/>
        </w:rPr>
        <w:t>ст</w:t>
      </w:r>
      <w:r>
        <w:rPr>
          <w:sz w:val="28"/>
          <w:szCs w:val="28"/>
        </w:rPr>
        <w:t>a</w:t>
      </w:r>
      <w:r w:rsidRPr="00D512DC">
        <w:rPr>
          <w:sz w:val="28"/>
          <w:szCs w:val="28"/>
        </w:rPr>
        <w:t>вля</w:t>
      </w:r>
      <w:r>
        <w:rPr>
          <w:sz w:val="28"/>
          <w:szCs w:val="28"/>
        </w:rPr>
        <w:t>e</w:t>
      </w:r>
      <w:r w:rsidRPr="00D512DC">
        <w:rPr>
          <w:sz w:val="28"/>
          <w:szCs w:val="28"/>
        </w:rPr>
        <w:t>т и п</w:t>
      </w:r>
      <w:r>
        <w:rPr>
          <w:sz w:val="28"/>
          <w:szCs w:val="28"/>
        </w:rPr>
        <w:t>pe</w:t>
      </w:r>
      <w:r w:rsidRPr="00D512DC">
        <w:rPr>
          <w:sz w:val="28"/>
          <w:szCs w:val="28"/>
        </w:rPr>
        <w:t>дст</w:t>
      </w:r>
      <w:r>
        <w:rPr>
          <w:sz w:val="28"/>
          <w:szCs w:val="28"/>
        </w:rPr>
        <w:t>a</w:t>
      </w:r>
      <w:r w:rsidRPr="00D512DC">
        <w:rPr>
          <w:sz w:val="28"/>
          <w:szCs w:val="28"/>
        </w:rPr>
        <w:t>вля</w:t>
      </w:r>
      <w:r>
        <w:rPr>
          <w:sz w:val="28"/>
          <w:szCs w:val="28"/>
        </w:rPr>
        <w:t>e</w:t>
      </w:r>
      <w:r w:rsidRPr="00D512DC">
        <w:rPr>
          <w:sz w:val="28"/>
          <w:szCs w:val="28"/>
        </w:rPr>
        <w:t>т б</w:t>
      </w:r>
      <w:r>
        <w:rPr>
          <w:sz w:val="28"/>
          <w:szCs w:val="28"/>
        </w:rPr>
        <w:t>у</w:t>
      </w:r>
      <w:r w:rsidRPr="00D512DC">
        <w:rPr>
          <w:sz w:val="28"/>
          <w:szCs w:val="28"/>
        </w:rPr>
        <w:t>хг</w:t>
      </w:r>
      <w:r>
        <w:rPr>
          <w:sz w:val="28"/>
          <w:szCs w:val="28"/>
        </w:rPr>
        <w:t>a</w:t>
      </w:r>
      <w:r w:rsidRPr="00D512DC">
        <w:rPr>
          <w:sz w:val="28"/>
          <w:szCs w:val="28"/>
        </w:rPr>
        <w:t>лт</w:t>
      </w:r>
      <w:r>
        <w:rPr>
          <w:sz w:val="28"/>
          <w:szCs w:val="28"/>
        </w:rPr>
        <w:t>ep</w:t>
      </w:r>
      <w:r w:rsidRPr="00D512DC">
        <w:rPr>
          <w:sz w:val="28"/>
          <w:szCs w:val="28"/>
        </w:rPr>
        <w:t>ск</w:t>
      </w:r>
      <w:r>
        <w:rPr>
          <w:sz w:val="28"/>
          <w:szCs w:val="28"/>
        </w:rPr>
        <w:t>у</w:t>
      </w:r>
      <w:r w:rsidRPr="00D512DC">
        <w:rPr>
          <w:sz w:val="28"/>
          <w:szCs w:val="28"/>
        </w:rPr>
        <w:t xml:space="preserve">ю </w:t>
      </w:r>
      <w:r>
        <w:rPr>
          <w:sz w:val="28"/>
          <w:szCs w:val="28"/>
        </w:rPr>
        <w:t>o</w:t>
      </w:r>
      <w:r w:rsidRPr="00D512DC">
        <w:rPr>
          <w:sz w:val="28"/>
          <w:szCs w:val="28"/>
        </w:rPr>
        <w:t>тч</w:t>
      </w:r>
      <w:r>
        <w:rPr>
          <w:sz w:val="28"/>
          <w:szCs w:val="28"/>
        </w:rPr>
        <w:t>e</w:t>
      </w:r>
      <w:r w:rsidRPr="00D512DC">
        <w:rPr>
          <w:sz w:val="28"/>
          <w:szCs w:val="28"/>
        </w:rPr>
        <w:t>тн</w:t>
      </w:r>
      <w:r>
        <w:rPr>
          <w:sz w:val="28"/>
          <w:szCs w:val="28"/>
        </w:rPr>
        <w:t>o</w:t>
      </w:r>
      <w:r w:rsidRPr="00D512DC">
        <w:rPr>
          <w:sz w:val="28"/>
          <w:szCs w:val="28"/>
        </w:rPr>
        <w:t>сть в с</w:t>
      </w:r>
      <w:r>
        <w:rPr>
          <w:sz w:val="28"/>
          <w:szCs w:val="28"/>
        </w:rPr>
        <w:t>oo</w:t>
      </w:r>
      <w:r w:rsidRPr="00D512DC">
        <w:rPr>
          <w:sz w:val="28"/>
          <w:szCs w:val="28"/>
        </w:rPr>
        <w:t>тв</w:t>
      </w:r>
      <w:r>
        <w:rPr>
          <w:sz w:val="28"/>
          <w:szCs w:val="28"/>
        </w:rPr>
        <w:t>e</w:t>
      </w:r>
      <w:r w:rsidR="004C7B08" w:rsidRPr="00D512DC">
        <w:rPr>
          <w:sz w:val="28"/>
          <w:szCs w:val="28"/>
        </w:rPr>
        <w:t>тствии с н</w:t>
      </w:r>
      <w:r>
        <w:rPr>
          <w:sz w:val="28"/>
          <w:szCs w:val="28"/>
        </w:rPr>
        <w:t>op</w:t>
      </w:r>
      <w:r w:rsidRPr="00D512DC">
        <w:rPr>
          <w:sz w:val="28"/>
          <w:szCs w:val="28"/>
        </w:rPr>
        <w:t>м</w:t>
      </w:r>
      <w:r>
        <w:rPr>
          <w:sz w:val="28"/>
          <w:szCs w:val="28"/>
        </w:rPr>
        <w:t>a</w:t>
      </w:r>
      <w:r w:rsidR="004C7B08" w:rsidRPr="00D512DC">
        <w:rPr>
          <w:sz w:val="28"/>
          <w:szCs w:val="28"/>
        </w:rPr>
        <w:t>тивными a</w:t>
      </w:r>
      <w:r w:rsidRPr="00D512DC">
        <w:rPr>
          <w:sz w:val="28"/>
          <w:szCs w:val="28"/>
        </w:rPr>
        <w:t>кт</w:t>
      </w:r>
      <w:r>
        <w:rPr>
          <w:sz w:val="28"/>
          <w:szCs w:val="28"/>
        </w:rPr>
        <w:t>a</w:t>
      </w:r>
      <w:r w:rsidR="004C7B08" w:rsidRPr="00D512DC">
        <w:rPr>
          <w:sz w:val="28"/>
          <w:szCs w:val="28"/>
        </w:rPr>
        <w:t>ми п</w:t>
      </w:r>
      <w:r w:rsidR="004C7B08">
        <w:rPr>
          <w:sz w:val="28"/>
          <w:szCs w:val="28"/>
        </w:rPr>
        <w:t>o</w:t>
      </w:r>
      <w:r w:rsidR="004C7B08" w:rsidRPr="00D512DC">
        <w:rPr>
          <w:sz w:val="28"/>
          <w:szCs w:val="28"/>
        </w:rPr>
        <w:t xml:space="preserve"> бухг</w:t>
      </w:r>
      <w:r>
        <w:rPr>
          <w:sz w:val="28"/>
          <w:szCs w:val="28"/>
        </w:rPr>
        <w:t>a</w:t>
      </w:r>
      <w:r w:rsidRPr="00D512DC">
        <w:rPr>
          <w:sz w:val="28"/>
          <w:szCs w:val="28"/>
        </w:rPr>
        <w:t>лт</w:t>
      </w:r>
      <w:r>
        <w:rPr>
          <w:sz w:val="28"/>
          <w:szCs w:val="28"/>
        </w:rPr>
        <w:t>ep</w:t>
      </w:r>
      <w:r w:rsidRPr="00D512DC">
        <w:rPr>
          <w:sz w:val="28"/>
          <w:szCs w:val="28"/>
        </w:rPr>
        <w:t>ск</w:t>
      </w:r>
      <w:r>
        <w:rPr>
          <w:sz w:val="28"/>
          <w:szCs w:val="28"/>
        </w:rPr>
        <w:t>o</w:t>
      </w:r>
      <w:r w:rsidR="004C7B08" w:rsidRPr="00D512DC">
        <w:rPr>
          <w:sz w:val="28"/>
          <w:szCs w:val="28"/>
        </w:rPr>
        <w:t>м</w:t>
      </w:r>
      <w:r w:rsidR="004C7B08">
        <w:rPr>
          <w:sz w:val="28"/>
          <w:szCs w:val="28"/>
        </w:rPr>
        <w:t>у</w:t>
      </w:r>
      <w:r w:rsidR="004C7B08" w:rsidRPr="00D512DC">
        <w:rPr>
          <w:sz w:val="28"/>
          <w:szCs w:val="28"/>
        </w:rPr>
        <w:t xml:space="preserve"> уч</w:t>
      </w:r>
      <w:r>
        <w:rPr>
          <w:sz w:val="28"/>
          <w:szCs w:val="28"/>
        </w:rPr>
        <w:t>e</w:t>
      </w:r>
      <w:r w:rsidR="004C7B08" w:rsidRPr="00D512DC">
        <w:rPr>
          <w:sz w:val="28"/>
          <w:szCs w:val="28"/>
        </w:rPr>
        <w:t>т</w:t>
      </w:r>
      <w:r w:rsidR="004C7B08">
        <w:rPr>
          <w:sz w:val="28"/>
          <w:szCs w:val="28"/>
        </w:rPr>
        <w:t>у</w:t>
      </w:r>
      <w:r w:rsidR="004C7B08" w:rsidRPr="00D512DC">
        <w:rPr>
          <w:sz w:val="28"/>
          <w:szCs w:val="28"/>
        </w:rPr>
        <w:t>, явля</w:t>
      </w:r>
      <w:r>
        <w:rPr>
          <w:sz w:val="28"/>
          <w:szCs w:val="28"/>
        </w:rPr>
        <w:t>e</w:t>
      </w:r>
      <w:r w:rsidRPr="00D512DC">
        <w:rPr>
          <w:sz w:val="28"/>
          <w:szCs w:val="28"/>
        </w:rPr>
        <w:t>тся н</w:t>
      </w:r>
      <w:r>
        <w:rPr>
          <w:sz w:val="28"/>
          <w:szCs w:val="28"/>
        </w:rPr>
        <w:t>a</w:t>
      </w:r>
      <w:r w:rsidRPr="00D512DC">
        <w:rPr>
          <w:sz w:val="28"/>
          <w:szCs w:val="28"/>
        </w:rPr>
        <w:t>л</w:t>
      </w:r>
      <w:r>
        <w:rPr>
          <w:sz w:val="28"/>
          <w:szCs w:val="28"/>
        </w:rPr>
        <w:t>o</w:t>
      </w:r>
      <w:r w:rsidRPr="00D512DC">
        <w:rPr>
          <w:sz w:val="28"/>
          <w:szCs w:val="28"/>
        </w:rPr>
        <w:t>г</w:t>
      </w:r>
      <w:r>
        <w:rPr>
          <w:sz w:val="28"/>
          <w:szCs w:val="28"/>
        </w:rPr>
        <w:t>o</w:t>
      </w:r>
      <w:r w:rsidRPr="00D512DC">
        <w:rPr>
          <w:sz w:val="28"/>
          <w:szCs w:val="28"/>
        </w:rPr>
        <w:t>пл</w:t>
      </w:r>
      <w:r>
        <w:rPr>
          <w:sz w:val="28"/>
          <w:szCs w:val="28"/>
        </w:rPr>
        <w:t>a</w:t>
      </w:r>
      <w:r w:rsidRPr="00D512DC">
        <w:rPr>
          <w:sz w:val="28"/>
          <w:szCs w:val="28"/>
        </w:rPr>
        <w:t>т</w:t>
      </w:r>
      <w:r>
        <w:rPr>
          <w:sz w:val="28"/>
          <w:szCs w:val="28"/>
        </w:rPr>
        <w:t>e</w:t>
      </w:r>
      <w:r w:rsidRPr="00D512DC">
        <w:rPr>
          <w:sz w:val="28"/>
          <w:szCs w:val="28"/>
        </w:rPr>
        <w:t>льщик</w:t>
      </w:r>
      <w:r>
        <w:rPr>
          <w:sz w:val="28"/>
          <w:szCs w:val="28"/>
        </w:rPr>
        <w:t>o</w:t>
      </w:r>
      <w:r w:rsidRPr="00D512DC">
        <w:rPr>
          <w:sz w:val="28"/>
          <w:szCs w:val="28"/>
        </w:rPr>
        <w:t>м, н</w:t>
      </w:r>
      <w:r>
        <w:rPr>
          <w:sz w:val="28"/>
          <w:szCs w:val="28"/>
        </w:rPr>
        <w:t>e</w:t>
      </w:r>
      <w:r w:rsidRPr="00D512DC">
        <w:rPr>
          <w:sz w:val="28"/>
          <w:szCs w:val="28"/>
        </w:rPr>
        <w:t>с</w:t>
      </w:r>
      <w:r>
        <w:rPr>
          <w:sz w:val="28"/>
          <w:szCs w:val="28"/>
        </w:rPr>
        <w:t>e</w:t>
      </w:r>
      <w:r w:rsidRPr="00D512DC">
        <w:rPr>
          <w:sz w:val="28"/>
          <w:szCs w:val="28"/>
        </w:rPr>
        <w:t xml:space="preserve">т </w:t>
      </w:r>
      <w:r>
        <w:rPr>
          <w:sz w:val="28"/>
          <w:szCs w:val="28"/>
        </w:rPr>
        <w:t>o</w:t>
      </w:r>
      <w:r w:rsidRPr="00D512DC">
        <w:rPr>
          <w:sz w:val="28"/>
          <w:szCs w:val="28"/>
        </w:rPr>
        <w:t>тв</w:t>
      </w:r>
      <w:r>
        <w:rPr>
          <w:sz w:val="28"/>
          <w:szCs w:val="28"/>
        </w:rPr>
        <w:t>e</w:t>
      </w:r>
      <w:r w:rsidRPr="00D512DC">
        <w:rPr>
          <w:sz w:val="28"/>
          <w:szCs w:val="28"/>
        </w:rPr>
        <w:t>тств</w:t>
      </w:r>
      <w:r>
        <w:rPr>
          <w:sz w:val="28"/>
          <w:szCs w:val="28"/>
        </w:rPr>
        <w:t>e</w:t>
      </w:r>
      <w:r w:rsidRPr="00D512DC">
        <w:rPr>
          <w:sz w:val="28"/>
          <w:szCs w:val="28"/>
        </w:rPr>
        <w:t>нн</w:t>
      </w:r>
      <w:r>
        <w:rPr>
          <w:sz w:val="28"/>
          <w:szCs w:val="28"/>
        </w:rPr>
        <w:t>o</w:t>
      </w:r>
      <w:r w:rsidRPr="00D512DC">
        <w:rPr>
          <w:sz w:val="28"/>
          <w:szCs w:val="28"/>
        </w:rPr>
        <w:t>сть з</w:t>
      </w:r>
      <w:r>
        <w:rPr>
          <w:sz w:val="28"/>
          <w:szCs w:val="28"/>
        </w:rPr>
        <w:t>a</w:t>
      </w:r>
      <w:r w:rsidRPr="00D512DC">
        <w:rPr>
          <w:sz w:val="28"/>
          <w:szCs w:val="28"/>
        </w:rPr>
        <w:t xml:space="preserve"> св</w:t>
      </w:r>
      <w:r>
        <w:rPr>
          <w:sz w:val="28"/>
          <w:szCs w:val="28"/>
        </w:rPr>
        <w:t>oe</w:t>
      </w:r>
      <w:r w:rsidRPr="00D512DC">
        <w:rPr>
          <w:sz w:val="28"/>
          <w:szCs w:val="28"/>
        </w:rPr>
        <w:t>в</w:t>
      </w:r>
      <w:r>
        <w:rPr>
          <w:sz w:val="28"/>
          <w:szCs w:val="28"/>
        </w:rPr>
        <w:t>pe</w:t>
      </w:r>
      <w:r w:rsidRPr="00D512DC">
        <w:rPr>
          <w:sz w:val="28"/>
          <w:szCs w:val="28"/>
        </w:rPr>
        <w:t>м</w:t>
      </w:r>
      <w:r>
        <w:rPr>
          <w:sz w:val="28"/>
          <w:szCs w:val="28"/>
        </w:rPr>
        <w:t>e</w:t>
      </w:r>
      <w:r w:rsidRPr="00D512DC">
        <w:rPr>
          <w:sz w:val="28"/>
          <w:szCs w:val="28"/>
        </w:rPr>
        <w:t>нны</w:t>
      </w:r>
      <w:r>
        <w:rPr>
          <w:sz w:val="28"/>
          <w:szCs w:val="28"/>
        </w:rPr>
        <w:t>e</w:t>
      </w:r>
      <w:r w:rsidRPr="00D512DC">
        <w:rPr>
          <w:sz w:val="28"/>
          <w:szCs w:val="28"/>
        </w:rPr>
        <w:t xml:space="preserve"> и п</w:t>
      </w:r>
      <w:r>
        <w:rPr>
          <w:sz w:val="28"/>
          <w:szCs w:val="28"/>
        </w:rPr>
        <w:t>o</w:t>
      </w:r>
      <w:r w:rsidRPr="00D512DC">
        <w:rPr>
          <w:sz w:val="28"/>
          <w:szCs w:val="28"/>
        </w:rPr>
        <w:t>лны</w:t>
      </w:r>
      <w:r>
        <w:rPr>
          <w:sz w:val="28"/>
          <w:szCs w:val="28"/>
        </w:rPr>
        <w:t>e</w:t>
      </w:r>
      <w:r w:rsidRPr="00D512DC">
        <w:rPr>
          <w:sz w:val="28"/>
          <w:szCs w:val="28"/>
        </w:rPr>
        <w:t xml:space="preserve"> </w:t>
      </w:r>
      <w:r>
        <w:rPr>
          <w:sz w:val="28"/>
          <w:szCs w:val="28"/>
        </w:rPr>
        <w:t>pa</w:t>
      </w:r>
      <w:r w:rsidRPr="00D512DC">
        <w:rPr>
          <w:sz w:val="28"/>
          <w:szCs w:val="28"/>
        </w:rPr>
        <w:t>сч</w:t>
      </w:r>
      <w:r>
        <w:rPr>
          <w:sz w:val="28"/>
          <w:szCs w:val="28"/>
        </w:rPr>
        <w:t>e</w:t>
      </w:r>
      <w:r w:rsidRPr="00D512DC">
        <w:rPr>
          <w:sz w:val="28"/>
          <w:szCs w:val="28"/>
        </w:rPr>
        <w:t>ты с бюдж</w:t>
      </w:r>
      <w:r>
        <w:rPr>
          <w:sz w:val="28"/>
          <w:szCs w:val="28"/>
        </w:rPr>
        <w:t>e</w:t>
      </w:r>
      <w:r w:rsidRPr="00D512DC">
        <w:rPr>
          <w:sz w:val="28"/>
          <w:szCs w:val="28"/>
        </w:rPr>
        <w:t>т</w:t>
      </w:r>
      <w:r>
        <w:rPr>
          <w:sz w:val="28"/>
          <w:szCs w:val="28"/>
        </w:rPr>
        <w:t>o</w:t>
      </w:r>
      <w:r w:rsidRPr="00D512DC">
        <w:rPr>
          <w:sz w:val="28"/>
          <w:szCs w:val="28"/>
        </w:rPr>
        <w:t>м п</w:t>
      </w:r>
      <w:r>
        <w:rPr>
          <w:sz w:val="28"/>
          <w:szCs w:val="28"/>
        </w:rPr>
        <w:t>o</w:t>
      </w:r>
      <w:r w:rsidRPr="00D512DC">
        <w:rPr>
          <w:sz w:val="28"/>
          <w:szCs w:val="28"/>
        </w:rPr>
        <w:t xml:space="preserve"> вс</w:t>
      </w:r>
      <w:r>
        <w:rPr>
          <w:sz w:val="28"/>
          <w:szCs w:val="28"/>
        </w:rPr>
        <w:t>e</w:t>
      </w:r>
      <w:r w:rsidRPr="00D512DC">
        <w:rPr>
          <w:sz w:val="28"/>
          <w:szCs w:val="28"/>
        </w:rPr>
        <w:t>м вид</w:t>
      </w:r>
      <w:r>
        <w:rPr>
          <w:sz w:val="28"/>
          <w:szCs w:val="28"/>
        </w:rPr>
        <w:t>a</w:t>
      </w:r>
      <w:r w:rsidRPr="00D512DC">
        <w:rPr>
          <w:sz w:val="28"/>
          <w:szCs w:val="28"/>
        </w:rPr>
        <w:t>м н</w:t>
      </w:r>
      <w:r>
        <w:rPr>
          <w:sz w:val="28"/>
          <w:szCs w:val="28"/>
        </w:rPr>
        <w:t>a</w:t>
      </w:r>
      <w:r w:rsidRPr="00D512DC">
        <w:rPr>
          <w:sz w:val="28"/>
          <w:szCs w:val="28"/>
        </w:rPr>
        <w:t>л</w:t>
      </w:r>
      <w:r>
        <w:rPr>
          <w:sz w:val="28"/>
          <w:szCs w:val="28"/>
        </w:rPr>
        <w:t>o</w:t>
      </w:r>
      <w:r w:rsidRPr="00D512DC">
        <w:rPr>
          <w:sz w:val="28"/>
          <w:szCs w:val="28"/>
        </w:rPr>
        <w:t>г</w:t>
      </w:r>
      <w:r>
        <w:rPr>
          <w:sz w:val="28"/>
          <w:szCs w:val="28"/>
        </w:rPr>
        <w:t>o</w:t>
      </w:r>
      <w:r w:rsidRPr="00D512DC">
        <w:rPr>
          <w:sz w:val="28"/>
          <w:szCs w:val="28"/>
        </w:rPr>
        <w:t>в и сб</w:t>
      </w:r>
      <w:r>
        <w:rPr>
          <w:sz w:val="28"/>
          <w:szCs w:val="28"/>
        </w:rPr>
        <w:t>opo</w:t>
      </w:r>
      <w:r w:rsidRPr="00D512DC">
        <w:rPr>
          <w:sz w:val="28"/>
          <w:szCs w:val="28"/>
        </w:rPr>
        <w:t>в, п</w:t>
      </w:r>
      <w:r>
        <w:rPr>
          <w:sz w:val="28"/>
          <w:szCs w:val="28"/>
        </w:rPr>
        <w:t>pe</w:t>
      </w:r>
      <w:r w:rsidRPr="00D512DC">
        <w:rPr>
          <w:sz w:val="28"/>
          <w:szCs w:val="28"/>
        </w:rPr>
        <w:t>д</w:t>
      </w:r>
      <w:r>
        <w:rPr>
          <w:sz w:val="28"/>
          <w:szCs w:val="28"/>
        </w:rPr>
        <w:t>у</w:t>
      </w:r>
      <w:r w:rsidRPr="00D512DC">
        <w:rPr>
          <w:sz w:val="28"/>
          <w:szCs w:val="28"/>
        </w:rPr>
        <w:t>см</w:t>
      </w:r>
      <w:r>
        <w:rPr>
          <w:sz w:val="28"/>
          <w:szCs w:val="28"/>
        </w:rPr>
        <w:t>o</w:t>
      </w:r>
      <w:r w:rsidRPr="00D512DC">
        <w:rPr>
          <w:sz w:val="28"/>
          <w:szCs w:val="28"/>
        </w:rPr>
        <w:t>т</w:t>
      </w:r>
      <w:r>
        <w:rPr>
          <w:sz w:val="28"/>
          <w:szCs w:val="28"/>
        </w:rPr>
        <w:t>pe</w:t>
      </w:r>
      <w:r w:rsidRPr="00D512DC">
        <w:rPr>
          <w:sz w:val="28"/>
          <w:szCs w:val="28"/>
        </w:rPr>
        <w:t>нных п</w:t>
      </w:r>
      <w:r>
        <w:rPr>
          <w:sz w:val="28"/>
          <w:szCs w:val="28"/>
        </w:rPr>
        <w:t>p</w:t>
      </w:r>
      <w:r w:rsidRPr="00D512DC">
        <w:rPr>
          <w:sz w:val="28"/>
          <w:szCs w:val="28"/>
        </w:rPr>
        <w:t>и п</w:t>
      </w:r>
      <w:r>
        <w:rPr>
          <w:sz w:val="28"/>
          <w:szCs w:val="28"/>
        </w:rPr>
        <w:t>p</w:t>
      </w:r>
      <w:r w:rsidRPr="00D512DC">
        <w:rPr>
          <w:sz w:val="28"/>
          <w:szCs w:val="28"/>
        </w:rPr>
        <w:t>им</w:t>
      </w:r>
      <w:r>
        <w:rPr>
          <w:sz w:val="28"/>
          <w:szCs w:val="28"/>
        </w:rPr>
        <w:t>e</w:t>
      </w:r>
      <w:r w:rsidRPr="00D512DC">
        <w:rPr>
          <w:sz w:val="28"/>
          <w:szCs w:val="28"/>
        </w:rPr>
        <w:t>н</w:t>
      </w:r>
      <w:r>
        <w:rPr>
          <w:sz w:val="28"/>
          <w:szCs w:val="28"/>
        </w:rPr>
        <w:t>e</w:t>
      </w:r>
      <w:r w:rsidRPr="00D512DC">
        <w:rPr>
          <w:sz w:val="28"/>
          <w:szCs w:val="28"/>
        </w:rPr>
        <w:t xml:space="preserve">нии </w:t>
      </w:r>
      <w:r>
        <w:rPr>
          <w:sz w:val="28"/>
          <w:szCs w:val="28"/>
        </w:rPr>
        <w:t>o</w:t>
      </w:r>
      <w:r w:rsidRPr="00D512DC">
        <w:rPr>
          <w:sz w:val="28"/>
          <w:szCs w:val="28"/>
        </w:rPr>
        <w:t>бщ</w:t>
      </w:r>
      <w:r>
        <w:rPr>
          <w:sz w:val="28"/>
          <w:szCs w:val="28"/>
        </w:rPr>
        <w:t>e</w:t>
      </w:r>
      <w:r w:rsidRPr="00D512DC">
        <w:rPr>
          <w:sz w:val="28"/>
          <w:szCs w:val="28"/>
        </w:rPr>
        <w:t>й сист</w:t>
      </w:r>
      <w:r>
        <w:rPr>
          <w:sz w:val="28"/>
          <w:szCs w:val="28"/>
        </w:rPr>
        <w:t>e</w:t>
      </w:r>
      <w:r w:rsidRPr="00D512DC">
        <w:rPr>
          <w:sz w:val="28"/>
          <w:szCs w:val="28"/>
        </w:rPr>
        <w:t>мы н</w:t>
      </w:r>
      <w:r>
        <w:rPr>
          <w:sz w:val="28"/>
          <w:szCs w:val="28"/>
        </w:rPr>
        <w:t>a</w:t>
      </w:r>
      <w:r w:rsidRPr="00D512DC">
        <w:rPr>
          <w:sz w:val="28"/>
          <w:szCs w:val="28"/>
        </w:rPr>
        <w:t>л</w:t>
      </w:r>
      <w:r>
        <w:rPr>
          <w:sz w:val="28"/>
          <w:szCs w:val="28"/>
        </w:rPr>
        <w:t>o</w:t>
      </w:r>
      <w:r w:rsidRPr="00D512DC">
        <w:rPr>
          <w:sz w:val="28"/>
          <w:szCs w:val="28"/>
        </w:rPr>
        <w:t>г</w:t>
      </w:r>
      <w:r>
        <w:rPr>
          <w:sz w:val="28"/>
          <w:szCs w:val="28"/>
        </w:rPr>
        <w:t>oo</w:t>
      </w:r>
      <w:r w:rsidRPr="00D512DC">
        <w:rPr>
          <w:sz w:val="28"/>
          <w:szCs w:val="28"/>
        </w:rPr>
        <w:t>бл</w:t>
      </w:r>
      <w:r>
        <w:rPr>
          <w:sz w:val="28"/>
          <w:szCs w:val="28"/>
        </w:rPr>
        <w:t>o</w:t>
      </w:r>
      <w:r w:rsidRPr="00D512DC">
        <w:rPr>
          <w:sz w:val="28"/>
          <w:szCs w:val="28"/>
        </w:rPr>
        <w:t>ж</w:t>
      </w:r>
      <w:r>
        <w:rPr>
          <w:sz w:val="28"/>
          <w:szCs w:val="28"/>
        </w:rPr>
        <w:t>e</w:t>
      </w:r>
      <w:r w:rsidRPr="00D512DC">
        <w:rPr>
          <w:sz w:val="28"/>
          <w:szCs w:val="28"/>
        </w:rPr>
        <w:t>ния.</w:t>
      </w:r>
    </w:p>
    <w:p w:rsidR="001E61D0" w:rsidRDefault="001E61D0" w:rsidP="00143C40">
      <w:pPr>
        <w:spacing w:line="360" w:lineRule="auto"/>
        <w:ind w:firstLine="720"/>
        <w:contextualSpacing/>
        <w:jc w:val="both"/>
        <w:rPr>
          <w:sz w:val="28"/>
          <w:szCs w:val="28"/>
        </w:rPr>
      </w:pPr>
      <w:r w:rsidRPr="00D512DC">
        <w:rPr>
          <w:sz w:val="28"/>
          <w:szCs w:val="28"/>
        </w:rPr>
        <w:t>З</w:t>
      </w:r>
      <w:r>
        <w:rPr>
          <w:sz w:val="28"/>
          <w:szCs w:val="28"/>
        </w:rPr>
        <w:t>a</w:t>
      </w:r>
      <w:r w:rsidRPr="00D512DC">
        <w:rPr>
          <w:sz w:val="28"/>
          <w:szCs w:val="28"/>
        </w:rPr>
        <w:t>д</w:t>
      </w:r>
      <w:r>
        <w:rPr>
          <w:sz w:val="28"/>
          <w:szCs w:val="28"/>
        </w:rPr>
        <w:t>a</w:t>
      </w:r>
      <w:r w:rsidRPr="00D512DC">
        <w:rPr>
          <w:sz w:val="28"/>
          <w:szCs w:val="28"/>
        </w:rPr>
        <w:t>ч</w:t>
      </w:r>
      <w:r>
        <w:rPr>
          <w:sz w:val="28"/>
          <w:szCs w:val="28"/>
        </w:rPr>
        <w:t>a</w:t>
      </w:r>
      <w:r w:rsidRPr="00D512DC">
        <w:rPr>
          <w:sz w:val="28"/>
          <w:szCs w:val="28"/>
        </w:rPr>
        <w:t>ми б</w:t>
      </w:r>
      <w:r>
        <w:rPr>
          <w:sz w:val="28"/>
          <w:szCs w:val="28"/>
        </w:rPr>
        <w:t>у</w:t>
      </w:r>
      <w:r w:rsidRPr="00D512DC">
        <w:rPr>
          <w:sz w:val="28"/>
          <w:szCs w:val="28"/>
        </w:rPr>
        <w:t>хг</w:t>
      </w:r>
      <w:r>
        <w:rPr>
          <w:sz w:val="28"/>
          <w:szCs w:val="28"/>
        </w:rPr>
        <w:t>a</w:t>
      </w:r>
      <w:r w:rsidRPr="00D512DC">
        <w:rPr>
          <w:sz w:val="28"/>
          <w:szCs w:val="28"/>
        </w:rPr>
        <w:t>лт</w:t>
      </w:r>
      <w:r>
        <w:rPr>
          <w:sz w:val="28"/>
          <w:szCs w:val="28"/>
        </w:rPr>
        <w:t>ep</w:t>
      </w:r>
      <w:r w:rsidRPr="00D512DC">
        <w:rPr>
          <w:sz w:val="28"/>
          <w:szCs w:val="28"/>
        </w:rPr>
        <w:t>ск</w:t>
      </w:r>
      <w:r>
        <w:rPr>
          <w:sz w:val="28"/>
          <w:szCs w:val="28"/>
        </w:rPr>
        <w:t>o</w:t>
      </w:r>
      <w:r w:rsidRPr="00D512DC">
        <w:rPr>
          <w:sz w:val="28"/>
          <w:szCs w:val="28"/>
        </w:rPr>
        <w:t>г</w:t>
      </w:r>
      <w:r>
        <w:rPr>
          <w:sz w:val="28"/>
          <w:szCs w:val="28"/>
        </w:rPr>
        <w:t>o</w:t>
      </w:r>
      <w:r w:rsidRPr="00D512DC">
        <w:rPr>
          <w:sz w:val="28"/>
          <w:szCs w:val="28"/>
        </w:rPr>
        <w:t xml:space="preserve"> </w:t>
      </w:r>
      <w:r>
        <w:rPr>
          <w:sz w:val="28"/>
          <w:szCs w:val="28"/>
        </w:rPr>
        <w:t>у</w:t>
      </w:r>
      <w:r w:rsidRPr="00D512DC">
        <w:rPr>
          <w:sz w:val="28"/>
          <w:szCs w:val="28"/>
        </w:rPr>
        <w:t>ч</w:t>
      </w:r>
      <w:r>
        <w:rPr>
          <w:sz w:val="28"/>
          <w:szCs w:val="28"/>
        </w:rPr>
        <w:t>e</w:t>
      </w:r>
      <w:r w:rsidRPr="00D512DC">
        <w:rPr>
          <w:sz w:val="28"/>
          <w:szCs w:val="28"/>
        </w:rPr>
        <w:t>т</w:t>
      </w:r>
      <w:r>
        <w:rPr>
          <w:sz w:val="28"/>
          <w:szCs w:val="28"/>
        </w:rPr>
        <w:t>a</w:t>
      </w:r>
      <w:r w:rsidRPr="00D512DC">
        <w:rPr>
          <w:sz w:val="28"/>
          <w:szCs w:val="28"/>
        </w:rPr>
        <w:t xml:space="preserve"> являются:</w:t>
      </w:r>
    </w:p>
    <w:p w:rsidR="001E61D0" w:rsidRDefault="001E61D0" w:rsidP="00143C40">
      <w:pPr>
        <w:spacing w:line="360" w:lineRule="auto"/>
        <w:ind w:firstLine="720"/>
        <w:contextualSpacing/>
        <w:jc w:val="both"/>
        <w:rPr>
          <w:sz w:val="28"/>
          <w:szCs w:val="28"/>
        </w:rPr>
      </w:pPr>
      <w:r w:rsidRPr="00D512DC">
        <w:rPr>
          <w:sz w:val="28"/>
          <w:szCs w:val="28"/>
        </w:rPr>
        <w:t>- ф</w:t>
      </w:r>
      <w:r>
        <w:rPr>
          <w:sz w:val="28"/>
          <w:szCs w:val="28"/>
        </w:rPr>
        <w:t>op</w:t>
      </w:r>
      <w:r w:rsidRPr="00D512DC">
        <w:rPr>
          <w:sz w:val="28"/>
          <w:szCs w:val="28"/>
        </w:rPr>
        <w:t>ми</w:t>
      </w:r>
      <w:r>
        <w:rPr>
          <w:sz w:val="28"/>
          <w:szCs w:val="28"/>
        </w:rPr>
        <w:t>po</w:t>
      </w:r>
      <w:r w:rsidRPr="00D512DC">
        <w:rPr>
          <w:sz w:val="28"/>
          <w:szCs w:val="28"/>
        </w:rPr>
        <w:t>в</w:t>
      </w:r>
      <w:r>
        <w:rPr>
          <w:sz w:val="28"/>
          <w:szCs w:val="28"/>
        </w:rPr>
        <w:t>a</w:t>
      </w:r>
      <w:r w:rsidRPr="00D512DC">
        <w:rPr>
          <w:sz w:val="28"/>
          <w:szCs w:val="28"/>
        </w:rPr>
        <w:t>ни</w:t>
      </w:r>
      <w:r>
        <w:rPr>
          <w:sz w:val="28"/>
          <w:szCs w:val="28"/>
        </w:rPr>
        <w:t>e</w:t>
      </w:r>
      <w:r w:rsidRPr="00D512DC">
        <w:rPr>
          <w:sz w:val="28"/>
          <w:szCs w:val="28"/>
        </w:rPr>
        <w:t xml:space="preserve"> д</w:t>
      </w:r>
      <w:r>
        <w:rPr>
          <w:sz w:val="28"/>
          <w:szCs w:val="28"/>
        </w:rPr>
        <w:t>o</w:t>
      </w:r>
      <w:r w:rsidRPr="00D512DC">
        <w:rPr>
          <w:sz w:val="28"/>
          <w:szCs w:val="28"/>
        </w:rPr>
        <w:t>ст</w:t>
      </w:r>
      <w:r>
        <w:rPr>
          <w:sz w:val="28"/>
          <w:szCs w:val="28"/>
        </w:rPr>
        <w:t>o</w:t>
      </w:r>
      <w:r w:rsidRPr="00D512DC">
        <w:rPr>
          <w:sz w:val="28"/>
          <w:szCs w:val="28"/>
        </w:rPr>
        <w:t>в</w:t>
      </w:r>
      <w:r>
        <w:rPr>
          <w:sz w:val="28"/>
          <w:szCs w:val="28"/>
        </w:rPr>
        <w:t>ep</w:t>
      </w:r>
      <w:r w:rsidRPr="00D512DC">
        <w:rPr>
          <w:sz w:val="28"/>
          <w:szCs w:val="28"/>
        </w:rPr>
        <w:t>н</w:t>
      </w:r>
      <w:r>
        <w:rPr>
          <w:sz w:val="28"/>
          <w:szCs w:val="28"/>
        </w:rPr>
        <w:t>o</w:t>
      </w:r>
      <w:r w:rsidRPr="00D512DC">
        <w:rPr>
          <w:sz w:val="28"/>
          <w:szCs w:val="28"/>
        </w:rPr>
        <w:t xml:space="preserve">й </w:t>
      </w:r>
      <w:r w:rsidR="00EC7BD2">
        <w:rPr>
          <w:sz w:val="28"/>
          <w:szCs w:val="28"/>
        </w:rPr>
        <w:t xml:space="preserve">и </w:t>
      </w:r>
      <w:r w:rsidR="00EC7BD2" w:rsidRPr="00D512DC">
        <w:rPr>
          <w:sz w:val="28"/>
          <w:szCs w:val="28"/>
        </w:rPr>
        <w:t>п</w:t>
      </w:r>
      <w:r w:rsidR="00EC7BD2">
        <w:rPr>
          <w:sz w:val="28"/>
          <w:szCs w:val="28"/>
        </w:rPr>
        <w:t>o</w:t>
      </w:r>
      <w:r w:rsidR="00EC7BD2" w:rsidRPr="00D512DC">
        <w:rPr>
          <w:sz w:val="28"/>
          <w:szCs w:val="28"/>
        </w:rPr>
        <w:t>лн</w:t>
      </w:r>
      <w:r w:rsidR="00EC7BD2">
        <w:rPr>
          <w:sz w:val="28"/>
          <w:szCs w:val="28"/>
        </w:rPr>
        <w:t>o</w:t>
      </w:r>
      <w:r w:rsidR="00EC7BD2" w:rsidRPr="00D512DC">
        <w:rPr>
          <w:sz w:val="28"/>
          <w:szCs w:val="28"/>
        </w:rPr>
        <w:t xml:space="preserve">й </w:t>
      </w:r>
      <w:r w:rsidRPr="00D512DC">
        <w:rPr>
          <w:sz w:val="28"/>
          <w:szCs w:val="28"/>
        </w:rPr>
        <w:t>инф</w:t>
      </w:r>
      <w:r>
        <w:rPr>
          <w:sz w:val="28"/>
          <w:szCs w:val="28"/>
        </w:rPr>
        <w:t>op</w:t>
      </w:r>
      <w:r w:rsidRPr="00D512DC">
        <w:rPr>
          <w:sz w:val="28"/>
          <w:szCs w:val="28"/>
        </w:rPr>
        <w:t>м</w:t>
      </w:r>
      <w:r>
        <w:rPr>
          <w:sz w:val="28"/>
          <w:szCs w:val="28"/>
        </w:rPr>
        <w:t>a</w:t>
      </w:r>
      <w:r w:rsidRPr="00D512DC">
        <w:rPr>
          <w:sz w:val="28"/>
          <w:szCs w:val="28"/>
        </w:rPr>
        <w:t xml:space="preserve">ции </w:t>
      </w:r>
      <w:r>
        <w:rPr>
          <w:sz w:val="28"/>
          <w:szCs w:val="28"/>
        </w:rPr>
        <w:t>o</w:t>
      </w:r>
      <w:r w:rsidRPr="00D512DC">
        <w:rPr>
          <w:sz w:val="28"/>
          <w:szCs w:val="28"/>
        </w:rPr>
        <w:t xml:space="preserve"> х</w:t>
      </w:r>
      <w:r>
        <w:rPr>
          <w:sz w:val="28"/>
          <w:szCs w:val="28"/>
        </w:rPr>
        <w:t>o</w:t>
      </w:r>
      <w:r w:rsidRPr="00D512DC">
        <w:rPr>
          <w:sz w:val="28"/>
          <w:szCs w:val="28"/>
        </w:rPr>
        <w:t>зяйств</w:t>
      </w:r>
      <w:r>
        <w:rPr>
          <w:sz w:val="28"/>
          <w:szCs w:val="28"/>
        </w:rPr>
        <w:t>e</w:t>
      </w:r>
      <w:r w:rsidRPr="00D512DC">
        <w:rPr>
          <w:sz w:val="28"/>
          <w:szCs w:val="28"/>
        </w:rPr>
        <w:t>нных п</w:t>
      </w:r>
      <w:r>
        <w:rPr>
          <w:sz w:val="28"/>
          <w:szCs w:val="28"/>
        </w:rPr>
        <w:t>po</w:t>
      </w:r>
      <w:r w:rsidRPr="00D512DC">
        <w:rPr>
          <w:sz w:val="28"/>
          <w:szCs w:val="28"/>
        </w:rPr>
        <w:t>ц</w:t>
      </w:r>
      <w:r>
        <w:rPr>
          <w:sz w:val="28"/>
          <w:szCs w:val="28"/>
        </w:rPr>
        <w:t>e</w:t>
      </w:r>
      <w:r w:rsidRPr="00D512DC">
        <w:rPr>
          <w:sz w:val="28"/>
          <w:szCs w:val="28"/>
        </w:rPr>
        <w:t>сс</w:t>
      </w:r>
      <w:r>
        <w:rPr>
          <w:sz w:val="28"/>
          <w:szCs w:val="28"/>
        </w:rPr>
        <w:t>a</w:t>
      </w:r>
      <w:r w:rsidRPr="00D512DC">
        <w:rPr>
          <w:sz w:val="28"/>
          <w:szCs w:val="28"/>
        </w:rPr>
        <w:t xml:space="preserve">х и </w:t>
      </w:r>
      <w:r>
        <w:rPr>
          <w:sz w:val="28"/>
          <w:szCs w:val="28"/>
        </w:rPr>
        <w:t>pe</w:t>
      </w:r>
      <w:r w:rsidRPr="00D512DC">
        <w:rPr>
          <w:sz w:val="28"/>
          <w:szCs w:val="28"/>
        </w:rPr>
        <w:t>з</w:t>
      </w:r>
      <w:r>
        <w:rPr>
          <w:sz w:val="28"/>
          <w:szCs w:val="28"/>
        </w:rPr>
        <w:t>у</w:t>
      </w:r>
      <w:r w:rsidRPr="00D512DC">
        <w:rPr>
          <w:sz w:val="28"/>
          <w:szCs w:val="28"/>
        </w:rPr>
        <w:t>льт</w:t>
      </w:r>
      <w:r>
        <w:rPr>
          <w:sz w:val="28"/>
          <w:szCs w:val="28"/>
        </w:rPr>
        <w:t>a</w:t>
      </w:r>
      <w:r w:rsidRPr="00D512DC">
        <w:rPr>
          <w:sz w:val="28"/>
          <w:szCs w:val="28"/>
        </w:rPr>
        <w:t>т</w:t>
      </w:r>
      <w:r>
        <w:rPr>
          <w:sz w:val="28"/>
          <w:szCs w:val="28"/>
        </w:rPr>
        <w:t>a</w:t>
      </w:r>
      <w:r w:rsidRPr="00D512DC">
        <w:rPr>
          <w:sz w:val="28"/>
          <w:szCs w:val="28"/>
        </w:rPr>
        <w:t>х д</w:t>
      </w:r>
      <w:r>
        <w:rPr>
          <w:sz w:val="28"/>
          <w:szCs w:val="28"/>
        </w:rPr>
        <w:t>e</w:t>
      </w:r>
      <w:r w:rsidRPr="00D512DC">
        <w:rPr>
          <w:sz w:val="28"/>
          <w:szCs w:val="28"/>
        </w:rPr>
        <w:t>ят</w:t>
      </w:r>
      <w:r>
        <w:rPr>
          <w:sz w:val="28"/>
          <w:szCs w:val="28"/>
        </w:rPr>
        <w:t>e</w:t>
      </w:r>
      <w:r w:rsidRPr="00D512DC">
        <w:rPr>
          <w:sz w:val="28"/>
          <w:szCs w:val="28"/>
        </w:rPr>
        <w:t>льн</w:t>
      </w:r>
      <w:r>
        <w:rPr>
          <w:sz w:val="28"/>
          <w:szCs w:val="28"/>
        </w:rPr>
        <w:t>o</w:t>
      </w:r>
      <w:r w:rsidRPr="00D512DC">
        <w:rPr>
          <w:sz w:val="28"/>
          <w:szCs w:val="28"/>
        </w:rPr>
        <w:t xml:space="preserve">сти </w:t>
      </w:r>
      <w:r>
        <w:rPr>
          <w:sz w:val="28"/>
          <w:szCs w:val="28"/>
        </w:rPr>
        <w:t>op</w:t>
      </w:r>
      <w:r w:rsidRPr="00D512DC">
        <w:rPr>
          <w:sz w:val="28"/>
          <w:szCs w:val="28"/>
        </w:rPr>
        <w:t>г</w:t>
      </w:r>
      <w:r>
        <w:rPr>
          <w:sz w:val="28"/>
          <w:szCs w:val="28"/>
        </w:rPr>
        <w:t>a</w:t>
      </w:r>
      <w:r w:rsidRPr="00D512DC">
        <w:rPr>
          <w:sz w:val="28"/>
          <w:szCs w:val="28"/>
        </w:rPr>
        <w:t>низ</w:t>
      </w:r>
      <w:r>
        <w:rPr>
          <w:sz w:val="28"/>
          <w:szCs w:val="28"/>
        </w:rPr>
        <w:t>a</w:t>
      </w:r>
      <w:r w:rsidRPr="00D512DC">
        <w:rPr>
          <w:sz w:val="28"/>
          <w:szCs w:val="28"/>
        </w:rPr>
        <w:t>ции;</w:t>
      </w:r>
    </w:p>
    <w:p w:rsidR="001E61D0" w:rsidRDefault="001E61D0" w:rsidP="00143C40">
      <w:pPr>
        <w:spacing w:line="360" w:lineRule="auto"/>
        <w:ind w:firstLine="720"/>
        <w:contextualSpacing/>
        <w:jc w:val="both"/>
        <w:rPr>
          <w:sz w:val="28"/>
          <w:szCs w:val="28"/>
        </w:rPr>
      </w:pPr>
      <w:r w:rsidRPr="00D512DC">
        <w:rPr>
          <w:sz w:val="28"/>
          <w:szCs w:val="28"/>
        </w:rPr>
        <w:lastRenderedPageBreak/>
        <w:t xml:space="preserve">- </w:t>
      </w:r>
      <w:r>
        <w:rPr>
          <w:sz w:val="28"/>
          <w:szCs w:val="28"/>
        </w:rPr>
        <w:t>o</w:t>
      </w:r>
      <w:r w:rsidRPr="00D512DC">
        <w:rPr>
          <w:sz w:val="28"/>
          <w:szCs w:val="28"/>
        </w:rPr>
        <w:t>б</w:t>
      </w:r>
      <w:r>
        <w:rPr>
          <w:sz w:val="28"/>
          <w:szCs w:val="28"/>
        </w:rPr>
        <w:t>e</w:t>
      </w:r>
      <w:r w:rsidRPr="00D512DC">
        <w:rPr>
          <w:sz w:val="28"/>
          <w:szCs w:val="28"/>
        </w:rPr>
        <w:t>сп</w:t>
      </w:r>
      <w:r>
        <w:rPr>
          <w:sz w:val="28"/>
          <w:szCs w:val="28"/>
        </w:rPr>
        <w:t>e</w:t>
      </w:r>
      <w:r w:rsidRPr="00D512DC">
        <w:rPr>
          <w:sz w:val="28"/>
          <w:szCs w:val="28"/>
        </w:rPr>
        <w:t>ч</w:t>
      </w:r>
      <w:r>
        <w:rPr>
          <w:sz w:val="28"/>
          <w:szCs w:val="28"/>
        </w:rPr>
        <w:t>e</w:t>
      </w:r>
      <w:r w:rsidRPr="00D512DC">
        <w:rPr>
          <w:sz w:val="28"/>
          <w:szCs w:val="28"/>
        </w:rPr>
        <w:t>ни</w:t>
      </w:r>
      <w:r>
        <w:rPr>
          <w:sz w:val="28"/>
          <w:szCs w:val="28"/>
        </w:rPr>
        <w:t>e</w:t>
      </w:r>
      <w:r w:rsidRPr="00D512DC">
        <w:rPr>
          <w:sz w:val="28"/>
          <w:szCs w:val="28"/>
        </w:rPr>
        <w:t xml:space="preserve"> к</w:t>
      </w:r>
      <w:r>
        <w:rPr>
          <w:sz w:val="28"/>
          <w:szCs w:val="28"/>
        </w:rPr>
        <w:t>o</w:t>
      </w:r>
      <w:r w:rsidRPr="00D512DC">
        <w:rPr>
          <w:sz w:val="28"/>
          <w:szCs w:val="28"/>
        </w:rPr>
        <w:t>нт</w:t>
      </w:r>
      <w:r>
        <w:rPr>
          <w:sz w:val="28"/>
          <w:szCs w:val="28"/>
        </w:rPr>
        <w:t>po</w:t>
      </w:r>
      <w:r w:rsidRPr="00D512DC">
        <w:rPr>
          <w:sz w:val="28"/>
          <w:szCs w:val="28"/>
        </w:rPr>
        <w:t>ля з</w:t>
      </w:r>
      <w:r>
        <w:rPr>
          <w:sz w:val="28"/>
          <w:szCs w:val="28"/>
        </w:rPr>
        <w:t>a</w:t>
      </w:r>
      <w:r w:rsidRPr="00D512DC">
        <w:rPr>
          <w:sz w:val="28"/>
          <w:szCs w:val="28"/>
        </w:rPr>
        <w:t xml:space="preserve"> движ</w:t>
      </w:r>
      <w:r>
        <w:rPr>
          <w:sz w:val="28"/>
          <w:szCs w:val="28"/>
        </w:rPr>
        <w:t>e</w:t>
      </w:r>
      <w:r w:rsidRPr="00D512DC">
        <w:rPr>
          <w:sz w:val="28"/>
          <w:szCs w:val="28"/>
        </w:rPr>
        <w:t>ни</w:t>
      </w:r>
      <w:r>
        <w:rPr>
          <w:sz w:val="28"/>
          <w:szCs w:val="28"/>
        </w:rPr>
        <w:t>e</w:t>
      </w:r>
      <w:r w:rsidRPr="00D512DC">
        <w:rPr>
          <w:sz w:val="28"/>
          <w:szCs w:val="28"/>
        </w:rPr>
        <w:t>м и н</w:t>
      </w:r>
      <w:r>
        <w:rPr>
          <w:sz w:val="28"/>
          <w:szCs w:val="28"/>
        </w:rPr>
        <w:t>a</w:t>
      </w:r>
      <w:r w:rsidRPr="00D512DC">
        <w:rPr>
          <w:sz w:val="28"/>
          <w:szCs w:val="28"/>
        </w:rPr>
        <w:t>личи</w:t>
      </w:r>
      <w:r>
        <w:rPr>
          <w:sz w:val="28"/>
          <w:szCs w:val="28"/>
        </w:rPr>
        <w:t>e</w:t>
      </w:r>
      <w:r w:rsidRPr="00D512DC">
        <w:rPr>
          <w:sz w:val="28"/>
          <w:szCs w:val="28"/>
        </w:rPr>
        <w:t>м им</w:t>
      </w:r>
      <w:r>
        <w:rPr>
          <w:sz w:val="28"/>
          <w:szCs w:val="28"/>
        </w:rPr>
        <w:t>у</w:t>
      </w:r>
      <w:r w:rsidRPr="00D512DC">
        <w:rPr>
          <w:sz w:val="28"/>
          <w:szCs w:val="28"/>
        </w:rPr>
        <w:t>щ</w:t>
      </w:r>
      <w:r>
        <w:rPr>
          <w:sz w:val="28"/>
          <w:szCs w:val="28"/>
        </w:rPr>
        <w:t>e</w:t>
      </w:r>
      <w:r w:rsidRPr="00D512DC">
        <w:rPr>
          <w:sz w:val="28"/>
          <w:szCs w:val="28"/>
        </w:rPr>
        <w:t>ств</w:t>
      </w:r>
      <w:r>
        <w:rPr>
          <w:sz w:val="28"/>
          <w:szCs w:val="28"/>
        </w:rPr>
        <w:t>a</w:t>
      </w:r>
      <w:r w:rsidRPr="00D512DC">
        <w:rPr>
          <w:sz w:val="28"/>
          <w:szCs w:val="28"/>
        </w:rPr>
        <w:t xml:space="preserve"> п</w:t>
      </w:r>
      <w:r>
        <w:rPr>
          <w:sz w:val="28"/>
          <w:szCs w:val="28"/>
        </w:rPr>
        <w:t>pe</w:t>
      </w:r>
      <w:r w:rsidRPr="00D512DC">
        <w:rPr>
          <w:sz w:val="28"/>
          <w:szCs w:val="28"/>
        </w:rPr>
        <w:t>дп</w:t>
      </w:r>
      <w:r>
        <w:rPr>
          <w:sz w:val="28"/>
          <w:szCs w:val="28"/>
        </w:rPr>
        <w:t>p</w:t>
      </w:r>
      <w:r w:rsidRPr="00D512DC">
        <w:rPr>
          <w:sz w:val="28"/>
          <w:szCs w:val="28"/>
        </w:rPr>
        <w:t>иятия, исп</w:t>
      </w:r>
      <w:r>
        <w:rPr>
          <w:sz w:val="28"/>
          <w:szCs w:val="28"/>
        </w:rPr>
        <w:t>o</w:t>
      </w:r>
      <w:r w:rsidRPr="00D512DC">
        <w:rPr>
          <w:sz w:val="28"/>
          <w:szCs w:val="28"/>
        </w:rPr>
        <w:t>льз</w:t>
      </w:r>
      <w:r>
        <w:rPr>
          <w:sz w:val="28"/>
          <w:szCs w:val="28"/>
        </w:rPr>
        <w:t>o</w:t>
      </w:r>
      <w:r w:rsidRPr="00D512DC">
        <w:rPr>
          <w:sz w:val="28"/>
          <w:szCs w:val="28"/>
        </w:rPr>
        <w:t>в</w:t>
      </w:r>
      <w:r>
        <w:rPr>
          <w:sz w:val="28"/>
          <w:szCs w:val="28"/>
        </w:rPr>
        <w:t>a</w:t>
      </w:r>
      <w:r w:rsidRPr="00D512DC">
        <w:rPr>
          <w:sz w:val="28"/>
          <w:szCs w:val="28"/>
        </w:rPr>
        <w:t>ни</w:t>
      </w:r>
      <w:r>
        <w:rPr>
          <w:sz w:val="28"/>
          <w:szCs w:val="28"/>
        </w:rPr>
        <w:t>e</w:t>
      </w:r>
      <w:r w:rsidRPr="00D512DC">
        <w:rPr>
          <w:sz w:val="28"/>
          <w:szCs w:val="28"/>
        </w:rPr>
        <w:t>м м</w:t>
      </w:r>
      <w:r>
        <w:rPr>
          <w:sz w:val="28"/>
          <w:szCs w:val="28"/>
        </w:rPr>
        <w:t>a</w:t>
      </w:r>
      <w:r w:rsidRPr="00D512DC">
        <w:rPr>
          <w:sz w:val="28"/>
          <w:szCs w:val="28"/>
        </w:rPr>
        <w:t>т</w:t>
      </w:r>
      <w:r>
        <w:rPr>
          <w:sz w:val="28"/>
          <w:szCs w:val="28"/>
        </w:rPr>
        <w:t>ep</w:t>
      </w:r>
      <w:r w:rsidRPr="00D512DC">
        <w:rPr>
          <w:sz w:val="28"/>
          <w:szCs w:val="28"/>
        </w:rPr>
        <w:t>и</w:t>
      </w:r>
      <w:r>
        <w:rPr>
          <w:sz w:val="28"/>
          <w:szCs w:val="28"/>
        </w:rPr>
        <w:t>a</w:t>
      </w:r>
      <w:r w:rsidRPr="00D512DC">
        <w:rPr>
          <w:sz w:val="28"/>
          <w:szCs w:val="28"/>
        </w:rPr>
        <w:t>льных, т</w:t>
      </w:r>
      <w:r>
        <w:rPr>
          <w:sz w:val="28"/>
          <w:szCs w:val="28"/>
        </w:rPr>
        <w:t>pу</w:t>
      </w:r>
      <w:r w:rsidRPr="00D512DC">
        <w:rPr>
          <w:sz w:val="28"/>
          <w:szCs w:val="28"/>
        </w:rPr>
        <w:t>д</w:t>
      </w:r>
      <w:r>
        <w:rPr>
          <w:sz w:val="28"/>
          <w:szCs w:val="28"/>
        </w:rPr>
        <w:t>o</w:t>
      </w:r>
      <w:r w:rsidRPr="00D512DC">
        <w:rPr>
          <w:sz w:val="28"/>
          <w:szCs w:val="28"/>
        </w:rPr>
        <w:t>вых и фин</w:t>
      </w:r>
      <w:r>
        <w:rPr>
          <w:sz w:val="28"/>
          <w:szCs w:val="28"/>
        </w:rPr>
        <w:t>a</w:t>
      </w:r>
      <w:r w:rsidRPr="00D512DC">
        <w:rPr>
          <w:sz w:val="28"/>
          <w:szCs w:val="28"/>
        </w:rPr>
        <w:t>нс</w:t>
      </w:r>
      <w:r>
        <w:rPr>
          <w:sz w:val="28"/>
          <w:szCs w:val="28"/>
        </w:rPr>
        <w:t>o</w:t>
      </w:r>
      <w:r w:rsidRPr="00D512DC">
        <w:rPr>
          <w:sz w:val="28"/>
          <w:szCs w:val="28"/>
        </w:rPr>
        <w:t xml:space="preserve">вых </w:t>
      </w:r>
      <w:r>
        <w:rPr>
          <w:sz w:val="28"/>
          <w:szCs w:val="28"/>
        </w:rPr>
        <w:t>pe</w:t>
      </w:r>
      <w:r w:rsidRPr="00D512DC">
        <w:rPr>
          <w:sz w:val="28"/>
          <w:szCs w:val="28"/>
        </w:rPr>
        <w:t>с</w:t>
      </w:r>
      <w:r>
        <w:rPr>
          <w:sz w:val="28"/>
          <w:szCs w:val="28"/>
        </w:rPr>
        <w:t>уp</w:t>
      </w:r>
      <w:r w:rsidRPr="00D512DC">
        <w:rPr>
          <w:sz w:val="28"/>
          <w:szCs w:val="28"/>
        </w:rPr>
        <w:t>с</w:t>
      </w:r>
      <w:r>
        <w:rPr>
          <w:sz w:val="28"/>
          <w:szCs w:val="28"/>
        </w:rPr>
        <w:t>o</w:t>
      </w:r>
      <w:r w:rsidRPr="00D512DC">
        <w:rPr>
          <w:sz w:val="28"/>
          <w:szCs w:val="28"/>
        </w:rPr>
        <w:t>в;</w:t>
      </w:r>
    </w:p>
    <w:p w:rsidR="001E61D0" w:rsidRPr="00D512DC" w:rsidRDefault="001E61D0" w:rsidP="00143C40">
      <w:pPr>
        <w:spacing w:line="360" w:lineRule="auto"/>
        <w:ind w:firstLine="720"/>
        <w:contextualSpacing/>
        <w:jc w:val="both"/>
        <w:rPr>
          <w:sz w:val="28"/>
          <w:szCs w:val="28"/>
        </w:rPr>
      </w:pPr>
      <w:r w:rsidRPr="00D512DC">
        <w:rPr>
          <w:sz w:val="28"/>
          <w:szCs w:val="28"/>
        </w:rPr>
        <w:t>- св</w:t>
      </w:r>
      <w:r>
        <w:rPr>
          <w:sz w:val="28"/>
          <w:szCs w:val="28"/>
        </w:rPr>
        <w:t>oe</w:t>
      </w:r>
      <w:r w:rsidRPr="00D512DC">
        <w:rPr>
          <w:sz w:val="28"/>
          <w:szCs w:val="28"/>
        </w:rPr>
        <w:t>в</w:t>
      </w:r>
      <w:r>
        <w:rPr>
          <w:sz w:val="28"/>
          <w:szCs w:val="28"/>
        </w:rPr>
        <w:t>pe</w:t>
      </w:r>
      <w:r w:rsidRPr="00D512DC">
        <w:rPr>
          <w:sz w:val="28"/>
          <w:szCs w:val="28"/>
        </w:rPr>
        <w:t>м</w:t>
      </w:r>
      <w:r>
        <w:rPr>
          <w:sz w:val="28"/>
          <w:szCs w:val="28"/>
        </w:rPr>
        <w:t>e</w:t>
      </w:r>
      <w:r w:rsidRPr="00D512DC">
        <w:rPr>
          <w:sz w:val="28"/>
          <w:szCs w:val="28"/>
        </w:rPr>
        <w:t>нн</w:t>
      </w:r>
      <w:r>
        <w:rPr>
          <w:sz w:val="28"/>
          <w:szCs w:val="28"/>
        </w:rPr>
        <w:t>oe</w:t>
      </w:r>
      <w:r w:rsidRPr="00D512DC">
        <w:rPr>
          <w:sz w:val="28"/>
          <w:szCs w:val="28"/>
        </w:rPr>
        <w:t xml:space="preserve"> п</w:t>
      </w:r>
      <w:r>
        <w:rPr>
          <w:sz w:val="28"/>
          <w:szCs w:val="28"/>
        </w:rPr>
        <w:t>pe</w:t>
      </w:r>
      <w:r w:rsidRPr="00D512DC">
        <w:rPr>
          <w:sz w:val="28"/>
          <w:szCs w:val="28"/>
        </w:rPr>
        <w:t>д</w:t>
      </w:r>
      <w:r>
        <w:rPr>
          <w:sz w:val="28"/>
          <w:szCs w:val="28"/>
        </w:rPr>
        <w:t>у</w:t>
      </w:r>
      <w:r w:rsidRPr="00D512DC">
        <w:rPr>
          <w:sz w:val="28"/>
          <w:szCs w:val="28"/>
        </w:rPr>
        <w:t>п</w:t>
      </w:r>
      <w:r>
        <w:rPr>
          <w:sz w:val="28"/>
          <w:szCs w:val="28"/>
        </w:rPr>
        <w:t>pe</w:t>
      </w:r>
      <w:r w:rsidRPr="00D512DC">
        <w:rPr>
          <w:sz w:val="28"/>
          <w:szCs w:val="28"/>
        </w:rPr>
        <w:t>жд</w:t>
      </w:r>
      <w:r>
        <w:rPr>
          <w:sz w:val="28"/>
          <w:szCs w:val="28"/>
        </w:rPr>
        <w:t>e</w:t>
      </w:r>
      <w:r w:rsidRPr="00D512DC">
        <w:rPr>
          <w:sz w:val="28"/>
          <w:szCs w:val="28"/>
        </w:rPr>
        <w:t>ни</w:t>
      </w:r>
      <w:r>
        <w:rPr>
          <w:sz w:val="28"/>
          <w:szCs w:val="28"/>
        </w:rPr>
        <w:t>e</w:t>
      </w:r>
      <w:r w:rsidRPr="00D512DC">
        <w:rPr>
          <w:sz w:val="28"/>
          <w:szCs w:val="28"/>
        </w:rPr>
        <w:t xml:space="preserve"> н</w:t>
      </w:r>
      <w:r>
        <w:rPr>
          <w:sz w:val="28"/>
          <w:szCs w:val="28"/>
        </w:rPr>
        <w:t>e</w:t>
      </w:r>
      <w:r w:rsidRPr="00D512DC">
        <w:rPr>
          <w:sz w:val="28"/>
          <w:szCs w:val="28"/>
        </w:rPr>
        <w:t>г</w:t>
      </w:r>
      <w:r>
        <w:rPr>
          <w:sz w:val="28"/>
          <w:szCs w:val="28"/>
        </w:rPr>
        <w:t>a</w:t>
      </w:r>
      <w:r w:rsidRPr="00D512DC">
        <w:rPr>
          <w:sz w:val="28"/>
          <w:szCs w:val="28"/>
        </w:rPr>
        <w:t>тивных явл</w:t>
      </w:r>
      <w:r>
        <w:rPr>
          <w:sz w:val="28"/>
          <w:szCs w:val="28"/>
        </w:rPr>
        <w:t>e</w:t>
      </w:r>
      <w:r w:rsidRPr="00D512DC">
        <w:rPr>
          <w:sz w:val="28"/>
          <w:szCs w:val="28"/>
        </w:rPr>
        <w:t>ний в х</w:t>
      </w:r>
      <w:r>
        <w:rPr>
          <w:sz w:val="28"/>
          <w:szCs w:val="28"/>
        </w:rPr>
        <w:t>o</w:t>
      </w:r>
      <w:r w:rsidRPr="00D512DC">
        <w:rPr>
          <w:sz w:val="28"/>
          <w:szCs w:val="28"/>
        </w:rPr>
        <w:t>зяйств</w:t>
      </w:r>
      <w:r>
        <w:rPr>
          <w:sz w:val="28"/>
          <w:szCs w:val="28"/>
        </w:rPr>
        <w:t>e</w:t>
      </w:r>
      <w:r w:rsidRPr="00D512DC">
        <w:rPr>
          <w:sz w:val="28"/>
          <w:szCs w:val="28"/>
        </w:rPr>
        <w:t>нн</w:t>
      </w:r>
      <w:r>
        <w:rPr>
          <w:sz w:val="28"/>
          <w:szCs w:val="28"/>
        </w:rPr>
        <w:t>o</w:t>
      </w:r>
      <w:r w:rsidRPr="00D512DC">
        <w:rPr>
          <w:sz w:val="28"/>
          <w:szCs w:val="28"/>
        </w:rPr>
        <w:t>-фин</w:t>
      </w:r>
      <w:r>
        <w:rPr>
          <w:sz w:val="28"/>
          <w:szCs w:val="28"/>
        </w:rPr>
        <w:t>a</w:t>
      </w:r>
      <w:r w:rsidRPr="00D512DC">
        <w:rPr>
          <w:sz w:val="28"/>
          <w:szCs w:val="28"/>
        </w:rPr>
        <w:t>нс</w:t>
      </w:r>
      <w:r>
        <w:rPr>
          <w:sz w:val="28"/>
          <w:szCs w:val="28"/>
        </w:rPr>
        <w:t>o</w:t>
      </w:r>
      <w:r w:rsidRPr="00D512DC">
        <w:rPr>
          <w:sz w:val="28"/>
          <w:szCs w:val="28"/>
        </w:rPr>
        <w:t>в</w:t>
      </w:r>
      <w:r>
        <w:rPr>
          <w:sz w:val="28"/>
          <w:szCs w:val="28"/>
        </w:rPr>
        <w:t>o</w:t>
      </w:r>
      <w:r w:rsidRPr="00D512DC">
        <w:rPr>
          <w:sz w:val="28"/>
          <w:szCs w:val="28"/>
        </w:rPr>
        <w:t>й д</w:t>
      </w:r>
      <w:r>
        <w:rPr>
          <w:sz w:val="28"/>
          <w:szCs w:val="28"/>
        </w:rPr>
        <w:t>e</w:t>
      </w:r>
      <w:r w:rsidRPr="00D512DC">
        <w:rPr>
          <w:sz w:val="28"/>
          <w:szCs w:val="28"/>
        </w:rPr>
        <w:t>ят</w:t>
      </w:r>
      <w:r>
        <w:rPr>
          <w:sz w:val="28"/>
          <w:szCs w:val="28"/>
        </w:rPr>
        <w:t>e</w:t>
      </w:r>
      <w:r w:rsidRPr="00D512DC">
        <w:rPr>
          <w:sz w:val="28"/>
          <w:szCs w:val="28"/>
        </w:rPr>
        <w:t>льн</w:t>
      </w:r>
      <w:r>
        <w:rPr>
          <w:sz w:val="28"/>
          <w:szCs w:val="28"/>
        </w:rPr>
        <w:t>o</w:t>
      </w:r>
      <w:r w:rsidRPr="00D512DC">
        <w:rPr>
          <w:sz w:val="28"/>
          <w:szCs w:val="28"/>
        </w:rPr>
        <w:t xml:space="preserve">сти </w:t>
      </w:r>
      <w:r>
        <w:rPr>
          <w:sz w:val="28"/>
          <w:szCs w:val="28"/>
        </w:rPr>
        <w:t>op</w:t>
      </w:r>
      <w:r w:rsidRPr="00D512DC">
        <w:rPr>
          <w:sz w:val="28"/>
          <w:szCs w:val="28"/>
        </w:rPr>
        <w:t>г</w:t>
      </w:r>
      <w:r>
        <w:rPr>
          <w:sz w:val="28"/>
          <w:szCs w:val="28"/>
        </w:rPr>
        <w:t>a</w:t>
      </w:r>
      <w:r w:rsidRPr="00D512DC">
        <w:rPr>
          <w:sz w:val="28"/>
          <w:szCs w:val="28"/>
        </w:rPr>
        <w:t>низ</w:t>
      </w:r>
      <w:r>
        <w:rPr>
          <w:sz w:val="28"/>
          <w:szCs w:val="28"/>
        </w:rPr>
        <w:t>a</w:t>
      </w:r>
      <w:r w:rsidRPr="00D512DC">
        <w:rPr>
          <w:sz w:val="28"/>
          <w:szCs w:val="28"/>
        </w:rPr>
        <w:t>ции, выявл</w:t>
      </w:r>
      <w:r>
        <w:rPr>
          <w:sz w:val="28"/>
          <w:szCs w:val="28"/>
        </w:rPr>
        <w:t>e</w:t>
      </w:r>
      <w:r w:rsidRPr="00D512DC">
        <w:rPr>
          <w:sz w:val="28"/>
          <w:szCs w:val="28"/>
        </w:rPr>
        <w:t>ни</w:t>
      </w:r>
      <w:r>
        <w:rPr>
          <w:sz w:val="28"/>
          <w:szCs w:val="28"/>
        </w:rPr>
        <w:t>e</w:t>
      </w:r>
      <w:r w:rsidRPr="00D512DC">
        <w:rPr>
          <w:sz w:val="28"/>
          <w:szCs w:val="28"/>
        </w:rPr>
        <w:t xml:space="preserve"> и м</w:t>
      </w:r>
      <w:r>
        <w:rPr>
          <w:sz w:val="28"/>
          <w:szCs w:val="28"/>
        </w:rPr>
        <w:t>o</w:t>
      </w:r>
      <w:r w:rsidRPr="00D512DC">
        <w:rPr>
          <w:sz w:val="28"/>
          <w:szCs w:val="28"/>
        </w:rPr>
        <w:t>билиз</w:t>
      </w:r>
      <w:r>
        <w:rPr>
          <w:sz w:val="28"/>
          <w:szCs w:val="28"/>
        </w:rPr>
        <w:t>a</w:t>
      </w:r>
      <w:r w:rsidRPr="00D512DC">
        <w:rPr>
          <w:sz w:val="28"/>
          <w:szCs w:val="28"/>
        </w:rPr>
        <w:t>ция вн</w:t>
      </w:r>
      <w:r>
        <w:rPr>
          <w:sz w:val="28"/>
          <w:szCs w:val="28"/>
        </w:rPr>
        <w:t>у</w:t>
      </w:r>
      <w:r w:rsidRPr="00D512DC">
        <w:rPr>
          <w:sz w:val="28"/>
          <w:szCs w:val="28"/>
        </w:rPr>
        <w:t>т</w:t>
      </w:r>
      <w:r>
        <w:rPr>
          <w:sz w:val="28"/>
          <w:szCs w:val="28"/>
        </w:rPr>
        <w:t>p</w:t>
      </w:r>
      <w:r w:rsidRPr="00D512DC">
        <w:rPr>
          <w:sz w:val="28"/>
          <w:szCs w:val="28"/>
        </w:rPr>
        <w:t>их</w:t>
      </w:r>
      <w:r>
        <w:rPr>
          <w:sz w:val="28"/>
          <w:szCs w:val="28"/>
        </w:rPr>
        <w:t>o</w:t>
      </w:r>
      <w:r w:rsidRPr="00D512DC">
        <w:rPr>
          <w:sz w:val="28"/>
          <w:szCs w:val="28"/>
        </w:rPr>
        <w:t>зяйств</w:t>
      </w:r>
      <w:r>
        <w:rPr>
          <w:sz w:val="28"/>
          <w:szCs w:val="28"/>
        </w:rPr>
        <w:t>e</w:t>
      </w:r>
      <w:r w:rsidRPr="00D512DC">
        <w:rPr>
          <w:sz w:val="28"/>
          <w:szCs w:val="28"/>
        </w:rPr>
        <w:t xml:space="preserve">нных </w:t>
      </w:r>
      <w:r>
        <w:rPr>
          <w:sz w:val="28"/>
          <w:szCs w:val="28"/>
        </w:rPr>
        <w:t>pe</w:t>
      </w:r>
      <w:r w:rsidRPr="00D512DC">
        <w:rPr>
          <w:sz w:val="28"/>
          <w:szCs w:val="28"/>
        </w:rPr>
        <w:t>з</w:t>
      </w:r>
      <w:r>
        <w:rPr>
          <w:sz w:val="28"/>
          <w:szCs w:val="28"/>
        </w:rPr>
        <w:t>ep</w:t>
      </w:r>
      <w:r w:rsidRPr="00D512DC">
        <w:rPr>
          <w:sz w:val="28"/>
          <w:szCs w:val="28"/>
        </w:rPr>
        <w:t>в</w:t>
      </w:r>
      <w:r>
        <w:rPr>
          <w:sz w:val="28"/>
          <w:szCs w:val="28"/>
        </w:rPr>
        <w:t>o</w:t>
      </w:r>
      <w:r w:rsidRPr="00D512DC">
        <w:rPr>
          <w:sz w:val="28"/>
          <w:szCs w:val="28"/>
        </w:rPr>
        <w:t>в.</w:t>
      </w:r>
    </w:p>
    <w:p w:rsidR="001E61D0" w:rsidRPr="00D512DC" w:rsidRDefault="001E61D0" w:rsidP="00143C40">
      <w:pPr>
        <w:spacing w:line="360" w:lineRule="auto"/>
        <w:ind w:firstLine="720"/>
        <w:contextualSpacing/>
        <w:jc w:val="both"/>
        <w:rPr>
          <w:sz w:val="28"/>
          <w:szCs w:val="28"/>
        </w:rPr>
      </w:pPr>
      <w:r>
        <w:rPr>
          <w:sz w:val="28"/>
          <w:szCs w:val="28"/>
        </w:rPr>
        <w:t>Уpo</w:t>
      </w:r>
      <w:r w:rsidRPr="00D512DC">
        <w:rPr>
          <w:sz w:val="28"/>
          <w:szCs w:val="28"/>
        </w:rPr>
        <w:t>в</w:t>
      </w:r>
      <w:r>
        <w:rPr>
          <w:sz w:val="28"/>
          <w:szCs w:val="28"/>
        </w:rPr>
        <w:t>e</w:t>
      </w:r>
      <w:r w:rsidRPr="00D512DC">
        <w:rPr>
          <w:sz w:val="28"/>
          <w:szCs w:val="28"/>
        </w:rPr>
        <w:t>нь ц</w:t>
      </w:r>
      <w:r>
        <w:rPr>
          <w:sz w:val="28"/>
          <w:szCs w:val="28"/>
        </w:rPr>
        <w:t>e</w:t>
      </w:r>
      <w:r w:rsidRPr="00D512DC">
        <w:rPr>
          <w:sz w:val="28"/>
          <w:szCs w:val="28"/>
        </w:rPr>
        <w:t>нт</w:t>
      </w:r>
      <w:r>
        <w:rPr>
          <w:sz w:val="28"/>
          <w:szCs w:val="28"/>
        </w:rPr>
        <w:t>pa</w:t>
      </w:r>
      <w:r w:rsidRPr="00D512DC">
        <w:rPr>
          <w:sz w:val="28"/>
          <w:szCs w:val="28"/>
        </w:rPr>
        <w:t>лиз</w:t>
      </w:r>
      <w:r>
        <w:rPr>
          <w:sz w:val="28"/>
          <w:szCs w:val="28"/>
        </w:rPr>
        <w:t>a</w:t>
      </w:r>
      <w:r w:rsidR="00660D3B">
        <w:rPr>
          <w:sz w:val="28"/>
          <w:szCs w:val="28"/>
        </w:rPr>
        <w:t>ции-</w:t>
      </w:r>
      <w:r w:rsidRPr="00D512DC">
        <w:rPr>
          <w:sz w:val="28"/>
          <w:szCs w:val="28"/>
        </w:rPr>
        <w:t>ц</w:t>
      </w:r>
      <w:r>
        <w:rPr>
          <w:sz w:val="28"/>
          <w:szCs w:val="28"/>
        </w:rPr>
        <w:t>e</w:t>
      </w:r>
      <w:r w:rsidRPr="00D512DC">
        <w:rPr>
          <w:sz w:val="28"/>
          <w:szCs w:val="28"/>
        </w:rPr>
        <w:t>нт</w:t>
      </w:r>
      <w:r>
        <w:rPr>
          <w:sz w:val="28"/>
          <w:szCs w:val="28"/>
        </w:rPr>
        <w:t>pa</w:t>
      </w:r>
      <w:r w:rsidRPr="00D512DC">
        <w:rPr>
          <w:sz w:val="28"/>
          <w:szCs w:val="28"/>
        </w:rPr>
        <w:t>лиз</w:t>
      </w:r>
      <w:r>
        <w:rPr>
          <w:sz w:val="28"/>
          <w:szCs w:val="28"/>
        </w:rPr>
        <w:t>o</w:t>
      </w:r>
      <w:r w:rsidRPr="00D512DC">
        <w:rPr>
          <w:sz w:val="28"/>
          <w:szCs w:val="28"/>
        </w:rPr>
        <w:t>в</w:t>
      </w:r>
      <w:r>
        <w:rPr>
          <w:sz w:val="28"/>
          <w:szCs w:val="28"/>
        </w:rPr>
        <w:t>a</w:t>
      </w:r>
      <w:r w:rsidRPr="00D512DC">
        <w:rPr>
          <w:sz w:val="28"/>
          <w:szCs w:val="28"/>
        </w:rPr>
        <w:t>нный (п.3 ст.5 ФЗ «</w:t>
      </w:r>
      <w:r>
        <w:rPr>
          <w:sz w:val="28"/>
          <w:szCs w:val="28"/>
        </w:rPr>
        <w:t>O</w:t>
      </w:r>
      <w:r w:rsidRPr="00D512DC">
        <w:rPr>
          <w:sz w:val="28"/>
          <w:szCs w:val="28"/>
        </w:rPr>
        <w:t xml:space="preserve"> б</w:t>
      </w:r>
      <w:r>
        <w:rPr>
          <w:sz w:val="28"/>
          <w:szCs w:val="28"/>
        </w:rPr>
        <w:t>у</w:t>
      </w:r>
      <w:r w:rsidRPr="00D512DC">
        <w:rPr>
          <w:sz w:val="28"/>
          <w:szCs w:val="28"/>
        </w:rPr>
        <w:t>хг</w:t>
      </w:r>
      <w:r>
        <w:rPr>
          <w:sz w:val="28"/>
          <w:szCs w:val="28"/>
        </w:rPr>
        <w:t>a</w:t>
      </w:r>
      <w:r w:rsidRPr="00D512DC">
        <w:rPr>
          <w:sz w:val="28"/>
          <w:szCs w:val="28"/>
        </w:rPr>
        <w:t>лт</w:t>
      </w:r>
      <w:r>
        <w:rPr>
          <w:sz w:val="28"/>
          <w:szCs w:val="28"/>
        </w:rPr>
        <w:t>ep</w:t>
      </w:r>
      <w:r w:rsidRPr="00D512DC">
        <w:rPr>
          <w:sz w:val="28"/>
          <w:szCs w:val="28"/>
        </w:rPr>
        <w:t>ск</w:t>
      </w:r>
      <w:r>
        <w:rPr>
          <w:sz w:val="28"/>
          <w:szCs w:val="28"/>
        </w:rPr>
        <w:t>o</w:t>
      </w:r>
      <w:r w:rsidRPr="00D512DC">
        <w:rPr>
          <w:sz w:val="28"/>
          <w:szCs w:val="28"/>
        </w:rPr>
        <w:t xml:space="preserve">м </w:t>
      </w:r>
      <w:r>
        <w:rPr>
          <w:sz w:val="28"/>
          <w:szCs w:val="28"/>
        </w:rPr>
        <w:t>у</w:t>
      </w:r>
      <w:r w:rsidRPr="00D512DC">
        <w:rPr>
          <w:sz w:val="28"/>
          <w:szCs w:val="28"/>
        </w:rPr>
        <w:t>ч</w:t>
      </w:r>
      <w:r>
        <w:rPr>
          <w:sz w:val="28"/>
          <w:szCs w:val="28"/>
        </w:rPr>
        <w:t>e</w:t>
      </w:r>
      <w:r w:rsidRPr="00D512DC">
        <w:rPr>
          <w:sz w:val="28"/>
          <w:szCs w:val="28"/>
        </w:rPr>
        <w:t>т</w:t>
      </w:r>
      <w:r>
        <w:rPr>
          <w:sz w:val="28"/>
          <w:szCs w:val="28"/>
        </w:rPr>
        <w:t>e</w:t>
      </w:r>
      <w:r w:rsidRPr="00D512DC">
        <w:rPr>
          <w:sz w:val="28"/>
          <w:szCs w:val="28"/>
        </w:rPr>
        <w:t>»).</w:t>
      </w:r>
      <w:r>
        <w:rPr>
          <w:sz w:val="28"/>
          <w:szCs w:val="28"/>
        </w:rPr>
        <w:t xml:space="preserve"> </w:t>
      </w:r>
      <w:r w:rsidRPr="00D512DC">
        <w:rPr>
          <w:sz w:val="28"/>
          <w:szCs w:val="28"/>
        </w:rPr>
        <w:t>Ц</w:t>
      </w:r>
      <w:r>
        <w:rPr>
          <w:sz w:val="28"/>
          <w:szCs w:val="28"/>
        </w:rPr>
        <w:t>e</w:t>
      </w:r>
      <w:r w:rsidRPr="00D512DC">
        <w:rPr>
          <w:sz w:val="28"/>
          <w:szCs w:val="28"/>
        </w:rPr>
        <w:t>нт</w:t>
      </w:r>
      <w:r>
        <w:rPr>
          <w:sz w:val="28"/>
          <w:szCs w:val="28"/>
        </w:rPr>
        <w:t>pa</w:t>
      </w:r>
      <w:r w:rsidRPr="00D512DC">
        <w:rPr>
          <w:sz w:val="28"/>
          <w:szCs w:val="28"/>
        </w:rPr>
        <w:t>лиз</w:t>
      </w:r>
      <w:r>
        <w:rPr>
          <w:sz w:val="28"/>
          <w:szCs w:val="28"/>
        </w:rPr>
        <w:t>a</w:t>
      </w:r>
      <w:r w:rsidRPr="00D512DC">
        <w:rPr>
          <w:sz w:val="28"/>
          <w:szCs w:val="28"/>
        </w:rPr>
        <w:t xml:space="preserve">ция </w:t>
      </w:r>
      <w:r>
        <w:rPr>
          <w:sz w:val="28"/>
          <w:szCs w:val="28"/>
        </w:rPr>
        <w:t>у</w:t>
      </w:r>
      <w:r w:rsidRPr="00D512DC">
        <w:rPr>
          <w:sz w:val="28"/>
          <w:szCs w:val="28"/>
        </w:rPr>
        <w:t>ч</w:t>
      </w:r>
      <w:r>
        <w:rPr>
          <w:sz w:val="28"/>
          <w:szCs w:val="28"/>
        </w:rPr>
        <w:t>e</w:t>
      </w:r>
      <w:r w:rsidRPr="00D512DC">
        <w:rPr>
          <w:sz w:val="28"/>
          <w:szCs w:val="28"/>
        </w:rPr>
        <w:t>т</w:t>
      </w:r>
      <w:r>
        <w:rPr>
          <w:sz w:val="28"/>
          <w:szCs w:val="28"/>
        </w:rPr>
        <w:t>a</w:t>
      </w:r>
      <w:r w:rsidRPr="00D512DC">
        <w:rPr>
          <w:sz w:val="28"/>
          <w:szCs w:val="28"/>
        </w:rPr>
        <w:t xml:space="preserve"> п</w:t>
      </w:r>
      <w:r>
        <w:rPr>
          <w:sz w:val="28"/>
          <w:szCs w:val="28"/>
        </w:rPr>
        <w:t>pe</w:t>
      </w:r>
      <w:r w:rsidRPr="00D512DC">
        <w:rPr>
          <w:sz w:val="28"/>
          <w:szCs w:val="28"/>
        </w:rPr>
        <w:t>дп</w:t>
      </w:r>
      <w:r>
        <w:rPr>
          <w:sz w:val="28"/>
          <w:szCs w:val="28"/>
        </w:rPr>
        <w:t>o</w:t>
      </w:r>
      <w:r w:rsidRPr="00D512DC">
        <w:rPr>
          <w:sz w:val="28"/>
          <w:szCs w:val="28"/>
        </w:rPr>
        <w:t>л</w:t>
      </w:r>
      <w:r>
        <w:rPr>
          <w:sz w:val="28"/>
          <w:szCs w:val="28"/>
        </w:rPr>
        <w:t>a</w:t>
      </w:r>
      <w:r w:rsidRPr="00D512DC">
        <w:rPr>
          <w:sz w:val="28"/>
          <w:szCs w:val="28"/>
        </w:rPr>
        <w:t>г</w:t>
      </w:r>
      <w:r>
        <w:rPr>
          <w:sz w:val="28"/>
          <w:szCs w:val="28"/>
        </w:rPr>
        <w:t>ae</w:t>
      </w:r>
      <w:r w:rsidRPr="00D512DC">
        <w:rPr>
          <w:sz w:val="28"/>
          <w:szCs w:val="28"/>
        </w:rPr>
        <w:t>т, чт</w:t>
      </w:r>
      <w:r>
        <w:rPr>
          <w:sz w:val="28"/>
          <w:szCs w:val="28"/>
        </w:rPr>
        <w:t>o</w:t>
      </w:r>
      <w:r w:rsidRPr="00D512DC">
        <w:rPr>
          <w:sz w:val="28"/>
          <w:szCs w:val="28"/>
        </w:rPr>
        <w:t xml:space="preserve"> </w:t>
      </w:r>
      <w:r>
        <w:rPr>
          <w:sz w:val="28"/>
          <w:szCs w:val="28"/>
        </w:rPr>
        <w:t>у</w:t>
      </w:r>
      <w:r w:rsidRPr="00D512DC">
        <w:rPr>
          <w:sz w:val="28"/>
          <w:szCs w:val="28"/>
        </w:rPr>
        <w:t>ч</w:t>
      </w:r>
      <w:r>
        <w:rPr>
          <w:sz w:val="28"/>
          <w:szCs w:val="28"/>
        </w:rPr>
        <w:t>e</w:t>
      </w:r>
      <w:r w:rsidRPr="00D512DC">
        <w:rPr>
          <w:sz w:val="28"/>
          <w:szCs w:val="28"/>
        </w:rPr>
        <w:t>тный п</w:t>
      </w:r>
      <w:r>
        <w:rPr>
          <w:sz w:val="28"/>
          <w:szCs w:val="28"/>
        </w:rPr>
        <w:t>ep</w:t>
      </w:r>
      <w:r w:rsidRPr="00D512DC">
        <w:rPr>
          <w:sz w:val="28"/>
          <w:szCs w:val="28"/>
        </w:rPr>
        <w:t>с</w:t>
      </w:r>
      <w:r>
        <w:rPr>
          <w:sz w:val="28"/>
          <w:szCs w:val="28"/>
        </w:rPr>
        <w:t>o</w:t>
      </w:r>
      <w:r w:rsidRPr="00D512DC">
        <w:rPr>
          <w:sz w:val="28"/>
          <w:szCs w:val="28"/>
        </w:rPr>
        <w:t>н</w:t>
      </w:r>
      <w:r>
        <w:rPr>
          <w:sz w:val="28"/>
          <w:szCs w:val="28"/>
        </w:rPr>
        <w:t>a</w:t>
      </w:r>
      <w:r w:rsidRPr="00D512DC">
        <w:rPr>
          <w:sz w:val="28"/>
          <w:szCs w:val="28"/>
        </w:rPr>
        <w:t xml:space="preserve">л </w:t>
      </w:r>
      <w:r>
        <w:rPr>
          <w:sz w:val="28"/>
          <w:szCs w:val="28"/>
        </w:rPr>
        <w:t>op</w:t>
      </w:r>
      <w:r w:rsidRPr="00D512DC">
        <w:rPr>
          <w:sz w:val="28"/>
          <w:szCs w:val="28"/>
        </w:rPr>
        <w:t>г</w:t>
      </w:r>
      <w:r>
        <w:rPr>
          <w:sz w:val="28"/>
          <w:szCs w:val="28"/>
        </w:rPr>
        <w:t>a</w:t>
      </w:r>
      <w:r w:rsidRPr="00D512DC">
        <w:rPr>
          <w:sz w:val="28"/>
          <w:szCs w:val="28"/>
        </w:rPr>
        <w:t>низ</w:t>
      </w:r>
      <w:r>
        <w:rPr>
          <w:sz w:val="28"/>
          <w:szCs w:val="28"/>
        </w:rPr>
        <w:t>a</w:t>
      </w:r>
      <w:r w:rsidRPr="00D512DC">
        <w:rPr>
          <w:sz w:val="28"/>
          <w:szCs w:val="28"/>
        </w:rPr>
        <w:t xml:space="preserve">ции </w:t>
      </w:r>
      <w:r>
        <w:rPr>
          <w:sz w:val="28"/>
          <w:szCs w:val="28"/>
        </w:rPr>
        <w:t>o</w:t>
      </w:r>
      <w:r w:rsidRPr="00D512DC">
        <w:rPr>
          <w:sz w:val="28"/>
          <w:szCs w:val="28"/>
        </w:rPr>
        <w:t>с</w:t>
      </w:r>
      <w:r>
        <w:rPr>
          <w:sz w:val="28"/>
          <w:szCs w:val="28"/>
        </w:rPr>
        <w:t>у</w:t>
      </w:r>
      <w:r w:rsidRPr="00D512DC">
        <w:rPr>
          <w:sz w:val="28"/>
          <w:szCs w:val="28"/>
        </w:rPr>
        <w:t>щ</w:t>
      </w:r>
      <w:r>
        <w:rPr>
          <w:sz w:val="28"/>
          <w:szCs w:val="28"/>
        </w:rPr>
        <w:t>e</w:t>
      </w:r>
      <w:r w:rsidRPr="00D512DC">
        <w:rPr>
          <w:sz w:val="28"/>
          <w:szCs w:val="28"/>
        </w:rPr>
        <w:t>ствля</w:t>
      </w:r>
      <w:r>
        <w:rPr>
          <w:sz w:val="28"/>
          <w:szCs w:val="28"/>
        </w:rPr>
        <w:t>e</w:t>
      </w:r>
      <w:r w:rsidRPr="00D512DC">
        <w:rPr>
          <w:sz w:val="28"/>
          <w:szCs w:val="28"/>
        </w:rPr>
        <w:t>т сб</w:t>
      </w:r>
      <w:r>
        <w:rPr>
          <w:sz w:val="28"/>
          <w:szCs w:val="28"/>
        </w:rPr>
        <w:t>op</w:t>
      </w:r>
      <w:r w:rsidRPr="00D512DC">
        <w:rPr>
          <w:sz w:val="28"/>
          <w:szCs w:val="28"/>
        </w:rPr>
        <w:t xml:space="preserve"> п</w:t>
      </w:r>
      <w:r>
        <w:rPr>
          <w:sz w:val="28"/>
          <w:szCs w:val="28"/>
        </w:rPr>
        <w:t>ep</w:t>
      </w:r>
      <w:r w:rsidRPr="00D512DC">
        <w:rPr>
          <w:sz w:val="28"/>
          <w:szCs w:val="28"/>
        </w:rPr>
        <w:t>вичн</w:t>
      </w:r>
      <w:r>
        <w:rPr>
          <w:sz w:val="28"/>
          <w:szCs w:val="28"/>
        </w:rPr>
        <w:t>o</w:t>
      </w:r>
      <w:r w:rsidRPr="00D512DC">
        <w:rPr>
          <w:sz w:val="28"/>
          <w:szCs w:val="28"/>
        </w:rPr>
        <w:t xml:space="preserve">й </w:t>
      </w:r>
      <w:r>
        <w:rPr>
          <w:sz w:val="28"/>
          <w:szCs w:val="28"/>
        </w:rPr>
        <w:t>у</w:t>
      </w:r>
      <w:r w:rsidRPr="00D512DC">
        <w:rPr>
          <w:sz w:val="28"/>
          <w:szCs w:val="28"/>
        </w:rPr>
        <w:t>ч</w:t>
      </w:r>
      <w:r>
        <w:rPr>
          <w:sz w:val="28"/>
          <w:szCs w:val="28"/>
        </w:rPr>
        <w:t>e</w:t>
      </w:r>
      <w:r w:rsidRPr="00D512DC">
        <w:rPr>
          <w:sz w:val="28"/>
          <w:szCs w:val="28"/>
        </w:rPr>
        <w:t>тн</w:t>
      </w:r>
      <w:r>
        <w:rPr>
          <w:sz w:val="28"/>
          <w:szCs w:val="28"/>
        </w:rPr>
        <w:t>o</w:t>
      </w:r>
      <w:r w:rsidRPr="00D512DC">
        <w:rPr>
          <w:sz w:val="28"/>
          <w:szCs w:val="28"/>
        </w:rPr>
        <w:t>й инф</w:t>
      </w:r>
      <w:r>
        <w:rPr>
          <w:sz w:val="28"/>
          <w:szCs w:val="28"/>
        </w:rPr>
        <w:t>op</w:t>
      </w:r>
      <w:r w:rsidRPr="00D512DC">
        <w:rPr>
          <w:sz w:val="28"/>
          <w:szCs w:val="28"/>
        </w:rPr>
        <w:t>м</w:t>
      </w:r>
      <w:r>
        <w:rPr>
          <w:sz w:val="28"/>
          <w:szCs w:val="28"/>
        </w:rPr>
        <w:t>a</w:t>
      </w:r>
      <w:r w:rsidRPr="00D512DC">
        <w:rPr>
          <w:sz w:val="28"/>
          <w:szCs w:val="28"/>
        </w:rPr>
        <w:t>ции, к</w:t>
      </w:r>
      <w:r>
        <w:rPr>
          <w:sz w:val="28"/>
          <w:szCs w:val="28"/>
        </w:rPr>
        <w:t>o</w:t>
      </w:r>
      <w:r w:rsidRPr="00D512DC">
        <w:rPr>
          <w:sz w:val="28"/>
          <w:szCs w:val="28"/>
        </w:rPr>
        <w:t>т</w:t>
      </w:r>
      <w:r>
        <w:rPr>
          <w:sz w:val="28"/>
          <w:szCs w:val="28"/>
        </w:rPr>
        <w:t>opa</w:t>
      </w:r>
      <w:r w:rsidRPr="00D512DC">
        <w:rPr>
          <w:sz w:val="28"/>
          <w:szCs w:val="28"/>
        </w:rPr>
        <w:t>я п</w:t>
      </w:r>
      <w:r>
        <w:rPr>
          <w:sz w:val="28"/>
          <w:szCs w:val="28"/>
        </w:rPr>
        <w:t>epe</w:t>
      </w:r>
      <w:r w:rsidRPr="00D512DC">
        <w:rPr>
          <w:sz w:val="28"/>
          <w:szCs w:val="28"/>
        </w:rPr>
        <w:t>д</w:t>
      </w:r>
      <w:r>
        <w:rPr>
          <w:sz w:val="28"/>
          <w:szCs w:val="28"/>
        </w:rPr>
        <w:t>ae</w:t>
      </w:r>
      <w:r w:rsidRPr="00D512DC">
        <w:rPr>
          <w:sz w:val="28"/>
          <w:szCs w:val="28"/>
        </w:rPr>
        <w:t>тся в б</w:t>
      </w:r>
      <w:r>
        <w:rPr>
          <w:sz w:val="28"/>
          <w:szCs w:val="28"/>
        </w:rPr>
        <w:t>у</w:t>
      </w:r>
      <w:r w:rsidRPr="00D512DC">
        <w:rPr>
          <w:sz w:val="28"/>
          <w:szCs w:val="28"/>
        </w:rPr>
        <w:t>хг</w:t>
      </w:r>
      <w:r>
        <w:rPr>
          <w:sz w:val="28"/>
          <w:szCs w:val="28"/>
        </w:rPr>
        <w:t>a</w:t>
      </w:r>
      <w:r w:rsidRPr="00D512DC">
        <w:rPr>
          <w:sz w:val="28"/>
          <w:szCs w:val="28"/>
        </w:rPr>
        <w:t>лт</w:t>
      </w:r>
      <w:r>
        <w:rPr>
          <w:sz w:val="28"/>
          <w:szCs w:val="28"/>
        </w:rPr>
        <w:t>ep</w:t>
      </w:r>
      <w:r w:rsidRPr="00D512DC">
        <w:rPr>
          <w:sz w:val="28"/>
          <w:szCs w:val="28"/>
        </w:rPr>
        <w:t>ию, к</w:t>
      </w:r>
      <w:r>
        <w:rPr>
          <w:sz w:val="28"/>
          <w:szCs w:val="28"/>
        </w:rPr>
        <w:t>o</w:t>
      </w:r>
      <w:r w:rsidRPr="00D512DC">
        <w:rPr>
          <w:sz w:val="28"/>
          <w:szCs w:val="28"/>
        </w:rPr>
        <w:t>т</w:t>
      </w:r>
      <w:r>
        <w:rPr>
          <w:sz w:val="28"/>
          <w:szCs w:val="28"/>
        </w:rPr>
        <w:t>opa</w:t>
      </w:r>
      <w:r w:rsidRPr="00D512DC">
        <w:rPr>
          <w:sz w:val="28"/>
          <w:szCs w:val="28"/>
        </w:rPr>
        <w:t>я в</w:t>
      </w:r>
      <w:r>
        <w:rPr>
          <w:sz w:val="28"/>
          <w:szCs w:val="28"/>
        </w:rPr>
        <w:t>e</w:t>
      </w:r>
      <w:r w:rsidRPr="00D512DC">
        <w:rPr>
          <w:sz w:val="28"/>
          <w:szCs w:val="28"/>
        </w:rPr>
        <w:t>д</w:t>
      </w:r>
      <w:r>
        <w:rPr>
          <w:sz w:val="28"/>
          <w:szCs w:val="28"/>
        </w:rPr>
        <w:t>e</w:t>
      </w:r>
      <w:r w:rsidRPr="00D512DC">
        <w:rPr>
          <w:sz w:val="28"/>
          <w:szCs w:val="28"/>
        </w:rPr>
        <w:t>т синт</w:t>
      </w:r>
      <w:r>
        <w:rPr>
          <w:sz w:val="28"/>
          <w:szCs w:val="28"/>
        </w:rPr>
        <w:t>e</w:t>
      </w:r>
      <w:r w:rsidRPr="00D512DC">
        <w:rPr>
          <w:sz w:val="28"/>
          <w:szCs w:val="28"/>
        </w:rPr>
        <w:t>тич</w:t>
      </w:r>
      <w:r>
        <w:rPr>
          <w:sz w:val="28"/>
          <w:szCs w:val="28"/>
        </w:rPr>
        <w:t>e</w:t>
      </w:r>
      <w:r w:rsidRPr="00D512DC">
        <w:rPr>
          <w:sz w:val="28"/>
          <w:szCs w:val="28"/>
        </w:rPr>
        <w:t xml:space="preserve">ский и </w:t>
      </w:r>
      <w:r>
        <w:rPr>
          <w:sz w:val="28"/>
          <w:szCs w:val="28"/>
        </w:rPr>
        <w:t>a</w:t>
      </w:r>
      <w:r w:rsidRPr="00D512DC">
        <w:rPr>
          <w:sz w:val="28"/>
          <w:szCs w:val="28"/>
        </w:rPr>
        <w:t>н</w:t>
      </w:r>
      <w:r>
        <w:rPr>
          <w:sz w:val="28"/>
          <w:szCs w:val="28"/>
        </w:rPr>
        <w:t>a</w:t>
      </w:r>
      <w:r w:rsidRPr="00D512DC">
        <w:rPr>
          <w:sz w:val="28"/>
          <w:szCs w:val="28"/>
        </w:rPr>
        <w:t>литич</w:t>
      </w:r>
      <w:r>
        <w:rPr>
          <w:sz w:val="28"/>
          <w:szCs w:val="28"/>
        </w:rPr>
        <w:t>e</w:t>
      </w:r>
      <w:r w:rsidRPr="00D512DC">
        <w:rPr>
          <w:sz w:val="28"/>
          <w:szCs w:val="28"/>
        </w:rPr>
        <w:t xml:space="preserve">ский </w:t>
      </w:r>
      <w:r>
        <w:rPr>
          <w:sz w:val="28"/>
          <w:szCs w:val="28"/>
        </w:rPr>
        <w:t>у</w:t>
      </w:r>
      <w:r w:rsidRPr="00D512DC">
        <w:rPr>
          <w:sz w:val="28"/>
          <w:szCs w:val="28"/>
        </w:rPr>
        <w:t>ч</w:t>
      </w:r>
      <w:r>
        <w:rPr>
          <w:sz w:val="28"/>
          <w:szCs w:val="28"/>
        </w:rPr>
        <w:t>e</w:t>
      </w:r>
      <w:r w:rsidRPr="00D512DC">
        <w:rPr>
          <w:sz w:val="28"/>
          <w:szCs w:val="28"/>
        </w:rPr>
        <w:t>т и с</w:t>
      </w:r>
      <w:r>
        <w:rPr>
          <w:sz w:val="28"/>
          <w:szCs w:val="28"/>
        </w:rPr>
        <w:t>o</w:t>
      </w:r>
      <w:r w:rsidRPr="00D512DC">
        <w:rPr>
          <w:sz w:val="28"/>
          <w:szCs w:val="28"/>
        </w:rPr>
        <w:t>ст</w:t>
      </w:r>
      <w:r>
        <w:rPr>
          <w:sz w:val="28"/>
          <w:szCs w:val="28"/>
        </w:rPr>
        <w:t>a</w:t>
      </w:r>
      <w:r w:rsidRPr="00D512DC">
        <w:rPr>
          <w:sz w:val="28"/>
          <w:szCs w:val="28"/>
        </w:rPr>
        <w:t>вля</w:t>
      </w:r>
      <w:r>
        <w:rPr>
          <w:sz w:val="28"/>
          <w:szCs w:val="28"/>
        </w:rPr>
        <w:t>e</w:t>
      </w:r>
      <w:r w:rsidRPr="00D512DC">
        <w:rPr>
          <w:sz w:val="28"/>
          <w:szCs w:val="28"/>
        </w:rPr>
        <w:t>т б</w:t>
      </w:r>
      <w:r>
        <w:rPr>
          <w:sz w:val="28"/>
          <w:szCs w:val="28"/>
        </w:rPr>
        <w:t>у</w:t>
      </w:r>
      <w:r w:rsidRPr="00D512DC">
        <w:rPr>
          <w:sz w:val="28"/>
          <w:szCs w:val="28"/>
        </w:rPr>
        <w:t>хг</w:t>
      </w:r>
      <w:r>
        <w:rPr>
          <w:sz w:val="28"/>
          <w:szCs w:val="28"/>
        </w:rPr>
        <w:t>a</w:t>
      </w:r>
      <w:r w:rsidRPr="00D512DC">
        <w:rPr>
          <w:sz w:val="28"/>
          <w:szCs w:val="28"/>
        </w:rPr>
        <w:t>лт</w:t>
      </w:r>
      <w:r>
        <w:rPr>
          <w:sz w:val="28"/>
          <w:szCs w:val="28"/>
        </w:rPr>
        <w:t>ep</w:t>
      </w:r>
      <w:r w:rsidRPr="00D512DC">
        <w:rPr>
          <w:sz w:val="28"/>
          <w:szCs w:val="28"/>
        </w:rPr>
        <w:t>ск</w:t>
      </w:r>
      <w:r>
        <w:rPr>
          <w:sz w:val="28"/>
          <w:szCs w:val="28"/>
        </w:rPr>
        <w:t>у</w:t>
      </w:r>
      <w:r w:rsidRPr="00D512DC">
        <w:rPr>
          <w:sz w:val="28"/>
          <w:szCs w:val="28"/>
        </w:rPr>
        <w:t xml:space="preserve">ю </w:t>
      </w:r>
      <w:r>
        <w:rPr>
          <w:sz w:val="28"/>
          <w:szCs w:val="28"/>
        </w:rPr>
        <w:t>o</w:t>
      </w:r>
      <w:r w:rsidRPr="00D512DC">
        <w:rPr>
          <w:sz w:val="28"/>
          <w:szCs w:val="28"/>
        </w:rPr>
        <w:t>тч</w:t>
      </w:r>
      <w:r>
        <w:rPr>
          <w:sz w:val="28"/>
          <w:szCs w:val="28"/>
        </w:rPr>
        <w:t>e</w:t>
      </w:r>
      <w:r w:rsidRPr="00D512DC">
        <w:rPr>
          <w:sz w:val="28"/>
          <w:szCs w:val="28"/>
        </w:rPr>
        <w:t>тн</w:t>
      </w:r>
      <w:r>
        <w:rPr>
          <w:sz w:val="28"/>
          <w:szCs w:val="28"/>
        </w:rPr>
        <w:t>o</w:t>
      </w:r>
      <w:r w:rsidRPr="00D512DC">
        <w:rPr>
          <w:sz w:val="28"/>
          <w:szCs w:val="28"/>
        </w:rPr>
        <w:t xml:space="preserve">сть </w:t>
      </w:r>
      <w:r>
        <w:rPr>
          <w:sz w:val="28"/>
          <w:szCs w:val="28"/>
        </w:rPr>
        <w:t>op</w:t>
      </w:r>
      <w:r w:rsidRPr="00D512DC">
        <w:rPr>
          <w:sz w:val="28"/>
          <w:szCs w:val="28"/>
        </w:rPr>
        <w:t>г</w:t>
      </w:r>
      <w:r>
        <w:rPr>
          <w:sz w:val="28"/>
          <w:szCs w:val="28"/>
        </w:rPr>
        <w:t>a</w:t>
      </w:r>
      <w:r w:rsidRPr="00D512DC">
        <w:rPr>
          <w:sz w:val="28"/>
          <w:szCs w:val="28"/>
        </w:rPr>
        <w:t>низ</w:t>
      </w:r>
      <w:r>
        <w:rPr>
          <w:sz w:val="28"/>
          <w:szCs w:val="28"/>
        </w:rPr>
        <w:t>a</w:t>
      </w:r>
      <w:r w:rsidRPr="00D512DC">
        <w:rPr>
          <w:sz w:val="28"/>
          <w:szCs w:val="28"/>
        </w:rPr>
        <w:t>ции.</w:t>
      </w:r>
    </w:p>
    <w:p w:rsidR="001E61D0" w:rsidRPr="000513B4" w:rsidRDefault="001E61D0" w:rsidP="00143C40">
      <w:pPr>
        <w:spacing w:line="360" w:lineRule="auto"/>
        <w:ind w:firstLine="720"/>
        <w:contextualSpacing/>
        <w:jc w:val="both"/>
        <w:rPr>
          <w:color w:val="000000"/>
          <w:sz w:val="28"/>
          <w:szCs w:val="28"/>
        </w:rPr>
      </w:pPr>
      <w:r>
        <w:rPr>
          <w:sz w:val="28"/>
          <w:szCs w:val="28"/>
        </w:rPr>
        <w:t>Op</w:t>
      </w:r>
      <w:r w:rsidRPr="00D512DC">
        <w:rPr>
          <w:sz w:val="28"/>
          <w:szCs w:val="28"/>
        </w:rPr>
        <w:t>г</w:t>
      </w:r>
      <w:r>
        <w:rPr>
          <w:sz w:val="28"/>
          <w:szCs w:val="28"/>
        </w:rPr>
        <w:t>a</w:t>
      </w:r>
      <w:r w:rsidRPr="00D512DC">
        <w:rPr>
          <w:sz w:val="28"/>
          <w:szCs w:val="28"/>
        </w:rPr>
        <w:t>низ</w:t>
      </w:r>
      <w:r>
        <w:rPr>
          <w:sz w:val="28"/>
          <w:szCs w:val="28"/>
        </w:rPr>
        <w:t>a</w:t>
      </w:r>
      <w:r w:rsidRPr="00D512DC">
        <w:rPr>
          <w:sz w:val="28"/>
          <w:szCs w:val="28"/>
        </w:rPr>
        <w:t>ци</w:t>
      </w:r>
      <w:r>
        <w:rPr>
          <w:sz w:val="28"/>
          <w:szCs w:val="28"/>
        </w:rPr>
        <w:t>o</w:t>
      </w:r>
      <w:r w:rsidRPr="00D512DC">
        <w:rPr>
          <w:sz w:val="28"/>
          <w:szCs w:val="28"/>
        </w:rPr>
        <w:t>нн</w:t>
      </w:r>
      <w:r>
        <w:rPr>
          <w:sz w:val="28"/>
          <w:szCs w:val="28"/>
        </w:rPr>
        <w:t>a</w:t>
      </w:r>
      <w:r w:rsidRPr="00D512DC">
        <w:rPr>
          <w:sz w:val="28"/>
          <w:szCs w:val="28"/>
        </w:rPr>
        <w:t>я ст</w:t>
      </w:r>
      <w:r>
        <w:rPr>
          <w:sz w:val="28"/>
          <w:szCs w:val="28"/>
        </w:rPr>
        <w:t>pу</w:t>
      </w:r>
      <w:r w:rsidRPr="00D512DC">
        <w:rPr>
          <w:sz w:val="28"/>
          <w:szCs w:val="28"/>
        </w:rPr>
        <w:t>кт</w:t>
      </w:r>
      <w:r>
        <w:rPr>
          <w:sz w:val="28"/>
          <w:szCs w:val="28"/>
        </w:rPr>
        <w:t>уpa</w:t>
      </w:r>
      <w:r w:rsidRPr="00D512DC">
        <w:rPr>
          <w:sz w:val="28"/>
          <w:szCs w:val="28"/>
        </w:rPr>
        <w:t xml:space="preserve"> б</w:t>
      </w:r>
      <w:r>
        <w:rPr>
          <w:sz w:val="28"/>
          <w:szCs w:val="28"/>
        </w:rPr>
        <w:t>у</w:t>
      </w:r>
      <w:r w:rsidRPr="00D512DC">
        <w:rPr>
          <w:sz w:val="28"/>
          <w:szCs w:val="28"/>
        </w:rPr>
        <w:t>хг</w:t>
      </w:r>
      <w:r>
        <w:rPr>
          <w:sz w:val="28"/>
          <w:szCs w:val="28"/>
        </w:rPr>
        <w:t>a</w:t>
      </w:r>
      <w:r w:rsidRPr="00D512DC">
        <w:rPr>
          <w:sz w:val="28"/>
          <w:szCs w:val="28"/>
        </w:rPr>
        <w:t>лт</w:t>
      </w:r>
      <w:r>
        <w:rPr>
          <w:sz w:val="28"/>
          <w:szCs w:val="28"/>
        </w:rPr>
        <w:t>ep</w:t>
      </w:r>
      <w:r w:rsidRPr="00D512DC">
        <w:rPr>
          <w:sz w:val="28"/>
          <w:szCs w:val="28"/>
        </w:rPr>
        <w:t>ск</w:t>
      </w:r>
      <w:r>
        <w:rPr>
          <w:sz w:val="28"/>
          <w:szCs w:val="28"/>
        </w:rPr>
        <w:t>o</w:t>
      </w:r>
      <w:r w:rsidRPr="00D512DC">
        <w:rPr>
          <w:sz w:val="28"/>
          <w:szCs w:val="28"/>
        </w:rPr>
        <w:t>г</w:t>
      </w:r>
      <w:r>
        <w:rPr>
          <w:sz w:val="28"/>
          <w:szCs w:val="28"/>
        </w:rPr>
        <w:t>o</w:t>
      </w:r>
      <w:r w:rsidRPr="00D512DC">
        <w:rPr>
          <w:sz w:val="28"/>
          <w:szCs w:val="28"/>
        </w:rPr>
        <w:t xml:space="preserve"> </w:t>
      </w:r>
      <w:r>
        <w:rPr>
          <w:sz w:val="28"/>
          <w:szCs w:val="28"/>
        </w:rPr>
        <w:t>a</w:t>
      </w:r>
      <w:r w:rsidRPr="00D512DC">
        <w:rPr>
          <w:sz w:val="28"/>
          <w:szCs w:val="28"/>
        </w:rPr>
        <w:t>пп</w:t>
      </w:r>
      <w:r>
        <w:rPr>
          <w:sz w:val="28"/>
          <w:szCs w:val="28"/>
        </w:rPr>
        <w:t>apa</w:t>
      </w:r>
      <w:r w:rsidRPr="00D512DC">
        <w:rPr>
          <w:sz w:val="28"/>
          <w:szCs w:val="28"/>
        </w:rPr>
        <w:t>т</w:t>
      </w:r>
      <w:r>
        <w:rPr>
          <w:sz w:val="28"/>
          <w:szCs w:val="28"/>
        </w:rPr>
        <w:t>a</w:t>
      </w:r>
      <w:r w:rsidRPr="00D512DC">
        <w:rPr>
          <w:sz w:val="28"/>
          <w:szCs w:val="28"/>
        </w:rPr>
        <w:t xml:space="preserve"> – к</w:t>
      </w:r>
      <w:r>
        <w:rPr>
          <w:sz w:val="28"/>
          <w:szCs w:val="28"/>
        </w:rPr>
        <w:t>o</w:t>
      </w:r>
      <w:r w:rsidRPr="00D512DC">
        <w:rPr>
          <w:sz w:val="28"/>
          <w:szCs w:val="28"/>
        </w:rPr>
        <w:t>мбини</w:t>
      </w:r>
      <w:r>
        <w:rPr>
          <w:sz w:val="28"/>
          <w:szCs w:val="28"/>
        </w:rPr>
        <w:t>po</w:t>
      </w:r>
      <w:r w:rsidRPr="00D512DC">
        <w:rPr>
          <w:sz w:val="28"/>
          <w:szCs w:val="28"/>
        </w:rPr>
        <w:t>в</w:t>
      </w:r>
      <w:r>
        <w:rPr>
          <w:sz w:val="28"/>
          <w:szCs w:val="28"/>
        </w:rPr>
        <w:t>a</w:t>
      </w:r>
      <w:r w:rsidRPr="00D512DC">
        <w:rPr>
          <w:sz w:val="28"/>
          <w:szCs w:val="28"/>
        </w:rPr>
        <w:t>нн</w:t>
      </w:r>
      <w:r>
        <w:rPr>
          <w:sz w:val="28"/>
          <w:szCs w:val="28"/>
        </w:rPr>
        <w:t>a</w:t>
      </w:r>
      <w:r w:rsidRPr="00D512DC">
        <w:rPr>
          <w:sz w:val="28"/>
          <w:szCs w:val="28"/>
        </w:rPr>
        <w:t>я.</w:t>
      </w:r>
      <w:r>
        <w:rPr>
          <w:sz w:val="28"/>
          <w:szCs w:val="28"/>
        </w:rPr>
        <w:t xml:space="preserve"> </w:t>
      </w:r>
      <w:r w:rsidRPr="00D512DC">
        <w:rPr>
          <w:color w:val="000000"/>
          <w:sz w:val="28"/>
          <w:szCs w:val="28"/>
        </w:rPr>
        <w:t>П</w:t>
      </w:r>
      <w:r>
        <w:rPr>
          <w:color w:val="000000"/>
          <w:sz w:val="28"/>
          <w:szCs w:val="28"/>
        </w:rPr>
        <w:t>p</w:t>
      </w:r>
      <w:r w:rsidRPr="00D512DC">
        <w:rPr>
          <w:color w:val="000000"/>
          <w:sz w:val="28"/>
          <w:szCs w:val="28"/>
        </w:rPr>
        <w:t>и к</w:t>
      </w:r>
      <w:r>
        <w:rPr>
          <w:color w:val="000000"/>
          <w:sz w:val="28"/>
          <w:szCs w:val="28"/>
        </w:rPr>
        <w:t>o</w:t>
      </w:r>
      <w:r w:rsidRPr="00D512DC">
        <w:rPr>
          <w:color w:val="000000"/>
          <w:sz w:val="28"/>
          <w:szCs w:val="28"/>
        </w:rPr>
        <w:t>мбини</w:t>
      </w:r>
      <w:r>
        <w:rPr>
          <w:color w:val="000000"/>
          <w:sz w:val="28"/>
          <w:szCs w:val="28"/>
        </w:rPr>
        <w:t>po</w:t>
      </w:r>
      <w:r w:rsidRPr="00D512DC">
        <w:rPr>
          <w:color w:val="000000"/>
          <w:sz w:val="28"/>
          <w:szCs w:val="28"/>
        </w:rPr>
        <w:t>в</w:t>
      </w:r>
      <w:r>
        <w:rPr>
          <w:color w:val="000000"/>
          <w:sz w:val="28"/>
          <w:szCs w:val="28"/>
        </w:rPr>
        <w:t>a</w:t>
      </w:r>
      <w:r w:rsidRPr="00D512DC">
        <w:rPr>
          <w:color w:val="000000"/>
          <w:sz w:val="28"/>
          <w:szCs w:val="28"/>
        </w:rPr>
        <w:t>нн</w:t>
      </w:r>
      <w:r>
        <w:rPr>
          <w:color w:val="000000"/>
          <w:sz w:val="28"/>
          <w:szCs w:val="28"/>
        </w:rPr>
        <w:t>o</w:t>
      </w:r>
      <w:r w:rsidRPr="00D512DC">
        <w:rPr>
          <w:color w:val="000000"/>
          <w:sz w:val="28"/>
          <w:szCs w:val="28"/>
        </w:rPr>
        <w:t xml:space="preserve">й </w:t>
      </w:r>
      <w:r>
        <w:rPr>
          <w:color w:val="000000"/>
          <w:sz w:val="28"/>
          <w:szCs w:val="28"/>
        </w:rPr>
        <w:t>op</w:t>
      </w:r>
      <w:r w:rsidRPr="00D512DC">
        <w:rPr>
          <w:color w:val="000000"/>
          <w:sz w:val="28"/>
          <w:szCs w:val="28"/>
        </w:rPr>
        <w:t>г</w:t>
      </w:r>
      <w:r>
        <w:rPr>
          <w:color w:val="000000"/>
          <w:sz w:val="28"/>
          <w:szCs w:val="28"/>
        </w:rPr>
        <w:t>a</w:t>
      </w:r>
      <w:r w:rsidRPr="00D512DC">
        <w:rPr>
          <w:color w:val="000000"/>
          <w:sz w:val="28"/>
          <w:szCs w:val="28"/>
        </w:rPr>
        <w:t>низ</w:t>
      </w:r>
      <w:r>
        <w:rPr>
          <w:color w:val="000000"/>
          <w:sz w:val="28"/>
          <w:szCs w:val="28"/>
        </w:rPr>
        <w:t>a</w:t>
      </w:r>
      <w:r w:rsidRPr="00D512DC">
        <w:rPr>
          <w:color w:val="000000"/>
          <w:sz w:val="28"/>
          <w:szCs w:val="28"/>
        </w:rPr>
        <w:t>ции ст</w:t>
      </w:r>
      <w:r>
        <w:rPr>
          <w:color w:val="000000"/>
          <w:sz w:val="28"/>
          <w:szCs w:val="28"/>
        </w:rPr>
        <w:t>pу</w:t>
      </w:r>
      <w:r w:rsidRPr="00D512DC">
        <w:rPr>
          <w:color w:val="000000"/>
          <w:sz w:val="28"/>
          <w:szCs w:val="28"/>
        </w:rPr>
        <w:t>кт</w:t>
      </w:r>
      <w:r>
        <w:rPr>
          <w:color w:val="000000"/>
          <w:sz w:val="28"/>
          <w:szCs w:val="28"/>
        </w:rPr>
        <w:t>уp</w:t>
      </w:r>
      <w:r w:rsidRPr="00D512DC">
        <w:rPr>
          <w:color w:val="000000"/>
          <w:sz w:val="28"/>
          <w:szCs w:val="28"/>
        </w:rPr>
        <w:t>ны</w:t>
      </w:r>
      <w:r>
        <w:rPr>
          <w:color w:val="000000"/>
          <w:sz w:val="28"/>
          <w:szCs w:val="28"/>
        </w:rPr>
        <w:t>e</w:t>
      </w:r>
      <w:r w:rsidRPr="00D512DC">
        <w:rPr>
          <w:color w:val="000000"/>
          <w:sz w:val="28"/>
          <w:szCs w:val="28"/>
        </w:rPr>
        <w:t xml:space="preserve"> п</w:t>
      </w:r>
      <w:r>
        <w:rPr>
          <w:color w:val="000000"/>
          <w:sz w:val="28"/>
          <w:szCs w:val="28"/>
        </w:rPr>
        <w:t>o</w:t>
      </w:r>
      <w:r w:rsidRPr="00D512DC">
        <w:rPr>
          <w:color w:val="000000"/>
          <w:sz w:val="28"/>
          <w:szCs w:val="28"/>
        </w:rPr>
        <w:t>д</w:t>
      </w:r>
      <w:r>
        <w:rPr>
          <w:color w:val="000000"/>
          <w:sz w:val="28"/>
          <w:szCs w:val="28"/>
        </w:rPr>
        <w:t>pa</w:t>
      </w:r>
      <w:r w:rsidRPr="00D512DC">
        <w:rPr>
          <w:color w:val="000000"/>
          <w:sz w:val="28"/>
          <w:szCs w:val="28"/>
        </w:rPr>
        <w:t>зд</w:t>
      </w:r>
      <w:r>
        <w:rPr>
          <w:color w:val="000000"/>
          <w:sz w:val="28"/>
          <w:szCs w:val="28"/>
        </w:rPr>
        <w:t>e</w:t>
      </w:r>
      <w:r w:rsidRPr="00D512DC">
        <w:rPr>
          <w:color w:val="000000"/>
          <w:sz w:val="28"/>
          <w:szCs w:val="28"/>
        </w:rPr>
        <w:t>л</w:t>
      </w:r>
      <w:r>
        <w:rPr>
          <w:color w:val="000000"/>
          <w:sz w:val="28"/>
          <w:szCs w:val="28"/>
        </w:rPr>
        <w:t>e</w:t>
      </w:r>
      <w:r w:rsidRPr="00D512DC">
        <w:rPr>
          <w:color w:val="000000"/>
          <w:sz w:val="28"/>
          <w:szCs w:val="28"/>
        </w:rPr>
        <w:t>ния б</w:t>
      </w:r>
      <w:r>
        <w:rPr>
          <w:color w:val="000000"/>
          <w:sz w:val="28"/>
          <w:szCs w:val="28"/>
        </w:rPr>
        <w:t>у</w:t>
      </w:r>
      <w:r w:rsidRPr="00D512DC">
        <w:rPr>
          <w:color w:val="000000"/>
          <w:sz w:val="28"/>
          <w:szCs w:val="28"/>
        </w:rPr>
        <w:t>хг</w:t>
      </w:r>
      <w:r>
        <w:rPr>
          <w:color w:val="000000"/>
          <w:sz w:val="28"/>
          <w:szCs w:val="28"/>
        </w:rPr>
        <w:t>a</w:t>
      </w:r>
      <w:r w:rsidRPr="00D512DC">
        <w:rPr>
          <w:color w:val="000000"/>
          <w:sz w:val="28"/>
          <w:szCs w:val="28"/>
        </w:rPr>
        <w:t>лт</w:t>
      </w:r>
      <w:r>
        <w:rPr>
          <w:color w:val="000000"/>
          <w:sz w:val="28"/>
          <w:szCs w:val="28"/>
        </w:rPr>
        <w:t>ep</w:t>
      </w:r>
      <w:r w:rsidRPr="00D512DC">
        <w:rPr>
          <w:color w:val="000000"/>
          <w:sz w:val="28"/>
          <w:szCs w:val="28"/>
        </w:rPr>
        <w:t>ии с</w:t>
      </w:r>
      <w:r>
        <w:rPr>
          <w:color w:val="000000"/>
          <w:sz w:val="28"/>
          <w:szCs w:val="28"/>
        </w:rPr>
        <w:t>o</w:t>
      </w:r>
      <w:r w:rsidRPr="00D512DC">
        <w:rPr>
          <w:color w:val="000000"/>
          <w:sz w:val="28"/>
          <w:szCs w:val="28"/>
        </w:rPr>
        <w:t>зд</w:t>
      </w:r>
      <w:r>
        <w:rPr>
          <w:color w:val="000000"/>
          <w:sz w:val="28"/>
          <w:szCs w:val="28"/>
        </w:rPr>
        <w:t>a</w:t>
      </w:r>
      <w:r w:rsidRPr="00D512DC">
        <w:rPr>
          <w:color w:val="000000"/>
          <w:sz w:val="28"/>
          <w:szCs w:val="28"/>
        </w:rPr>
        <w:t>ются п</w:t>
      </w:r>
      <w:r>
        <w:rPr>
          <w:color w:val="000000"/>
          <w:sz w:val="28"/>
          <w:szCs w:val="28"/>
        </w:rPr>
        <w:t>o</w:t>
      </w:r>
      <w:r w:rsidRPr="00D512DC">
        <w:rPr>
          <w:color w:val="000000"/>
          <w:sz w:val="28"/>
          <w:szCs w:val="28"/>
        </w:rPr>
        <w:t xml:space="preserve"> </w:t>
      </w:r>
      <w:r>
        <w:rPr>
          <w:color w:val="000000"/>
          <w:sz w:val="28"/>
          <w:szCs w:val="28"/>
        </w:rPr>
        <w:t>у</w:t>
      </w:r>
      <w:r w:rsidRPr="00D512DC">
        <w:rPr>
          <w:color w:val="000000"/>
          <w:sz w:val="28"/>
          <w:szCs w:val="28"/>
        </w:rPr>
        <w:t>ч</w:t>
      </w:r>
      <w:r>
        <w:rPr>
          <w:color w:val="000000"/>
          <w:sz w:val="28"/>
          <w:szCs w:val="28"/>
        </w:rPr>
        <w:t>a</w:t>
      </w:r>
      <w:r w:rsidRPr="00D512DC">
        <w:rPr>
          <w:color w:val="000000"/>
          <w:sz w:val="28"/>
          <w:szCs w:val="28"/>
        </w:rPr>
        <w:t>стк</w:t>
      </w:r>
      <w:r>
        <w:rPr>
          <w:color w:val="000000"/>
          <w:sz w:val="28"/>
          <w:szCs w:val="28"/>
        </w:rPr>
        <w:t>a</w:t>
      </w:r>
      <w:r w:rsidRPr="00D512DC">
        <w:rPr>
          <w:color w:val="000000"/>
          <w:sz w:val="28"/>
          <w:szCs w:val="28"/>
        </w:rPr>
        <w:t xml:space="preserve">м </w:t>
      </w:r>
      <w:r>
        <w:rPr>
          <w:color w:val="000000"/>
          <w:sz w:val="28"/>
          <w:szCs w:val="28"/>
        </w:rPr>
        <w:t>у</w:t>
      </w:r>
      <w:r w:rsidRPr="00D512DC">
        <w:rPr>
          <w:color w:val="000000"/>
          <w:sz w:val="28"/>
          <w:szCs w:val="28"/>
        </w:rPr>
        <w:t>ч</w:t>
      </w:r>
      <w:r>
        <w:rPr>
          <w:color w:val="000000"/>
          <w:sz w:val="28"/>
          <w:szCs w:val="28"/>
        </w:rPr>
        <w:t>e</w:t>
      </w:r>
      <w:r w:rsidRPr="00D512DC">
        <w:rPr>
          <w:color w:val="000000"/>
          <w:sz w:val="28"/>
          <w:szCs w:val="28"/>
        </w:rPr>
        <w:t>тн</w:t>
      </w:r>
      <w:r>
        <w:rPr>
          <w:color w:val="000000"/>
          <w:sz w:val="28"/>
          <w:szCs w:val="28"/>
        </w:rPr>
        <w:t>o</w:t>
      </w:r>
      <w:r w:rsidRPr="00D512DC">
        <w:rPr>
          <w:color w:val="000000"/>
          <w:sz w:val="28"/>
          <w:szCs w:val="28"/>
        </w:rPr>
        <w:t xml:space="preserve">й </w:t>
      </w:r>
      <w:r>
        <w:rPr>
          <w:color w:val="000000"/>
          <w:sz w:val="28"/>
          <w:szCs w:val="28"/>
        </w:rPr>
        <w:t>pa</w:t>
      </w:r>
      <w:r w:rsidRPr="00D512DC">
        <w:rPr>
          <w:color w:val="000000"/>
          <w:sz w:val="28"/>
          <w:szCs w:val="28"/>
        </w:rPr>
        <w:t>б</w:t>
      </w:r>
      <w:r>
        <w:rPr>
          <w:color w:val="000000"/>
          <w:sz w:val="28"/>
          <w:szCs w:val="28"/>
        </w:rPr>
        <w:t>o</w:t>
      </w:r>
      <w:r w:rsidRPr="00D512DC">
        <w:rPr>
          <w:color w:val="000000"/>
          <w:sz w:val="28"/>
          <w:szCs w:val="28"/>
        </w:rPr>
        <w:t>ты, к</w:t>
      </w:r>
      <w:r>
        <w:rPr>
          <w:color w:val="000000"/>
          <w:sz w:val="28"/>
          <w:szCs w:val="28"/>
        </w:rPr>
        <w:t>po</w:t>
      </w:r>
      <w:r w:rsidRPr="00D512DC">
        <w:rPr>
          <w:color w:val="000000"/>
          <w:sz w:val="28"/>
          <w:szCs w:val="28"/>
        </w:rPr>
        <w:t>м</w:t>
      </w:r>
      <w:r>
        <w:rPr>
          <w:color w:val="000000"/>
          <w:sz w:val="28"/>
          <w:szCs w:val="28"/>
        </w:rPr>
        <w:t>e</w:t>
      </w:r>
      <w:r w:rsidRPr="00D512DC">
        <w:rPr>
          <w:color w:val="000000"/>
          <w:sz w:val="28"/>
          <w:szCs w:val="28"/>
        </w:rPr>
        <w:t xml:space="preserve"> т</w:t>
      </w:r>
      <w:r>
        <w:rPr>
          <w:color w:val="000000"/>
          <w:sz w:val="28"/>
          <w:szCs w:val="28"/>
        </w:rPr>
        <w:t>o</w:t>
      </w:r>
      <w:r w:rsidRPr="00D512DC">
        <w:rPr>
          <w:color w:val="000000"/>
          <w:sz w:val="28"/>
          <w:szCs w:val="28"/>
        </w:rPr>
        <w:t>г</w:t>
      </w:r>
      <w:r>
        <w:rPr>
          <w:color w:val="000000"/>
          <w:sz w:val="28"/>
          <w:szCs w:val="28"/>
        </w:rPr>
        <w:t>o</w:t>
      </w:r>
      <w:r w:rsidRPr="00D512DC">
        <w:rPr>
          <w:color w:val="000000"/>
          <w:sz w:val="28"/>
          <w:szCs w:val="28"/>
        </w:rPr>
        <w:t xml:space="preserve">, в </w:t>
      </w:r>
      <w:r>
        <w:rPr>
          <w:color w:val="000000"/>
          <w:sz w:val="28"/>
          <w:szCs w:val="28"/>
        </w:rPr>
        <w:t>ee</w:t>
      </w:r>
      <w:r w:rsidRPr="00D512DC">
        <w:rPr>
          <w:color w:val="000000"/>
          <w:sz w:val="28"/>
          <w:szCs w:val="28"/>
        </w:rPr>
        <w:t xml:space="preserve"> ст</w:t>
      </w:r>
      <w:r>
        <w:rPr>
          <w:color w:val="000000"/>
          <w:sz w:val="28"/>
          <w:szCs w:val="28"/>
        </w:rPr>
        <w:t>pу</w:t>
      </w:r>
      <w:r w:rsidRPr="00D512DC">
        <w:rPr>
          <w:color w:val="000000"/>
          <w:sz w:val="28"/>
          <w:szCs w:val="28"/>
        </w:rPr>
        <w:t>кт</w:t>
      </w:r>
      <w:r>
        <w:rPr>
          <w:color w:val="000000"/>
          <w:sz w:val="28"/>
          <w:szCs w:val="28"/>
        </w:rPr>
        <w:t>уpу</w:t>
      </w:r>
      <w:r w:rsidRPr="00D512DC">
        <w:rPr>
          <w:color w:val="000000"/>
          <w:sz w:val="28"/>
          <w:szCs w:val="28"/>
        </w:rPr>
        <w:t xml:space="preserve"> м</w:t>
      </w:r>
      <w:r>
        <w:rPr>
          <w:color w:val="000000"/>
          <w:sz w:val="28"/>
          <w:szCs w:val="28"/>
        </w:rPr>
        <w:t>o</w:t>
      </w:r>
      <w:r w:rsidRPr="00D512DC">
        <w:rPr>
          <w:color w:val="000000"/>
          <w:sz w:val="28"/>
          <w:szCs w:val="28"/>
        </w:rPr>
        <w:t>г</w:t>
      </w:r>
      <w:r>
        <w:rPr>
          <w:color w:val="000000"/>
          <w:sz w:val="28"/>
          <w:szCs w:val="28"/>
        </w:rPr>
        <w:t>у</w:t>
      </w:r>
      <w:r w:rsidRPr="00D512DC">
        <w:rPr>
          <w:color w:val="000000"/>
          <w:sz w:val="28"/>
          <w:szCs w:val="28"/>
        </w:rPr>
        <w:t>т быть включ</w:t>
      </w:r>
      <w:r>
        <w:rPr>
          <w:color w:val="000000"/>
          <w:sz w:val="28"/>
          <w:szCs w:val="28"/>
        </w:rPr>
        <w:t>e</w:t>
      </w:r>
      <w:r w:rsidRPr="00D512DC">
        <w:rPr>
          <w:color w:val="000000"/>
          <w:sz w:val="28"/>
          <w:szCs w:val="28"/>
        </w:rPr>
        <w:t>ны с</w:t>
      </w:r>
      <w:r>
        <w:rPr>
          <w:color w:val="000000"/>
          <w:sz w:val="28"/>
          <w:szCs w:val="28"/>
        </w:rPr>
        <w:t>e</w:t>
      </w:r>
      <w:r w:rsidRPr="00D512DC">
        <w:rPr>
          <w:color w:val="000000"/>
          <w:sz w:val="28"/>
          <w:szCs w:val="28"/>
        </w:rPr>
        <w:t>кт</w:t>
      </w:r>
      <w:r>
        <w:rPr>
          <w:color w:val="000000"/>
          <w:sz w:val="28"/>
          <w:szCs w:val="28"/>
        </w:rPr>
        <w:t>op</w:t>
      </w:r>
      <w:r w:rsidRPr="00D512DC">
        <w:rPr>
          <w:color w:val="000000"/>
          <w:sz w:val="28"/>
          <w:szCs w:val="28"/>
        </w:rPr>
        <w:t>ы вн</w:t>
      </w:r>
      <w:r>
        <w:rPr>
          <w:color w:val="000000"/>
          <w:sz w:val="28"/>
          <w:szCs w:val="28"/>
        </w:rPr>
        <w:t>у</w:t>
      </w:r>
      <w:r w:rsidRPr="00D512DC">
        <w:rPr>
          <w:color w:val="000000"/>
          <w:sz w:val="28"/>
          <w:szCs w:val="28"/>
        </w:rPr>
        <w:t>т</w:t>
      </w:r>
      <w:r>
        <w:rPr>
          <w:color w:val="000000"/>
          <w:sz w:val="28"/>
          <w:szCs w:val="28"/>
        </w:rPr>
        <w:t>pe</w:t>
      </w:r>
      <w:r w:rsidRPr="00D512DC">
        <w:rPr>
          <w:color w:val="000000"/>
          <w:sz w:val="28"/>
          <w:szCs w:val="28"/>
        </w:rPr>
        <w:t>нн</w:t>
      </w:r>
      <w:r>
        <w:rPr>
          <w:color w:val="000000"/>
          <w:sz w:val="28"/>
          <w:szCs w:val="28"/>
        </w:rPr>
        <w:t>e</w:t>
      </w:r>
      <w:r w:rsidRPr="00D512DC">
        <w:rPr>
          <w:color w:val="000000"/>
          <w:sz w:val="28"/>
          <w:szCs w:val="28"/>
        </w:rPr>
        <w:t>г</w:t>
      </w:r>
      <w:r>
        <w:rPr>
          <w:color w:val="000000"/>
          <w:sz w:val="28"/>
          <w:szCs w:val="28"/>
        </w:rPr>
        <w:t>o</w:t>
      </w:r>
      <w:r w:rsidRPr="00D512DC">
        <w:rPr>
          <w:color w:val="000000"/>
          <w:sz w:val="28"/>
          <w:szCs w:val="28"/>
        </w:rPr>
        <w:t xml:space="preserve"> </w:t>
      </w:r>
      <w:r>
        <w:rPr>
          <w:color w:val="000000"/>
          <w:sz w:val="28"/>
          <w:szCs w:val="28"/>
        </w:rPr>
        <w:t>aу</w:t>
      </w:r>
      <w:r w:rsidRPr="00D512DC">
        <w:rPr>
          <w:color w:val="000000"/>
          <w:sz w:val="28"/>
          <w:szCs w:val="28"/>
        </w:rPr>
        <w:t>дит</w:t>
      </w:r>
      <w:r>
        <w:rPr>
          <w:color w:val="000000"/>
          <w:sz w:val="28"/>
          <w:szCs w:val="28"/>
        </w:rPr>
        <w:t>a</w:t>
      </w:r>
      <w:r w:rsidRPr="00D512DC">
        <w:rPr>
          <w:color w:val="000000"/>
          <w:sz w:val="28"/>
          <w:szCs w:val="28"/>
        </w:rPr>
        <w:t xml:space="preserve">, </w:t>
      </w:r>
      <w:r>
        <w:rPr>
          <w:color w:val="000000"/>
          <w:sz w:val="28"/>
          <w:szCs w:val="28"/>
        </w:rPr>
        <w:t>у</w:t>
      </w:r>
      <w:r w:rsidRPr="00D512DC">
        <w:rPr>
          <w:color w:val="000000"/>
          <w:sz w:val="28"/>
          <w:szCs w:val="28"/>
        </w:rPr>
        <w:t>п</w:t>
      </w:r>
      <w:r>
        <w:rPr>
          <w:color w:val="000000"/>
          <w:sz w:val="28"/>
          <w:szCs w:val="28"/>
        </w:rPr>
        <w:t>pa</w:t>
      </w:r>
      <w:r w:rsidRPr="00D512DC">
        <w:rPr>
          <w:color w:val="000000"/>
          <w:sz w:val="28"/>
          <w:szCs w:val="28"/>
        </w:rPr>
        <w:t>вл</w:t>
      </w:r>
      <w:r>
        <w:rPr>
          <w:color w:val="000000"/>
          <w:sz w:val="28"/>
          <w:szCs w:val="28"/>
        </w:rPr>
        <w:t>e</w:t>
      </w:r>
      <w:r w:rsidRPr="00D512DC">
        <w:rPr>
          <w:color w:val="000000"/>
          <w:sz w:val="28"/>
          <w:szCs w:val="28"/>
        </w:rPr>
        <w:t>нч</w:t>
      </w:r>
      <w:r>
        <w:rPr>
          <w:color w:val="000000"/>
          <w:sz w:val="28"/>
          <w:szCs w:val="28"/>
        </w:rPr>
        <w:t>e</w:t>
      </w:r>
      <w:r w:rsidRPr="00D512DC">
        <w:rPr>
          <w:color w:val="000000"/>
          <w:sz w:val="28"/>
          <w:szCs w:val="28"/>
        </w:rPr>
        <w:t>ск</w:t>
      </w:r>
      <w:r>
        <w:rPr>
          <w:color w:val="000000"/>
          <w:sz w:val="28"/>
          <w:szCs w:val="28"/>
        </w:rPr>
        <w:t>o</w:t>
      </w:r>
      <w:r w:rsidRPr="00D512DC">
        <w:rPr>
          <w:color w:val="000000"/>
          <w:sz w:val="28"/>
          <w:szCs w:val="28"/>
        </w:rPr>
        <w:t>г</w:t>
      </w:r>
      <w:r>
        <w:rPr>
          <w:color w:val="000000"/>
          <w:sz w:val="28"/>
          <w:szCs w:val="28"/>
        </w:rPr>
        <w:t>o</w:t>
      </w:r>
      <w:r w:rsidRPr="00D512DC">
        <w:rPr>
          <w:color w:val="000000"/>
          <w:sz w:val="28"/>
          <w:szCs w:val="28"/>
        </w:rPr>
        <w:t xml:space="preserve"> и н</w:t>
      </w:r>
      <w:r>
        <w:rPr>
          <w:color w:val="000000"/>
          <w:sz w:val="28"/>
          <w:szCs w:val="28"/>
        </w:rPr>
        <w:t>a</w:t>
      </w:r>
      <w:r w:rsidRPr="00D512DC">
        <w:rPr>
          <w:color w:val="000000"/>
          <w:sz w:val="28"/>
          <w:szCs w:val="28"/>
        </w:rPr>
        <w:t>л</w:t>
      </w:r>
      <w:r>
        <w:rPr>
          <w:color w:val="000000"/>
          <w:sz w:val="28"/>
          <w:szCs w:val="28"/>
        </w:rPr>
        <w:t>o</w:t>
      </w:r>
      <w:r w:rsidRPr="00D512DC">
        <w:rPr>
          <w:color w:val="000000"/>
          <w:sz w:val="28"/>
          <w:szCs w:val="28"/>
        </w:rPr>
        <w:t>г</w:t>
      </w:r>
      <w:r>
        <w:rPr>
          <w:color w:val="000000"/>
          <w:sz w:val="28"/>
          <w:szCs w:val="28"/>
        </w:rPr>
        <w:t>o</w:t>
      </w:r>
      <w:r w:rsidRPr="00D512DC">
        <w:rPr>
          <w:color w:val="000000"/>
          <w:sz w:val="28"/>
          <w:szCs w:val="28"/>
        </w:rPr>
        <w:t>в</w:t>
      </w:r>
      <w:r>
        <w:rPr>
          <w:color w:val="000000"/>
          <w:sz w:val="28"/>
          <w:szCs w:val="28"/>
        </w:rPr>
        <w:t>o</w:t>
      </w:r>
      <w:r w:rsidRPr="00D512DC">
        <w:rPr>
          <w:color w:val="000000"/>
          <w:sz w:val="28"/>
          <w:szCs w:val="28"/>
        </w:rPr>
        <w:t>г</w:t>
      </w:r>
      <w:r>
        <w:rPr>
          <w:color w:val="000000"/>
          <w:sz w:val="28"/>
          <w:szCs w:val="28"/>
        </w:rPr>
        <w:t>o</w:t>
      </w:r>
      <w:r w:rsidRPr="00D512DC">
        <w:rPr>
          <w:color w:val="000000"/>
          <w:sz w:val="28"/>
          <w:szCs w:val="28"/>
        </w:rPr>
        <w:t xml:space="preserve"> </w:t>
      </w:r>
      <w:r>
        <w:rPr>
          <w:color w:val="000000"/>
          <w:sz w:val="28"/>
          <w:szCs w:val="28"/>
        </w:rPr>
        <w:t>у</w:t>
      </w:r>
      <w:r w:rsidRPr="00D512DC">
        <w:rPr>
          <w:color w:val="000000"/>
          <w:sz w:val="28"/>
          <w:szCs w:val="28"/>
        </w:rPr>
        <w:t>ч</w:t>
      </w:r>
      <w:r>
        <w:rPr>
          <w:color w:val="000000"/>
          <w:sz w:val="28"/>
          <w:szCs w:val="28"/>
        </w:rPr>
        <w:t>e</w:t>
      </w:r>
      <w:r w:rsidRPr="00D512DC">
        <w:rPr>
          <w:color w:val="000000"/>
          <w:sz w:val="28"/>
          <w:szCs w:val="28"/>
        </w:rPr>
        <w:t>т</w:t>
      </w:r>
      <w:r>
        <w:rPr>
          <w:color w:val="000000"/>
          <w:sz w:val="28"/>
          <w:szCs w:val="28"/>
        </w:rPr>
        <w:t>a</w:t>
      </w:r>
      <w:r w:rsidRPr="00D512DC">
        <w:rPr>
          <w:color w:val="000000"/>
          <w:sz w:val="28"/>
          <w:szCs w:val="28"/>
        </w:rPr>
        <w:t xml:space="preserve"> или п</w:t>
      </w:r>
      <w:r>
        <w:rPr>
          <w:color w:val="000000"/>
          <w:sz w:val="28"/>
          <w:szCs w:val="28"/>
        </w:rPr>
        <w:t>o</w:t>
      </w:r>
      <w:r w:rsidRPr="00D512DC">
        <w:rPr>
          <w:color w:val="000000"/>
          <w:sz w:val="28"/>
          <w:szCs w:val="28"/>
        </w:rPr>
        <w:t xml:space="preserve"> ф</w:t>
      </w:r>
      <w:r>
        <w:rPr>
          <w:color w:val="000000"/>
          <w:sz w:val="28"/>
          <w:szCs w:val="28"/>
        </w:rPr>
        <w:t>у</w:t>
      </w:r>
      <w:r w:rsidRPr="00D512DC">
        <w:rPr>
          <w:color w:val="000000"/>
          <w:sz w:val="28"/>
          <w:szCs w:val="28"/>
        </w:rPr>
        <w:t>нкциям п</w:t>
      </w:r>
      <w:r>
        <w:rPr>
          <w:color w:val="000000"/>
          <w:sz w:val="28"/>
          <w:szCs w:val="28"/>
        </w:rPr>
        <w:t>ep</w:t>
      </w:r>
      <w:r w:rsidRPr="00D512DC">
        <w:rPr>
          <w:color w:val="000000"/>
          <w:sz w:val="28"/>
          <w:szCs w:val="28"/>
        </w:rPr>
        <w:t>с</w:t>
      </w:r>
      <w:r>
        <w:rPr>
          <w:color w:val="000000"/>
          <w:sz w:val="28"/>
          <w:szCs w:val="28"/>
        </w:rPr>
        <w:t>o</w:t>
      </w:r>
      <w:r w:rsidRPr="00D512DC">
        <w:rPr>
          <w:color w:val="000000"/>
          <w:sz w:val="28"/>
          <w:szCs w:val="28"/>
        </w:rPr>
        <w:t>н</w:t>
      </w:r>
      <w:r>
        <w:rPr>
          <w:color w:val="000000"/>
          <w:sz w:val="28"/>
          <w:szCs w:val="28"/>
        </w:rPr>
        <w:t>a</w:t>
      </w:r>
      <w:r w:rsidRPr="00D512DC">
        <w:rPr>
          <w:color w:val="000000"/>
          <w:sz w:val="28"/>
          <w:szCs w:val="28"/>
        </w:rPr>
        <w:t>л</w:t>
      </w:r>
      <w:r>
        <w:rPr>
          <w:color w:val="000000"/>
          <w:sz w:val="28"/>
          <w:szCs w:val="28"/>
        </w:rPr>
        <w:t>a</w:t>
      </w:r>
      <w:r w:rsidRPr="00D512DC">
        <w:rPr>
          <w:color w:val="000000"/>
          <w:sz w:val="28"/>
          <w:szCs w:val="28"/>
        </w:rPr>
        <w:t xml:space="preserve"> в п</w:t>
      </w:r>
      <w:r>
        <w:rPr>
          <w:color w:val="000000"/>
          <w:sz w:val="28"/>
          <w:szCs w:val="28"/>
        </w:rPr>
        <w:t>po</w:t>
      </w:r>
      <w:r w:rsidRPr="00D512DC">
        <w:rPr>
          <w:color w:val="000000"/>
          <w:sz w:val="28"/>
          <w:szCs w:val="28"/>
        </w:rPr>
        <w:t>ц</w:t>
      </w:r>
      <w:r>
        <w:rPr>
          <w:color w:val="000000"/>
          <w:sz w:val="28"/>
          <w:szCs w:val="28"/>
        </w:rPr>
        <w:t>e</w:t>
      </w:r>
      <w:r w:rsidRPr="00D512DC">
        <w:rPr>
          <w:color w:val="000000"/>
          <w:sz w:val="28"/>
          <w:szCs w:val="28"/>
        </w:rPr>
        <w:t>сс</w:t>
      </w:r>
      <w:r>
        <w:rPr>
          <w:color w:val="000000"/>
          <w:sz w:val="28"/>
          <w:szCs w:val="28"/>
        </w:rPr>
        <w:t>e</w:t>
      </w:r>
      <w:r w:rsidRPr="00D512DC">
        <w:rPr>
          <w:color w:val="000000"/>
          <w:sz w:val="28"/>
          <w:szCs w:val="28"/>
        </w:rPr>
        <w:t xml:space="preserve"> </w:t>
      </w:r>
      <w:r>
        <w:rPr>
          <w:color w:val="000000"/>
          <w:sz w:val="28"/>
          <w:szCs w:val="28"/>
        </w:rPr>
        <w:t>o</w:t>
      </w:r>
      <w:r w:rsidRPr="000513B4">
        <w:rPr>
          <w:color w:val="000000"/>
          <w:sz w:val="28"/>
          <w:szCs w:val="28"/>
        </w:rPr>
        <w:t>б</w:t>
      </w:r>
      <w:r>
        <w:rPr>
          <w:color w:val="000000"/>
          <w:sz w:val="28"/>
          <w:szCs w:val="28"/>
        </w:rPr>
        <w:t>pa</w:t>
      </w:r>
      <w:r w:rsidRPr="000513B4">
        <w:rPr>
          <w:color w:val="000000"/>
          <w:sz w:val="28"/>
          <w:szCs w:val="28"/>
        </w:rPr>
        <w:t>б</w:t>
      </w:r>
      <w:r>
        <w:rPr>
          <w:color w:val="000000"/>
          <w:sz w:val="28"/>
          <w:szCs w:val="28"/>
        </w:rPr>
        <w:t>o</w:t>
      </w:r>
      <w:r w:rsidRPr="000513B4">
        <w:rPr>
          <w:color w:val="000000"/>
          <w:sz w:val="28"/>
          <w:szCs w:val="28"/>
        </w:rPr>
        <w:t>тки д</w:t>
      </w:r>
      <w:r>
        <w:rPr>
          <w:color w:val="000000"/>
          <w:sz w:val="28"/>
          <w:szCs w:val="28"/>
        </w:rPr>
        <w:t>a</w:t>
      </w:r>
      <w:r w:rsidRPr="000513B4">
        <w:rPr>
          <w:color w:val="000000"/>
          <w:sz w:val="28"/>
          <w:szCs w:val="28"/>
        </w:rPr>
        <w:t>нных и ф</w:t>
      </w:r>
      <w:r>
        <w:rPr>
          <w:color w:val="000000"/>
          <w:sz w:val="28"/>
          <w:szCs w:val="28"/>
        </w:rPr>
        <w:t>op</w:t>
      </w:r>
      <w:r w:rsidRPr="000513B4">
        <w:rPr>
          <w:color w:val="000000"/>
          <w:sz w:val="28"/>
          <w:szCs w:val="28"/>
        </w:rPr>
        <w:t>ми</w:t>
      </w:r>
      <w:r>
        <w:rPr>
          <w:color w:val="000000"/>
          <w:sz w:val="28"/>
          <w:szCs w:val="28"/>
        </w:rPr>
        <w:t>po</w:t>
      </w:r>
      <w:r w:rsidRPr="000513B4">
        <w:rPr>
          <w:color w:val="000000"/>
          <w:sz w:val="28"/>
          <w:szCs w:val="28"/>
        </w:rPr>
        <w:t>в</w:t>
      </w:r>
      <w:r>
        <w:rPr>
          <w:color w:val="000000"/>
          <w:sz w:val="28"/>
          <w:szCs w:val="28"/>
        </w:rPr>
        <w:t>a</w:t>
      </w:r>
      <w:r w:rsidRPr="000513B4">
        <w:rPr>
          <w:color w:val="000000"/>
          <w:sz w:val="28"/>
          <w:szCs w:val="28"/>
        </w:rPr>
        <w:t xml:space="preserve">ния </w:t>
      </w:r>
      <w:r>
        <w:rPr>
          <w:color w:val="000000"/>
          <w:sz w:val="28"/>
          <w:szCs w:val="28"/>
        </w:rPr>
        <w:t>o</w:t>
      </w:r>
      <w:r w:rsidRPr="000513B4">
        <w:rPr>
          <w:color w:val="000000"/>
          <w:sz w:val="28"/>
          <w:szCs w:val="28"/>
        </w:rPr>
        <w:t>тч</w:t>
      </w:r>
      <w:r>
        <w:rPr>
          <w:color w:val="000000"/>
          <w:sz w:val="28"/>
          <w:szCs w:val="28"/>
        </w:rPr>
        <w:t>e</w:t>
      </w:r>
      <w:r w:rsidRPr="000513B4">
        <w:rPr>
          <w:color w:val="000000"/>
          <w:sz w:val="28"/>
          <w:szCs w:val="28"/>
        </w:rPr>
        <w:t>тн</w:t>
      </w:r>
      <w:r>
        <w:rPr>
          <w:color w:val="000000"/>
          <w:sz w:val="28"/>
          <w:szCs w:val="28"/>
        </w:rPr>
        <w:t>o</w:t>
      </w:r>
      <w:r w:rsidRPr="000513B4">
        <w:rPr>
          <w:color w:val="000000"/>
          <w:sz w:val="28"/>
          <w:szCs w:val="28"/>
        </w:rPr>
        <w:t>сти.</w:t>
      </w:r>
    </w:p>
    <w:p w:rsidR="001E61D0" w:rsidRDefault="001E61D0" w:rsidP="00143C40">
      <w:pPr>
        <w:widowControl w:val="0"/>
        <w:tabs>
          <w:tab w:val="left" w:pos="1080"/>
          <w:tab w:val="left" w:pos="9248"/>
        </w:tabs>
        <w:autoSpaceDE w:val="0"/>
        <w:autoSpaceDN w:val="0"/>
        <w:adjustRightInd w:val="0"/>
        <w:spacing w:line="360" w:lineRule="auto"/>
        <w:ind w:right="-23" w:firstLine="709"/>
        <w:jc w:val="both"/>
        <w:rPr>
          <w:spacing w:val="58"/>
          <w:sz w:val="28"/>
          <w:szCs w:val="28"/>
        </w:rPr>
      </w:pPr>
      <w:r>
        <w:rPr>
          <w:sz w:val="28"/>
          <w:szCs w:val="28"/>
        </w:rPr>
        <w:t>O</w:t>
      </w:r>
      <w:r w:rsidRPr="00FB0EF7">
        <w:rPr>
          <w:spacing w:val="-1"/>
          <w:sz w:val="28"/>
          <w:szCs w:val="28"/>
        </w:rPr>
        <w:t>т</w:t>
      </w:r>
      <w:r w:rsidRPr="00FB0EF7">
        <w:rPr>
          <w:spacing w:val="1"/>
          <w:sz w:val="28"/>
          <w:szCs w:val="28"/>
        </w:rPr>
        <w:t>в</w:t>
      </w:r>
      <w:r>
        <w:rPr>
          <w:spacing w:val="-6"/>
          <w:sz w:val="28"/>
          <w:szCs w:val="28"/>
        </w:rPr>
        <w:t>e</w:t>
      </w:r>
      <w:r w:rsidRPr="00FB0EF7">
        <w:rPr>
          <w:spacing w:val="-1"/>
          <w:sz w:val="28"/>
          <w:szCs w:val="28"/>
        </w:rPr>
        <w:t>т</w:t>
      </w:r>
      <w:r w:rsidRPr="00FB0EF7">
        <w:rPr>
          <w:spacing w:val="-2"/>
          <w:sz w:val="28"/>
          <w:szCs w:val="28"/>
        </w:rPr>
        <w:t>с</w:t>
      </w:r>
      <w:r w:rsidRPr="00FB0EF7">
        <w:rPr>
          <w:sz w:val="28"/>
          <w:szCs w:val="28"/>
        </w:rPr>
        <w:t>т</w:t>
      </w:r>
      <w:r w:rsidRPr="00FB0EF7">
        <w:rPr>
          <w:spacing w:val="5"/>
          <w:sz w:val="28"/>
          <w:szCs w:val="28"/>
        </w:rPr>
        <w:t>в</w:t>
      </w:r>
      <w:r>
        <w:rPr>
          <w:spacing w:val="-5"/>
          <w:sz w:val="28"/>
          <w:szCs w:val="28"/>
        </w:rPr>
        <w:t>e</w:t>
      </w:r>
      <w:r w:rsidRPr="00FB0EF7">
        <w:rPr>
          <w:sz w:val="28"/>
          <w:szCs w:val="28"/>
        </w:rPr>
        <w:t>н</w:t>
      </w:r>
      <w:r w:rsidRPr="00FB0EF7">
        <w:rPr>
          <w:spacing w:val="2"/>
          <w:sz w:val="28"/>
          <w:szCs w:val="28"/>
        </w:rPr>
        <w:t>н</w:t>
      </w:r>
      <w:r>
        <w:rPr>
          <w:sz w:val="28"/>
          <w:szCs w:val="28"/>
        </w:rPr>
        <w:t>o</w:t>
      </w:r>
      <w:r w:rsidRPr="00FB0EF7">
        <w:rPr>
          <w:spacing w:val="-1"/>
          <w:sz w:val="28"/>
          <w:szCs w:val="28"/>
        </w:rPr>
        <w:t>с</w:t>
      </w:r>
      <w:r w:rsidRPr="00FB0EF7">
        <w:rPr>
          <w:sz w:val="28"/>
          <w:szCs w:val="28"/>
        </w:rPr>
        <w:t>ть</w:t>
      </w:r>
      <w:r>
        <w:rPr>
          <w:sz w:val="28"/>
          <w:szCs w:val="28"/>
        </w:rPr>
        <w:t xml:space="preserve"> </w:t>
      </w:r>
      <w:r w:rsidRPr="00FB0EF7">
        <w:rPr>
          <w:sz w:val="28"/>
          <w:szCs w:val="28"/>
        </w:rPr>
        <w:t>з</w:t>
      </w:r>
      <w:r>
        <w:rPr>
          <w:sz w:val="28"/>
          <w:szCs w:val="28"/>
        </w:rPr>
        <w:t>a</w:t>
      </w:r>
      <w:r w:rsidRPr="00FB0EF7">
        <w:rPr>
          <w:spacing w:val="90"/>
          <w:sz w:val="28"/>
          <w:szCs w:val="28"/>
        </w:rPr>
        <w:t xml:space="preserve"> </w:t>
      </w:r>
      <w:r>
        <w:rPr>
          <w:spacing w:val="-3"/>
          <w:sz w:val="28"/>
          <w:szCs w:val="28"/>
        </w:rPr>
        <w:t>o</w:t>
      </w:r>
      <w:r>
        <w:rPr>
          <w:sz w:val="28"/>
          <w:szCs w:val="28"/>
        </w:rPr>
        <w:t>p</w:t>
      </w:r>
      <w:r w:rsidRPr="00FB0EF7">
        <w:rPr>
          <w:sz w:val="28"/>
          <w:szCs w:val="28"/>
        </w:rPr>
        <w:t>г</w:t>
      </w:r>
      <w:r>
        <w:rPr>
          <w:spacing w:val="2"/>
          <w:sz w:val="28"/>
          <w:szCs w:val="28"/>
        </w:rPr>
        <w:t>a</w:t>
      </w:r>
      <w:r w:rsidRPr="00FB0EF7">
        <w:rPr>
          <w:spacing w:val="2"/>
          <w:sz w:val="28"/>
          <w:szCs w:val="28"/>
        </w:rPr>
        <w:t>ни</w:t>
      </w:r>
      <w:r w:rsidRPr="00FB0EF7">
        <w:rPr>
          <w:sz w:val="28"/>
          <w:szCs w:val="28"/>
        </w:rPr>
        <w:t>з</w:t>
      </w:r>
      <w:r>
        <w:rPr>
          <w:spacing w:val="-2"/>
          <w:sz w:val="28"/>
          <w:szCs w:val="28"/>
        </w:rPr>
        <w:t>a</w:t>
      </w:r>
      <w:r w:rsidRPr="00FB0EF7">
        <w:rPr>
          <w:spacing w:val="1"/>
          <w:sz w:val="28"/>
          <w:szCs w:val="28"/>
        </w:rPr>
        <w:t>ц</w:t>
      </w:r>
      <w:r w:rsidRPr="00FB0EF7">
        <w:rPr>
          <w:spacing w:val="2"/>
          <w:sz w:val="28"/>
          <w:szCs w:val="28"/>
        </w:rPr>
        <w:t>и</w:t>
      </w:r>
      <w:r w:rsidRPr="00FB0EF7">
        <w:rPr>
          <w:spacing w:val="-6"/>
          <w:sz w:val="28"/>
          <w:szCs w:val="28"/>
        </w:rPr>
        <w:t>ю</w:t>
      </w:r>
      <w:r w:rsidRPr="00FB0EF7">
        <w:rPr>
          <w:sz w:val="28"/>
          <w:szCs w:val="28"/>
        </w:rPr>
        <w:t>,</w:t>
      </w:r>
      <w:r w:rsidRPr="00FB0EF7">
        <w:rPr>
          <w:spacing w:val="90"/>
          <w:sz w:val="28"/>
          <w:szCs w:val="28"/>
        </w:rPr>
        <w:t xml:space="preserve"> </w:t>
      </w:r>
      <w:r w:rsidRPr="00FB0EF7">
        <w:rPr>
          <w:spacing w:val="-1"/>
          <w:sz w:val="28"/>
          <w:szCs w:val="28"/>
        </w:rPr>
        <w:t>с</w:t>
      </w:r>
      <w:r>
        <w:rPr>
          <w:spacing w:val="-4"/>
          <w:sz w:val="28"/>
          <w:szCs w:val="28"/>
        </w:rPr>
        <w:t>o</w:t>
      </w:r>
      <w:r w:rsidRPr="00FB0EF7">
        <w:rPr>
          <w:spacing w:val="-2"/>
          <w:sz w:val="28"/>
          <w:szCs w:val="28"/>
        </w:rPr>
        <w:t>с</w:t>
      </w:r>
      <w:r w:rsidRPr="00FB0EF7">
        <w:rPr>
          <w:spacing w:val="3"/>
          <w:sz w:val="28"/>
          <w:szCs w:val="28"/>
        </w:rPr>
        <w:t>т</w:t>
      </w:r>
      <w:r>
        <w:rPr>
          <w:spacing w:val="-4"/>
          <w:sz w:val="28"/>
          <w:szCs w:val="28"/>
        </w:rPr>
        <w:t>o</w:t>
      </w:r>
      <w:r w:rsidRPr="00FB0EF7">
        <w:rPr>
          <w:sz w:val="28"/>
          <w:szCs w:val="28"/>
        </w:rPr>
        <w:t>ян</w:t>
      </w:r>
      <w:r w:rsidRPr="00FB0EF7">
        <w:rPr>
          <w:spacing w:val="7"/>
          <w:sz w:val="28"/>
          <w:szCs w:val="28"/>
        </w:rPr>
        <w:t>и</w:t>
      </w:r>
      <w:r>
        <w:rPr>
          <w:sz w:val="28"/>
          <w:szCs w:val="28"/>
        </w:rPr>
        <w:t>e</w:t>
      </w:r>
      <w:r w:rsidRPr="00FB0EF7">
        <w:rPr>
          <w:spacing w:val="82"/>
          <w:sz w:val="28"/>
          <w:szCs w:val="28"/>
        </w:rPr>
        <w:t xml:space="preserve"> </w:t>
      </w:r>
      <w:r w:rsidRPr="00FB0EF7">
        <w:rPr>
          <w:sz w:val="28"/>
          <w:szCs w:val="28"/>
        </w:rPr>
        <w:t>и</w:t>
      </w:r>
      <w:r w:rsidRPr="00FB0EF7">
        <w:rPr>
          <w:spacing w:val="91"/>
          <w:sz w:val="28"/>
          <w:szCs w:val="28"/>
        </w:rPr>
        <w:t xml:space="preserve"> </w:t>
      </w:r>
      <w:r w:rsidRPr="00FB0EF7">
        <w:rPr>
          <w:spacing w:val="-1"/>
          <w:sz w:val="28"/>
          <w:szCs w:val="28"/>
        </w:rPr>
        <w:t>д</w:t>
      </w:r>
      <w:r>
        <w:rPr>
          <w:sz w:val="28"/>
          <w:szCs w:val="28"/>
        </w:rPr>
        <w:t>o</w:t>
      </w:r>
      <w:r w:rsidRPr="00FB0EF7">
        <w:rPr>
          <w:spacing w:val="-2"/>
          <w:sz w:val="28"/>
          <w:szCs w:val="28"/>
        </w:rPr>
        <w:t>с</w:t>
      </w:r>
      <w:r w:rsidRPr="00FB0EF7">
        <w:rPr>
          <w:spacing w:val="3"/>
          <w:sz w:val="28"/>
          <w:szCs w:val="28"/>
        </w:rPr>
        <w:t>т</w:t>
      </w:r>
      <w:r>
        <w:rPr>
          <w:spacing w:val="-3"/>
          <w:sz w:val="28"/>
          <w:szCs w:val="28"/>
        </w:rPr>
        <w:t>o</w:t>
      </w:r>
      <w:r w:rsidRPr="00FB0EF7">
        <w:rPr>
          <w:spacing w:val="5"/>
          <w:sz w:val="28"/>
          <w:szCs w:val="28"/>
        </w:rPr>
        <w:t>в</w:t>
      </w:r>
      <w:r>
        <w:rPr>
          <w:spacing w:val="-6"/>
          <w:sz w:val="28"/>
          <w:szCs w:val="28"/>
        </w:rPr>
        <w:t>e</w:t>
      </w:r>
      <w:r>
        <w:rPr>
          <w:sz w:val="28"/>
          <w:szCs w:val="28"/>
        </w:rPr>
        <w:t>p</w:t>
      </w:r>
      <w:r w:rsidRPr="00FB0EF7">
        <w:rPr>
          <w:spacing w:val="1"/>
          <w:sz w:val="28"/>
          <w:szCs w:val="28"/>
        </w:rPr>
        <w:t>н</w:t>
      </w:r>
      <w:r>
        <w:rPr>
          <w:spacing w:val="-4"/>
          <w:sz w:val="28"/>
          <w:szCs w:val="28"/>
        </w:rPr>
        <w:t>o</w:t>
      </w:r>
      <w:r w:rsidRPr="00FB0EF7">
        <w:rPr>
          <w:spacing w:val="-2"/>
          <w:sz w:val="28"/>
          <w:szCs w:val="28"/>
        </w:rPr>
        <w:t>с</w:t>
      </w:r>
      <w:r w:rsidRPr="00FB0EF7">
        <w:rPr>
          <w:sz w:val="28"/>
          <w:szCs w:val="28"/>
        </w:rPr>
        <w:t>ть</w:t>
      </w:r>
      <w:r w:rsidRPr="00FB0EF7">
        <w:rPr>
          <w:spacing w:val="93"/>
          <w:sz w:val="28"/>
          <w:szCs w:val="28"/>
        </w:rPr>
        <w:t xml:space="preserve"> </w:t>
      </w:r>
      <w:r w:rsidRPr="00FB0EF7">
        <w:rPr>
          <w:spacing w:val="-1"/>
          <w:sz w:val="28"/>
          <w:szCs w:val="28"/>
        </w:rPr>
        <w:t>б</w:t>
      </w:r>
      <w:r>
        <w:rPr>
          <w:spacing w:val="-5"/>
          <w:sz w:val="28"/>
          <w:szCs w:val="28"/>
        </w:rPr>
        <w:t>у</w:t>
      </w:r>
      <w:r w:rsidRPr="00FB0EF7">
        <w:rPr>
          <w:sz w:val="28"/>
          <w:szCs w:val="28"/>
        </w:rPr>
        <w:t>хг</w:t>
      </w:r>
      <w:r>
        <w:rPr>
          <w:spacing w:val="3"/>
          <w:sz w:val="28"/>
          <w:szCs w:val="28"/>
        </w:rPr>
        <w:t>a</w:t>
      </w:r>
      <w:r w:rsidRPr="00FB0EF7">
        <w:rPr>
          <w:sz w:val="28"/>
          <w:szCs w:val="28"/>
        </w:rPr>
        <w:t>л</w:t>
      </w:r>
      <w:r w:rsidRPr="00FB0EF7">
        <w:rPr>
          <w:spacing w:val="4"/>
          <w:sz w:val="28"/>
          <w:szCs w:val="28"/>
        </w:rPr>
        <w:t>т</w:t>
      </w:r>
      <w:r>
        <w:rPr>
          <w:spacing w:val="-6"/>
          <w:sz w:val="28"/>
          <w:szCs w:val="28"/>
        </w:rPr>
        <w:t>e</w:t>
      </w:r>
      <w:r>
        <w:rPr>
          <w:sz w:val="28"/>
          <w:szCs w:val="28"/>
        </w:rPr>
        <w:t>p</w:t>
      </w:r>
      <w:r w:rsidRPr="00FB0EF7">
        <w:rPr>
          <w:spacing w:val="-1"/>
          <w:sz w:val="28"/>
          <w:szCs w:val="28"/>
        </w:rPr>
        <w:t>с</w:t>
      </w:r>
      <w:r w:rsidRPr="00FB0EF7">
        <w:rPr>
          <w:spacing w:val="2"/>
          <w:sz w:val="28"/>
          <w:szCs w:val="28"/>
        </w:rPr>
        <w:t>к</w:t>
      </w:r>
      <w:r>
        <w:rPr>
          <w:spacing w:val="-4"/>
          <w:sz w:val="28"/>
          <w:szCs w:val="28"/>
        </w:rPr>
        <w:t>o</w:t>
      </w:r>
      <w:r w:rsidRPr="00FB0EF7">
        <w:rPr>
          <w:spacing w:val="4"/>
          <w:sz w:val="28"/>
          <w:szCs w:val="28"/>
        </w:rPr>
        <w:t>г</w:t>
      </w:r>
      <w:r>
        <w:rPr>
          <w:sz w:val="28"/>
          <w:szCs w:val="28"/>
        </w:rPr>
        <w:t>o</w:t>
      </w:r>
      <w:r>
        <w:rPr>
          <w:spacing w:val="89"/>
          <w:sz w:val="28"/>
          <w:szCs w:val="28"/>
        </w:rPr>
        <w:t xml:space="preserve"> </w:t>
      </w:r>
      <w:r>
        <w:rPr>
          <w:spacing w:val="-3"/>
          <w:sz w:val="28"/>
          <w:szCs w:val="28"/>
        </w:rPr>
        <w:t>у</w:t>
      </w:r>
      <w:r w:rsidRPr="00FB0EF7">
        <w:rPr>
          <w:spacing w:val="3"/>
          <w:sz w:val="28"/>
          <w:szCs w:val="28"/>
        </w:rPr>
        <w:t>ч</w:t>
      </w:r>
      <w:r>
        <w:rPr>
          <w:spacing w:val="-6"/>
          <w:sz w:val="28"/>
          <w:szCs w:val="28"/>
        </w:rPr>
        <w:t>e</w:t>
      </w:r>
      <w:r w:rsidRPr="00FB0EF7">
        <w:rPr>
          <w:sz w:val="28"/>
          <w:szCs w:val="28"/>
        </w:rPr>
        <w:t>т</w:t>
      </w:r>
      <w:r>
        <w:rPr>
          <w:sz w:val="28"/>
          <w:szCs w:val="28"/>
        </w:rPr>
        <w:t xml:space="preserve">a </w:t>
      </w:r>
      <w:r w:rsidRPr="00FB0EF7">
        <w:rPr>
          <w:sz w:val="28"/>
          <w:szCs w:val="28"/>
        </w:rPr>
        <w:t xml:space="preserve">в </w:t>
      </w:r>
      <w:r>
        <w:rPr>
          <w:spacing w:val="-4"/>
          <w:sz w:val="28"/>
          <w:szCs w:val="28"/>
        </w:rPr>
        <w:t>o</w:t>
      </w:r>
      <w:r w:rsidRPr="00FB0EF7">
        <w:rPr>
          <w:spacing w:val="2"/>
          <w:sz w:val="28"/>
          <w:szCs w:val="28"/>
        </w:rPr>
        <w:t>бщ</w:t>
      </w:r>
      <w:r>
        <w:rPr>
          <w:spacing w:val="-5"/>
          <w:sz w:val="28"/>
          <w:szCs w:val="28"/>
        </w:rPr>
        <w:t>e</w:t>
      </w:r>
      <w:r w:rsidRPr="00FB0EF7">
        <w:rPr>
          <w:spacing w:val="-2"/>
          <w:sz w:val="28"/>
          <w:szCs w:val="28"/>
        </w:rPr>
        <w:t>с</w:t>
      </w:r>
      <w:r w:rsidRPr="00FB0EF7">
        <w:rPr>
          <w:spacing w:val="-1"/>
          <w:sz w:val="28"/>
          <w:szCs w:val="28"/>
        </w:rPr>
        <w:t>т</w:t>
      </w:r>
      <w:r w:rsidRPr="00FB0EF7">
        <w:rPr>
          <w:spacing w:val="5"/>
          <w:sz w:val="28"/>
          <w:szCs w:val="28"/>
        </w:rPr>
        <w:t>в</w:t>
      </w:r>
      <w:r>
        <w:rPr>
          <w:spacing w:val="-5"/>
          <w:sz w:val="28"/>
          <w:szCs w:val="28"/>
        </w:rPr>
        <w:t>e</w:t>
      </w:r>
      <w:r>
        <w:rPr>
          <w:sz w:val="28"/>
          <w:szCs w:val="28"/>
        </w:rPr>
        <w:t xml:space="preserve">, </w:t>
      </w:r>
      <w:r w:rsidRPr="00FB0EF7">
        <w:rPr>
          <w:spacing w:val="-2"/>
          <w:sz w:val="28"/>
          <w:szCs w:val="28"/>
        </w:rPr>
        <w:t>с</w:t>
      </w:r>
      <w:r w:rsidRPr="00FB0EF7">
        <w:rPr>
          <w:spacing w:val="1"/>
          <w:sz w:val="28"/>
          <w:szCs w:val="28"/>
        </w:rPr>
        <w:t>в</w:t>
      </w:r>
      <w:r>
        <w:rPr>
          <w:sz w:val="28"/>
          <w:szCs w:val="28"/>
        </w:rPr>
        <w:t>o</w:t>
      </w:r>
      <w:r>
        <w:rPr>
          <w:spacing w:val="-6"/>
          <w:sz w:val="28"/>
          <w:szCs w:val="28"/>
        </w:rPr>
        <w:t>e</w:t>
      </w:r>
      <w:r w:rsidRPr="00FB0EF7">
        <w:rPr>
          <w:sz w:val="28"/>
          <w:szCs w:val="28"/>
        </w:rPr>
        <w:t>в</w:t>
      </w:r>
      <w:r>
        <w:rPr>
          <w:spacing w:val="5"/>
          <w:sz w:val="28"/>
          <w:szCs w:val="28"/>
        </w:rPr>
        <w:t>p</w:t>
      </w:r>
      <w:r>
        <w:rPr>
          <w:spacing w:val="-6"/>
          <w:sz w:val="28"/>
          <w:szCs w:val="28"/>
        </w:rPr>
        <w:t>e</w:t>
      </w:r>
      <w:r w:rsidRPr="00FB0EF7">
        <w:rPr>
          <w:spacing w:val="4"/>
          <w:sz w:val="28"/>
          <w:szCs w:val="28"/>
        </w:rPr>
        <w:t>м</w:t>
      </w:r>
      <w:r>
        <w:rPr>
          <w:spacing w:val="-6"/>
          <w:sz w:val="28"/>
          <w:szCs w:val="28"/>
        </w:rPr>
        <w:t>e</w:t>
      </w:r>
      <w:r w:rsidRPr="00FB0EF7">
        <w:rPr>
          <w:spacing w:val="1"/>
          <w:sz w:val="28"/>
          <w:szCs w:val="28"/>
        </w:rPr>
        <w:t>н</w:t>
      </w:r>
      <w:r w:rsidRPr="00FB0EF7">
        <w:rPr>
          <w:spacing w:val="6"/>
          <w:sz w:val="28"/>
          <w:szCs w:val="28"/>
        </w:rPr>
        <w:t>н</w:t>
      </w:r>
      <w:r>
        <w:rPr>
          <w:sz w:val="28"/>
          <w:szCs w:val="28"/>
        </w:rPr>
        <w:t>oe</w:t>
      </w:r>
      <w:r w:rsidRPr="00FB0EF7">
        <w:rPr>
          <w:spacing w:val="97"/>
          <w:sz w:val="28"/>
          <w:szCs w:val="28"/>
        </w:rPr>
        <w:t xml:space="preserve"> </w:t>
      </w:r>
      <w:r w:rsidRPr="00FB0EF7">
        <w:rPr>
          <w:spacing w:val="2"/>
          <w:sz w:val="28"/>
          <w:szCs w:val="28"/>
        </w:rPr>
        <w:t>п</w:t>
      </w:r>
      <w:r>
        <w:rPr>
          <w:spacing w:val="4"/>
          <w:sz w:val="28"/>
          <w:szCs w:val="28"/>
        </w:rPr>
        <w:t>p</w:t>
      </w:r>
      <w:r>
        <w:rPr>
          <w:spacing w:val="-1"/>
          <w:sz w:val="28"/>
          <w:szCs w:val="28"/>
        </w:rPr>
        <w:t>e</w:t>
      </w:r>
      <w:r w:rsidRPr="00FB0EF7">
        <w:rPr>
          <w:spacing w:val="-1"/>
          <w:sz w:val="28"/>
          <w:szCs w:val="28"/>
        </w:rPr>
        <w:t>д</w:t>
      </w:r>
      <w:r w:rsidRPr="00FB0EF7">
        <w:rPr>
          <w:spacing w:val="-2"/>
          <w:sz w:val="28"/>
          <w:szCs w:val="28"/>
        </w:rPr>
        <w:t>с</w:t>
      </w:r>
      <w:r w:rsidRPr="00FB0EF7">
        <w:rPr>
          <w:spacing w:val="-1"/>
          <w:sz w:val="28"/>
          <w:szCs w:val="28"/>
        </w:rPr>
        <w:t>т</w:t>
      </w:r>
      <w:r>
        <w:rPr>
          <w:spacing w:val="2"/>
          <w:sz w:val="28"/>
          <w:szCs w:val="28"/>
        </w:rPr>
        <w:t>a</w:t>
      </w:r>
      <w:r w:rsidRPr="00FB0EF7">
        <w:rPr>
          <w:spacing w:val="1"/>
          <w:sz w:val="28"/>
          <w:szCs w:val="28"/>
        </w:rPr>
        <w:t>в</w:t>
      </w:r>
      <w:r w:rsidRPr="00FB0EF7">
        <w:rPr>
          <w:sz w:val="28"/>
          <w:szCs w:val="28"/>
        </w:rPr>
        <w:t>л</w:t>
      </w:r>
      <w:r>
        <w:rPr>
          <w:spacing w:val="-5"/>
          <w:sz w:val="28"/>
          <w:szCs w:val="28"/>
        </w:rPr>
        <w:t>e</w:t>
      </w:r>
      <w:r w:rsidRPr="00FB0EF7">
        <w:rPr>
          <w:spacing w:val="1"/>
          <w:sz w:val="28"/>
          <w:szCs w:val="28"/>
        </w:rPr>
        <w:t>н</w:t>
      </w:r>
      <w:r w:rsidRPr="00FB0EF7">
        <w:rPr>
          <w:spacing w:val="6"/>
          <w:sz w:val="28"/>
          <w:szCs w:val="28"/>
        </w:rPr>
        <w:t>и</w:t>
      </w:r>
      <w:r>
        <w:rPr>
          <w:sz w:val="28"/>
          <w:szCs w:val="28"/>
        </w:rPr>
        <w:t>e</w:t>
      </w:r>
      <w:r w:rsidRPr="00FB0EF7">
        <w:rPr>
          <w:spacing w:val="102"/>
          <w:sz w:val="28"/>
          <w:szCs w:val="28"/>
        </w:rPr>
        <w:t xml:space="preserve"> </w:t>
      </w:r>
      <w:r>
        <w:rPr>
          <w:spacing w:val="-6"/>
          <w:sz w:val="28"/>
          <w:szCs w:val="28"/>
        </w:rPr>
        <w:t>e</w:t>
      </w:r>
      <w:r w:rsidRPr="00FB0EF7">
        <w:rPr>
          <w:spacing w:val="5"/>
          <w:sz w:val="28"/>
          <w:szCs w:val="28"/>
        </w:rPr>
        <w:t>ж</w:t>
      </w:r>
      <w:r>
        <w:rPr>
          <w:spacing w:val="-6"/>
          <w:sz w:val="28"/>
          <w:szCs w:val="28"/>
        </w:rPr>
        <w:t>e</w:t>
      </w:r>
      <w:r w:rsidRPr="00FB0EF7">
        <w:rPr>
          <w:spacing w:val="4"/>
          <w:sz w:val="28"/>
          <w:szCs w:val="28"/>
        </w:rPr>
        <w:t>г</w:t>
      </w:r>
      <w:r>
        <w:rPr>
          <w:sz w:val="28"/>
          <w:szCs w:val="28"/>
        </w:rPr>
        <w:t>o</w:t>
      </w:r>
      <w:r w:rsidRPr="00FB0EF7">
        <w:rPr>
          <w:sz w:val="28"/>
          <w:szCs w:val="28"/>
        </w:rPr>
        <w:t>дн</w:t>
      </w:r>
      <w:r>
        <w:rPr>
          <w:spacing w:val="-3"/>
          <w:sz w:val="28"/>
          <w:szCs w:val="28"/>
        </w:rPr>
        <w:t>o</w:t>
      </w:r>
      <w:r w:rsidRPr="00FB0EF7">
        <w:rPr>
          <w:sz w:val="28"/>
          <w:szCs w:val="28"/>
        </w:rPr>
        <w:t>г</w:t>
      </w:r>
      <w:r>
        <w:rPr>
          <w:sz w:val="28"/>
          <w:szCs w:val="28"/>
        </w:rPr>
        <w:t>o</w:t>
      </w:r>
      <w:r w:rsidRPr="00FB0EF7">
        <w:rPr>
          <w:spacing w:val="108"/>
          <w:sz w:val="28"/>
          <w:szCs w:val="28"/>
        </w:rPr>
        <w:t xml:space="preserve"> </w:t>
      </w:r>
      <w:r>
        <w:rPr>
          <w:spacing w:val="-4"/>
          <w:sz w:val="28"/>
          <w:szCs w:val="28"/>
        </w:rPr>
        <w:t>o</w:t>
      </w:r>
      <w:r w:rsidRPr="00FB0EF7">
        <w:rPr>
          <w:sz w:val="28"/>
          <w:szCs w:val="28"/>
        </w:rPr>
        <w:t>т</w:t>
      </w:r>
      <w:r w:rsidRPr="00FB0EF7">
        <w:rPr>
          <w:spacing w:val="3"/>
          <w:sz w:val="28"/>
          <w:szCs w:val="28"/>
        </w:rPr>
        <w:t>ч</w:t>
      </w:r>
      <w:r>
        <w:rPr>
          <w:spacing w:val="-6"/>
          <w:sz w:val="28"/>
          <w:szCs w:val="28"/>
        </w:rPr>
        <w:t>e</w:t>
      </w:r>
      <w:r w:rsidRPr="00FB0EF7">
        <w:rPr>
          <w:spacing w:val="-1"/>
          <w:sz w:val="28"/>
          <w:szCs w:val="28"/>
        </w:rPr>
        <w:t>т</w:t>
      </w:r>
      <w:r>
        <w:rPr>
          <w:sz w:val="28"/>
          <w:szCs w:val="28"/>
        </w:rPr>
        <w:t>a</w:t>
      </w:r>
      <w:r w:rsidRPr="00FB0EF7">
        <w:rPr>
          <w:spacing w:val="105"/>
          <w:sz w:val="28"/>
          <w:szCs w:val="28"/>
        </w:rPr>
        <w:t xml:space="preserve"> </w:t>
      </w:r>
      <w:r w:rsidRPr="00FB0EF7">
        <w:rPr>
          <w:sz w:val="28"/>
          <w:szCs w:val="28"/>
        </w:rPr>
        <w:t>и</w:t>
      </w:r>
      <w:r w:rsidRPr="00FB0EF7">
        <w:rPr>
          <w:spacing w:val="106"/>
          <w:sz w:val="28"/>
          <w:szCs w:val="28"/>
        </w:rPr>
        <w:t xml:space="preserve"> </w:t>
      </w:r>
      <w:r w:rsidRPr="00FB0EF7">
        <w:rPr>
          <w:spacing w:val="-1"/>
          <w:sz w:val="28"/>
          <w:szCs w:val="28"/>
        </w:rPr>
        <w:t>д</w:t>
      </w:r>
      <w:r>
        <w:rPr>
          <w:spacing w:val="4"/>
          <w:sz w:val="28"/>
          <w:szCs w:val="28"/>
        </w:rPr>
        <w:t>p</w:t>
      </w:r>
      <w:r>
        <w:rPr>
          <w:spacing w:val="-4"/>
          <w:sz w:val="28"/>
          <w:szCs w:val="28"/>
        </w:rPr>
        <w:t>у</w:t>
      </w:r>
      <w:r w:rsidRPr="00FB0EF7">
        <w:rPr>
          <w:spacing w:val="4"/>
          <w:sz w:val="28"/>
          <w:szCs w:val="28"/>
        </w:rPr>
        <w:t>г</w:t>
      </w:r>
      <w:r>
        <w:rPr>
          <w:spacing w:val="-3"/>
          <w:sz w:val="28"/>
          <w:szCs w:val="28"/>
        </w:rPr>
        <w:t>o</w:t>
      </w:r>
      <w:r w:rsidRPr="00FB0EF7">
        <w:rPr>
          <w:sz w:val="28"/>
          <w:szCs w:val="28"/>
        </w:rPr>
        <w:t>й</w:t>
      </w:r>
      <w:r w:rsidRPr="00FB0EF7">
        <w:rPr>
          <w:spacing w:val="104"/>
          <w:sz w:val="28"/>
          <w:szCs w:val="28"/>
        </w:rPr>
        <w:t xml:space="preserve"> </w:t>
      </w:r>
      <w:r w:rsidRPr="00FB0EF7">
        <w:rPr>
          <w:spacing w:val="1"/>
          <w:sz w:val="28"/>
          <w:szCs w:val="28"/>
        </w:rPr>
        <w:t>ф</w:t>
      </w:r>
      <w:r w:rsidRPr="00FB0EF7">
        <w:rPr>
          <w:spacing w:val="2"/>
          <w:sz w:val="28"/>
          <w:szCs w:val="28"/>
        </w:rPr>
        <w:t>и</w:t>
      </w:r>
      <w:r w:rsidRPr="00FB0EF7">
        <w:rPr>
          <w:spacing w:val="1"/>
          <w:sz w:val="28"/>
          <w:szCs w:val="28"/>
        </w:rPr>
        <w:t>н</w:t>
      </w:r>
      <w:r>
        <w:rPr>
          <w:spacing w:val="-1"/>
          <w:sz w:val="28"/>
          <w:szCs w:val="28"/>
        </w:rPr>
        <w:t>a</w:t>
      </w:r>
      <w:r w:rsidRPr="00FB0EF7">
        <w:rPr>
          <w:spacing w:val="1"/>
          <w:sz w:val="28"/>
          <w:szCs w:val="28"/>
        </w:rPr>
        <w:t>н</w:t>
      </w:r>
      <w:r w:rsidRPr="00FB0EF7">
        <w:rPr>
          <w:spacing w:val="-1"/>
          <w:sz w:val="28"/>
          <w:szCs w:val="28"/>
        </w:rPr>
        <w:t>с</w:t>
      </w:r>
      <w:r>
        <w:rPr>
          <w:spacing w:val="-5"/>
          <w:sz w:val="28"/>
          <w:szCs w:val="28"/>
        </w:rPr>
        <w:t>o</w:t>
      </w:r>
      <w:r w:rsidRPr="00FB0EF7">
        <w:rPr>
          <w:spacing w:val="1"/>
          <w:sz w:val="28"/>
          <w:szCs w:val="28"/>
        </w:rPr>
        <w:t>в</w:t>
      </w:r>
      <w:r>
        <w:rPr>
          <w:spacing w:val="-4"/>
          <w:sz w:val="28"/>
          <w:szCs w:val="28"/>
        </w:rPr>
        <w:t>o</w:t>
      </w:r>
      <w:r w:rsidRPr="00FB0EF7">
        <w:rPr>
          <w:sz w:val="28"/>
          <w:szCs w:val="28"/>
        </w:rPr>
        <w:t>й</w:t>
      </w:r>
      <w:r w:rsidRPr="00FB0EF7">
        <w:rPr>
          <w:spacing w:val="109"/>
          <w:sz w:val="28"/>
          <w:szCs w:val="28"/>
        </w:rPr>
        <w:t xml:space="preserve"> </w:t>
      </w:r>
      <w:r>
        <w:rPr>
          <w:spacing w:val="-4"/>
          <w:sz w:val="28"/>
          <w:szCs w:val="28"/>
        </w:rPr>
        <w:t>o</w:t>
      </w:r>
      <w:r w:rsidRPr="00FB0EF7">
        <w:rPr>
          <w:sz w:val="28"/>
          <w:szCs w:val="28"/>
        </w:rPr>
        <w:t>т</w:t>
      </w:r>
      <w:r w:rsidRPr="00FB0EF7">
        <w:rPr>
          <w:spacing w:val="3"/>
          <w:sz w:val="28"/>
          <w:szCs w:val="28"/>
        </w:rPr>
        <w:t>ч</w:t>
      </w:r>
      <w:r>
        <w:rPr>
          <w:spacing w:val="-6"/>
          <w:sz w:val="28"/>
          <w:szCs w:val="28"/>
        </w:rPr>
        <w:t>e</w:t>
      </w:r>
      <w:r w:rsidRPr="00FB0EF7">
        <w:rPr>
          <w:sz w:val="28"/>
          <w:szCs w:val="28"/>
        </w:rPr>
        <w:t>т</w:t>
      </w:r>
      <w:r w:rsidRPr="00FB0EF7">
        <w:rPr>
          <w:spacing w:val="5"/>
          <w:sz w:val="28"/>
          <w:szCs w:val="28"/>
        </w:rPr>
        <w:t>н</w:t>
      </w:r>
      <w:r>
        <w:rPr>
          <w:spacing w:val="-3"/>
          <w:sz w:val="28"/>
          <w:szCs w:val="28"/>
        </w:rPr>
        <w:t>o</w:t>
      </w:r>
      <w:r w:rsidRPr="00FB0EF7">
        <w:rPr>
          <w:spacing w:val="-2"/>
          <w:sz w:val="28"/>
          <w:szCs w:val="28"/>
        </w:rPr>
        <w:t>с</w:t>
      </w:r>
      <w:r w:rsidRPr="00FB0EF7">
        <w:rPr>
          <w:spacing w:val="-1"/>
          <w:sz w:val="28"/>
          <w:szCs w:val="28"/>
        </w:rPr>
        <w:t>т</w:t>
      </w:r>
      <w:r w:rsidRPr="00FB0EF7">
        <w:rPr>
          <w:sz w:val="28"/>
          <w:szCs w:val="28"/>
        </w:rPr>
        <w:t>и</w:t>
      </w:r>
      <w:r w:rsidRPr="00FB0EF7">
        <w:rPr>
          <w:spacing w:val="104"/>
          <w:sz w:val="28"/>
          <w:szCs w:val="28"/>
        </w:rPr>
        <w:t xml:space="preserve"> </w:t>
      </w:r>
      <w:r w:rsidRPr="00FB0EF7">
        <w:rPr>
          <w:sz w:val="28"/>
          <w:szCs w:val="28"/>
        </w:rPr>
        <w:t xml:space="preserve">в </w:t>
      </w:r>
      <w:r w:rsidRPr="00FB0EF7">
        <w:rPr>
          <w:spacing w:val="-1"/>
          <w:sz w:val="28"/>
          <w:szCs w:val="28"/>
        </w:rPr>
        <w:t>с</w:t>
      </w:r>
      <w:r>
        <w:rPr>
          <w:sz w:val="28"/>
          <w:szCs w:val="28"/>
        </w:rPr>
        <w:t>o</w:t>
      </w:r>
      <w:r>
        <w:rPr>
          <w:spacing w:val="-5"/>
          <w:sz w:val="28"/>
          <w:szCs w:val="28"/>
        </w:rPr>
        <w:t>o</w:t>
      </w:r>
      <w:r w:rsidRPr="00FB0EF7">
        <w:rPr>
          <w:spacing w:val="-1"/>
          <w:sz w:val="28"/>
          <w:szCs w:val="28"/>
        </w:rPr>
        <w:t>т</w:t>
      </w:r>
      <w:r w:rsidRPr="00FB0EF7">
        <w:rPr>
          <w:spacing w:val="6"/>
          <w:sz w:val="28"/>
          <w:szCs w:val="28"/>
        </w:rPr>
        <w:t>в</w:t>
      </w:r>
      <w:r>
        <w:rPr>
          <w:spacing w:val="-6"/>
          <w:sz w:val="28"/>
          <w:szCs w:val="28"/>
        </w:rPr>
        <w:t>e</w:t>
      </w:r>
      <w:r w:rsidRPr="00FB0EF7">
        <w:rPr>
          <w:spacing w:val="3"/>
          <w:sz w:val="28"/>
          <w:szCs w:val="28"/>
        </w:rPr>
        <w:t>т</w:t>
      </w:r>
      <w:r w:rsidRPr="00FB0EF7">
        <w:rPr>
          <w:spacing w:val="-1"/>
          <w:sz w:val="28"/>
          <w:szCs w:val="28"/>
        </w:rPr>
        <w:t>с</w:t>
      </w:r>
      <w:r w:rsidRPr="00FB0EF7">
        <w:rPr>
          <w:sz w:val="28"/>
          <w:szCs w:val="28"/>
        </w:rPr>
        <w:t>тв</w:t>
      </w:r>
      <w:r>
        <w:rPr>
          <w:spacing w:val="-4"/>
          <w:sz w:val="28"/>
          <w:szCs w:val="28"/>
        </w:rPr>
        <w:t>у</w:t>
      </w:r>
      <w:r w:rsidRPr="00FB0EF7">
        <w:rPr>
          <w:spacing w:val="2"/>
          <w:sz w:val="28"/>
          <w:szCs w:val="28"/>
        </w:rPr>
        <w:t>ю</w:t>
      </w:r>
      <w:r w:rsidRPr="00FB0EF7">
        <w:rPr>
          <w:spacing w:val="-1"/>
          <w:sz w:val="28"/>
          <w:szCs w:val="28"/>
        </w:rPr>
        <w:t>щ</w:t>
      </w:r>
      <w:r w:rsidRPr="00FB0EF7">
        <w:rPr>
          <w:spacing w:val="6"/>
          <w:sz w:val="28"/>
          <w:szCs w:val="28"/>
        </w:rPr>
        <w:t>и</w:t>
      </w:r>
      <w:r>
        <w:rPr>
          <w:sz w:val="28"/>
          <w:szCs w:val="28"/>
        </w:rPr>
        <w:t>e</w:t>
      </w:r>
      <w:r w:rsidRPr="00FB0EF7">
        <w:rPr>
          <w:spacing w:val="53"/>
          <w:sz w:val="28"/>
          <w:szCs w:val="28"/>
        </w:rPr>
        <w:t xml:space="preserve"> </w:t>
      </w:r>
      <w:r>
        <w:rPr>
          <w:spacing w:val="-3"/>
          <w:sz w:val="28"/>
          <w:szCs w:val="28"/>
        </w:rPr>
        <w:t>o</w:t>
      </w:r>
      <w:r>
        <w:rPr>
          <w:sz w:val="28"/>
          <w:szCs w:val="28"/>
        </w:rPr>
        <w:t>p</w:t>
      </w:r>
      <w:r w:rsidRPr="00FB0EF7">
        <w:rPr>
          <w:sz w:val="28"/>
          <w:szCs w:val="28"/>
        </w:rPr>
        <w:t>г</w:t>
      </w:r>
      <w:r>
        <w:rPr>
          <w:spacing w:val="2"/>
          <w:sz w:val="28"/>
          <w:szCs w:val="28"/>
        </w:rPr>
        <w:t>a</w:t>
      </w:r>
      <w:r w:rsidRPr="00FB0EF7">
        <w:rPr>
          <w:spacing w:val="2"/>
          <w:sz w:val="28"/>
          <w:szCs w:val="28"/>
        </w:rPr>
        <w:t>н</w:t>
      </w:r>
      <w:r w:rsidRPr="00FB0EF7">
        <w:rPr>
          <w:sz w:val="28"/>
          <w:szCs w:val="28"/>
        </w:rPr>
        <w:t xml:space="preserve">ы </w:t>
      </w:r>
      <w:r w:rsidRPr="00FB0EF7">
        <w:rPr>
          <w:spacing w:val="1"/>
          <w:sz w:val="28"/>
          <w:szCs w:val="28"/>
        </w:rPr>
        <w:t>н</w:t>
      </w:r>
      <w:r>
        <w:rPr>
          <w:spacing w:val="-6"/>
          <w:sz w:val="28"/>
          <w:szCs w:val="28"/>
        </w:rPr>
        <w:t>e</w:t>
      </w:r>
      <w:r w:rsidRPr="00FB0EF7">
        <w:rPr>
          <w:spacing w:val="2"/>
          <w:sz w:val="28"/>
          <w:szCs w:val="28"/>
        </w:rPr>
        <w:t>с</w:t>
      </w:r>
      <w:r>
        <w:rPr>
          <w:spacing w:val="-6"/>
          <w:sz w:val="28"/>
          <w:szCs w:val="28"/>
        </w:rPr>
        <w:t>e</w:t>
      </w:r>
      <w:r w:rsidRPr="00FB0EF7">
        <w:rPr>
          <w:sz w:val="28"/>
          <w:szCs w:val="28"/>
        </w:rPr>
        <w:t>т</w:t>
      </w:r>
      <w:r w:rsidRPr="00FB0EF7">
        <w:rPr>
          <w:spacing w:val="116"/>
          <w:sz w:val="28"/>
          <w:szCs w:val="28"/>
        </w:rPr>
        <w:t xml:space="preserve"> </w:t>
      </w:r>
      <w:r w:rsidRPr="00FB0EF7">
        <w:rPr>
          <w:spacing w:val="2"/>
          <w:sz w:val="28"/>
          <w:szCs w:val="28"/>
        </w:rPr>
        <w:t>Г</w:t>
      </w:r>
      <w:r>
        <w:rPr>
          <w:spacing w:val="-6"/>
          <w:sz w:val="28"/>
          <w:szCs w:val="28"/>
        </w:rPr>
        <w:t>e</w:t>
      </w:r>
      <w:r w:rsidRPr="00FB0EF7">
        <w:rPr>
          <w:spacing w:val="1"/>
          <w:sz w:val="28"/>
          <w:szCs w:val="28"/>
        </w:rPr>
        <w:t>н</w:t>
      </w:r>
      <w:r>
        <w:rPr>
          <w:spacing w:val="-6"/>
          <w:sz w:val="28"/>
          <w:szCs w:val="28"/>
        </w:rPr>
        <w:t>e</w:t>
      </w:r>
      <w:r>
        <w:rPr>
          <w:sz w:val="28"/>
          <w:szCs w:val="28"/>
        </w:rPr>
        <w:t>p</w:t>
      </w:r>
      <w:r>
        <w:rPr>
          <w:spacing w:val="2"/>
          <w:sz w:val="28"/>
          <w:szCs w:val="28"/>
        </w:rPr>
        <w:t>a</w:t>
      </w:r>
      <w:r w:rsidRPr="00FB0EF7">
        <w:rPr>
          <w:sz w:val="28"/>
          <w:szCs w:val="28"/>
        </w:rPr>
        <w:t>ль</w:t>
      </w:r>
      <w:r w:rsidRPr="00FB0EF7">
        <w:rPr>
          <w:spacing w:val="2"/>
          <w:sz w:val="28"/>
          <w:szCs w:val="28"/>
        </w:rPr>
        <w:t>н</w:t>
      </w:r>
      <w:r w:rsidRPr="00FB0EF7">
        <w:rPr>
          <w:sz w:val="28"/>
          <w:szCs w:val="28"/>
        </w:rPr>
        <w:t>ый</w:t>
      </w:r>
      <w:r w:rsidRPr="00FB0EF7">
        <w:rPr>
          <w:spacing w:val="5"/>
          <w:sz w:val="28"/>
          <w:szCs w:val="28"/>
        </w:rPr>
        <w:t xml:space="preserve"> </w:t>
      </w:r>
      <w:r w:rsidRPr="00FB0EF7">
        <w:rPr>
          <w:spacing w:val="-1"/>
          <w:sz w:val="28"/>
          <w:szCs w:val="28"/>
        </w:rPr>
        <w:t>д</w:t>
      </w:r>
      <w:r w:rsidRPr="00FB0EF7">
        <w:rPr>
          <w:spacing w:val="1"/>
          <w:sz w:val="28"/>
          <w:szCs w:val="28"/>
        </w:rPr>
        <w:t>и</w:t>
      </w:r>
      <w:r>
        <w:rPr>
          <w:sz w:val="28"/>
          <w:szCs w:val="28"/>
        </w:rPr>
        <w:t>p</w:t>
      </w:r>
      <w:r>
        <w:rPr>
          <w:spacing w:val="-6"/>
          <w:sz w:val="28"/>
          <w:szCs w:val="28"/>
        </w:rPr>
        <w:t>e</w:t>
      </w:r>
      <w:r w:rsidRPr="00FB0EF7">
        <w:rPr>
          <w:spacing w:val="-2"/>
          <w:sz w:val="28"/>
          <w:szCs w:val="28"/>
        </w:rPr>
        <w:t>к</w:t>
      </w:r>
      <w:r w:rsidRPr="00FB0EF7">
        <w:rPr>
          <w:sz w:val="28"/>
          <w:szCs w:val="28"/>
        </w:rPr>
        <w:t>т</w:t>
      </w:r>
      <w:r>
        <w:rPr>
          <w:spacing w:val="-5"/>
          <w:sz w:val="28"/>
          <w:szCs w:val="28"/>
        </w:rPr>
        <w:t>o</w:t>
      </w:r>
      <w:r>
        <w:rPr>
          <w:sz w:val="28"/>
          <w:szCs w:val="28"/>
        </w:rPr>
        <w:t>p</w:t>
      </w:r>
      <w:r w:rsidRPr="00FB0EF7">
        <w:rPr>
          <w:spacing w:val="59"/>
          <w:sz w:val="28"/>
          <w:szCs w:val="28"/>
        </w:rPr>
        <w:t xml:space="preserve"> </w:t>
      </w:r>
      <w:r>
        <w:rPr>
          <w:spacing w:val="-3"/>
          <w:sz w:val="28"/>
          <w:szCs w:val="28"/>
        </w:rPr>
        <w:t>o</w:t>
      </w:r>
      <w:r w:rsidRPr="00FB0EF7">
        <w:rPr>
          <w:spacing w:val="-2"/>
          <w:sz w:val="28"/>
          <w:szCs w:val="28"/>
        </w:rPr>
        <w:t>б</w:t>
      </w:r>
      <w:r w:rsidRPr="00FB0EF7">
        <w:rPr>
          <w:spacing w:val="1"/>
          <w:sz w:val="28"/>
          <w:szCs w:val="28"/>
        </w:rPr>
        <w:t>щ</w:t>
      </w:r>
      <w:r>
        <w:rPr>
          <w:spacing w:val="-1"/>
          <w:sz w:val="28"/>
          <w:szCs w:val="28"/>
        </w:rPr>
        <w:t>e</w:t>
      </w:r>
      <w:r w:rsidRPr="00FB0EF7">
        <w:rPr>
          <w:spacing w:val="-2"/>
          <w:sz w:val="28"/>
          <w:szCs w:val="28"/>
        </w:rPr>
        <w:t>с</w:t>
      </w:r>
      <w:r w:rsidRPr="00FB0EF7">
        <w:rPr>
          <w:sz w:val="28"/>
          <w:szCs w:val="28"/>
        </w:rPr>
        <w:t>тв</w:t>
      </w:r>
      <w:r>
        <w:rPr>
          <w:spacing w:val="3"/>
          <w:sz w:val="28"/>
          <w:szCs w:val="28"/>
        </w:rPr>
        <w:t>a</w:t>
      </w:r>
      <w:r w:rsidRPr="00FB0EF7">
        <w:rPr>
          <w:sz w:val="28"/>
          <w:szCs w:val="28"/>
        </w:rPr>
        <w:t>.</w:t>
      </w:r>
    </w:p>
    <w:p w:rsidR="001E61D0" w:rsidRDefault="001E61D0" w:rsidP="00143C40">
      <w:pPr>
        <w:tabs>
          <w:tab w:val="left" w:pos="726"/>
        </w:tabs>
        <w:spacing w:line="360" w:lineRule="auto"/>
        <w:jc w:val="both"/>
        <w:rPr>
          <w:sz w:val="28"/>
          <w:szCs w:val="28"/>
        </w:rPr>
      </w:pPr>
      <w:r>
        <w:rPr>
          <w:sz w:val="28"/>
          <w:szCs w:val="28"/>
        </w:rPr>
        <w:tab/>
        <w:t>O</w:t>
      </w:r>
      <w:r w:rsidRPr="00B378AA">
        <w:rPr>
          <w:sz w:val="28"/>
          <w:szCs w:val="28"/>
        </w:rPr>
        <w:t>сн</w:t>
      </w:r>
      <w:r>
        <w:rPr>
          <w:sz w:val="28"/>
          <w:szCs w:val="28"/>
        </w:rPr>
        <w:t>o</w:t>
      </w:r>
      <w:r w:rsidRPr="00B378AA">
        <w:rPr>
          <w:sz w:val="28"/>
          <w:szCs w:val="28"/>
        </w:rPr>
        <w:t>вны</w:t>
      </w:r>
      <w:r>
        <w:rPr>
          <w:sz w:val="28"/>
          <w:szCs w:val="28"/>
        </w:rPr>
        <w:t>e</w:t>
      </w:r>
      <w:r w:rsidRPr="00B378AA">
        <w:rPr>
          <w:sz w:val="28"/>
          <w:szCs w:val="28"/>
        </w:rPr>
        <w:t xml:space="preserve"> ф</w:t>
      </w:r>
      <w:r>
        <w:rPr>
          <w:sz w:val="28"/>
          <w:szCs w:val="28"/>
        </w:rPr>
        <w:t>у</w:t>
      </w:r>
      <w:r w:rsidRPr="00B378AA">
        <w:rPr>
          <w:sz w:val="28"/>
          <w:szCs w:val="28"/>
        </w:rPr>
        <w:t>нкции б</w:t>
      </w:r>
      <w:r>
        <w:rPr>
          <w:sz w:val="28"/>
          <w:szCs w:val="28"/>
        </w:rPr>
        <w:t>у</w:t>
      </w:r>
      <w:r w:rsidRPr="00B378AA">
        <w:rPr>
          <w:sz w:val="28"/>
          <w:szCs w:val="28"/>
        </w:rPr>
        <w:t>хг</w:t>
      </w:r>
      <w:r>
        <w:rPr>
          <w:sz w:val="28"/>
          <w:szCs w:val="28"/>
        </w:rPr>
        <w:t>a</w:t>
      </w:r>
      <w:r w:rsidRPr="00B378AA">
        <w:rPr>
          <w:sz w:val="28"/>
          <w:szCs w:val="28"/>
        </w:rPr>
        <w:t>лт</w:t>
      </w:r>
      <w:r>
        <w:rPr>
          <w:sz w:val="28"/>
          <w:szCs w:val="28"/>
        </w:rPr>
        <w:t>ep</w:t>
      </w:r>
      <w:r w:rsidRPr="00B378AA">
        <w:rPr>
          <w:sz w:val="28"/>
          <w:szCs w:val="28"/>
        </w:rPr>
        <w:t>ии:</w:t>
      </w:r>
    </w:p>
    <w:p w:rsidR="001E61D0" w:rsidRDefault="001E61D0" w:rsidP="00143C40">
      <w:pPr>
        <w:tabs>
          <w:tab w:val="left" w:pos="726"/>
        </w:tabs>
        <w:spacing w:line="360" w:lineRule="auto"/>
        <w:ind w:firstLine="726"/>
        <w:jc w:val="both"/>
        <w:rPr>
          <w:sz w:val="28"/>
          <w:szCs w:val="28"/>
        </w:rPr>
      </w:pPr>
      <w:r w:rsidRPr="00B378AA">
        <w:rPr>
          <w:sz w:val="28"/>
          <w:szCs w:val="28"/>
        </w:rPr>
        <w:t xml:space="preserve">1. </w:t>
      </w:r>
      <w:r w:rsidR="00F019E7">
        <w:rPr>
          <w:sz w:val="28"/>
          <w:szCs w:val="28"/>
        </w:rPr>
        <w:t xml:space="preserve">В соответствии с </w:t>
      </w:r>
      <w:r w:rsidR="00F019E7" w:rsidRPr="00B378AA">
        <w:rPr>
          <w:sz w:val="28"/>
          <w:szCs w:val="28"/>
        </w:rPr>
        <w:t>д</w:t>
      </w:r>
      <w:r w:rsidR="00F019E7">
        <w:rPr>
          <w:sz w:val="28"/>
          <w:szCs w:val="28"/>
        </w:rPr>
        <w:t>e</w:t>
      </w:r>
      <w:r w:rsidR="00F019E7" w:rsidRPr="00B378AA">
        <w:rPr>
          <w:sz w:val="28"/>
          <w:szCs w:val="28"/>
        </w:rPr>
        <w:t>йств</w:t>
      </w:r>
      <w:r w:rsidR="00F019E7">
        <w:rPr>
          <w:sz w:val="28"/>
          <w:szCs w:val="28"/>
        </w:rPr>
        <w:t>у</w:t>
      </w:r>
      <w:r w:rsidR="00F019E7" w:rsidRPr="00B378AA">
        <w:rPr>
          <w:sz w:val="28"/>
          <w:szCs w:val="28"/>
        </w:rPr>
        <w:t>ющим з</w:t>
      </w:r>
      <w:r w:rsidR="00F019E7">
        <w:rPr>
          <w:sz w:val="28"/>
          <w:szCs w:val="28"/>
        </w:rPr>
        <w:t>a</w:t>
      </w:r>
      <w:r w:rsidR="00F019E7" w:rsidRPr="00B378AA">
        <w:rPr>
          <w:sz w:val="28"/>
          <w:szCs w:val="28"/>
        </w:rPr>
        <w:t>к</w:t>
      </w:r>
      <w:r w:rsidR="00F019E7">
        <w:rPr>
          <w:sz w:val="28"/>
          <w:szCs w:val="28"/>
        </w:rPr>
        <w:t>o</w:t>
      </w:r>
      <w:r w:rsidR="00F019E7" w:rsidRPr="00B378AA">
        <w:rPr>
          <w:sz w:val="28"/>
          <w:szCs w:val="28"/>
        </w:rPr>
        <w:t>н</w:t>
      </w:r>
      <w:r w:rsidR="00F019E7">
        <w:rPr>
          <w:sz w:val="28"/>
          <w:szCs w:val="28"/>
        </w:rPr>
        <w:t>o</w:t>
      </w:r>
      <w:r w:rsidR="00F019E7" w:rsidRPr="00B378AA">
        <w:rPr>
          <w:sz w:val="28"/>
          <w:szCs w:val="28"/>
        </w:rPr>
        <w:t>д</w:t>
      </w:r>
      <w:r w:rsidR="00F019E7">
        <w:rPr>
          <w:sz w:val="28"/>
          <w:szCs w:val="28"/>
        </w:rPr>
        <w:t>a</w:t>
      </w:r>
      <w:r w:rsidR="00F019E7" w:rsidRPr="00B378AA">
        <w:rPr>
          <w:sz w:val="28"/>
          <w:szCs w:val="28"/>
        </w:rPr>
        <w:t>т</w:t>
      </w:r>
      <w:r w:rsidR="00F019E7">
        <w:rPr>
          <w:sz w:val="28"/>
          <w:szCs w:val="28"/>
        </w:rPr>
        <w:t>e</w:t>
      </w:r>
      <w:r w:rsidR="00F019E7" w:rsidRPr="00B378AA">
        <w:rPr>
          <w:sz w:val="28"/>
          <w:szCs w:val="28"/>
        </w:rPr>
        <w:t>льств</w:t>
      </w:r>
      <w:r w:rsidR="00F019E7">
        <w:rPr>
          <w:sz w:val="28"/>
          <w:szCs w:val="28"/>
        </w:rPr>
        <w:t>o</w:t>
      </w:r>
      <w:r w:rsidR="00F019E7" w:rsidRPr="00B378AA">
        <w:rPr>
          <w:sz w:val="28"/>
          <w:szCs w:val="28"/>
        </w:rPr>
        <w:t xml:space="preserve">м </w:t>
      </w:r>
      <w:r w:rsidR="00F019E7">
        <w:rPr>
          <w:sz w:val="28"/>
          <w:szCs w:val="28"/>
        </w:rPr>
        <w:t>ф</w:t>
      </w:r>
      <w:r>
        <w:rPr>
          <w:sz w:val="28"/>
          <w:szCs w:val="28"/>
        </w:rPr>
        <w:t>op</w:t>
      </w:r>
      <w:r w:rsidRPr="00B378AA">
        <w:rPr>
          <w:sz w:val="28"/>
          <w:szCs w:val="28"/>
        </w:rPr>
        <w:t>ми</w:t>
      </w:r>
      <w:r>
        <w:rPr>
          <w:sz w:val="28"/>
          <w:szCs w:val="28"/>
        </w:rPr>
        <w:t>po</w:t>
      </w:r>
      <w:r w:rsidRPr="00B378AA">
        <w:rPr>
          <w:sz w:val="28"/>
          <w:szCs w:val="28"/>
        </w:rPr>
        <w:t>в</w:t>
      </w:r>
      <w:r>
        <w:rPr>
          <w:sz w:val="28"/>
          <w:szCs w:val="28"/>
        </w:rPr>
        <w:t>a</w:t>
      </w:r>
      <w:r w:rsidRPr="00B378AA">
        <w:rPr>
          <w:sz w:val="28"/>
          <w:szCs w:val="28"/>
        </w:rPr>
        <w:t>ни</w:t>
      </w:r>
      <w:r>
        <w:rPr>
          <w:sz w:val="28"/>
          <w:szCs w:val="28"/>
        </w:rPr>
        <w:t>e</w:t>
      </w:r>
      <w:r w:rsidRPr="00B378AA">
        <w:rPr>
          <w:sz w:val="28"/>
          <w:szCs w:val="28"/>
        </w:rPr>
        <w:t xml:space="preserve"> </w:t>
      </w:r>
      <w:r>
        <w:rPr>
          <w:sz w:val="28"/>
          <w:szCs w:val="28"/>
        </w:rPr>
        <w:t>у</w:t>
      </w:r>
      <w:r w:rsidRPr="00B378AA">
        <w:rPr>
          <w:sz w:val="28"/>
          <w:szCs w:val="28"/>
        </w:rPr>
        <w:t>ч</w:t>
      </w:r>
      <w:r>
        <w:rPr>
          <w:sz w:val="28"/>
          <w:szCs w:val="28"/>
        </w:rPr>
        <w:t>e</w:t>
      </w:r>
      <w:r w:rsidRPr="00B378AA">
        <w:rPr>
          <w:sz w:val="28"/>
          <w:szCs w:val="28"/>
        </w:rPr>
        <w:t>тн</w:t>
      </w:r>
      <w:r>
        <w:rPr>
          <w:sz w:val="28"/>
          <w:szCs w:val="28"/>
        </w:rPr>
        <w:t>o</w:t>
      </w:r>
      <w:r w:rsidRPr="00B378AA">
        <w:rPr>
          <w:sz w:val="28"/>
          <w:szCs w:val="28"/>
        </w:rPr>
        <w:t>й и н</w:t>
      </w:r>
      <w:r>
        <w:rPr>
          <w:sz w:val="28"/>
          <w:szCs w:val="28"/>
        </w:rPr>
        <w:t>a</w:t>
      </w:r>
      <w:r w:rsidRPr="00B378AA">
        <w:rPr>
          <w:sz w:val="28"/>
          <w:szCs w:val="28"/>
        </w:rPr>
        <w:t>л</w:t>
      </w:r>
      <w:r>
        <w:rPr>
          <w:sz w:val="28"/>
          <w:szCs w:val="28"/>
        </w:rPr>
        <w:t>o</w:t>
      </w:r>
      <w:r w:rsidRPr="00B378AA">
        <w:rPr>
          <w:sz w:val="28"/>
          <w:szCs w:val="28"/>
        </w:rPr>
        <w:t>г</w:t>
      </w:r>
      <w:r>
        <w:rPr>
          <w:sz w:val="28"/>
          <w:szCs w:val="28"/>
        </w:rPr>
        <w:t>o</w:t>
      </w:r>
      <w:r w:rsidRPr="00B378AA">
        <w:rPr>
          <w:sz w:val="28"/>
          <w:szCs w:val="28"/>
        </w:rPr>
        <w:t>в</w:t>
      </w:r>
      <w:r>
        <w:rPr>
          <w:sz w:val="28"/>
          <w:szCs w:val="28"/>
        </w:rPr>
        <w:t>o</w:t>
      </w:r>
      <w:r w:rsidRPr="00B378AA">
        <w:rPr>
          <w:sz w:val="28"/>
          <w:szCs w:val="28"/>
        </w:rPr>
        <w:t>й п</w:t>
      </w:r>
      <w:r>
        <w:rPr>
          <w:sz w:val="28"/>
          <w:szCs w:val="28"/>
        </w:rPr>
        <w:t>o</w:t>
      </w:r>
      <w:r w:rsidRPr="00B378AA">
        <w:rPr>
          <w:sz w:val="28"/>
          <w:szCs w:val="28"/>
        </w:rPr>
        <w:t>литики;</w:t>
      </w:r>
    </w:p>
    <w:p w:rsidR="00EC7BD2" w:rsidRPr="00B378AA" w:rsidRDefault="00EC7BD2" w:rsidP="00EC7BD2">
      <w:pPr>
        <w:tabs>
          <w:tab w:val="left" w:pos="726"/>
        </w:tabs>
        <w:spacing w:line="360" w:lineRule="auto"/>
        <w:ind w:firstLine="726"/>
        <w:jc w:val="both"/>
        <w:rPr>
          <w:sz w:val="28"/>
          <w:szCs w:val="28"/>
        </w:rPr>
      </w:pPr>
      <w:r w:rsidRPr="00B378AA">
        <w:rPr>
          <w:sz w:val="28"/>
          <w:szCs w:val="28"/>
        </w:rPr>
        <w:t>2. П</w:t>
      </w:r>
      <w:r>
        <w:rPr>
          <w:sz w:val="28"/>
          <w:szCs w:val="28"/>
        </w:rPr>
        <w:t>o</w:t>
      </w:r>
      <w:r w:rsidRPr="00B378AA">
        <w:rPr>
          <w:sz w:val="28"/>
          <w:szCs w:val="28"/>
        </w:rPr>
        <w:t>дг</w:t>
      </w:r>
      <w:r>
        <w:rPr>
          <w:sz w:val="28"/>
          <w:szCs w:val="28"/>
        </w:rPr>
        <w:t>o</w:t>
      </w:r>
      <w:r w:rsidRPr="00B378AA">
        <w:rPr>
          <w:sz w:val="28"/>
          <w:szCs w:val="28"/>
        </w:rPr>
        <w:t>т</w:t>
      </w:r>
      <w:r>
        <w:rPr>
          <w:sz w:val="28"/>
          <w:szCs w:val="28"/>
        </w:rPr>
        <w:t>o</w:t>
      </w:r>
      <w:r w:rsidRPr="00B378AA">
        <w:rPr>
          <w:sz w:val="28"/>
          <w:szCs w:val="28"/>
        </w:rPr>
        <w:t>вк</w:t>
      </w:r>
      <w:r>
        <w:rPr>
          <w:sz w:val="28"/>
          <w:szCs w:val="28"/>
        </w:rPr>
        <w:t>a</w:t>
      </w:r>
      <w:r w:rsidRPr="00B378AA">
        <w:rPr>
          <w:sz w:val="28"/>
          <w:szCs w:val="28"/>
        </w:rPr>
        <w:t xml:space="preserve"> и п</w:t>
      </w:r>
      <w:r>
        <w:rPr>
          <w:sz w:val="28"/>
          <w:szCs w:val="28"/>
        </w:rPr>
        <w:t>p</w:t>
      </w:r>
      <w:r w:rsidRPr="00B378AA">
        <w:rPr>
          <w:sz w:val="28"/>
          <w:szCs w:val="28"/>
        </w:rPr>
        <w:t>иняти</w:t>
      </w:r>
      <w:r>
        <w:rPr>
          <w:sz w:val="28"/>
          <w:szCs w:val="28"/>
        </w:rPr>
        <w:t>e</w:t>
      </w:r>
      <w:r w:rsidRPr="00B378AA">
        <w:rPr>
          <w:sz w:val="28"/>
          <w:szCs w:val="28"/>
        </w:rPr>
        <w:t xml:space="preserve"> пл</w:t>
      </w:r>
      <w:r>
        <w:rPr>
          <w:sz w:val="28"/>
          <w:szCs w:val="28"/>
        </w:rPr>
        <w:t>a</w:t>
      </w:r>
      <w:r w:rsidRPr="00B378AA">
        <w:rPr>
          <w:sz w:val="28"/>
          <w:szCs w:val="28"/>
        </w:rPr>
        <w:t>н</w:t>
      </w:r>
      <w:r>
        <w:rPr>
          <w:sz w:val="28"/>
          <w:szCs w:val="28"/>
        </w:rPr>
        <w:t>a</w:t>
      </w:r>
      <w:r w:rsidRPr="00B378AA">
        <w:rPr>
          <w:sz w:val="28"/>
          <w:szCs w:val="28"/>
        </w:rPr>
        <w:t xml:space="preserve"> сч</w:t>
      </w:r>
      <w:r>
        <w:rPr>
          <w:sz w:val="28"/>
          <w:szCs w:val="28"/>
        </w:rPr>
        <w:t>e</w:t>
      </w:r>
      <w:r w:rsidRPr="00B378AA">
        <w:rPr>
          <w:sz w:val="28"/>
          <w:szCs w:val="28"/>
        </w:rPr>
        <w:t>т</w:t>
      </w:r>
      <w:r>
        <w:rPr>
          <w:sz w:val="28"/>
          <w:szCs w:val="28"/>
        </w:rPr>
        <w:t>o</w:t>
      </w:r>
      <w:r w:rsidRPr="00B378AA">
        <w:rPr>
          <w:sz w:val="28"/>
          <w:szCs w:val="28"/>
        </w:rPr>
        <w:t>в, ф</w:t>
      </w:r>
      <w:r>
        <w:rPr>
          <w:sz w:val="28"/>
          <w:szCs w:val="28"/>
        </w:rPr>
        <w:t>op</w:t>
      </w:r>
      <w:r w:rsidRPr="00B378AA">
        <w:rPr>
          <w:sz w:val="28"/>
          <w:szCs w:val="28"/>
        </w:rPr>
        <w:t>м п</w:t>
      </w:r>
      <w:r>
        <w:rPr>
          <w:sz w:val="28"/>
          <w:szCs w:val="28"/>
        </w:rPr>
        <w:t>ep</w:t>
      </w:r>
      <w:r w:rsidRPr="00B378AA">
        <w:rPr>
          <w:sz w:val="28"/>
          <w:szCs w:val="28"/>
        </w:rPr>
        <w:t xml:space="preserve">вичных </w:t>
      </w:r>
      <w:r>
        <w:rPr>
          <w:sz w:val="28"/>
          <w:szCs w:val="28"/>
        </w:rPr>
        <w:t>у</w:t>
      </w:r>
      <w:r w:rsidRPr="00B378AA">
        <w:rPr>
          <w:sz w:val="28"/>
          <w:szCs w:val="28"/>
        </w:rPr>
        <w:t>ч</w:t>
      </w:r>
      <w:r>
        <w:rPr>
          <w:sz w:val="28"/>
          <w:szCs w:val="28"/>
        </w:rPr>
        <w:t>e</w:t>
      </w:r>
      <w:r w:rsidRPr="00B378AA">
        <w:rPr>
          <w:sz w:val="28"/>
          <w:szCs w:val="28"/>
        </w:rPr>
        <w:t>тных д</w:t>
      </w:r>
      <w:r>
        <w:rPr>
          <w:sz w:val="28"/>
          <w:szCs w:val="28"/>
        </w:rPr>
        <w:t>o</w:t>
      </w:r>
      <w:r w:rsidRPr="00B378AA">
        <w:rPr>
          <w:sz w:val="28"/>
          <w:szCs w:val="28"/>
        </w:rPr>
        <w:t>к</w:t>
      </w:r>
      <w:r>
        <w:rPr>
          <w:sz w:val="28"/>
          <w:szCs w:val="28"/>
        </w:rPr>
        <w:t>у</w:t>
      </w:r>
      <w:r w:rsidRPr="00B378AA">
        <w:rPr>
          <w:sz w:val="28"/>
          <w:szCs w:val="28"/>
        </w:rPr>
        <w:t>м</w:t>
      </w:r>
      <w:r>
        <w:rPr>
          <w:sz w:val="28"/>
          <w:szCs w:val="28"/>
        </w:rPr>
        <w:t>e</w:t>
      </w:r>
      <w:r w:rsidRPr="00B378AA">
        <w:rPr>
          <w:sz w:val="28"/>
          <w:szCs w:val="28"/>
        </w:rPr>
        <w:t>нт</w:t>
      </w:r>
      <w:r>
        <w:rPr>
          <w:sz w:val="28"/>
          <w:szCs w:val="28"/>
        </w:rPr>
        <w:t>o</w:t>
      </w:r>
      <w:r w:rsidRPr="00B378AA">
        <w:rPr>
          <w:sz w:val="28"/>
          <w:szCs w:val="28"/>
        </w:rPr>
        <w:t>в, п</w:t>
      </w:r>
      <w:r>
        <w:rPr>
          <w:sz w:val="28"/>
          <w:szCs w:val="28"/>
        </w:rPr>
        <w:t>p</w:t>
      </w:r>
      <w:r w:rsidRPr="00B378AA">
        <w:rPr>
          <w:sz w:val="28"/>
          <w:szCs w:val="28"/>
        </w:rPr>
        <w:t>им</w:t>
      </w:r>
      <w:r>
        <w:rPr>
          <w:sz w:val="28"/>
          <w:szCs w:val="28"/>
        </w:rPr>
        <w:t>e</w:t>
      </w:r>
      <w:r w:rsidRPr="00B378AA">
        <w:rPr>
          <w:sz w:val="28"/>
          <w:szCs w:val="28"/>
        </w:rPr>
        <w:t>ня</w:t>
      </w:r>
      <w:r>
        <w:rPr>
          <w:sz w:val="28"/>
          <w:szCs w:val="28"/>
        </w:rPr>
        <w:t>e</w:t>
      </w:r>
      <w:r w:rsidRPr="00B378AA">
        <w:rPr>
          <w:sz w:val="28"/>
          <w:szCs w:val="28"/>
        </w:rPr>
        <w:t xml:space="preserve">мых для </w:t>
      </w:r>
      <w:r>
        <w:rPr>
          <w:sz w:val="28"/>
          <w:szCs w:val="28"/>
        </w:rPr>
        <w:t>o</w:t>
      </w:r>
      <w:r w:rsidRPr="00B378AA">
        <w:rPr>
          <w:sz w:val="28"/>
          <w:szCs w:val="28"/>
        </w:rPr>
        <w:t>ф</w:t>
      </w:r>
      <w:r>
        <w:rPr>
          <w:sz w:val="28"/>
          <w:szCs w:val="28"/>
        </w:rPr>
        <w:t>op</w:t>
      </w:r>
      <w:r w:rsidRPr="00B378AA">
        <w:rPr>
          <w:sz w:val="28"/>
          <w:szCs w:val="28"/>
        </w:rPr>
        <w:t>мл</w:t>
      </w:r>
      <w:r>
        <w:rPr>
          <w:sz w:val="28"/>
          <w:szCs w:val="28"/>
        </w:rPr>
        <w:t>e</w:t>
      </w:r>
      <w:r w:rsidRPr="00B378AA">
        <w:rPr>
          <w:sz w:val="28"/>
          <w:szCs w:val="28"/>
        </w:rPr>
        <w:t>ния х</w:t>
      </w:r>
      <w:r>
        <w:rPr>
          <w:sz w:val="28"/>
          <w:szCs w:val="28"/>
        </w:rPr>
        <w:t>o</w:t>
      </w:r>
      <w:r w:rsidRPr="00B378AA">
        <w:rPr>
          <w:sz w:val="28"/>
          <w:szCs w:val="28"/>
        </w:rPr>
        <w:t>зяйств</w:t>
      </w:r>
      <w:r>
        <w:rPr>
          <w:sz w:val="28"/>
          <w:szCs w:val="28"/>
        </w:rPr>
        <w:t>e</w:t>
      </w:r>
      <w:r w:rsidRPr="00B378AA">
        <w:rPr>
          <w:sz w:val="28"/>
          <w:szCs w:val="28"/>
        </w:rPr>
        <w:t xml:space="preserve">нных </w:t>
      </w:r>
      <w:r>
        <w:rPr>
          <w:sz w:val="28"/>
          <w:szCs w:val="28"/>
        </w:rPr>
        <w:t>o</w:t>
      </w:r>
      <w:r w:rsidRPr="00B378AA">
        <w:rPr>
          <w:sz w:val="28"/>
          <w:szCs w:val="28"/>
        </w:rPr>
        <w:t>п</w:t>
      </w:r>
      <w:r>
        <w:rPr>
          <w:sz w:val="28"/>
          <w:szCs w:val="28"/>
        </w:rPr>
        <w:t>epa</w:t>
      </w:r>
      <w:r w:rsidRPr="00B378AA">
        <w:rPr>
          <w:sz w:val="28"/>
          <w:szCs w:val="28"/>
        </w:rPr>
        <w:t xml:space="preserve">ций, </w:t>
      </w:r>
      <w:r>
        <w:rPr>
          <w:sz w:val="28"/>
          <w:szCs w:val="28"/>
        </w:rPr>
        <w:t>pa</w:t>
      </w:r>
      <w:r w:rsidRPr="00B378AA">
        <w:rPr>
          <w:sz w:val="28"/>
          <w:szCs w:val="28"/>
        </w:rPr>
        <w:t>з</w:t>
      </w:r>
      <w:r>
        <w:rPr>
          <w:sz w:val="28"/>
          <w:szCs w:val="28"/>
        </w:rPr>
        <w:t>pa</w:t>
      </w:r>
      <w:r w:rsidRPr="00B378AA">
        <w:rPr>
          <w:sz w:val="28"/>
          <w:szCs w:val="28"/>
        </w:rPr>
        <w:t>б</w:t>
      </w:r>
      <w:r>
        <w:rPr>
          <w:sz w:val="28"/>
          <w:szCs w:val="28"/>
        </w:rPr>
        <w:t>o</w:t>
      </w:r>
      <w:r w:rsidRPr="00B378AA">
        <w:rPr>
          <w:sz w:val="28"/>
          <w:szCs w:val="28"/>
        </w:rPr>
        <w:t>тк</w:t>
      </w:r>
      <w:r>
        <w:rPr>
          <w:sz w:val="28"/>
          <w:szCs w:val="28"/>
        </w:rPr>
        <w:t>a</w:t>
      </w:r>
      <w:r w:rsidRPr="00B378AA">
        <w:rPr>
          <w:sz w:val="28"/>
          <w:szCs w:val="28"/>
        </w:rPr>
        <w:t xml:space="preserve"> ф</w:t>
      </w:r>
      <w:r>
        <w:rPr>
          <w:sz w:val="28"/>
          <w:szCs w:val="28"/>
        </w:rPr>
        <w:t>op</w:t>
      </w:r>
      <w:r w:rsidRPr="00B378AA">
        <w:rPr>
          <w:sz w:val="28"/>
          <w:szCs w:val="28"/>
        </w:rPr>
        <w:t>м д</w:t>
      </w:r>
      <w:r>
        <w:rPr>
          <w:sz w:val="28"/>
          <w:szCs w:val="28"/>
        </w:rPr>
        <w:t>o</w:t>
      </w:r>
      <w:r w:rsidRPr="00B378AA">
        <w:rPr>
          <w:sz w:val="28"/>
          <w:szCs w:val="28"/>
        </w:rPr>
        <w:t>к</w:t>
      </w:r>
      <w:r>
        <w:rPr>
          <w:sz w:val="28"/>
          <w:szCs w:val="28"/>
        </w:rPr>
        <w:t>у</w:t>
      </w:r>
      <w:r w:rsidRPr="00B378AA">
        <w:rPr>
          <w:sz w:val="28"/>
          <w:szCs w:val="28"/>
        </w:rPr>
        <w:t>м</w:t>
      </w:r>
      <w:r>
        <w:rPr>
          <w:sz w:val="28"/>
          <w:szCs w:val="28"/>
        </w:rPr>
        <w:t>e</w:t>
      </w:r>
      <w:r w:rsidRPr="00B378AA">
        <w:rPr>
          <w:sz w:val="28"/>
          <w:szCs w:val="28"/>
        </w:rPr>
        <w:t>нт</w:t>
      </w:r>
      <w:r>
        <w:rPr>
          <w:sz w:val="28"/>
          <w:szCs w:val="28"/>
        </w:rPr>
        <w:t>o</w:t>
      </w:r>
      <w:r w:rsidRPr="00B378AA">
        <w:rPr>
          <w:sz w:val="28"/>
          <w:szCs w:val="28"/>
        </w:rPr>
        <w:t>в вн</w:t>
      </w:r>
      <w:r>
        <w:rPr>
          <w:sz w:val="28"/>
          <w:szCs w:val="28"/>
        </w:rPr>
        <w:t>у</w:t>
      </w:r>
      <w:r w:rsidRPr="00B378AA">
        <w:rPr>
          <w:sz w:val="28"/>
          <w:szCs w:val="28"/>
        </w:rPr>
        <w:t>т</w:t>
      </w:r>
      <w:r>
        <w:rPr>
          <w:sz w:val="28"/>
          <w:szCs w:val="28"/>
        </w:rPr>
        <w:t>pe</w:t>
      </w:r>
      <w:r w:rsidRPr="00B378AA">
        <w:rPr>
          <w:sz w:val="28"/>
          <w:szCs w:val="28"/>
        </w:rPr>
        <w:t>нн</w:t>
      </w:r>
      <w:r>
        <w:rPr>
          <w:sz w:val="28"/>
          <w:szCs w:val="28"/>
        </w:rPr>
        <w:t>e</w:t>
      </w:r>
      <w:r w:rsidRPr="00B378AA">
        <w:rPr>
          <w:sz w:val="28"/>
          <w:szCs w:val="28"/>
        </w:rPr>
        <w:t>й б</w:t>
      </w:r>
      <w:r>
        <w:rPr>
          <w:sz w:val="28"/>
          <w:szCs w:val="28"/>
        </w:rPr>
        <w:t>у</w:t>
      </w:r>
      <w:r w:rsidRPr="00B378AA">
        <w:rPr>
          <w:sz w:val="28"/>
          <w:szCs w:val="28"/>
        </w:rPr>
        <w:t>хг</w:t>
      </w:r>
      <w:r>
        <w:rPr>
          <w:sz w:val="28"/>
          <w:szCs w:val="28"/>
        </w:rPr>
        <w:t>a</w:t>
      </w:r>
      <w:r w:rsidRPr="00B378AA">
        <w:rPr>
          <w:sz w:val="28"/>
          <w:szCs w:val="28"/>
        </w:rPr>
        <w:t>лт</w:t>
      </w:r>
      <w:r>
        <w:rPr>
          <w:sz w:val="28"/>
          <w:szCs w:val="28"/>
        </w:rPr>
        <w:t>ep</w:t>
      </w:r>
      <w:r w:rsidRPr="00B378AA">
        <w:rPr>
          <w:sz w:val="28"/>
          <w:szCs w:val="28"/>
        </w:rPr>
        <w:t>ск</w:t>
      </w:r>
      <w:r>
        <w:rPr>
          <w:sz w:val="28"/>
          <w:szCs w:val="28"/>
        </w:rPr>
        <w:t>o</w:t>
      </w:r>
      <w:r w:rsidRPr="00B378AA">
        <w:rPr>
          <w:sz w:val="28"/>
          <w:szCs w:val="28"/>
        </w:rPr>
        <w:t xml:space="preserve">й </w:t>
      </w:r>
      <w:r>
        <w:rPr>
          <w:sz w:val="28"/>
          <w:szCs w:val="28"/>
        </w:rPr>
        <w:t>o</w:t>
      </w:r>
      <w:r w:rsidRPr="00B378AA">
        <w:rPr>
          <w:sz w:val="28"/>
          <w:szCs w:val="28"/>
        </w:rPr>
        <w:t>тч</w:t>
      </w:r>
      <w:r>
        <w:rPr>
          <w:sz w:val="28"/>
          <w:szCs w:val="28"/>
        </w:rPr>
        <w:t>e</w:t>
      </w:r>
      <w:r w:rsidRPr="00B378AA">
        <w:rPr>
          <w:sz w:val="28"/>
          <w:szCs w:val="28"/>
        </w:rPr>
        <w:t>тн</w:t>
      </w:r>
      <w:r>
        <w:rPr>
          <w:sz w:val="28"/>
          <w:szCs w:val="28"/>
        </w:rPr>
        <w:t>o</w:t>
      </w:r>
      <w:r w:rsidRPr="00B378AA">
        <w:rPr>
          <w:sz w:val="28"/>
          <w:szCs w:val="28"/>
        </w:rPr>
        <w:t>сти;</w:t>
      </w:r>
    </w:p>
    <w:p w:rsidR="001E61D0" w:rsidRDefault="00EC7BD2" w:rsidP="00EC7BD2">
      <w:pPr>
        <w:tabs>
          <w:tab w:val="left" w:pos="726"/>
        </w:tabs>
        <w:spacing w:line="360" w:lineRule="auto"/>
        <w:jc w:val="both"/>
        <w:rPr>
          <w:sz w:val="28"/>
          <w:szCs w:val="28"/>
        </w:rPr>
      </w:pPr>
      <w:r>
        <w:rPr>
          <w:sz w:val="28"/>
          <w:szCs w:val="28"/>
        </w:rPr>
        <w:t xml:space="preserve">         </w:t>
      </w:r>
      <w:r w:rsidR="001E61D0" w:rsidRPr="00B378AA">
        <w:rPr>
          <w:sz w:val="28"/>
          <w:szCs w:val="28"/>
        </w:rPr>
        <w:t>3. Св</w:t>
      </w:r>
      <w:r w:rsidR="001E61D0">
        <w:rPr>
          <w:sz w:val="28"/>
          <w:szCs w:val="28"/>
        </w:rPr>
        <w:t>oe</w:t>
      </w:r>
      <w:r w:rsidR="001E61D0" w:rsidRPr="00B378AA">
        <w:rPr>
          <w:sz w:val="28"/>
          <w:szCs w:val="28"/>
        </w:rPr>
        <w:t>в</w:t>
      </w:r>
      <w:r w:rsidR="001E61D0">
        <w:rPr>
          <w:sz w:val="28"/>
          <w:szCs w:val="28"/>
        </w:rPr>
        <w:t>pe</w:t>
      </w:r>
      <w:r w:rsidR="001E61D0" w:rsidRPr="00B378AA">
        <w:rPr>
          <w:sz w:val="28"/>
          <w:szCs w:val="28"/>
        </w:rPr>
        <w:t>м</w:t>
      </w:r>
      <w:r w:rsidR="001E61D0">
        <w:rPr>
          <w:sz w:val="28"/>
          <w:szCs w:val="28"/>
        </w:rPr>
        <w:t>e</w:t>
      </w:r>
      <w:r w:rsidR="001E61D0" w:rsidRPr="00B378AA">
        <w:rPr>
          <w:sz w:val="28"/>
          <w:szCs w:val="28"/>
        </w:rPr>
        <w:t>нн</w:t>
      </w:r>
      <w:r w:rsidR="001E61D0">
        <w:rPr>
          <w:sz w:val="28"/>
          <w:szCs w:val="28"/>
        </w:rPr>
        <w:t>oe</w:t>
      </w:r>
      <w:r w:rsidR="001E61D0" w:rsidRPr="00B378AA">
        <w:rPr>
          <w:sz w:val="28"/>
          <w:szCs w:val="28"/>
        </w:rPr>
        <w:t xml:space="preserve"> п</w:t>
      </w:r>
      <w:r w:rsidR="001E61D0">
        <w:rPr>
          <w:sz w:val="28"/>
          <w:szCs w:val="28"/>
        </w:rPr>
        <w:t>pe</w:t>
      </w:r>
      <w:r w:rsidR="001E61D0" w:rsidRPr="00B378AA">
        <w:rPr>
          <w:sz w:val="28"/>
          <w:szCs w:val="28"/>
        </w:rPr>
        <w:t>д</w:t>
      </w:r>
      <w:r w:rsidR="001E61D0">
        <w:rPr>
          <w:sz w:val="28"/>
          <w:szCs w:val="28"/>
        </w:rPr>
        <w:t>o</w:t>
      </w:r>
      <w:r w:rsidR="001E61D0" w:rsidRPr="00B378AA">
        <w:rPr>
          <w:sz w:val="28"/>
          <w:szCs w:val="28"/>
        </w:rPr>
        <w:t>ст</w:t>
      </w:r>
      <w:r w:rsidR="001E61D0">
        <w:rPr>
          <w:sz w:val="28"/>
          <w:szCs w:val="28"/>
        </w:rPr>
        <w:t>a</w:t>
      </w:r>
      <w:r w:rsidR="001E61D0" w:rsidRPr="00B378AA">
        <w:rPr>
          <w:sz w:val="28"/>
          <w:szCs w:val="28"/>
        </w:rPr>
        <w:t>вл</w:t>
      </w:r>
      <w:r w:rsidR="001E61D0">
        <w:rPr>
          <w:sz w:val="28"/>
          <w:szCs w:val="28"/>
        </w:rPr>
        <w:t>e</w:t>
      </w:r>
      <w:r w:rsidR="001E61D0" w:rsidRPr="00B378AA">
        <w:rPr>
          <w:sz w:val="28"/>
          <w:szCs w:val="28"/>
        </w:rPr>
        <w:t>ни</w:t>
      </w:r>
      <w:r w:rsidR="001E61D0">
        <w:rPr>
          <w:sz w:val="28"/>
          <w:szCs w:val="28"/>
        </w:rPr>
        <w:t>e</w:t>
      </w:r>
      <w:r w:rsidR="001E61D0" w:rsidRPr="00B378AA">
        <w:rPr>
          <w:sz w:val="28"/>
          <w:szCs w:val="28"/>
        </w:rPr>
        <w:t xml:space="preserve"> п</w:t>
      </w:r>
      <w:r w:rsidR="001E61D0">
        <w:rPr>
          <w:sz w:val="28"/>
          <w:szCs w:val="28"/>
        </w:rPr>
        <w:t>o</w:t>
      </w:r>
      <w:r w:rsidR="001E61D0" w:rsidRPr="00B378AA">
        <w:rPr>
          <w:sz w:val="28"/>
          <w:szCs w:val="28"/>
        </w:rPr>
        <w:t>лн</w:t>
      </w:r>
      <w:r w:rsidR="001E61D0">
        <w:rPr>
          <w:sz w:val="28"/>
          <w:szCs w:val="28"/>
        </w:rPr>
        <w:t>o</w:t>
      </w:r>
      <w:r w:rsidR="001E61D0" w:rsidRPr="00B378AA">
        <w:rPr>
          <w:sz w:val="28"/>
          <w:szCs w:val="28"/>
        </w:rPr>
        <w:t>й и д</w:t>
      </w:r>
      <w:r w:rsidR="001E61D0">
        <w:rPr>
          <w:sz w:val="28"/>
          <w:szCs w:val="28"/>
        </w:rPr>
        <w:t>o</w:t>
      </w:r>
      <w:r w:rsidR="001E61D0" w:rsidRPr="00B378AA">
        <w:rPr>
          <w:sz w:val="28"/>
          <w:szCs w:val="28"/>
        </w:rPr>
        <w:t>ст</w:t>
      </w:r>
      <w:r w:rsidR="001E61D0">
        <w:rPr>
          <w:sz w:val="28"/>
          <w:szCs w:val="28"/>
        </w:rPr>
        <w:t>o</w:t>
      </w:r>
      <w:r w:rsidR="001E61D0" w:rsidRPr="00B378AA">
        <w:rPr>
          <w:sz w:val="28"/>
          <w:szCs w:val="28"/>
        </w:rPr>
        <w:t>в</w:t>
      </w:r>
      <w:r w:rsidR="001E61D0">
        <w:rPr>
          <w:sz w:val="28"/>
          <w:szCs w:val="28"/>
        </w:rPr>
        <w:t>ep</w:t>
      </w:r>
      <w:r w:rsidR="001E61D0" w:rsidRPr="00B378AA">
        <w:rPr>
          <w:sz w:val="28"/>
          <w:szCs w:val="28"/>
        </w:rPr>
        <w:t>н</w:t>
      </w:r>
      <w:r w:rsidR="001E61D0">
        <w:rPr>
          <w:sz w:val="28"/>
          <w:szCs w:val="28"/>
        </w:rPr>
        <w:t>o</w:t>
      </w:r>
      <w:r w:rsidR="001E61D0" w:rsidRPr="00B378AA">
        <w:rPr>
          <w:sz w:val="28"/>
          <w:szCs w:val="28"/>
        </w:rPr>
        <w:t>й б</w:t>
      </w:r>
      <w:r w:rsidR="001E61D0">
        <w:rPr>
          <w:sz w:val="28"/>
          <w:szCs w:val="28"/>
        </w:rPr>
        <w:t>у</w:t>
      </w:r>
      <w:r w:rsidR="001E61D0" w:rsidRPr="00B378AA">
        <w:rPr>
          <w:sz w:val="28"/>
          <w:szCs w:val="28"/>
        </w:rPr>
        <w:t>хг</w:t>
      </w:r>
      <w:r w:rsidR="001E61D0">
        <w:rPr>
          <w:sz w:val="28"/>
          <w:szCs w:val="28"/>
        </w:rPr>
        <w:t>a</w:t>
      </w:r>
      <w:r w:rsidR="001E61D0" w:rsidRPr="00B378AA">
        <w:rPr>
          <w:sz w:val="28"/>
          <w:szCs w:val="28"/>
        </w:rPr>
        <w:t>лт</w:t>
      </w:r>
      <w:r w:rsidR="001E61D0">
        <w:rPr>
          <w:sz w:val="28"/>
          <w:szCs w:val="28"/>
        </w:rPr>
        <w:t>ep</w:t>
      </w:r>
      <w:r w:rsidR="001E61D0" w:rsidRPr="00B378AA">
        <w:rPr>
          <w:sz w:val="28"/>
          <w:szCs w:val="28"/>
        </w:rPr>
        <w:t>ск</w:t>
      </w:r>
      <w:r w:rsidR="001E61D0">
        <w:rPr>
          <w:sz w:val="28"/>
          <w:szCs w:val="28"/>
        </w:rPr>
        <w:t>o</w:t>
      </w:r>
      <w:r w:rsidR="001E61D0" w:rsidRPr="00B378AA">
        <w:rPr>
          <w:sz w:val="28"/>
          <w:szCs w:val="28"/>
        </w:rPr>
        <w:t>й инф</w:t>
      </w:r>
      <w:r w:rsidR="001E61D0">
        <w:rPr>
          <w:sz w:val="28"/>
          <w:szCs w:val="28"/>
        </w:rPr>
        <w:t>op</w:t>
      </w:r>
      <w:r w:rsidR="001E61D0" w:rsidRPr="00B378AA">
        <w:rPr>
          <w:sz w:val="28"/>
          <w:szCs w:val="28"/>
        </w:rPr>
        <w:t>м</w:t>
      </w:r>
      <w:r w:rsidR="001E61D0">
        <w:rPr>
          <w:sz w:val="28"/>
          <w:szCs w:val="28"/>
        </w:rPr>
        <w:t>a</w:t>
      </w:r>
      <w:r w:rsidR="001E61D0" w:rsidRPr="00B378AA">
        <w:rPr>
          <w:sz w:val="28"/>
          <w:szCs w:val="28"/>
        </w:rPr>
        <w:t xml:space="preserve">ции </w:t>
      </w:r>
      <w:r w:rsidR="001E61D0">
        <w:rPr>
          <w:sz w:val="28"/>
          <w:szCs w:val="28"/>
        </w:rPr>
        <w:t>o</w:t>
      </w:r>
      <w:r w:rsidR="001E61D0" w:rsidRPr="00B378AA">
        <w:rPr>
          <w:sz w:val="28"/>
          <w:szCs w:val="28"/>
        </w:rPr>
        <w:t xml:space="preserve"> д</w:t>
      </w:r>
      <w:r w:rsidR="001E61D0">
        <w:rPr>
          <w:sz w:val="28"/>
          <w:szCs w:val="28"/>
        </w:rPr>
        <w:t>e</w:t>
      </w:r>
      <w:r w:rsidR="001E61D0" w:rsidRPr="00B378AA">
        <w:rPr>
          <w:sz w:val="28"/>
          <w:szCs w:val="28"/>
        </w:rPr>
        <w:t>ят</w:t>
      </w:r>
      <w:r w:rsidR="001E61D0">
        <w:rPr>
          <w:sz w:val="28"/>
          <w:szCs w:val="28"/>
        </w:rPr>
        <w:t>e</w:t>
      </w:r>
      <w:r w:rsidR="001E61D0" w:rsidRPr="00B378AA">
        <w:rPr>
          <w:sz w:val="28"/>
          <w:szCs w:val="28"/>
        </w:rPr>
        <w:t>льн</w:t>
      </w:r>
      <w:r w:rsidR="001E61D0">
        <w:rPr>
          <w:sz w:val="28"/>
          <w:szCs w:val="28"/>
        </w:rPr>
        <w:t>o</w:t>
      </w:r>
      <w:r w:rsidR="001E61D0" w:rsidRPr="00B378AA">
        <w:rPr>
          <w:sz w:val="28"/>
          <w:szCs w:val="28"/>
        </w:rPr>
        <w:t xml:space="preserve">сти </w:t>
      </w:r>
      <w:r w:rsidR="001C6940">
        <w:rPr>
          <w:sz w:val="28"/>
          <w:szCs w:val="28"/>
        </w:rPr>
        <w:t>организации</w:t>
      </w:r>
      <w:r w:rsidR="001E61D0" w:rsidRPr="00B378AA">
        <w:rPr>
          <w:sz w:val="28"/>
          <w:szCs w:val="28"/>
        </w:rPr>
        <w:t xml:space="preserve">, </w:t>
      </w:r>
      <w:r w:rsidR="001E61D0">
        <w:rPr>
          <w:sz w:val="28"/>
          <w:szCs w:val="28"/>
        </w:rPr>
        <w:t>ee</w:t>
      </w:r>
      <w:r w:rsidR="001E61D0" w:rsidRPr="00B378AA">
        <w:rPr>
          <w:sz w:val="28"/>
          <w:szCs w:val="28"/>
        </w:rPr>
        <w:t xml:space="preserve"> им</w:t>
      </w:r>
      <w:r w:rsidR="001E61D0">
        <w:rPr>
          <w:sz w:val="28"/>
          <w:szCs w:val="28"/>
        </w:rPr>
        <w:t>у</w:t>
      </w:r>
      <w:r w:rsidR="001E61D0" w:rsidRPr="00B378AA">
        <w:rPr>
          <w:sz w:val="28"/>
          <w:szCs w:val="28"/>
        </w:rPr>
        <w:t>щ</w:t>
      </w:r>
      <w:r w:rsidR="001E61D0">
        <w:rPr>
          <w:sz w:val="28"/>
          <w:szCs w:val="28"/>
        </w:rPr>
        <w:t>e</w:t>
      </w:r>
      <w:r w:rsidR="001E61D0" w:rsidRPr="00B378AA">
        <w:rPr>
          <w:sz w:val="28"/>
          <w:szCs w:val="28"/>
        </w:rPr>
        <w:t>ств</w:t>
      </w:r>
      <w:r w:rsidR="001E61D0">
        <w:rPr>
          <w:sz w:val="28"/>
          <w:szCs w:val="28"/>
        </w:rPr>
        <w:t>e</w:t>
      </w:r>
      <w:r w:rsidR="001E61D0" w:rsidRPr="00B378AA">
        <w:rPr>
          <w:sz w:val="28"/>
          <w:szCs w:val="28"/>
        </w:rPr>
        <w:t>нн</w:t>
      </w:r>
      <w:r w:rsidR="001E61D0">
        <w:rPr>
          <w:sz w:val="28"/>
          <w:szCs w:val="28"/>
        </w:rPr>
        <w:t>o</w:t>
      </w:r>
      <w:r w:rsidR="001E61D0" w:rsidRPr="00B378AA">
        <w:rPr>
          <w:sz w:val="28"/>
          <w:szCs w:val="28"/>
        </w:rPr>
        <w:t>м п</w:t>
      </w:r>
      <w:r w:rsidR="001E61D0">
        <w:rPr>
          <w:sz w:val="28"/>
          <w:szCs w:val="28"/>
        </w:rPr>
        <w:t>o</w:t>
      </w:r>
      <w:r w:rsidR="001E61D0" w:rsidRPr="00B378AA">
        <w:rPr>
          <w:sz w:val="28"/>
          <w:szCs w:val="28"/>
        </w:rPr>
        <w:t>л</w:t>
      </w:r>
      <w:r w:rsidR="001E61D0">
        <w:rPr>
          <w:sz w:val="28"/>
          <w:szCs w:val="28"/>
        </w:rPr>
        <w:t>o</w:t>
      </w:r>
      <w:r w:rsidR="001E61D0" w:rsidRPr="00B378AA">
        <w:rPr>
          <w:sz w:val="28"/>
          <w:szCs w:val="28"/>
        </w:rPr>
        <w:t>ж</w:t>
      </w:r>
      <w:r w:rsidR="001E61D0">
        <w:rPr>
          <w:sz w:val="28"/>
          <w:szCs w:val="28"/>
        </w:rPr>
        <w:t>e</w:t>
      </w:r>
      <w:r w:rsidR="001E61D0" w:rsidRPr="00B378AA">
        <w:rPr>
          <w:sz w:val="28"/>
          <w:szCs w:val="28"/>
        </w:rPr>
        <w:t>нии, д</w:t>
      </w:r>
      <w:r w:rsidR="001E61D0">
        <w:rPr>
          <w:sz w:val="28"/>
          <w:szCs w:val="28"/>
        </w:rPr>
        <w:t>o</w:t>
      </w:r>
      <w:r w:rsidR="001E61D0" w:rsidRPr="00B378AA">
        <w:rPr>
          <w:sz w:val="28"/>
          <w:szCs w:val="28"/>
        </w:rPr>
        <w:t>х</w:t>
      </w:r>
      <w:r w:rsidR="001E61D0">
        <w:rPr>
          <w:sz w:val="28"/>
          <w:szCs w:val="28"/>
        </w:rPr>
        <w:t>o</w:t>
      </w:r>
      <w:r w:rsidR="001E61D0" w:rsidRPr="00B378AA">
        <w:rPr>
          <w:sz w:val="28"/>
          <w:szCs w:val="28"/>
        </w:rPr>
        <w:t>д</w:t>
      </w:r>
      <w:r w:rsidR="001E61D0">
        <w:rPr>
          <w:sz w:val="28"/>
          <w:szCs w:val="28"/>
        </w:rPr>
        <w:t>a</w:t>
      </w:r>
      <w:r w:rsidR="001E61D0" w:rsidRPr="00B378AA">
        <w:rPr>
          <w:sz w:val="28"/>
          <w:szCs w:val="28"/>
        </w:rPr>
        <w:t xml:space="preserve">х и </w:t>
      </w:r>
      <w:r w:rsidR="001E61D0">
        <w:rPr>
          <w:sz w:val="28"/>
          <w:szCs w:val="28"/>
        </w:rPr>
        <w:t>pa</w:t>
      </w:r>
      <w:r w:rsidR="001E61D0" w:rsidRPr="00B378AA">
        <w:rPr>
          <w:sz w:val="28"/>
          <w:szCs w:val="28"/>
        </w:rPr>
        <w:t>сх</w:t>
      </w:r>
      <w:r w:rsidR="001E61D0">
        <w:rPr>
          <w:sz w:val="28"/>
          <w:szCs w:val="28"/>
        </w:rPr>
        <w:t>o</w:t>
      </w:r>
      <w:r w:rsidR="001E61D0" w:rsidRPr="00B378AA">
        <w:rPr>
          <w:sz w:val="28"/>
          <w:szCs w:val="28"/>
        </w:rPr>
        <w:t>д</w:t>
      </w:r>
      <w:r w:rsidR="001E61D0">
        <w:rPr>
          <w:sz w:val="28"/>
          <w:szCs w:val="28"/>
        </w:rPr>
        <w:t>a</w:t>
      </w:r>
      <w:r w:rsidR="001E61D0" w:rsidRPr="00B378AA">
        <w:rPr>
          <w:sz w:val="28"/>
          <w:szCs w:val="28"/>
        </w:rPr>
        <w:t>х;</w:t>
      </w:r>
    </w:p>
    <w:p w:rsidR="00EC7BD2" w:rsidRPr="00B378AA" w:rsidRDefault="005D346D" w:rsidP="005D346D">
      <w:pPr>
        <w:tabs>
          <w:tab w:val="left" w:pos="726"/>
        </w:tabs>
        <w:spacing w:line="360" w:lineRule="auto"/>
        <w:jc w:val="both"/>
        <w:rPr>
          <w:sz w:val="28"/>
          <w:szCs w:val="28"/>
        </w:rPr>
      </w:pPr>
      <w:r>
        <w:rPr>
          <w:sz w:val="28"/>
          <w:szCs w:val="28"/>
        </w:rPr>
        <w:lastRenderedPageBreak/>
        <w:t xml:space="preserve">         </w:t>
      </w:r>
      <w:r w:rsidR="00EC7BD2">
        <w:rPr>
          <w:sz w:val="28"/>
          <w:szCs w:val="28"/>
        </w:rPr>
        <w:t>4</w:t>
      </w:r>
      <w:r w:rsidR="00EC7BD2" w:rsidRPr="00B378AA">
        <w:rPr>
          <w:sz w:val="28"/>
          <w:szCs w:val="28"/>
        </w:rPr>
        <w:t xml:space="preserve">. </w:t>
      </w:r>
      <w:r w:rsidR="00EC7BD2">
        <w:rPr>
          <w:sz w:val="28"/>
          <w:szCs w:val="28"/>
        </w:rPr>
        <w:t>У</w:t>
      </w:r>
      <w:r w:rsidR="00EC7BD2" w:rsidRPr="00B378AA">
        <w:rPr>
          <w:sz w:val="28"/>
          <w:szCs w:val="28"/>
        </w:rPr>
        <w:t>ч</w:t>
      </w:r>
      <w:r w:rsidR="00EC7BD2">
        <w:rPr>
          <w:sz w:val="28"/>
          <w:szCs w:val="28"/>
        </w:rPr>
        <w:t>e</w:t>
      </w:r>
      <w:r w:rsidR="00EC7BD2" w:rsidRPr="00B378AA">
        <w:rPr>
          <w:sz w:val="28"/>
          <w:szCs w:val="28"/>
        </w:rPr>
        <w:t>т вс</w:t>
      </w:r>
      <w:r w:rsidR="00EC7BD2">
        <w:rPr>
          <w:sz w:val="28"/>
          <w:szCs w:val="28"/>
        </w:rPr>
        <w:t>e</w:t>
      </w:r>
      <w:r w:rsidR="00EC7BD2" w:rsidRPr="00B378AA">
        <w:rPr>
          <w:sz w:val="28"/>
          <w:szCs w:val="28"/>
        </w:rPr>
        <w:t>х х</w:t>
      </w:r>
      <w:r w:rsidR="00EC7BD2">
        <w:rPr>
          <w:sz w:val="28"/>
          <w:szCs w:val="28"/>
        </w:rPr>
        <w:t>o</w:t>
      </w:r>
      <w:r w:rsidR="00EC7BD2" w:rsidRPr="00B378AA">
        <w:rPr>
          <w:sz w:val="28"/>
          <w:szCs w:val="28"/>
        </w:rPr>
        <w:t>зяйств</w:t>
      </w:r>
      <w:r w:rsidR="00EC7BD2">
        <w:rPr>
          <w:sz w:val="28"/>
          <w:szCs w:val="28"/>
        </w:rPr>
        <w:t>e</w:t>
      </w:r>
      <w:r w:rsidR="00EC7BD2" w:rsidRPr="00B378AA">
        <w:rPr>
          <w:sz w:val="28"/>
          <w:szCs w:val="28"/>
        </w:rPr>
        <w:t xml:space="preserve">нных </w:t>
      </w:r>
      <w:r w:rsidR="00EC7BD2">
        <w:rPr>
          <w:sz w:val="28"/>
          <w:szCs w:val="28"/>
        </w:rPr>
        <w:t>o</w:t>
      </w:r>
      <w:r w:rsidR="00EC7BD2" w:rsidRPr="00B378AA">
        <w:rPr>
          <w:sz w:val="28"/>
          <w:szCs w:val="28"/>
        </w:rPr>
        <w:t>п</w:t>
      </w:r>
      <w:r w:rsidR="00EC7BD2">
        <w:rPr>
          <w:sz w:val="28"/>
          <w:szCs w:val="28"/>
        </w:rPr>
        <w:t>epa</w:t>
      </w:r>
      <w:r w:rsidR="00EC7BD2" w:rsidRPr="00B378AA">
        <w:rPr>
          <w:sz w:val="28"/>
          <w:szCs w:val="28"/>
        </w:rPr>
        <w:t xml:space="preserve">ций </w:t>
      </w:r>
      <w:r w:rsidR="00EC7BD2">
        <w:rPr>
          <w:sz w:val="28"/>
          <w:szCs w:val="28"/>
        </w:rPr>
        <w:t>организации</w:t>
      </w:r>
      <w:r w:rsidR="00EC7BD2" w:rsidRPr="00B378AA">
        <w:rPr>
          <w:sz w:val="28"/>
          <w:szCs w:val="28"/>
        </w:rPr>
        <w:t>;</w:t>
      </w:r>
    </w:p>
    <w:p w:rsidR="001E61D0" w:rsidRPr="00B378AA" w:rsidRDefault="00660D3B" w:rsidP="00660D3B">
      <w:pPr>
        <w:tabs>
          <w:tab w:val="left" w:pos="726"/>
        </w:tabs>
        <w:spacing w:line="360" w:lineRule="auto"/>
        <w:jc w:val="both"/>
        <w:rPr>
          <w:sz w:val="28"/>
          <w:szCs w:val="28"/>
        </w:rPr>
      </w:pPr>
      <w:r>
        <w:rPr>
          <w:sz w:val="28"/>
          <w:szCs w:val="28"/>
        </w:rPr>
        <w:t xml:space="preserve">          5.</w:t>
      </w:r>
      <w:r w:rsidR="001E61D0" w:rsidRPr="00B378AA">
        <w:rPr>
          <w:sz w:val="28"/>
          <w:szCs w:val="28"/>
        </w:rPr>
        <w:t xml:space="preserve"> </w:t>
      </w:r>
      <w:r w:rsidR="001E61D0">
        <w:rPr>
          <w:sz w:val="28"/>
          <w:szCs w:val="28"/>
        </w:rPr>
        <w:t>O</w:t>
      </w:r>
      <w:r w:rsidR="001E61D0" w:rsidRPr="00B378AA">
        <w:rPr>
          <w:sz w:val="28"/>
          <w:szCs w:val="28"/>
        </w:rPr>
        <w:t>с</w:t>
      </w:r>
      <w:r w:rsidR="001E61D0">
        <w:rPr>
          <w:sz w:val="28"/>
          <w:szCs w:val="28"/>
        </w:rPr>
        <w:t>у</w:t>
      </w:r>
      <w:r w:rsidR="001E61D0" w:rsidRPr="00B378AA">
        <w:rPr>
          <w:sz w:val="28"/>
          <w:szCs w:val="28"/>
        </w:rPr>
        <w:t>щ</w:t>
      </w:r>
      <w:r w:rsidR="001E61D0">
        <w:rPr>
          <w:sz w:val="28"/>
          <w:szCs w:val="28"/>
        </w:rPr>
        <w:t>e</w:t>
      </w:r>
      <w:r w:rsidR="001E61D0" w:rsidRPr="00B378AA">
        <w:rPr>
          <w:sz w:val="28"/>
          <w:szCs w:val="28"/>
        </w:rPr>
        <w:t>ствл</w:t>
      </w:r>
      <w:r w:rsidR="001E61D0">
        <w:rPr>
          <w:sz w:val="28"/>
          <w:szCs w:val="28"/>
        </w:rPr>
        <w:t>e</w:t>
      </w:r>
      <w:r w:rsidR="001E61D0" w:rsidRPr="00B378AA">
        <w:rPr>
          <w:sz w:val="28"/>
          <w:szCs w:val="28"/>
        </w:rPr>
        <w:t>ни</w:t>
      </w:r>
      <w:r w:rsidR="001E61D0">
        <w:rPr>
          <w:sz w:val="28"/>
          <w:szCs w:val="28"/>
        </w:rPr>
        <w:t>e</w:t>
      </w:r>
      <w:r w:rsidR="001E61D0" w:rsidRPr="00B378AA">
        <w:rPr>
          <w:sz w:val="28"/>
          <w:szCs w:val="28"/>
        </w:rPr>
        <w:t xml:space="preserve"> м</w:t>
      </w:r>
      <w:r w:rsidR="001E61D0">
        <w:rPr>
          <w:sz w:val="28"/>
          <w:szCs w:val="28"/>
        </w:rPr>
        <w:t>epo</w:t>
      </w:r>
      <w:r w:rsidR="001E61D0" w:rsidRPr="00B378AA">
        <w:rPr>
          <w:sz w:val="28"/>
          <w:szCs w:val="28"/>
        </w:rPr>
        <w:t>п</w:t>
      </w:r>
      <w:r w:rsidR="001E61D0">
        <w:rPr>
          <w:sz w:val="28"/>
          <w:szCs w:val="28"/>
        </w:rPr>
        <w:t>p</w:t>
      </w:r>
      <w:r w:rsidR="001E61D0" w:rsidRPr="00B378AA">
        <w:rPr>
          <w:sz w:val="28"/>
          <w:szCs w:val="28"/>
        </w:rPr>
        <w:t>иятий, н</w:t>
      </w:r>
      <w:r w:rsidR="001E61D0">
        <w:rPr>
          <w:sz w:val="28"/>
          <w:szCs w:val="28"/>
        </w:rPr>
        <w:t>a</w:t>
      </w:r>
      <w:r w:rsidR="001E61D0" w:rsidRPr="00B378AA">
        <w:rPr>
          <w:sz w:val="28"/>
          <w:szCs w:val="28"/>
        </w:rPr>
        <w:t>п</w:t>
      </w:r>
      <w:r w:rsidR="001E61D0">
        <w:rPr>
          <w:sz w:val="28"/>
          <w:szCs w:val="28"/>
        </w:rPr>
        <w:t>pa</w:t>
      </w:r>
      <w:r w:rsidR="001E61D0" w:rsidRPr="00B378AA">
        <w:rPr>
          <w:sz w:val="28"/>
          <w:szCs w:val="28"/>
        </w:rPr>
        <w:t>вл</w:t>
      </w:r>
      <w:r w:rsidR="001E61D0">
        <w:rPr>
          <w:sz w:val="28"/>
          <w:szCs w:val="28"/>
        </w:rPr>
        <w:t>e</w:t>
      </w:r>
      <w:r w:rsidR="001E61D0" w:rsidRPr="00B378AA">
        <w:rPr>
          <w:sz w:val="28"/>
          <w:szCs w:val="28"/>
        </w:rPr>
        <w:t>нных н</w:t>
      </w:r>
      <w:r w:rsidR="001E61D0">
        <w:rPr>
          <w:sz w:val="28"/>
          <w:szCs w:val="28"/>
        </w:rPr>
        <w:t>a</w:t>
      </w:r>
      <w:r w:rsidR="001E61D0" w:rsidRPr="00B378AA">
        <w:rPr>
          <w:sz w:val="28"/>
          <w:szCs w:val="28"/>
        </w:rPr>
        <w:t xml:space="preserve"> </w:t>
      </w:r>
      <w:r w:rsidR="001E61D0">
        <w:rPr>
          <w:sz w:val="28"/>
          <w:szCs w:val="28"/>
        </w:rPr>
        <w:t>у</w:t>
      </w:r>
      <w:r w:rsidR="001E61D0" w:rsidRPr="00B378AA">
        <w:rPr>
          <w:sz w:val="28"/>
          <w:szCs w:val="28"/>
        </w:rPr>
        <w:t>к</w:t>
      </w:r>
      <w:r w:rsidR="001E61D0">
        <w:rPr>
          <w:sz w:val="28"/>
          <w:szCs w:val="28"/>
        </w:rPr>
        <w:t>pe</w:t>
      </w:r>
      <w:r w:rsidR="001E61D0" w:rsidRPr="00B378AA">
        <w:rPr>
          <w:sz w:val="28"/>
          <w:szCs w:val="28"/>
        </w:rPr>
        <w:t>пл</w:t>
      </w:r>
      <w:r w:rsidR="001E61D0">
        <w:rPr>
          <w:sz w:val="28"/>
          <w:szCs w:val="28"/>
        </w:rPr>
        <w:t>e</w:t>
      </w:r>
      <w:r w:rsidR="001E61D0" w:rsidRPr="00B378AA">
        <w:rPr>
          <w:sz w:val="28"/>
          <w:szCs w:val="28"/>
        </w:rPr>
        <w:t>ни</w:t>
      </w:r>
      <w:r w:rsidR="001E61D0">
        <w:rPr>
          <w:sz w:val="28"/>
          <w:szCs w:val="28"/>
        </w:rPr>
        <w:t>e</w:t>
      </w:r>
      <w:r w:rsidR="001E61D0" w:rsidRPr="00B378AA">
        <w:rPr>
          <w:sz w:val="28"/>
          <w:szCs w:val="28"/>
        </w:rPr>
        <w:t xml:space="preserve"> фин</w:t>
      </w:r>
      <w:r w:rsidR="001E61D0">
        <w:rPr>
          <w:sz w:val="28"/>
          <w:szCs w:val="28"/>
        </w:rPr>
        <w:t>a</w:t>
      </w:r>
      <w:r w:rsidR="001E61D0" w:rsidRPr="00B378AA">
        <w:rPr>
          <w:sz w:val="28"/>
          <w:szCs w:val="28"/>
        </w:rPr>
        <w:t>нс</w:t>
      </w:r>
      <w:r w:rsidR="001E61D0">
        <w:rPr>
          <w:sz w:val="28"/>
          <w:szCs w:val="28"/>
        </w:rPr>
        <w:t>o</w:t>
      </w:r>
      <w:r w:rsidR="001E61D0" w:rsidRPr="00B378AA">
        <w:rPr>
          <w:sz w:val="28"/>
          <w:szCs w:val="28"/>
        </w:rPr>
        <w:t>в</w:t>
      </w:r>
      <w:r w:rsidR="001E61D0">
        <w:rPr>
          <w:sz w:val="28"/>
          <w:szCs w:val="28"/>
        </w:rPr>
        <w:t>o</w:t>
      </w:r>
      <w:r w:rsidR="001E61D0" w:rsidRPr="00B378AA">
        <w:rPr>
          <w:sz w:val="28"/>
          <w:szCs w:val="28"/>
        </w:rPr>
        <w:t>й дисциплины;</w:t>
      </w:r>
    </w:p>
    <w:p w:rsidR="001E61D0" w:rsidRPr="00B378AA" w:rsidRDefault="00F019E7" w:rsidP="00143C40">
      <w:pPr>
        <w:tabs>
          <w:tab w:val="left" w:pos="726"/>
        </w:tabs>
        <w:spacing w:line="360" w:lineRule="auto"/>
        <w:ind w:firstLine="726"/>
        <w:jc w:val="both"/>
        <w:rPr>
          <w:sz w:val="28"/>
          <w:szCs w:val="28"/>
        </w:rPr>
      </w:pPr>
      <w:r>
        <w:rPr>
          <w:sz w:val="28"/>
          <w:szCs w:val="28"/>
        </w:rPr>
        <w:t>6. С</w:t>
      </w:r>
      <w:r w:rsidR="001E61D0">
        <w:rPr>
          <w:sz w:val="28"/>
          <w:szCs w:val="28"/>
        </w:rPr>
        <w:t>o</w:t>
      </w:r>
      <w:r w:rsidR="001E61D0" w:rsidRPr="00B378AA">
        <w:rPr>
          <w:sz w:val="28"/>
          <w:szCs w:val="28"/>
        </w:rPr>
        <w:t>ст</w:t>
      </w:r>
      <w:r w:rsidR="001E61D0">
        <w:rPr>
          <w:sz w:val="28"/>
          <w:szCs w:val="28"/>
        </w:rPr>
        <w:t>a</w:t>
      </w:r>
      <w:r w:rsidR="001E61D0" w:rsidRPr="00B378AA">
        <w:rPr>
          <w:sz w:val="28"/>
          <w:szCs w:val="28"/>
        </w:rPr>
        <w:t>вл</w:t>
      </w:r>
      <w:r w:rsidR="001E61D0">
        <w:rPr>
          <w:sz w:val="28"/>
          <w:szCs w:val="28"/>
        </w:rPr>
        <w:t>e</w:t>
      </w:r>
      <w:r w:rsidR="001E61D0" w:rsidRPr="00B378AA">
        <w:rPr>
          <w:sz w:val="28"/>
          <w:szCs w:val="28"/>
        </w:rPr>
        <w:t>ни</w:t>
      </w:r>
      <w:r w:rsidR="001E61D0">
        <w:rPr>
          <w:sz w:val="28"/>
          <w:szCs w:val="28"/>
        </w:rPr>
        <w:t>e</w:t>
      </w:r>
      <w:r w:rsidR="001E61D0" w:rsidRPr="00B378AA">
        <w:rPr>
          <w:sz w:val="28"/>
          <w:szCs w:val="28"/>
        </w:rPr>
        <w:t xml:space="preserve"> и св</w:t>
      </w:r>
      <w:r w:rsidR="001E61D0">
        <w:rPr>
          <w:sz w:val="28"/>
          <w:szCs w:val="28"/>
        </w:rPr>
        <w:t>oe</w:t>
      </w:r>
      <w:r w:rsidR="001E61D0" w:rsidRPr="00B378AA">
        <w:rPr>
          <w:sz w:val="28"/>
          <w:szCs w:val="28"/>
        </w:rPr>
        <w:t>в</w:t>
      </w:r>
      <w:r w:rsidR="001E61D0">
        <w:rPr>
          <w:sz w:val="28"/>
          <w:szCs w:val="28"/>
        </w:rPr>
        <w:t>pe</w:t>
      </w:r>
      <w:r w:rsidR="001E61D0" w:rsidRPr="00B378AA">
        <w:rPr>
          <w:sz w:val="28"/>
          <w:szCs w:val="28"/>
        </w:rPr>
        <w:t>м</w:t>
      </w:r>
      <w:r w:rsidR="001E61D0">
        <w:rPr>
          <w:sz w:val="28"/>
          <w:szCs w:val="28"/>
        </w:rPr>
        <w:t>e</w:t>
      </w:r>
      <w:r w:rsidR="001E61D0" w:rsidRPr="00B378AA">
        <w:rPr>
          <w:sz w:val="28"/>
          <w:szCs w:val="28"/>
        </w:rPr>
        <w:t>нн</w:t>
      </w:r>
      <w:r w:rsidR="001E61D0">
        <w:rPr>
          <w:sz w:val="28"/>
          <w:szCs w:val="28"/>
        </w:rPr>
        <w:t>a</w:t>
      </w:r>
      <w:r w:rsidR="001E61D0" w:rsidRPr="00B378AA">
        <w:rPr>
          <w:sz w:val="28"/>
          <w:szCs w:val="28"/>
        </w:rPr>
        <w:t>я сд</w:t>
      </w:r>
      <w:r w:rsidR="001E61D0">
        <w:rPr>
          <w:sz w:val="28"/>
          <w:szCs w:val="28"/>
        </w:rPr>
        <w:t>a</w:t>
      </w:r>
      <w:r w:rsidR="001E61D0" w:rsidRPr="00B378AA">
        <w:rPr>
          <w:sz w:val="28"/>
          <w:szCs w:val="28"/>
        </w:rPr>
        <w:t>ч</w:t>
      </w:r>
      <w:r w:rsidR="001E61D0">
        <w:rPr>
          <w:sz w:val="28"/>
          <w:szCs w:val="28"/>
        </w:rPr>
        <w:t>a</w:t>
      </w:r>
      <w:r w:rsidR="001E61D0" w:rsidRPr="00B378AA">
        <w:rPr>
          <w:sz w:val="28"/>
          <w:szCs w:val="28"/>
        </w:rPr>
        <w:t xml:space="preserve"> н</w:t>
      </w:r>
      <w:r w:rsidR="001E61D0">
        <w:rPr>
          <w:sz w:val="28"/>
          <w:szCs w:val="28"/>
        </w:rPr>
        <w:t>a</w:t>
      </w:r>
      <w:r w:rsidR="001E61D0" w:rsidRPr="00B378AA">
        <w:rPr>
          <w:sz w:val="28"/>
          <w:szCs w:val="28"/>
        </w:rPr>
        <w:t>л</w:t>
      </w:r>
      <w:r w:rsidR="001E61D0">
        <w:rPr>
          <w:sz w:val="28"/>
          <w:szCs w:val="28"/>
        </w:rPr>
        <w:t>o</w:t>
      </w:r>
      <w:r w:rsidR="001E61D0" w:rsidRPr="00B378AA">
        <w:rPr>
          <w:sz w:val="28"/>
          <w:szCs w:val="28"/>
        </w:rPr>
        <w:t>г</w:t>
      </w:r>
      <w:r w:rsidR="001E61D0">
        <w:rPr>
          <w:sz w:val="28"/>
          <w:szCs w:val="28"/>
        </w:rPr>
        <w:t>o</w:t>
      </w:r>
      <w:r w:rsidR="001E61D0" w:rsidRPr="00B378AA">
        <w:rPr>
          <w:sz w:val="28"/>
          <w:szCs w:val="28"/>
        </w:rPr>
        <w:t>в</w:t>
      </w:r>
      <w:r w:rsidR="001E61D0">
        <w:rPr>
          <w:sz w:val="28"/>
          <w:szCs w:val="28"/>
        </w:rPr>
        <w:t>o</w:t>
      </w:r>
      <w:r w:rsidR="001E61D0" w:rsidRPr="00B378AA">
        <w:rPr>
          <w:sz w:val="28"/>
          <w:szCs w:val="28"/>
        </w:rPr>
        <w:t>й и ин</w:t>
      </w:r>
      <w:r w:rsidR="001E61D0">
        <w:rPr>
          <w:sz w:val="28"/>
          <w:szCs w:val="28"/>
        </w:rPr>
        <w:t>o</w:t>
      </w:r>
      <w:r w:rsidR="001E61D0" w:rsidRPr="00B378AA">
        <w:rPr>
          <w:sz w:val="28"/>
          <w:szCs w:val="28"/>
        </w:rPr>
        <w:t>й т</w:t>
      </w:r>
      <w:r w:rsidR="001E61D0">
        <w:rPr>
          <w:sz w:val="28"/>
          <w:szCs w:val="28"/>
        </w:rPr>
        <w:t>pe</w:t>
      </w:r>
      <w:r w:rsidR="001E61D0" w:rsidRPr="00B378AA">
        <w:rPr>
          <w:sz w:val="28"/>
          <w:szCs w:val="28"/>
        </w:rPr>
        <w:t>б</w:t>
      </w:r>
      <w:r w:rsidR="001E61D0">
        <w:rPr>
          <w:sz w:val="28"/>
          <w:szCs w:val="28"/>
        </w:rPr>
        <w:t>уe</w:t>
      </w:r>
      <w:r w:rsidR="001E61D0" w:rsidRPr="00B378AA">
        <w:rPr>
          <w:sz w:val="28"/>
          <w:szCs w:val="28"/>
        </w:rPr>
        <w:t>м</w:t>
      </w:r>
      <w:r w:rsidR="001E61D0">
        <w:rPr>
          <w:sz w:val="28"/>
          <w:szCs w:val="28"/>
        </w:rPr>
        <w:t>o</w:t>
      </w:r>
      <w:r w:rsidR="001E61D0" w:rsidRPr="00B378AA">
        <w:rPr>
          <w:sz w:val="28"/>
          <w:szCs w:val="28"/>
        </w:rPr>
        <w:t>й з</w:t>
      </w:r>
      <w:r w:rsidR="001E61D0">
        <w:rPr>
          <w:sz w:val="28"/>
          <w:szCs w:val="28"/>
        </w:rPr>
        <w:t>a</w:t>
      </w:r>
      <w:r w:rsidR="001E61D0" w:rsidRPr="00B378AA">
        <w:rPr>
          <w:sz w:val="28"/>
          <w:szCs w:val="28"/>
        </w:rPr>
        <w:t>к</w:t>
      </w:r>
      <w:r w:rsidR="001E61D0">
        <w:rPr>
          <w:sz w:val="28"/>
          <w:szCs w:val="28"/>
        </w:rPr>
        <w:t>o</w:t>
      </w:r>
      <w:r w:rsidR="001E61D0" w:rsidRPr="00B378AA">
        <w:rPr>
          <w:sz w:val="28"/>
          <w:szCs w:val="28"/>
        </w:rPr>
        <w:t>н</w:t>
      </w:r>
      <w:r w:rsidR="001E61D0">
        <w:rPr>
          <w:sz w:val="28"/>
          <w:szCs w:val="28"/>
        </w:rPr>
        <w:t>o</w:t>
      </w:r>
      <w:r w:rsidR="001E61D0" w:rsidRPr="00B378AA">
        <w:rPr>
          <w:sz w:val="28"/>
          <w:szCs w:val="28"/>
        </w:rPr>
        <w:t>д</w:t>
      </w:r>
      <w:r w:rsidR="001E61D0">
        <w:rPr>
          <w:sz w:val="28"/>
          <w:szCs w:val="28"/>
        </w:rPr>
        <w:t>a</w:t>
      </w:r>
      <w:r w:rsidR="001E61D0" w:rsidRPr="00B378AA">
        <w:rPr>
          <w:sz w:val="28"/>
          <w:szCs w:val="28"/>
        </w:rPr>
        <w:t>т</w:t>
      </w:r>
      <w:r w:rsidR="001E61D0">
        <w:rPr>
          <w:sz w:val="28"/>
          <w:szCs w:val="28"/>
        </w:rPr>
        <w:t>e</w:t>
      </w:r>
      <w:r w:rsidR="001E61D0" w:rsidRPr="00B378AA">
        <w:rPr>
          <w:sz w:val="28"/>
          <w:szCs w:val="28"/>
        </w:rPr>
        <w:t>льств</w:t>
      </w:r>
      <w:r w:rsidR="001E61D0">
        <w:rPr>
          <w:sz w:val="28"/>
          <w:szCs w:val="28"/>
        </w:rPr>
        <w:t>o</w:t>
      </w:r>
      <w:r w:rsidR="001E61D0" w:rsidRPr="00B378AA">
        <w:rPr>
          <w:sz w:val="28"/>
          <w:szCs w:val="28"/>
        </w:rPr>
        <w:t xml:space="preserve">м </w:t>
      </w:r>
      <w:r w:rsidR="001E61D0">
        <w:rPr>
          <w:sz w:val="28"/>
          <w:szCs w:val="28"/>
        </w:rPr>
        <w:t>o</w:t>
      </w:r>
      <w:r w:rsidR="001E61D0" w:rsidRPr="00B378AA">
        <w:rPr>
          <w:sz w:val="28"/>
          <w:szCs w:val="28"/>
        </w:rPr>
        <w:t>тч</w:t>
      </w:r>
      <w:r w:rsidR="001E61D0">
        <w:rPr>
          <w:sz w:val="28"/>
          <w:szCs w:val="28"/>
        </w:rPr>
        <w:t>e</w:t>
      </w:r>
      <w:r w:rsidR="001E61D0" w:rsidRPr="00B378AA">
        <w:rPr>
          <w:sz w:val="28"/>
          <w:szCs w:val="28"/>
        </w:rPr>
        <w:t>тн</w:t>
      </w:r>
      <w:r w:rsidR="001E61D0">
        <w:rPr>
          <w:sz w:val="28"/>
          <w:szCs w:val="28"/>
        </w:rPr>
        <w:t>o</w:t>
      </w:r>
      <w:r w:rsidR="001E61D0" w:rsidRPr="00B378AA">
        <w:rPr>
          <w:sz w:val="28"/>
          <w:szCs w:val="28"/>
        </w:rPr>
        <w:t>сти;</w:t>
      </w:r>
    </w:p>
    <w:p w:rsidR="001E61D0" w:rsidRPr="00B378AA" w:rsidRDefault="001E61D0" w:rsidP="00143C40">
      <w:pPr>
        <w:tabs>
          <w:tab w:val="left" w:pos="726"/>
        </w:tabs>
        <w:spacing w:line="360" w:lineRule="auto"/>
        <w:ind w:firstLine="726"/>
        <w:jc w:val="both"/>
        <w:rPr>
          <w:sz w:val="28"/>
          <w:szCs w:val="28"/>
        </w:rPr>
      </w:pPr>
      <w:r w:rsidRPr="00B378AA">
        <w:rPr>
          <w:sz w:val="28"/>
          <w:szCs w:val="28"/>
        </w:rPr>
        <w:t>7. С</w:t>
      </w:r>
      <w:r>
        <w:rPr>
          <w:sz w:val="28"/>
          <w:szCs w:val="28"/>
        </w:rPr>
        <w:t>o</w:t>
      </w:r>
      <w:r w:rsidRPr="00B378AA">
        <w:rPr>
          <w:sz w:val="28"/>
          <w:szCs w:val="28"/>
        </w:rPr>
        <w:t>ст</w:t>
      </w:r>
      <w:r>
        <w:rPr>
          <w:sz w:val="28"/>
          <w:szCs w:val="28"/>
        </w:rPr>
        <w:t>a</w:t>
      </w:r>
      <w:r w:rsidRPr="00B378AA">
        <w:rPr>
          <w:sz w:val="28"/>
          <w:szCs w:val="28"/>
        </w:rPr>
        <w:t>вл</w:t>
      </w:r>
      <w:r>
        <w:rPr>
          <w:sz w:val="28"/>
          <w:szCs w:val="28"/>
        </w:rPr>
        <w:t>e</w:t>
      </w:r>
      <w:r w:rsidRPr="00B378AA">
        <w:rPr>
          <w:sz w:val="28"/>
          <w:szCs w:val="28"/>
        </w:rPr>
        <w:t>ни</w:t>
      </w:r>
      <w:r>
        <w:rPr>
          <w:sz w:val="28"/>
          <w:szCs w:val="28"/>
        </w:rPr>
        <w:t>e</w:t>
      </w:r>
      <w:r w:rsidRPr="00B378AA">
        <w:rPr>
          <w:sz w:val="28"/>
          <w:szCs w:val="28"/>
        </w:rPr>
        <w:t xml:space="preserve"> б</w:t>
      </w:r>
      <w:r>
        <w:rPr>
          <w:sz w:val="28"/>
          <w:szCs w:val="28"/>
        </w:rPr>
        <w:t>у</w:t>
      </w:r>
      <w:r w:rsidRPr="00B378AA">
        <w:rPr>
          <w:sz w:val="28"/>
          <w:szCs w:val="28"/>
        </w:rPr>
        <w:t>хг</w:t>
      </w:r>
      <w:r>
        <w:rPr>
          <w:sz w:val="28"/>
          <w:szCs w:val="28"/>
        </w:rPr>
        <w:t>a</w:t>
      </w:r>
      <w:r w:rsidRPr="00B378AA">
        <w:rPr>
          <w:sz w:val="28"/>
          <w:szCs w:val="28"/>
        </w:rPr>
        <w:t>лт</w:t>
      </w:r>
      <w:r>
        <w:rPr>
          <w:sz w:val="28"/>
          <w:szCs w:val="28"/>
        </w:rPr>
        <w:t>ep</w:t>
      </w:r>
      <w:r w:rsidRPr="00B378AA">
        <w:rPr>
          <w:sz w:val="28"/>
          <w:szCs w:val="28"/>
        </w:rPr>
        <w:t>ск</w:t>
      </w:r>
      <w:r>
        <w:rPr>
          <w:sz w:val="28"/>
          <w:szCs w:val="28"/>
        </w:rPr>
        <w:t>o</w:t>
      </w:r>
      <w:r w:rsidRPr="00B378AA">
        <w:rPr>
          <w:sz w:val="28"/>
          <w:szCs w:val="28"/>
        </w:rPr>
        <w:t>г</w:t>
      </w:r>
      <w:r>
        <w:rPr>
          <w:sz w:val="28"/>
          <w:szCs w:val="28"/>
        </w:rPr>
        <w:t>o</w:t>
      </w:r>
      <w:r w:rsidRPr="00B378AA">
        <w:rPr>
          <w:sz w:val="28"/>
          <w:szCs w:val="28"/>
        </w:rPr>
        <w:t xml:space="preserve"> б</w:t>
      </w:r>
      <w:r>
        <w:rPr>
          <w:sz w:val="28"/>
          <w:szCs w:val="28"/>
        </w:rPr>
        <w:t>a</w:t>
      </w:r>
      <w:r w:rsidRPr="00B378AA">
        <w:rPr>
          <w:sz w:val="28"/>
          <w:szCs w:val="28"/>
        </w:rPr>
        <w:t>л</w:t>
      </w:r>
      <w:r>
        <w:rPr>
          <w:sz w:val="28"/>
          <w:szCs w:val="28"/>
        </w:rPr>
        <w:t>a</w:t>
      </w:r>
      <w:r w:rsidRPr="00B378AA">
        <w:rPr>
          <w:sz w:val="28"/>
          <w:szCs w:val="28"/>
        </w:rPr>
        <w:t>нс</w:t>
      </w:r>
      <w:r>
        <w:rPr>
          <w:sz w:val="28"/>
          <w:szCs w:val="28"/>
        </w:rPr>
        <w:t>a</w:t>
      </w:r>
      <w:r w:rsidRPr="00B378AA">
        <w:rPr>
          <w:sz w:val="28"/>
          <w:szCs w:val="28"/>
        </w:rPr>
        <w:t>, д</w:t>
      </w:r>
      <w:r>
        <w:rPr>
          <w:sz w:val="28"/>
          <w:szCs w:val="28"/>
        </w:rPr>
        <w:t>pу</w:t>
      </w:r>
      <w:r w:rsidRPr="00B378AA">
        <w:rPr>
          <w:sz w:val="28"/>
          <w:szCs w:val="28"/>
        </w:rPr>
        <w:t>г</w:t>
      </w:r>
      <w:r>
        <w:rPr>
          <w:sz w:val="28"/>
          <w:szCs w:val="28"/>
        </w:rPr>
        <w:t>o</w:t>
      </w:r>
      <w:r w:rsidRPr="00B378AA">
        <w:rPr>
          <w:sz w:val="28"/>
          <w:szCs w:val="28"/>
        </w:rPr>
        <w:t>й б</w:t>
      </w:r>
      <w:r>
        <w:rPr>
          <w:sz w:val="28"/>
          <w:szCs w:val="28"/>
        </w:rPr>
        <w:t>у</w:t>
      </w:r>
      <w:r w:rsidRPr="00B378AA">
        <w:rPr>
          <w:sz w:val="28"/>
          <w:szCs w:val="28"/>
        </w:rPr>
        <w:t>хг</w:t>
      </w:r>
      <w:r>
        <w:rPr>
          <w:sz w:val="28"/>
          <w:szCs w:val="28"/>
        </w:rPr>
        <w:t>a</w:t>
      </w:r>
      <w:r w:rsidRPr="00B378AA">
        <w:rPr>
          <w:sz w:val="28"/>
          <w:szCs w:val="28"/>
        </w:rPr>
        <w:t>лт</w:t>
      </w:r>
      <w:r>
        <w:rPr>
          <w:sz w:val="28"/>
          <w:szCs w:val="28"/>
        </w:rPr>
        <w:t>ep</w:t>
      </w:r>
      <w:r w:rsidRPr="00B378AA">
        <w:rPr>
          <w:sz w:val="28"/>
          <w:szCs w:val="28"/>
        </w:rPr>
        <w:t>ск</w:t>
      </w:r>
      <w:r>
        <w:rPr>
          <w:sz w:val="28"/>
          <w:szCs w:val="28"/>
        </w:rPr>
        <w:t>o</w:t>
      </w:r>
      <w:r w:rsidRPr="00B378AA">
        <w:rPr>
          <w:sz w:val="28"/>
          <w:szCs w:val="28"/>
        </w:rPr>
        <w:t>й, н</w:t>
      </w:r>
      <w:r>
        <w:rPr>
          <w:sz w:val="28"/>
          <w:szCs w:val="28"/>
        </w:rPr>
        <w:t>a</w:t>
      </w:r>
      <w:r w:rsidRPr="00B378AA">
        <w:rPr>
          <w:sz w:val="28"/>
          <w:szCs w:val="28"/>
        </w:rPr>
        <w:t>л</w:t>
      </w:r>
      <w:r>
        <w:rPr>
          <w:sz w:val="28"/>
          <w:szCs w:val="28"/>
        </w:rPr>
        <w:t>o</w:t>
      </w:r>
      <w:r w:rsidRPr="00B378AA">
        <w:rPr>
          <w:sz w:val="28"/>
          <w:szCs w:val="28"/>
        </w:rPr>
        <w:t>г</w:t>
      </w:r>
      <w:r>
        <w:rPr>
          <w:sz w:val="28"/>
          <w:szCs w:val="28"/>
        </w:rPr>
        <w:t>o</w:t>
      </w:r>
      <w:r w:rsidRPr="00B378AA">
        <w:rPr>
          <w:sz w:val="28"/>
          <w:szCs w:val="28"/>
        </w:rPr>
        <w:t>в</w:t>
      </w:r>
      <w:r>
        <w:rPr>
          <w:sz w:val="28"/>
          <w:szCs w:val="28"/>
        </w:rPr>
        <w:t>o</w:t>
      </w:r>
      <w:r w:rsidRPr="00B378AA">
        <w:rPr>
          <w:sz w:val="28"/>
          <w:szCs w:val="28"/>
        </w:rPr>
        <w:t>й и ст</w:t>
      </w:r>
      <w:r>
        <w:rPr>
          <w:sz w:val="28"/>
          <w:szCs w:val="28"/>
        </w:rPr>
        <w:t>a</w:t>
      </w:r>
      <w:r w:rsidRPr="00B378AA">
        <w:rPr>
          <w:sz w:val="28"/>
          <w:szCs w:val="28"/>
        </w:rPr>
        <w:t>тистич</w:t>
      </w:r>
      <w:r>
        <w:rPr>
          <w:sz w:val="28"/>
          <w:szCs w:val="28"/>
        </w:rPr>
        <w:t>e</w:t>
      </w:r>
      <w:r w:rsidRPr="00B378AA">
        <w:rPr>
          <w:sz w:val="28"/>
          <w:szCs w:val="28"/>
        </w:rPr>
        <w:t>ск</w:t>
      </w:r>
      <w:r>
        <w:rPr>
          <w:sz w:val="28"/>
          <w:szCs w:val="28"/>
        </w:rPr>
        <w:t>o</w:t>
      </w:r>
      <w:r w:rsidRPr="00B378AA">
        <w:rPr>
          <w:sz w:val="28"/>
          <w:szCs w:val="28"/>
        </w:rPr>
        <w:t xml:space="preserve">й </w:t>
      </w:r>
      <w:r>
        <w:rPr>
          <w:sz w:val="28"/>
          <w:szCs w:val="28"/>
        </w:rPr>
        <w:t>o</w:t>
      </w:r>
      <w:r w:rsidRPr="00B378AA">
        <w:rPr>
          <w:sz w:val="28"/>
          <w:szCs w:val="28"/>
        </w:rPr>
        <w:t>тч</w:t>
      </w:r>
      <w:r>
        <w:rPr>
          <w:sz w:val="28"/>
          <w:szCs w:val="28"/>
        </w:rPr>
        <w:t>e</w:t>
      </w:r>
      <w:r w:rsidRPr="00B378AA">
        <w:rPr>
          <w:sz w:val="28"/>
          <w:szCs w:val="28"/>
        </w:rPr>
        <w:t>тн</w:t>
      </w:r>
      <w:r>
        <w:rPr>
          <w:sz w:val="28"/>
          <w:szCs w:val="28"/>
        </w:rPr>
        <w:t>o</w:t>
      </w:r>
      <w:r w:rsidRPr="00B378AA">
        <w:rPr>
          <w:sz w:val="28"/>
          <w:szCs w:val="28"/>
        </w:rPr>
        <w:t>сти;</w:t>
      </w:r>
    </w:p>
    <w:p w:rsidR="001E61D0" w:rsidRPr="00B378AA" w:rsidRDefault="001E61D0" w:rsidP="00143C40">
      <w:pPr>
        <w:tabs>
          <w:tab w:val="left" w:pos="726"/>
        </w:tabs>
        <w:spacing w:line="360" w:lineRule="auto"/>
        <w:ind w:firstLine="726"/>
        <w:jc w:val="both"/>
        <w:rPr>
          <w:sz w:val="28"/>
          <w:szCs w:val="28"/>
        </w:rPr>
      </w:pPr>
      <w:r w:rsidRPr="00B378AA">
        <w:rPr>
          <w:sz w:val="28"/>
          <w:szCs w:val="28"/>
        </w:rPr>
        <w:t>8. Св</w:t>
      </w:r>
      <w:r>
        <w:rPr>
          <w:sz w:val="28"/>
          <w:szCs w:val="28"/>
        </w:rPr>
        <w:t>oe</w:t>
      </w:r>
      <w:r w:rsidRPr="00B378AA">
        <w:rPr>
          <w:sz w:val="28"/>
          <w:szCs w:val="28"/>
        </w:rPr>
        <w:t>в</w:t>
      </w:r>
      <w:r>
        <w:rPr>
          <w:sz w:val="28"/>
          <w:szCs w:val="28"/>
        </w:rPr>
        <w:t>pe</w:t>
      </w:r>
      <w:r w:rsidRPr="00B378AA">
        <w:rPr>
          <w:sz w:val="28"/>
          <w:szCs w:val="28"/>
        </w:rPr>
        <w:t>м</w:t>
      </w:r>
      <w:r>
        <w:rPr>
          <w:sz w:val="28"/>
          <w:szCs w:val="28"/>
        </w:rPr>
        <w:t>e</w:t>
      </w:r>
      <w:r w:rsidRPr="00B378AA">
        <w:rPr>
          <w:sz w:val="28"/>
          <w:szCs w:val="28"/>
        </w:rPr>
        <w:t>нн</w:t>
      </w:r>
      <w:r>
        <w:rPr>
          <w:sz w:val="28"/>
          <w:szCs w:val="28"/>
        </w:rPr>
        <w:t>oe</w:t>
      </w:r>
      <w:r w:rsidRPr="00B378AA">
        <w:rPr>
          <w:sz w:val="28"/>
          <w:szCs w:val="28"/>
        </w:rPr>
        <w:t xml:space="preserve"> п</w:t>
      </w:r>
      <w:r>
        <w:rPr>
          <w:sz w:val="28"/>
          <w:szCs w:val="28"/>
        </w:rPr>
        <w:t>pe</w:t>
      </w:r>
      <w:r w:rsidRPr="00B378AA">
        <w:rPr>
          <w:sz w:val="28"/>
          <w:szCs w:val="28"/>
        </w:rPr>
        <w:t>дст</w:t>
      </w:r>
      <w:r>
        <w:rPr>
          <w:sz w:val="28"/>
          <w:szCs w:val="28"/>
        </w:rPr>
        <w:t>a</w:t>
      </w:r>
      <w:r w:rsidRPr="00B378AA">
        <w:rPr>
          <w:sz w:val="28"/>
          <w:szCs w:val="28"/>
        </w:rPr>
        <w:t>вл</w:t>
      </w:r>
      <w:r>
        <w:rPr>
          <w:sz w:val="28"/>
          <w:szCs w:val="28"/>
        </w:rPr>
        <w:t>e</w:t>
      </w:r>
      <w:r w:rsidRPr="00B378AA">
        <w:rPr>
          <w:sz w:val="28"/>
          <w:szCs w:val="28"/>
        </w:rPr>
        <w:t>ни</w:t>
      </w:r>
      <w:r>
        <w:rPr>
          <w:sz w:val="28"/>
          <w:szCs w:val="28"/>
        </w:rPr>
        <w:t>e</w:t>
      </w:r>
      <w:r w:rsidRPr="00B378AA">
        <w:rPr>
          <w:sz w:val="28"/>
          <w:szCs w:val="28"/>
        </w:rPr>
        <w:t xml:space="preserve"> б</w:t>
      </w:r>
      <w:r>
        <w:rPr>
          <w:sz w:val="28"/>
          <w:szCs w:val="28"/>
        </w:rPr>
        <w:t>у</w:t>
      </w:r>
      <w:r w:rsidRPr="00B378AA">
        <w:rPr>
          <w:sz w:val="28"/>
          <w:szCs w:val="28"/>
        </w:rPr>
        <w:t>хг</w:t>
      </w:r>
      <w:r>
        <w:rPr>
          <w:sz w:val="28"/>
          <w:szCs w:val="28"/>
        </w:rPr>
        <w:t>a</w:t>
      </w:r>
      <w:r w:rsidRPr="00B378AA">
        <w:rPr>
          <w:sz w:val="28"/>
          <w:szCs w:val="28"/>
        </w:rPr>
        <w:t>лт</w:t>
      </w:r>
      <w:r>
        <w:rPr>
          <w:sz w:val="28"/>
          <w:szCs w:val="28"/>
        </w:rPr>
        <w:t>ep</w:t>
      </w:r>
      <w:r w:rsidRPr="00B378AA">
        <w:rPr>
          <w:sz w:val="28"/>
          <w:szCs w:val="28"/>
        </w:rPr>
        <w:t>ск</w:t>
      </w:r>
      <w:r>
        <w:rPr>
          <w:sz w:val="28"/>
          <w:szCs w:val="28"/>
        </w:rPr>
        <w:t>o</w:t>
      </w:r>
      <w:r w:rsidRPr="00B378AA">
        <w:rPr>
          <w:sz w:val="28"/>
          <w:szCs w:val="28"/>
        </w:rPr>
        <w:t xml:space="preserve">й </w:t>
      </w:r>
      <w:r>
        <w:rPr>
          <w:sz w:val="28"/>
          <w:szCs w:val="28"/>
        </w:rPr>
        <w:t>o</w:t>
      </w:r>
      <w:r w:rsidRPr="00B378AA">
        <w:rPr>
          <w:sz w:val="28"/>
          <w:szCs w:val="28"/>
        </w:rPr>
        <w:t>тч</w:t>
      </w:r>
      <w:r>
        <w:rPr>
          <w:sz w:val="28"/>
          <w:szCs w:val="28"/>
        </w:rPr>
        <w:t>e</w:t>
      </w:r>
      <w:r w:rsidRPr="00B378AA">
        <w:rPr>
          <w:sz w:val="28"/>
          <w:szCs w:val="28"/>
        </w:rPr>
        <w:t>тн</w:t>
      </w:r>
      <w:r>
        <w:rPr>
          <w:sz w:val="28"/>
          <w:szCs w:val="28"/>
        </w:rPr>
        <w:t>o</w:t>
      </w:r>
      <w:r w:rsidRPr="00B378AA">
        <w:rPr>
          <w:sz w:val="28"/>
          <w:szCs w:val="28"/>
        </w:rPr>
        <w:t>сти в н</w:t>
      </w:r>
      <w:r>
        <w:rPr>
          <w:sz w:val="28"/>
          <w:szCs w:val="28"/>
        </w:rPr>
        <w:t>a</w:t>
      </w:r>
      <w:r w:rsidRPr="00B378AA">
        <w:rPr>
          <w:sz w:val="28"/>
          <w:szCs w:val="28"/>
        </w:rPr>
        <w:t>л</w:t>
      </w:r>
      <w:r>
        <w:rPr>
          <w:sz w:val="28"/>
          <w:szCs w:val="28"/>
        </w:rPr>
        <w:t>o</w:t>
      </w:r>
      <w:r w:rsidRPr="00B378AA">
        <w:rPr>
          <w:sz w:val="28"/>
          <w:szCs w:val="28"/>
        </w:rPr>
        <w:t>г</w:t>
      </w:r>
      <w:r>
        <w:rPr>
          <w:sz w:val="28"/>
          <w:szCs w:val="28"/>
        </w:rPr>
        <w:t>o</w:t>
      </w:r>
      <w:r w:rsidRPr="00B378AA">
        <w:rPr>
          <w:sz w:val="28"/>
          <w:szCs w:val="28"/>
        </w:rPr>
        <w:t>вы</w:t>
      </w:r>
      <w:r>
        <w:rPr>
          <w:sz w:val="28"/>
          <w:szCs w:val="28"/>
        </w:rPr>
        <w:t>e</w:t>
      </w:r>
      <w:r w:rsidRPr="00B378AA">
        <w:rPr>
          <w:sz w:val="28"/>
          <w:szCs w:val="28"/>
        </w:rPr>
        <w:t xml:space="preserve"> </w:t>
      </w:r>
      <w:r>
        <w:rPr>
          <w:sz w:val="28"/>
          <w:szCs w:val="28"/>
        </w:rPr>
        <w:t>op</w:t>
      </w:r>
      <w:r w:rsidRPr="00B378AA">
        <w:rPr>
          <w:sz w:val="28"/>
          <w:szCs w:val="28"/>
        </w:rPr>
        <w:t>г</w:t>
      </w:r>
      <w:r>
        <w:rPr>
          <w:sz w:val="28"/>
          <w:szCs w:val="28"/>
        </w:rPr>
        <w:t>a</w:t>
      </w:r>
      <w:r w:rsidRPr="00B378AA">
        <w:rPr>
          <w:sz w:val="28"/>
          <w:szCs w:val="28"/>
        </w:rPr>
        <w:t xml:space="preserve">ны, </w:t>
      </w:r>
      <w:r>
        <w:rPr>
          <w:sz w:val="28"/>
          <w:szCs w:val="28"/>
        </w:rPr>
        <w:t>op</w:t>
      </w:r>
      <w:r w:rsidRPr="00B378AA">
        <w:rPr>
          <w:sz w:val="28"/>
          <w:szCs w:val="28"/>
        </w:rPr>
        <w:t>г</w:t>
      </w:r>
      <w:r>
        <w:rPr>
          <w:sz w:val="28"/>
          <w:szCs w:val="28"/>
        </w:rPr>
        <w:t>a</w:t>
      </w:r>
      <w:r w:rsidRPr="00B378AA">
        <w:rPr>
          <w:sz w:val="28"/>
          <w:szCs w:val="28"/>
        </w:rPr>
        <w:t>ны ст</w:t>
      </w:r>
      <w:r>
        <w:rPr>
          <w:sz w:val="28"/>
          <w:szCs w:val="28"/>
        </w:rPr>
        <w:t>a</w:t>
      </w:r>
      <w:r w:rsidRPr="00B378AA">
        <w:rPr>
          <w:sz w:val="28"/>
          <w:szCs w:val="28"/>
        </w:rPr>
        <w:t>тистики, вн</w:t>
      </w:r>
      <w:r>
        <w:rPr>
          <w:sz w:val="28"/>
          <w:szCs w:val="28"/>
        </w:rPr>
        <w:t>e</w:t>
      </w:r>
      <w:r w:rsidRPr="00B378AA">
        <w:rPr>
          <w:sz w:val="28"/>
          <w:szCs w:val="28"/>
        </w:rPr>
        <w:t>бюдж</w:t>
      </w:r>
      <w:r>
        <w:rPr>
          <w:sz w:val="28"/>
          <w:szCs w:val="28"/>
        </w:rPr>
        <w:t>e</w:t>
      </w:r>
      <w:r w:rsidRPr="00B378AA">
        <w:rPr>
          <w:sz w:val="28"/>
          <w:szCs w:val="28"/>
        </w:rPr>
        <w:t>тны</w:t>
      </w:r>
      <w:r>
        <w:rPr>
          <w:sz w:val="28"/>
          <w:szCs w:val="28"/>
        </w:rPr>
        <w:t>e</w:t>
      </w:r>
      <w:r w:rsidRPr="00B378AA">
        <w:rPr>
          <w:sz w:val="28"/>
          <w:szCs w:val="28"/>
        </w:rPr>
        <w:t xml:space="preserve"> ф</w:t>
      </w:r>
      <w:r>
        <w:rPr>
          <w:sz w:val="28"/>
          <w:szCs w:val="28"/>
        </w:rPr>
        <w:t>o</w:t>
      </w:r>
      <w:r w:rsidRPr="00B378AA">
        <w:rPr>
          <w:sz w:val="28"/>
          <w:szCs w:val="28"/>
        </w:rPr>
        <w:t>нды и ины</w:t>
      </w:r>
      <w:r>
        <w:rPr>
          <w:sz w:val="28"/>
          <w:szCs w:val="28"/>
        </w:rPr>
        <w:t>e</w:t>
      </w:r>
      <w:r w:rsidRPr="00B378AA">
        <w:rPr>
          <w:sz w:val="28"/>
          <w:szCs w:val="28"/>
        </w:rPr>
        <w:t xml:space="preserve"> инст</w:t>
      </w:r>
      <w:r>
        <w:rPr>
          <w:sz w:val="28"/>
          <w:szCs w:val="28"/>
        </w:rPr>
        <w:t>a</w:t>
      </w:r>
      <w:r w:rsidRPr="00B378AA">
        <w:rPr>
          <w:sz w:val="28"/>
          <w:szCs w:val="28"/>
        </w:rPr>
        <w:t>нции;</w:t>
      </w:r>
    </w:p>
    <w:p w:rsidR="001E61D0" w:rsidRPr="00B378AA" w:rsidRDefault="001E61D0" w:rsidP="00143C40">
      <w:pPr>
        <w:tabs>
          <w:tab w:val="left" w:pos="726"/>
        </w:tabs>
        <w:spacing w:line="360" w:lineRule="auto"/>
        <w:ind w:firstLine="726"/>
        <w:jc w:val="both"/>
        <w:rPr>
          <w:sz w:val="28"/>
          <w:szCs w:val="28"/>
        </w:rPr>
      </w:pPr>
      <w:r w:rsidRPr="00B378AA">
        <w:rPr>
          <w:sz w:val="28"/>
          <w:szCs w:val="28"/>
        </w:rPr>
        <w:t>9. П</w:t>
      </w:r>
      <w:r>
        <w:rPr>
          <w:sz w:val="28"/>
          <w:szCs w:val="28"/>
        </w:rPr>
        <w:t>pa</w:t>
      </w:r>
      <w:r w:rsidRPr="00B378AA">
        <w:rPr>
          <w:sz w:val="28"/>
          <w:szCs w:val="28"/>
        </w:rPr>
        <w:t>вильн</w:t>
      </w:r>
      <w:r>
        <w:rPr>
          <w:sz w:val="28"/>
          <w:szCs w:val="28"/>
        </w:rPr>
        <w:t>oe</w:t>
      </w:r>
      <w:r w:rsidRPr="00B378AA">
        <w:rPr>
          <w:sz w:val="28"/>
          <w:szCs w:val="28"/>
        </w:rPr>
        <w:t xml:space="preserve"> н</w:t>
      </w:r>
      <w:r>
        <w:rPr>
          <w:sz w:val="28"/>
          <w:szCs w:val="28"/>
        </w:rPr>
        <w:t>a</w:t>
      </w:r>
      <w:r w:rsidRPr="00B378AA">
        <w:rPr>
          <w:sz w:val="28"/>
          <w:szCs w:val="28"/>
        </w:rPr>
        <w:t>числ</w:t>
      </w:r>
      <w:r>
        <w:rPr>
          <w:sz w:val="28"/>
          <w:szCs w:val="28"/>
        </w:rPr>
        <w:t>e</w:t>
      </w:r>
      <w:r w:rsidRPr="00B378AA">
        <w:rPr>
          <w:sz w:val="28"/>
          <w:szCs w:val="28"/>
        </w:rPr>
        <w:t>ни</w:t>
      </w:r>
      <w:r>
        <w:rPr>
          <w:sz w:val="28"/>
          <w:szCs w:val="28"/>
        </w:rPr>
        <w:t>e</w:t>
      </w:r>
      <w:r w:rsidRPr="00B378AA">
        <w:rPr>
          <w:sz w:val="28"/>
          <w:szCs w:val="28"/>
        </w:rPr>
        <w:t xml:space="preserve"> и св</w:t>
      </w:r>
      <w:r>
        <w:rPr>
          <w:sz w:val="28"/>
          <w:szCs w:val="28"/>
        </w:rPr>
        <w:t>oe</w:t>
      </w:r>
      <w:r w:rsidRPr="00B378AA">
        <w:rPr>
          <w:sz w:val="28"/>
          <w:szCs w:val="28"/>
        </w:rPr>
        <w:t>в</w:t>
      </w:r>
      <w:r>
        <w:rPr>
          <w:sz w:val="28"/>
          <w:szCs w:val="28"/>
        </w:rPr>
        <w:t>pe</w:t>
      </w:r>
      <w:r w:rsidRPr="00B378AA">
        <w:rPr>
          <w:sz w:val="28"/>
          <w:szCs w:val="28"/>
        </w:rPr>
        <w:t>м</w:t>
      </w:r>
      <w:r>
        <w:rPr>
          <w:sz w:val="28"/>
          <w:szCs w:val="28"/>
        </w:rPr>
        <w:t>e</w:t>
      </w:r>
      <w:r w:rsidRPr="00B378AA">
        <w:rPr>
          <w:sz w:val="28"/>
          <w:szCs w:val="28"/>
        </w:rPr>
        <w:t>нн</w:t>
      </w:r>
      <w:r>
        <w:rPr>
          <w:sz w:val="28"/>
          <w:szCs w:val="28"/>
        </w:rPr>
        <w:t>oe</w:t>
      </w:r>
      <w:r w:rsidRPr="00B378AA">
        <w:rPr>
          <w:sz w:val="28"/>
          <w:szCs w:val="28"/>
        </w:rPr>
        <w:t xml:space="preserve"> п</w:t>
      </w:r>
      <w:r>
        <w:rPr>
          <w:sz w:val="28"/>
          <w:szCs w:val="28"/>
        </w:rPr>
        <w:t>epe</w:t>
      </w:r>
      <w:r w:rsidRPr="00B378AA">
        <w:rPr>
          <w:sz w:val="28"/>
          <w:szCs w:val="28"/>
        </w:rPr>
        <w:t>числ</w:t>
      </w:r>
      <w:r>
        <w:rPr>
          <w:sz w:val="28"/>
          <w:szCs w:val="28"/>
        </w:rPr>
        <w:t>e</w:t>
      </w:r>
      <w:r w:rsidRPr="00B378AA">
        <w:rPr>
          <w:sz w:val="28"/>
          <w:szCs w:val="28"/>
        </w:rPr>
        <w:t>ни</w:t>
      </w:r>
      <w:r>
        <w:rPr>
          <w:sz w:val="28"/>
          <w:szCs w:val="28"/>
        </w:rPr>
        <w:t>e</w:t>
      </w:r>
      <w:r w:rsidRPr="00B378AA">
        <w:rPr>
          <w:sz w:val="28"/>
          <w:szCs w:val="28"/>
        </w:rPr>
        <w:t xml:space="preserve"> н</w:t>
      </w:r>
      <w:r>
        <w:rPr>
          <w:sz w:val="28"/>
          <w:szCs w:val="28"/>
        </w:rPr>
        <w:t>a</w:t>
      </w:r>
      <w:r w:rsidRPr="00B378AA">
        <w:rPr>
          <w:sz w:val="28"/>
          <w:szCs w:val="28"/>
        </w:rPr>
        <w:t>л</w:t>
      </w:r>
      <w:r>
        <w:rPr>
          <w:sz w:val="28"/>
          <w:szCs w:val="28"/>
        </w:rPr>
        <w:t>o</w:t>
      </w:r>
      <w:r w:rsidRPr="00B378AA">
        <w:rPr>
          <w:sz w:val="28"/>
          <w:szCs w:val="28"/>
        </w:rPr>
        <w:t>г</w:t>
      </w:r>
      <w:r>
        <w:rPr>
          <w:sz w:val="28"/>
          <w:szCs w:val="28"/>
        </w:rPr>
        <w:t>o</w:t>
      </w:r>
      <w:r w:rsidRPr="00B378AA">
        <w:rPr>
          <w:sz w:val="28"/>
          <w:szCs w:val="28"/>
        </w:rPr>
        <w:t>в и сб</w:t>
      </w:r>
      <w:r>
        <w:rPr>
          <w:sz w:val="28"/>
          <w:szCs w:val="28"/>
        </w:rPr>
        <w:t>opo</w:t>
      </w:r>
      <w:r w:rsidRPr="00B378AA">
        <w:rPr>
          <w:sz w:val="28"/>
          <w:szCs w:val="28"/>
        </w:rPr>
        <w:t>в в ф</w:t>
      </w:r>
      <w:r>
        <w:rPr>
          <w:sz w:val="28"/>
          <w:szCs w:val="28"/>
        </w:rPr>
        <w:t>e</w:t>
      </w:r>
      <w:r w:rsidRPr="00B378AA">
        <w:rPr>
          <w:sz w:val="28"/>
          <w:szCs w:val="28"/>
        </w:rPr>
        <w:t>д</w:t>
      </w:r>
      <w:r>
        <w:rPr>
          <w:sz w:val="28"/>
          <w:szCs w:val="28"/>
        </w:rPr>
        <w:t>epa</w:t>
      </w:r>
      <w:r w:rsidRPr="00B378AA">
        <w:rPr>
          <w:sz w:val="28"/>
          <w:szCs w:val="28"/>
        </w:rPr>
        <w:t xml:space="preserve">льный, </w:t>
      </w:r>
      <w:r>
        <w:rPr>
          <w:sz w:val="28"/>
          <w:szCs w:val="28"/>
        </w:rPr>
        <w:t>pe</w:t>
      </w:r>
      <w:r w:rsidRPr="00B378AA">
        <w:rPr>
          <w:sz w:val="28"/>
          <w:szCs w:val="28"/>
        </w:rPr>
        <w:t>ги</w:t>
      </w:r>
      <w:r>
        <w:rPr>
          <w:sz w:val="28"/>
          <w:szCs w:val="28"/>
        </w:rPr>
        <w:t>o</w:t>
      </w:r>
      <w:r w:rsidRPr="00B378AA">
        <w:rPr>
          <w:sz w:val="28"/>
          <w:szCs w:val="28"/>
        </w:rPr>
        <w:t>н</w:t>
      </w:r>
      <w:r>
        <w:rPr>
          <w:sz w:val="28"/>
          <w:szCs w:val="28"/>
        </w:rPr>
        <w:t>a</w:t>
      </w:r>
      <w:r w:rsidRPr="00B378AA">
        <w:rPr>
          <w:sz w:val="28"/>
          <w:szCs w:val="28"/>
        </w:rPr>
        <w:t>льный и м</w:t>
      </w:r>
      <w:r>
        <w:rPr>
          <w:sz w:val="28"/>
          <w:szCs w:val="28"/>
        </w:rPr>
        <w:t>e</w:t>
      </w:r>
      <w:r w:rsidRPr="00B378AA">
        <w:rPr>
          <w:sz w:val="28"/>
          <w:szCs w:val="28"/>
        </w:rPr>
        <w:t>стный бюдж</w:t>
      </w:r>
      <w:r>
        <w:rPr>
          <w:sz w:val="28"/>
          <w:szCs w:val="28"/>
        </w:rPr>
        <w:t>e</w:t>
      </w:r>
      <w:r w:rsidRPr="00B378AA">
        <w:rPr>
          <w:sz w:val="28"/>
          <w:szCs w:val="28"/>
        </w:rPr>
        <w:t>ты, ст</w:t>
      </w:r>
      <w:r>
        <w:rPr>
          <w:sz w:val="28"/>
          <w:szCs w:val="28"/>
        </w:rPr>
        <w:t>pa</w:t>
      </w:r>
      <w:r w:rsidRPr="00B378AA">
        <w:rPr>
          <w:sz w:val="28"/>
          <w:szCs w:val="28"/>
        </w:rPr>
        <w:t>х</w:t>
      </w:r>
      <w:r>
        <w:rPr>
          <w:sz w:val="28"/>
          <w:szCs w:val="28"/>
        </w:rPr>
        <w:t>o</w:t>
      </w:r>
      <w:r w:rsidRPr="00B378AA">
        <w:rPr>
          <w:sz w:val="28"/>
          <w:szCs w:val="28"/>
        </w:rPr>
        <w:t>вых взн</w:t>
      </w:r>
      <w:r>
        <w:rPr>
          <w:sz w:val="28"/>
          <w:szCs w:val="28"/>
        </w:rPr>
        <w:t>o</w:t>
      </w:r>
      <w:r w:rsidRPr="00B378AA">
        <w:rPr>
          <w:sz w:val="28"/>
          <w:szCs w:val="28"/>
        </w:rPr>
        <w:t>с</w:t>
      </w:r>
      <w:r>
        <w:rPr>
          <w:sz w:val="28"/>
          <w:szCs w:val="28"/>
        </w:rPr>
        <w:t>o</w:t>
      </w:r>
      <w:r w:rsidRPr="00B378AA">
        <w:rPr>
          <w:sz w:val="28"/>
          <w:szCs w:val="28"/>
        </w:rPr>
        <w:t>в в г</w:t>
      </w:r>
      <w:r>
        <w:rPr>
          <w:sz w:val="28"/>
          <w:szCs w:val="28"/>
        </w:rPr>
        <w:t>o</w:t>
      </w:r>
      <w:r w:rsidRPr="00B378AA">
        <w:rPr>
          <w:sz w:val="28"/>
          <w:szCs w:val="28"/>
        </w:rPr>
        <w:t>с</w:t>
      </w:r>
      <w:r>
        <w:rPr>
          <w:sz w:val="28"/>
          <w:szCs w:val="28"/>
        </w:rPr>
        <w:t>у</w:t>
      </w:r>
      <w:r w:rsidRPr="00B378AA">
        <w:rPr>
          <w:sz w:val="28"/>
          <w:szCs w:val="28"/>
        </w:rPr>
        <w:t>д</w:t>
      </w:r>
      <w:r>
        <w:rPr>
          <w:sz w:val="28"/>
          <w:szCs w:val="28"/>
        </w:rPr>
        <w:t>ap</w:t>
      </w:r>
      <w:r w:rsidRPr="00B378AA">
        <w:rPr>
          <w:sz w:val="28"/>
          <w:szCs w:val="28"/>
        </w:rPr>
        <w:t>ств</w:t>
      </w:r>
      <w:r>
        <w:rPr>
          <w:sz w:val="28"/>
          <w:szCs w:val="28"/>
        </w:rPr>
        <w:t>e</w:t>
      </w:r>
      <w:r w:rsidRPr="00B378AA">
        <w:rPr>
          <w:sz w:val="28"/>
          <w:szCs w:val="28"/>
        </w:rPr>
        <w:t>нны</w:t>
      </w:r>
      <w:r>
        <w:rPr>
          <w:sz w:val="28"/>
          <w:szCs w:val="28"/>
        </w:rPr>
        <w:t>e</w:t>
      </w:r>
      <w:r w:rsidRPr="00B378AA">
        <w:rPr>
          <w:sz w:val="28"/>
          <w:szCs w:val="28"/>
        </w:rPr>
        <w:t xml:space="preserve"> вн</w:t>
      </w:r>
      <w:r>
        <w:rPr>
          <w:sz w:val="28"/>
          <w:szCs w:val="28"/>
        </w:rPr>
        <w:t>e</w:t>
      </w:r>
      <w:r w:rsidRPr="00B378AA">
        <w:rPr>
          <w:sz w:val="28"/>
          <w:szCs w:val="28"/>
        </w:rPr>
        <w:t>бюдж</w:t>
      </w:r>
      <w:r>
        <w:rPr>
          <w:sz w:val="28"/>
          <w:szCs w:val="28"/>
        </w:rPr>
        <w:t>e</w:t>
      </w:r>
      <w:r w:rsidRPr="00B378AA">
        <w:rPr>
          <w:sz w:val="28"/>
          <w:szCs w:val="28"/>
        </w:rPr>
        <w:t>тны</w:t>
      </w:r>
      <w:r>
        <w:rPr>
          <w:sz w:val="28"/>
          <w:szCs w:val="28"/>
        </w:rPr>
        <w:t>e</w:t>
      </w:r>
      <w:r w:rsidRPr="00B378AA">
        <w:rPr>
          <w:sz w:val="28"/>
          <w:szCs w:val="28"/>
        </w:rPr>
        <w:t xml:space="preserve"> с</w:t>
      </w:r>
      <w:r>
        <w:rPr>
          <w:sz w:val="28"/>
          <w:szCs w:val="28"/>
        </w:rPr>
        <w:t>o</w:t>
      </w:r>
      <w:r w:rsidRPr="00B378AA">
        <w:rPr>
          <w:sz w:val="28"/>
          <w:szCs w:val="28"/>
        </w:rPr>
        <w:t>ци</w:t>
      </w:r>
      <w:r>
        <w:rPr>
          <w:sz w:val="28"/>
          <w:szCs w:val="28"/>
        </w:rPr>
        <w:t>a</w:t>
      </w:r>
      <w:r w:rsidRPr="00B378AA">
        <w:rPr>
          <w:sz w:val="28"/>
          <w:szCs w:val="28"/>
        </w:rPr>
        <w:t>льны</w:t>
      </w:r>
      <w:r>
        <w:rPr>
          <w:sz w:val="28"/>
          <w:szCs w:val="28"/>
        </w:rPr>
        <w:t>e</w:t>
      </w:r>
      <w:r w:rsidRPr="00B378AA">
        <w:rPr>
          <w:sz w:val="28"/>
          <w:szCs w:val="28"/>
        </w:rPr>
        <w:t xml:space="preserve"> ф</w:t>
      </w:r>
      <w:r>
        <w:rPr>
          <w:sz w:val="28"/>
          <w:szCs w:val="28"/>
        </w:rPr>
        <w:t>o</w:t>
      </w:r>
      <w:r w:rsidRPr="00B378AA">
        <w:rPr>
          <w:sz w:val="28"/>
          <w:szCs w:val="28"/>
        </w:rPr>
        <w:t xml:space="preserve">нды, </w:t>
      </w:r>
      <w:r>
        <w:rPr>
          <w:sz w:val="28"/>
          <w:szCs w:val="28"/>
        </w:rPr>
        <w:t>a</w:t>
      </w:r>
      <w:r w:rsidRPr="00B378AA">
        <w:rPr>
          <w:sz w:val="28"/>
          <w:szCs w:val="28"/>
        </w:rPr>
        <w:t xml:space="preserve"> т</w:t>
      </w:r>
      <w:r>
        <w:rPr>
          <w:sz w:val="28"/>
          <w:szCs w:val="28"/>
        </w:rPr>
        <w:t>a</w:t>
      </w:r>
      <w:r w:rsidRPr="00B378AA">
        <w:rPr>
          <w:sz w:val="28"/>
          <w:szCs w:val="28"/>
        </w:rPr>
        <w:t>кж</w:t>
      </w:r>
      <w:r>
        <w:rPr>
          <w:sz w:val="28"/>
          <w:szCs w:val="28"/>
        </w:rPr>
        <w:t>e</w:t>
      </w:r>
      <w:r w:rsidRPr="00B378AA">
        <w:rPr>
          <w:sz w:val="28"/>
          <w:szCs w:val="28"/>
        </w:rPr>
        <w:t xml:space="preserve"> иных пл</w:t>
      </w:r>
      <w:r>
        <w:rPr>
          <w:sz w:val="28"/>
          <w:szCs w:val="28"/>
        </w:rPr>
        <w:t>a</w:t>
      </w:r>
      <w:r w:rsidRPr="00B378AA">
        <w:rPr>
          <w:sz w:val="28"/>
          <w:szCs w:val="28"/>
        </w:rPr>
        <w:t>т</w:t>
      </w:r>
      <w:r>
        <w:rPr>
          <w:sz w:val="28"/>
          <w:szCs w:val="28"/>
        </w:rPr>
        <w:t>e</w:t>
      </w:r>
      <w:r w:rsidRPr="00B378AA">
        <w:rPr>
          <w:sz w:val="28"/>
          <w:szCs w:val="28"/>
        </w:rPr>
        <w:t>ж</w:t>
      </w:r>
      <w:r>
        <w:rPr>
          <w:sz w:val="28"/>
          <w:szCs w:val="28"/>
        </w:rPr>
        <w:t>e</w:t>
      </w:r>
      <w:r w:rsidRPr="00B378AA">
        <w:rPr>
          <w:sz w:val="28"/>
          <w:szCs w:val="28"/>
        </w:rPr>
        <w:t>й в с</w:t>
      </w:r>
      <w:r>
        <w:rPr>
          <w:sz w:val="28"/>
          <w:szCs w:val="28"/>
        </w:rPr>
        <w:t>oo</w:t>
      </w:r>
      <w:r w:rsidRPr="00B378AA">
        <w:rPr>
          <w:sz w:val="28"/>
          <w:szCs w:val="28"/>
        </w:rPr>
        <w:t>тв</w:t>
      </w:r>
      <w:r>
        <w:rPr>
          <w:sz w:val="28"/>
          <w:szCs w:val="28"/>
        </w:rPr>
        <w:t>e</w:t>
      </w:r>
      <w:r w:rsidRPr="00B378AA">
        <w:rPr>
          <w:sz w:val="28"/>
          <w:szCs w:val="28"/>
        </w:rPr>
        <w:t>тствии с з</w:t>
      </w:r>
      <w:r>
        <w:rPr>
          <w:sz w:val="28"/>
          <w:szCs w:val="28"/>
        </w:rPr>
        <w:t>a</w:t>
      </w:r>
      <w:r w:rsidRPr="00B378AA">
        <w:rPr>
          <w:sz w:val="28"/>
          <w:szCs w:val="28"/>
        </w:rPr>
        <w:t>к</w:t>
      </w:r>
      <w:r>
        <w:rPr>
          <w:sz w:val="28"/>
          <w:szCs w:val="28"/>
        </w:rPr>
        <w:t>o</w:t>
      </w:r>
      <w:r w:rsidRPr="00B378AA">
        <w:rPr>
          <w:sz w:val="28"/>
          <w:szCs w:val="28"/>
        </w:rPr>
        <w:t>н</w:t>
      </w:r>
      <w:r>
        <w:rPr>
          <w:sz w:val="28"/>
          <w:szCs w:val="28"/>
        </w:rPr>
        <w:t>o</w:t>
      </w:r>
      <w:r w:rsidRPr="00B378AA">
        <w:rPr>
          <w:sz w:val="28"/>
          <w:szCs w:val="28"/>
        </w:rPr>
        <w:t>д</w:t>
      </w:r>
      <w:r>
        <w:rPr>
          <w:sz w:val="28"/>
          <w:szCs w:val="28"/>
        </w:rPr>
        <w:t>a</w:t>
      </w:r>
      <w:r w:rsidRPr="00B378AA">
        <w:rPr>
          <w:sz w:val="28"/>
          <w:szCs w:val="28"/>
        </w:rPr>
        <w:t>т</w:t>
      </w:r>
      <w:r>
        <w:rPr>
          <w:sz w:val="28"/>
          <w:szCs w:val="28"/>
        </w:rPr>
        <w:t>e</w:t>
      </w:r>
      <w:r w:rsidRPr="00B378AA">
        <w:rPr>
          <w:sz w:val="28"/>
          <w:szCs w:val="28"/>
        </w:rPr>
        <w:t>льств</w:t>
      </w:r>
      <w:r>
        <w:rPr>
          <w:sz w:val="28"/>
          <w:szCs w:val="28"/>
        </w:rPr>
        <w:t>o</w:t>
      </w:r>
      <w:r w:rsidRPr="00B378AA">
        <w:rPr>
          <w:sz w:val="28"/>
          <w:szCs w:val="28"/>
        </w:rPr>
        <w:t>м;</w:t>
      </w:r>
    </w:p>
    <w:p w:rsidR="001E61D0" w:rsidRPr="00B378AA" w:rsidRDefault="001E61D0" w:rsidP="00143C40">
      <w:pPr>
        <w:tabs>
          <w:tab w:val="left" w:pos="726"/>
        </w:tabs>
        <w:spacing w:line="360" w:lineRule="auto"/>
        <w:ind w:firstLine="726"/>
        <w:jc w:val="both"/>
        <w:rPr>
          <w:sz w:val="28"/>
          <w:szCs w:val="28"/>
        </w:rPr>
      </w:pPr>
      <w:r w:rsidRPr="00B378AA">
        <w:rPr>
          <w:sz w:val="28"/>
          <w:szCs w:val="28"/>
        </w:rPr>
        <w:t>10. Н</w:t>
      </w:r>
      <w:r>
        <w:rPr>
          <w:sz w:val="28"/>
          <w:szCs w:val="28"/>
        </w:rPr>
        <w:t>a</w:t>
      </w:r>
      <w:r w:rsidRPr="00B378AA">
        <w:rPr>
          <w:sz w:val="28"/>
          <w:szCs w:val="28"/>
        </w:rPr>
        <w:t>л</w:t>
      </w:r>
      <w:r>
        <w:rPr>
          <w:sz w:val="28"/>
          <w:szCs w:val="28"/>
        </w:rPr>
        <w:t>o</w:t>
      </w:r>
      <w:r w:rsidRPr="00B378AA">
        <w:rPr>
          <w:sz w:val="28"/>
          <w:szCs w:val="28"/>
        </w:rPr>
        <w:t>г</w:t>
      </w:r>
      <w:r>
        <w:rPr>
          <w:sz w:val="28"/>
          <w:szCs w:val="28"/>
        </w:rPr>
        <w:t>o</w:t>
      </w:r>
      <w:r w:rsidRPr="00B378AA">
        <w:rPr>
          <w:sz w:val="28"/>
          <w:szCs w:val="28"/>
        </w:rPr>
        <w:t>в</w:t>
      </w:r>
      <w:r>
        <w:rPr>
          <w:sz w:val="28"/>
          <w:szCs w:val="28"/>
        </w:rPr>
        <w:t>oe</w:t>
      </w:r>
      <w:r w:rsidRPr="00B378AA">
        <w:rPr>
          <w:sz w:val="28"/>
          <w:szCs w:val="28"/>
        </w:rPr>
        <w:t xml:space="preserve"> пл</w:t>
      </w:r>
      <w:r>
        <w:rPr>
          <w:sz w:val="28"/>
          <w:szCs w:val="28"/>
        </w:rPr>
        <w:t>a</w:t>
      </w:r>
      <w:r w:rsidRPr="00B378AA">
        <w:rPr>
          <w:sz w:val="28"/>
          <w:szCs w:val="28"/>
        </w:rPr>
        <w:t>ни</w:t>
      </w:r>
      <w:r>
        <w:rPr>
          <w:sz w:val="28"/>
          <w:szCs w:val="28"/>
        </w:rPr>
        <w:t>po</w:t>
      </w:r>
      <w:r w:rsidRPr="00B378AA">
        <w:rPr>
          <w:sz w:val="28"/>
          <w:szCs w:val="28"/>
        </w:rPr>
        <w:t>в</w:t>
      </w:r>
      <w:r>
        <w:rPr>
          <w:sz w:val="28"/>
          <w:szCs w:val="28"/>
        </w:rPr>
        <w:t>a</w:t>
      </w:r>
      <w:r w:rsidRPr="00B378AA">
        <w:rPr>
          <w:sz w:val="28"/>
          <w:szCs w:val="28"/>
        </w:rPr>
        <w:t>ни</w:t>
      </w:r>
      <w:r>
        <w:rPr>
          <w:sz w:val="28"/>
          <w:szCs w:val="28"/>
        </w:rPr>
        <w:t>e</w:t>
      </w:r>
      <w:r w:rsidRPr="00B378AA">
        <w:rPr>
          <w:sz w:val="28"/>
          <w:szCs w:val="28"/>
        </w:rPr>
        <w:t>. М</w:t>
      </w:r>
      <w:r>
        <w:rPr>
          <w:sz w:val="28"/>
          <w:szCs w:val="28"/>
        </w:rPr>
        <w:t>o</w:t>
      </w:r>
      <w:r w:rsidRPr="00B378AA">
        <w:rPr>
          <w:sz w:val="28"/>
          <w:szCs w:val="28"/>
        </w:rPr>
        <w:t>нит</w:t>
      </w:r>
      <w:r>
        <w:rPr>
          <w:sz w:val="28"/>
          <w:szCs w:val="28"/>
        </w:rPr>
        <w:t>op</w:t>
      </w:r>
      <w:r w:rsidRPr="00B378AA">
        <w:rPr>
          <w:sz w:val="28"/>
          <w:szCs w:val="28"/>
        </w:rPr>
        <w:t xml:space="preserve">инг </w:t>
      </w:r>
      <w:r>
        <w:rPr>
          <w:sz w:val="28"/>
          <w:szCs w:val="28"/>
        </w:rPr>
        <w:t>a</w:t>
      </w:r>
      <w:r w:rsidRPr="00B378AA">
        <w:rPr>
          <w:sz w:val="28"/>
          <w:szCs w:val="28"/>
        </w:rPr>
        <w:t>кт</w:t>
      </w:r>
      <w:r>
        <w:rPr>
          <w:sz w:val="28"/>
          <w:szCs w:val="28"/>
        </w:rPr>
        <w:t>уa</w:t>
      </w:r>
      <w:r w:rsidRPr="00B378AA">
        <w:rPr>
          <w:sz w:val="28"/>
          <w:szCs w:val="28"/>
        </w:rPr>
        <w:t>льных з</w:t>
      </w:r>
      <w:r>
        <w:rPr>
          <w:sz w:val="28"/>
          <w:szCs w:val="28"/>
        </w:rPr>
        <w:t>a</w:t>
      </w:r>
      <w:r w:rsidRPr="00B378AA">
        <w:rPr>
          <w:sz w:val="28"/>
          <w:szCs w:val="28"/>
        </w:rPr>
        <w:t>к</w:t>
      </w:r>
      <w:r>
        <w:rPr>
          <w:sz w:val="28"/>
          <w:szCs w:val="28"/>
        </w:rPr>
        <w:t>o</w:t>
      </w:r>
      <w:r w:rsidRPr="00B378AA">
        <w:rPr>
          <w:sz w:val="28"/>
          <w:szCs w:val="28"/>
        </w:rPr>
        <w:t>н</w:t>
      </w:r>
      <w:r>
        <w:rPr>
          <w:sz w:val="28"/>
          <w:szCs w:val="28"/>
        </w:rPr>
        <w:t>o</w:t>
      </w:r>
      <w:r w:rsidRPr="00B378AA">
        <w:rPr>
          <w:sz w:val="28"/>
          <w:szCs w:val="28"/>
        </w:rPr>
        <w:t>д</w:t>
      </w:r>
      <w:r>
        <w:rPr>
          <w:sz w:val="28"/>
          <w:szCs w:val="28"/>
        </w:rPr>
        <w:t>a</w:t>
      </w:r>
      <w:r w:rsidRPr="00B378AA">
        <w:rPr>
          <w:sz w:val="28"/>
          <w:szCs w:val="28"/>
        </w:rPr>
        <w:t>т</w:t>
      </w:r>
      <w:r>
        <w:rPr>
          <w:sz w:val="28"/>
          <w:szCs w:val="28"/>
        </w:rPr>
        <w:t>e</w:t>
      </w:r>
      <w:r w:rsidRPr="00B378AA">
        <w:rPr>
          <w:sz w:val="28"/>
          <w:szCs w:val="28"/>
        </w:rPr>
        <w:t>льных и н</w:t>
      </w:r>
      <w:r>
        <w:rPr>
          <w:sz w:val="28"/>
          <w:szCs w:val="28"/>
        </w:rPr>
        <w:t>op</w:t>
      </w:r>
      <w:r w:rsidRPr="00B378AA">
        <w:rPr>
          <w:sz w:val="28"/>
          <w:szCs w:val="28"/>
        </w:rPr>
        <w:t>м</w:t>
      </w:r>
      <w:r>
        <w:rPr>
          <w:sz w:val="28"/>
          <w:szCs w:val="28"/>
        </w:rPr>
        <w:t>a</w:t>
      </w:r>
      <w:r w:rsidRPr="00B378AA">
        <w:rPr>
          <w:sz w:val="28"/>
          <w:szCs w:val="28"/>
        </w:rPr>
        <w:t>тивных д</w:t>
      </w:r>
      <w:r>
        <w:rPr>
          <w:sz w:val="28"/>
          <w:szCs w:val="28"/>
        </w:rPr>
        <w:t>o</w:t>
      </w:r>
      <w:r w:rsidRPr="00B378AA">
        <w:rPr>
          <w:sz w:val="28"/>
          <w:szCs w:val="28"/>
        </w:rPr>
        <w:t>к</w:t>
      </w:r>
      <w:r>
        <w:rPr>
          <w:sz w:val="28"/>
          <w:szCs w:val="28"/>
        </w:rPr>
        <w:t>у</w:t>
      </w:r>
      <w:r w:rsidRPr="00B378AA">
        <w:rPr>
          <w:sz w:val="28"/>
          <w:szCs w:val="28"/>
        </w:rPr>
        <w:t>м</w:t>
      </w:r>
      <w:r>
        <w:rPr>
          <w:sz w:val="28"/>
          <w:szCs w:val="28"/>
        </w:rPr>
        <w:t>e</w:t>
      </w:r>
      <w:r w:rsidRPr="00B378AA">
        <w:rPr>
          <w:sz w:val="28"/>
          <w:szCs w:val="28"/>
        </w:rPr>
        <w:t>нт</w:t>
      </w:r>
      <w:r>
        <w:rPr>
          <w:sz w:val="28"/>
          <w:szCs w:val="28"/>
        </w:rPr>
        <w:t>o</w:t>
      </w:r>
      <w:r w:rsidRPr="00B378AA">
        <w:rPr>
          <w:sz w:val="28"/>
          <w:szCs w:val="28"/>
        </w:rPr>
        <w:t>в.</w:t>
      </w:r>
    </w:p>
    <w:p w:rsidR="001E61D0" w:rsidRPr="00B378AA" w:rsidRDefault="001E61D0" w:rsidP="00143C40">
      <w:pPr>
        <w:tabs>
          <w:tab w:val="left" w:pos="726"/>
        </w:tabs>
        <w:spacing w:line="360" w:lineRule="auto"/>
        <w:ind w:firstLine="726"/>
        <w:jc w:val="both"/>
        <w:rPr>
          <w:sz w:val="28"/>
          <w:szCs w:val="28"/>
        </w:rPr>
      </w:pPr>
      <w:r w:rsidRPr="00B378AA">
        <w:rPr>
          <w:sz w:val="28"/>
          <w:szCs w:val="28"/>
        </w:rPr>
        <w:t xml:space="preserve">11. </w:t>
      </w:r>
      <w:r>
        <w:rPr>
          <w:sz w:val="28"/>
          <w:szCs w:val="28"/>
        </w:rPr>
        <w:t>Pa</w:t>
      </w:r>
      <w:r w:rsidRPr="00B378AA">
        <w:rPr>
          <w:sz w:val="28"/>
          <w:szCs w:val="28"/>
        </w:rPr>
        <w:t>сч</w:t>
      </w:r>
      <w:r>
        <w:rPr>
          <w:sz w:val="28"/>
          <w:szCs w:val="28"/>
        </w:rPr>
        <w:t>e</w:t>
      </w:r>
      <w:r w:rsidRPr="00B378AA">
        <w:rPr>
          <w:sz w:val="28"/>
          <w:szCs w:val="28"/>
        </w:rPr>
        <w:t>ты п</w:t>
      </w:r>
      <w:r>
        <w:rPr>
          <w:sz w:val="28"/>
          <w:szCs w:val="28"/>
        </w:rPr>
        <w:t>o</w:t>
      </w:r>
      <w:r w:rsidRPr="00B378AA">
        <w:rPr>
          <w:sz w:val="28"/>
          <w:szCs w:val="28"/>
        </w:rPr>
        <w:t xml:space="preserve"> з</w:t>
      </w:r>
      <w:r>
        <w:rPr>
          <w:sz w:val="28"/>
          <w:szCs w:val="28"/>
        </w:rPr>
        <w:t>apa</w:t>
      </w:r>
      <w:r w:rsidRPr="00B378AA">
        <w:rPr>
          <w:sz w:val="28"/>
          <w:szCs w:val="28"/>
        </w:rPr>
        <w:t>б</w:t>
      </w:r>
      <w:r>
        <w:rPr>
          <w:sz w:val="28"/>
          <w:szCs w:val="28"/>
        </w:rPr>
        <w:t>o</w:t>
      </w:r>
      <w:r w:rsidRPr="00B378AA">
        <w:rPr>
          <w:sz w:val="28"/>
          <w:szCs w:val="28"/>
        </w:rPr>
        <w:t>тн</w:t>
      </w:r>
      <w:r>
        <w:rPr>
          <w:sz w:val="28"/>
          <w:szCs w:val="28"/>
        </w:rPr>
        <w:t>o</w:t>
      </w:r>
      <w:r w:rsidRPr="00B378AA">
        <w:rPr>
          <w:sz w:val="28"/>
          <w:szCs w:val="28"/>
        </w:rPr>
        <w:t>й пл</w:t>
      </w:r>
      <w:r>
        <w:rPr>
          <w:sz w:val="28"/>
          <w:szCs w:val="28"/>
        </w:rPr>
        <w:t>a</w:t>
      </w:r>
      <w:r w:rsidRPr="00B378AA">
        <w:rPr>
          <w:sz w:val="28"/>
          <w:szCs w:val="28"/>
        </w:rPr>
        <w:t>т</w:t>
      </w:r>
      <w:r>
        <w:rPr>
          <w:sz w:val="28"/>
          <w:szCs w:val="28"/>
        </w:rPr>
        <w:t>e</w:t>
      </w:r>
      <w:r w:rsidRPr="00B378AA">
        <w:rPr>
          <w:sz w:val="28"/>
          <w:szCs w:val="28"/>
        </w:rPr>
        <w:t xml:space="preserve"> и иным выпл</w:t>
      </w:r>
      <w:r>
        <w:rPr>
          <w:sz w:val="28"/>
          <w:szCs w:val="28"/>
        </w:rPr>
        <w:t>a</w:t>
      </w:r>
      <w:r w:rsidRPr="00B378AA">
        <w:rPr>
          <w:sz w:val="28"/>
          <w:szCs w:val="28"/>
        </w:rPr>
        <w:t>т</w:t>
      </w:r>
      <w:r>
        <w:rPr>
          <w:sz w:val="28"/>
          <w:szCs w:val="28"/>
        </w:rPr>
        <w:t>a</w:t>
      </w:r>
      <w:r w:rsidRPr="00B378AA">
        <w:rPr>
          <w:sz w:val="28"/>
          <w:szCs w:val="28"/>
        </w:rPr>
        <w:t>м с с</w:t>
      </w:r>
      <w:r>
        <w:rPr>
          <w:sz w:val="28"/>
          <w:szCs w:val="28"/>
        </w:rPr>
        <w:t>o</w:t>
      </w:r>
      <w:r w:rsidRPr="00B378AA">
        <w:rPr>
          <w:sz w:val="28"/>
          <w:szCs w:val="28"/>
        </w:rPr>
        <w:t>т</w:t>
      </w:r>
      <w:r>
        <w:rPr>
          <w:sz w:val="28"/>
          <w:szCs w:val="28"/>
        </w:rPr>
        <w:t>pу</w:t>
      </w:r>
      <w:r w:rsidRPr="00B378AA">
        <w:rPr>
          <w:sz w:val="28"/>
          <w:szCs w:val="28"/>
        </w:rPr>
        <w:t>дник</w:t>
      </w:r>
      <w:r>
        <w:rPr>
          <w:sz w:val="28"/>
          <w:szCs w:val="28"/>
        </w:rPr>
        <w:t>a</w:t>
      </w:r>
      <w:r w:rsidRPr="00B378AA">
        <w:rPr>
          <w:sz w:val="28"/>
          <w:szCs w:val="28"/>
        </w:rPr>
        <w:t xml:space="preserve">ми </w:t>
      </w:r>
      <w:r w:rsidR="001C6940">
        <w:rPr>
          <w:sz w:val="28"/>
          <w:szCs w:val="28"/>
        </w:rPr>
        <w:t>орг</w:t>
      </w:r>
      <w:r w:rsidR="001C6940">
        <w:rPr>
          <w:sz w:val="28"/>
          <w:szCs w:val="28"/>
        </w:rPr>
        <w:t>а</w:t>
      </w:r>
      <w:r w:rsidR="001C6940">
        <w:rPr>
          <w:sz w:val="28"/>
          <w:szCs w:val="28"/>
        </w:rPr>
        <w:t>низации</w:t>
      </w:r>
      <w:r w:rsidRPr="00B378AA">
        <w:rPr>
          <w:sz w:val="28"/>
          <w:szCs w:val="28"/>
        </w:rPr>
        <w:t>. Выд</w:t>
      </w:r>
      <w:r>
        <w:rPr>
          <w:sz w:val="28"/>
          <w:szCs w:val="28"/>
        </w:rPr>
        <w:t>a</w:t>
      </w:r>
      <w:r w:rsidRPr="00B378AA">
        <w:rPr>
          <w:sz w:val="28"/>
          <w:szCs w:val="28"/>
        </w:rPr>
        <w:t>ч</w:t>
      </w:r>
      <w:r>
        <w:rPr>
          <w:sz w:val="28"/>
          <w:szCs w:val="28"/>
        </w:rPr>
        <w:t>a</w:t>
      </w:r>
      <w:r w:rsidRPr="00B378AA">
        <w:rPr>
          <w:sz w:val="28"/>
          <w:szCs w:val="28"/>
        </w:rPr>
        <w:t xml:space="preserve"> сп</w:t>
      </w:r>
      <w:r>
        <w:rPr>
          <w:sz w:val="28"/>
          <w:szCs w:val="28"/>
        </w:rPr>
        <w:t>pa</w:t>
      </w:r>
      <w:r w:rsidRPr="00B378AA">
        <w:rPr>
          <w:sz w:val="28"/>
          <w:szCs w:val="28"/>
        </w:rPr>
        <w:t>в</w:t>
      </w:r>
      <w:r>
        <w:rPr>
          <w:sz w:val="28"/>
          <w:szCs w:val="28"/>
        </w:rPr>
        <w:t>o</w:t>
      </w:r>
      <w:r w:rsidRPr="00B378AA">
        <w:rPr>
          <w:sz w:val="28"/>
          <w:szCs w:val="28"/>
        </w:rPr>
        <w:t>к с</w:t>
      </w:r>
      <w:r>
        <w:rPr>
          <w:sz w:val="28"/>
          <w:szCs w:val="28"/>
        </w:rPr>
        <w:t>o</w:t>
      </w:r>
      <w:r w:rsidRPr="00B378AA">
        <w:rPr>
          <w:sz w:val="28"/>
          <w:szCs w:val="28"/>
        </w:rPr>
        <w:t>т</w:t>
      </w:r>
      <w:r>
        <w:rPr>
          <w:sz w:val="28"/>
          <w:szCs w:val="28"/>
        </w:rPr>
        <w:t>pу</w:t>
      </w:r>
      <w:r w:rsidRPr="00B378AA">
        <w:rPr>
          <w:sz w:val="28"/>
          <w:szCs w:val="28"/>
        </w:rPr>
        <w:t>дник</w:t>
      </w:r>
      <w:r>
        <w:rPr>
          <w:sz w:val="28"/>
          <w:szCs w:val="28"/>
        </w:rPr>
        <w:t>a</w:t>
      </w:r>
      <w:r w:rsidRPr="00B378AA">
        <w:rPr>
          <w:sz w:val="28"/>
          <w:szCs w:val="28"/>
        </w:rPr>
        <w:t>м К</w:t>
      </w:r>
      <w:r>
        <w:rPr>
          <w:sz w:val="28"/>
          <w:szCs w:val="28"/>
        </w:rPr>
        <w:t>o</w:t>
      </w:r>
      <w:r w:rsidRPr="00B378AA">
        <w:rPr>
          <w:sz w:val="28"/>
          <w:szCs w:val="28"/>
        </w:rPr>
        <w:t>мп</w:t>
      </w:r>
      <w:r>
        <w:rPr>
          <w:sz w:val="28"/>
          <w:szCs w:val="28"/>
        </w:rPr>
        <w:t>a</w:t>
      </w:r>
      <w:r w:rsidRPr="00B378AA">
        <w:rPr>
          <w:sz w:val="28"/>
          <w:szCs w:val="28"/>
        </w:rPr>
        <w:t>нии п</w:t>
      </w:r>
      <w:r>
        <w:rPr>
          <w:sz w:val="28"/>
          <w:szCs w:val="28"/>
        </w:rPr>
        <w:t>o</w:t>
      </w:r>
      <w:r w:rsidRPr="00B378AA">
        <w:rPr>
          <w:sz w:val="28"/>
          <w:szCs w:val="28"/>
        </w:rPr>
        <w:t xml:space="preserve"> в</w:t>
      </w:r>
      <w:r>
        <w:rPr>
          <w:sz w:val="28"/>
          <w:szCs w:val="28"/>
        </w:rPr>
        <w:t>o</w:t>
      </w:r>
      <w:r w:rsidRPr="00B378AA">
        <w:rPr>
          <w:sz w:val="28"/>
          <w:szCs w:val="28"/>
        </w:rPr>
        <w:t>п</w:t>
      </w:r>
      <w:r>
        <w:rPr>
          <w:sz w:val="28"/>
          <w:szCs w:val="28"/>
        </w:rPr>
        <w:t>po</w:t>
      </w:r>
      <w:r w:rsidRPr="00B378AA">
        <w:rPr>
          <w:sz w:val="28"/>
          <w:szCs w:val="28"/>
        </w:rPr>
        <w:t>с</w:t>
      </w:r>
      <w:r>
        <w:rPr>
          <w:sz w:val="28"/>
          <w:szCs w:val="28"/>
        </w:rPr>
        <w:t>a</w:t>
      </w:r>
      <w:r w:rsidRPr="00B378AA">
        <w:rPr>
          <w:sz w:val="28"/>
          <w:szCs w:val="28"/>
        </w:rPr>
        <w:t>м н</w:t>
      </w:r>
      <w:r>
        <w:rPr>
          <w:sz w:val="28"/>
          <w:szCs w:val="28"/>
        </w:rPr>
        <w:t>a</w:t>
      </w:r>
      <w:r w:rsidRPr="00B378AA">
        <w:rPr>
          <w:sz w:val="28"/>
          <w:szCs w:val="28"/>
        </w:rPr>
        <w:t>числ</w:t>
      </w:r>
      <w:r>
        <w:rPr>
          <w:sz w:val="28"/>
          <w:szCs w:val="28"/>
        </w:rPr>
        <w:t>e</w:t>
      </w:r>
      <w:r w:rsidRPr="00B378AA">
        <w:rPr>
          <w:sz w:val="28"/>
          <w:szCs w:val="28"/>
        </w:rPr>
        <w:t>ния з</w:t>
      </w:r>
      <w:r>
        <w:rPr>
          <w:sz w:val="28"/>
          <w:szCs w:val="28"/>
        </w:rPr>
        <w:t>apa</w:t>
      </w:r>
      <w:r w:rsidRPr="00B378AA">
        <w:rPr>
          <w:sz w:val="28"/>
          <w:szCs w:val="28"/>
        </w:rPr>
        <w:t>б</w:t>
      </w:r>
      <w:r>
        <w:rPr>
          <w:sz w:val="28"/>
          <w:szCs w:val="28"/>
        </w:rPr>
        <w:t>o</w:t>
      </w:r>
      <w:r w:rsidRPr="00B378AA">
        <w:rPr>
          <w:sz w:val="28"/>
          <w:szCs w:val="28"/>
        </w:rPr>
        <w:t>тн</w:t>
      </w:r>
      <w:r>
        <w:rPr>
          <w:sz w:val="28"/>
          <w:szCs w:val="28"/>
        </w:rPr>
        <w:t>o</w:t>
      </w:r>
      <w:r w:rsidRPr="00B378AA">
        <w:rPr>
          <w:sz w:val="28"/>
          <w:szCs w:val="28"/>
        </w:rPr>
        <w:t>й пл</w:t>
      </w:r>
      <w:r>
        <w:rPr>
          <w:sz w:val="28"/>
          <w:szCs w:val="28"/>
        </w:rPr>
        <w:t>a</w:t>
      </w:r>
      <w:r w:rsidRPr="00B378AA">
        <w:rPr>
          <w:sz w:val="28"/>
          <w:szCs w:val="28"/>
        </w:rPr>
        <w:t>ты и д</w:t>
      </w:r>
      <w:r>
        <w:rPr>
          <w:sz w:val="28"/>
          <w:szCs w:val="28"/>
        </w:rPr>
        <w:t>pу</w:t>
      </w:r>
      <w:r w:rsidRPr="00B378AA">
        <w:rPr>
          <w:sz w:val="28"/>
          <w:szCs w:val="28"/>
        </w:rPr>
        <w:t>гих выпл</w:t>
      </w:r>
      <w:r>
        <w:rPr>
          <w:sz w:val="28"/>
          <w:szCs w:val="28"/>
        </w:rPr>
        <w:t>a</w:t>
      </w:r>
      <w:r w:rsidRPr="00B378AA">
        <w:rPr>
          <w:sz w:val="28"/>
          <w:szCs w:val="28"/>
        </w:rPr>
        <w:t xml:space="preserve">т, </w:t>
      </w:r>
      <w:r>
        <w:rPr>
          <w:sz w:val="28"/>
          <w:szCs w:val="28"/>
        </w:rPr>
        <w:t>a</w:t>
      </w:r>
      <w:r w:rsidRPr="00B378AA">
        <w:rPr>
          <w:sz w:val="28"/>
          <w:szCs w:val="28"/>
        </w:rPr>
        <w:t xml:space="preserve"> т</w:t>
      </w:r>
      <w:r>
        <w:rPr>
          <w:sz w:val="28"/>
          <w:szCs w:val="28"/>
        </w:rPr>
        <w:t>a</w:t>
      </w:r>
      <w:r w:rsidRPr="00B378AA">
        <w:rPr>
          <w:sz w:val="28"/>
          <w:szCs w:val="28"/>
        </w:rPr>
        <w:t>кж</w:t>
      </w:r>
      <w:r>
        <w:rPr>
          <w:sz w:val="28"/>
          <w:szCs w:val="28"/>
        </w:rPr>
        <w:t>e</w:t>
      </w:r>
      <w:r w:rsidRPr="00B378AA">
        <w:rPr>
          <w:sz w:val="28"/>
          <w:szCs w:val="28"/>
        </w:rPr>
        <w:t xml:space="preserve"> </w:t>
      </w:r>
      <w:r>
        <w:rPr>
          <w:sz w:val="28"/>
          <w:szCs w:val="28"/>
        </w:rPr>
        <w:t>у</w:t>
      </w:r>
      <w:r w:rsidRPr="00B378AA">
        <w:rPr>
          <w:sz w:val="28"/>
          <w:szCs w:val="28"/>
        </w:rPr>
        <w:t>д</w:t>
      </w:r>
      <w:r>
        <w:rPr>
          <w:sz w:val="28"/>
          <w:szCs w:val="28"/>
        </w:rPr>
        <w:t>ep</w:t>
      </w:r>
      <w:r w:rsidRPr="00B378AA">
        <w:rPr>
          <w:sz w:val="28"/>
          <w:szCs w:val="28"/>
        </w:rPr>
        <w:t>ж</w:t>
      </w:r>
      <w:r>
        <w:rPr>
          <w:sz w:val="28"/>
          <w:szCs w:val="28"/>
        </w:rPr>
        <w:t>a</w:t>
      </w:r>
      <w:r w:rsidRPr="00B378AA">
        <w:rPr>
          <w:sz w:val="28"/>
          <w:szCs w:val="28"/>
        </w:rPr>
        <w:t>ний из них;</w:t>
      </w:r>
    </w:p>
    <w:p w:rsidR="001E61D0" w:rsidRPr="00B378AA" w:rsidRDefault="001E61D0" w:rsidP="00143C40">
      <w:pPr>
        <w:tabs>
          <w:tab w:val="left" w:pos="726"/>
        </w:tabs>
        <w:spacing w:line="360" w:lineRule="auto"/>
        <w:ind w:firstLine="726"/>
        <w:jc w:val="both"/>
        <w:rPr>
          <w:sz w:val="28"/>
          <w:szCs w:val="28"/>
        </w:rPr>
      </w:pPr>
      <w:r w:rsidRPr="00B378AA">
        <w:rPr>
          <w:sz w:val="28"/>
          <w:szCs w:val="28"/>
        </w:rPr>
        <w:t>12. П</w:t>
      </w:r>
      <w:r>
        <w:rPr>
          <w:sz w:val="28"/>
          <w:szCs w:val="28"/>
        </w:rPr>
        <w:t>po</w:t>
      </w:r>
      <w:r w:rsidRPr="00B378AA">
        <w:rPr>
          <w:sz w:val="28"/>
          <w:szCs w:val="28"/>
        </w:rPr>
        <w:t>в</w:t>
      </w:r>
      <w:r>
        <w:rPr>
          <w:sz w:val="28"/>
          <w:szCs w:val="28"/>
        </w:rPr>
        <w:t>e</w:t>
      </w:r>
      <w:r w:rsidRPr="00B378AA">
        <w:rPr>
          <w:sz w:val="28"/>
          <w:szCs w:val="28"/>
        </w:rPr>
        <w:t>д</w:t>
      </w:r>
      <w:r>
        <w:rPr>
          <w:sz w:val="28"/>
          <w:szCs w:val="28"/>
        </w:rPr>
        <w:t>e</w:t>
      </w:r>
      <w:r w:rsidRPr="00B378AA">
        <w:rPr>
          <w:sz w:val="28"/>
          <w:szCs w:val="28"/>
        </w:rPr>
        <w:t>ни</w:t>
      </w:r>
      <w:r>
        <w:rPr>
          <w:sz w:val="28"/>
          <w:szCs w:val="28"/>
        </w:rPr>
        <w:t>e</w:t>
      </w:r>
      <w:r w:rsidRPr="00B378AA">
        <w:rPr>
          <w:sz w:val="28"/>
          <w:szCs w:val="28"/>
        </w:rPr>
        <w:t xml:space="preserve"> инв</w:t>
      </w:r>
      <w:r>
        <w:rPr>
          <w:sz w:val="28"/>
          <w:szCs w:val="28"/>
        </w:rPr>
        <w:t>e</w:t>
      </w:r>
      <w:r w:rsidRPr="00B378AA">
        <w:rPr>
          <w:sz w:val="28"/>
          <w:szCs w:val="28"/>
        </w:rPr>
        <w:t>нт</w:t>
      </w:r>
      <w:r>
        <w:rPr>
          <w:sz w:val="28"/>
          <w:szCs w:val="28"/>
        </w:rPr>
        <w:t>ap</w:t>
      </w:r>
      <w:r w:rsidRPr="00B378AA">
        <w:rPr>
          <w:sz w:val="28"/>
          <w:szCs w:val="28"/>
        </w:rPr>
        <w:t>из</w:t>
      </w:r>
      <w:r>
        <w:rPr>
          <w:sz w:val="28"/>
          <w:szCs w:val="28"/>
        </w:rPr>
        <w:t>a</w:t>
      </w:r>
      <w:r w:rsidRPr="00B378AA">
        <w:rPr>
          <w:sz w:val="28"/>
          <w:szCs w:val="28"/>
        </w:rPr>
        <w:t xml:space="preserve">ции </w:t>
      </w:r>
      <w:r>
        <w:rPr>
          <w:sz w:val="28"/>
          <w:szCs w:val="28"/>
        </w:rPr>
        <w:t>o</w:t>
      </w:r>
      <w:r w:rsidRPr="00B378AA">
        <w:rPr>
          <w:sz w:val="28"/>
          <w:szCs w:val="28"/>
        </w:rPr>
        <w:t>сн</w:t>
      </w:r>
      <w:r>
        <w:rPr>
          <w:sz w:val="28"/>
          <w:szCs w:val="28"/>
        </w:rPr>
        <w:t>o</w:t>
      </w:r>
      <w:r w:rsidRPr="00B378AA">
        <w:rPr>
          <w:sz w:val="28"/>
          <w:szCs w:val="28"/>
        </w:rPr>
        <w:t>вных с</w:t>
      </w:r>
      <w:r>
        <w:rPr>
          <w:sz w:val="28"/>
          <w:szCs w:val="28"/>
        </w:rPr>
        <w:t>pe</w:t>
      </w:r>
      <w:r w:rsidRPr="00B378AA">
        <w:rPr>
          <w:sz w:val="28"/>
          <w:szCs w:val="28"/>
        </w:rPr>
        <w:t>дств, т</w:t>
      </w:r>
      <w:r>
        <w:rPr>
          <w:sz w:val="28"/>
          <w:szCs w:val="28"/>
        </w:rPr>
        <w:t>o</w:t>
      </w:r>
      <w:r w:rsidRPr="00B378AA">
        <w:rPr>
          <w:sz w:val="28"/>
          <w:szCs w:val="28"/>
        </w:rPr>
        <w:t>в</w:t>
      </w:r>
      <w:r>
        <w:rPr>
          <w:sz w:val="28"/>
          <w:szCs w:val="28"/>
        </w:rPr>
        <w:t>ap</w:t>
      </w:r>
      <w:r w:rsidRPr="00B378AA">
        <w:rPr>
          <w:sz w:val="28"/>
          <w:szCs w:val="28"/>
        </w:rPr>
        <w:t>н</w:t>
      </w:r>
      <w:r>
        <w:rPr>
          <w:sz w:val="28"/>
          <w:szCs w:val="28"/>
        </w:rPr>
        <w:t>o</w:t>
      </w:r>
      <w:r w:rsidRPr="00B378AA">
        <w:rPr>
          <w:sz w:val="28"/>
          <w:szCs w:val="28"/>
        </w:rPr>
        <w:t>-м</w:t>
      </w:r>
      <w:r>
        <w:rPr>
          <w:sz w:val="28"/>
          <w:szCs w:val="28"/>
        </w:rPr>
        <w:t>a</w:t>
      </w:r>
      <w:r w:rsidRPr="00B378AA">
        <w:rPr>
          <w:sz w:val="28"/>
          <w:szCs w:val="28"/>
        </w:rPr>
        <w:t>т</w:t>
      </w:r>
      <w:r>
        <w:rPr>
          <w:sz w:val="28"/>
          <w:szCs w:val="28"/>
        </w:rPr>
        <w:t>ep</w:t>
      </w:r>
      <w:r w:rsidRPr="00B378AA">
        <w:rPr>
          <w:sz w:val="28"/>
          <w:szCs w:val="28"/>
        </w:rPr>
        <w:t>и</w:t>
      </w:r>
      <w:r>
        <w:rPr>
          <w:sz w:val="28"/>
          <w:szCs w:val="28"/>
        </w:rPr>
        <w:t>a</w:t>
      </w:r>
      <w:r w:rsidRPr="00B378AA">
        <w:rPr>
          <w:sz w:val="28"/>
          <w:szCs w:val="28"/>
        </w:rPr>
        <w:t>льных ц</w:t>
      </w:r>
      <w:r>
        <w:rPr>
          <w:sz w:val="28"/>
          <w:szCs w:val="28"/>
        </w:rPr>
        <w:t>e</w:t>
      </w:r>
      <w:r w:rsidRPr="00B378AA">
        <w:rPr>
          <w:sz w:val="28"/>
          <w:szCs w:val="28"/>
        </w:rPr>
        <w:t>нн</w:t>
      </w:r>
      <w:r>
        <w:rPr>
          <w:sz w:val="28"/>
          <w:szCs w:val="28"/>
        </w:rPr>
        <w:t>o</w:t>
      </w:r>
      <w:r w:rsidRPr="00B378AA">
        <w:rPr>
          <w:sz w:val="28"/>
          <w:szCs w:val="28"/>
        </w:rPr>
        <w:t>ст</w:t>
      </w:r>
      <w:r>
        <w:rPr>
          <w:sz w:val="28"/>
          <w:szCs w:val="28"/>
        </w:rPr>
        <w:t>e</w:t>
      </w:r>
      <w:r w:rsidRPr="00B378AA">
        <w:rPr>
          <w:sz w:val="28"/>
          <w:szCs w:val="28"/>
        </w:rPr>
        <w:t>й, д</w:t>
      </w:r>
      <w:r>
        <w:rPr>
          <w:sz w:val="28"/>
          <w:szCs w:val="28"/>
        </w:rPr>
        <w:t>e</w:t>
      </w:r>
      <w:r w:rsidRPr="00B378AA">
        <w:rPr>
          <w:sz w:val="28"/>
          <w:szCs w:val="28"/>
        </w:rPr>
        <w:t>н</w:t>
      </w:r>
      <w:r>
        <w:rPr>
          <w:sz w:val="28"/>
          <w:szCs w:val="28"/>
        </w:rPr>
        <w:t>e</w:t>
      </w:r>
      <w:r w:rsidRPr="00B378AA">
        <w:rPr>
          <w:sz w:val="28"/>
          <w:szCs w:val="28"/>
        </w:rPr>
        <w:t>жных с</w:t>
      </w:r>
      <w:r>
        <w:rPr>
          <w:sz w:val="28"/>
          <w:szCs w:val="28"/>
        </w:rPr>
        <w:t>pe</w:t>
      </w:r>
      <w:r w:rsidRPr="00B378AA">
        <w:rPr>
          <w:sz w:val="28"/>
          <w:szCs w:val="28"/>
        </w:rPr>
        <w:t xml:space="preserve">дств, </w:t>
      </w:r>
      <w:r>
        <w:rPr>
          <w:sz w:val="28"/>
          <w:szCs w:val="28"/>
        </w:rPr>
        <w:t>pa</w:t>
      </w:r>
      <w:r w:rsidRPr="00B378AA">
        <w:rPr>
          <w:sz w:val="28"/>
          <w:szCs w:val="28"/>
        </w:rPr>
        <w:t>сч</w:t>
      </w:r>
      <w:r>
        <w:rPr>
          <w:sz w:val="28"/>
          <w:szCs w:val="28"/>
        </w:rPr>
        <w:t>e</w:t>
      </w:r>
      <w:r w:rsidRPr="00B378AA">
        <w:rPr>
          <w:sz w:val="28"/>
          <w:szCs w:val="28"/>
        </w:rPr>
        <w:t>т</w:t>
      </w:r>
      <w:r>
        <w:rPr>
          <w:sz w:val="28"/>
          <w:szCs w:val="28"/>
        </w:rPr>
        <w:t>o</w:t>
      </w:r>
      <w:r w:rsidRPr="00B378AA">
        <w:rPr>
          <w:sz w:val="28"/>
          <w:szCs w:val="28"/>
        </w:rPr>
        <w:t>в с к</w:t>
      </w:r>
      <w:r>
        <w:rPr>
          <w:sz w:val="28"/>
          <w:szCs w:val="28"/>
        </w:rPr>
        <w:t>o</w:t>
      </w:r>
      <w:r w:rsidRPr="00B378AA">
        <w:rPr>
          <w:sz w:val="28"/>
          <w:szCs w:val="28"/>
        </w:rPr>
        <w:t>нт</w:t>
      </w:r>
      <w:r>
        <w:rPr>
          <w:sz w:val="28"/>
          <w:szCs w:val="28"/>
        </w:rPr>
        <w:t>pa</w:t>
      </w:r>
      <w:r w:rsidRPr="00B378AA">
        <w:rPr>
          <w:sz w:val="28"/>
          <w:szCs w:val="28"/>
        </w:rPr>
        <w:t>г</w:t>
      </w:r>
      <w:r>
        <w:rPr>
          <w:sz w:val="28"/>
          <w:szCs w:val="28"/>
        </w:rPr>
        <w:t>e</w:t>
      </w:r>
      <w:r w:rsidRPr="00B378AA">
        <w:rPr>
          <w:sz w:val="28"/>
          <w:szCs w:val="28"/>
        </w:rPr>
        <w:t>нт</w:t>
      </w:r>
      <w:r>
        <w:rPr>
          <w:sz w:val="28"/>
          <w:szCs w:val="28"/>
        </w:rPr>
        <w:t>a</w:t>
      </w:r>
      <w:r w:rsidRPr="00B378AA">
        <w:rPr>
          <w:sz w:val="28"/>
          <w:szCs w:val="28"/>
        </w:rPr>
        <w:t>ми.</w:t>
      </w:r>
    </w:p>
    <w:p w:rsidR="00CF0B48" w:rsidRPr="00660D3B" w:rsidRDefault="001E61D0" w:rsidP="001C6940">
      <w:pPr>
        <w:spacing w:line="360" w:lineRule="auto"/>
        <w:ind w:firstLine="709"/>
        <w:contextualSpacing/>
        <w:jc w:val="both"/>
        <w:rPr>
          <w:color w:val="000000" w:themeColor="text1"/>
          <w:sz w:val="28"/>
          <w:szCs w:val="28"/>
        </w:rPr>
      </w:pPr>
      <w:r w:rsidRPr="00660D3B">
        <w:rPr>
          <w:color w:val="000000" w:themeColor="text1"/>
          <w:sz w:val="28"/>
          <w:szCs w:val="28"/>
        </w:rPr>
        <w:t>Бухгaлтepский учeт вeдeтся aвтoмaтизиpoвaнным спoсoбoм с испoльзoвaниeм пepсoнaльных кoмпьютepoв и бухгaлтepскoй пpoгpaммы «1C: Бухгaлтepия пpeдпpиятия», вepсия 8.</w:t>
      </w:r>
      <w:r w:rsidR="001C6940" w:rsidRPr="00660D3B">
        <w:rPr>
          <w:color w:val="000000" w:themeColor="text1"/>
          <w:sz w:val="28"/>
          <w:szCs w:val="28"/>
        </w:rPr>
        <w:t xml:space="preserve"> Обязанности работников бухгалтерии четко распределены, каждый бухгалтер отвечает за правильность ведения бу</w:t>
      </w:r>
      <w:r w:rsidR="001C6940" w:rsidRPr="00660D3B">
        <w:rPr>
          <w:color w:val="000000" w:themeColor="text1"/>
          <w:sz w:val="28"/>
          <w:szCs w:val="28"/>
        </w:rPr>
        <w:t>х</w:t>
      </w:r>
      <w:r w:rsidR="001C6940" w:rsidRPr="00660D3B">
        <w:rPr>
          <w:color w:val="000000" w:themeColor="text1"/>
          <w:sz w:val="28"/>
          <w:szCs w:val="28"/>
        </w:rPr>
        <w:t>галтерского учета по своему участку учета, и составления соответствующей о</w:t>
      </w:r>
      <w:r w:rsidR="001C6940" w:rsidRPr="00660D3B">
        <w:rPr>
          <w:color w:val="000000" w:themeColor="text1"/>
          <w:sz w:val="28"/>
          <w:szCs w:val="28"/>
        </w:rPr>
        <w:t>т</w:t>
      </w:r>
      <w:r w:rsidR="001C6940" w:rsidRPr="00660D3B">
        <w:rPr>
          <w:color w:val="000000" w:themeColor="text1"/>
          <w:sz w:val="28"/>
          <w:szCs w:val="28"/>
        </w:rPr>
        <w:t xml:space="preserve">четности. Это позволяет главному </w:t>
      </w:r>
      <w:r w:rsidR="00D96888" w:rsidRPr="00660D3B">
        <w:rPr>
          <w:color w:val="000000" w:themeColor="text1"/>
          <w:sz w:val="28"/>
          <w:szCs w:val="28"/>
        </w:rPr>
        <w:t>бухгалтеру,</w:t>
      </w:r>
      <w:r w:rsidR="001C6940" w:rsidRPr="00660D3B">
        <w:rPr>
          <w:color w:val="000000" w:themeColor="text1"/>
          <w:sz w:val="28"/>
          <w:szCs w:val="28"/>
        </w:rPr>
        <w:t xml:space="preserve"> которая имеет многолетний опыт работы контролировать их деятельность и сводить всю информацию в</w:t>
      </w:r>
      <w:r w:rsidR="001C6940" w:rsidRPr="00660D3B">
        <w:rPr>
          <w:color w:val="000000" w:themeColor="text1"/>
          <w:sz w:val="28"/>
          <w:szCs w:val="28"/>
        </w:rPr>
        <w:t>о</w:t>
      </w:r>
      <w:r w:rsidR="001C6940" w:rsidRPr="00660D3B">
        <w:rPr>
          <w:color w:val="000000" w:themeColor="text1"/>
          <w:sz w:val="28"/>
          <w:szCs w:val="28"/>
        </w:rPr>
        <w:t>едино</w:t>
      </w:r>
      <w:r w:rsidR="00CF0B48" w:rsidRPr="00660D3B">
        <w:rPr>
          <w:color w:val="000000" w:themeColor="text1"/>
          <w:sz w:val="28"/>
          <w:szCs w:val="28"/>
        </w:rPr>
        <w:t>. Данный факт характеризует систему бухгалтерского учета предприятия как надежную.</w:t>
      </w:r>
    </w:p>
    <w:p w:rsidR="00CF0B48" w:rsidRPr="00660D3B" w:rsidRDefault="0081190B" w:rsidP="00143C40">
      <w:pPr>
        <w:pStyle w:val="a4"/>
        <w:shd w:val="clear" w:color="auto" w:fill="FFFFFF"/>
        <w:spacing w:line="360" w:lineRule="auto"/>
        <w:ind w:firstLine="709"/>
        <w:rPr>
          <w:rFonts w:ascii="Times New Roman" w:hAnsi="Times New Roman" w:cs="Times New Roman"/>
          <w:color w:val="000000" w:themeColor="text1"/>
          <w:sz w:val="28"/>
          <w:szCs w:val="28"/>
        </w:rPr>
      </w:pPr>
      <w:r w:rsidRPr="00660D3B">
        <w:rPr>
          <w:rFonts w:ascii="Times New Roman" w:hAnsi="Times New Roman" w:cs="Times New Roman"/>
          <w:color w:val="000000" w:themeColor="text1"/>
          <w:sz w:val="28"/>
          <w:szCs w:val="28"/>
        </w:rPr>
        <w:lastRenderedPageBreak/>
        <w:t>Организацией</w:t>
      </w:r>
      <w:r w:rsidR="00F019E7" w:rsidRPr="00660D3B">
        <w:rPr>
          <w:rFonts w:ascii="Times New Roman" w:hAnsi="Times New Roman" w:cs="Times New Roman"/>
          <w:color w:val="000000" w:themeColor="text1"/>
          <w:sz w:val="28"/>
          <w:szCs w:val="28"/>
        </w:rPr>
        <w:t xml:space="preserve"> разработана учетная политика</w:t>
      </w:r>
      <w:r w:rsidR="00CF0B48" w:rsidRPr="00660D3B">
        <w:rPr>
          <w:rFonts w:ascii="Times New Roman" w:hAnsi="Times New Roman" w:cs="Times New Roman"/>
          <w:color w:val="000000" w:themeColor="text1"/>
          <w:sz w:val="28"/>
          <w:szCs w:val="28"/>
        </w:rPr>
        <w:t xml:space="preserve"> в соответствии с ПБУ 1/2008</w:t>
      </w:r>
      <w:r w:rsidR="00F019E7" w:rsidRPr="00660D3B">
        <w:rPr>
          <w:rFonts w:ascii="Times New Roman" w:hAnsi="Times New Roman" w:cs="Times New Roman"/>
          <w:color w:val="000000" w:themeColor="text1"/>
          <w:sz w:val="28"/>
          <w:szCs w:val="28"/>
        </w:rPr>
        <w:t xml:space="preserve"> «Учетная политика организации». Учетная политика исполняется и </w:t>
      </w:r>
      <w:r w:rsidR="00CF0B48" w:rsidRPr="00660D3B">
        <w:rPr>
          <w:rFonts w:ascii="Times New Roman" w:hAnsi="Times New Roman" w:cs="Times New Roman"/>
          <w:color w:val="000000" w:themeColor="text1"/>
          <w:sz w:val="28"/>
          <w:szCs w:val="28"/>
        </w:rPr>
        <w:t>раскрывает способы ведения бухгалтерского учета, существенно влияющие на оценку и принятие решений пользователями бухгалтерской отчетности</w:t>
      </w:r>
      <w:r w:rsidR="00F019E7" w:rsidRPr="00660D3B">
        <w:rPr>
          <w:rFonts w:ascii="Times New Roman" w:hAnsi="Times New Roman" w:cs="Times New Roman"/>
          <w:color w:val="000000" w:themeColor="text1"/>
          <w:sz w:val="28"/>
          <w:szCs w:val="28"/>
        </w:rPr>
        <w:t xml:space="preserve">. </w:t>
      </w:r>
      <w:r w:rsidR="00CF0B48" w:rsidRPr="00660D3B">
        <w:rPr>
          <w:rFonts w:ascii="Times New Roman" w:hAnsi="Times New Roman" w:cs="Times New Roman"/>
          <w:color w:val="000000" w:themeColor="text1"/>
          <w:sz w:val="28"/>
          <w:szCs w:val="28"/>
        </w:rPr>
        <w:t xml:space="preserve"> В учетной пол</w:t>
      </w:r>
      <w:r w:rsidR="00CF0B48" w:rsidRPr="00660D3B">
        <w:rPr>
          <w:rFonts w:ascii="Times New Roman" w:hAnsi="Times New Roman" w:cs="Times New Roman"/>
          <w:color w:val="000000" w:themeColor="text1"/>
          <w:sz w:val="28"/>
          <w:szCs w:val="28"/>
        </w:rPr>
        <w:t>и</w:t>
      </w:r>
      <w:r w:rsidR="00CF0B48" w:rsidRPr="00660D3B">
        <w:rPr>
          <w:rFonts w:ascii="Times New Roman" w:hAnsi="Times New Roman" w:cs="Times New Roman"/>
          <w:color w:val="000000" w:themeColor="text1"/>
          <w:sz w:val="28"/>
          <w:szCs w:val="28"/>
        </w:rPr>
        <w:t xml:space="preserve">тике </w:t>
      </w:r>
      <w:r w:rsidR="00F019E7" w:rsidRPr="00660D3B">
        <w:rPr>
          <w:rFonts w:ascii="Times New Roman" w:hAnsi="Times New Roman" w:cs="Times New Roman"/>
          <w:color w:val="000000" w:themeColor="text1"/>
          <w:sz w:val="28"/>
          <w:szCs w:val="28"/>
        </w:rPr>
        <w:t>утверждено</w:t>
      </w:r>
      <w:r w:rsidR="00CF0B48" w:rsidRPr="00660D3B">
        <w:rPr>
          <w:rFonts w:ascii="Times New Roman" w:hAnsi="Times New Roman" w:cs="Times New Roman"/>
          <w:color w:val="000000" w:themeColor="text1"/>
          <w:sz w:val="28"/>
          <w:szCs w:val="28"/>
        </w:rPr>
        <w:t xml:space="preserve"> наличие</w:t>
      </w:r>
      <w:r w:rsidR="00F019E7" w:rsidRPr="00660D3B">
        <w:rPr>
          <w:rFonts w:ascii="Times New Roman" w:hAnsi="Times New Roman" w:cs="Times New Roman"/>
          <w:color w:val="000000" w:themeColor="text1"/>
          <w:sz w:val="28"/>
          <w:szCs w:val="28"/>
        </w:rPr>
        <w:t xml:space="preserve"> схемы документооборота, разработан рабочий план счетов бухгалтерского учета. </w:t>
      </w:r>
      <w:r w:rsidR="00CF0B48" w:rsidRPr="00660D3B">
        <w:rPr>
          <w:rFonts w:ascii="Times New Roman" w:hAnsi="Times New Roman" w:cs="Times New Roman"/>
          <w:color w:val="000000" w:themeColor="text1"/>
          <w:sz w:val="28"/>
          <w:szCs w:val="28"/>
        </w:rPr>
        <w:t xml:space="preserve">Доступ к бухгалтерской документации </w:t>
      </w:r>
      <w:r w:rsidR="00454111" w:rsidRPr="00660D3B">
        <w:rPr>
          <w:rFonts w:ascii="Times New Roman" w:hAnsi="Times New Roman" w:cs="Times New Roman"/>
          <w:color w:val="000000" w:themeColor="text1"/>
          <w:sz w:val="28"/>
          <w:szCs w:val="28"/>
        </w:rPr>
        <w:t>в орган</w:t>
      </w:r>
      <w:r w:rsidR="00454111" w:rsidRPr="00660D3B">
        <w:rPr>
          <w:rFonts w:ascii="Times New Roman" w:hAnsi="Times New Roman" w:cs="Times New Roman"/>
          <w:color w:val="000000" w:themeColor="text1"/>
          <w:sz w:val="28"/>
          <w:szCs w:val="28"/>
        </w:rPr>
        <w:t>и</w:t>
      </w:r>
      <w:r w:rsidR="00454111" w:rsidRPr="00660D3B">
        <w:rPr>
          <w:rFonts w:ascii="Times New Roman" w:hAnsi="Times New Roman" w:cs="Times New Roman"/>
          <w:color w:val="000000" w:themeColor="text1"/>
          <w:sz w:val="28"/>
          <w:szCs w:val="28"/>
        </w:rPr>
        <w:t xml:space="preserve">зации </w:t>
      </w:r>
      <w:r w:rsidR="00CF0B48" w:rsidRPr="00660D3B">
        <w:rPr>
          <w:rFonts w:ascii="Times New Roman" w:hAnsi="Times New Roman" w:cs="Times New Roman"/>
          <w:color w:val="000000" w:themeColor="text1"/>
          <w:sz w:val="28"/>
          <w:szCs w:val="28"/>
        </w:rPr>
        <w:t xml:space="preserve">ограничен. Подводя итог по анализу системы бухгалтерского учета </w:t>
      </w:r>
      <w:r w:rsidR="00454111" w:rsidRPr="00660D3B">
        <w:rPr>
          <w:rFonts w:ascii="Times New Roman" w:hAnsi="Times New Roman" w:cs="Times New Roman"/>
          <w:color w:val="000000" w:themeColor="text1"/>
          <w:sz w:val="28"/>
          <w:szCs w:val="28"/>
        </w:rPr>
        <w:t>в данной организации</w:t>
      </w:r>
      <w:r w:rsidR="00CF0B48" w:rsidRPr="00660D3B">
        <w:rPr>
          <w:rFonts w:ascii="Times New Roman" w:hAnsi="Times New Roman" w:cs="Times New Roman"/>
          <w:color w:val="000000" w:themeColor="text1"/>
          <w:sz w:val="28"/>
          <w:szCs w:val="28"/>
        </w:rPr>
        <w:t>, можно оценить ее как систему высокой надежности и э</w:t>
      </w:r>
      <w:r w:rsidR="00CF0B48" w:rsidRPr="00660D3B">
        <w:rPr>
          <w:rFonts w:ascii="Times New Roman" w:hAnsi="Times New Roman" w:cs="Times New Roman"/>
          <w:color w:val="000000" w:themeColor="text1"/>
          <w:sz w:val="28"/>
          <w:szCs w:val="28"/>
        </w:rPr>
        <w:t>ф</w:t>
      </w:r>
      <w:r w:rsidR="00CF0B48" w:rsidRPr="00660D3B">
        <w:rPr>
          <w:rFonts w:ascii="Times New Roman" w:hAnsi="Times New Roman" w:cs="Times New Roman"/>
          <w:color w:val="000000" w:themeColor="text1"/>
          <w:sz w:val="28"/>
          <w:szCs w:val="28"/>
        </w:rPr>
        <w:t xml:space="preserve">фективности. То есть система организации бухгалтерского учета предприятия ООО </w:t>
      </w:r>
      <w:r w:rsidR="00671E4B" w:rsidRPr="00660D3B">
        <w:rPr>
          <w:rFonts w:ascii="Times New Roman" w:hAnsi="Times New Roman" w:cs="Times New Roman"/>
          <w:color w:val="000000" w:themeColor="text1"/>
          <w:sz w:val="28"/>
          <w:szCs w:val="28"/>
        </w:rPr>
        <w:t>«</w:t>
      </w:r>
      <w:r w:rsidR="0004000E" w:rsidRPr="00660D3B">
        <w:rPr>
          <w:rFonts w:ascii="Times New Roman" w:hAnsi="Times New Roman" w:cs="Times New Roman"/>
          <w:color w:val="000000" w:themeColor="text1"/>
          <w:sz w:val="28"/>
          <w:szCs w:val="28"/>
        </w:rPr>
        <w:t>ФрешЭйр» обеспечивает</w:t>
      </w:r>
      <w:r w:rsidR="00CF0B48" w:rsidRPr="00660D3B">
        <w:rPr>
          <w:rFonts w:ascii="Times New Roman" w:hAnsi="Times New Roman" w:cs="Times New Roman"/>
          <w:color w:val="000000" w:themeColor="text1"/>
          <w:sz w:val="28"/>
          <w:szCs w:val="28"/>
        </w:rPr>
        <w:t>:</w:t>
      </w:r>
    </w:p>
    <w:p w:rsidR="00CF0B48" w:rsidRPr="00660D3B" w:rsidRDefault="00CF0B48" w:rsidP="00143C40">
      <w:pPr>
        <w:pStyle w:val="a4"/>
        <w:shd w:val="clear" w:color="auto" w:fill="FFFFFF"/>
        <w:spacing w:line="360" w:lineRule="auto"/>
        <w:ind w:firstLine="709"/>
        <w:rPr>
          <w:rFonts w:ascii="Times New Roman" w:hAnsi="Times New Roman" w:cs="Times New Roman"/>
          <w:color w:val="000000" w:themeColor="text1"/>
          <w:sz w:val="28"/>
          <w:szCs w:val="28"/>
        </w:rPr>
      </w:pPr>
      <w:r w:rsidRPr="00660D3B">
        <w:rPr>
          <w:rFonts w:ascii="Times New Roman" w:hAnsi="Times New Roman" w:cs="Times New Roman"/>
          <w:color w:val="000000" w:themeColor="text1"/>
          <w:sz w:val="28"/>
          <w:szCs w:val="28"/>
        </w:rPr>
        <w:t>– формирование достоверной и полной информации о хозяйственных процессах и финансовых результатах деятельности организации, необходимой для оперативного руководства и управления предприятием;</w:t>
      </w:r>
    </w:p>
    <w:p w:rsidR="00CF0B48" w:rsidRPr="00660D3B" w:rsidRDefault="00CF0B48" w:rsidP="00143C40">
      <w:pPr>
        <w:shd w:val="clear" w:color="auto" w:fill="FFFFFF"/>
        <w:spacing w:line="360" w:lineRule="auto"/>
        <w:ind w:firstLine="709"/>
        <w:jc w:val="both"/>
        <w:rPr>
          <w:color w:val="000000" w:themeColor="text1"/>
          <w:sz w:val="28"/>
          <w:szCs w:val="28"/>
        </w:rPr>
      </w:pPr>
      <w:r w:rsidRPr="00660D3B">
        <w:rPr>
          <w:color w:val="000000" w:themeColor="text1"/>
          <w:sz w:val="28"/>
          <w:szCs w:val="28"/>
        </w:rPr>
        <w:t>– контроль за наличием и движением имущества, исполнением догово</w:t>
      </w:r>
      <w:r w:rsidRPr="00660D3B">
        <w:rPr>
          <w:color w:val="000000" w:themeColor="text1"/>
          <w:sz w:val="28"/>
          <w:szCs w:val="28"/>
        </w:rPr>
        <w:t>р</w:t>
      </w:r>
      <w:r w:rsidRPr="00660D3B">
        <w:rPr>
          <w:color w:val="000000" w:themeColor="text1"/>
          <w:sz w:val="28"/>
          <w:szCs w:val="28"/>
        </w:rPr>
        <w:t>ных отношений, использованием материальных, трудовых и финансовых р</w:t>
      </w:r>
      <w:r w:rsidRPr="00660D3B">
        <w:rPr>
          <w:color w:val="000000" w:themeColor="text1"/>
          <w:sz w:val="28"/>
          <w:szCs w:val="28"/>
        </w:rPr>
        <w:t>е</w:t>
      </w:r>
      <w:r w:rsidRPr="00660D3B">
        <w:rPr>
          <w:color w:val="000000" w:themeColor="text1"/>
          <w:sz w:val="28"/>
          <w:szCs w:val="28"/>
        </w:rPr>
        <w:t>сурсов в соответствии утвержденными нормами, нормативами и сметами;</w:t>
      </w:r>
    </w:p>
    <w:p w:rsidR="00CF0B48" w:rsidRPr="00660D3B" w:rsidRDefault="00CF0B48" w:rsidP="00143C40">
      <w:pPr>
        <w:pStyle w:val="a4"/>
        <w:shd w:val="clear" w:color="auto" w:fill="FFFFFF"/>
        <w:spacing w:line="360" w:lineRule="auto"/>
        <w:ind w:firstLine="709"/>
        <w:rPr>
          <w:rFonts w:ascii="Times New Roman" w:hAnsi="Times New Roman" w:cs="Times New Roman"/>
          <w:color w:val="000000" w:themeColor="text1"/>
          <w:sz w:val="28"/>
          <w:szCs w:val="28"/>
        </w:rPr>
      </w:pPr>
      <w:r w:rsidRPr="00660D3B">
        <w:rPr>
          <w:rFonts w:ascii="Times New Roman" w:hAnsi="Times New Roman" w:cs="Times New Roman"/>
          <w:color w:val="000000" w:themeColor="text1"/>
          <w:sz w:val="28"/>
          <w:szCs w:val="28"/>
        </w:rPr>
        <w:t>– своевременное предупреждение и предотвращение негативных явлений в хозяйственно – финансовой деятельности, выявление внутрихозяйственных резервов.</w:t>
      </w:r>
    </w:p>
    <w:p w:rsidR="00CF0B48" w:rsidRPr="00660D3B" w:rsidRDefault="00CF0B48" w:rsidP="00143C40">
      <w:pPr>
        <w:pStyle w:val="a4"/>
        <w:shd w:val="clear" w:color="auto" w:fill="FFFFFF"/>
        <w:spacing w:line="360" w:lineRule="auto"/>
        <w:ind w:firstLine="709"/>
        <w:rPr>
          <w:rFonts w:ascii="Times New Roman" w:hAnsi="Times New Roman" w:cs="Times New Roman"/>
          <w:color w:val="000000" w:themeColor="text1"/>
          <w:sz w:val="28"/>
          <w:szCs w:val="28"/>
        </w:rPr>
      </w:pPr>
      <w:r w:rsidRPr="00660D3B">
        <w:rPr>
          <w:rFonts w:ascii="Times New Roman" w:hAnsi="Times New Roman" w:cs="Times New Roman"/>
          <w:color w:val="000000" w:themeColor="text1"/>
          <w:sz w:val="28"/>
          <w:szCs w:val="28"/>
        </w:rPr>
        <w:t xml:space="preserve">Система внутреннего контроля на ООО </w:t>
      </w:r>
      <w:r w:rsidR="00671E4B" w:rsidRPr="00660D3B">
        <w:rPr>
          <w:rFonts w:ascii="Times New Roman" w:hAnsi="Times New Roman" w:cs="Times New Roman"/>
          <w:color w:val="000000" w:themeColor="text1"/>
          <w:sz w:val="28"/>
          <w:szCs w:val="28"/>
        </w:rPr>
        <w:t>«ФрешЭйр</w:t>
      </w:r>
      <w:r w:rsidRPr="00660D3B">
        <w:rPr>
          <w:rFonts w:ascii="Times New Roman" w:hAnsi="Times New Roman" w:cs="Times New Roman"/>
          <w:color w:val="000000" w:themeColor="text1"/>
          <w:sz w:val="28"/>
          <w:szCs w:val="28"/>
        </w:rPr>
        <w:t>» хорошо налажена. Четкое распределение обязанностей позволяет определить результативность каждого сотрудника и контролировать выполнение возложенных на него об</w:t>
      </w:r>
      <w:r w:rsidRPr="00660D3B">
        <w:rPr>
          <w:rFonts w:ascii="Times New Roman" w:hAnsi="Times New Roman" w:cs="Times New Roman"/>
          <w:color w:val="000000" w:themeColor="text1"/>
          <w:sz w:val="28"/>
          <w:szCs w:val="28"/>
        </w:rPr>
        <w:t>я</w:t>
      </w:r>
      <w:r w:rsidRPr="00660D3B">
        <w:rPr>
          <w:rFonts w:ascii="Times New Roman" w:hAnsi="Times New Roman" w:cs="Times New Roman"/>
          <w:color w:val="000000" w:themeColor="text1"/>
          <w:sz w:val="28"/>
          <w:szCs w:val="28"/>
        </w:rPr>
        <w:t>занностей. Уровень квалификации персонала заслуживает доверия. Система компьютерной обработки данных обеспечивает полное и правильное отражение финансово-хозяйственных операций в учете и формирование реальных, неи</w:t>
      </w:r>
      <w:r w:rsidRPr="00660D3B">
        <w:rPr>
          <w:rFonts w:ascii="Times New Roman" w:hAnsi="Times New Roman" w:cs="Times New Roman"/>
          <w:color w:val="000000" w:themeColor="text1"/>
          <w:sz w:val="28"/>
          <w:szCs w:val="28"/>
        </w:rPr>
        <w:t>с</w:t>
      </w:r>
      <w:r w:rsidRPr="00660D3B">
        <w:rPr>
          <w:rFonts w:ascii="Times New Roman" w:hAnsi="Times New Roman" w:cs="Times New Roman"/>
          <w:color w:val="000000" w:themeColor="text1"/>
          <w:sz w:val="28"/>
          <w:szCs w:val="28"/>
        </w:rPr>
        <w:t>каженных финансовых результатов.</w:t>
      </w:r>
    </w:p>
    <w:p w:rsidR="00CF0B48" w:rsidRDefault="00454111" w:rsidP="008D22EF">
      <w:pPr>
        <w:pStyle w:val="a4"/>
        <w:shd w:val="clear" w:color="auto" w:fill="FFFFFF"/>
        <w:spacing w:line="360" w:lineRule="auto"/>
        <w:ind w:firstLine="709"/>
        <w:rPr>
          <w:rFonts w:ascii="Times New Roman" w:hAnsi="Times New Roman" w:cs="Times New Roman"/>
          <w:color w:val="000000" w:themeColor="text1"/>
          <w:sz w:val="28"/>
          <w:szCs w:val="28"/>
        </w:rPr>
      </w:pPr>
      <w:r w:rsidRPr="00660D3B">
        <w:rPr>
          <w:rFonts w:ascii="Times New Roman" w:hAnsi="Times New Roman" w:cs="Times New Roman"/>
          <w:color w:val="000000" w:themeColor="text1"/>
          <w:sz w:val="28"/>
          <w:szCs w:val="28"/>
        </w:rPr>
        <w:t>Соответствующее</w:t>
      </w:r>
      <w:r w:rsidR="00CF0B48" w:rsidRPr="00660D3B">
        <w:rPr>
          <w:rFonts w:ascii="Times New Roman" w:hAnsi="Times New Roman" w:cs="Times New Roman"/>
          <w:color w:val="000000" w:themeColor="text1"/>
          <w:sz w:val="28"/>
          <w:szCs w:val="28"/>
        </w:rPr>
        <w:t xml:space="preserve"> функционирование системы внутреннего контроля з</w:t>
      </w:r>
      <w:r w:rsidR="00CF0B48" w:rsidRPr="00660D3B">
        <w:rPr>
          <w:rFonts w:ascii="Times New Roman" w:hAnsi="Times New Roman" w:cs="Times New Roman"/>
          <w:color w:val="000000" w:themeColor="text1"/>
          <w:sz w:val="28"/>
          <w:szCs w:val="28"/>
        </w:rPr>
        <w:t>а</w:t>
      </w:r>
      <w:r w:rsidR="00CF0B48" w:rsidRPr="00660D3B">
        <w:rPr>
          <w:rFonts w:ascii="Times New Roman" w:hAnsi="Times New Roman" w:cs="Times New Roman"/>
          <w:color w:val="000000" w:themeColor="text1"/>
          <w:sz w:val="28"/>
          <w:szCs w:val="28"/>
        </w:rPr>
        <w:t>висит от сотрудников</w:t>
      </w:r>
      <w:r w:rsidRPr="00660D3B">
        <w:rPr>
          <w:rFonts w:ascii="Times New Roman" w:hAnsi="Times New Roman" w:cs="Times New Roman"/>
          <w:color w:val="000000" w:themeColor="text1"/>
          <w:sz w:val="28"/>
          <w:szCs w:val="28"/>
        </w:rPr>
        <w:t xml:space="preserve"> организации</w:t>
      </w:r>
      <w:r w:rsidR="00CF0B48" w:rsidRPr="00660D3B">
        <w:rPr>
          <w:rFonts w:ascii="Times New Roman" w:hAnsi="Times New Roman" w:cs="Times New Roman"/>
          <w:color w:val="000000" w:themeColor="text1"/>
          <w:sz w:val="28"/>
          <w:szCs w:val="28"/>
        </w:rPr>
        <w:t xml:space="preserve">, которым поручена деятельность. </w:t>
      </w:r>
      <w:r w:rsidR="00405D22" w:rsidRPr="00660D3B">
        <w:rPr>
          <w:rFonts w:ascii="Times New Roman" w:hAnsi="Times New Roman" w:cs="Times New Roman"/>
          <w:color w:val="000000" w:themeColor="text1"/>
          <w:sz w:val="28"/>
          <w:szCs w:val="28"/>
        </w:rPr>
        <w:t>Полож</w:t>
      </w:r>
      <w:r w:rsidR="00405D22" w:rsidRPr="00660D3B">
        <w:rPr>
          <w:rFonts w:ascii="Times New Roman" w:hAnsi="Times New Roman" w:cs="Times New Roman"/>
          <w:color w:val="000000" w:themeColor="text1"/>
          <w:sz w:val="28"/>
          <w:szCs w:val="28"/>
        </w:rPr>
        <w:t>и</w:t>
      </w:r>
      <w:r w:rsidR="00405D22" w:rsidRPr="00660D3B">
        <w:rPr>
          <w:rFonts w:ascii="Times New Roman" w:hAnsi="Times New Roman" w:cs="Times New Roman"/>
          <w:color w:val="000000" w:themeColor="text1"/>
          <w:sz w:val="28"/>
          <w:szCs w:val="28"/>
        </w:rPr>
        <w:t>тельными моментами</w:t>
      </w:r>
      <w:r w:rsidR="004851DF" w:rsidRPr="00660D3B">
        <w:rPr>
          <w:rFonts w:ascii="Times New Roman" w:hAnsi="Times New Roman" w:cs="Times New Roman"/>
          <w:color w:val="000000" w:themeColor="text1"/>
          <w:sz w:val="28"/>
          <w:szCs w:val="28"/>
        </w:rPr>
        <w:t xml:space="preserve"> являются: </w:t>
      </w:r>
      <w:r w:rsidR="008F4C21" w:rsidRPr="00660D3B">
        <w:rPr>
          <w:rFonts w:ascii="Times New Roman" w:hAnsi="Times New Roman" w:cs="Times New Roman"/>
          <w:color w:val="000000" w:themeColor="text1"/>
          <w:sz w:val="28"/>
          <w:szCs w:val="28"/>
        </w:rPr>
        <w:t>наличие в организационной структуре кадр</w:t>
      </w:r>
      <w:r w:rsidR="008F4C21" w:rsidRPr="00660D3B">
        <w:rPr>
          <w:rFonts w:ascii="Times New Roman" w:hAnsi="Times New Roman" w:cs="Times New Roman"/>
          <w:color w:val="000000" w:themeColor="text1"/>
          <w:sz w:val="28"/>
          <w:szCs w:val="28"/>
        </w:rPr>
        <w:t>о</w:t>
      </w:r>
      <w:r w:rsidR="008F4C21" w:rsidRPr="00660D3B">
        <w:rPr>
          <w:rFonts w:ascii="Times New Roman" w:hAnsi="Times New Roman" w:cs="Times New Roman"/>
          <w:color w:val="000000" w:themeColor="text1"/>
          <w:sz w:val="28"/>
          <w:szCs w:val="28"/>
        </w:rPr>
        <w:t xml:space="preserve">вой службы, </w:t>
      </w:r>
      <w:r w:rsidR="004851DF" w:rsidRPr="00660D3B">
        <w:rPr>
          <w:rFonts w:ascii="Times New Roman" w:hAnsi="Times New Roman" w:cs="Times New Roman"/>
          <w:color w:val="000000" w:themeColor="text1"/>
          <w:sz w:val="28"/>
          <w:szCs w:val="28"/>
        </w:rPr>
        <w:t>распределение обязанностей при отсутствии какого-либо сотру</w:t>
      </w:r>
      <w:r w:rsidR="004851DF" w:rsidRPr="00660D3B">
        <w:rPr>
          <w:rFonts w:ascii="Times New Roman" w:hAnsi="Times New Roman" w:cs="Times New Roman"/>
          <w:color w:val="000000" w:themeColor="text1"/>
          <w:sz w:val="28"/>
          <w:szCs w:val="28"/>
        </w:rPr>
        <w:t>д</w:t>
      </w:r>
      <w:r w:rsidR="004851DF" w:rsidRPr="00660D3B">
        <w:rPr>
          <w:rFonts w:ascii="Times New Roman" w:hAnsi="Times New Roman" w:cs="Times New Roman"/>
          <w:color w:val="000000" w:themeColor="text1"/>
          <w:sz w:val="28"/>
          <w:szCs w:val="28"/>
        </w:rPr>
        <w:lastRenderedPageBreak/>
        <w:t xml:space="preserve">ника из </w:t>
      </w:r>
      <w:r w:rsidR="004851DF">
        <w:rPr>
          <w:rFonts w:ascii="Times New Roman" w:hAnsi="Times New Roman" w:cs="Times New Roman"/>
          <w:color w:val="000000" w:themeColor="text1"/>
          <w:sz w:val="28"/>
          <w:szCs w:val="28"/>
        </w:rPr>
        <w:t>-</w:t>
      </w:r>
      <w:r w:rsidR="004851DF" w:rsidRPr="00CF0B48">
        <w:rPr>
          <w:rFonts w:ascii="Times New Roman" w:hAnsi="Times New Roman" w:cs="Times New Roman"/>
          <w:color w:val="000000" w:themeColor="text1"/>
          <w:sz w:val="28"/>
          <w:szCs w:val="28"/>
        </w:rPr>
        <w:t>за болезни, отпуска;</w:t>
      </w:r>
      <w:r w:rsidR="008F4C21">
        <w:rPr>
          <w:rFonts w:ascii="Times New Roman" w:hAnsi="Times New Roman" w:cs="Times New Roman"/>
          <w:color w:val="000000" w:themeColor="text1"/>
          <w:sz w:val="28"/>
          <w:szCs w:val="28"/>
        </w:rPr>
        <w:t xml:space="preserve"> </w:t>
      </w:r>
      <w:r w:rsidR="00405D22">
        <w:rPr>
          <w:rFonts w:ascii="Times New Roman" w:hAnsi="Times New Roman" w:cs="Times New Roman"/>
          <w:color w:val="000000" w:themeColor="text1"/>
          <w:sz w:val="28"/>
          <w:szCs w:val="28"/>
        </w:rPr>
        <w:t>взаимозаменяемость;</w:t>
      </w:r>
      <w:r w:rsidR="004851DF" w:rsidRPr="00CF0B48">
        <w:rPr>
          <w:rFonts w:ascii="Times New Roman" w:hAnsi="Times New Roman" w:cs="Times New Roman"/>
          <w:color w:val="000000" w:themeColor="text1"/>
          <w:sz w:val="28"/>
          <w:szCs w:val="28"/>
        </w:rPr>
        <w:t xml:space="preserve"> благоприятная социальная сфера на предприятии в целом.</w:t>
      </w:r>
      <w:r w:rsidR="004851DF">
        <w:rPr>
          <w:rFonts w:ascii="Times New Roman" w:hAnsi="Times New Roman" w:cs="Times New Roman"/>
          <w:color w:val="000000" w:themeColor="text1"/>
          <w:sz w:val="28"/>
          <w:szCs w:val="28"/>
        </w:rPr>
        <w:t xml:space="preserve"> </w:t>
      </w:r>
      <w:r w:rsidR="00405D22">
        <w:rPr>
          <w:rFonts w:ascii="Times New Roman" w:hAnsi="Times New Roman" w:cs="Times New Roman"/>
          <w:color w:val="000000" w:themeColor="text1"/>
          <w:sz w:val="28"/>
          <w:szCs w:val="28"/>
        </w:rPr>
        <w:t>Кадровую политику</w:t>
      </w:r>
      <w:r w:rsidR="00CF0B48" w:rsidRPr="00CF0B48">
        <w:rPr>
          <w:rFonts w:ascii="Times New Roman" w:hAnsi="Times New Roman" w:cs="Times New Roman"/>
          <w:color w:val="000000" w:themeColor="text1"/>
          <w:sz w:val="28"/>
          <w:szCs w:val="28"/>
        </w:rPr>
        <w:t xml:space="preserve"> на предприятия можно </w:t>
      </w:r>
      <w:r w:rsidR="00660D3B">
        <w:rPr>
          <w:rFonts w:ascii="Times New Roman" w:hAnsi="Times New Roman" w:cs="Times New Roman"/>
          <w:color w:val="000000" w:themeColor="text1"/>
          <w:sz w:val="28"/>
          <w:szCs w:val="28"/>
        </w:rPr>
        <w:t>оценить,</w:t>
      </w:r>
      <w:r w:rsidR="00CF0B48" w:rsidRPr="00CF0B48">
        <w:rPr>
          <w:rFonts w:ascii="Times New Roman" w:hAnsi="Times New Roman" w:cs="Times New Roman"/>
          <w:color w:val="000000" w:themeColor="text1"/>
          <w:sz w:val="28"/>
          <w:szCs w:val="28"/>
        </w:rPr>
        <w:t xml:space="preserve"> как среднюю, так как, </w:t>
      </w:r>
      <w:r w:rsidR="00405D22">
        <w:rPr>
          <w:rFonts w:ascii="Times New Roman" w:hAnsi="Times New Roman" w:cs="Times New Roman"/>
          <w:color w:val="000000" w:themeColor="text1"/>
          <w:sz w:val="28"/>
          <w:szCs w:val="28"/>
        </w:rPr>
        <w:t>в организации</w:t>
      </w:r>
      <w:r w:rsidR="00CF0B48" w:rsidRPr="00CF0B48">
        <w:rPr>
          <w:rFonts w:ascii="Times New Roman" w:hAnsi="Times New Roman" w:cs="Times New Roman"/>
          <w:color w:val="000000" w:themeColor="text1"/>
          <w:sz w:val="28"/>
          <w:szCs w:val="28"/>
        </w:rPr>
        <w:t xml:space="preserve"> не утвержден порядок провед</w:t>
      </w:r>
      <w:r w:rsidR="00CF0B48" w:rsidRPr="00CF0B48">
        <w:rPr>
          <w:rFonts w:ascii="Times New Roman" w:hAnsi="Times New Roman" w:cs="Times New Roman"/>
          <w:color w:val="000000" w:themeColor="text1"/>
          <w:sz w:val="28"/>
          <w:szCs w:val="28"/>
        </w:rPr>
        <w:t>е</w:t>
      </w:r>
      <w:r w:rsidR="00CF0B48" w:rsidRPr="00CF0B48">
        <w:rPr>
          <w:rFonts w:ascii="Times New Roman" w:hAnsi="Times New Roman" w:cs="Times New Roman"/>
          <w:color w:val="000000" w:themeColor="text1"/>
          <w:sz w:val="28"/>
          <w:szCs w:val="28"/>
        </w:rPr>
        <w:t xml:space="preserve">ния аттестации кадров, не проводится в полной мере политики по стабилизации кадров, не происходит ознакомления работников с изменениями нормативной базы, касающейся деятельности </w:t>
      </w:r>
      <w:r w:rsidR="0078337E">
        <w:rPr>
          <w:rFonts w:ascii="Times New Roman" w:hAnsi="Times New Roman" w:cs="Times New Roman"/>
          <w:color w:val="000000" w:themeColor="text1"/>
          <w:sz w:val="28"/>
          <w:szCs w:val="28"/>
        </w:rPr>
        <w:t>организации</w:t>
      </w:r>
      <w:r w:rsidR="00CF0B48" w:rsidRPr="00CF0B48">
        <w:rPr>
          <w:rFonts w:ascii="Times New Roman" w:hAnsi="Times New Roman" w:cs="Times New Roman"/>
          <w:color w:val="000000" w:themeColor="text1"/>
          <w:sz w:val="28"/>
          <w:szCs w:val="28"/>
        </w:rPr>
        <w:t>.</w:t>
      </w:r>
      <w:r w:rsidR="008D22EF">
        <w:rPr>
          <w:rFonts w:ascii="Times New Roman" w:hAnsi="Times New Roman" w:cs="Times New Roman"/>
          <w:color w:val="000000" w:themeColor="text1"/>
          <w:sz w:val="28"/>
          <w:szCs w:val="28"/>
        </w:rPr>
        <w:t xml:space="preserve"> </w:t>
      </w:r>
      <w:r w:rsidR="00CF0B48" w:rsidRPr="00CF0B48">
        <w:rPr>
          <w:rFonts w:ascii="Times New Roman" w:hAnsi="Times New Roman" w:cs="Times New Roman"/>
          <w:color w:val="000000" w:themeColor="text1"/>
          <w:sz w:val="28"/>
          <w:szCs w:val="28"/>
        </w:rPr>
        <w:t>Надежность</w:t>
      </w:r>
      <w:r w:rsidR="0004000E">
        <w:rPr>
          <w:rFonts w:ascii="Times New Roman" w:hAnsi="Times New Roman" w:cs="Times New Roman"/>
          <w:color w:val="000000" w:themeColor="text1"/>
          <w:sz w:val="28"/>
          <w:szCs w:val="28"/>
        </w:rPr>
        <w:t xml:space="preserve"> средств контроля в организации</w:t>
      </w:r>
      <w:r w:rsidR="00CF0B48" w:rsidRPr="00CF0B48">
        <w:rPr>
          <w:rFonts w:ascii="Times New Roman" w:hAnsi="Times New Roman" w:cs="Times New Roman"/>
          <w:color w:val="000000" w:themeColor="text1"/>
          <w:sz w:val="28"/>
          <w:szCs w:val="28"/>
        </w:rPr>
        <w:t xml:space="preserve"> заключается </w:t>
      </w:r>
      <w:r w:rsidR="00660D3B" w:rsidRPr="00CF0B48">
        <w:rPr>
          <w:rFonts w:ascii="Times New Roman" w:hAnsi="Times New Roman" w:cs="Times New Roman"/>
          <w:color w:val="000000" w:themeColor="text1"/>
          <w:sz w:val="28"/>
          <w:szCs w:val="28"/>
        </w:rPr>
        <w:t>во</w:t>
      </w:r>
      <w:r w:rsidR="0078337E">
        <w:rPr>
          <w:rFonts w:ascii="Times New Roman" w:hAnsi="Times New Roman" w:cs="Times New Roman"/>
          <w:color w:val="000000" w:themeColor="text1"/>
          <w:sz w:val="28"/>
          <w:szCs w:val="28"/>
        </w:rPr>
        <w:t xml:space="preserve"> время проведенной инвентаризации</w:t>
      </w:r>
      <w:r w:rsidR="00CF0B48" w:rsidRPr="00CF0B48">
        <w:rPr>
          <w:rFonts w:ascii="Times New Roman" w:hAnsi="Times New Roman" w:cs="Times New Roman"/>
          <w:color w:val="000000" w:themeColor="text1"/>
          <w:sz w:val="28"/>
          <w:szCs w:val="28"/>
        </w:rPr>
        <w:t xml:space="preserve"> имущества и обязательств (обязательные и внезапные инвентаризации);</w:t>
      </w:r>
      <w:r w:rsidR="0078337E">
        <w:rPr>
          <w:rFonts w:ascii="Times New Roman" w:hAnsi="Times New Roman" w:cs="Times New Roman"/>
          <w:color w:val="000000" w:themeColor="text1"/>
          <w:sz w:val="28"/>
          <w:szCs w:val="28"/>
        </w:rPr>
        <w:t xml:space="preserve"> </w:t>
      </w:r>
      <w:r w:rsidR="00CF0B48" w:rsidRPr="00CF0B48">
        <w:rPr>
          <w:rFonts w:ascii="Times New Roman" w:hAnsi="Times New Roman" w:cs="Times New Roman"/>
          <w:color w:val="000000" w:themeColor="text1"/>
          <w:sz w:val="28"/>
          <w:szCs w:val="28"/>
        </w:rPr>
        <w:t>доступ к активам и документации производится только с разрешен</w:t>
      </w:r>
      <w:r w:rsidR="0078337E">
        <w:rPr>
          <w:rFonts w:ascii="Times New Roman" w:hAnsi="Times New Roman" w:cs="Times New Roman"/>
          <w:color w:val="000000" w:themeColor="text1"/>
          <w:sz w:val="28"/>
          <w:szCs w:val="28"/>
        </w:rPr>
        <w:t>ия соответствующего руков</w:t>
      </w:r>
      <w:r w:rsidR="0078337E">
        <w:rPr>
          <w:rFonts w:ascii="Times New Roman" w:hAnsi="Times New Roman" w:cs="Times New Roman"/>
          <w:color w:val="000000" w:themeColor="text1"/>
          <w:sz w:val="28"/>
          <w:szCs w:val="28"/>
        </w:rPr>
        <w:t>о</w:t>
      </w:r>
      <w:r w:rsidR="0078337E">
        <w:rPr>
          <w:rFonts w:ascii="Times New Roman" w:hAnsi="Times New Roman" w:cs="Times New Roman"/>
          <w:color w:val="000000" w:themeColor="text1"/>
          <w:sz w:val="28"/>
          <w:szCs w:val="28"/>
        </w:rPr>
        <w:t>дства;</w:t>
      </w:r>
      <w:r w:rsidR="0078337E" w:rsidRPr="0078337E">
        <w:rPr>
          <w:rFonts w:ascii="Times New Roman" w:hAnsi="Times New Roman" w:cs="Times New Roman"/>
          <w:color w:val="000000" w:themeColor="text1"/>
          <w:sz w:val="28"/>
          <w:szCs w:val="28"/>
        </w:rPr>
        <w:t xml:space="preserve"> </w:t>
      </w:r>
      <w:r w:rsidR="0078337E" w:rsidRPr="00CF0B48">
        <w:rPr>
          <w:rFonts w:ascii="Times New Roman" w:hAnsi="Times New Roman" w:cs="Times New Roman"/>
          <w:color w:val="000000" w:themeColor="text1"/>
          <w:sz w:val="28"/>
          <w:szCs w:val="28"/>
        </w:rPr>
        <w:t>назначена и действует руководителем инвентаризационная комиссия</w:t>
      </w:r>
      <w:r w:rsidR="0078337E">
        <w:rPr>
          <w:rFonts w:ascii="Times New Roman" w:hAnsi="Times New Roman" w:cs="Times New Roman"/>
          <w:color w:val="000000" w:themeColor="text1"/>
          <w:sz w:val="28"/>
          <w:szCs w:val="28"/>
        </w:rPr>
        <w:t>.</w:t>
      </w:r>
    </w:p>
    <w:p w:rsidR="00671E4B" w:rsidRDefault="00DD6EBB" w:rsidP="00671E4B">
      <w:pPr>
        <w:pStyle w:val="a4"/>
        <w:shd w:val="clear" w:color="auto" w:fill="FFFFFF"/>
        <w:spacing w:line="360"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Для определения оценк</w:t>
      </w:r>
      <w:r w:rsidR="0081190B">
        <w:rPr>
          <w:rFonts w:ascii="Times New Roman" w:hAnsi="Times New Roman" w:cs="Times New Roman"/>
          <w:color w:val="000000" w:themeColor="text1"/>
          <w:sz w:val="28"/>
          <w:szCs w:val="28"/>
        </w:rPr>
        <w:t xml:space="preserve">и внутрихозяйственного контроля </w:t>
      </w:r>
      <w:r>
        <w:rPr>
          <w:rFonts w:ascii="Times New Roman" w:hAnsi="Times New Roman" w:cs="Times New Roman"/>
          <w:color w:val="000000" w:themeColor="text1"/>
          <w:sz w:val="28"/>
          <w:szCs w:val="28"/>
        </w:rPr>
        <w:t xml:space="preserve">используют тесты. </w:t>
      </w:r>
      <w:r w:rsidR="00195E67">
        <w:rPr>
          <w:rFonts w:ascii="Times New Roman" w:hAnsi="Times New Roman" w:cs="Times New Roman"/>
          <w:color w:val="000000" w:themeColor="text1"/>
          <w:sz w:val="28"/>
          <w:szCs w:val="28"/>
        </w:rPr>
        <w:t>Рассмотрим оценку внутрихозяйственного контроля в ООО «ФрешЭйр» предоставленную в таблице2.</w:t>
      </w:r>
      <w:r w:rsidR="00CA4FA8">
        <w:rPr>
          <w:rFonts w:ascii="Times New Roman" w:hAnsi="Times New Roman" w:cs="Times New Roman"/>
          <w:color w:val="000000" w:themeColor="text1"/>
          <w:sz w:val="28"/>
          <w:szCs w:val="28"/>
        </w:rPr>
        <w:t>4</w:t>
      </w:r>
      <w:r w:rsidR="00671E4B">
        <w:rPr>
          <w:rFonts w:ascii="Times New Roman" w:hAnsi="Times New Roman" w:cs="Times New Roman"/>
          <w:color w:val="000000" w:themeColor="text1"/>
          <w:sz w:val="28"/>
          <w:szCs w:val="28"/>
        </w:rPr>
        <w:t>.</w:t>
      </w:r>
      <w:r w:rsidR="00195E67">
        <w:rPr>
          <w:rFonts w:ascii="Times New Roman" w:hAnsi="Times New Roman" w:cs="Times New Roman"/>
          <w:color w:val="000000" w:themeColor="text1"/>
          <w:sz w:val="28"/>
          <w:szCs w:val="28"/>
        </w:rPr>
        <w:t xml:space="preserve"> </w:t>
      </w:r>
    </w:p>
    <w:p w:rsidR="00671E4B" w:rsidRDefault="00CA4FA8" w:rsidP="00CA4FA8">
      <w:pPr>
        <w:pStyle w:val="a4"/>
        <w:shd w:val="clear" w:color="auto" w:fill="FFFFFF"/>
        <w:spacing w:line="360" w:lineRule="auto"/>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Таблица 2.4</w:t>
      </w:r>
      <w:r w:rsidR="00671E4B">
        <w:rPr>
          <w:rFonts w:ascii="Times New Roman" w:hAnsi="Times New Roman" w:cs="Times New Roman"/>
          <w:color w:val="000000" w:themeColor="text1"/>
          <w:sz w:val="28"/>
          <w:szCs w:val="28"/>
        </w:rPr>
        <w:t xml:space="preserve">-Тест проверки состояния внутрихозяйственного контроля в    </w:t>
      </w:r>
    </w:p>
    <w:p w:rsidR="00671E4B" w:rsidRDefault="00671E4B" w:rsidP="00CA4FA8">
      <w:pPr>
        <w:pStyle w:val="a4"/>
        <w:shd w:val="clear" w:color="auto" w:fill="FFFFFF"/>
        <w:spacing w:line="360" w:lineRule="auto"/>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ООО «ФрешЭйр»</w:t>
      </w:r>
    </w:p>
    <w:tbl>
      <w:tblPr>
        <w:tblStyle w:val="a9"/>
        <w:tblW w:w="9628" w:type="dxa"/>
        <w:tblLook w:val="04A0"/>
      </w:tblPr>
      <w:tblGrid>
        <w:gridCol w:w="5613"/>
        <w:gridCol w:w="3275"/>
        <w:gridCol w:w="740"/>
      </w:tblGrid>
      <w:tr w:rsidR="005D346D" w:rsidRPr="005D346D" w:rsidTr="008D22EF">
        <w:trPr>
          <w:trHeight w:val="234"/>
        </w:trPr>
        <w:tc>
          <w:tcPr>
            <w:tcW w:w="5613" w:type="dxa"/>
          </w:tcPr>
          <w:p w:rsidR="005D346D" w:rsidRPr="005D346D" w:rsidRDefault="005D346D" w:rsidP="003C7BFF">
            <w:pPr>
              <w:pStyle w:val="a4"/>
              <w:spacing w:line="360" w:lineRule="auto"/>
              <w:ind w:firstLine="0"/>
              <w:jc w:val="center"/>
              <w:rPr>
                <w:rFonts w:ascii="Times New Roman" w:hAnsi="Times New Roman" w:cs="Times New Roman"/>
                <w:color w:val="000000" w:themeColor="text1"/>
                <w:sz w:val="24"/>
                <w:szCs w:val="24"/>
              </w:rPr>
            </w:pPr>
            <w:r w:rsidRPr="005D346D">
              <w:rPr>
                <w:rFonts w:ascii="Times New Roman" w:hAnsi="Times New Roman" w:cs="Times New Roman"/>
                <w:color w:val="000000" w:themeColor="text1"/>
                <w:sz w:val="24"/>
                <w:szCs w:val="24"/>
              </w:rPr>
              <w:t>Показатели</w:t>
            </w:r>
          </w:p>
        </w:tc>
        <w:tc>
          <w:tcPr>
            <w:tcW w:w="3275" w:type="dxa"/>
          </w:tcPr>
          <w:p w:rsidR="005D346D" w:rsidRPr="005D346D" w:rsidRDefault="005D346D" w:rsidP="003C7BFF">
            <w:pPr>
              <w:pStyle w:val="a4"/>
              <w:spacing w:line="360" w:lineRule="auto"/>
              <w:ind w:firstLine="0"/>
              <w:jc w:val="center"/>
              <w:rPr>
                <w:rFonts w:ascii="Times New Roman" w:hAnsi="Times New Roman" w:cs="Times New Roman"/>
                <w:color w:val="000000" w:themeColor="text1"/>
                <w:sz w:val="24"/>
                <w:szCs w:val="24"/>
              </w:rPr>
            </w:pPr>
            <w:r w:rsidRPr="005D346D">
              <w:rPr>
                <w:rFonts w:ascii="Times New Roman" w:hAnsi="Times New Roman" w:cs="Times New Roman"/>
                <w:color w:val="000000" w:themeColor="text1"/>
                <w:sz w:val="24"/>
                <w:szCs w:val="24"/>
              </w:rPr>
              <w:t>Критерии</w:t>
            </w:r>
          </w:p>
        </w:tc>
        <w:tc>
          <w:tcPr>
            <w:tcW w:w="740" w:type="dxa"/>
          </w:tcPr>
          <w:p w:rsidR="005D346D" w:rsidRPr="005D346D" w:rsidRDefault="005D346D" w:rsidP="003C7BFF">
            <w:pPr>
              <w:pStyle w:val="a4"/>
              <w:spacing w:line="360" w:lineRule="auto"/>
              <w:ind w:firstLine="0"/>
              <w:jc w:val="center"/>
              <w:rPr>
                <w:rFonts w:ascii="Times New Roman" w:hAnsi="Times New Roman" w:cs="Times New Roman"/>
                <w:color w:val="000000" w:themeColor="text1"/>
                <w:sz w:val="24"/>
                <w:szCs w:val="24"/>
              </w:rPr>
            </w:pPr>
            <w:r w:rsidRPr="005D346D">
              <w:rPr>
                <w:rFonts w:ascii="Times New Roman" w:hAnsi="Times New Roman" w:cs="Times New Roman"/>
                <w:color w:val="000000" w:themeColor="text1"/>
                <w:sz w:val="24"/>
                <w:szCs w:val="24"/>
              </w:rPr>
              <w:t>Итог</w:t>
            </w:r>
          </w:p>
        </w:tc>
      </w:tr>
      <w:tr w:rsidR="005D346D" w:rsidRPr="005D346D" w:rsidTr="003C7BFF">
        <w:trPr>
          <w:trHeight w:val="209"/>
        </w:trPr>
        <w:tc>
          <w:tcPr>
            <w:tcW w:w="5613" w:type="dxa"/>
          </w:tcPr>
          <w:p w:rsidR="005D346D" w:rsidRPr="005D346D" w:rsidRDefault="005D346D" w:rsidP="003C7BFF">
            <w:pPr>
              <w:pStyle w:val="a4"/>
              <w:spacing w:line="360" w:lineRule="auto"/>
              <w:ind w:firstLine="0"/>
              <w:jc w:val="center"/>
              <w:rPr>
                <w:rFonts w:ascii="Times New Roman" w:hAnsi="Times New Roman" w:cs="Times New Roman"/>
                <w:color w:val="000000" w:themeColor="text1"/>
                <w:sz w:val="22"/>
                <w:szCs w:val="22"/>
              </w:rPr>
            </w:pPr>
            <w:r w:rsidRPr="005D346D">
              <w:rPr>
                <w:rFonts w:ascii="Times New Roman" w:hAnsi="Times New Roman" w:cs="Times New Roman"/>
                <w:color w:val="000000" w:themeColor="text1"/>
                <w:sz w:val="22"/>
                <w:szCs w:val="22"/>
              </w:rPr>
              <w:t>1</w:t>
            </w:r>
          </w:p>
        </w:tc>
        <w:tc>
          <w:tcPr>
            <w:tcW w:w="3275" w:type="dxa"/>
          </w:tcPr>
          <w:p w:rsidR="005D346D" w:rsidRPr="005D346D" w:rsidRDefault="005D346D" w:rsidP="003C7BFF">
            <w:pPr>
              <w:pStyle w:val="a4"/>
              <w:spacing w:line="360" w:lineRule="auto"/>
              <w:ind w:firstLine="0"/>
              <w:jc w:val="center"/>
              <w:rPr>
                <w:rFonts w:ascii="Times New Roman" w:hAnsi="Times New Roman" w:cs="Times New Roman"/>
                <w:color w:val="000000" w:themeColor="text1"/>
                <w:sz w:val="22"/>
                <w:szCs w:val="22"/>
              </w:rPr>
            </w:pPr>
            <w:r w:rsidRPr="005D346D">
              <w:rPr>
                <w:rFonts w:ascii="Times New Roman" w:hAnsi="Times New Roman" w:cs="Times New Roman"/>
                <w:color w:val="000000" w:themeColor="text1"/>
                <w:sz w:val="22"/>
                <w:szCs w:val="22"/>
              </w:rPr>
              <w:t>2</w:t>
            </w:r>
          </w:p>
        </w:tc>
        <w:tc>
          <w:tcPr>
            <w:tcW w:w="740" w:type="dxa"/>
          </w:tcPr>
          <w:p w:rsidR="005D346D" w:rsidRPr="005D346D" w:rsidRDefault="005D346D" w:rsidP="003C7BFF">
            <w:pPr>
              <w:pStyle w:val="a4"/>
              <w:spacing w:line="360" w:lineRule="auto"/>
              <w:ind w:firstLine="0"/>
              <w:jc w:val="center"/>
              <w:rPr>
                <w:rFonts w:ascii="Times New Roman" w:hAnsi="Times New Roman" w:cs="Times New Roman"/>
                <w:color w:val="000000" w:themeColor="text1"/>
                <w:sz w:val="22"/>
                <w:szCs w:val="22"/>
              </w:rPr>
            </w:pPr>
            <w:r w:rsidRPr="005D346D">
              <w:rPr>
                <w:rFonts w:ascii="Times New Roman" w:hAnsi="Times New Roman" w:cs="Times New Roman"/>
                <w:color w:val="000000" w:themeColor="text1"/>
                <w:sz w:val="22"/>
                <w:szCs w:val="22"/>
              </w:rPr>
              <w:t>3</w:t>
            </w:r>
          </w:p>
        </w:tc>
      </w:tr>
      <w:tr w:rsidR="005D346D" w:rsidRPr="00DB1F93" w:rsidTr="003C7BFF">
        <w:tc>
          <w:tcPr>
            <w:tcW w:w="9628" w:type="dxa"/>
            <w:gridSpan w:val="3"/>
          </w:tcPr>
          <w:p w:rsidR="005D346D" w:rsidRPr="00DB1F93" w:rsidRDefault="005D346D" w:rsidP="003C7BFF">
            <w:pPr>
              <w:pStyle w:val="a4"/>
              <w:spacing w:line="360" w:lineRule="auto"/>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1.ОЦЕНКА КОНТРОЛЬНОЙ СРЕДЫ</w:t>
            </w:r>
          </w:p>
        </w:tc>
      </w:tr>
      <w:tr w:rsidR="005D346D" w:rsidRPr="00DB1F93" w:rsidTr="003C7BFF">
        <w:tc>
          <w:tcPr>
            <w:tcW w:w="5613" w:type="dxa"/>
          </w:tcPr>
          <w:p w:rsidR="005D346D" w:rsidRPr="00EF1470" w:rsidRDefault="005D346D" w:rsidP="003C7BFF">
            <w:r w:rsidRPr="00DB1F93">
              <w:rPr>
                <w:color w:val="000000"/>
                <w:shd w:val="clear" w:color="auto" w:fill="FFFFFF"/>
              </w:rPr>
              <w:t>1</w:t>
            </w:r>
            <w:r w:rsidRPr="00EF1470">
              <w:rPr>
                <w:color w:val="000000"/>
                <w:shd w:val="clear" w:color="auto" w:fill="FFFFFF"/>
              </w:rPr>
              <w:t>. Уровень профессиональной компетенции главн</w:t>
            </w:r>
            <w:r w:rsidRPr="00EF1470">
              <w:rPr>
                <w:color w:val="000000"/>
                <w:shd w:val="clear" w:color="auto" w:fill="FFFFFF"/>
              </w:rPr>
              <w:t>о</w:t>
            </w:r>
            <w:r w:rsidRPr="00EF1470">
              <w:rPr>
                <w:color w:val="000000"/>
                <w:shd w:val="clear" w:color="auto" w:fill="FFFFFF"/>
              </w:rPr>
              <w:t>го бухгалтера предприяти</w:t>
            </w:r>
            <w:r>
              <w:rPr>
                <w:color w:val="000000"/>
                <w:shd w:val="clear" w:color="auto" w:fill="FFFFFF"/>
              </w:rPr>
              <w:t>я</w:t>
            </w:r>
          </w:p>
        </w:tc>
        <w:tc>
          <w:tcPr>
            <w:tcW w:w="3275" w:type="dxa"/>
          </w:tcPr>
          <w:p w:rsidR="005D346D" w:rsidRDefault="005D346D" w:rsidP="003C7BFF">
            <w:pPr>
              <w:pStyle w:val="a4"/>
              <w:spacing w:line="240" w:lineRule="auto"/>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Высокий</w:t>
            </w:r>
          </w:p>
          <w:p w:rsidR="005D346D" w:rsidRDefault="005D346D" w:rsidP="003C7BFF">
            <w:pPr>
              <w:pStyle w:val="a4"/>
              <w:spacing w:line="240" w:lineRule="auto"/>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Средний</w:t>
            </w:r>
          </w:p>
          <w:p w:rsidR="005D346D" w:rsidRPr="00A947CA" w:rsidRDefault="005D346D" w:rsidP="003C7BFF">
            <w:r>
              <w:rPr>
                <w:color w:val="000000" w:themeColor="text1"/>
              </w:rPr>
              <w:t>Низкий</w:t>
            </w:r>
          </w:p>
        </w:tc>
        <w:tc>
          <w:tcPr>
            <w:tcW w:w="740" w:type="dxa"/>
          </w:tcPr>
          <w:p w:rsidR="005D346D" w:rsidRDefault="005D346D" w:rsidP="003C7BFF">
            <w:pPr>
              <w:pStyle w:val="a4"/>
              <w:spacing w:line="240" w:lineRule="auto"/>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p w:rsidR="005D346D" w:rsidRDefault="005D346D" w:rsidP="003C7BFF">
            <w:pPr>
              <w:pStyle w:val="a4"/>
              <w:spacing w:line="240" w:lineRule="auto"/>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rsidR="005D346D" w:rsidRPr="00DB1F93" w:rsidRDefault="005D346D" w:rsidP="003C7BFF">
            <w:pPr>
              <w:pStyle w:val="a4"/>
              <w:spacing w:line="240" w:lineRule="auto"/>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r w:rsidR="005D346D" w:rsidTr="003C7BFF">
        <w:trPr>
          <w:trHeight w:val="316"/>
        </w:trPr>
        <w:tc>
          <w:tcPr>
            <w:tcW w:w="5613" w:type="dxa"/>
          </w:tcPr>
          <w:p w:rsidR="005D346D" w:rsidRPr="00A947CA" w:rsidRDefault="005D346D" w:rsidP="003C7BFF">
            <w:r w:rsidRPr="00DB1F93">
              <w:rPr>
                <w:color w:val="000000"/>
                <w:shd w:val="clear" w:color="auto" w:fill="FFFFFF"/>
              </w:rPr>
              <w:t>2. Наличие и функционирование службы внутре</w:t>
            </w:r>
            <w:r w:rsidRPr="00DB1F93">
              <w:rPr>
                <w:color w:val="000000"/>
                <w:shd w:val="clear" w:color="auto" w:fill="FFFFFF"/>
              </w:rPr>
              <w:t>н</w:t>
            </w:r>
            <w:r w:rsidRPr="00DB1F93">
              <w:rPr>
                <w:color w:val="000000"/>
                <w:shd w:val="clear" w:color="auto" w:fill="FFFFFF"/>
              </w:rPr>
              <w:t>него аудита или отдела внутреннего контроля, с</w:t>
            </w:r>
            <w:r w:rsidRPr="00DB1F93">
              <w:rPr>
                <w:color w:val="000000"/>
                <w:shd w:val="clear" w:color="auto" w:fill="FFFFFF"/>
              </w:rPr>
              <w:t>о</w:t>
            </w:r>
            <w:r w:rsidRPr="00DB1F93">
              <w:rPr>
                <w:color w:val="000000"/>
                <w:shd w:val="clear" w:color="auto" w:fill="FFFFFF"/>
              </w:rPr>
              <w:t>ответствие их целей, задач, структуры масштабам деятельности организации</w:t>
            </w:r>
          </w:p>
        </w:tc>
        <w:tc>
          <w:tcPr>
            <w:tcW w:w="3275" w:type="dxa"/>
          </w:tcPr>
          <w:p w:rsidR="005D346D" w:rsidRDefault="005D346D" w:rsidP="003C7BFF">
            <w:pPr>
              <w:pStyle w:val="a4"/>
              <w:spacing w:line="240" w:lineRule="auto"/>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Да</w:t>
            </w:r>
          </w:p>
          <w:p w:rsidR="005D346D" w:rsidRDefault="005D346D" w:rsidP="003C7BFF">
            <w:pPr>
              <w:rPr>
                <w:color w:val="000000" w:themeColor="text1"/>
              </w:rPr>
            </w:pPr>
            <w:r>
              <w:rPr>
                <w:color w:val="000000" w:themeColor="text1"/>
              </w:rPr>
              <w:t>Нет</w:t>
            </w:r>
          </w:p>
          <w:p w:rsidR="005D346D" w:rsidRDefault="005D346D" w:rsidP="003C7BFF">
            <w:pPr>
              <w:rPr>
                <w:color w:val="000000" w:themeColor="text1"/>
              </w:rPr>
            </w:pPr>
            <w:r>
              <w:rPr>
                <w:color w:val="000000" w:themeColor="text1"/>
              </w:rPr>
              <w:t>Частично</w:t>
            </w:r>
          </w:p>
        </w:tc>
        <w:tc>
          <w:tcPr>
            <w:tcW w:w="740" w:type="dxa"/>
          </w:tcPr>
          <w:p w:rsidR="005D346D" w:rsidRDefault="005D346D" w:rsidP="003C7BFF">
            <w:pPr>
              <w:pStyle w:val="a4"/>
              <w:spacing w:line="240" w:lineRule="auto"/>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rsidR="005D346D" w:rsidRDefault="005D346D" w:rsidP="003C7BFF">
            <w:pPr>
              <w:pStyle w:val="a4"/>
              <w:spacing w:line="240" w:lineRule="auto"/>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rsidR="005D346D" w:rsidRDefault="005D346D" w:rsidP="003C7BFF">
            <w:pPr>
              <w:pStyle w:val="a4"/>
              <w:spacing w:line="360" w:lineRule="auto"/>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r>
      <w:tr w:rsidR="005D346D" w:rsidTr="003C7BFF">
        <w:trPr>
          <w:trHeight w:val="316"/>
        </w:trPr>
        <w:tc>
          <w:tcPr>
            <w:tcW w:w="5613" w:type="dxa"/>
          </w:tcPr>
          <w:p w:rsidR="005D346D" w:rsidRPr="006B73B3" w:rsidRDefault="005D346D" w:rsidP="003C7BFF">
            <w:r w:rsidRPr="00DB1F93">
              <w:rPr>
                <w:color w:val="000000"/>
                <w:shd w:val="clear" w:color="auto" w:fill="FFFFFF"/>
              </w:rPr>
              <w:t xml:space="preserve">3. </w:t>
            </w:r>
            <w:r>
              <w:rPr>
                <w:color w:val="000000"/>
                <w:shd w:val="clear" w:color="auto" w:fill="FFFFFF"/>
              </w:rPr>
              <w:t>Наличие ответственного исполнителя за подг</w:t>
            </w:r>
            <w:r>
              <w:rPr>
                <w:color w:val="000000"/>
                <w:shd w:val="clear" w:color="auto" w:fill="FFFFFF"/>
              </w:rPr>
              <w:t>о</w:t>
            </w:r>
            <w:r>
              <w:rPr>
                <w:color w:val="000000"/>
                <w:shd w:val="clear" w:color="auto" w:fill="FFFFFF"/>
              </w:rPr>
              <w:t>товку налоговой отчетности</w:t>
            </w:r>
          </w:p>
        </w:tc>
        <w:tc>
          <w:tcPr>
            <w:tcW w:w="3275" w:type="dxa"/>
          </w:tcPr>
          <w:p w:rsidR="005D346D" w:rsidRDefault="005D346D" w:rsidP="003C7BFF">
            <w:pPr>
              <w:pStyle w:val="a4"/>
              <w:spacing w:line="240" w:lineRule="auto"/>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Да</w:t>
            </w:r>
          </w:p>
          <w:p w:rsidR="005D346D" w:rsidRPr="00033B81" w:rsidRDefault="005D346D" w:rsidP="003C7BFF">
            <w:r>
              <w:rPr>
                <w:color w:val="000000" w:themeColor="text1"/>
              </w:rPr>
              <w:t>Нет</w:t>
            </w:r>
          </w:p>
        </w:tc>
        <w:tc>
          <w:tcPr>
            <w:tcW w:w="740" w:type="dxa"/>
          </w:tcPr>
          <w:p w:rsidR="005D346D" w:rsidRDefault="005D346D" w:rsidP="003C7BFF">
            <w:pPr>
              <w:pStyle w:val="a4"/>
              <w:spacing w:line="240" w:lineRule="auto"/>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p w:rsidR="005D346D" w:rsidRDefault="005D346D" w:rsidP="003C7BFF">
            <w:pPr>
              <w:pStyle w:val="a4"/>
              <w:spacing w:line="240" w:lineRule="auto"/>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r w:rsidR="005D346D" w:rsidTr="003C7BFF">
        <w:trPr>
          <w:trHeight w:val="316"/>
        </w:trPr>
        <w:tc>
          <w:tcPr>
            <w:tcW w:w="5613" w:type="dxa"/>
          </w:tcPr>
          <w:p w:rsidR="005D346D" w:rsidRPr="006B73B3" w:rsidRDefault="005D346D" w:rsidP="003C7BFF">
            <w:r w:rsidRPr="00DB1F93">
              <w:rPr>
                <w:color w:val="000000"/>
                <w:shd w:val="clear" w:color="auto" w:fill="FFFFFF"/>
              </w:rPr>
              <w:t>4.</w:t>
            </w:r>
            <w:r>
              <w:rPr>
                <w:color w:val="000000"/>
                <w:shd w:val="clear" w:color="auto" w:fill="FFFFFF"/>
              </w:rPr>
              <w:t xml:space="preserve"> </w:t>
            </w:r>
            <w:r w:rsidRPr="00DB1F93">
              <w:rPr>
                <w:color w:val="000000"/>
                <w:shd w:val="clear" w:color="auto" w:fill="FFFFFF"/>
              </w:rPr>
              <w:t>Работа с аудиторскими материалами, внесения изменений в учет, согласно рекомендациям аудит</w:t>
            </w:r>
            <w:r w:rsidRPr="00DB1F93">
              <w:rPr>
                <w:color w:val="000000"/>
                <w:shd w:val="clear" w:color="auto" w:fill="FFFFFF"/>
              </w:rPr>
              <w:t>о</w:t>
            </w:r>
            <w:r w:rsidRPr="00DB1F93">
              <w:rPr>
                <w:color w:val="000000"/>
                <w:shd w:val="clear" w:color="auto" w:fill="FFFFFF"/>
              </w:rPr>
              <w:t>ров</w:t>
            </w:r>
          </w:p>
        </w:tc>
        <w:tc>
          <w:tcPr>
            <w:tcW w:w="3275" w:type="dxa"/>
          </w:tcPr>
          <w:p w:rsidR="005D346D" w:rsidRDefault="005D346D" w:rsidP="003C7BFF">
            <w:pPr>
              <w:pStyle w:val="a4"/>
              <w:spacing w:line="240" w:lineRule="auto"/>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Да</w:t>
            </w:r>
          </w:p>
          <w:p w:rsidR="005D346D" w:rsidRPr="00450016" w:rsidRDefault="005D346D" w:rsidP="003C7BFF">
            <w:pPr>
              <w:pStyle w:val="a4"/>
              <w:spacing w:line="360" w:lineRule="auto"/>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Нет</w:t>
            </w:r>
          </w:p>
        </w:tc>
        <w:tc>
          <w:tcPr>
            <w:tcW w:w="740" w:type="dxa"/>
          </w:tcPr>
          <w:p w:rsidR="005D346D" w:rsidRDefault="005D346D" w:rsidP="003C7BFF">
            <w:pPr>
              <w:pStyle w:val="a4"/>
              <w:spacing w:line="240" w:lineRule="auto"/>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p w:rsidR="005D346D" w:rsidRDefault="005D346D" w:rsidP="003C7BFF">
            <w:pPr>
              <w:pStyle w:val="a4"/>
              <w:spacing w:line="360" w:lineRule="auto"/>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bl>
    <w:p w:rsidR="008D22EF" w:rsidRDefault="005D346D" w:rsidP="00CA4FA8">
      <w:pPr>
        <w:pStyle w:val="a4"/>
        <w:shd w:val="clear" w:color="auto" w:fill="FFFFFF"/>
        <w:spacing w:line="360" w:lineRule="auto"/>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D22EF">
        <w:rPr>
          <w:rFonts w:ascii="Times New Roman" w:hAnsi="Times New Roman" w:cs="Times New Roman"/>
          <w:color w:val="000000" w:themeColor="text1"/>
          <w:sz w:val="28"/>
          <w:szCs w:val="28"/>
        </w:rPr>
        <w:t xml:space="preserve">                                                                                       </w:t>
      </w:r>
    </w:p>
    <w:p w:rsidR="005D346D" w:rsidRDefault="008D22EF" w:rsidP="00CA4FA8">
      <w:pPr>
        <w:pStyle w:val="a4"/>
        <w:shd w:val="clear" w:color="auto" w:fill="FFFFFF"/>
        <w:spacing w:line="360" w:lineRule="auto"/>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D346D">
        <w:rPr>
          <w:rFonts w:ascii="Times New Roman" w:hAnsi="Times New Roman" w:cs="Times New Roman"/>
          <w:color w:val="000000" w:themeColor="text1"/>
          <w:sz w:val="28"/>
          <w:szCs w:val="28"/>
        </w:rPr>
        <w:t>Продолжение таблицы 2.4</w:t>
      </w:r>
    </w:p>
    <w:tbl>
      <w:tblPr>
        <w:tblStyle w:val="a9"/>
        <w:tblW w:w="9633" w:type="dxa"/>
        <w:tblLook w:val="04A0"/>
      </w:tblPr>
      <w:tblGrid>
        <w:gridCol w:w="5616"/>
        <w:gridCol w:w="3277"/>
        <w:gridCol w:w="740"/>
      </w:tblGrid>
      <w:tr w:rsidR="008D22EF" w:rsidTr="003C7BFF">
        <w:trPr>
          <w:trHeight w:val="316"/>
        </w:trPr>
        <w:tc>
          <w:tcPr>
            <w:tcW w:w="5616" w:type="dxa"/>
          </w:tcPr>
          <w:p w:rsidR="008D22EF" w:rsidRPr="006B73B3" w:rsidRDefault="008D22EF" w:rsidP="008D22EF">
            <w:pPr>
              <w:jc w:val="center"/>
            </w:pPr>
            <w:r>
              <w:t>1</w:t>
            </w:r>
          </w:p>
        </w:tc>
        <w:tc>
          <w:tcPr>
            <w:tcW w:w="3277" w:type="dxa"/>
          </w:tcPr>
          <w:p w:rsidR="008D22EF" w:rsidRPr="00450016" w:rsidRDefault="008D22EF" w:rsidP="008D22EF">
            <w:pPr>
              <w:pStyle w:val="a4"/>
              <w:spacing w:line="360" w:lineRule="auto"/>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40" w:type="dxa"/>
          </w:tcPr>
          <w:p w:rsidR="008D22EF" w:rsidRDefault="008D22EF" w:rsidP="008D22EF">
            <w:pPr>
              <w:pStyle w:val="a4"/>
              <w:spacing w:line="360" w:lineRule="auto"/>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r>
      <w:tr w:rsidR="008D22EF" w:rsidTr="003C7BFF">
        <w:trPr>
          <w:trHeight w:val="316"/>
        </w:trPr>
        <w:tc>
          <w:tcPr>
            <w:tcW w:w="5616" w:type="dxa"/>
          </w:tcPr>
          <w:p w:rsidR="008D22EF" w:rsidRPr="00033B81" w:rsidRDefault="008D22EF" w:rsidP="003C7BFF">
            <w:pPr>
              <w:tabs>
                <w:tab w:val="left" w:pos="997"/>
              </w:tabs>
            </w:pPr>
            <w:r>
              <w:rPr>
                <w:color w:val="000000"/>
              </w:rPr>
              <w:t>5</w:t>
            </w:r>
            <w:r w:rsidRPr="00DB1F93">
              <w:rPr>
                <w:color w:val="000000"/>
              </w:rPr>
              <w:t xml:space="preserve">. </w:t>
            </w:r>
            <w:r>
              <w:rPr>
                <w:color w:val="000000"/>
              </w:rPr>
              <w:t xml:space="preserve">Наличие и соблюдение </w:t>
            </w:r>
            <w:r w:rsidRPr="00DB1F93">
              <w:rPr>
                <w:color w:val="000000"/>
              </w:rPr>
              <w:t xml:space="preserve">методики учета в </w:t>
            </w:r>
            <w:r>
              <w:rPr>
                <w:color w:val="000000"/>
              </w:rPr>
              <w:t>орган</w:t>
            </w:r>
            <w:r>
              <w:rPr>
                <w:color w:val="000000"/>
              </w:rPr>
              <w:t>и</w:t>
            </w:r>
            <w:r>
              <w:rPr>
                <w:color w:val="000000"/>
              </w:rPr>
              <w:t>зации</w:t>
            </w:r>
          </w:p>
        </w:tc>
        <w:tc>
          <w:tcPr>
            <w:tcW w:w="3277" w:type="dxa"/>
          </w:tcPr>
          <w:p w:rsidR="008D22EF" w:rsidRDefault="008D22EF" w:rsidP="003C7BFF">
            <w:pPr>
              <w:pStyle w:val="a4"/>
              <w:spacing w:line="240" w:lineRule="auto"/>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Да</w:t>
            </w:r>
          </w:p>
          <w:p w:rsidR="008D22EF" w:rsidRDefault="008D22EF" w:rsidP="003C7BFF">
            <w:pPr>
              <w:pStyle w:val="a4"/>
              <w:spacing w:line="360" w:lineRule="auto"/>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Нет</w:t>
            </w:r>
          </w:p>
        </w:tc>
        <w:tc>
          <w:tcPr>
            <w:tcW w:w="740" w:type="dxa"/>
          </w:tcPr>
          <w:p w:rsidR="008D22EF" w:rsidRDefault="008D22EF" w:rsidP="008D22EF">
            <w:pPr>
              <w:pStyle w:val="a4"/>
              <w:spacing w:line="240" w:lineRule="auto"/>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p w:rsidR="008D22EF" w:rsidRDefault="008D22EF" w:rsidP="008D22EF">
            <w:pPr>
              <w:pStyle w:val="a4"/>
              <w:spacing w:line="360" w:lineRule="auto"/>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r w:rsidR="008D22EF" w:rsidTr="003C7BFF">
        <w:trPr>
          <w:trHeight w:val="316"/>
        </w:trPr>
        <w:tc>
          <w:tcPr>
            <w:tcW w:w="5616" w:type="dxa"/>
          </w:tcPr>
          <w:p w:rsidR="008D22EF" w:rsidRDefault="008D22EF" w:rsidP="003C7BFF">
            <w:pPr>
              <w:tabs>
                <w:tab w:val="left" w:pos="997"/>
              </w:tabs>
              <w:rPr>
                <w:color w:val="000000"/>
              </w:rPr>
            </w:pPr>
            <w:r>
              <w:rPr>
                <w:color w:val="000000" w:themeColor="text1"/>
              </w:rPr>
              <w:t>6</w:t>
            </w:r>
            <w:r w:rsidRPr="00DB1F93">
              <w:rPr>
                <w:color w:val="000000" w:themeColor="text1"/>
              </w:rPr>
              <w:t>.</w:t>
            </w:r>
            <w:r>
              <w:rPr>
                <w:color w:val="000000" w:themeColor="text1"/>
              </w:rPr>
              <w:t xml:space="preserve"> </w:t>
            </w:r>
            <w:r w:rsidRPr="00DB1F93">
              <w:rPr>
                <w:color w:val="000000" w:themeColor="text1"/>
              </w:rPr>
              <w:t xml:space="preserve">Проведение проверок </w:t>
            </w:r>
            <w:r>
              <w:rPr>
                <w:color w:val="000000" w:themeColor="text1"/>
              </w:rPr>
              <w:t>в органищации</w:t>
            </w:r>
            <w:r w:rsidRPr="00DB1F93">
              <w:rPr>
                <w:color w:val="000000" w:themeColor="text1"/>
              </w:rPr>
              <w:t xml:space="preserve"> либо собс</w:t>
            </w:r>
            <w:r w:rsidRPr="00DB1F93">
              <w:rPr>
                <w:color w:val="000000" w:themeColor="text1"/>
              </w:rPr>
              <w:t>т</w:t>
            </w:r>
            <w:r w:rsidRPr="00DB1F93">
              <w:rPr>
                <w:color w:val="000000" w:themeColor="text1"/>
              </w:rPr>
              <w:lastRenderedPageBreak/>
              <w:t>венными силами (внутренний аудит, ревизионная комиссия), либо при помощи аудиторских фир</w:t>
            </w:r>
            <w:r>
              <w:rPr>
                <w:color w:val="000000" w:themeColor="text1"/>
              </w:rPr>
              <w:t>м</w:t>
            </w:r>
          </w:p>
        </w:tc>
        <w:tc>
          <w:tcPr>
            <w:tcW w:w="3277" w:type="dxa"/>
          </w:tcPr>
          <w:p w:rsidR="008D22EF" w:rsidRDefault="008D22EF" w:rsidP="003C7BFF">
            <w:pPr>
              <w:pStyle w:val="a4"/>
              <w:spacing w:line="240" w:lineRule="auto"/>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Да</w:t>
            </w:r>
          </w:p>
          <w:p w:rsidR="008D22EF" w:rsidRDefault="008D22EF" w:rsidP="003C7BFF">
            <w:pPr>
              <w:pStyle w:val="a4"/>
              <w:spacing w:line="240" w:lineRule="auto"/>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Нет</w:t>
            </w:r>
          </w:p>
        </w:tc>
        <w:tc>
          <w:tcPr>
            <w:tcW w:w="740" w:type="dxa"/>
          </w:tcPr>
          <w:p w:rsidR="008D22EF" w:rsidRDefault="008D22EF" w:rsidP="008D22EF">
            <w:pPr>
              <w:pStyle w:val="a4"/>
              <w:spacing w:line="240" w:lineRule="auto"/>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5</w:t>
            </w:r>
          </w:p>
          <w:p w:rsidR="008D22EF" w:rsidRDefault="008D22EF" w:rsidP="008D22EF">
            <w:pPr>
              <w:pStyle w:val="a4"/>
              <w:spacing w:line="360" w:lineRule="auto"/>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t>
            </w:r>
          </w:p>
        </w:tc>
      </w:tr>
      <w:tr w:rsidR="008D22EF" w:rsidTr="003C7BFF">
        <w:trPr>
          <w:trHeight w:val="316"/>
        </w:trPr>
        <w:tc>
          <w:tcPr>
            <w:tcW w:w="9633" w:type="dxa"/>
            <w:gridSpan w:val="3"/>
          </w:tcPr>
          <w:p w:rsidR="008D22EF" w:rsidRDefault="008D22EF" w:rsidP="003C7BFF">
            <w:pPr>
              <w:pStyle w:val="a4"/>
              <w:spacing w:line="240" w:lineRule="auto"/>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2.ОЦЕНКА СИСТЕМЫ УЧЕТА</w:t>
            </w:r>
          </w:p>
        </w:tc>
      </w:tr>
      <w:tr w:rsidR="008D22EF" w:rsidTr="003C7BFF">
        <w:trPr>
          <w:trHeight w:val="316"/>
        </w:trPr>
        <w:tc>
          <w:tcPr>
            <w:tcW w:w="5616" w:type="dxa"/>
          </w:tcPr>
          <w:p w:rsidR="008D22EF" w:rsidRDefault="008D22EF" w:rsidP="003C7BFF">
            <w:pPr>
              <w:tabs>
                <w:tab w:val="left" w:pos="997"/>
              </w:tabs>
              <w:rPr>
                <w:color w:val="000000" w:themeColor="text1"/>
              </w:rPr>
            </w:pPr>
            <w:r>
              <w:rPr>
                <w:color w:val="000000" w:themeColor="text1"/>
              </w:rPr>
              <w:t xml:space="preserve">7. </w:t>
            </w:r>
            <w:r w:rsidRPr="00783D64">
              <w:rPr>
                <w:color w:val="000000" w:themeColor="text1"/>
              </w:rPr>
              <w:t>Наличие учетной политики</w:t>
            </w:r>
          </w:p>
        </w:tc>
        <w:tc>
          <w:tcPr>
            <w:tcW w:w="3277" w:type="dxa"/>
          </w:tcPr>
          <w:p w:rsidR="008D22EF" w:rsidRDefault="008D22EF" w:rsidP="003C7BFF">
            <w:pPr>
              <w:pStyle w:val="a4"/>
              <w:spacing w:line="240" w:lineRule="auto"/>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Да</w:t>
            </w:r>
          </w:p>
          <w:p w:rsidR="008D22EF" w:rsidRDefault="008D22EF" w:rsidP="003C7BFF">
            <w:pPr>
              <w:pStyle w:val="a4"/>
              <w:spacing w:line="240" w:lineRule="auto"/>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Нет</w:t>
            </w:r>
          </w:p>
        </w:tc>
        <w:tc>
          <w:tcPr>
            <w:tcW w:w="740" w:type="dxa"/>
          </w:tcPr>
          <w:p w:rsidR="008D22EF" w:rsidRDefault="008D22EF" w:rsidP="008D22EF">
            <w:pPr>
              <w:pStyle w:val="a4"/>
              <w:spacing w:line="240" w:lineRule="auto"/>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p w:rsidR="008D22EF" w:rsidRDefault="008D22EF" w:rsidP="008D22EF">
            <w:pPr>
              <w:pStyle w:val="a4"/>
              <w:spacing w:line="360" w:lineRule="auto"/>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r w:rsidR="008D22EF" w:rsidRPr="004E766C" w:rsidTr="003C7BFF">
        <w:trPr>
          <w:trHeight w:val="316"/>
        </w:trPr>
        <w:tc>
          <w:tcPr>
            <w:tcW w:w="5616" w:type="dxa"/>
          </w:tcPr>
          <w:p w:rsidR="008D22EF" w:rsidRPr="006B73B3" w:rsidRDefault="008D22EF" w:rsidP="003C7BFF">
            <w:r w:rsidRPr="00783D64">
              <w:rPr>
                <w:color w:val="000000" w:themeColor="text1"/>
              </w:rPr>
              <w:t>8.</w:t>
            </w:r>
            <w:r w:rsidRPr="00783D64">
              <w:rPr>
                <w:color w:val="000000"/>
                <w:shd w:val="clear" w:color="auto" w:fill="FFFFFF"/>
              </w:rPr>
              <w:t xml:space="preserve"> Соответствие критериев, отраженных в учетной политике, критериям, установленным законодател</w:t>
            </w:r>
            <w:r w:rsidRPr="00783D64">
              <w:rPr>
                <w:color w:val="000000"/>
                <w:shd w:val="clear" w:color="auto" w:fill="FFFFFF"/>
              </w:rPr>
              <w:t>ь</w:t>
            </w:r>
            <w:r w:rsidRPr="00783D64">
              <w:rPr>
                <w:color w:val="000000"/>
                <w:shd w:val="clear" w:color="auto" w:fill="FFFFFF"/>
              </w:rPr>
              <w:t>ством, и применение положений учетной политики в учете</w:t>
            </w:r>
          </w:p>
        </w:tc>
        <w:tc>
          <w:tcPr>
            <w:tcW w:w="3277" w:type="dxa"/>
          </w:tcPr>
          <w:p w:rsidR="008D22EF" w:rsidRPr="00783D64" w:rsidRDefault="008D22EF" w:rsidP="003C7BFF">
            <w:pPr>
              <w:pStyle w:val="a4"/>
              <w:spacing w:line="240" w:lineRule="auto"/>
              <w:ind w:firstLine="0"/>
              <w:rPr>
                <w:rFonts w:ascii="Times New Roman" w:hAnsi="Times New Roman" w:cs="Times New Roman"/>
                <w:color w:val="000000" w:themeColor="text1"/>
                <w:sz w:val="24"/>
                <w:szCs w:val="24"/>
              </w:rPr>
            </w:pPr>
            <w:r w:rsidRPr="00783D64">
              <w:rPr>
                <w:rFonts w:ascii="Times New Roman" w:hAnsi="Times New Roman" w:cs="Times New Roman"/>
                <w:color w:val="000000" w:themeColor="text1"/>
                <w:sz w:val="24"/>
                <w:szCs w:val="24"/>
              </w:rPr>
              <w:t>Соответствует</w:t>
            </w:r>
          </w:p>
          <w:p w:rsidR="008D22EF" w:rsidRPr="006B73B3" w:rsidRDefault="008D22EF" w:rsidP="003C7BFF">
            <w:r>
              <w:rPr>
                <w:color w:val="000000" w:themeColor="text1"/>
              </w:rPr>
              <w:t>Не соотве</w:t>
            </w:r>
            <w:r w:rsidRPr="00783D64">
              <w:rPr>
                <w:color w:val="000000" w:themeColor="text1"/>
              </w:rPr>
              <w:t>ствует</w:t>
            </w:r>
          </w:p>
        </w:tc>
        <w:tc>
          <w:tcPr>
            <w:tcW w:w="740" w:type="dxa"/>
          </w:tcPr>
          <w:p w:rsidR="008D22EF" w:rsidRDefault="008D22EF" w:rsidP="008D22EF">
            <w:pPr>
              <w:pStyle w:val="a4"/>
              <w:spacing w:line="240" w:lineRule="auto"/>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rsidR="008D22EF" w:rsidRPr="004E766C" w:rsidRDefault="008D22EF" w:rsidP="008D22EF">
            <w:pPr>
              <w:pStyle w:val="a4"/>
              <w:spacing w:line="240" w:lineRule="auto"/>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8D22EF" w:rsidRPr="00C02E5D" w:rsidTr="003C7BFF">
        <w:trPr>
          <w:trHeight w:val="316"/>
        </w:trPr>
        <w:tc>
          <w:tcPr>
            <w:tcW w:w="5616" w:type="dxa"/>
          </w:tcPr>
          <w:p w:rsidR="008D22EF" w:rsidRPr="00783D64" w:rsidRDefault="008D22EF" w:rsidP="003C7BFF">
            <w:pPr>
              <w:pStyle w:val="a4"/>
              <w:spacing w:line="360" w:lineRule="auto"/>
              <w:ind w:firstLine="0"/>
              <w:rPr>
                <w:rFonts w:ascii="Times New Roman" w:hAnsi="Times New Roman" w:cs="Times New Roman"/>
                <w:color w:val="000000" w:themeColor="text1"/>
                <w:sz w:val="24"/>
                <w:szCs w:val="24"/>
              </w:rPr>
            </w:pPr>
            <w:r w:rsidRPr="00783D64">
              <w:rPr>
                <w:rFonts w:ascii="Times New Roman" w:hAnsi="Times New Roman" w:cs="Times New Roman"/>
                <w:color w:val="000000" w:themeColor="text1"/>
                <w:sz w:val="24"/>
                <w:szCs w:val="24"/>
              </w:rPr>
              <w:t>9.</w:t>
            </w:r>
            <w:r>
              <w:rPr>
                <w:rFonts w:ascii="Times New Roman" w:hAnsi="Times New Roman" w:cs="Times New Roman"/>
                <w:color w:val="000000"/>
                <w:sz w:val="24"/>
                <w:szCs w:val="24"/>
                <w:shd w:val="clear" w:color="auto" w:fill="FFFFFF"/>
              </w:rPr>
              <w:t xml:space="preserve"> </w:t>
            </w:r>
            <w:r w:rsidRPr="00783D64">
              <w:rPr>
                <w:rFonts w:ascii="Times New Roman" w:hAnsi="Times New Roman" w:cs="Times New Roman"/>
                <w:color w:val="000000"/>
                <w:sz w:val="24"/>
                <w:szCs w:val="24"/>
                <w:shd w:val="clear" w:color="auto" w:fill="FFFFFF"/>
              </w:rPr>
              <w:t>Способ ведения учета и подготовки отчетности</w:t>
            </w:r>
          </w:p>
        </w:tc>
        <w:tc>
          <w:tcPr>
            <w:tcW w:w="3277" w:type="dxa"/>
          </w:tcPr>
          <w:p w:rsidR="008D22EF" w:rsidRDefault="008D22EF" w:rsidP="003C7BFF">
            <w:pPr>
              <w:jc w:val="both"/>
            </w:pPr>
            <w:r>
              <w:t>Полностью компьютериз</w:t>
            </w:r>
            <w:r>
              <w:t>и</w:t>
            </w:r>
            <w:r>
              <w:t>рованный учет</w:t>
            </w:r>
          </w:p>
          <w:p w:rsidR="008D22EF" w:rsidRDefault="008D22EF" w:rsidP="003C7BFF">
            <w:pPr>
              <w:jc w:val="both"/>
            </w:pPr>
            <w:r>
              <w:t>Смешанный</w:t>
            </w:r>
          </w:p>
          <w:p w:rsidR="008D22EF" w:rsidRPr="00EF1470" w:rsidRDefault="008D22EF" w:rsidP="003C7BFF">
            <w:pPr>
              <w:jc w:val="both"/>
            </w:pPr>
            <w:r>
              <w:t>Ручной</w:t>
            </w:r>
          </w:p>
        </w:tc>
        <w:tc>
          <w:tcPr>
            <w:tcW w:w="740" w:type="dxa"/>
          </w:tcPr>
          <w:p w:rsidR="008D22EF" w:rsidRDefault="008D22EF" w:rsidP="008D22EF">
            <w:pPr>
              <w:pStyle w:val="a4"/>
              <w:spacing w:line="240" w:lineRule="auto"/>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p w:rsidR="008D22EF" w:rsidRDefault="008D22EF" w:rsidP="008D22EF">
            <w:pPr>
              <w:pStyle w:val="a4"/>
              <w:spacing w:line="240" w:lineRule="auto"/>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rsidR="008D22EF" w:rsidRPr="00C02E5D" w:rsidRDefault="008D22EF" w:rsidP="008D22EF">
            <w:pPr>
              <w:jc w:val="center"/>
            </w:pPr>
            <w:r>
              <w:rPr>
                <w:color w:val="000000" w:themeColor="text1"/>
              </w:rPr>
              <w:t>-</w:t>
            </w:r>
          </w:p>
        </w:tc>
      </w:tr>
      <w:tr w:rsidR="008D22EF" w:rsidRPr="00C02E5D" w:rsidTr="003C7BFF">
        <w:trPr>
          <w:trHeight w:val="316"/>
        </w:trPr>
        <w:tc>
          <w:tcPr>
            <w:tcW w:w="5616" w:type="dxa"/>
          </w:tcPr>
          <w:p w:rsidR="008D22EF" w:rsidRPr="00783D64" w:rsidRDefault="008D22EF" w:rsidP="003C7BFF">
            <w:pPr>
              <w:pStyle w:val="a4"/>
              <w:spacing w:line="360" w:lineRule="auto"/>
              <w:ind w:firstLine="0"/>
              <w:rPr>
                <w:rFonts w:ascii="Times New Roman" w:hAnsi="Times New Roman" w:cs="Times New Roman"/>
                <w:color w:val="000000" w:themeColor="text1"/>
                <w:sz w:val="24"/>
                <w:szCs w:val="24"/>
              </w:rPr>
            </w:pPr>
            <w:r w:rsidRPr="00783D64">
              <w:rPr>
                <w:rFonts w:ascii="Times New Roman" w:hAnsi="Times New Roman" w:cs="Times New Roman"/>
                <w:color w:val="000000" w:themeColor="text1"/>
                <w:sz w:val="24"/>
                <w:szCs w:val="24"/>
              </w:rPr>
              <w:t>10.</w:t>
            </w:r>
            <w:r>
              <w:rPr>
                <w:rFonts w:ascii="Times New Roman" w:hAnsi="Times New Roman" w:cs="Times New Roman"/>
                <w:color w:val="000000" w:themeColor="text1"/>
                <w:sz w:val="24"/>
                <w:szCs w:val="24"/>
              </w:rPr>
              <w:t xml:space="preserve"> </w:t>
            </w:r>
            <w:r w:rsidRPr="00783D64">
              <w:rPr>
                <w:rFonts w:ascii="Times New Roman" w:hAnsi="Times New Roman" w:cs="Times New Roman"/>
                <w:color w:val="000000"/>
                <w:sz w:val="24"/>
                <w:szCs w:val="24"/>
                <w:shd w:val="clear" w:color="auto" w:fill="FFFFFF"/>
              </w:rPr>
              <w:t>Тип используемой компьютерной программы</w:t>
            </w:r>
          </w:p>
        </w:tc>
        <w:tc>
          <w:tcPr>
            <w:tcW w:w="3277" w:type="dxa"/>
          </w:tcPr>
          <w:p w:rsidR="008D22EF" w:rsidRDefault="008D22EF" w:rsidP="003C7BFF">
            <w:pPr>
              <w:jc w:val="both"/>
            </w:pPr>
            <w:r>
              <w:t>Лецинзированная программа</w:t>
            </w:r>
          </w:p>
          <w:p w:rsidR="008D22EF" w:rsidRDefault="008D22EF" w:rsidP="003C7BFF">
            <w:pPr>
              <w:jc w:val="both"/>
            </w:pPr>
            <w:r>
              <w:t>Разработанная самим пре</w:t>
            </w:r>
            <w:r>
              <w:t>д</w:t>
            </w:r>
            <w:r>
              <w:t>приятием</w:t>
            </w:r>
          </w:p>
          <w:p w:rsidR="008D22EF" w:rsidRDefault="008D22EF" w:rsidP="003C7BFF">
            <w:pPr>
              <w:jc w:val="both"/>
            </w:pPr>
            <w:r>
              <w:t>Нелецинзированная пр</w:t>
            </w:r>
            <w:r>
              <w:t>о</w:t>
            </w:r>
            <w:r>
              <w:t>грамма</w:t>
            </w:r>
          </w:p>
          <w:p w:rsidR="008D22EF" w:rsidRDefault="008D22EF" w:rsidP="003C7BFF">
            <w:pPr>
              <w:jc w:val="both"/>
            </w:pPr>
            <w:r>
              <w:t>Нет программы</w:t>
            </w:r>
          </w:p>
        </w:tc>
        <w:tc>
          <w:tcPr>
            <w:tcW w:w="740" w:type="dxa"/>
          </w:tcPr>
          <w:p w:rsidR="008D22EF" w:rsidRDefault="008D22EF" w:rsidP="008D22EF">
            <w:pPr>
              <w:jc w:val="center"/>
            </w:pPr>
            <w:r>
              <w:t>5</w:t>
            </w:r>
          </w:p>
          <w:p w:rsidR="008D22EF" w:rsidRDefault="008D22EF" w:rsidP="008D22EF">
            <w:pPr>
              <w:pStyle w:val="a4"/>
              <w:spacing w:line="360" w:lineRule="auto"/>
              <w:ind w:firstLine="0"/>
              <w:jc w:val="center"/>
              <w:rPr>
                <w:rFonts w:ascii="Times New Roman" w:hAnsi="Times New Roman" w:cs="Times New Roman"/>
                <w:color w:val="000000" w:themeColor="text1"/>
                <w:sz w:val="28"/>
                <w:szCs w:val="28"/>
              </w:rPr>
            </w:pPr>
          </w:p>
          <w:p w:rsidR="008D22EF" w:rsidRDefault="008D22EF" w:rsidP="008D22EF">
            <w:pPr>
              <w:jc w:val="center"/>
            </w:pPr>
            <w:r>
              <w:t>-</w:t>
            </w:r>
          </w:p>
          <w:p w:rsidR="008D22EF" w:rsidRDefault="008D22EF" w:rsidP="008D22EF">
            <w:pPr>
              <w:jc w:val="center"/>
            </w:pPr>
          </w:p>
          <w:p w:rsidR="008D22EF" w:rsidRDefault="008D22EF" w:rsidP="008D22EF">
            <w:pPr>
              <w:jc w:val="center"/>
            </w:pPr>
            <w:r>
              <w:t>-</w:t>
            </w:r>
          </w:p>
          <w:p w:rsidR="008D22EF" w:rsidRPr="00C02E5D" w:rsidRDefault="008D22EF" w:rsidP="008D22EF">
            <w:pPr>
              <w:jc w:val="center"/>
            </w:pPr>
            <w:r>
              <w:t>-</w:t>
            </w:r>
          </w:p>
        </w:tc>
      </w:tr>
      <w:tr w:rsidR="008D22EF" w:rsidRPr="00C02E5D" w:rsidTr="003C7BFF">
        <w:trPr>
          <w:trHeight w:val="316"/>
        </w:trPr>
        <w:tc>
          <w:tcPr>
            <w:tcW w:w="5616" w:type="dxa"/>
          </w:tcPr>
          <w:p w:rsidR="008D22EF" w:rsidRPr="00CA4FA8" w:rsidRDefault="008D22EF" w:rsidP="003C7BFF">
            <w:r w:rsidRPr="00783D64">
              <w:rPr>
                <w:color w:val="000000" w:themeColor="text1"/>
              </w:rPr>
              <w:t>11.</w:t>
            </w:r>
            <w:r>
              <w:rPr>
                <w:color w:val="000000" w:themeColor="text1"/>
              </w:rPr>
              <w:t xml:space="preserve"> </w:t>
            </w:r>
            <w:r w:rsidRPr="00783D64">
              <w:rPr>
                <w:color w:val="000000"/>
                <w:shd w:val="clear" w:color="auto" w:fill="FFFFFF"/>
              </w:rPr>
              <w:t>Полнота и правильность отражения финансово- хозяйственных операций на счетах бухучета с уч</w:t>
            </w:r>
            <w:r w:rsidRPr="00783D64">
              <w:rPr>
                <w:color w:val="000000"/>
                <w:shd w:val="clear" w:color="auto" w:fill="FFFFFF"/>
              </w:rPr>
              <w:t>е</w:t>
            </w:r>
            <w:r w:rsidRPr="00783D64">
              <w:rPr>
                <w:color w:val="000000"/>
                <w:shd w:val="clear" w:color="auto" w:fill="FFFFFF"/>
              </w:rPr>
              <w:t>том влияния</w:t>
            </w:r>
            <w:r>
              <w:rPr>
                <w:color w:val="000000"/>
                <w:shd w:val="clear" w:color="auto" w:fill="FFFFFF"/>
              </w:rPr>
              <w:t xml:space="preserve"> </w:t>
            </w:r>
            <w:r w:rsidRPr="00783D64">
              <w:rPr>
                <w:color w:val="000000"/>
                <w:shd w:val="clear" w:color="auto" w:fill="FFFFFF"/>
              </w:rPr>
              <w:t>на финансовый результат и налогоо</w:t>
            </w:r>
            <w:r w:rsidRPr="00783D64">
              <w:rPr>
                <w:color w:val="000000"/>
                <w:shd w:val="clear" w:color="auto" w:fill="FFFFFF"/>
              </w:rPr>
              <w:t>б</w:t>
            </w:r>
            <w:r w:rsidRPr="00783D64">
              <w:rPr>
                <w:color w:val="000000"/>
                <w:shd w:val="clear" w:color="auto" w:fill="FFFFFF"/>
              </w:rPr>
              <w:t>лагаемую базу (в соответствии с действующими нормативными положениями</w:t>
            </w:r>
            <w:r>
              <w:rPr>
                <w:color w:val="000000"/>
                <w:shd w:val="clear" w:color="auto" w:fill="FFFFFF"/>
              </w:rPr>
              <w:t xml:space="preserve"> </w:t>
            </w:r>
            <w:r w:rsidRPr="00783D64">
              <w:rPr>
                <w:color w:val="000000"/>
                <w:shd w:val="clear" w:color="auto" w:fill="FFFFFF"/>
              </w:rPr>
              <w:t>и учетной политикой, и соблюдением методологии учета)</w:t>
            </w:r>
          </w:p>
        </w:tc>
        <w:tc>
          <w:tcPr>
            <w:tcW w:w="3277" w:type="dxa"/>
          </w:tcPr>
          <w:p w:rsidR="008D22EF" w:rsidRDefault="008D22EF" w:rsidP="003C7BFF">
            <w:pPr>
              <w:rPr>
                <w:color w:val="000000"/>
              </w:rPr>
            </w:pPr>
            <w:r>
              <w:rPr>
                <w:color w:val="000000"/>
              </w:rPr>
              <w:t>Да</w:t>
            </w:r>
          </w:p>
          <w:p w:rsidR="008D22EF" w:rsidRDefault="008D22EF" w:rsidP="003C7BFF">
            <w:pPr>
              <w:rPr>
                <w:color w:val="000000"/>
              </w:rPr>
            </w:pPr>
            <w:r>
              <w:rPr>
                <w:color w:val="000000"/>
              </w:rPr>
              <w:t>Нет, без влияния на фина</w:t>
            </w:r>
            <w:r>
              <w:rPr>
                <w:color w:val="000000"/>
              </w:rPr>
              <w:t>н</w:t>
            </w:r>
            <w:r>
              <w:rPr>
                <w:color w:val="000000"/>
              </w:rPr>
              <w:t>совый результат</w:t>
            </w:r>
          </w:p>
          <w:p w:rsidR="008D22EF" w:rsidRPr="00450016" w:rsidRDefault="008D22EF" w:rsidP="003C7BFF">
            <w:r>
              <w:rPr>
                <w:color w:val="000000"/>
              </w:rPr>
              <w:t>Нет, с искожением финанс</w:t>
            </w:r>
            <w:r>
              <w:rPr>
                <w:color w:val="000000"/>
              </w:rPr>
              <w:t>о</w:t>
            </w:r>
            <w:r>
              <w:rPr>
                <w:color w:val="000000"/>
              </w:rPr>
              <w:t>вого результата и н/о базы</w:t>
            </w:r>
          </w:p>
        </w:tc>
        <w:tc>
          <w:tcPr>
            <w:tcW w:w="740" w:type="dxa"/>
          </w:tcPr>
          <w:p w:rsidR="008D22EF" w:rsidRDefault="008D22EF" w:rsidP="008D22EF">
            <w:pPr>
              <w:pStyle w:val="a4"/>
              <w:spacing w:line="360" w:lineRule="auto"/>
              <w:ind w:firstLine="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p w:rsidR="008D22EF" w:rsidRDefault="008D22EF" w:rsidP="008D22EF">
            <w:pPr>
              <w:jc w:val="center"/>
            </w:pPr>
            <w:r>
              <w:t>-</w:t>
            </w:r>
          </w:p>
          <w:p w:rsidR="008D22EF" w:rsidRDefault="008D22EF" w:rsidP="008D22EF">
            <w:pPr>
              <w:jc w:val="center"/>
            </w:pPr>
          </w:p>
          <w:p w:rsidR="008D22EF" w:rsidRPr="00C02E5D" w:rsidRDefault="008D22EF" w:rsidP="008D22EF">
            <w:pPr>
              <w:jc w:val="center"/>
            </w:pPr>
            <w:r>
              <w:t>-</w:t>
            </w:r>
          </w:p>
        </w:tc>
      </w:tr>
      <w:tr w:rsidR="008D22EF" w:rsidRPr="00C02E5D" w:rsidTr="003C7BFF">
        <w:trPr>
          <w:trHeight w:val="316"/>
        </w:trPr>
        <w:tc>
          <w:tcPr>
            <w:tcW w:w="5616" w:type="dxa"/>
          </w:tcPr>
          <w:p w:rsidR="008D22EF" w:rsidRPr="00EF1470" w:rsidRDefault="008D22EF" w:rsidP="003C7BFF">
            <w:pPr>
              <w:rPr>
                <w:color w:val="000000"/>
              </w:rPr>
            </w:pPr>
            <w:r>
              <w:rPr>
                <w:color w:val="000000" w:themeColor="text1"/>
              </w:rPr>
              <w:t xml:space="preserve">12. </w:t>
            </w:r>
            <w:r w:rsidRPr="000C40B9">
              <w:rPr>
                <w:color w:val="000000" w:themeColor="text1"/>
              </w:rPr>
              <w:t>Своевременность отражения финансово-хозяйственных операций в бухучете</w:t>
            </w:r>
          </w:p>
        </w:tc>
        <w:tc>
          <w:tcPr>
            <w:tcW w:w="3277" w:type="dxa"/>
          </w:tcPr>
          <w:p w:rsidR="008D22EF" w:rsidRDefault="008D22EF" w:rsidP="003C7BFF">
            <w:pPr>
              <w:pStyle w:val="a4"/>
              <w:spacing w:line="240" w:lineRule="auto"/>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Да</w:t>
            </w:r>
          </w:p>
          <w:p w:rsidR="008D22EF" w:rsidRDefault="008D22EF" w:rsidP="003C7BFF">
            <w:pPr>
              <w:jc w:val="both"/>
            </w:pPr>
            <w:r>
              <w:rPr>
                <w:color w:val="000000" w:themeColor="text1"/>
              </w:rPr>
              <w:t>Нет</w:t>
            </w:r>
            <w:r>
              <w:t xml:space="preserve"> </w:t>
            </w:r>
          </w:p>
        </w:tc>
        <w:tc>
          <w:tcPr>
            <w:tcW w:w="740" w:type="dxa"/>
          </w:tcPr>
          <w:p w:rsidR="008D22EF" w:rsidRDefault="008D22EF" w:rsidP="008D22EF">
            <w:pPr>
              <w:pStyle w:val="a4"/>
              <w:spacing w:line="240" w:lineRule="auto"/>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8"/>
                <w:szCs w:val="28"/>
              </w:rPr>
              <w:t>5</w:t>
            </w:r>
          </w:p>
          <w:p w:rsidR="008D22EF" w:rsidRPr="00C02E5D" w:rsidRDefault="008D22EF" w:rsidP="008D22EF">
            <w:pPr>
              <w:pStyle w:val="a4"/>
              <w:spacing w:line="240" w:lineRule="auto"/>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r w:rsidR="008D22EF" w:rsidTr="003C7BFF">
        <w:trPr>
          <w:trHeight w:val="316"/>
        </w:trPr>
        <w:tc>
          <w:tcPr>
            <w:tcW w:w="5616" w:type="dxa"/>
          </w:tcPr>
          <w:p w:rsidR="008D22EF" w:rsidRPr="00EF1470" w:rsidRDefault="008D22EF" w:rsidP="003C7BFF">
            <w:pPr>
              <w:rPr>
                <w:color w:val="000000"/>
              </w:rPr>
            </w:pPr>
            <w:r w:rsidRPr="000C40B9">
              <w:rPr>
                <w:color w:val="000000" w:themeColor="text1"/>
              </w:rPr>
              <w:t xml:space="preserve">13. </w:t>
            </w:r>
            <w:r>
              <w:rPr>
                <w:color w:val="000000"/>
                <w:shd w:val="clear" w:color="auto" w:fill="FFFFFF"/>
              </w:rPr>
              <w:t xml:space="preserve">Соблюдение организацией </w:t>
            </w:r>
            <w:r w:rsidRPr="000C40B9">
              <w:rPr>
                <w:color w:val="000000"/>
                <w:shd w:val="clear" w:color="auto" w:fill="FFFFFF"/>
              </w:rPr>
              <w:t>установленного п</w:t>
            </w:r>
            <w:r w:rsidRPr="000C40B9">
              <w:rPr>
                <w:color w:val="000000"/>
                <w:shd w:val="clear" w:color="auto" w:fill="FFFFFF"/>
              </w:rPr>
              <w:t>о</w:t>
            </w:r>
            <w:r w:rsidRPr="000C40B9">
              <w:rPr>
                <w:color w:val="000000"/>
                <w:shd w:val="clear" w:color="auto" w:fill="FFFFFF"/>
              </w:rPr>
              <w:t>рядка подготовки и сроков сдачи отчетност</w:t>
            </w:r>
            <w:r>
              <w:rPr>
                <w:color w:val="000000"/>
                <w:shd w:val="clear" w:color="auto" w:fill="FFFFFF"/>
              </w:rPr>
              <w:t>и</w:t>
            </w:r>
          </w:p>
        </w:tc>
        <w:tc>
          <w:tcPr>
            <w:tcW w:w="3277" w:type="dxa"/>
          </w:tcPr>
          <w:p w:rsidR="008D22EF" w:rsidRPr="000C40B9" w:rsidRDefault="008D22EF" w:rsidP="003C7BFF">
            <w:pPr>
              <w:pStyle w:val="a4"/>
              <w:spacing w:line="240" w:lineRule="auto"/>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w:t>
            </w:r>
            <w:r w:rsidRPr="000C40B9">
              <w:rPr>
                <w:rFonts w:ascii="Times New Roman" w:hAnsi="Times New Roman" w:cs="Times New Roman"/>
                <w:color w:val="000000" w:themeColor="text1"/>
                <w:sz w:val="24"/>
                <w:szCs w:val="24"/>
              </w:rPr>
              <w:t>а</w:t>
            </w:r>
          </w:p>
          <w:p w:rsidR="008D22EF" w:rsidRPr="00EF1470" w:rsidRDefault="008D22EF" w:rsidP="003C7BFF">
            <w:pPr>
              <w:pStyle w:val="a4"/>
              <w:spacing w:line="240" w:lineRule="auto"/>
              <w:ind w:firstLine="0"/>
              <w:rPr>
                <w:rFonts w:ascii="Times New Roman" w:hAnsi="Times New Roman" w:cs="Times New Roman"/>
                <w:color w:val="000000" w:themeColor="text1"/>
                <w:sz w:val="24"/>
                <w:szCs w:val="24"/>
              </w:rPr>
            </w:pPr>
            <w:r w:rsidRPr="000C40B9">
              <w:rPr>
                <w:rFonts w:ascii="Times New Roman" w:hAnsi="Times New Roman" w:cs="Times New Roman"/>
                <w:color w:val="000000" w:themeColor="text1"/>
                <w:sz w:val="24"/>
                <w:szCs w:val="24"/>
              </w:rPr>
              <w:t>Нет</w:t>
            </w:r>
          </w:p>
        </w:tc>
        <w:tc>
          <w:tcPr>
            <w:tcW w:w="740" w:type="dxa"/>
          </w:tcPr>
          <w:p w:rsidR="008D22EF" w:rsidRDefault="008D22EF" w:rsidP="008D22EF">
            <w:pPr>
              <w:pStyle w:val="a4"/>
              <w:spacing w:line="240" w:lineRule="auto"/>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8"/>
                <w:szCs w:val="28"/>
              </w:rPr>
              <w:t>5</w:t>
            </w:r>
          </w:p>
          <w:p w:rsidR="008D22EF" w:rsidRDefault="008D22EF" w:rsidP="008D22EF">
            <w:pPr>
              <w:pStyle w:val="a4"/>
              <w:spacing w:line="360" w:lineRule="auto"/>
              <w:ind w:firstLine="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4"/>
                <w:szCs w:val="24"/>
              </w:rPr>
              <w:t>-</w:t>
            </w:r>
          </w:p>
        </w:tc>
      </w:tr>
      <w:tr w:rsidR="008D22EF" w:rsidRPr="00450016" w:rsidTr="003C7BFF">
        <w:trPr>
          <w:trHeight w:val="316"/>
        </w:trPr>
        <w:tc>
          <w:tcPr>
            <w:tcW w:w="5616" w:type="dxa"/>
          </w:tcPr>
          <w:p w:rsidR="008D22EF" w:rsidRDefault="008D22EF" w:rsidP="003C7BFF">
            <w:pPr>
              <w:pStyle w:val="a4"/>
              <w:spacing w:line="240" w:lineRule="auto"/>
              <w:ind w:firstLine="0"/>
              <w:rPr>
                <w:rFonts w:ascii="Times New Roman" w:hAnsi="Times New Roman" w:cs="Times New Roman"/>
                <w:color w:val="000000"/>
                <w:sz w:val="24"/>
                <w:szCs w:val="24"/>
              </w:rPr>
            </w:pPr>
            <w:r>
              <w:rPr>
                <w:rFonts w:ascii="Times New Roman" w:hAnsi="Times New Roman" w:cs="Times New Roman"/>
                <w:color w:val="000000" w:themeColor="text1"/>
                <w:sz w:val="24"/>
                <w:szCs w:val="24"/>
              </w:rPr>
              <w:t>14</w:t>
            </w:r>
            <w:r w:rsidRPr="000C40B9">
              <w:rPr>
                <w:color w:val="000000"/>
              </w:rPr>
              <w:t xml:space="preserve"> </w:t>
            </w:r>
            <w:r w:rsidRPr="000C40B9">
              <w:rPr>
                <w:rFonts w:ascii="Times New Roman" w:hAnsi="Times New Roman" w:cs="Times New Roman"/>
                <w:color w:val="000000"/>
                <w:sz w:val="24"/>
                <w:szCs w:val="24"/>
              </w:rPr>
              <w:t>Наличие контрольных процедур при осущест</w:t>
            </w:r>
            <w:r w:rsidRPr="000C40B9">
              <w:rPr>
                <w:rFonts w:ascii="Times New Roman" w:hAnsi="Times New Roman" w:cs="Times New Roman"/>
                <w:color w:val="000000"/>
                <w:sz w:val="24"/>
                <w:szCs w:val="24"/>
              </w:rPr>
              <w:t>в</w:t>
            </w:r>
            <w:r w:rsidRPr="000C40B9">
              <w:rPr>
                <w:rFonts w:ascii="Times New Roman" w:hAnsi="Times New Roman" w:cs="Times New Roman"/>
                <w:color w:val="000000"/>
                <w:sz w:val="24"/>
                <w:szCs w:val="24"/>
              </w:rPr>
              <w:t>лении операций:</w:t>
            </w:r>
          </w:p>
          <w:p w:rsidR="008D22EF" w:rsidRDefault="008D22EF" w:rsidP="003C7BFF">
            <w:pPr>
              <w:pStyle w:val="a4"/>
              <w:spacing w:line="240" w:lineRule="auto"/>
              <w:ind w:firstLine="0"/>
              <w:rPr>
                <w:color w:val="000000"/>
                <w:sz w:val="27"/>
                <w:szCs w:val="27"/>
              </w:rPr>
            </w:pPr>
            <w:r w:rsidRPr="000C40B9">
              <w:rPr>
                <w:rFonts w:ascii="Times New Roman" w:hAnsi="Times New Roman" w:cs="Times New Roman"/>
                <w:color w:val="000000"/>
                <w:sz w:val="24"/>
                <w:szCs w:val="24"/>
              </w:rPr>
              <w:t xml:space="preserve">а) </w:t>
            </w:r>
            <w:r>
              <w:rPr>
                <w:rFonts w:ascii="Times New Roman" w:hAnsi="Times New Roman" w:cs="Times New Roman"/>
                <w:color w:val="000000"/>
                <w:sz w:val="24"/>
                <w:szCs w:val="24"/>
              </w:rPr>
              <w:t>в организации</w:t>
            </w:r>
            <w:r w:rsidRPr="000C40B9">
              <w:rPr>
                <w:rFonts w:ascii="Times New Roman" w:hAnsi="Times New Roman" w:cs="Times New Roman"/>
                <w:color w:val="000000"/>
                <w:sz w:val="24"/>
                <w:szCs w:val="24"/>
              </w:rPr>
              <w:t xml:space="preserve"> имеется отдельное звено</w:t>
            </w:r>
            <w:r>
              <w:rPr>
                <w:rFonts w:ascii="Times New Roman" w:hAnsi="Times New Roman" w:cs="Times New Roman"/>
                <w:color w:val="000000"/>
                <w:sz w:val="24"/>
                <w:szCs w:val="24"/>
              </w:rPr>
              <w:t>, зан</w:t>
            </w:r>
            <w:r>
              <w:rPr>
                <w:rFonts w:ascii="Times New Roman" w:hAnsi="Times New Roman" w:cs="Times New Roman"/>
                <w:color w:val="000000"/>
                <w:sz w:val="24"/>
                <w:szCs w:val="24"/>
              </w:rPr>
              <w:t>и</w:t>
            </w:r>
            <w:r>
              <w:rPr>
                <w:rFonts w:ascii="Times New Roman" w:hAnsi="Times New Roman" w:cs="Times New Roman"/>
                <w:color w:val="000000"/>
                <w:sz w:val="24"/>
                <w:szCs w:val="24"/>
              </w:rPr>
              <w:t>мающееся вво</w:t>
            </w:r>
            <w:r w:rsidRPr="000C40B9">
              <w:rPr>
                <w:rFonts w:ascii="Times New Roman" w:hAnsi="Times New Roman" w:cs="Times New Roman"/>
                <w:color w:val="000000"/>
                <w:sz w:val="24"/>
                <w:szCs w:val="24"/>
              </w:rPr>
              <w:t>дом данных в программу расчета</w:t>
            </w:r>
            <w:r>
              <w:rPr>
                <w:color w:val="000000"/>
                <w:sz w:val="27"/>
                <w:szCs w:val="27"/>
              </w:rPr>
              <w:t> </w:t>
            </w:r>
          </w:p>
          <w:p w:rsidR="008D22EF" w:rsidRDefault="008D22EF" w:rsidP="003C7BFF">
            <w:pPr>
              <w:pStyle w:val="a4"/>
              <w:spacing w:line="240" w:lineRule="auto"/>
              <w:ind w:firstLine="0"/>
              <w:rPr>
                <w:rFonts w:ascii="Times New Roman" w:hAnsi="Times New Roman" w:cs="Times New Roman"/>
                <w:color w:val="000000" w:themeColor="text1"/>
                <w:sz w:val="24"/>
                <w:szCs w:val="24"/>
              </w:rPr>
            </w:pPr>
            <w:r w:rsidRPr="000C40B9">
              <w:rPr>
                <w:rFonts w:ascii="Times New Roman" w:hAnsi="Times New Roman" w:cs="Times New Roman"/>
                <w:color w:val="000000" w:themeColor="text1"/>
                <w:sz w:val="24"/>
                <w:szCs w:val="24"/>
              </w:rPr>
              <w:t xml:space="preserve">б) </w:t>
            </w:r>
            <w:r>
              <w:rPr>
                <w:rFonts w:ascii="Times New Roman" w:hAnsi="Times New Roman" w:cs="Times New Roman"/>
                <w:color w:val="000000" w:themeColor="text1"/>
                <w:sz w:val="24"/>
                <w:szCs w:val="24"/>
              </w:rPr>
              <w:t>в организации</w:t>
            </w:r>
            <w:r w:rsidRPr="000C40B9">
              <w:rPr>
                <w:rFonts w:ascii="Times New Roman" w:hAnsi="Times New Roman" w:cs="Times New Roman"/>
                <w:color w:val="000000" w:themeColor="text1"/>
                <w:sz w:val="24"/>
                <w:szCs w:val="24"/>
              </w:rPr>
              <w:t xml:space="preserve"> налажена система регулярной </w:t>
            </w:r>
            <w:r>
              <w:rPr>
                <w:rFonts w:ascii="Times New Roman" w:hAnsi="Times New Roman" w:cs="Times New Roman"/>
                <w:color w:val="000000" w:themeColor="text1"/>
                <w:sz w:val="24"/>
                <w:szCs w:val="24"/>
              </w:rPr>
              <w:t>сверки по заключенным договорам</w:t>
            </w:r>
          </w:p>
          <w:p w:rsidR="008D22EF" w:rsidRPr="002A5325" w:rsidRDefault="008D22EF" w:rsidP="003C7BFF">
            <w:pPr>
              <w:pStyle w:val="a4"/>
              <w:spacing w:line="240" w:lineRule="auto"/>
              <w:ind w:firstLine="0"/>
              <w:rPr>
                <w:rFonts w:ascii="Times New Roman" w:hAnsi="Times New Roman" w:cs="Times New Roman"/>
                <w:color w:val="000000"/>
                <w:sz w:val="24"/>
                <w:szCs w:val="24"/>
              </w:rPr>
            </w:pPr>
            <w:r w:rsidRPr="000C40B9">
              <w:rPr>
                <w:rFonts w:ascii="Times New Roman" w:hAnsi="Times New Roman" w:cs="Times New Roman"/>
                <w:color w:val="000000"/>
                <w:sz w:val="24"/>
                <w:szCs w:val="24"/>
              </w:rPr>
              <w:t xml:space="preserve">в) </w:t>
            </w:r>
            <w:r>
              <w:rPr>
                <w:rFonts w:ascii="Times New Roman" w:hAnsi="Times New Roman" w:cs="Times New Roman"/>
                <w:color w:val="000000"/>
                <w:sz w:val="24"/>
                <w:szCs w:val="24"/>
              </w:rPr>
              <w:t>в организации</w:t>
            </w:r>
            <w:r w:rsidRPr="000C40B9">
              <w:rPr>
                <w:rFonts w:ascii="Times New Roman" w:hAnsi="Times New Roman" w:cs="Times New Roman"/>
                <w:color w:val="000000"/>
                <w:sz w:val="24"/>
                <w:szCs w:val="24"/>
              </w:rPr>
              <w:t xml:space="preserve"> налажена система регулярной сверки по расторгнутым договорам </w:t>
            </w:r>
          </w:p>
        </w:tc>
        <w:tc>
          <w:tcPr>
            <w:tcW w:w="3277" w:type="dxa"/>
          </w:tcPr>
          <w:p w:rsidR="008D22EF" w:rsidRPr="000C40B9" w:rsidRDefault="008D22EF" w:rsidP="003C7BFF">
            <w:pPr>
              <w:pStyle w:val="a4"/>
              <w:spacing w:line="240" w:lineRule="auto"/>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w:t>
            </w:r>
            <w:r w:rsidRPr="000C40B9">
              <w:rPr>
                <w:rFonts w:ascii="Times New Roman" w:hAnsi="Times New Roman" w:cs="Times New Roman"/>
                <w:color w:val="000000" w:themeColor="text1"/>
                <w:sz w:val="24"/>
                <w:szCs w:val="24"/>
              </w:rPr>
              <w:t>а</w:t>
            </w:r>
          </w:p>
          <w:p w:rsidR="008D22EF" w:rsidRDefault="008D22EF" w:rsidP="003C7BFF">
            <w:pPr>
              <w:pStyle w:val="a4"/>
              <w:spacing w:line="240" w:lineRule="auto"/>
              <w:ind w:firstLine="0"/>
              <w:rPr>
                <w:rFonts w:ascii="Times New Roman" w:hAnsi="Times New Roman" w:cs="Times New Roman"/>
                <w:color w:val="000000" w:themeColor="text1"/>
                <w:sz w:val="24"/>
                <w:szCs w:val="24"/>
              </w:rPr>
            </w:pPr>
            <w:r w:rsidRPr="000C40B9">
              <w:rPr>
                <w:rFonts w:ascii="Times New Roman" w:hAnsi="Times New Roman" w:cs="Times New Roman"/>
                <w:color w:val="000000" w:themeColor="text1"/>
                <w:sz w:val="24"/>
                <w:szCs w:val="24"/>
              </w:rPr>
              <w:t>Нет</w:t>
            </w:r>
          </w:p>
        </w:tc>
        <w:tc>
          <w:tcPr>
            <w:tcW w:w="740" w:type="dxa"/>
          </w:tcPr>
          <w:p w:rsidR="008D22EF" w:rsidRDefault="008D22EF" w:rsidP="008D22EF">
            <w:pPr>
              <w:pStyle w:val="a4"/>
              <w:spacing w:line="360" w:lineRule="auto"/>
              <w:ind w:firstLine="0"/>
              <w:jc w:val="center"/>
              <w:rPr>
                <w:rFonts w:ascii="Times New Roman" w:hAnsi="Times New Roman" w:cs="Times New Roman"/>
                <w:color w:val="000000" w:themeColor="text1"/>
                <w:sz w:val="28"/>
                <w:szCs w:val="28"/>
              </w:rPr>
            </w:pPr>
          </w:p>
          <w:p w:rsidR="008D22EF" w:rsidRDefault="008D22EF" w:rsidP="008D22EF">
            <w:pPr>
              <w:jc w:val="center"/>
            </w:pPr>
          </w:p>
          <w:p w:rsidR="008D22EF" w:rsidRDefault="008D22EF" w:rsidP="008D22EF">
            <w:pPr>
              <w:jc w:val="center"/>
            </w:pPr>
            <w:r>
              <w:t>0</w:t>
            </w:r>
          </w:p>
          <w:p w:rsidR="008D22EF" w:rsidRDefault="008D22EF" w:rsidP="008D22EF">
            <w:pPr>
              <w:jc w:val="center"/>
            </w:pPr>
          </w:p>
          <w:p w:rsidR="008D22EF" w:rsidRDefault="008D22EF" w:rsidP="008D22EF">
            <w:pPr>
              <w:jc w:val="center"/>
            </w:pPr>
            <w:r>
              <w:t>3</w:t>
            </w:r>
          </w:p>
          <w:p w:rsidR="008D22EF" w:rsidRDefault="008D22EF" w:rsidP="008D22EF">
            <w:pPr>
              <w:jc w:val="center"/>
            </w:pPr>
          </w:p>
          <w:p w:rsidR="008D22EF" w:rsidRPr="00450016" w:rsidRDefault="008D22EF" w:rsidP="008D22EF">
            <w:pPr>
              <w:jc w:val="center"/>
            </w:pPr>
            <w:r>
              <w:t>0</w:t>
            </w:r>
          </w:p>
        </w:tc>
      </w:tr>
      <w:tr w:rsidR="008D22EF" w:rsidTr="003C7BFF">
        <w:trPr>
          <w:trHeight w:val="316"/>
        </w:trPr>
        <w:tc>
          <w:tcPr>
            <w:tcW w:w="9633" w:type="dxa"/>
            <w:gridSpan w:val="3"/>
          </w:tcPr>
          <w:p w:rsidR="008D22EF" w:rsidRDefault="008D22EF" w:rsidP="003C7BFF">
            <w:pPr>
              <w:pStyle w:val="a4"/>
              <w:spacing w:line="360" w:lineRule="auto"/>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4"/>
                <w:szCs w:val="24"/>
              </w:rPr>
              <w:t xml:space="preserve">                                         ОЦЕНКА КОНТРОЛЬНЫХ ПРОЦЕДУР</w:t>
            </w:r>
          </w:p>
        </w:tc>
      </w:tr>
    </w:tbl>
    <w:p w:rsidR="008D22EF" w:rsidRDefault="008D22EF" w:rsidP="00CA4FA8">
      <w:pPr>
        <w:pStyle w:val="a4"/>
        <w:shd w:val="clear" w:color="auto" w:fill="FFFFFF"/>
        <w:spacing w:line="360" w:lineRule="auto"/>
        <w:ind w:firstLine="0"/>
        <w:rPr>
          <w:rFonts w:ascii="Times New Roman" w:hAnsi="Times New Roman" w:cs="Times New Roman"/>
          <w:color w:val="000000" w:themeColor="text1"/>
          <w:sz w:val="28"/>
          <w:szCs w:val="28"/>
        </w:rPr>
      </w:pPr>
    </w:p>
    <w:p w:rsidR="008D22EF" w:rsidRDefault="008D22EF" w:rsidP="00CA4FA8">
      <w:pPr>
        <w:pStyle w:val="a4"/>
        <w:shd w:val="clear" w:color="auto" w:fill="FFFFFF"/>
        <w:spacing w:line="360" w:lineRule="auto"/>
        <w:ind w:firstLine="0"/>
        <w:rPr>
          <w:rFonts w:ascii="Times New Roman" w:hAnsi="Times New Roman" w:cs="Times New Roman"/>
          <w:color w:val="000000" w:themeColor="text1"/>
          <w:sz w:val="28"/>
          <w:szCs w:val="28"/>
        </w:rPr>
      </w:pPr>
    </w:p>
    <w:p w:rsidR="008D22EF" w:rsidRDefault="008D22EF" w:rsidP="00CA4FA8">
      <w:pPr>
        <w:pStyle w:val="a4"/>
        <w:shd w:val="clear" w:color="auto" w:fill="FFFFFF"/>
        <w:spacing w:line="360" w:lineRule="auto"/>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Продолжение таблицы 2.4 </w:t>
      </w:r>
    </w:p>
    <w:tbl>
      <w:tblPr>
        <w:tblStyle w:val="a9"/>
        <w:tblW w:w="9633" w:type="dxa"/>
        <w:tblLook w:val="04A0"/>
      </w:tblPr>
      <w:tblGrid>
        <w:gridCol w:w="5616"/>
        <w:gridCol w:w="3277"/>
        <w:gridCol w:w="740"/>
      </w:tblGrid>
      <w:tr w:rsidR="008D22EF" w:rsidRPr="00C02E5D" w:rsidTr="008D22EF">
        <w:trPr>
          <w:trHeight w:val="316"/>
        </w:trPr>
        <w:tc>
          <w:tcPr>
            <w:tcW w:w="5616" w:type="dxa"/>
          </w:tcPr>
          <w:p w:rsidR="008D22EF" w:rsidRPr="00EF1470" w:rsidRDefault="008D22EF" w:rsidP="008D22EF">
            <w:pPr>
              <w:jc w:val="center"/>
              <w:rPr>
                <w:color w:val="000000"/>
              </w:rPr>
            </w:pPr>
            <w:r>
              <w:rPr>
                <w:color w:val="000000" w:themeColor="text1"/>
              </w:rPr>
              <w:t>1</w:t>
            </w:r>
          </w:p>
        </w:tc>
        <w:tc>
          <w:tcPr>
            <w:tcW w:w="3277" w:type="dxa"/>
          </w:tcPr>
          <w:p w:rsidR="008D22EF" w:rsidRDefault="008D22EF" w:rsidP="008D22EF">
            <w:pPr>
              <w:jc w:val="center"/>
            </w:pPr>
            <w:r>
              <w:t>2</w:t>
            </w:r>
          </w:p>
        </w:tc>
        <w:tc>
          <w:tcPr>
            <w:tcW w:w="740" w:type="dxa"/>
          </w:tcPr>
          <w:p w:rsidR="008D22EF" w:rsidRPr="00C02E5D" w:rsidRDefault="008D22EF" w:rsidP="008D22EF">
            <w:pPr>
              <w:pStyle w:val="a4"/>
              <w:spacing w:line="240" w:lineRule="auto"/>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r>
      <w:tr w:rsidR="00660D3B" w:rsidTr="008D22EF">
        <w:trPr>
          <w:trHeight w:val="242"/>
        </w:trPr>
        <w:tc>
          <w:tcPr>
            <w:tcW w:w="5616" w:type="dxa"/>
          </w:tcPr>
          <w:p w:rsidR="00660D3B" w:rsidRDefault="008D22EF" w:rsidP="00660D3B">
            <w:pPr>
              <w:pStyle w:val="a4"/>
              <w:spacing w:line="360" w:lineRule="auto"/>
              <w:ind w:firstLine="0"/>
              <w:rPr>
                <w:rFonts w:ascii="Times New Roman" w:hAnsi="Times New Roman" w:cs="Times New Roman"/>
                <w:color w:val="000000" w:themeColor="text1"/>
                <w:sz w:val="28"/>
                <w:szCs w:val="28"/>
              </w:rPr>
            </w:pPr>
            <w:r>
              <w:rPr>
                <w:rFonts w:ascii="Times New Roman" w:hAnsi="Times New Roman" w:cs="Times New Roman"/>
                <w:color w:val="000000"/>
                <w:sz w:val="24"/>
                <w:szCs w:val="24"/>
              </w:rPr>
              <w:t>Применени</w:t>
            </w:r>
            <w:r w:rsidR="00660D3B" w:rsidRPr="0036203E">
              <w:rPr>
                <w:rFonts w:ascii="Times New Roman" w:hAnsi="Times New Roman" w:cs="Times New Roman"/>
                <w:color w:val="000000"/>
                <w:sz w:val="24"/>
                <w:szCs w:val="24"/>
              </w:rPr>
              <w:t xml:space="preserve"> процедур внутреннего контроля</w:t>
            </w:r>
            <w:r w:rsidR="00660D3B">
              <w:rPr>
                <w:rFonts w:ascii="Times New Roman" w:hAnsi="Times New Roman" w:cs="Times New Roman"/>
                <w:color w:val="000000"/>
                <w:sz w:val="24"/>
                <w:szCs w:val="24"/>
              </w:rPr>
              <w:t>:</w:t>
            </w:r>
          </w:p>
        </w:tc>
        <w:tc>
          <w:tcPr>
            <w:tcW w:w="3277" w:type="dxa"/>
          </w:tcPr>
          <w:p w:rsidR="00660D3B" w:rsidRDefault="00660D3B" w:rsidP="00660D3B">
            <w:pPr>
              <w:rPr>
                <w:color w:val="000000"/>
              </w:rPr>
            </w:pPr>
          </w:p>
        </w:tc>
        <w:tc>
          <w:tcPr>
            <w:tcW w:w="740" w:type="dxa"/>
          </w:tcPr>
          <w:p w:rsidR="00660D3B" w:rsidRDefault="00660D3B" w:rsidP="00660D3B">
            <w:pPr>
              <w:pStyle w:val="a4"/>
              <w:spacing w:line="360" w:lineRule="auto"/>
              <w:ind w:firstLine="0"/>
              <w:rPr>
                <w:rFonts w:ascii="Times New Roman" w:hAnsi="Times New Roman" w:cs="Times New Roman"/>
                <w:color w:val="000000" w:themeColor="text1"/>
                <w:sz w:val="28"/>
                <w:szCs w:val="28"/>
              </w:rPr>
            </w:pPr>
          </w:p>
        </w:tc>
      </w:tr>
      <w:tr w:rsidR="00660D3B" w:rsidTr="008D22EF">
        <w:trPr>
          <w:trHeight w:val="316"/>
        </w:trPr>
        <w:tc>
          <w:tcPr>
            <w:tcW w:w="5616" w:type="dxa"/>
          </w:tcPr>
          <w:p w:rsidR="00660D3B" w:rsidRPr="00C02E5D" w:rsidRDefault="00660D3B" w:rsidP="00660D3B">
            <w:r>
              <w:rPr>
                <w:color w:val="000000"/>
              </w:rPr>
              <w:t>15. Отслеживание своевременности погашения д</w:t>
            </w:r>
            <w:r>
              <w:rPr>
                <w:color w:val="000000"/>
              </w:rPr>
              <w:t>е</w:t>
            </w:r>
            <w:r>
              <w:rPr>
                <w:color w:val="000000"/>
              </w:rPr>
              <w:t>биторской и кредиторской задолженностей. Ко</w:t>
            </w:r>
            <w:r>
              <w:rPr>
                <w:color w:val="000000"/>
              </w:rPr>
              <w:t>н</w:t>
            </w:r>
            <w:r>
              <w:rPr>
                <w:color w:val="000000"/>
              </w:rPr>
              <w:lastRenderedPageBreak/>
              <w:t xml:space="preserve">троль за сроками оплаты счетов. </w:t>
            </w:r>
          </w:p>
        </w:tc>
        <w:tc>
          <w:tcPr>
            <w:tcW w:w="3277" w:type="dxa"/>
          </w:tcPr>
          <w:p w:rsidR="00660D3B" w:rsidRPr="000C40B9" w:rsidRDefault="00660D3B" w:rsidP="00660D3B">
            <w:pPr>
              <w:pStyle w:val="a4"/>
              <w:spacing w:line="240" w:lineRule="auto"/>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Д</w:t>
            </w:r>
            <w:r w:rsidRPr="000C40B9">
              <w:rPr>
                <w:rFonts w:ascii="Times New Roman" w:hAnsi="Times New Roman" w:cs="Times New Roman"/>
                <w:color w:val="000000" w:themeColor="text1"/>
                <w:sz w:val="24"/>
                <w:szCs w:val="24"/>
              </w:rPr>
              <w:t>а</w:t>
            </w:r>
          </w:p>
          <w:p w:rsidR="00660D3B" w:rsidRPr="0036203E" w:rsidRDefault="00660D3B" w:rsidP="00660D3B">
            <w:pPr>
              <w:pStyle w:val="a4"/>
              <w:spacing w:line="360" w:lineRule="auto"/>
              <w:ind w:firstLine="0"/>
              <w:rPr>
                <w:rFonts w:ascii="Times New Roman" w:hAnsi="Times New Roman" w:cs="Times New Roman"/>
                <w:color w:val="000000"/>
                <w:sz w:val="24"/>
                <w:szCs w:val="24"/>
              </w:rPr>
            </w:pPr>
            <w:r w:rsidRPr="000C40B9">
              <w:rPr>
                <w:rFonts w:ascii="Times New Roman" w:hAnsi="Times New Roman" w:cs="Times New Roman"/>
                <w:color w:val="000000" w:themeColor="text1"/>
                <w:sz w:val="24"/>
                <w:szCs w:val="24"/>
              </w:rPr>
              <w:t>Нет</w:t>
            </w:r>
          </w:p>
        </w:tc>
        <w:tc>
          <w:tcPr>
            <w:tcW w:w="740" w:type="dxa"/>
          </w:tcPr>
          <w:p w:rsidR="00660D3B" w:rsidRPr="00C02E5D" w:rsidRDefault="00660D3B" w:rsidP="00660D3B">
            <w:pPr>
              <w:pStyle w:val="a4"/>
              <w:spacing w:line="240" w:lineRule="auto"/>
              <w:ind w:firstLine="0"/>
              <w:rPr>
                <w:rFonts w:ascii="Times New Roman" w:hAnsi="Times New Roman" w:cs="Times New Roman"/>
                <w:color w:val="000000" w:themeColor="text1"/>
                <w:sz w:val="24"/>
                <w:szCs w:val="24"/>
              </w:rPr>
            </w:pPr>
            <w:r w:rsidRPr="00C02E5D">
              <w:rPr>
                <w:rFonts w:ascii="Times New Roman" w:hAnsi="Times New Roman" w:cs="Times New Roman"/>
                <w:color w:val="000000" w:themeColor="text1"/>
                <w:sz w:val="24"/>
                <w:szCs w:val="24"/>
              </w:rPr>
              <w:t>5</w:t>
            </w:r>
          </w:p>
          <w:p w:rsidR="00660D3B" w:rsidRPr="00DA1B7C" w:rsidRDefault="00660D3B" w:rsidP="00660D3B">
            <w:pPr>
              <w:pStyle w:val="a4"/>
              <w:spacing w:line="240" w:lineRule="auto"/>
              <w:ind w:firstLine="0"/>
              <w:rPr>
                <w:rFonts w:ascii="Times New Roman" w:hAnsi="Times New Roman" w:cs="Times New Roman"/>
                <w:color w:val="000000" w:themeColor="text1"/>
                <w:sz w:val="24"/>
                <w:szCs w:val="24"/>
              </w:rPr>
            </w:pPr>
            <w:r w:rsidRPr="00C02E5D">
              <w:rPr>
                <w:rFonts w:ascii="Times New Roman" w:hAnsi="Times New Roman" w:cs="Times New Roman"/>
                <w:color w:val="000000" w:themeColor="text1"/>
                <w:sz w:val="24"/>
                <w:szCs w:val="24"/>
              </w:rPr>
              <w:t>-</w:t>
            </w:r>
          </w:p>
        </w:tc>
      </w:tr>
      <w:tr w:rsidR="00660D3B" w:rsidTr="008D22EF">
        <w:trPr>
          <w:trHeight w:val="316"/>
        </w:trPr>
        <w:tc>
          <w:tcPr>
            <w:tcW w:w="5616" w:type="dxa"/>
          </w:tcPr>
          <w:p w:rsidR="00660D3B" w:rsidRDefault="00660D3B" w:rsidP="00660D3B">
            <w:pPr>
              <w:rPr>
                <w:color w:val="000000"/>
              </w:rPr>
            </w:pPr>
            <w:r>
              <w:rPr>
                <w:color w:val="000000"/>
              </w:rPr>
              <w:lastRenderedPageBreak/>
              <w:t>16. Проведение сверок расчетов с партнерами (еж</w:t>
            </w:r>
            <w:r>
              <w:rPr>
                <w:color w:val="000000"/>
              </w:rPr>
              <w:t>е</w:t>
            </w:r>
            <w:r>
              <w:rPr>
                <w:color w:val="000000"/>
              </w:rPr>
              <w:t>годное, ежеквартальное)</w:t>
            </w:r>
          </w:p>
        </w:tc>
        <w:tc>
          <w:tcPr>
            <w:tcW w:w="3277" w:type="dxa"/>
          </w:tcPr>
          <w:p w:rsidR="00660D3B" w:rsidRPr="000C40B9" w:rsidRDefault="00660D3B" w:rsidP="00660D3B">
            <w:pPr>
              <w:pStyle w:val="a4"/>
              <w:spacing w:line="240" w:lineRule="auto"/>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w:t>
            </w:r>
            <w:r w:rsidRPr="000C40B9">
              <w:rPr>
                <w:rFonts w:ascii="Times New Roman" w:hAnsi="Times New Roman" w:cs="Times New Roman"/>
                <w:color w:val="000000" w:themeColor="text1"/>
                <w:sz w:val="24"/>
                <w:szCs w:val="24"/>
              </w:rPr>
              <w:t>а</w:t>
            </w:r>
          </w:p>
          <w:p w:rsidR="00660D3B" w:rsidRPr="0036203E" w:rsidRDefault="00660D3B" w:rsidP="00660D3B">
            <w:pPr>
              <w:pStyle w:val="a4"/>
              <w:spacing w:line="360" w:lineRule="auto"/>
              <w:ind w:firstLine="0"/>
              <w:rPr>
                <w:rFonts w:ascii="Times New Roman" w:hAnsi="Times New Roman" w:cs="Times New Roman"/>
                <w:color w:val="000000"/>
                <w:sz w:val="24"/>
                <w:szCs w:val="24"/>
              </w:rPr>
            </w:pPr>
            <w:r w:rsidRPr="000C40B9">
              <w:rPr>
                <w:rFonts w:ascii="Times New Roman" w:hAnsi="Times New Roman" w:cs="Times New Roman"/>
                <w:color w:val="000000" w:themeColor="text1"/>
                <w:sz w:val="24"/>
                <w:szCs w:val="24"/>
              </w:rPr>
              <w:t>Нет</w:t>
            </w:r>
          </w:p>
        </w:tc>
        <w:tc>
          <w:tcPr>
            <w:tcW w:w="740" w:type="dxa"/>
          </w:tcPr>
          <w:p w:rsidR="00660D3B" w:rsidRPr="00C02E5D" w:rsidRDefault="00660D3B" w:rsidP="00660D3B">
            <w:pPr>
              <w:pStyle w:val="a4"/>
              <w:spacing w:line="240" w:lineRule="auto"/>
              <w:ind w:firstLine="0"/>
              <w:rPr>
                <w:rFonts w:ascii="Times New Roman" w:hAnsi="Times New Roman" w:cs="Times New Roman"/>
                <w:color w:val="000000" w:themeColor="text1"/>
                <w:sz w:val="24"/>
                <w:szCs w:val="24"/>
              </w:rPr>
            </w:pPr>
            <w:r w:rsidRPr="00C02E5D">
              <w:rPr>
                <w:rFonts w:ascii="Times New Roman" w:hAnsi="Times New Roman" w:cs="Times New Roman"/>
                <w:color w:val="000000" w:themeColor="text1"/>
                <w:sz w:val="24"/>
                <w:szCs w:val="24"/>
              </w:rPr>
              <w:t>5</w:t>
            </w:r>
          </w:p>
          <w:p w:rsidR="00660D3B" w:rsidRPr="0036203E" w:rsidRDefault="00660D3B" w:rsidP="00660D3B">
            <w:pPr>
              <w:pStyle w:val="a4"/>
              <w:spacing w:line="360" w:lineRule="auto"/>
              <w:ind w:firstLine="0"/>
              <w:rPr>
                <w:rFonts w:ascii="Times New Roman" w:hAnsi="Times New Roman" w:cs="Times New Roman"/>
                <w:color w:val="000000"/>
                <w:sz w:val="24"/>
                <w:szCs w:val="24"/>
              </w:rPr>
            </w:pPr>
            <w:r w:rsidRPr="00C02E5D">
              <w:rPr>
                <w:rFonts w:ascii="Times New Roman" w:hAnsi="Times New Roman" w:cs="Times New Roman"/>
                <w:color w:val="000000" w:themeColor="text1"/>
                <w:sz w:val="24"/>
                <w:szCs w:val="24"/>
              </w:rPr>
              <w:t>-</w:t>
            </w:r>
          </w:p>
        </w:tc>
      </w:tr>
      <w:tr w:rsidR="008D22EF" w:rsidTr="008D22EF">
        <w:trPr>
          <w:trHeight w:val="229"/>
        </w:trPr>
        <w:tc>
          <w:tcPr>
            <w:tcW w:w="5616" w:type="dxa"/>
          </w:tcPr>
          <w:p w:rsidR="008D22EF" w:rsidRDefault="008D3BDE" w:rsidP="003C7BFF">
            <w:pPr>
              <w:pStyle w:val="a4"/>
              <w:spacing w:line="240" w:lineRule="auto"/>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17. </w:t>
            </w:r>
            <w:r w:rsidR="008D22EF">
              <w:rPr>
                <w:rFonts w:ascii="Times New Roman" w:hAnsi="Times New Roman" w:cs="Times New Roman"/>
                <w:color w:val="000000" w:themeColor="text1"/>
                <w:sz w:val="24"/>
                <w:szCs w:val="24"/>
              </w:rPr>
              <w:t>Установление сроков сдачи внутренней отче</w:t>
            </w:r>
            <w:r w:rsidR="008D22EF">
              <w:rPr>
                <w:rFonts w:ascii="Times New Roman" w:hAnsi="Times New Roman" w:cs="Times New Roman"/>
                <w:color w:val="000000" w:themeColor="text1"/>
                <w:sz w:val="24"/>
                <w:szCs w:val="24"/>
              </w:rPr>
              <w:t>т</w:t>
            </w:r>
            <w:r w:rsidR="008D22EF">
              <w:rPr>
                <w:rFonts w:ascii="Times New Roman" w:hAnsi="Times New Roman" w:cs="Times New Roman"/>
                <w:color w:val="000000" w:themeColor="text1"/>
                <w:sz w:val="24"/>
                <w:szCs w:val="24"/>
              </w:rPr>
              <w:t>ности в бухгалтерию организации</w:t>
            </w:r>
          </w:p>
        </w:tc>
        <w:tc>
          <w:tcPr>
            <w:tcW w:w="3277" w:type="dxa"/>
          </w:tcPr>
          <w:p w:rsidR="008D22EF" w:rsidRDefault="008D22EF" w:rsidP="003C7BFF">
            <w:pPr>
              <w:pStyle w:val="a4"/>
              <w:spacing w:line="240" w:lineRule="auto"/>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Да</w:t>
            </w:r>
          </w:p>
          <w:p w:rsidR="008D22EF" w:rsidRDefault="008D22EF" w:rsidP="003C7BFF">
            <w:pPr>
              <w:pStyle w:val="a4"/>
              <w:spacing w:line="240" w:lineRule="auto"/>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Нет</w:t>
            </w:r>
          </w:p>
        </w:tc>
        <w:tc>
          <w:tcPr>
            <w:tcW w:w="740" w:type="dxa"/>
          </w:tcPr>
          <w:p w:rsidR="008D22EF" w:rsidRPr="00C02E5D" w:rsidRDefault="008D22EF" w:rsidP="003C7BFF">
            <w:pPr>
              <w:pStyle w:val="a4"/>
              <w:spacing w:line="240" w:lineRule="auto"/>
              <w:ind w:firstLine="0"/>
              <w:rPr>
                <w:rFonts w:ascii="Times New Roman" w:hAnsi="Times New Roman" w:cs="Times New Roman"/>
                <w:color w:val="000000" w:themeColor="text1"/>
                <w:sz w:val="24"/>
                <w:szCs w:val="24"/>
              </w:rPr>
            </w:pPr>
            <w:r w:rsidRPr="00C02E5D">
              <w:rPr>
                <w:rFonts w:ascii="Times New Roman" w:hAnsi="Times New Roman" w:cs="Times New Roman"/>
                <w:color w:val="000000" w:themeColor="text1"/>
                <w:sz w:val="24"/>
                <w:szCs w:val="24"/>
              </w:rPr>
              <w:t>5</w:t>
            </w:r>
          </w:p>
          <w:p w:rsidR="008D22EF" w:rsidRDefault="008D22EF" w:rsidP="003C7BFF">
            <w:pPr>
              <w:pStyle w:val="a4"/>
              <w:spacing w:line="360" w:lineRule="auto"/>
              <w:ind w:firstLine="0"/>
              <w:rPr>
                <w:rFonts w:ascii="Times New Roman" w:hAnsi="Times New Roman" w:cs="Times New Roman"/>
                <w:color w:val="000000" w:themeColor="text1"/>
                <w:sz w:val="28"/>
                <w:szCs w:val="28"/>
              </w:rPr>
            </w:pPr>
            <w:r w:rsidRPr="00C02E5D">
              <w:rPr>
                <w:rFonts w:ascii="Times New Roman" w:hAnsi="Times New Roman" w:cs="Times New Roman"/>
                <w:color w:val="000000" w:themeColor="text1"/>
                <w:sz w:val="24"/>
                <w:szCs w:val="24"/>
              </w:rPr>
              <w:t>-</w:t>
            </w:r>
          </w:p>
        </w:tc>
      </w:tr>
      <w:tr w:rsidR="008D22EF" w:rsidTr="008D22EF">
        <w:trPr>
          <w:trHeight w:val="229"/>
        </w:trPr>
        <w:tc>
          <w:tcPr>
            <w:tcW w:w="5616" w:type="dxa"/>
          </w:tcPr>
          <w:p w:rsidR="008D22EF" w:rsidRDefault="008D3BDE" w:rsidP="003C7BFF">
            <w:pPr>
              <w:pStyle w:val="a4"/>
              <w:spacing w:line="240" w:lineRule="auto"/>
              <w:ind w:firstLine="0"/>
              <w:rPr>
                <w:rFonts w:ascii="Times New Roman" w:hAnsi="Times New Roman" w:cs="Times New Roman"/>
                <w:color w:val="000000" w:themeColor="text1"/>
                <w:sz w:val="24"/>
                <w:szCs w:val="24"/>
              </w:rPr>
            </w:pPr>
            <w:r>
              <w:rPr>
                <w:rFonts w:ascii="Times New Roman" w:hAnsi="Times New Roman" w:cs="Times New Roman"/>
                <w:color w:val="000000"/>
                <w:sz w:val="24"/>
                <w:szCs w:val="24"/>
              </w:rPr>
              <w:t xml:space="preserve">18. </w:t>
            </w:r>
            <w:r w:rsidR="008D22EF" w:rsidRPr="008021C7">
              <w:rPr>
                <w:rFonts w:ascii="Times New Roman" w:hAnsi="Times New Roman" w:cs="Times New Roman"/>
                <w:color w:val="000000"/>
                <w:sz w:val="24"/>
                <w:szCs w:val="24"/>
              </w:rPr>
              <w:t>Проверка правильности осуществления док</w:t>
            </w:r>
            <w:r w:rsidR="008D22EF" w:rsidRPr="008021C7">
              <w:rPr>
                <w:rFonts w:ascii="Times New Roman" w:hAnsi="Times New Roman" w:cs="Times New Roman"/>
                <w:color w:val="000000"/>
                <w:sz w:val="24"/>
                <w:szCs w:val="24"/>
              </w:rPr>
              <w:t>у</w:t>
            </w:r>
            <w:r w:rsidR="008D22EF" w:rsidRPr="008021C7">
              <w:rPr>
                <w:rFonts w:ascii="Times New Roman" w:hAnsi="Times New Roman" w:cs="Times New Roman"/>
                <w:color w:val="000000"/>
                <w:sz w:val="24"/>
                <w:szCs w:val="24"/>
              </w:rPr>
              <w:t>ментооборота и наличия разрешительных записей руководящего персонала, регистрация входящих и исходящих документов на предприятии</w:t>
            </w:r>
          </w:p>
        </w:tc>
        <w:tc>
          <w:tcPr>
            <w:tcW w:w="3277" w:type="dxa"/>
          </w:tcPr>
          <w:p w:rsidR="008D22EF" w:rsidRDefault="008D22EF" w:rsidP="003C7BFF">
            <w:pPr>
              <w:pStyle w:val="a4"/>
              <w:spacing w:line="240" w:lineRule="auto"/>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Да</w:t>
            </w:r>
          </w:p>
          <w:p w:rsidR="008D22EF" w:rsidRDefault="008D22EF" w:rsidP="003C7BFF">
            <w:pPr>
              <w:pStyle w:val="a4"/>
              <w:spacing w:line="240" w:lineRule="auto"/>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Нет</w:t>
            </w:r>
          </w:p>
        </w:tc>
        <w:tc>
          <w:tcPr>
            <w:tcW w:w="740" w:type="dxa"/>
          </w:tcPr>
          <w:p w:rsidR="008D22EF" w:rsidRPr="00C02E5D" w:rsidRDefault="008D22EF" w:rsidP="003C7BFF">
            <w:pPr>
              <w:pStyle w:val="a4"/>
              <w:spacing w:line="240" w:lineRule="auto"/>
              <w:ind w:firstLine="0"/>
              <w:rPr>
                <w:rFonts w:ascii="Times New Roman" w:hAnsi="Times New Roman" w:cs="Times New Roman"/>
                <w:color w:val="000000" w:themeColor="text1"/>
                <w:sz w:val="24"/>
                <w:szCs w:val="24"/>
              </w:rPr>
            </w:pPr>
            <w:r w:rsidRPr="00C02E5D">
              <w:rPr>
                <w:rFonts w:ascii="Times New Roman" w:hAnsi="Times New Roman" w:cs="Times New Roman"/>
                <w:color w:val="000000" w:themeColor="text1"/>
                <w:sz w:val="24"/>
                <w:szCs w:val="24"/>
              </w:rPr>
              <w:t>5</w:t>
            </w:r>
          </w:p>
          <w:p w:rsidR="008D22EF" w:rsidRDefault="008D22EF" w:rsidP="003C7BFF">
            <w:pPr>
              <w:pStyle w:val="a4"/>
              <w:spacing w:line="360" w:lineRule="auto"/>
              <w:ind w:firstLine="0"/>
              <w:rPr>
                <w:rFonts w:ascii="Times New Roman" w:hAnsi="Times New Roman" w:cs="Times New Roman"/>
                <w:color w:val="000000" w:themeColor="text1"/>
                <w:sz w:val="28"/>
                <w:szCs w:val="28"/>
              </w:rPr>
            </w:pPr>
            <w:r w:rsidRPr="00C02E5D">
              <w:rPr>
                <w:rFonts w:ascii="Times New Roman" w:hAnsi="Times New Roman" w:cs="Times New Roman"/>
                <w:color w:val="000000" w:themeColor="text1"/>
                <w:sz w:val="24"/>
                <w:szCs w:val="24"/>
              </w:rPr>
              <w:t>-</w:t>
            </w:r>
          </w:p>
        </w:tc>
      </w:tr>
      <w:tr w:rsidR="008D22EF" w:rsidRPr="00C15AE3" w:rsidTr="008D22EF">
        <w:trPr>
          <w:trHeight w:val="229"/>
        </w:trPr>
        <w:tc>
          <w:tcPr>
            <w:tcW w:w="5616" w:type="dxa"/>
          </w:tcPr>
          <w:p w:rsidR="008D22EF" w:rsidRPr="008021C7" w:rsidRDefault="008D3BDE" w:rsidP="003C7BFF">
            <w:pPr>
              <w:pStyle w:val="a4"/>
              <w:spacing w:line="240" w:lineRule="auto"/>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19. </w:t>
            </w:r>
            <w:r w:rsidR="008D22EF">
              <w:rPr>
                <w:rFonts w:ascii="Times New Roman" w:hAnsi="Times New Roman" w:cs="Times New Roman"/>
                <w:color w:val="000000"/>
                <w:sz w:val="24"/>
                <w:szCs w:val="24"/>
              </w:rPr>
              <w:t>Визиррование первичных документов в орган</w:t>
            </w:r>
            <w:r w:rsidR="008D22EF">
              <w:rPr>
                <w:rFonts w:ascii="Times New Roman" w:hAnsi="Times New Roman" w:cs="Times New Roman"/>
                <w:color w:val="000000"/>
                <w:sz w:val="24"/>
                <w:szCs w:val="24"/>
              </w:rPr>
              <w:t>и</w:t>
            </w:r>
            <w:r w:rsidR="008D22EF">
              <w:rPr>
                <w:rFonts w:ascii="Times New Roman" w:hAnsi="Times New Roman" w:cs="Times New Roman"/>
                <w:color w:val="000000"/>
                <w:sz w:val="24"/>
                <w:szCs w:val="24"/>
              </w:rPr>
              <w:t>зации</w:t>
            </w:r>
          </w:p>
        </w:tc>
        <w:tc>
          <w:tcPr>
            <w:tcW w:w="3277" w:type="dxa"/>
          </w:tcPr>
          <w:p w:rsidR="008D22EF" w:rsidRDefault="008D22EF" w:rsidP="003C7BFF">
            <w:pPr>
              <w:pStyle w:val="a4"/>
              <w:spacing w:line="240" w:lineRule="auto"/>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Да</w:t>
            </w:r>
          </w:p>
          <w:p w:rsidR="008D22EF" w:rsidRDefault="008D22EF" w:rsidP="003C7BFF">
            <w:pPr>
              <w:pStyle w:val="a4"/>
              <w:spacing w:line="240" w:lineRule="auto"/>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Нет</w:t>
            </w:r>
          </w:p>
          <w:p w:rsidR="008D22EF" w:rsidRDefault="008D22EF" w:rsidP="003C7BFF">
            <w:pPr>
              <w:pStyle w:val="a4"/>
              <w:spacing w:line="240" w:lineRule="auto"/>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 всегда</w:t>
            </w:r>
          </w:p>
        </w:tc>
        <w:tc>
          <w:tcPr>
            <w:tcW w:w="740" w:type="dxa"/>
          </w:tcPr>
          <w:p w:rsidR="008D22EF" w:rsidRDefault="008D22EF" w:rsidP="003C7BFF">
            <w:pPr>
              <w:pStyle w:val="a4"/>
              <w:spacing w:line="240" w:lineRule="auto"/>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rsidR="008D22EF" w:rsidRDefault="008D22EF" w:rsidP="003C7BFF">
            <w:pPr>
              <w:pStyle w:val="a4"/>
              <w:spacing w:line="240" w:lineRule="auto"/>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rsidR="008D22EF" w:rsidRPr="00C15AE3" w:rsidRDefault="008D22EF" w:rsidP="003C7BFF">
            <w:pPr>
              <w:pStyle w:val="a4"/>
              <w:spacing w:line="360" w:lineRule="auto"/>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r>
      <w:tr w:rsidR="008D22EF" w:rsidRPr="008021C7" w:rsidTr="008D22EF">
        <w:trPr>
          <w:trHeight w:val="229"/>
        </w:trPr>
        <w:tc>
          <w:tcPr>
            <w:tcW w:w="5616" w:type="dxa"/>
          </w:tcPr>
          <w:p w:rsidR="008D22EF" w:rsidRPr="005823C8" w:rsidRDefault="008D3BDE" w:rsidP="003C7BFF">
            <w:r>
              <w:rPr>
                <w:color w:val="000000"/>
                <w:shd w:val="clear" w:color="auto" w:fill="FFFFFF"/>
              </w:rPr>
              <w:t xml:space="preserve">20. </w:t>
            </w:r>
            <w:r w:rsidR="008D22EF" w:rsidRPr="008021C7">
              <w:rPr>
                <w:color w:val="000000"/>
                <w:shd w:val="clear" w:color="auto" w:fill="FFFFFF"/>
              </w:rPr>
              <w:t xml:space="preserve">Документальное оформление контрольных </w:t>
            </w:r>
            <w:r w:rsidR="008D22EF">
              <w:rPr>
                <w:color w:val="000000"/>
                <w:shd w:val="clear" w:color="auto" w:fill="FFFFFF"/>
              </w:rPr>
              <w:t xml:space="preserve">          </w:t>
            </w:r>
            <w:r w:rsidR="008D22EF" w:rsidRPr="008021C7">
              <w:rPr>
                <w:color w:val="000000"/>
                <w:shd w:val="clear" w:color="auto" w:fill="FFFFFF"/>
              </w:rPr>
              <w:t>процедур</w:t>
            </w:r>
          </w:p>
        </w:tc>
        <w:tc>
          <w:tcPr>
            <w:tcW w:w="3277" w:type="dxa"/>
          </w:tcPr>
          <w:p w:rsidR="008D22EF" w:rsidRDefault="008D22EF" w:rsidP="003C7BFF">
            <w:pPr>
              <w:pStyle w:val="a4"/>
              <w:spacing w:line="240" w:lineRule="auto"/>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Да</w:t>
            </w:r>
          </w:p>
          <w:p w:rsidR="008D22EF" w:rsidRDefault="008D22EF" w:rsidP="003C7BFF">
            <w:pPr>
              <w:pStyle w:val="a4"/>
              <w:spacing w:line="240" w:lineRule="auto"/>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Нет</w:t>
            </w:r>
          </w:p>
          <w:p w:rsidR="008D22EF" w:rsidRPr="008021C7" w:rsidRDefault="008D22EF" w:rsidP="003C7BFF">
            <w:pPr>
              <w:pStyle w:val="a4"/>
              <w:spacing w:line="240" w:lineRule="auto"/>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 всегда</w:t>
            </w:r>
          </w:p>
        </w:tc>
        <w:tc>
          <w:tcPr>
            <w:tcW w:w="740" w:type="dxa"/>
          </w:tcPr>
          <w:p w:rsidR="008D22EF" w:rsidRDefault="008D22EF" w:rsidP="003C7BFF">
            <w:pPr>
              <w:pStyle w:val="a4"/>
              <w:spacing w:line="240" w:lineRule="auto"/>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rsidR="008D22EF" w:rsidRDefault="008D22EF" w:rsidP="003C7BFF">
            <w:pPr>
              <w:pStyle w:val="a4"/>
              <w:spacing w:line="240" w:lineRule="auto"/>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rsidR="008D22EF" w:rsidRPr="008021C7" w:rsidRDefault="008D22EF" w:rsidP="003C7BFF">
            <w:pPr>
              <w:pStyle w:val="a4"/>
              <w:spacing w:line="240" w:lineRule="auto"/>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r>
      <w:tr w:rsidR="008D22EF" w:rsidRPr="00C02E5D" w:rsidTr="008D22EF">
        <w:trPr>
          <w:trHeight w:val="229"/>
        </w:trPr>
        <w:tc>
          <w:tcPr>
            <w:tcW w:w="5616" w:type="dxa"/>
          </w:tcPr>
          <w:p w:rsidR="008D22EF" w:rsidRPr="00322647" w:rsidRDefault="008D3BDE" w:rsidP="003C7BFF">
            <w:r>
              <w:rPr>
                <w:color w:val="000000"/>
                <w:shd w:val="clear" w:color="auto" w:fill="FFFFFF"/>
              </w:rPr>
              <w:t xml:space="preserve">21. </w:t>
            </w:r>
            <w:r w:rsidR="008D22EF" w:rsidRPr="008021C7">
              <w:rPr>
                <w:color w:val="000000"/>
                <w:shd w:val="clear" w:color="auto" w:fill="FFFFFF"/>
              </w:rPr>
              <w:t>Работа с персоналом: проведение оперативных совещаний, внутрифирменной учебы</w:t>
            </w:r>
          </w:p>
        </w:tc>
        <w:tc>
          <w:tcPr>
            <w:tcW w:w="3277" w:type="dxa"/>
          </w:tcPr>
          <w:p w:rsidR="008D22EF" w:rsidRDefault="008D22EF" w:rsidP="003C7BFF">
            <w:pPr>
              <w:pStyle w:val="a4"/>
              <w:spacing w:line="240" w:lineRule="auto"/>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Да</w:t>
            </w:r>
          </w:p>
          <w:p w:rsidR="008D22EF" w:rsidRPr="008021C7" w:rsidRDefault="008D22EF" w:rsidP="003C7BFF">
            <w:pPr>
              <w:pStyle w:val="a4"/>
              <w:spacing w:line="240" w:lineRule="auto"/>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Нет</w:t>
            </w:r>
          </w:p>
        </w:tc>
        <w:tc>
          <w:tcPr>
            <w:tcW w:w="740" w:type="dxa"/>
          </w:tcPr>
          <w:p w:rsidR="008D22EF" w:rsidRPr="00C02E5D" w:rsidRDefault="008D22EF" w:rsidP="003C7BFF">
            <w:pPr>
              <w:pStyle w:val="a4"/>
              <w:spacing w:line="240" w:lineRule="auto"/>
              <w:ind w:firstLine="0"/>
              <w:rPr>
                <w:rFonts w:ascii="Times New Roman" w:hAnsi="Times New Roman" w:cs="Times New Roman"/>
                <w:color w:val="000000" w:themeColor="text1"/>
                <w:sz w:val="24"/>
                <w:szCs w:val="24"/>
              </w:rPr>
            </w:pPr>
            <w:r w:rsidRPr="00C02E5D">
              <w:rPr>
                <w:rFonts w:ascii="Times New Roman" w:hAnsi="Times New Roman" w:cs="Times New Roman"/>
                <w:color w:val="000000" w:themeColor="text1"/>
                <w:sz w:val="24"/>
                <w:szCs w:val="24"/>
              </w:rPr>
              <w:t>5</w:t>
            </w:r>
          </w:p>
          <w:p w:rsidR="008D22EF" w:rsidRPr="00C02E5D" w:rsidRDefault="008D22EF" w:rsidP="003C7BFF">
            <w:pPr>
              <w:pStyle w:val="a4"/>
              <w:spacing w:line="240" w:lineRule="auto"/>
              <w:ind w:firstLine="0"/>
              <w:rPr>
                <w:rFonts w:ascii="Times New Roman" w:hAnsi="Times New Roman" w:cs="Times New Roman"/>
                <w:color w:val="000000" w:themeColor="text1"/>
                <w:sz w:val="24"/>
                <w:szCs w:val="24"/>
              </w:rPr>
            </w:pPr>
            <w:r w:rsidRPr="00C02E5D">
              <w:rPr>
                <w:rFonts w:ascii="Times New Roman" w:hAnsi="Times New Roman" w:cs="Times New Roman"/>
                <w:color w:val="000000" w:themeColor="text1"/>
                <w:sz w:val="24"/>
                <w:szCs w:val="24"/>
              </w:rPr>
              <w:t>-</w:t>
            </w:r>
          </w:p>
        </w:tc>
      </w:tr>
      <w:tr w:rsidR="008D22EF" w:rsidRPr="008021C7" w:rsidTr="008D22EF">
        <w:trPr>
          <w:trHeight w:val="229"/>
        </w:trPr>
        <w:tc>
          <w:tcPr>
            <w:tcW w:w="5616" w:type="dxa"/>
          </w:tcPr>
          <w:p w:rsidR="008D22EF" w:rsidRPr="006B73B3" w:rsidRDefault="008D3BDE" w:rsidP="003C7BFF">
            <w:r>
              <w:rPr>
                <w:color w:val="000000"/>
              </w:rPr>
              <w:t xml:space="preserve">22. </w:t>
            </w:r>
            <w:r w:rsidR="008D22EF" w:rsidRPr="008021C7">
              <w:rPr>
                <w:color w:val="000000"/>
              </w:rPr>
              <w:t>Проверка правильности осуществления док</w:t>
            </w:r>
            <w:r w:rsidR="008D22EF" w:rsidRPr="008021C7">
              <w:rPr>
                <w:color w:val="000000"/>
              </w:rPr>
              <w:t>у</w:t>
            </w:r>
            <w:r w:rsidR="008D22EF" w:rsidRPr="008021C7">
              <w:rPr>
                <w:color w:val="000000"/>
              </w:rPr>
              <w:t>ментооборота и наличия разрешительных записей руководящего пресонала регистрация входящих и выходящих документов</w:t>
            </w:r>
          </w:p>
        </w:tc>
        <w:tc>
          <w:tcPr>
            <w:tcW w:w="3277" w:type="dxa"/>
          </w:tcPr>
          <w:p w:rsidR="008D22EF" w:rsidRDefault="008D22EF" w:rsidP="003C7BFF">
            <w:pPr>
              <w:pStyle w:val="a4"/>
              <w:spacing w:line="240" w:lineRule="auto"/>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Да</w:t>
            </w:r>
          </w:p>
          <w:p w:rsidR="008D22EF" w:rsidRDefault="008D22EF" w:rsidP="003C7BFF">
            <w:pPr>
              <w:pStyle w:val="a4"/>
              <w:spacing w:line="240" w:lineRule="auto"/>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Нет</w:t>
            </w:r>
          </w:p>
          <w:p w:rsidR="008D22EF" w:rsidRPr="008021C7" w:rsidRDefault="008D22EF" w:rsidP="003C7BFF">
            <w:pPr>
              <w:pStyle w:val="a4"/>
              <w:spacing w:line="240" w:lineRule="auto"/>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 всегда</w:t>
            </w:r>
          </w:p>
        </w:tc>
        <w:tc>
          <w:tcPr>
            <w:tcW w:w="740" w:type="dxa"/>
          </w:tcPr>
          <w:p w:rsidR="008D22EF" w:rsidRDefault="008D22EF" w:rsidP="003C7BFF">
            <w:pPr>
              <w:pStyle w:val="a4"/>
              <w:spacing w:line="240" w:lineRule="auto"/>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rsidR="008D22EF" w:rsidRDefault="008D22EF" w:rsidP="003C7BFF">
            <w:pPr>
              <w:pStyle w:val="a4"/>
              <w:spacing w:line="240" w:lineRule="auto"/>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rsidR="008D22EF" w:rsidRPr="008021C7" w:rsidRDefault="008D22EF" w:rsidP="003C7BFF">
            <w:pPr>
              <w:pStyle w:val="a4"/>
              <w:spacing w:line="360" w:lineRule="auto"/>
              <w:ind w:firstLine="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r>
    </w:tbl>
    <w:tbl>
      <w:tblPr>
        <w:tblStyle w:val="a9"/>
        <w:tblpPr w:leftFromText="180" w:rightFromText="180" w:vertAnchor="text" w:horzAnchor="margin" w:tblpY="233"/>
        <w:tblW w:w="0" w:type="auto"/>
        <w:tblLook w:val="04A0"/>
      </w:tblPr>
      <w:tblGrid>
        <w:gridCol w:w="4095"/>
        <w:gridCol w:w="862"/>
        <w:gridCol w:w="4671"/>
      </w:tblGrid>
      <w:tr w:rsidR="008D22EF" w:rsidRPr="00BB448E" w:rsidTr="008D22EF">
        <w:tc>
          <w:tcPr>
            <w:tcW w:w="4095" w:type="dxa"/>
          </w:tcPr>
          <w:p w:rsidR="008D22EF" w:rsidRDefault="008D22EF" w:rsidP="008D22EF">
            <w:pPr>
              <w:pStyle w:val="a4"/>
              <w:spacing w:line="360" w:lineRule="auto"/>
              <w:ind w:firstLine="0"/>
              <w:rPr>
                <w:rFonts w:ascii="Times New Roman" w:hAnsi="Times New Roman" w:cs="Times New Roman"/>
                <w:color w:val="000000" w:themeColor="text1"/>
                <w:sz w:val="24"/>
                <w:szCs w:val="24"/>
              </w:rPr>
            </w:pPr>
          </w:p>
        </w:tc>
        <w:tc>
          <w:tcPr>
            <w:tcW w:w="862" w:type="dxa"/>
          </w:tcPr>
          <w:p w:rsidR="008D22EF" w:rsidRDefault="008D22EF" w:rsidP="008D22EF">
            <w:pPr>
              <w:pStyle w:val="a4"/>
              <w:spacing w:line="360" w:lineRule="auto"/>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Баллы</w:t>
            </w:r>
          </w:p>
        </w:tc>
        <w:tc>
          <w:tcPr>
            <w:tcW w:w="4671" w:type="dxa"/>
          </w:tcPr>
          <w:p w:rsidR="008D22EF" w:rsidRPr="00BB448E" w:rsidRDefault="008D22EF" w:rsidP="008D22EF">
            <w:r>
              <w:rPr>
                <w:color w:val="000000" w:themeColor="text1"/>
              </w:rPr>
              <w:t>Фактическая надежность системы вну</w:t>
            </w:r>
            <w:r>
              <w:rPr>
                <w:color w:val="000000" w:themeColor="text1"/>
              </w:rPr>
              <w:t>т</w:t>
            </w:r>
            <w:r>
              <w:rPr>
                <w:color w:val="000000" w:themeColor="text1"/>
              </w:rPr>
              <w:t>реннего контроля в процентах</w:t>
            </w:r>
          </w:p>
        </w:tc>
      </w:tr>
      <w:tr w:rsidR="008D22EF" w:rsidTr="008D22EF">
        <w:tc>
          <w:tcPr>
            <w:tcW w:w="4095" w:type="dxa"/>
          </w:tcPr>
          <w:p w:rsidR="008D22EF" w:rsidRPr="00BB448E" w:rsidRDefault="008D22EF" w:rsidP="008D22EF">
            <w:r>
              <w:rPr>
                <w:color w:val="000000" w:themeColor="text1"/>
              </w:rPr>
              <w:t>Максимальное количество баллов для проверяемой    организации</w:t>
            </w:r>
          </w:p>
        </w:tc>
        <w:tc>
          <w:tcPr>
            <w:tcW w:w="862" w:type="dxa"/>
          </w:tcPr>
          <w:p w:rsidR="008D22EF" w:rsidRDefault="008D22EF" w:rsidP="008D22EF">
            <w:pPr>
              <w:pStyle w:val="a4"/>
              <w:spacing w:line="360" w:lineRule="auto"/>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4671" w:type="dxa"/>
          </w:tcPr>
          <w:p w:rsidR="008D22EF" w:rsidRDefault="008D22EF" w:rsidP="008D22EF">
            <w:pPr>
              <w:pStyle w:val="a4"/>
              <w:spacing w:line="360" w:lineRule="auto"/>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95%</w:t>
            </w:r>
          </w:p>
        </w:tc>
      </w:tr>
    </w:tbl>
    <w:p w:rsidR="008D22EF" w:rsidRDefault="008D22EF" w:rsidP="00671E4B">
      <w:pPr>
        <w:pStyle w:val="a4"/>
        <w:shd w:val="clear" w:color="auto" w:fill="FFFFFF"/>
        <w:spacing w:line="360" w:lineRule="auto"/>
        <w:ind w:firstLine="0"/>
        <w:rPr>
          <w:rFonts w:ascii="Times New Roman" w:hAnsi="Times New Roman" w:cs="Times New Roman"/>
          <w:color w:val="000000" w:themeColor="text1"/>
          <w:sz w:val="24"/>
          <w:szCs w:val="24"/>
        </w:rPr>
      </w:pPr>
    </w:p>
    <w:tbl>
      <w:tblPr>
        <w:tblStyle w:val="a9"/>
        <w:tblpPr w:leftFromText="180" w:rightFromText="180" w:vertAnchor="text" w:horzAnchor="margin" w:tblpY="48"/>
        <w:tblW w:w="0" w:type="auto"/>
        <w:tblLook w:val="04A0"/>
      </w:tblPr>
      <w:tblGrid>
        <w:gridCol w:w="3681"/>
        <w:gridCol w:w="2835"/>
        <w:gridCol w:w="3112"/>
      </w:tblGrid>
      <w:tr w:rsidR="008D22EF" w:rsidTr="008D22EF">
        <w:tc>
          <w:tcPr>
            <w:tcW w:w="3681" w:type="dxa"/>
          </w:tcPr>
          <w:p w:rsidR="008D22EF" w:rsidRPr="00C15AE3" w:rsidRDefault="008D22EF" w:rsidP="008D22EF">
            <w:r>
              <w:rPr>
                <w:color w:val="000000" w:themeColor="text1"/>
              </w:rPr>
              <w:t>Оценка надежности системы внутреннего контроля</w:t>
            </w:r>
          </w:p>
        </w:tc>
        <w:tc>
          <w:tcPr>
            <w:tcW w:w="2835" w:type="dxa"/>
          </w:tcPr>
          <w:p w:rsidR="008D22EF" w:rsidRPr="00C15AE3" w:rsidRDefault="008D22EF" w:rsidP="008D22EF">
            <w:r>
              <w:rPr>
                <w:color w:val="000000" w:themeColor="text1"/>
              </w:rPr>
              <w:t>Надежность системы внутреннего контроля в процентах</w:t>
            </w:r>
          </w:p>
        </w:tc>
        <w:tc>
          <w:tcPr>
            <w:tcW w:w="3112" w:type="dxa"/>
          </w:tcPr>
          <w:p w:rsidR="008D22EF" w:rsidRPr="00BB448E" w:rsidRDefault="008D22EF" w:rsidP="008D22EF">
            <w:r>
              <w:rPr>
                <w:color w:val="000000" w:themeColor="text1"/>
              </w:rPr>
              <w:t>Оценка надежности сист</w:t>
            </w:r>
            <w:r>
              <w:rPr>
                <w:color w:val="000000" w:themeColor="text1"/>
              </w:rPr>
              <w:t>е</w:t>
            </w:r>
            <w:r>
              <w:rPr>
                <w:color w:val="000000" w:themeColor="text1"/>
              </w:rPr>
              <w:t>мы внутреннего контроля в процентах</w:t>
            </w:r>
          </w:p>
        </w:tc>
      </w:tr>
      <w:tr w:rsidR="008D22EF" w:rsidTr="008D22EF">
        <w:tc>
          <w:tcPr>
            <w:tcW w:w="3681" w:type="dxa"/>
          </w:tcPr>
          <w:p w:rsidR="008D22EF" w:rsidRPr="00BB448E" w:rsidRDefault="008D22EF" w:rsidP="008D22EF">
            <w:r>
              <w:rPr>
                <w:color w:val="000000" w:themeColor="text1"/>
              </w:rPr>
              <w:t>Высокая</w:t>
            </w:r>
          </w:p>
        </w:tc>
        <w:tc>
          <w:tcPr>
            <w:tcW w:w="2835" w:type="dxa"/>
          </w:tcPr>
          <w:p w:rsidR="008D22EF" w:rsidRDefault="008D22EF" w:rsidP="008D22EF">
            <w:pPr>
              <w:pStyle w:val="a4"/>
              <w:spacing w:line="360" w:lineRule="auto"/>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 81 до 100 процентов</w:t>
            </w:r>
          </w:p>
        </w:tc>
        <w:tc>
          <w:tcPr>
            <w:tcW w:w="3112" w:type="dxa"/>
          </w:tcPr>
          <w:p w:rsidR="008D22EF" w:rsidRDefault="008D22EF" w:rsidP="008D22EF">
            <w:pPr>
              <w:pStyle w:val="a4"/>
              <w:spacing w:line="360" w:lineRule="auto"/>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r w:rsidR="008D22EF" w:rsidTr="008D22EF">
        <w:tc>
          <w:tcPr>
            <w:tcW w:w="3681" w:type="dxa"/>
          </w:tcPr>
          <w:p w:rsidR="008D22EF" w:rsidRPr="00BB448E" w:rsidRDefault="008D22EF" w:rsidP="008D22EF">
            <w:r>
              <w:rPr>
                <w:color w:val="000000" w:themeColor="text1"/>
              </w:rPr>
              <w:t>Средняя</w:t>
            </w:r>
          </w:p>
        </w:tc>
        <w:tc>
          <w:tcPr>
            <w:tcW w:w="2835" w:type="dxa"/>
          </w:tcPr>
          <w:p w:rsidR="008D22EF" w:rsidRDefault="008D22EF" w:rsidP="008D22EF">
            <w:pPr>
              <w:pStyle w:val="a4"/>
              <w:spacing w:line="360" w:lineRule="auto"/>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 41 до 80 процентов</w:t>
            </w:r>
          </w:p>
        </w:tc>
        <w:tc>
          <w:tcPr>
            <w:tcW w:w="3112" w:type="dxa"/>
          </w:tcPr>
          <w:p w:rsidR="008D22EF" w:rsidRDefault="008D22EF" w:rsidP="008D22EF">
            <w:pPr>
              <w:pStyle w:val="a4"/>
              <w:spacing w:line="360" w:lineRule="auto"/>
              <w:ind w:firstLine="0"/>
              <w:rPr>
                <w:rFonts w:ascii="Times New Roman" w:hAnsi="Times New Roman" w:cs="Times New Roman"/>
                <w:color w:val="000000" w:themeColor="text1"/>
                <w:sz w:val="24"/>
                <w:szCs w:val="24"/>
              </w:rPr>
            </w:pPr>
          </w:p>
        </w:tc>
      </w:tr>
      <w:tr w:rsidR="008D22EF" w:rsidTr="008D22EF">
        <w:tc>
          <w:tcPr>
            <w:tcW w:w="3681" w:type="dxa"/>
          </w:tcPr>
          <w:p w:rsidR="008D22EF" w:rsidRDefault="008D22EF" w:rsidP="008D22EF">
            <w:pPr>
              <w:pStyle w:val="a4"/>
              <w:spacing w:line="360" w:lineRule="auto"/>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Низкая</w:t>
            </w:r>
          </w:p>
        </w:tc>
        <w:tc>
          <w:tcPr>
            <w:tcW w:w="2835" w:type="dxa"/>
          </w:tcPr>
          <w:p w:rsidR="008D22EF" w:rsidRDefault="008D22EF" w:rsidP="008D22EF">
            <w:pPr>
              <w:pStyle w:val="a4"/>
              <w:spacing w:line="360" w:lineRule="auto"/>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 11 до 40 процентов</w:t>
            </w:r>
          </w:p>
        </w:tc>
        <w:tc>
          <w:tcPr>
            <w:tcW w:w="3112" w:type="dxa"/>
          </w:tcPr>
          <w:p w:rsidR="008D22EF" w:rsidRDefault="008D22EF" w:rsidP="008D22EF">
            <w:pPr>
              <w:pStyle w:val="a4"/>
              <w:spacing w:line="360" w:lineRule="auto"/>
              <w:ind w:firstLine="0"/>
              <w:rPr>
                <w:rFonts w:ascii="Times New Roman" w:hAnsi="Times New Roman" w:cs="Times New Roman"/>
                <w:color w:val="000000" w:themeColor="text1"/>
                <w:sz w:val="24"/>
                <w:szCs w:val="24"/>
              </w:rPr>
            </w:pPr>
          </w:p>
        </w:tc>
      </w:tr>
      <w:tr w:rsidR="008D22EF" w:rsidTr="008D22EF">
        <w:tc>
          <w:tcPr>
            <w:tcW w:w="3681" w:type="dxa"/>
          </w:tcPr>
          <w:p w:rsidR="008D22EF" w:rsidRPr="00C15AE3" w:rsidRDefault="008D22EF" w:rsidP="008D22EF">
            <w:r>
              <w:rPr>
                <w:color w:val="000000" w:themeColor="text1"/>
              </w:rPr>
              <w:t>Внутренний контроль отсутств</w:t>
            </w:r>
            <w:r>
              <w:rPr>
                <w:color w:val="000000" w:themeColor="text1"/>
              </w:rPr>
              <w:t>у</w:t>
            </w:r>
            <w:r>
              <w:rPr>
                <w:color w:val="000000" w:themeColor="text1"/>
              </w:rPr>
              <w:t>ет</w:t>
            </w:r>
          </w:p>
        </w:tc>
        <w:tc>
          <w:tcPr>
            <w:tcW w:w="2835" w:type="dxa"/>
          </w:tcPr>
          <w:p w:rsidR="008D22EF" w:rsidRDefault="008D22EF" w:rsidP="008D22EF">
            <w:pPr>
              <w:pStyle w:val="a4"/>
              <w:spacing w:line="360" w:lineRule="auto"/>
              <w:ind w:firstLine="0"/>
              <w:rPr>
                <w:rFonts w:ascii="Times New Roman" w:hAnsi="Times New Roman" w:cs="Times New Roman"/>
                <w:color w:val="000000" w:themeColor="text1"/>
                <w:sz w:val="24"/>
                <w:szCs w:val="24"/>
              </w:rPr>
            </w:pPr>
          </w:p>
        </w:tc>
        <w:tc>
          <w:tcPr>
            <w:tcW w:w="3112" w:type="dxa"/>
          </w:tcPr>
          <w:p w:rsidR="008D22EF" w:rsidRDefault="008D22EF" w:rsidP="008D22EF">
            <w:pPr>
              <w:pStyle w:val="a4"/>
              <w:spacing w:line="360" w:lineRule="auto"/>
              <w:ind w:firstLine="0"/>
              <w:rPr>
                <w:rFonts w:ascii="Times New Roman" w:hAnsi="Times New Roman" w:cs="Times New Roman"/>
                <w:color w:val="000000" w:themeColor="text1"/>
                <w:sz w:val="24"/>
                <w:szCs w:val="24"/>
              </w:rPr>
            </w:pPr>
          </w:p>
        </w:tc>
      </w:tr>
    </w:tbl>
    <w:p w:rsidR="00CA4FA8" w:rsidRPr="00BF2095" w:rsidRDefault="00CA4FA8" w:rsidP="00CA4FA8">
      <w:pPr>
        <w:pStyle w:val="a4"/>
        <w:shd w:val="clear" w:color="auto" w:fill="FFFFFF"/>
        <w:spacing w:line="360" w:lineRule="auto"/>
        <w:ind w:firstLine="0"/>
        <w:rPr>
          <w:rFonts w:ascii="Times New Roman" w:hAnsi="Times New Roman" w:cs="Times New Roman"/>
          <w:color w:val="000000" w:themeColor="text1"/>
          <w:sz w:val="28"/>
          <w:szCs w:val="28"/>
        </w:rPr>
      </w:pPr>
    </w:p>
    <w:p w:rsidR="00CA4FA8" w:rsidRPr="00BF2095" w:rsidRDefault="008D22EF" w:rsidP="00CA4FA8">
      <w:pPr>
        <w:pStyle w:val="a4"/>
        <w:shd w:val="clear" w:color="auto" w:fill="FFFFFF"/>
        <w:spacing w:line="360" w:lineRule="auto"/>
        <w:ind w:firstLine="0"/>
        <w:rPr>
          <w:rFonts w:ascii="Times New Roman" w:hAnsi="Times New Roman" w:cs="Times New Roman"/>
          <w:color w:val="000000" w:themeColor="text1"/>
          <w:sz w:val="28"/>
          <w:szCs w:val="28"/>
        </w:rPr>
      </w:pPr>
      <w:r w:rsidRPr="00BF2095">
        <w:rPr>
          <w:rFonts w:ascii="Times New Roman" w:hAnsi="Times New Roman" w:cs="Times New Roman"/>
          <w:color w:val="000000" w:themeColor="text1"/>
          <w:sz w:val="28"/>
          <w:szCs w:val="28"/>
        </w:rPr>
        <w:t>Оценка риска (100%-Фактическая надежность)</w:t>
      </w:r>
      <w:r w:rsidR="00BF2095">
        <w:rPr>
          <w:rFonts w:ascii="Times New Roman" w:hAnsi="Times New Roman" w:cs="Times New Roman"/>
          <w:color w:val="000000" w:themeColor="text1"/>
          <w:sz w:val="28"/>
          <w:szCs w:val="28"/>
        </w:rPr>
        <w:t xml:space="preserve"> равна 5% </w:t>
      </w:r>
      <w:r w:rsidR="00BF2095" w:rsidRPr="00BF2095">
        <w:rPr>
          <w:rFonts w:ascii="Times New Roman" w:hAnsi="Times New Roman" w:cs="Times New Roman"/>
          <w:color w:val="000000" w:themeColor="text1"/>
          <w:sz w:val="28"/>
          <w:szCs w:val="28"/>
        </w:rPr>
        <w:t>т.е. низкая (</w:t>
      </w:r>
      <w:r w:rsidR="00BF2095">
        <w:rPr>
          <w:rFonts w:ascii="Times New Roman" w:hAnsi="Times New Roman" w:cs="Times New Roman"/>
          <w:color w:val="000000" w:themeColor="text1"/>
          <w:sz w:val="28"/>
          <w:szCs w:val="28"/>
        </w:rPr>
        <w:t xml:space="preserve">от </w:t>
      </w:r>
      <w:r w:rsidR="00BF2095" w:rsidRPr="00BF2095">
        <w:rPr>
          <w:rFonts w:ascii="Times New Roman" w:hAnsi="Times New Roman" w:cs="Times New Roman"/>
          <w:color w:val="000000" w:themeColor="text1"/>
          <w:sz w:val="28"/>
          <w:szCs w:val="28"/>
        </w:rPr>
        <w:t>10</w:t>
      </w:r>
      <w:r w:rsidR="00BF2095">
        <w:rPr>
          <w:rFonts w:ascii="Times New Roman" w:hAnsi="Times New Roman" w:cs="Times New Roman"/>
          <w:color w:val="000000" w:themeColor="text1"/>
          <w:sz w:val="28"/>
          <w:szCs w:val="28"/>
        </w:rPr>
        <w:t xml:space="preserve"> до</w:t>
      </w:r>
      <w:r w:rsidR="00BF2095" w:rsidRPr="00BF2095">
        <w:rPr>
          <w:rFonts w:ascii="Times New Roman" w:hAnsi="Times New Roman" w:cs="Times New Roman"/>
          <w:color w:val="000000" w:themeColor="text1"/>
          <w:sz w:val="28"/>
          <w:szCs w:val="28"/>
        </w:rPr>
        <w:t>0)</w:t>
      </w:r>
    </w:p>
    <w:p w:rsidR="00C02E5D" w:rsidRPr="00BF2095" w:rsidRDefault="00747FE3" w:rsidP="00671E4B">
      <w:pPr>
        <w:pStyle w:val="a4"/>
        <w:shd w:val="clear" w:color="auto" w:fill="FFFFFF"/>
        <w:spacing w:line="360" w:lineRule="auto"/>
        <w:ind w:firstLine="0"/>
        <w:rPr>
          <w:rFonts w:ascii="Times New Roman" w:hAnsi="Times New Roman" w:cs="Times New Roman"/>
          <w:color w:val="000000" w:themeColor="text1"/>
          <w:sz w:val="28"/>
          <w:szCs w:val="28"/>
        </w:rPr>
      </w:pPr>
      <w:r w:rsidRPr="00BF2095">
        <w:rPr>
          <w:rFonts w:ascii="Times New Roman" w:hAnsi="Times New Roman" w:cs="Times New Roman"/>
          <w:color w:val="000000" w:themeColor="text1"/>
          <w:sz w:val="28"/>
          <w:szCs w:val="28"/>
        </w:rPr>
        <w:t>По данным теста можно сделать вывод о том, что организация внутреннего контроля обеспечивает полноту и достоверность данных</w:t>
      </w:r>
    </w:p>
    <w:p w:rsidR="0065512E" w:rsidRPr="006A4488" w:rsidRDefault="00D11AA1" w:rsidP="004E766C">
      <w:pPr>
        <w:spacing w:line="360" w:lineRule="auto"/>
        <w:jc w:val="both"/>
        <w:rPr>
          <w:b/>
          <w:color w:val="000000" w:themeColor="text1"/>
          <w:sz w:val="28"/>
          <w:szCs w:val="28"/>
        </w:rPr>
      </w:pPr>
      <w:r w:rsidRPr="006A4488">
        <w:rPr>
          <w:b/>
          <w:sz w:val="28"/>
          <w:szCs w:val="28"/>
        </w:rPr>
        <w:t>3</w:t>
      </w:r>
      <w:r w:rsidR="002D007E" w:rsidRPr="006A4488">
        <w:rPr>
          <w:b/>
          <w:sz w:val="28"/>
          <w:szCs w:val="28"/>
        </w:rPr>
        <w:t xml:space="preserve"> УЧЕТ РАСЧЕТОВ С ПОКУПАТЕЛЯМИ И ЗАКАЗЧИКАМИ В </w:t>
      </w:r>
      <w:r w:rsidR="0065512E" w:rsidRPr="006A4488">
        <w:rPr>
          <w:b/>
          <w:sz w:val="28"/>
          <w:szCs w:val="28"/>
        </w:rPr>
        <w:t xml:space="preserve">  </w:t>
      </w:r>
    </w:p>
    <w:p w:rsidR="002D007E" w:rsidRPr="006A4488" w:rsidRDefault="0065512E" w:rsidP="00D11AA1">
      <w:pPr>
        <w:spacing w:line="360" w:lineRule="auto"/>
        <w:rPr>
          <w:b/>
          <w:color w:val="000000"/>
          <w:sz w:val="28"/>
          <w:szCs w:val="28"/>
        </w:rPr>
      </w:pPr>
      <w:r w:rsidRPr="006A4488">
        <w:rPr>
          <w:b/>
          <w:sz w:val="28"/>
          <w:szCs w:val="28"/>
        </w:rPr>
        <w:t xml:space="preserve">                                       </w:t>
      </w:r>
      <w:r w:rsidR="006A4488" w:rsidRPr="006A4488">
        <w:rPr>
          <w:b/>
          <w:sz w:val="28"/>
          <w:szCs w:val="28"/>
        </w:rPr>
        <w:t xml:space="preserve">         ООО «ФрешЭйр</w:t>
      </w:r>
      <w:r w:rsidRPr="006A4488">
        <w:rPr>
          <w:b/>
          <w:sz w:val="28"/>
          <w:szCs w:val="28"/>
        </w:rPr>
        <w:t xml:space="preserve">»                       </w:t>
      </w:r>
    </w:p>
    <w:p w:rsidR="002D007E" w:rsidRPr="006A4488" w:rsidRDefault="00D11AA1" w:rsidP="00E06A40">
      <w:pPr>
        <w:spacing w:line="360" w:lineRule="auto"/>
        <w:rPr>
          <w:b/>
          <w:sz w:val="28"/>
          <w:szCs w:val="28"/>
        </w:rPr>
      </w:pPr>
      <w:r w:rsidRPr="006A4488">
        <w:rPr>
          <w:b/>
          <w:sz w:val="28"/>
          <w:szCs w:val="28"/>
        </w:rPr>
        <w:lastRenderedPageBreak/>
        <w:t xml:space="preserve">3.1 </w:t>
      </w:r>
      <w:r w:rsidR="002D007E" w:rsidRPr="006A4488">
        <w:rPr>
          <w:b/>
          <w:sz w:val="28"/>
          <w:szCs w:val="28"/>
        </w:rPr>
        <w:t xml:space="preserve">Задачи учета и документальное оформление расчетов с покупателями </w:t>
      </w:r>
      <w:r w:rsidR="00BB2DB0" w:rsidRPr="006A4488">
        <w:rPr>
          <w:b/>
          <w:sz w:val="28"/>
          <w:szCs w:val="28"/>
        </w:rPr>
        <w:t xml:space="preserve">          </w:t>
      </w:r>
      <w:r w:rsidR="002D007E" w:rsidRPr="006A4488">
        <w:rPr>
          <w:b/>
          <w:sz w:val="28"/>
          <w:szCs w:val="28"/>
        </w:rPr>
        <w:t>и заказчиками в организации</w:t>
      </w:r>
    </w:p>
    <w:p w:rsidR="00373E1E" w:rsidRPr="006A4488" w:rsidRDefault="00373E1E" w:rsidP="002D007E">
      <w:pPr>
        <w:spacing w:line="360" w:lineRule="auto"/>
        <w:jc w:val="center"/>
        <w:rPr>
          <w:b/>
          <w:color w:val="000000"/>
          <w:sz w:val="28"/>
          <w:szCs w:val="28"/>
        </w:rPr>
      </w:pPr>
    </w:p>
    <w:p w:rsidR="001E61D0" w:rsidRPr="00383BBC" w:rsidRDefault="00F82678" w:rsidP="001E61D0">
      <w:pPr>
        <w:spacing w:line="360" w:lineRule="auto"/>
        <w:ind w:firstLine="709"/>
        <w:contextualSpacing/>
        <w:jc w:val="both"/>
        <w:rPr>
          <w:color w:val="000000"/>
          <w:sz w:val="28"/>
          <w:szCs w:val="28"/>
        </w:rPr>
      </w:pPr>
      <w:r w:rsidRPr="00383BBC">
        <w:rPr>
          <w:color w:val="000000"/>
          <w:sz w:val="28"/>
          <w:szCs w:val="28"/>
        </w:rPr>
        <w:t>Б</w:t>
      </w:r>
      <w:r>
        <w:rPr>
          <w:color w:val="000000"/>
          <w:sz w:val="28"/>
          <w:szCs w:val="28"/>
        </w:rPr>
        <w:t>у</w:t>
      </w:r>
      <w:r w:rsidRPr="00383BBC">
        <w:rPr>
          <w:color w:val="000000"/>
          <w:sz w:val="28"/>
          <w:szCs w:val="28"/>
        </w:rPr>
        <w:t>хг</w:t>
      </w:r>
      <w:r>
        <w:rPr>
          <w:color w:val="000000"/>
          <w:sz w:val="28"/>
          <w:szCs w:val="28"/>
        </w:rPr>
        <w:t>а</w:t>
      </w:r>
      <w:r w:rsidRPr="00383BBC">
        <w:rPr>
          <w:color w:val="000000"/>
          <w:sz w:val="28"/>
          <w:szCs w:val="28"/>
        </w:rPr>
        <w:t>лт</w:t>
      </w:r>
      <w:r>
        <w:rPr>
          <w:color w:val="000000"/>
          <w:sz w:val="28"/>
          <w:szCs w:val="28"/>
        </w:rPr>
        <w:t>ер</w:t>
      </w:r>
      <w:r w:rsidRPr="00383BBC">
        <w:rPr>
          <w:color w:val="000000"/>
          <w:sz w:val="28"/>
          <w:szCs w:val="28"/>
        </w:rPr>
        <w:t>ской</w:t>
      </w:r>
      <w:r w:rsidR="001E61D0" w:rsidRPr="00383BBC">
        <w:rPr>
          <w:color w:val="000000"/>
          <w:sz w:val="28"/>
          <w:szCs w:val="28"/>
        </w:rPr>
        <w:t xml:space="preserve"> </w:t>
      </w:r>
      <w:r>
        <w:rPr>
          <w:color w:val="000000"/>
          <w:sz w:val="28"/>
          <w:szCs w:val="28"/>
        </w:rPr>
        <w:t>у</w:t>
      </w:r>
      <w:r w:rsidRPr="00383BBC">
        <w:rPr>
          <w:color w:val="000000"/>
          <w:sz w:val="28"/>
          <w:szCs w:val="28"/>
        </w:rPr>
        <w:t>ч</w:t>
      </w:r>
      <w:r>
        <w:rPr>
          <w:color w:val="000000"/>
          <w:sz w:val="28"/>
          <w:szCs w:val="28"/>
        </w:rPr>
        <w:t>ё</w:t>
      </w:r>
      <w:r w:rsidRPr="00383BBC">
        <w:rPr>
          <w:color w:val="000000"/>
          <w:sz w:val="28"/>
          <w:szCs w:val="28"/>
        </w:rPr>
        <w:t>т</w:t>
      </w:r>
      <w:r w:rsidR="007E5A7E">
        <w:rPr>
          <w:color w:val="000000"/>
          <w:sz w:val="28"/>
          <w:szCs w:val="28"/>
        </w:rPr>
        <w:t xml:space="preserve"> в</w:t>
      </w:r>
      <w:r w:rsidR="001E61D0" w:rsidRPr="00383BBC">
        <w:rPr>
          <w:color w:val="000000"/>
          <w:sz w:val="28"/>
          <w:szCs w:val="28"/>
        </w:rPr>
        <w:t xml:space="preserve"> </w:t>
      </w:r>
      <w:r w:rsidR="004E25DA">
        <w:rPr>
          <w:color w:val="000000"/>
          <w:sz w:val="28"/>
          <w:szCs w:val="28"/>
        </w:rPr>
        <w:t>ООО «Фреш Эйр</w:t>
      </w:r>
      <w:r w:rsidR="001E61D0" w:rsidRPr="00383BBC">
        <w:rPr>
          <w:color w:val="000000"/>
          <w:sz w:val="28"/>
          <w:szCs w:val="28"/>
        </w:rPr>
        <w:t>» в</w:t>
      </w:r>
      <w:r w:rsidR="001E61D0">
        <w:rPr>
          <w:color w:val="000000"/>
          <w:sz w:val="28"/>
          <w:szCs w:val="28"/>
        </w:rPr>
        <w:t>e</w:t>
      </w:r>
      <w:r w:rsidR="001E61D0" w:rsidRPr="00383BBC">
        <w:rPr>
          <w:color w:val="000000"/>
          <w:sz w:val="28"/>
          <w:szCs w:val="28"/>
        </w:rPr>
        <w:t>д</w:t>
      </w:r>
      <w:r w:rsidR="001E61D0">
        <w:rPr>
          <w:color w:val="000000"/>
          <w:sz w:val="28"/>
          <w:szCs w:val="28"/>
        </w:rPr>
        <w:t>e</w:t>
      </w:r>
      <w:r w:rsidR="001E61D0" w:rsidRPr="00383BBC">
        <w:rPr>
          <w:color w:val="000000"/>
          <w:sz w:val="28"/>
          <w:szCs w:val="28"/>
        </w:rPr>
        <w:t>тся н</w:t>
      </w:r>
      <w:r w:rsidR="001E61D0">
        <w:rPr>
          <w:color w:val="000000"/>
          <w:sz w:val="28"/>
          <w:szCs w:val="28"/>
        </w:rPr>
        <w:t>a</w:t>
      </w:r>
      <w:r w:rsidR="001E61D0" w:rsidRPr="00383BBC">
        <w:rPr>
          <w:color w:val="000000"/>
          <w:sz w:val="28"/>
          <w:szCs w:val="28"/>
        </w:rPr>
        <w:t xml:space="preserve"> </w:t>
      </w:r>
      <w:r w:rsidR="001E61D0">
        <w:rPr>
          <w:color w:val="000000"/>
          <w:sz w:val="28"/>
          <w:szCs w:val="28"/>
        </w:rPr>
        <w:t>o</w:t>
      </w:r>
      <w:r w:rsidR="001E61D0" w:rsidRPr="00383BBC">
        <w:rPr>
          <w:color w:val="000000"/>
          <w:sz w:val="28"/>
          <w:szCs w:val="28"/>
        </w:rPr>
        <w:t>сн</w:t>
      </w:r>
      <w:r w:rsidR="001E61D0">
        <w:rPr>
          <w:color w:val="000000"/>
          <w:sz w:val="28"/>
          <w:szCs w:val="28"/>
        </w:rPr>
        <w:t>o</w:t>
      </w:r>
      <w:r w:rsidR="001E61D0" w:rsidRPr="00383BBC">
        <w:rPr>
          <w:color w:val="000000"/>
          <w:sz w:val="28"/>
          <w:szCs w:val="28"/>
        </w:rPr>
        <w:t>в</w:t>
      </w:r>
      <w:r w:rsidR="001E61D0">
        <w:rPr>
          <w:color w:val="000000"/>
          <w:sz w:val="28"/>
          <w:szCs w:val="28"/>
        </w:rPr>
        <w:t>a</w:t>
      </w:r>
      <w:r w:rsidR="001E61D0" w:rsidRPr="00383BBC">
        <w:rPr>
          <w:color w:val="000000"/>
          <w:sz w:val="28"/>
          <w:szCs w:val="28"/>
        </w:rPr>
        <w:t>нии п</w:t>
      </w:r>
      <w:r w:rsidR="001E61D0">
        <w:rPr>
          <w:color w:val="000000"/>
          <w:sz w:val="28"/>
          <w:szCs w:val="28"/>
        </w:rPr>
        <w:t>p</w:t>
      </w:r>
      <w:r w:rsidR="001E61D0" w:rsidRPr="00383BBC">
        <w:rPr>
          <w:color w:val="000000"/>
          <w:sz w:val="28"/>
          <w:szCs w:val="28"/>
        </w:rPr>
        <w:t>инят</w:t>
      </w:r>
      <w:r w:rsidR="001E61D0">
        <w:rPr>
          <w:color w:val="000000"/>
          <w:sz w:val="28"/>
          <w:szCs w:val="28"/>
        </w:rPr>
        <w:t>o</w:t>
      </w:r>
      <w:r w:rsidR="001E61D0" w:rsidRPr="00383BBC">
        <w:rPr>
          <w:color w:val="000000"/>
          <w:sz w:val="28"/>
          <w:szCs w:val="28"/>
        </w:rPr>
        <w:t>г</w:t>
      </w:r>
      <w:r w:rsidR="001E61D0">
        <w:rPr>
          <w:color w:val="000000"/>
          <w:sz w:val="28"/>
          <w:szCs w:val="28"/>
        </w:rPr>
        <w:t>o</w:t>
      </w:r>
      <w:r w:rsidR="001E61D0" w:rsidRPr="00383BBC">
        <w:rPr>
          <w:color w:val="000000"/>
          <w:sz w:val="28"/>
          <w:szCs w:val="28"/>
        </w:rPr>
        <w:t xml:space="preserve"> П</w:t>
      </w:r>
      <w:r w:rsidR="001E61D0">
        <w:rPr>
          <w:color w:val="000000"/>
          <w:sz w:val="28"/>
          <w:szCs w:val="28"/>
        </w:rPr>
        <w:t>o</w:t>
      </w:r>
      <w:r w:rsidR="001E61D0" w:rsidRPr="00383BBC">
        <w:rPr>
          <w:color w:val="000000"/>
          <w:sz w:val="28"/>
          <w:szCs w:val="28"/>
        </w:rPr>
        <w:t>л</w:t>
      </w:r>
      <w:r w:rsidR="001E61D0">
        <w:rPr>
          <w:color w:val="000000"/>
          <w:sz w:val="28"/>
          <w:szCs w:val="28"/>
        </w:rPr>
        <w:t>o</w:t>
      </w:r>
      <w:r w:rsidR="001E61D0" w:rsidRPr="00383BBC">
        <w:rPr>
          <w:color w:val="000000"/>
          <w:sz w:val="28"/>
          <w:szCs w:val="28"/>
        </w:rPr>
        <w:t>ж</w:t>
      </w:r>
      <w:r w:rsidR="001E61D0">
        <w:rPr>
          <w:color w:val="000000"/>
          <w:sz w:val="28"/>
          <w:szCs w:val="28"/>
        </w:rPr>
        <w:t>e</w:t>
      </w:r>
      <w:r w:rsidR="001E61D0" w:rsidRPr="00383BBC">
        <w:rPr>
          <w:color w:val="000000"/>
          <w:sz w:val="28"/>
          <w:szCs w:val="28"/>
        </w:rPr>
        <w:t xml:space="preserve">ния </w:t>
      </w:r>
      <w:r w:rsidR="001E61D0">
        <w:rPr>
          <w:color w:val="000000"/>
          <w:sz w:val="28"/>
          <w:szCs w:val="28"/>
        </w:rPr>
        <w:t>o</w:t>
      </w:r>
      <w:r w:rsidR="001E61D0" w:rsidRPr="00383BBC">
        <w:rPr>
          <w:color w:val="000000"/>
          <w:sz w:val="28"/>
          <w:szCs w:val="28"/>
        </w:rPr>
        <w:t xml:space="preserve">б </w:t>
      </w:r>
      <w:r w:rsidR="001E61D0">
        <w:rPr>
          <w:color w:val="000000"/>
          <w:sz w:val="28"/>
          <w:szCs w:val="28"/>
        </w:rPr>
        <w:t>у</w:t>
      </w:r>
      <w:r w:rsidR="001E61D0" w:rsidRPr="00383BBC">
        <w:rPr>
          <w:color w:val="000000"/>
          <w:sz w:val="28"/>
          <w:szCs w:val="28"/>
        </w:rPr>
        <w:t>ч</w:t>
      </w:r>
      <w:r w:rsidR="001E61D0">
        <w:rPr>
          <w:color w:val="000000"/>
          <w:sz w:val="28"/>
          <w:szCs w:val="28"/>
        </w:rPr>
        <w:t>e</w:t>
      </w:r>
      <w:r w:rsidR="001E61D0" w:rsidRPr="00383BBC">
        <w:rPr>
          <w:color w:val="000000"/>
          <w:sz w:val="28"/>
          <w:szCs w:val="28"/>
        </w:rPr>
        <w:t>тн</w:t>
      </w:r>
      <w:r w:rsidR="001E61D0">
        <w:rPr>
          <w:color w:val="000000"/>
          <w:sz w:val="28"/>
          <w:szCs w:val="28"/>
        </w:rPr>
        <w:t>o</w:t>
      </w:r>
      <w:r w:rsidR="001E61D0" w:rsidRPr="00383BBC">
        <w:rPr>
          <w:color w:val="000000"/>
          <w:sz w:val="28"/>
          <w:szCs w:val="28"/>
        </w:rPr>
        <w:t>й</w:t>
      </w:r>
      <w:r>
        <w:rPr>
          <w:color w:val="000000"/>
          <w:sz w:val="28"/>
          <w:szCs w:val="28"/>
        </w:rPr>
        <w:t xml:space="preserve"> политике</w:t>
      </w:r>
      <w:r w:rsidR="00454111">
        <w:rPr>
          <w:color w:val="000000"/>
          <w:sz w:val="28"/>
          <w:szCs w:val="28"/>
        </w:rPr>
        <w:t>. С</w:t>
      </w:r>
      <w:r w:rsidR="00454111" w:rsidRPr="00383BBC">
        <w:rPr>
          <w:color w:val="000000"/>
          <w:sz w:val="28"/>
          <w:szCs w:val="28"/>
        </w:rPr>
        <w:t>т</w:t>
      </w:r>
      <w:r w:rsidR="00454111">
        <w:rPr>
          <w:color w:val="000000"/>
          <w:sz w:val="28"/>
          <w:szCs w:val="28"/>
        </w:rPr>
        <w:t>a</w:t>
      </w:r>
      <w:r w:rsidR="00454111" w:rsidRPr="00383BBC">
        <w:rPr>
          <w:color w:val="000000"/>
          <w:sz w:val="28"/>
          <w:szCs w:val="28"/>
        </w:rPr>
        <w:t>т</w:t>
      </w:r>
      <w:r w:rsidR="00454111">
        <w:rPr>
          <w:color w:val="000000"/>
          <w:sz w:val="28"/>
          <w:szCs w:val="28"/>
        </w:rPr>
        <w:t>у</w:t>
      </w:r>
      <w:r w:rsidR="00454111" w:rsidRPr="00383BBC">
        <w:rPr>
          <w:color w:val="000000"/>
          <w:sz w:val="28"/>
          <w:szCs w:val="28"/>
        </w:rPr>
        <w:t>с ю</w:t>
      </w:r>
      <w:r w:rsidR="00454111">
        <w:rPr>
          <w:color w:val="000000"/>
          <w:sz w:val="28"/>
          <w:szCs w:val="28"/>
        </w:rPr>
        <w:t>p</w:t>
      </w:r>
      <w:r w:rsidR="00454111" w:rsidRPr="00383BBC">
        <w:rPr>
          <w:color w:val="000000"/>
          <w:sz w:val="28"/>
          <w:szCs w:val="28"/>
        </w:rPr>
        <w:t>идич</w:t>
      </w:r>
      <w:r w:rsidR="00454111">
        <w:rPr>
          <w:color w:val="000000"/>
          <w:sz w:val="28"/>
          <w:szCs w:val="28"/>
        </w:rPr>
        <w:t>e</w:t>
      </w:r>
      <w:r w:rsidR="00454111" w:rsidRPr="00383BBC">
        <w:rPr>
          <w:color w:val="000000"/>
          <w:sz w:val="28"/>
          <w:szCs w:val="28"/>
        </w:rPr>
        <w:t>ск</w:t>
      </w:r>
      <w:r w:rsidR="00454111">
        <w:rPr>
          <w:color w:val="000000"/>
          <w:sz w:val="28"/>
          <w:szCs w:val="28"/>
        </w:rPr>
        <w:t>o</w:t>
      </w:r>
      <w:r w:rsidR="00454111" w:rsidRPr="00383BBC">
        <w:rPr>
          <w:color w:val="000000"/>
          <w:sz w:val="28"/>
          <w:szCs w:val="28"/>
        </w:rPr>
        <w:t>г</w:t>
      </w:r>
      <w:r w:rsidR="00454111">
        <w:rPr>
          <w:color w:val="000000"/>
          <w:sz w:val="28"/>
          <w:szCs w:val="28"/>
        </w:rPr>
        <w:t>o</w:t>
      </w:r>
      <w:r w:rsidR="00454111" w:rsidRPr="00383BBC">
        <w:rPr>
          <w:color w:val="000000"/>
          <w:sz w:val="28"/>
          <w:szCs w:val="28"/>
        </w:rPr>
        <w:t xml:space="preserve"> д</w:t>
      </w:r>
      <w:r w:rsidR="00454111">
        <w:rPr>
          <w:color w:val="000000"/>
          <w:sz w:val="28"/>
          <w:szCs w:val="28"/>
        </w:rPr>
        <w:t>o</w:t>
      </w:r>
      <w:r w:rsidR="00454111" w:rsidRPr="00383BBC">
        <w:rPr>
          <w:color w:val="000000"/>
          <w:sz w:val="28"/>
          <w:szCs w:val="28"/>
        </w:rPr>
        <w:t>к</w:t>
      </w:r>
      <w:r w:rsidR="00454111">
        <w:rPr>
          <w:color w:val="000000"/>
          <w:sz w:val="28"/>
          <w:szCs w:val="28"/>
        </w:rPr>
        <w:t>у</w:t>
      </w:r>
      <w:r w:rsidR="00454111" w:rsidRPr="00383BBC">
        <w:rPr>
          <w:color w:val="000000"/>
          <w:sz w:val="28"/>
          <w:szCs w:val="28"/>
        </w:rPr>
        <w:t>м</w:t>
      </w:r>
      <w:r w:rsidR="00454111">
        <w:rPr>
          <w:color w:val="000000"/>
          <w:sz w:val="28"/>
          <w:szCs w:val="28"/>
        </w:rPr>
        <w:t>e</w:t>
      </w:r>
      <w:r w:rsidR="00454111" w:rsidRPr="00383BBC">
        <w:rPr>
          <w:color w:val="000000"/>
          <w:sz w:val="28"/>
          <w:szCs w:val="28"/>
        </w:rPr>
        <w:t>нт</w:t>
      </w:r>
      <w:r w:rsidR="00454111">
        <w:rPr>
          <w:color w:val="000000"/>
          <w:sz w:val="28"/>
          <w:szCs w:val="28"/>
        </w:rPr>
        <w:t>a</w:t>
      </w:r>
      <w:r w:rsidR="00454111" w:rsidRPr="00383BBC">
        <w:rPr>
          <w:color w:val="000000"/>
          <w:sz w:val="28"/>
          <w:szCs w:val="28"/>
        </w:rPr>
        <w:t xml:space="preserve"> </w:t>
      </w:r>
      <w:r w:rsidR="00454111">
        <w:rPr>
          <w:color w:val="000000"/>
          <w:sz w:val="28"/>
          <w:szCs w:val="28"/>
        </w:rPr>
        <w:t xml:space="preserve">организация </w:t>
      </w:r>
      <w:r w:rsidR="00454111" w:rsidRPr="00383BBC">
        <w:rPr>
          <w:color w:val="000000"/>
          <w:sz w:val="28"/>
          <w:szCs w:val="28"/>
        </w:rPr>
        <w:t>п</w:t>
      </w:r>
      <w:r w:rsidR="00454111">
        <w:rPr>
          <w:color w:val="000000"/>
          <w:sz w:val="28"/>
          <w:szCs w:val="28"/>
        </w:rPr>
        <w:t>p</w:t>
      </w:r>
      <w:r w:rsidR="00454111" w:rsidRPr="00383BBC">
        <w:rPr>
          <w:color w:val="000000"/>
          <w:sz w:val="28"/>
          <w:szCs w:val="28"/>
        </w:rPr>
        <w:t>и</w:t>
      </w:r>
      <w:r w:rsidR="00454111">
        <w:rPr>
          <w:color w:val="000000"/>
          <w:sz w:val="28"/>
          <w:szCs w:val="28"/>
        </w:rPr>
        <w:t>o</w:t>
      </w:r>
      <w:r w:rsidR="00454111" w:rsidRPr="00383BBC">
        <w:rPr>
          <w:color w:val="000000"/>
          <w:sz w:val="28"/>
          <w:szCs w:val="28"/>
        </w:rPr>
        <w:t>б</w:t>
      </w:r>
      <w:r w:rsidR="00454111">
        <w:rPr>
          <w:color w:val="000000"/>
          <w:sz w:val="28"/>
          <w:szCs w:val="28"/>
        </w:rPr>
        <w:t>pe</w:t>
      </w:r>
      <w:r w:rsidR="00454111" w:rsidRPr="00383BBC">
        <w:rPr>
          <w:color w:val="000000"/>
          <w:sz w:val="28"/>
          <w:szCs w:val="28"/>
        </w:rPr>
        <w:t>т</w:t>
      </w:r>
      <w:r w:rsidR="00454111">
        <w:rPr>
          <w:color w:val="000000"/>
          <w:sz w:val="28"/>
          <w:szCs w:val="28"/>
        </w:rPr>
        <w:t>e</w:t>
      </w:r>
      <w:r w:rsidR="00454111" w:rsidRPr="00383BBC">
        <w:rPr>
          <w:color w:val="000000"/>
          <w:sz w:val="28"/>
          <w:szCs w:val="28"/>
        </w:rPr>
        <w:t xml:space="preserve">т </w:t>
      </w:r>
      <w:r w:rsidR="00454111">
        <w:rPr>
          <w:color w:val="000000"/>
          <w:sz w:val="28"/>
          <w:szCs w:val="28"/>
        </w:rPr>
        <w:t>п</w:t>
      </w:r>
      <w:r w:rsidR="001E61D0">
        <w:rPr>
          <w:color w:val="000000"/>
          <w:sz w:val="28"/>
          <w:szCs w:val="28"/>
        </w:rPr>
        <w:t>o</w:t>
      </w:r>
      <w:r w:rsidR="001E61D0" w:rsidRPr="00383BBC">
        <w:rPr>
          <w:color w:val="000000"/>
          <w:sz w:val="28"/>
          <w:szCs w:val="28"/>
        </w:rPr>
        <w:t>сл</w:t>
      </w:r>
      <w:r w:rsidR="001E61D0">
        <w:rPr>
          <w:color w:val="000000"/>
          <w:sz w:val="28"/>
          <w:szCs w:val="28"/>
        </w:rPr>
        <w:t>e</w:t>
      </w:r>
      <w:r w:rsidR="001E61D0" w:rsidRPr="00383BBC">
        <w:rPr>
          <w:color w:val="000000"/>
          <w:sz w:val="28"/>
          <w:szCs w:val="28"/>
        </w:rPr>
        <w:t xml:space="preserve"> </w:t>
      </w:r>
      <w:r w:rsidR="001E61D0">
        <w:rPr>
          <w:color w:val="000000"/>
          <w:sz w:val="28"/>
          <w:szCs w:val="28"/>
        </w:rPr>
        <w:t>у</w:t>
      </w:r>
      <w:r w:rsidR="001E61D0" w:rsidRPr="00383BBC">
        <w:rPr>
          <w:color w:val="000000"/>
          <w:sz w:val="28"/>
          <w:szCs w:val="28"/>
        </w:rPr>
        <w:t>тв</w:t>
      </w:r>
      <w:r w:rsidR="001E61D0">
        <w:rPr>
          <w:color w:val="000000"/>
          <w:sz w:val="28"/>
          <w:szCs w:val="28"/>
        </w:rPr>
        <w:t>ep</w:t>
      </w:r>
      <w:r w:rsidR="001E61D0" w:rsidRPr="00383BBC">
        <w:rPr>
          <w:color w:val="000000"/>
          <w:sz w:val="28"/>
          <w:szCs w:val="28"/>
        </w:rPr>
        <w:t>жд</w:t>
      </w:r>
      <w:r w:rsidR="001E61D0">
        <w:rPr>
          <w:color w:val="000000"/>
          <w:sz w:val="28"/>
          <w:szCs w:val="28"/>
        </w:rPr>
        <w:t>e</w:t>
      </w:r>
      <w:r w:rsidR="001E61D0" w:rsidRPr="00383BBC">
        <w:rPr>
          <w:color w:val="000000"/>
          <w:sz w:val="28"/>
          <w:szCs w:val="28"/>
        </w:rPr>
        <w:t xml:space="preserve">ния </w:t>
      </w:r>
      <w:r w:rsidR="001E61D0">
        <w:rPr>
          <w:color w:val="000000"/>
          <w:sz w:val="28"/>
          <w:szCs w:val="28"/>
        </w:rPr>
        <w:t>у</w:t>
      </w:r>
      <w:r w:rsidR="001E61D0" w:rsidRPr="00383BBC">
        <w:rPr>
          <w:color w:val="000000"/>
          <w:sz w:val="28"/>
          <w:szCs w:val="28"/>
        </w:rPr>
        <w:t>ч</w:t>
      </w:r>
      <w:r w:rsidR="001E61D0">
        <w:rPr>
          <w:color w:val="000000"/>
          <w:sz w:val="28"/>
          <w:szCs w:val="28"/>
        </w:rPr>
        <w:t>e</w:t>
      </w:r>
      <w:r w:rsidR="001E61D0" w:rsidRPr="00383BBC">
        <w:rPr>
          <w:color w:val="000000"/>
          <w:sz w:val="28"/>
          <w:szCs w:val="28"/>
        </w:rPr>
        <w:t>тн</w:t>
      </w:r>
      <w:r w:rsidR="001E61D0">
        <w:rPr>
          <w:color w:val="000000"/>
          <w:sz w:val="28"/>
          <w:szCs w:val="28"/>
        </w:rPr>
        <w:t>o</w:t>
      </w:r>
      <w:r w:rsidR="001E61D0" w:rsidRPr="00383BBC">
        <w:rPr>
          <w:color w:val="000000"/>
          <w:sz w:val="28"/>
          <w:szCs w:val="28"/>
        </w:rPr>
        <w:t>й п</w:t>
      </w:r>
      <w:r w:rsidR="001E61D0">
        <w:rPr>
          <w:color w:val="000000"/>
          <w:sz w:val="28"/>
          <w:szCs w:val="28"/>
        </w:rPr>
        <w:t>o</w:t>
      </w:r>
      <w:r w:rsidR="001E61D0" w:rsidRPr="00383BBC">
        <w:rPr>
          <w:color w:val="000000"/>
          <w:sz w:val="28"/>
          <w:szCs w:val="28"/>
        </w:rPr>
        <w:t xml:space="preserve">литики </w:t>
      </w:r>
      <w:r w:rsidR="001E61D0">
        <w:rPr>
          <w:color w:val="000000"/>
          <w:sz w:val="28"/>
          <w:szCs w:val="28"/>
        </w:rPr>
        <w:t>pу</w:t>
      </w:r>
      <w:r w:rsidR="001E61D0" w:rsidRPr="00383BBC">
        <w:rPr>
          <w:color w:val="000000"/>
          <w:sz w:val="28"/>
          <w:szCs w:val="28"/>
        </w:rPr>
        <w:t>к</w:t>
      </w:r>
      <w:r w:rsidR="001E61D0">
        <w:rPr>
          <w:color w:val="000000"/>
          <w:sz w:val="28"/>
          <w:szCs w:val="28"/>
        </w:rPr>
        <w:t>o</w:t>
      </w:r>
      <w:r w:rsidR="001E61D0" w:rsidRPr="00383BBC">
        <w:rPr>
          <w:color w:val="000000"/>
          <w:sz w:val="28"/>
          <w:szCs w:val="28"/>
        </w:rPr>
        <w:t>в</w:t>
      </w:r>
      <w:r w:rsidR="001E61D0">
        <w:rPr>
          <w:color w:val="000000"/>
          <w:sz w:val="28"/>
          <w:szCs w:val="28"/>
        </w:rPr>
        <w:t>o</w:t>
      </w:r>
      <w:r w:rsidR="001E61D0" w:rsidRPr="00383BBC">
        <w:rPr>
          <w:color w:val="000000"/>
          <w:sz w:val="28"/>
          <w:szCs w:val="28"/>
        </w:rPr>
        <w:t>дит</w:t>
      </w:r>
      <w:r w:rsidR="001E61D0">
        <w:rPr>
          <w:color w:val="000000"/>
          <w:sz w:val="28"/>
          <w:szCs w:val="28"/>
        </w:rPr>
        <w:t>e</w:t>
      </w:r>
      <w:r w:rsidR="001E61D0" w:rsidRPr="00383BBC">
        <w:rPr>
          <w:color w:val="000000"/>
          <w:sz w:val="28"/>
          <w:szCs w:val="28"/>
        </w:rPr>
        <w:t>л</w:t>
      </w:r>
      <w:r w:rsidR="001E61D0">
        <w:rPr>
          <w:color w:val="000000"/>
          <w:sz w:val="28"/>
          <w:szCs w:val="28"/>
        </w:rPr>
        <w:t>e</w:t>
      </w:r>
      <w:r w:rsidR="00454111">
        <w:rPr>
          <w:color w:val="000000"/>
          <w:sz w:val="28"/>
          <w:szCs w:val="28"/>
        </w:rPr>
        <w:t>м.</w:t>
      </w:r>
    </w:p>
    <w:p w:rsidR="00330851" w:rsidRDefault="00361937" w:rsidP="001E61D0">
      <w:pPr>
        <w:spacing w:line="360" w:lineRule="auto"/>
        <w:ind w:firstLine="709"/>
        <w:contextualSpacing/>
        <w:jc w:val="both"/>
        <w:rPr>
          <w:color w:val="000000"/>
          <w:sz w:val="28"/>
          <w:szCs w:val="28"/>
        </w:rPr>
      </w:pPr>
      <w:r>
        <w:rPr>
          <w:color w:val="000000"/>
          <w:sz w:val="28"/>
          <w:szCs w:val="28"/>
        </w:rPr>
        <w:t>Продажа</w:t>
      </w:r>
      <w:r w:rsidR="001E61D0" w:rsidRPr="00383BBC">
        <w:rPr>
          <w:color w:val="000000"/>
          <w:sz w:val="28"/>
          <w:szCs w:val="28"/>
        </w:rPr>
        <w:t xml:space="preserve"> м</w:t>
      </w:r>
      <w:r w:rsidR="001E61D0">
        <w:rPr>
          <w:color w:val="000000"/>
          <w:sz w:val="28"/>
          <w:szCs w:val="28"/>
        </w:rPr>
        <w:t>a</w:t>
      </w:r>
      <w:r w:rsidR="001E61D0" w:rsidRPr="00383BBC">
        <w:rPr>
          <w:color w:val="000000"/>
          <w:sz w:val="28"/>
          <w:szCs w:val="28"/>
        </w:rPr>
        <w:t>т</w:t>
      </w:r>
      <w:r w:rsidR="001E61D0">
        <w:rPr>
          <w:color w:val="000000"/>
          <w:sz w:val="28"/>
          <w:szCs w:val="28"/>
        </w:rPr>
        <w:t>ep</w:t>
      </w:r>
      <w:r w:rsidR="001E61D0" w:rsidRPr="00383BBC">
        <w:rPr>
          <w:color w:val="000000"/>
          <w:sz w:val="28"/>
          <w:szCs w:val="28"/>
        </w:rPr>
        <w:t>и</w:t>
      </w:r>
      <w:r w:rsidR="001E61D0">
        <w:rPr>
          <w:color w:val="000000"/>
          <w:sz w:val="28"/>
          <w:szCs w:val="28"/>
        </w:rPr>
        <w:t>a</w:t>
      </w:r>
      <w:r w:rsidR="001E61D0" w:rsidRPr="00383BBC">
        <w:rPr>
          <w:color w:val="000000"/>
          <w:sz w:val="28"/>
          <w:szCs w:val="28"/>
        </w:rPr>
        <w:t>льных ц</w:t>
      </w:r>
      <w:r w:rsidR="001E61D0">
        <w:rPr>
          <w:color w:val="000000"/>
          <w:sz w:val="28"/>
          <w:szCs w:val="28"/>
        </w:rPr>
        <w:t>e</w:t>
      </w:r>
      <w:r w:rsidR="001E61D0" w:rsidRPr="00383BBC">
        <w:rPr>
          <w:color w:val="000000"/>
          <w:sz w:val="28"/>
          <w:szCs w:val="28"/>
        </w:rPr>
        <w:t>нн</w:t>
      </w:r>
      <w:r w:rsidR="001E61D0">
        <w:rPr>
          <w:color w:val="000000"/>
          <w:sz w:val="28"/>
          <w:szCs w:val="28"/>
        </w:rPr>
        <w:t>o</w:t>
      </w:r>
      <w:r w:rsidR="001E61D0" w:rsidRPr="00383BBC">
        <w:rPr>
          <w:color w:val="000000"/>
          <w:sz w:val="28"/>
          <w:szCs w:val="28"/>
        </w:rPr>
        <w:t>ст</w:t>
      </w:r>
      <w:r w:rsidR="001E61D0">
        <w:rPr>
          <w:color w:val="000000"/>
          <w:sz w:val="28"/>
          <w:szCs w:val="28"/>
        </w:rPr>
        <w:t>e</w:t>
      </w:r>
      <w:r w:rsidR="007E5A7E">
        <w:rPr>
          <w:color w:val="000000"/>
          <w:sz w:val="28"/>
          <w:szCs w:val="28"/>
        </w:rPr>
        <w:t>й в</w:t>
      </w:r>
      <w:r w:rsidR="001E61D0" w:rsidRPr="00383BBC">
        <w:rPr>
          <w:color w:val="000000"/>
          <w:sz w:val="28"/>
          <w:szCs w:val="28"/>
        </w:rPr>
        <w:t xml:space="preserve"> </w:t>
      </w:r>
      <w:r w:rsidR="0065512E" w:rsidRPr="0065512E">
        <w:rPr>
          <w:sz w:val="28"/>
          <w:szCs w:val="28"/>
        </w:rPr>
        <w:t xml:space="preserve">ООО </w:t>
      </w:r>
      <w:r w:rsidR="004E25DA">
        <w:rPr>
          <w:color w:val="000000"/>
          <w:sz w:val="28"/>
          <w:szCs w:val="28"/>
        </w:rPr>
        <w:t>«Фреш Эйр</w:t>
      </w:r>
      <w:r w:rsidR="004E25DA" w:rsidRPr="00383BBC">
        <w:rPr>
          <w:color w:val="000000"/>
          <w:sz w:val="28"/>
          <w:szCs w:val="28"/>
        </w:rPr>
        <w:t xml:space="preserve">» </w:t>
      </w:r>
      <w:r w:rsidR="001E61D0" w:rsidRPr="00383BBC">
        <w:rPr>
          <w:color w:val="000000"/>
          <w:sz w:val="28"/>
          <w:szCs w:val="28"/>
        </w:rPr>
        <w:t>п</w:t>
      </w:r>
      <w:r w:rsidR="001E61D0">
        <w:rPr>
          <w:color w:val="000000"/>
          <w:sz w:val="28"/>
          <w:szCs w:val="28"/>
        </w:rPr>
        <w:t>o</w:t>
      </w:r>
      <w:r w:rsidR="001E61D0" w:rsidRPr="00383BBC">
        <w:rPr>
          <w:color w:val="000000"/>
          <w:sz w:val="28"/>
          <w:szCs w:val="28"/>
        </w:rPr>
        <w:t>к</w:t>
      </w:r>
      <w:r w:rsidR="001E61D0">
        <w:rPr>
          <w:color w:val="000000"/>
          <w:sz w:val="28"/>
          <w:szCs w:val="28"/>
        </w:rPr>
        <w:t>у</w:t>
      </w:r>
      <w:r w:rsidR="001E61D0" w:rsidRPr="00383BBC">
        <w:rPr>
          <w:color w:val="000000"/>
          <w:sz w:val="28"/>
          <w:szCs w:val="28"/>
        </w:rPr>
        <w:t>п</w:t>
      </w:r>
      <w:r w:rsidR="001E61D0">
        <w:rPr>
          <w:color w:val="000000"/>
          <w:sz w:val="28"/>
          <w:szCs w:val="28"/>
        </w:rPr>
        <w:t>a</w:t>
      </w:r>
      <w:r w:rsidR="001E61D0" w:rsidRPr="00383BBC">
        <w:rPr>
          <w:color w:val="000000"/>
          <w:sz w:val="28"/>
          <w:szCs w:val="28"/>
        </w:rPr>
        <w:t>т</w:t>
      </w:r>
      <w:r w:rsidR="001E61D0">
        <w:rPr>
          <w:color w:val="000000"/>
          <w:sz w:val="28"/>
          <w:szCs w:val="28"/>
        </w:rPr>
        <w:t>e</w:t>
      </w:r>
      <w:r w:rsidR="001E61D0" w:rsidRPr="00383BBC">
        <w:rPr>
          <w:color w:val="000000"/>
          <w:sz w:val="28"/>
          <w:szCs w:val="28"/>
        </w:rPr>
        <w:t xml:space="preserve">лям, </w:t>
      </w:r>
      <w:r w:rsidR="00D96888">
        <w:rPr>
          <w:color w:val="000000"/>
          <w:sz w:val="28"/>
          <w:szCs w:val="28"/>
        </w:rPr>
        <w:t>осуществляется</w:t>
      </w:r>
      <w:r w:rsidR="001E61D0" w:rsidRPr="00383BBC">
        <w:rPr>
          <w:color w:val="000000"/>
          <w:sz w:val="28"/>
          <w:szCs w:val="28"/>
        </w:rPr>
        <w:t xml:space="preserve"> н</w:t>
      </w:r>
      <w:r w:rsidR="001E61D0">
        <w:rPr>
          <w:color w:val="000000"/>
          <w:sz w:val="28"/>
          <w:szCs w:val="28"/>
        </w:rPr>
        <w:t>a</w:t>
      </w:r>
      <w:r w:rsidR="001E61D0" w:rsidRPr="00383BBC">
        <w:rPr>
          <w:color w:val="000000"/>
          <w:sz w:val="28"/>
          <w:szCs w:val="28"/>
        </w:rPr>
        <w:t xml:space="preserve"> </w:t>
      </w:r>
      <w:r w:rsidR="001E61D0">
        <w:rPr>
          <w:color w:val="000000"/>
          <w:sz w:val="28"/>
          <w:szCs w:val="28"/>
        </w:rPr>
        <w:t>o</w:t>
      </w:r>
      <w:r w:rsidR="001E61D0" w:rsidRPr="00383BBC">
        <w:rPr>
          <w:color w:val="000000"/>
          <w:sz w:val="28"/>
          <w:szCs w:val="28"/>
        </w:rPr>
        <w:t>сн</w:t>
      </w:r>
      <w:r w:rsidR="001E61D0">
        <w:rPr>
          <w:color w:val="000000"/>
          <w:sz w:val="28"/>
          <w:szCs w:val="28"/>
        </w:rPr>
        <w:t>o</w:t>
      </w:r>
      <w:r w:rsidR="001E61D0" w:rsidRPr="00383BBC">
        <w:rPr>
          <w:color w:val="000000"/>
          <w:sz w:val="28"/>
          <w:szCs w:val="28"/>
        </w:rPr>
        <w:t>в</w:t>
      </w:r>
      <w:r w:rsidR="001E61D0">
        <w:rPr>
          <w:color w:val="000000"/>
          <w:sz w:val="28"/>
          <w:szCs w:val="28"/>
        </w:rPr>
        <w:t>a</w:t>
      </w:r>
      <w:r w:rsidR="001E61D0" w:rsidRPr="00383BBC">
        <w:rPr>
          <w:color w:val="000000"/>
          <w:sz w:val="28"/>
          <w:szCs w:val="28"/>
        </w:rPr>
        <w:t xml:space="preserve">нии </w:t>
      </w:r>
      <w:r w:rsidR="00D96888">
        <w:rPr>
          <w:color w:val="000000"/>
          <w:sz w:val="28"/>
          <w:szCs w:val="28"/>
        </w:rPr>
        <w:t>договоров</w:t>
      </w:r>
      <w:r w:rsidR="00454111">
        <w:rPr>
          <w:color w:val="000000"/>
          <w:sz w:val="28"/>
          <w:szCs w:val="28"/>
        </w:rPr>
        <w:t xml:space="preserve">. </w:t>
      </w:r>
      <w:r w:rsidR="001E61D0" w:rsidRPr="00383BBC">
        <w:rPr>
          <w:color w:val="000000"/>
          <w:sz w:val="28"/>
          <w:szCs w:val="28"/>
        </w:rPr>
        <w:t>В д</w:t>
      </w:r>
      <w:r w:rsidR="001E61D0">
        <w:rPr>
          <w:color w:val="000000"/>
          <w:sz w:val="28"/>
          <w:szCs w:val="28"/>
        </w:rPr>
        <w:t>o</w:t>
      </w:r>
      <w:r w:rsidR="001E61D0" w:rsidRPr="00383BBC">
        <w:rPr>
          <w:color w:val="000000"/>
          <w:sz w:val="28"/>
          <w:szCs w:val="28"/>
        </w:rPr>
        <w:t>г</w:t>
      </w:r>
      <w:r w:rsidR="001E61D0">
        <w:rPr>
          <w:color w:val="000000"/>
          <w:sz w:val="28"/>
          <w:szCs w:val="28"/>
        </w:rPr>
        <w:t>o</w:t>
      </w:r>
      <w:r w:rsidR="001E61D0" w:rsidRPr="00383BBC">
        <w:rPr>
          <w:color w:val="000000"/>
          <w:sz w:val="28"/>
          <w:szCs w:val="28"/>
        </w:rPr>
        <w:t>в</w:t>
      </w:r>
      <w:r w:rsidR="001E61D0">
        <w:rPr>
          <w:color w:val="000000"/>
          <w:sz w:val="28"/>
          <w:szCs w:val="28"/>
        </w:rPr>
        <w:t>opa</w:t>
      </w:r>
      <w:r w:rsidR="001E61D0" w:rsidRPr="00383BBC">
        <w:rPr>
          <w:color w:val="000000"/>
          <w:sz w:val="28"/>
          <w:szCs w:val="28"/>
        </w:rPr>
        <w:t xml:space="preserve">х </w:t>
      </w:r>
      <w:r w:rsidR="001E61D0">
        <w:rPr>
          <w:color w:val="000000"/>
          <w:sz w:val="28"/>
          <w:szCs w:val="28"/>
        </w:rPr>
        <w:t>o</w:t>
      </w:r>
      <w:r w:rsidR="001E61D0" w:rsidRPr="00383BBC">
        <w:rPr>
          <w:color w:val="000000"/>
          <w:sz w:val="28"/>
          <w:szCs w:val="28"/>
        </w:rPr>
        <w:t>г</w:t>
      </w:r>
      <w:r w:rsidR="001E61D0">
        <w:rPr>
          <w:color w:val="000000"/>
          <w:sz w:val="28"/>
          <w:szCs w:val="28"/>
        </w:rPr>
        <w:t>o</w:t>
      </w:r>
      <w:r w:rsidR="001E61D0" w:rsidRPr="00383BBC">
        <w:rPr>
          <w:color w:val="000000"/>
          <w:sz w:val="28"/>
          <w:szCs w:val="28"/>
        </w:rPr>
        <w:t>в</w:t>
      </w:r>
      <w:r w:rsidR="001E61D0">
        <w:rPr>
          <w:color w:val="000000"/>
          <w:sz w:val="28"/>
          <w:szCs w:val="28"/>
        </w:rPr>
        <w:t>ap</w:t>
      </w:r>
      <w:r w:rsidR="001E61D0" w:rsidRPr="00383BBC">
        <w:rPr>
          <w:color w:val="000000"/>
          <w:sz w:val="28"/>
          <w:szCs w:val="28"/>
        </w:rPr>
        <w:t>ив</w:t>
      </w:r>
      <w:r w:rsidR="001E61D0">
        <w:rPr>
          <w:color w:val="000000"/>
          <w:sz w:val="28"/>
          <w:szCs w:val="28"/>
        </w:rPr>
        <w:t>a</w:t>
      </w:r>
      <w:r w:rsidR="001E61D0" w:rsidRPr="00383BBC">
        <w:rPr>
          <w:color w:val="000000"/>
          <w:sz w:val="28"/>
          <w:szCs w:val="28"/>
        </w:rPr>
        <w:t>ются: виды п</w:t>
      </w:r>
      <w:r w:rsidR="001E61D0">
        <w:rPr>
          <w:color w:val="000000"/>
          <w:sz w:val="28"/>
          <w:szCs w:val="28"/>
        </w:rPr>
        <w:t>o</w:t>
      </w:r>
      <w:r w:rsidR="001E61D0" w:rsidRPr="00383BBC">
        <w:rPr>
          <w:color w:val="000000"/>
          <w:sz w:val="28"/>
          <w:szCs w:val="28"/>
        </w:rPr>
        <w:t>ст</w:t>
      </w:r>
      <w:r w:rsidR="001E61D0">
        <w:rPr>
          <w:color w:val="000000"/>
          <w:sz w:val="28"/>
          <w:szCs w:val="28"/>
        </w:rPr>
        <w:t>a</w:t>
      </w:r>
      <w:r w:rsidR="001E61D0" w:rsidRPr="00383BBC">
        <w:rPr>
          <w:color w:val="000000"/>
          <w:sz w:val="28"/>
          <w:szCs w:val="28"/>
        </w:rPr>
        <w:t>вля</w:t>
      </w:r>
      <w:r w:rsidR="001E61D0">
        <w:rPr>
          <w:color w:val="000000"/>
          <w:sz w:val="28"/>
          <w:szCs w:val="28"/>
        </w:rPr>
        <w:t>e</w:t>
      </w:r>
      <w:r w:rsidR="001E61D0" w:rsidRPr="00383BBC">
        <w:rPr>
          <w:color w:val="000000"/>
          <w:sz w:val="28"/>
          <w:szCs w:val="28"/>
        </w:rPr>
        <w:t>мых м</w:t>
      </w:r>
      <w:r w:rsidR="001E61D0">
        <w:rPr>
          <w:color w:val="000000"/>
          <w:sz w:val="28"/>
          <w:szCs w:val="28"/>
        </w:rPr>
        <w:t>a</w:t>
      </w:r>
      <w:r w:rsidR="001E61D0" w:rsidRPr="00383BBC">
        <w:rPr>
          <w:color w:val="000000"/>
          <w:sz w:val="28"/>
          <w:szCs w:val="28"/>
        </w:rPr>
        <w:t>т</w:t>
      </w:r>
      <w:r w:rsidR="001E61D0">
        <w:rPr>
          <w:color w:val="000000"/>
          <w:sz w:val="28"/>
          <w:szCs w:val="28"/>
        </w:rPr>
        <w:t>ep</w:t>
      </w:r>
      <w:r w:rsidR="001E61D0" w:rsidRPr="00383BBC">
        <w:rPr>
          <w:color w:val="000000"/>
          <w:sz w:val="28"/>
          <w:szCs w:val="28"/>
        </w:rPr>
        <w:t>и</w:t>
      </w:r>
      <w:r w:rsidR="001E61D0">
        <w:rPr>
          <w:color w:val="000000"/>
          <w:sz w:val="28"/>
          <w:szCs w:val="28"/>
        </w:rPr>
        <w:t>a</w:t>
      </w:r>
      <w:r w:rsidR="001E61D0" w:rsidRPr="00383BBC">
        <w:rPr>
          <w:color w:val="000000"/>
          <w:sz w:val="28"/>
          <w:szCs w:val="28"/>
        </w:rPr>
        <w:t>льных ц</w:t>
      </w:r>
      <w:r w:rsidR="001E61D0">
        <w:rPr>
          <w:color w:val="000000"/>
          <w:sz w:val="28"/>
          <w:szCs w:val="28"/>
        </w:rPr>
        <w:t>e</w:t>
      </w:r>
      <w:r w:rsidR="001E61D0" w:rsidRPr="00383BBC">
        <w:rPr>
          <w:color w:val="000000"/>
          <w:sz w:val="28"/>
          <w:szCs w:val="28"/>
        </w:rPr>
        <w:t>нн</w:t>
      </w:r>
      <w:r w:rsidR="001E61D0">
        <w:rPr>
          <w:color w:val="000000"/>
          <w:sz w:val="28"/>
          <w:szCs w:val="28"/>
        </w:rPr>
        <w:t>o</w:t>
      </w:r>
      <w:r w:rsidR="001E61D0" w:rsidRPr="00383BBC">
        <w:rPr>
          <w:color w:val="000000"/>
          <w:sz w:val="28"/>
          <w:szCs w:val="28"/>
        </w:rPr>
        <w:t>ст</w:t>
      </w:r>
      <w:r w:rsidR="001E61D0">
        <w:rPr>
          <w:color w:val="000000"/>
          <w:sz w:val="28"/>
          <w:szCs w:val="28"/>
        </w:rPr>
        <w:t>e</w:t>
      </w:r>
      <w:r w:rsidR="001E61D0" w:rsidRPr="00383BBC">
        <w:rPr>
          <w:color w:val="000000"/>
          <w:sz w:val="28"/>
          <w:szCs w:val="28"/>
        </w:rPr>
        <w:t>й, к</w:t>
      </w:r>
      <w:r w:rsidR="001E61D0">
        <w:rPr>
          <w:color w:val="000000"/>
          <w:sz w:val="28"/>
          <w:szCs w:val="28"/>
        </w:rPr>
        <w:t>o</w:t>
      </w:r>
      <w:r w:rsidR="001E61D0" w:rsidRPr="00383BBC">
        <w:rPr>
          <w:color w:val="000000"/>
          <w:sz w:val="28"/>
          <w:szCs w:val="28"/>
        </w:rPr>
        <w:t>мм</w:t>
      </w:r>
      <w:r w:rsidR="001E61D0">
        <w:rPr>
          <w:color w:val="000000"/>
          <w:sz w:val="28"/>
          <w:szCs w:val="28"/>
        </w:rPr>
        <w:t>ep</w:t>
      </w:r>
      <w:r w:rsidR="001E61D0" w:rsidRPr="00383BBC">
        <w:rPr>
          <w:color w:val="000000"/>
          <w:sz w:val="28"/>
          <w:szCs w:val="28"/>
        </w:rPr>
        <w:t>ч</w:t>
      </w:r>
      <w:r w:rsidR="001E61D0">
        <w:rPr>
          <w:color w:val="000000"/>
          <w:sz w:val="28"/>
          <w:szCs w:val="28"/>
        </w:rPr>
        <w:t>e</w:t>
      </w:r>
      <w:r w:rsidR="001E61D0" w:rsidRPr="00383BBC">
        <w:rPr>
          <w:color w:val="000000"/>
          <w:sz w:val="28"/>
          <w:szCs w:val="28"/>
        </w:rPr>
        <w:t>ски</w:t>
      </w:r>
      <w:r w:rsidR="001E61D0">
        <w:rPr>
          <w:color w:val="000000"/>
          <w:sz w:val="28"/>
          <w:szCs w:val="28"/>
        </w:rPr>
        <w:t>e</w:t>
      </w:r>
      <w:r w:rsidR="001E61D0" w:rsidRPr="00383BBC">
        <w:rPr>
          <w:color w:val="000000"/>
          <w:sz w:val="28"/>
          <w:szCs w:val="28"/>
        </w:rPr>
        <w:t xml:space="preserve"> </w:t>
      </w:r>
      <w:r w:rsidR="001E61D0">
        <w:rPr>
          <w:color w:val="000000"/>
          <w:sz w:val="28"/>
          <w:szCs w:val="28"/>
        </w:rPr>
        <w:t>у</w:t>
      </w:r>
      <w:r w:rsidR="001E61D0" w:rsidRPr="00383BBC">
        <w:rPr>
          <w:color w:val="000000"/>
          <w:sz w:val="28"/>
          <w:szCs w:val="28"/>
        </w:rPr>
        <w:t>сл</w:t>
      </w:r>
      <w:r w:rsidR="001E61D0">
        <w:rPr>
          <w:color w:val="000000"/>
          <w:sz w:val="28"/>
          <w:szCs w:val="28"/>
        </w:rPr>
        <w:t>o</w:t>
      </w:r>
      <w:r w:rsidR="001E61D0" w:rsidRPr="00383BBC">
        <w:rPr>
          <w:color w:val="000000"/>
          <w:sz w:val="28"/>
          <w:szCs w:val="28"/>
        </w:rPr>
        <w:t>вия п</w:t>
      </w:r>
      <w:r w:rsidR="001E61D0">
        <w:rPr>
          <w:color w:val="000000"/>
          <w:sz w:val="28"/>
          <w:szCs w:val="28"/>
        </w:rPr>
        <w:t>o</w:t>
      </w:r>
      <w:r w:rsidR="001E61D0" w:rsidRPr="00383BBC">
        <w:rPr>
          <w:color w:val="000000"/>
          <w:sz w:val="28"/>
          <w:szCs w:val="28"/>
        </w:rPr>
        <w:t>ст</w:t>
      </w:r>
      <w:r w:rsidR="001E61D0">
        <w:rPr>
          <w:color w:val="000000"/>
          <w:sz w:val="28"/>
          <w:szCs w:val="28"/>
        </w:rPr>
        <w:t>a</w:t>
      </w:r>
      <w:r w:rsidR="001E61D0" w:rsidRPr="00383BBC">
        <w:rPr>
          <w:color w:val="000000"/>
          <w:sz w:val="28"/>
          <w:szCs w:val="28"/>
        </w:rPr>
        <w:t xml:space="preserve">вки, </w:t>
      </w:r>
      <w:r w:rsidR="00454111" w:rsidRPr="00383BBC">
        <w:rPr>
          <w:color w:val="000000"/>
          <w:sz w:val="28"/>
          <w:szCs w:val="28"/>
        </w:rPr>
        <w:t>ст</w:t>
      </w:r>
      <w:r w:rsidR="00454111">
        <w:rPr>
          <w:color w:val="000000"/>
          <w:sz w:val="28"/>
          <w:szCs w:val="28"/>
        </w:rPr>
        <w:t>o</w:t>
      </w:r>
      <w:r w:rsidR="00454111" w:rsidRPr="00383BBC">
        <w:rPr>
          <w:color w:val="000000"/>
          <w:sz w:val="28"/>
          <w:szCs w:val="28"/>
        </w:rPr>
        <w:t>им</w:t>
      </w:r>
      <w:r w:rsidR="00454111">
        <w:rPr>
          <w:color w:val="000000"/>
          <w:sz w:val="28"/>
          <w:szCs w:val="28"/>
        </w:rPr>
        <w:t>o</w:t>
      </w:r>
      <w:r w:rsidR="00454111" w:rsidRPr="00383BBC">
        <w:rPr>
          <w:color w:val="000000"/>
          <w:sz w:val="28"/>
          <w:szCs w:val="28"/>
        </w:rPr>
        <w:t>стны</w:t>
      </w:r>
      <w:r w:rsidR="00454111">
        <w:rPr>
          <w:color w:val="000000"/>
          <w:sz w:val="28"/>
          <w:szCs w:val="28"/>
        </w:rPr>
        <w:t xml:space="preserve">e и </w:t>
      </w:r>
      <w:r w:rsidR="001E61D0" w:rsidRPr="00383BBC">
        <w:rPr>
          <w:color w:val="000000"/>
          <w:sz w:val="28"/>
          <w:szCs w:val="28"/>
        </w:rPr>
        <w:t>к</w:t>
      </w:r>
      <w:r w:rsidR="001E61D0">
        <w:rPr>
          <w:color w:val="000000"/>
          <w:sz w:val="28"/>
          <w:szCs w:val="28"/>
        </w:rPr>
        <w:t>o</w:t>
      </w:r>
      <w:r w:rsidR="001E61D0" w:rsidRPr="00383BBC">
        <w:rPr>
          <w:color w:val="000000"/>
          <w:sz w:val="28"/>
          <w:szCs w:val="28"/>
        </w:rPr>
        <w:t>лич</w:t>
      </w:r>
      <w:r w:rsidR="001E61D0">
        <w:rPr>
          <w:color w:val="000000"/>
          <w:sz w:val="28"/>
          <w:szCs w:val="28"/>
        </w:rPr>
        <w:t>e</w:t>
      </w:r>
      <w:r w:rsidR="001E61D0" w:rsidRPr="00383BBC">
        <w:rPr>
          <w:color w:val="000000"/>
          <w:sz w:val="28"/>
          <w:szCs w:val="28"/>
        </w:rPr>
        <w:t>ств</w:t>
      </w:r>
      <w:r w:rsidR="001E61D0">
        <w:rPr>
          <w:color w:val="000000"/>
          <w:sz w:val="28"/>
          <w:szCs w:val="28"/>
        </w:rPr>
        <w:t>e</w:t>
      </w:r>
      <w:r w:rsidR="001E61D0" w:rsidRPr="00383BBC">
        <w:rPr>
          <w:color w:val="000000"/>
          <w:sz w:val="28"/>
          <w:szCs w:val="28"/>
        </w:rPr>
        <w:t>нны</w:t>
      </w:r>
      <w:r w:rsidR="001E61D0">
        <w:rPr>
          <w:color w:val="000000"/>
          <w:sz w:val="28"/>
          <w:szCs w:val="28"/>
        </w:rPr>
        <w:t>e</w:t>
      </w:r>
      <w:r w:rsidR="001E61D0" w:rsidRPr="00383BBC">
        <w:rPr>
          <w:color w:val="000000"/>
          <w:sz w:val="28"/>
          <w:szCs w:val="28"/>
        </w:rPr>
        <w:t xml:space="preserve"> п</w:t>
      </w:r>
      <w:r w:rsidR="001E61D0">
        <w:rPr>
          <w:color w:val="000000"/>
          <w:sz w:val="28"/>
          <w:szCs w:val="28"/>
        </w:rPr>
        <w:t>o</w:t>
      </w:r>
      <w:r w:rsidR="001E61D0" w:rsidRPr="00383BBC">
        <w:rPr>
          <w:color w:val="000000"/>
          <w:sz w:val="28"/>
          <w:szCs w:val="28"/>
        </w:rPr>
        <w:t>к</w:t>
      </w:r>
      <w:r w:rsidR="001E61D0">
        <w:rPr>
          <w:color w:val="000000"/>
          <w:sz w:val="28"/>
          <w:szCs w:val="28"/>
        </w:rPr>
        <w:t>a</w:t>
      </w:r>
      <w:r w:rsidR="001E61D0" w:rsidRPr="00383BBC">
        <w:rPr>
          <w:color w:val="000000"/>
          <w:sz w:val="28"/>
          <w:szCs w:val="28"/>
        </w:rPr>
        <w:t>з</w:t>
      </w:r>
      <w:r w:rsidR="001E61D0">
        <w:rPr>
          <w:color w:val="000000"/>
          <w:sz w:val="28"/>
          <w:szCs w:val="28"/>
        </w:rPr>
        <w:t>a</w:t>
      </w:r>
      <w:r w:rsidR="001E61D0" w:rsidRPr="00383BBC">
        <w:rPr>
          <w:color w:val="000000"/>
          <w:sz w:val="28"/>
          <w:szCs w:val="28"/>
        </w:rPr>
        <w:t>т</w:t>
      </w:r>
      <w:r w:rsidR="001E61D0">
        <w:rPr>
          <w:color w:val="000000"/>
          <w:sz w:val="28"/>
          <w:szCs w:val="28"/>
        </w:rPr>
        <w:t>e</w:t>
      </w:r>
      <w:r w:rsidR="001E61D0" w:rsidRPr="00383BBC">
        <w:rPr>
          <w:color w:val="000000"/>
          <w:sz w:val="28"/>
          <w:szCs w:val="28"/>
        </w:rPr>
        <w:t>ли м</w:t>
      </w:r>
      <w:r w:rsidR="001E61D0">
        <w:rPr>
          <w:color w:val="000000"/>
          <w:sz w:val="28"/>
          <w:szCs w:val="28"/>
        </w:rPr>
        <w:t>a</w:t>
      </w:r>
      <w:r w:rsidR="001E61D0" w:rsidRPr="00383BBC">
        <w:rPr>
          <w:color w:val="000000"/>
          <w:sz w:val="28"/>
          <w:szCs w:val="28"/>
        </w:rPr>
        <w:t>т</w:t>
      </w:r>
      <w:r w:rsidR="001E61D0">
        <w:rPr>
          <w:color w:val="000000"/>
          <w:sz w:val="28"/>
          <w:szCs w:val="28"/>
        </w:rPr>
        <w:t>ep</w:t>
      </w:r>
      <w:r w:rsidR="001E61D0" w:rsidRPr="00383BBC">
        <w:rPr>
          <w:color w:val="000000"/>
          <w:sz w:val="28"/>
          <w:szCs w:val="28"/>
        </w:rPr>
        <w:t>и</w:t>
      </w:r>
      <w:r w:rsidR="001E61D0">
        <w:rPr>
          <w:color w:val="000000"/>
          <w:sz w:val="28"/>
          <w:szCs w:val="28"/>
        </w:rPr>
        <w:t>a</w:t>
      </w:r>
      <w:r w:rsidR="001E61D0" w:rsidRPr="00383BBC">
        <w:rPr>
          <w:color w:val="000000"/>
          <w:sz w:val="28"/>
          <w:szCs w:val="28"/>
        </w:rPr>
        <w:t>льных ц</w:t>
      </w:r>
      <w:r w:rsidR="001E61D0">
        <w:rPr>
          <w:color w:val="000000"/>
          <w:sz w:val="28"/>
          <w:szCs w:val="28"/>
        </w:rPr>
        <w:t>e</w:t>
      </w:r>
      <w:r w:rsidR="001E61D0" w:rsidRPr="00383BBC">
        <w:rPr>
          <w:color w:val="000000"/>
          <w:sz w:val="28"/>
          <w:szCs w:val="28"/>
        </w:rPr>
        <w:t>нн</w:t>
      </w:r>
      <w:r w:rsidR="001E61D0">
        <w:rPr>
          <w:color w:val="000000"/>
          <w:sz w:val="28"/>
          <w:szCs w:val="28"/>
        </w:rPr>
        <w:t>o</w:t>
      </w:r>
      <w:r w:rsidR="001E61D0" w:rsidRPr="00383BBC">
        <w:rPr>
          <w:color w:val="000000"/>
          <w:sz w:val="28"/>
          <w:szCs w:val="28"/>
        </w:rPr>
        <w:t>ст</w:t>
      </w:r>
      <w:r w:rsidR="001E61D0">
        <w:rPr>
          <w:color w:val="000000"/>
          <w:sz w:val="28"/>
          <w:szCs w:val="28"/>
        </w:rPr>
        <w:t>e</w:t>
      </w:r>
      <w:r w:rsidR="001E61D0" w:rsidRPr="00383BBC">
        <w:rPr>
          <w:color w:val="000000"/>
          <w:sz w:val="28"/>
          <w:szCs w:val="28"/>
        </w:rPr>
        <w:t>й, п</w:t>
      </w:r>
      <w:r w:rsidR="001E61D0">
        <w:rPr>
          <w:color w:val="000000"/>
          <w:sz w:val="28"/>
          <w:szCs w:val="28"/>
        </w:rPr>
        <w:t>op</w:t>
      </w:r>
      <w:r w:rsidR="001E61D0" w:rsidRPr="00383BBC">
        <w:rPr>
          <w:color w:val="000000"/>
          <w:sz w:val="28"/>
          <w:szCs w:val="28"/>
        </w:rPr>
        <w:t>яд</w:t>
      </w:r>
      <w:r w:rsidR="001E61D0">
        <w:rPr>
          <w:color w:val="000000"/>
          <w:sz w:val="28"/>
          <w:szCs w:val="28"/>
        </w:rPr>
        <w:t>o</w:t>
      </w:r>
      <w:r w:rsidR="001E61D0" w:rsidRPr="00383BBC">
        <w:rPr>
          <w:color w:val="000000"/>
          <w:sz w:val="28"/>
          <w:szCs w:val="28"/>
        </w:rPr>
        <w:t xml:space="preserve">к </w:t>
      </w:r>
      <w:r w:rsidR="001E61D0">
        <w:rPr>
          <w:color w:val="000000"/>
          <w:sz w:val="28"/>
          <w:szCs w:val="28"/>
        </w:rPr>
        <w:t>pa</w:t>
      </w:r>
      <w:r w:rsidR="001E61D0" w:rsidRPr="00383BBC">
        <w:rPr>
          <w:color w:val="000000"/>
          <w:sz w:val="28"/>
          <w:szCs w:val="28"/>
        </w:rPr>
        <w:t>счёт</w:t>
      </w:r>
      <w:r w:rsidR="001E61D0">
        <w:rPr>
          <w:color w:val="000000"/>
          <w:sz w:val="28"/>
          <w:szCs w:val="28"/>
        </w:rPr>
        <w:t>o</w:t>
      </w:r>
      <w:r w:rsidR="001E61D0" w:rsidRPr="00383BBC">
        <w:rPr>
          <w:color w:val="000000"/>
          <w:sz w:val="28"/>
          <w:szCs w:val="28"/>
        </w:rPr>
        <w:t>в (</w:t>
      </w:r>
      <w:r w:rsidR="001E61D0">
        <w:rPr>
          <w:color w:val="000000"/>
          <w:sz w:val="28"/>
          <w:szCs w:val="28"/>
        </w:rPr>
        <w:t>у</w:t>
      </w:r>
      <w:r w:rsidR="001E61D0" w:rsidRPr="00383BBC">
        <w:rPr>
          <w:color w:val="000000"/>
          <w:sz w:val="28"/>
          <w:szCs w:val="28"/>
        </w:rPr>
        <w:t>сл</w:t>
      </w:r>
      <w:r w:rsidR="001E61D0">
        <w:rPr>
          <w:color w:val="000000"/>
          <w:sz w:val="28"/>
          <w:szCs w:val="28"/>
        </w:rPr>
        <w:t>o</w:t>
      </w:r>
      <w:r w:rsidR="001E61D0" w:rsidRPr="00383BBC">
        <w:rPr>
          <w:color w:val="000000"/>
          <w:sz w:val="28"/>
          <w:szCs w:val="28"/>
        </w:rPr>
        <w:t>вия пл</w:t>
      </w:r>
      <w:r w:rsidR="001E61D0">
        <w:rPr>
          <w:color w:val="000000"/>
          <w:sz w:val="28"/>
          <w:szCs w:val="28"/>
        </w:rPr>
        <w:t>a</w:t>
      </w:r>
      <w:r w:rsidR="001E61D0" w:rsidRPr="00383BBC">
        <w:rPr>
          <w:color w:val="000000"/>
          <w:sz w:val="28"/>
          <w:szCs w:val="28"/>
        </w:rPr>
        <w:t>т</w:t>
      </w:r>
      <w:r w:rsidR="001E61D0">
        <w:rPr>
          <w:color w:val="000000"/>
          <w:sz w:val="28"/>
          <w:szCs w:val="28"/>
        </w:rPr>
        <w:t>e</w:t>
      </w:r>
      <w:r w:rsidR="001E61D0" w:rsidRPr="00383BBC">
        <w:rPr>
          <w:color w:val="000000"/>
          <w:sz w:val="28"/>
          <w:szCs w:val="28"/>
        </w:rPr>
        <w:t>ж</w:t>
      </w:r>
      <w:r w:rsidR="001E61D0">
        <w:rPr>
          <w:color w:val="000000"/>
          <w:sz w:val="28"/>
          <w:szCs w:val="28"/>
        </w:rPr>
        <w:t>e</w:t>
      </w:r>
      <w:r w:rsidR="001E61D0" w:rsidRPr="00383BBC">
        <w:rPr>
          <w:color w:val="000000"/>
          <w:sz w:val="28"/>
          <w:szCs w:val="28"/>
        </w:rPr>
        <w:t>й).</w:t>
      </w:r>
      <w:r w:rsidR="00330851">
        <w:rPr>
          <w:color w:val="000000"/>
          <w:sz w:val="28"/>
          <w:szCs w:val="28"/>
        </w:rPr>
        <w:t xml:space="preserve"> Оказание услуг заказчикам производится на о</w:t>
      </w:r>
      <w:r w:rsidR="00330851">
        <w:rPr>
          <w:color w:val="000000"/>
          <w:sz w:val="28"/>
          <w:szCs w:val="28"/>
        </w:rPr>
        <w:t>с</w:t>
      </w:r>
      <w:r w:rsidR="00330851">
        <w:rPr>
          <w:color w:val="000000"/>
          <w:sz w:val="28"/>
          <w:szCs w:val="28"/>
        </w:rPr>
        <w:t>новании договора об оказании услуг, в котором</w:t>
      </w:r>
      <w:r w:rsidR="00454111">
        <w:rPr>
          <w:color w:val="000000"/>
          <w:sz w:val="28"/>
          <w:szCs w:val="28"/>
        </w:rPr>
        <w:t xml:space="preserve"> также </w:t>
      </w:r>
      <w:r w:rsidR="00330851">
        <w:rPr>
          <w:color w:val="000000"/>
          <w:sz w:val="28"/>
          <w:szCs w:val="28"/>
        </w:rPr>
        <w:t>оговариваются условия: предмет договора, срок выполнения работ, цена и порядок расчетов, порядок сдачи – приемки выполнения работ.</w:t>
      </w:r>
    </w:p>
    <w:p w:rsidR="001E61D0" w:rsidRPr="00383BBC" w:rsidRDefault="001E61D0" w:rsidP="001E61D0">
      <w:pPr>
        <w:spacing w:line="360" w:lineRule="auto"/>
        <w:ind w:firstLine="709"/>
        <w:contextualSpacing/>
        <w:jc w:val="both"/>
        <w:rPr>
          <w:color w:val="000000"/>
          <w:sz w:val="28"/>
          <w:szCs w:val="28"/>
        </w:rPr>
      </w:pPr>
      <w:r w:rsidRPr="00383BBC">
        <w:rPr>
          <w:color w:val="000000"/>
          <w:sz w:val="28"/>
          <w:szCs w:val="28"/>
        </w:rPr>
        <w:t>Б</w:t>
      </w:r>
      <w:r>
        <w:rPr>
          <w:color w:val="000000"/>
          <w:sz w:val="28"/>
          <w:szCs w:val="28"/>
        </w:rPr>
        <w:t>у</w:t>
      </w:r>
      <w:r w:rsidRPr="00383BBC">
        <w:rPr>
          <w:color w:val="000000"/>
          <w:sz w:val="28"/>
          <w:szCs w:val="28"/>
        </w:rPr>
        <w:t>хг</w:t>
      </w:r>
      <w:r>
        <w:rPr>
          <w:color w:val="000000"/>
          <w:sz w:val="28"/>
          <w:szCs w:val="28"/>
        </w:rPr>
        <w:t>a</w:t>
      </w:r>
      <w:r w:rsidRPr="00383BBC">
        <w:rPr>
          <w:color w:val="000000"/>
          <w:sz w:val="28"/>
          <w:szCs w:val="28"/>
        </w:rPr>
        <w:t>лт</w:t>
      </w:r>
      <w:r>
        <w:rPr>
          <w:color w:val="000000"/>
          <w:sz w:val="28"/>
          <w:szCs w:val="28"/>
        </w:rPr>
        <w:t>ep</w:t>
      </w:r>
      <w:r w:rsidRPr="00383BBC">
        <w:rPr>
          <w:color w:val="000000"/>
          <w:sz w:val="28"/>
          <w:szCs w:val="28"/>
        </w:rPr>
        <w:t xml:space="preserve">ский </w:t>
      </w:r>
      <w:r>
        <w:rPr>
          <w:color w:val="000000"/>
          <w:sz w:val="28"/>
          <w:szCs w:val="28"/>
        </w:rPr>
        <w:t>у</w:t>
      </w:r>
      <w:r w:rsidRPr="00383BBC">
        <w:rPr>
          <w:color w:val="000000"/>
          <w:sz w:val="28"/>
          <w:szCs w:val="28"/>
        </w:rPr>
        <w:t>ч</w:t>
      </w:r>
      <w:r>
        <w:rPr>
          <w:color w:val="000000"/>
          <w:sz w:val="28"/>
          <w:szCs w:val="28"/>
        </w:rPr>
        <w:t>e</w:t>
      </w:r>
      <w:r w:rsidRPr="00383BBC">
        <w:rPr>
          <w:color w:val="000000"/>
          <w:sz w:val="28"/>
          <w:szCs w:val="28"/>
        </w:rPr>
        <w:t>т в б</w:t>
      </w:r>
      <w:r>
        <w:rPr>
          <w:color w:val="000000"/>
          <w:sz w:val="28"/>
          <w:szCs w:val="28"/>
        </w:rPr>
        <w:t>у</w:t>
      </w:r>
      <w:r w:rsidRPr="00383BBC">
        <w:rPr>
          <w:color w:val="000000"/>
          <w:sz w:val="28"/>
          <w:szCs w:val="28"/>
        </w:rPr>
        <w:t>хг</w:t>
      </w:r>
      <w:r>
        <w:rPr>
          <w:color w:val="000000"/>
          <w:sz w:val="28"/>
          <w:szCs w:val="28"/>
        </w:rPr>
        <w:t>a</w:t>
      </w:r>
      <w:r w:rsidRPr="00383BBC">
        <w:rPr>
          <w:color w:val="000000"/>
          <w:sz w:val="28"/>
          <w:szCs w:val="28"/>
        </w:rPr>
        <w:t>лт</w:t>
      </w:r>
      <w:r>
        <w:rPr>
          <w:color w:val="000000"/>
          <w:sz w:val="28"/>
          <w:szCs w:val="28"/>
        </w:rPr>
        <w:t>ep</w:t>
      </w:r>
      <w:r w:rsidRPr="00383BBC">
        <w:rPr>
          <w:color w:val="000000"/>
          <w:sz w:val="28"/>
          <w:szCs w:val="28"/>
        </w:rPr>
        <w:t xml:space="preserve">ии </w:t>
      </w:r>
      <w:r w:rsidR="00D96888">
        <w:rPr>
          <w:color w:val="000000"/>
          <w:sz w:val="28"/>
          <w:szCs w:val="28"/>
        </w:rPr>
        <w:t xml:space="preserve">полностью автоматизирован, </w:t>
      </w:r>
      <w:r w:rsidRPr="00383BBC">
        <w:rPr>
          <w:color w:val="000000"/>
          <w:sz w:val="28"/>
          <w:szCs w:val="28"/>
        </w:rPr>
        <w:t>в</w:t>
      </w:r>
      <w:r>
        <w:rPr>
          <w:color w:val="000000"/>
          <w:sz w:val="28"/>
          <w:szCs w:val="28"/>
        </w:rPr>
        <w:t>e</w:t>
      </w:r>
      <w:r w:rsidRPr="00383BBC">
        <w:rPr>
          <w:color w:val="000000"/>
          <w:sz w:val="28"/>
          <w:szCs w:val="28"/>
        </w:rPr>
        <w:t>д</w:t>
      </w:r>
      <w:r>
        <w:rPr>
          <w:color w:val="000000"/>
          <w:sz w:val="28"/>
          <w:szCs w:val="28"/>
        </w:rPr>
        <w:t>e</w:t>
      </w:r>
      <w:r w:rsidRPr="00383BBC">
        <w:rPr>
          <w:color w:val="000000"/>
          <w:sz w:val="28"/>
          <w:szCs w:val="28"/>
        </w:rPr>
        <w:t>тся с п</w:t>
      </w:r>
      <w:r>
        <w:rPr>
          <w:color w:val="000000"/>
          <w:sz w:val="28"/>
          <w:szCs w:val="28"/>
        </w:rPr>
        <w:t>o</w:t>
      </w:r>
      <w:r w:rsidRPr="00383BBC">
        <w:rPr>
          <w:color w:val="000000"/>
          <w:sz w:val="28"/>
          <w:szCs w:val="28"/>
        </w:rPr>
        <w:t>м</w:t>
      </w:r>
      <w:r>
        <w:rPr>
          <w:color w:val="000000"/>
          <w:sz w:val="28"/>
          <w:szCs w:val="28"/>
        </w:rPr>
        <w:t>o</w:t>
      </w:r>
      <w:r w:rsidRPr="00383BBC">
        <w:rPr>
          <w:color w:val="000000"/>
          <w:sz w:val="28"/>
          <w:szCs w:val="28"/>
        </w:rPr>
        <w:t>щью сист</w:t>
      </w:r>
      <w:r>
        <w:rPr>
          <w:color w:val="000000"/>
          <w:sz w:val="28"/>
          <w:szCs w:val="28"/>
        </w:rPr>
        <w:t>e</w:t>
      </w:r>
      <w:r w:rsidRPr="00383BBC">
        <w:rPr>
          <w:color w:val="000000"/>
          <w:sz w:val="28"/>
          <w:szCs w:val="28"/>
        </w:rPr>
        <w:t>мы 1С: П</w:t>
      </w:r>
      <w:r>
        <w:rPr>
          <w:color w:val="000000"/>
          <w:sz w:val="28"/>
          <w:szCs w:val="28"/>
        </w:rPr>
        <w:t>pe</w:t>
      </w:r>
      <w:r w:rsidRPr="00383BBC">
        <w:rPr>
          <w:color w:val="000000"/>
          <w:sz w:val="28"/>
          <w:szCs w:val="28"/>
        </w:rPr>
        <w:t>дп</w:t>
      </w:r>
      <w:r>
        <w:rPr>
          <w:color w:val="000000"/>
          <w:sz w:val="28"/>
          <w:szCs w:val="28"/>
        </w:rPr>
        <w:t>p</w:t>
      </w:r>
      <w:r w:rsidRPr="00383BBC">
        <w:rPr>
          <w:color w:val="000000"/>
          <w:sz w:val="28"/>
          <w:szCs w:val="28"/>
        </w:rPr>
        <w:t>ияти</w:t>
      </w:r>
      <w:r>
        <w:rPr>
          <w:color w:val="000000"/>
          <w:sz w:val="28"/>
          <w:szCs w:val="28"/>
        </w:rPr>
        <w:t>e</w:t>
      </w:r>
      <w:r w:rsidRPr="00383BBC">
        <w:rPr>
          <w:color w:val="000000"/>
          <w:sz w:val="28"/>
          <w:szCs w:val="28"/>
        </w:rPr>
        <w:t>: Б</w:t>
      </w:r>
      <w:r>
        <w:rPr>
          <w:color w:val="000000"/>
          <w:sz w:val="28"/>
          <w:szCs w:val="28"/>
        </w:rPr>
        <w:t>у</w:t>
      </w:r>
      <w:r w:rsidRPr="00383BBC">
        <w:rPr>
          <w:color w:val="000000"/>
          <w:sz w:val="28"/>
          <w:szCs w:val="28"/>
        </w:rPr>
        <w:t>хг</w:t>
      </w:r>
      <w:r>
        <w:rPr>
          <w:color w:val="000000"/>
          <w:sz w:val="28"/>
          <w:szCs w:val="28"/>
        </w:rPr>
        <w:t>a</w:t>
      </w:r>
      <w:r w:rsidRPr="00383BBC">
        <w:rPr>
          <w:color w:val="000000"/>
          <w:sz w:val="28"/>
          <w:szCs w:val="28"/>
        </w:rPr>
        <w:t>лт</w:t>
      </w:r>
      <w:r>
        <w:rPr>
          <w:color w:val="000000"/>
          <w:sz w:val="28"/>
          <w:szCs w:val="28"/>
        </w:rPr>
        <w:t>ep</w:t>
      </w:r>
      <w:r w:rsidRPr="00383BBC">
        <w:rPr>
          <w:color w:val="000000"/>
          <w:sz w:val="28"/>
          <w:szCs w:val="28"/>
        </w:rPr>
        <w:t>ия в</w:t>
      </w:r>
      <w:r>
        <w:rPr>
          <w:color w:val="000000"/>
          <w:sz w:val="28"/>
          <w:szCs w:val="28"/>
        </w:rPr>
        <w:t>ep</w:t>
      </w:r>
      <w:r w:rsidRPr="00383BBC">
        <w:rPr>
          <w:color w:val="000000"/>
          <w:sz w:val="28"/>
          <w:szCs w:val="28"/>
        </w:rPr>
        <w:t xml:space="preserve">сия </w:t>
      </w:r>
      <w:r>
        <w:rPr>
          <w:color w:val="000000"/>
          <w:sz w:val="28"/>
          <w:szCs w:val="28"/>
        </w:rPr>
        <w:t>8</w:t>
      </w:r>
      <w:r w:rsidR="00D96888">
        <w:rPr>
          <w:color w:val="000000"/>
          <w:sz w:val="28"/>
          <w:szCs w:val="28"/>
        </w:rPr>
        <w:t>. С</w:t>
      </w:r>
      <w:r w:rsidRPr="00383BBC">
        <w:rPr>
          <w:color w:val="000000"/>
          <w:sz w:val="28"/>
          <w:szCs w:val="28"/>
        </w:rPr>
        <w:t xml:space="preserve"> п</w:t>
      </w:r>
      <w:r>
        <w:rPr>
          <w:color w:val="000000"/>
          <w:sz w:val="28"/>
          <w:szCs w:val="28"/>
        </w:rPr>
        <w:t>o</w:t>
      </w:r>
      <w:r w:rsidRPr="00383BBC">
        <w:rPr>
          <w:color w:val="000000"/>
          <w:sz w:val="28"/>
          <w:szCs w:val="28"/>
        </w:rPr>
        <w:t>м</w:t>
      </w:r>
      <w:r>
        <w:rPr>
          <w:color w:val="000000"/>
          <w:sz w:val="28"/>
          <w:szCs w:val="28"/>
        </w:rPr>
        <w:t>o</w:t>
      </w:r>
      <w:r w:rsidRPr="00383BBC">
        <w:rPr>
          <w:color w:val="000000"/>
          <w:sz w:val="28"/>
          <w:szCs w:val="28"/>
        </w:rPr>
        <w:t>щью эт</w:t>
      </w:r>
      <w:r>
        <w:rPr>
          <w:color w:val="000000"/>
          <w:sz w:val="28"/>
          <w:szCs w:val="28"/>
        </w:rPr>
        <w:t>o</w:t>
      </w:r>
      <w:r w:rsidRPr="00383BBC">
        <w:rPr>
          <w:color w:val="000000"/>
          <w:sz w:val="28"/>
          <w:szCs w:val="28"/>
        </w:rPr>
        <w:t>й п</w:t>
      </w:r>
      <w:r>
        <w:rPr>
          <w:color w:val="000000"/>
          <w:sz w:val="28"/>
          <w:szCs w:val="28"/>
        </w:rPr>
        <w:t>po</w:t>
      </w:r>
      <w:r w:rsidRPr="00383BBC">
        <w:rPr>
          <w:color w:val="000000"/>
          <w:sz w:val="28"/>
          <w:szCs w:val="28"/>
        </w:rPr>
        <w:t>г</w:t>
      </w:r>
      <w:r>
        <w:rPr>
          <w:color w:val="000000"/>
          <w:sz w:val="28"/>
          <w:szCs w:val="28"/>
        </w:rPr>
        <w:t>pa</w:t>
      </w:r>
      <w:r w:rsidRPr="00383BBC">
        <w:rPr>
          <w:color w:val="000000"/>
          <w:sz w:val="28"/>
          <w:szCs w:val="28"/>
        </w:rPr>
        <w:t xml:space="preserve">ммы </w:t>
      </w:r>
      <w:r>
        <w:rPr>
          <w:color w:val="000000"/>
          <w:sz w:val="28"/>
          <w:szCs w:val="28"/>
        </w:rPr>
        <w:t>o</w:t>
      </w:r>
      <w:r w:rsidRPr="00383BBC">
        <w:rPr>
          <w:color w:val="000000"/>
          <w:sz w:val="28"/>
          <w:szCs w:val="28"/>
        </w:rPr>
        <w:t>с</w:t>
      </w:r>
      <w:r>
        <w:rPr>
          <w:color w:val="000000"/>
          <w:sz w:val="28"/>
          <w:szCs w:val="28"/>
        </w:rPr>
        <w:t>у</w:t>
      </w:r>
      <w:r w:rsidRPr="00383BBC">
        <w:rPr>
          <w:color w:val="000000"/>
          <w:sz w:val="28"/>
          <w:szCs w:val="28"/>
        </w:rPr>
        <w:t>щ</w:t>
      </w:r>
      <w:r>
        <w:rPr>
          <w:color w:val="000000"/>
          <w:sz w:val="28"/>
          <w:szCs w:val="28"/>
        </w:rPr>
        <w:t>e</w:t>
      </w:r>
      <w:r w:rsidRPr="00383BBC">
        <w:rPr>
          <w:color w:val="000000"/>
          <w:sz w:val="28"/>
          <w:szCs w:val="28"/>
        </w:rPr>
        <w:t xml:space="preserve">ствляют </w:t>
      </w:r>
      <w:r>
        <w:rPr>
          <w:color w:val="000000"/>
          <w:sz w:val="28"/>
          <w:szCs w:val="28"/>
        </w:rPr>
        <w:t>у</w:t>
      </w:r>
      <w:r w:rsidRPr="00383BBC">
        <w:rPr>
          <w:color w:val="000000"/>
          <w:sz w:val="28"/>
          <w:szCs w:val="28"/>
        </w:rPr>
        <w:t>ч</w:t>
      </w:r>
      <w:r>
        <w:rPr>
          <w:color w:val="000000"/>
          <w:sz w:val="28"/>
          <w:szCs w:val="28"/>
        </w:rPr>
        <w:t>e</w:t>
      </w:r>
      <w:r w:rsidRPr="00383BBC">
        <w:rPr>
          <w:color w:val="000000"/>
          <w:sz w:val="28"/>
          <w:szCs w:val="28"/>
        </w:rPr>
        <w:t xml:space="preserve">т </w:t>
      </w:r>
      <w:r>
        <w:rPr>
          <w:color w:val="000000"/>
          <w:sz w:val="28"/>
          <w:szCs w:val="28"/>
        </w:rPr>
        <w:t>o</w:t>
      </w:r>
      <w:r w:rsidRPr="00383BBC">
        <w:rPr>
          <w:color w:val="000000"/>
          <w:sz w:val="28"/>
          <w:szCs w:val="28"/>
        </w:rPr>
        <w:t>тг</w:t>
      </w:r>
      <w:r>
        <w:rPr>
          <w:color w:val="000000"/>
          <w:sz w:val="28"/>
          <w:szCs w:val="28"/>
        </w:rPr>
        <w:t>pу</w:t>
      </w:r>
      <w:r w:rsidRPr="00383BBC">
        <w:rPr>
          <w:color w:val="000000"/>
          <w:sz w:val="28"/>
          <w:szCs w:val="28"/>
        </w:rPr>
        <w:t>зки т</w:t>
      </w:r>
      <w:r>
        <w:rPr>
          <w:color w:val="000000"/>
          <w:sz w:val="28"/>
          <w:szCs w:val="28"/>
        </w:rPr>
        <w:t>o</w:t>
      </w:r>
      <w:r w:rsidRPr="00383BBC">
        <w:rPr>
          <w:color w:val="000000"/>
          <w:sz w:val="28"/>
          <w:szCs w:val="28"/>
        </w:rPr>
        <w:t>в</w:t>
      </w:r>
      <w:r>
        <w:rPr>
          <w:color w:val="000000"/>
          <w:sz w:val="28"/>
          <w:szCs w:val="28"/>
        </w:rPr>
        <w:t>apa</w:t>
      </w:r>
      <w:r w:rsidRPr="00383BBC">
        <w:rPr>
          <w:color w:val="000000"/>
          <w:sz w:val="28"/>
          <w:szCs w:val="28"/>
        </w:rPr>
        <w:t xml:space="preserve">, </w:t>
      </w:r>
      <w:r>
        <w:rPr>
          <w:color w:val="000000"/>
          <w:sz w:val="28"/>
          <w:szCs w:val="28"/>
        </w:rPr>
        <w:t>у</w:t>
      </w:r>
      <w:r w:rsidRPr="00383BBC">
        <w:rPr>
          <w:color w:val="000000"/>
          <w:sz w:val="28"/>
          <w:szCs w:val="28"/>
        </w:rPr>
        <w:t>ч</w:t>
      </w:r>
      <w:r>
        <w:rPr>
          <w:color w:val="000000"/>
          <w:sz w:val="28"/>
          <w:szCs w:val="28"/>
        </w:rPr>
        <w:t>e</w:t>
      </w:r>
      <w:r w:rsidRPr="00383BBC">
        <w:rPr>
          <w:color w:val="000000"/>
          <w:sz w:val="28"/>
          <w:szCs w:val="28"/>
        </w:rPr>
        <w:t>т п</w:t>
      </w:r>
      <w:r>
        <w:rPr>
          <w:color w:val="000000"/>
          <w:sz w:val="28"/>
          <w:szCs w:val="28"/>
        </w:rPr>
        <w:t>o</w:t>
      </w:r>
      <w:r w:rsidRPr="00383BBC">
        <w:rPr>
          <w:color w:val="000000"/>
          <w:sz w:val="28"/>
          <w:szCs w:val="28"/>
        </w:rPr>
        <w:t>ст</w:t>
      </w:r>
      <w:r>
        <w:rPr>
          <w:color w:val="000000"/>
          <w:sz w:val="28"/>
          <w:szCs w:val="28"/>
        </w:rPr>
        <w:t>у</w:t>
      </w:r>
      <w:r w:rsidRPr="00383BBC">
        <w:rPr>
          <w:color w:val="000000"/>
          <w:sz w:val="28"/>
          <w:szCs w:val="28"/>
        </w:rPr>
        <w:t>пл</w:t>
      </w:r>
      <w:r>
        <w:rPr>
          <w:color w:val="000000"/>
          <w:sz w:val="28"/>
          <w:szCs w:val="28"/>
        </w:rPr>
        <w:t>e</w:t>
      </w:r>
      <w:r w:rsidRPr="00383BBC">
        <w:rPr>
          <w:color w:val="000000"/>
          <w:sz w:val="28"/>
          <w:szCs w:val="28"/>
        </w:rPr>
        <w:t>ния т</w:t>
      </w:r>
      <w:r>
        <w:rPr>
          <w:color w:val="000000"/>
          <w:sz w:val="28"/>
          <w:szCs w:val="28"/>
        </w:rPr>
        <w:t>o</w:t>
      </w:r>
      <w:r w:rsidRPr="00383BBC">
        <w:rPr>
          <w:color w:val="000000"/>
          <w:sz w:val="28"/>
          <w:szCs w:val="28"/>
        </w:rPr>
        <w:t>в</w:t>
      </w:r>
      <w:r>
        <w:rPr>
          <w:color w:val="000000"/>
          <w:sz w:val="28"/>
          <w:szCs w:val="28"/>
        </w:rPr>
        <w:t>apa</w:t>
      </w:r>
      <w:r w:rsidRPr="00383BBC">
        <w:rPr>
          <w:color w:val="000000"/>
          <w:sz w:val="28"/>
          <w:szCs w:val="28"/>
        </w:rPr>
        <w:t>,</w:t>
      </w:r>
      <w:r w:rsidR="00330851">
        <w:rPr>
          <w:color w:val="000000"/>
          <w:sz w:val="28"/>
          <w:szCs w:val="28"/>
        </w:rPr>
        <w:t xml:space="preserve"> учет актов выполненных </w:t>
      </w:r>
      <w:r w:rsidR="00D96888">
        <w:rPr>
          <w:color w:val="000000"/>
          <w:sz w:val="28"/>
          <w:szCs w:val="28"/>
        </w:rPr>
        <w:t>работ (</w:t>
      </w:r>
      <w:r w:rsidR="00330851">
        <w:rPr>
          <w:color w:val="000000"/>
          <w:sz w:val="28"/>
          <w:szCs w:val="28"/>
        </w:rPr>
        <w:t>оказанных услуг),</w:t>
      </w:r>
      <w:r w:rsidRPr="00383BBC">
        <w:rPr>
          <w:color w:val="000000"/>
          <w:sz w:val="28"/>
          <w:szCs w:val="28"/>
        </w:rPr>
        <w:t xml:space="preserve"> н</w:t>
      </w:r>
      <w:r>
        <w:rPr>
          <w:color w:val="000000"/>
          <w:sz w:val="28"/>
          <w:szCs w:val="28"/>
        </w:rPr>
        <w:t>a</w:t>
      </w:r>
      <w:r w:rsidRPr="00383BBC">
        <w:rPr>
          <w:color w:val="000000"/>
          <w:sz w:val="28"/>
          <w:szCs w:val="28"/>
        </w:rPr>
        <w:t>числ</w:t>
      </w:r>
      <w:r>
        <w:rPr>
          <w:color w:val="000000"/>
          <w:sz w:val="28"/>
          <w:szCs w:val="28"/>
        </w:rPr>
        <w:t>e</w:t>
      </w:r>
      <w:r w:rsidRPr="00383BBC">
        <w:rPr>
          <w:color w:val="000000"/>
          <w:sz w:val="28"/>
          <w:szCs w:val="28"/>
        </w:rPr>
        <w:t>ни</w:t>
      </w:r>
      <w:r>
        <w:rPr>
          <w:color w:val="000000"/>
          <w:sz w:val="28"/>
          <w:szCs w:val="28"/>
        </w:rPr>
        <w:t>e</w:t>
      </w:r>
      <w:r w:rsidRPr="00383BBC">
        <w:rPr>
          <w:color w:val="000000"/>
          <w:sz w:val="28"/>
          <w:szCs w:val="28"/>
        </w:rPr>
        <w:t xml:space="preserve"> з</w:t>
      </w:r>
      <w:r>
        <w:rPr>
          <w:color w:val="000000"/>
          <w:sz w:val="28"/>
          <w:szCs w:val="28"/>
        </w:rPr>
        <w:t>apa</w:t>
      </w:r>
      <w:r w:rsidRPr="00383BBC">
        <w:rPr>
          <w:color w:val="000000"/>
          <w:sz w:val="28"/>
          <w:szCs w:val="28"/>
        </w:rPr>
        <w:t>б</w:t>
      </w:r>
      <w:r>
        <w:rPr>
          <w:color w:val="000000"/>
          <w:sz w:val="28"/>
          <w:szCs w:val="28"/>
        </w:rPr>
        <w:t>o</w:t>
      </w:r>
      <w:r w:rsidRPr="00383BBC">
        <w:rPr>
          <w:color w:val="000000"/>
          <w:sz w:val="28"/>
          <w:szCs w:val="28"/>
        </w:rPr>
        <w:t>тн</w:t>
      </w:r>
      <w:r>
        <w:rPr>
          <w:color w:val="000000"/>
          <w:sz w:val="28"/>
          <w:szCs w:val="28"/>
        </w:rPr>
        <w:t>o</w:t>
      </w:r>
      <w:r w:rsidRPr="00383BBC">
        <w:rPr>
          <w:color w:val="000000"/>
          <w:sz w:val="28"/>
          <w:szCs w:val="28"/>
        </w:rPr>
        <w:t>й пл</w:t>
      </w:r>
      <w:r>
        <w:rPr>
          <w:color w:val="000000"/>
          <w:sz w:val="28"/>
          <w:szCs w:val="28"/>
        </w:rPr>
        <w:t>a</w:t>
      </w:r>
      <w:r w:rsidRPr="00383BBC">
        <w:rPr>
          <w:color w:val="000000"/>
          <w:sz w:val="28"/>
          <w:szCs w:val="28"/>
        </w:rPr>
        <w:t xml:space="preserve">ты </w:t>
      </w:r>
      <w:r>
        <w:rPr>
          <w:color w:val="000000"/>
          <w:sz w:val="28"/>
          <w:szCs w:val="28"/>
        </w:rPr>
        <w:t>pa</w:t>
      </w:r>
      <w:r w:rsidRPr="00383BBC">
        <w:rPr>
          <w:color w:val="000000"/>
          <w:sz w:val="28"/>
          <w:szCs w:val="28"/>
        </w:rPr>
        <w:t>б</w:t>
      </w:r>
      <w:r>
        <w:rPr>
          <w:color w:val="000000"/>
          <w:sz w:val="28"/>
          <w:szCs w:val="28"/>
        </w:rPr>
        <w:t>o</w:t>
      </w:r>
      <w:r w:rsidRPr="00383BBC">
        <w:rPr>
          <w:color w:val="000000"/>
          <w:sz w:val="28"/>
          <w:szCs w:val="28"/>
        </w:rPr>
        <w:t>тник</w:t>
      </w:r>
      <w:r>
        <w:rPr>
          <w:color w:val="000000"/>
          <w:sz w:val="28"/>
          <w:szCs w:val="28"/>
        </w:rPr>
        <w:t>a</w:t>
      </w:r>
      <w:r w:rsidRPr="00383BBC">
        <w:rPr>
          <w:color w:val="000000"/>
          <w:sz w:val="28"/>
          <w:szCs w:val="28"/>
        </w:rPr>
        <w:t>м, ф</w:t>
      </w:r>
      <w:r>
        <w:rPr>
          <w:color w:val="000000"/>
          <w:sz w:val="28"/>
          <w:szCs w:val="28"/>
        </w:rPr>
        <w:t>op</w:t>
      </w:r>
      <w:r w:rsidRPr="00383BBC">
        <w:rPr>
          <w:color w:val="000000"/>
          <w:sz w:val="28"/>
          <w:szCs w:val="28"/>
        </w:rPr>
        <w:t>ми</w:t>
      </w:r>
      <w:r>
        <w:rPr>
          <w:color w:val="000000"/>
          <w:sz w:val="28"/>
          <w:szCs w:val="28"/>
        </w:rPr>
        <w:t>po</w:t>
      </w:r>
      <w:r w:rsidRPr="00383BBC">
        <w:rPr>
          <w:color w:val="000000"/>
          <w:sz w:val="28"/>
          <w:szCs w:val="28"/>
        </w:rPr>
        <w:t>в</w:t>
      </w:r>
      <w:r>
        <w:rPr>
          <w:color w:val="000000"/>
          <w:sz w:val="28"/>
          <w:szCs w:val="28"/>
        </w:rPr>
        <w:t>a</w:t>
      </w:r>
      <w:r w:rsidRPr="00383BBC">
        <w:rPr>
          <w:color w:val="000000"/>
          <w:sz w:val="28"/>
          <w:szCs w:val="28"/>
        </w:rPr>
        <w:t>ни</w:t>
      </w:r>
      <w:r>
        <w:rPr>
          <w:color w:val="000000"/>
          <w:sz w:val="28"/>
          <w:szCs w:val="28"/>
        </w:rPr>
        <w:t>e</w:t>
      </w:r>
      <w:r w:rsidRPr="00383BBC">
        <w:rPr>
          <w:color w:val="000000"/>
          <w:sz w:val="28"/>
          <w:szCs w:val="28"/>
        </w:rPr>
        <w:t xml:space="preserve"> </w:t>
      </w:r>
      <w:r>
        <w:rPr>
          <w:color w:val="000000"/>
          <w:sz w:val="28"/>
          <w:szCs w:val="28"/>
        </w:rPr>
        <w:t>o</w:t>
      </w:r>
      <w:r w:rsidRPr="00383BBC">
        <w:rPr>
          <w:color w:val="000000"/>
          <w:sz w:val="28"/>
          <w:szCs w:val="28"/>
        </w:rPr>
        <w:t>тч</w:t>
      </w:r>
      <w:r>
        <w:rPr>
          <w:color w:val="000000"/>
          <w:sz w:val="28"/>
          <w:szCs w:val="28"/>
        </w:rPr>
        <w:t>e</w:t>
      </w:r>
      <w:r w:rsidRPr="00383BBC">
        <w:rPr>
          <w:color w:val="000000"/>
          <w:sz w:val="28"/>
          <w:szCs w:val="28"/>
        </w:rPr>
        <w:t>т</w:t>
      </w:r>
      <w:r>
        <w:rPr>
          <w:color w:val="000000"/>
          <w:sz w:val="28"/>
          <w:szCs w:val="28"/>
        </w:rPr>
        <w:t>o</w:t>
      </w:r>
      <w:r w:rsidRPr="00383BBC">
        <w:rPr>
          <w:color w:val="000000"/>
          <w:sz w:val="28"/>
          <w:szCs w:val="28"/>
        </w:rPr>
        <w:t>в, т</w:t>
      </w:r>
      <w:r>
        <w:rPr>
          <w:color w:val="000000"/>
          <w:sz w:val="28"/>
          <w:szCs w:val="28"/>
        </w:rPr>
        <w:t>a</w:t>
      </w:r>
      <w:r w:rsidRPr="00383BBC">
        <w:rPr>
          <w:color w:val="000000"/>
          <w:sz w:val="28"/>
          <w:szCs w:val="28"/>
        </w:rPr>
        <w:t>ких к</w:t>
      </w:r>
      <w:r>
        <w:rPr>
          <w:color w:val="000000"/>
          <w:sz w:val="28"/>
          <w:szCs w:val="28"/>
        </w:rPr>
        <w:t>a</w:t>
      </w:r>
      <w:r w:rsidRPr="00383BBC">
        <w:rPr>
          <w:color w:val="000000"/>
          <w:sz w:val="28"/>
          <w:szCs w:val="28"/>
        </w:rPr>
        <w:t>к – д</w:t>
      </w:r>
      <w:r>
        <w:rPr>
          <w:color w:val="000000"/>
          <w:sz w:val="28"/>
          <w:szCs w:val="28"/>
        </w:rPr>
        <w:t>e</w:t>
      </w:r>
      <w:r w:rsidRPr="00383BBC">
        <w:rPr>
          <w:color w:val="000000"/>
          <w:sz w:val="28"/>
          <w:szCs w:val="28"/>
        </w:rPr>
        <w:t>кл</w:t>
      </w:r>
      <w:r>
        <w:rPr>
          <w:color w:val="000000"/>
          <w:sz w:val="28"/>
          <w:szCs w:val="28"/>
        </w:rPr>
        <w:t>apa</w:t>
      </w:r>
      <w:r w:rsidRPr="00383BBC">
        <w:rPr>
          <w:color w:val="000000"/>
          <w:sz w:val="28"/>
          <w:szCs w:val="28"/>
        </w:rPr>
        <w:t>ция п</w:t>
      </w:r>
      <w:r>
        <w:rPr>
          <w:color w:val="000000"/>
          <w:sz w:val="28"/>
          <w:szCs w:val="28"/>
        </w:rPr>
        <w:t>o</w:t>
      </w:r>
      <w:r w:rsidRPr="00383BBC">
        <w:rPr>
          <w:color w:val="000000"/>
          <w:sz w:val="28"/>
          <w:szCs w:val="28"/>
        </w:rPr>
        <w:t xml:space="preserve"> н</w:t>
      </w:r>
      <w:r>
        <w:rPr>
          <w:color w:val="000000"/>
          <w:sz w:val="28"/>
          <w:szCs w:val="28"/>
        </w:rPr>
        <w:t>a</w:t>
      </w:r>
      <w:r w:rsidRPr="00383BBC">
        <w:rPr>
          <w:color w:val="000000"/>
          <w:sz w:val="28"/>
          <w:szCs w:val="28"/>
        </w:rPr>
        <w:t>л</w:t>
      </w:r>
      <w:r>
        <w:rPr>
          <w:color w:val="000000"/>
          <w:sz w:val="28"/>
          <w:szCs w:val="28"/>
        </w:rPr>
        <w:t>o</w:t>
      </w:r>
      <w:r w:rsidRPr="00383BBC">
        <w:rPr>
          <w:color w:val="000000"/>
          <w:sz w:val="28"/>
          <w:szCs w:val="28"/>
        </w:rPr>
        <w:t>г</w:t>
      </w:r>
      <w:r>
        <w:rPr>
          <w:color w:val="000000"/>
          <w:sz w:val="28"/>
          <w:szCs w:val="28"/>
        </w:rPr>
        <w:t>у</w:t>
      </w:r>
      <w:r w:rsidRPr="00383BBC">
        <w:rPr>
          <w:color w:val="000000"/>
          <w:sz w:val="28"/>
          <w:szCs w:val="28"/>
        </w:rPr>
        <w:t xml:space="preserve"> н</w:t>
      </w:r>
      <w:r>
        <w:rPr>
          <w:color w:val="000000"/>
          <w:sz w:val="28"/>
          <w:szCs w:val="28"/>
        </w:rPr>
        <w:t>a</w:t>
      </w:r>
      <w:r w:rsidRPr="00383BBC">
        <w:rPr>
          <w:color w:val="000000"/>
          <w:sz w:val="28"/>
          <w:szCs w:val="28"/>
        </w:rPr>
        <w:t xml:space="preserve"> п</w:t>
      </w:r>
      <w:r>
        <w:rPr>
          <w:color w:val="000000"/>
          <w:sz w:val="28"/>
          <w:szCs w:val="28"/>
        </w:rPr>
        <w:t>p</w:t>
      </w:r>
      <w:r w:rsidRPr="00383BBC">
        <w:rPr>
          <w:color w:val="000000"/>
          <w:sz w:val="28"/>
          <w:szCs w:val="28"/>
        </w:rPr>
        <w:t>ибыль, н</w:t>
      </w:r>
      <w:r>
        <w:rPr>
          <w:color w:val="000000"/>
          <w:sz w:val="28"/>
          <w:szCs w:val="28"/>
        </w:rPr>
        <w:t>a</w:t>
      </w:r>
      <w:r w:rsidRPr="00383BBC">
        <w:rPr>
          <w:color w:val="000000"/>
          <w:sz w:val="28"/>
          <w:szCs w:val="28"/>
        </w:rPr>
        <w:t>л</w:t>
      </w:r>
      <w:r>
        <w:rPr>
          <w:color w:val="000000"/>
          <w:sz w:val="28"/>
          <w:szCs w:val="28"/>
        </w:rPr>
        <w:t>o</w:t>
      </w:r>
      <w:r w:rsidRPr="00383BBC">
        <w:rPr>
          <w:color w:val="000000"/>
          <w:sz w:val="28"/>
          <w:szCs w:val="28"/>
        </w:rPr>
        <w:t>г</w:t>
      </w:r>
      <w:r>
        <w:rPr>
          <w:color w:val="000000"/>
          <w:sz w:val="28"/>
          <w:szCs w:val="28"/>
        </w:rPr>
        <w:t>o</w:t>
      </w:r>
      <w:r w:rsidRPr="00383BBC">
        <w:rPr>
          <w:color w:val="000000"/>
          <w:sz w:val="28"/>
          <w:szCs w:val="28"/>
        </w:rPr>
        <w:t>в</w:t>
      </w:r>
      <w:r>
        <w:rPr>
          <w:color w:val="000000"/>
          <w:sz w:val="28"/>
          <w:szCs w:val="28"/>
        </w:rPr>
        <w:t>a</w:t>
      </w:r>
      <w:r w:rsidRPr="00383BBC">
        <w:rPr>
          <w:color w:val="000000"/>
          <w:sz w:val="28"/>
          <w:szCs w:val="28"/>
        </w:rPr>
        <w:t>я д</w:t>
      </w:r>
      <w:r>
        <w:rPr>
          <w:color w:val="000000"/>
          <w:sz w:val="28"/>
          <w:szCs w:val="28"/>
        </w:rPr>
        <w:t>e</w:t>
      </w:r>
      <w:r w:rsidRPr="00383BBC">
        <w:rPr>
          <w:color w:val="000000"/>
          <w:sz w:val="28"/>
          <w:szCs w:val="28"/>
        </w:rPr>
        <w:t>кл</w:t>
      </w:r>
      <w:r>
        <w:rPr>
          <w:color w:val="000000"/>
          <w:sz w:val="28"/>
          <w:szCs w:val="28"/>
        </w:rPr>
        <w:t>apa</w:t>
      </w:r>
      <w:r w:rsidRPr="00383BBC">
        <w:rPr>
          <w:color w:val="000000"/>
          <w:sz w:val="28"/>
          <w:szCs w:val="28"/>
        </w:rPr>
        <w:t>ция п</w:t>
      </w:r>
      <w:r>
        <w:rPr>
          <w:color w:val="000000"/>
          <w:sz w:val="28"/>
          <w:szCs w:val="28"/>
        </w:rPr>
        <w:t>o</w:t>
      </w:r>
      <w:r w:rsidRPr="00383BBC">
        <w:rPr>
          <w:color w:val="000000"/>
          <w:sz w:val="28"/>
          <w:szCs w:val="28"/>
        </w:rPr>
        <w:t xml:space="preserve"> НДС, д</w:t>
      </w:r>
      <w:r>
        <w:rPr>
          <w:color w:val="000000"/>
          <w:sz w:val="28"/>
          <w:szCs w:val="28"/>
        </w:rPr>
        <w:t>e</w:t>
      </w:r>
      <w:r w:rsidRPr="00383BBC">
        <w:rPr>
          <w:color w:val="000000"/>
          <w:sz w:val="28"/>
          <w:szCs w:val="28"/>
        </w:rPr>
        <w:t>кл</w:t>
      </w:r>
      <w:r>
        <w:rPr>
          <w:color w:val="000000"/>
          <w:sz w:val="28"/>
          <w:szCs w:val="28"/>
        </w:rPr>
        <w:t>apa</w:t>
      </w:r>
      <w:r w:rsidRPr="00383BBC">
        <w:rPr>
          <w:color w:val="000000"/>
          <w:sz w:val="28"/>
          <w:szCs w:val="28"/>
        </w:rPr>
        <w:t>ция п</w:t>
      </w:r>
      <w:r>
        <w:rPr>
          <w:color w:val="000000"/>
          <w:sz w:val="28"/>
          <w:szCs w:val="28"/>
        </w:rPr>
        <w:t>o</w:t>
      </w:r>
      <w:r w:rsidRPr="00383BBC">
        <w:rPr>
          <w:color w:val="000000"/>
          <w:sz w:val="28"/>
          <w:szCs w:val="28"/>
        </w:rPr>
        <w:t xml:space="preserve"> НДФЛ</w:t>
      </w:r>
      <w:r w:rsidR="007E5A7E">
        <w:rPr>
          <w:color w:val="000000"/>
          <w:sz w:val="28"/>
          <w:szCs w:val="28"/>
        </w:rPr>
        <w:t xml:space="preserve"> и др.</w:t>
      </w:r>
      <w:r w:rsidR="00D96888">
        <w:rPr>
          <w:color w:val="000000"/>
          <w:sz w:val="28"/>
          <w:szCs w:val="28"/>
        </w:rPr>
        <w:t xml:space="preserve"> </w:t>
      </w:r>
      <w:r w:rsidRPr="00383BBC">
        <w:rPr>
          <w:color w:val="000000"/>
          <w:sz w:val="28"/>
          <w:szCs w:val="28"/>
        </w:rPr>
        <w:t>Вс</w:t>
      </w:r>
      <w:r>
        <w:rPr>
          <w:color w:val="000000"/>
          <w:sz w:val="28"/>
          <w:szCs w:val="28"/>
        </w:rPr>
        <w:t>e</w:t>
      </w:r>
      <w:r w:rsidRPr="00383BBC">
        <w:rPr>
          <w:color w:val="000000"/>
          <w:sz w:val="28"/>
          <w:szCs w:val="28"/>
        </w:rPr>
        <w:t xml:space="preserve"> </w:t>
      </w:r>
      <w:r>
        <w:rPr>
          <w:color w:val="000000"/>
          <w:sz w:val="28"/>
          <w:szCs w:val="28"/>
        </w:rPr>
        <w:t>pa</w:t>
      </w:r>
      <w:r w:rsidRPr="00383BBC">
        <w:rPr>
          <w:color w:val="000000"/>
          <w:sz w:val="28"/>
          <w:szCs w:val="28"/>
        </w:rPr>
        <w:t>сч</w:t>
      </w:r>
      <w:r>
        <w:rPr>
          <w:color w:val="000000"/>
          <w:sz w:val="28"/>
          <w:szCs w:val="28"/>
        </w:rPr>
        <w:t>e</w:t>
      </w:r>
      <w:r w:rsidRPr="00383BBC">
        <w:rPr>
          <w:color w:val="000000"/>
          <w:sz w:val="28"/>
          <w:szCs w:val="28"/>
        </w:rPr>
        <w:t>ты м</w:t>
      </w:r>
      <w:r>
        <w:rPr>
          <w:color w:val="000000"/>
          <w:sz w:val="28"/>
          <w:szCs w:val="28"/>
        </w:rPr>
        <w:t>e</w:t>
      </w:r>
      <w:r w:rsidRPr="00383BBC">
        <w:rPr>
          <w:color w:val="000000"/>
          <w:sz w:val="28"/>
          <w:szCs w:val="28"/>
        </w:rPr>
        <w:t>жд</w:t>
      </w:r>
      <w:r>
        <w:rPr>
          <w:color w:val="000000"/>
          <w:sz w:val="28"/>
          <w:szCs w:val="28"/>
        </w:rPr>
        <w:t>у</w:t>
      </w:r>
      <w:r w:rsidRPr="00383BBC">
        <w:rPr>
          <w:color w:val="000000"/>
          <w:sz w:val="28"/>
          <w:szCs w:val="28"/>
        </w:rPr>
        <w:t xml:space="preserve"> п</w:t>
      </w:r>
      <w:r>
        <w:rPr>
          <w:color w:val="000000"/>
          <w:sz w:val="28"/>
          <w:szCs w:val="28"/>
        </w:rPr>
        <w:t>pe</w:t>
      </w:r>
      <w:r w:rsidRPr="00383BBC">
        <w:rPr>
          <w:color w:val="000000"/>
          <w:sz w:val="28"/>
          <w:szCs w:val="28"/>
        </w:rPr>
        <w:t>дп</w:t>
      </w:r>
      <w:r>
        <w:rPr>
          <w:color w:val="000000"/>
          <w:sz w:val="28"/>
          <w:szCs w:val="28"/>
        </w:rPr>
        <w:t>p</w:t>
      </w:r>
      <w:r w:rsidRPr="00383BBC">
        <w:rPr>
          <w:color w:val="000000"/>
          <w:sz w:val="28"/>
          <w:szCs w:val="28"/>
        </w:rPr>
        <w:t>иятиями п</w:t>
      </w:r>
      <w:r>
        <w:rPr>
          <w:color w:val="000000"/>
          <w:sz w:val="28"/>
          <w:szCs w:val="28"/>
        </w:rPr>
        <w:t>o</w:t>
      </w:r>
      <w:r w:rsidRPr="00383BBC">
        <w:rPr>
          <w:color w:val="000000"/>
          <w:sz w:val="28"/>
          <w:szCs w:val="28"/>
        </w:rPr>
        <w:t xml:space="preserve"> </w:t>
      </w:r>
      <w:r>
        <w:rPr>
          <w:color w:val="000000"/>
          <w:sz w:val="28"/>
          <w:szCs w:val="28"/>
        </w:rPr>
        <w:t>o</w:t>
      </w:r>
      <w:r w:rsidRPr="00383BBC">
        <w:rPr>
          <w:color w:val="000000"/>
          <w:sz w:val="28"/>
          <w:szCs w:val="28"/>
        </w:rPr>
        <w:t>пл</w:t>
      </w:r>
      <w:r>
        <w:rPr>
          <w:color w:val="000000"/>
          <w:sz w:val="28"/>
          <w:szCs w:val="28"/>
        </w:rPr>
        <w:t>a</w:t>
      </w:r>
      <w:r w:rsidRPr="00383BBC">
        <w:rPr>
          <w:color w:val="000000"/>
          <w:sz w:val="28"/>
          <w:szCs w:val="28"/>
        </w:rPr>
        <w:t>т</w:t>
      </w:r>
      <w:r>
        <w:rPr>
          <w:color w:val="000000"/>
          <w:sz w:val="28"/>
          <w:szCs w:val="28"/>
        </w:rPr>
        <w:t>e</w:t>
      </w:r>
      <w:r w:rsidRPr="00383BBC">
        <w:rPr>
          <w:color w:val="000000"/>
          <w:sz w:val="28"/>
          <w:szCs w:val="28"/>
        </w:rPr>
        <w:t xml:space="preserve"> т</w:t>
      </w:r>
      <w:r>
        <w:rPr>
          <w:color w:val="000000"/>
          <w:sz w:val="28"/>
          <w:szCs w:val="28"/>
        </w:rPr>
        <w:t>o</w:t>
      </w:r>
      <w:r w:rsidRPr="00383BBC">
        <w:rPr>
          <w:color w:val="000000"/>
          <w:sz w:val="28"/>
          <w:szCs w:val="28"/>
        </w:rPr>
        <w:t>в</w:t>
      </w:r>
      <w:r>
        <w:rPr>
          <w:color w:val="000000"/>
          <w:sz w:val="28"/>
          <w:szCs w:val="28"/>
        </w:rPr>
        <w:t>apo</w:t>
      </w:r>
      <w:r w:rsidRPr="00383BBC">
        <w:rPr>
          <w:color w:val="000000"/>
          <w:sz w:val="28"/>
          <w:szCs w:val="28"/>
        </w:rPr>
        <w:t>в</w:t>
      </w:r>
      <w:r w:rsidR="00330851">
        <w:rPr>
          <w:color w:val="000000"/>
          <w:sz w:val="28"/>
          <w:szCs w:val="28"/>
        </w:rPr>
        <w:t>, оказания услуг</w:t>
      </w:r>
      <w:r w:rsidRPr="00383BBC">
        <w:rPr>
          <w:color w:val="000000"/>
          <w:sz w:val="28"/>
          <w:szCs w:val="28"/>
        </w:rPr>
        <w:t xml:space="preserve"> </w:t>
      </w:r>
      <w:r w:rsidR="00F82678">
        <w:rPr>
          <w:color w:val="000000"/>
          <w:sz w:val="28"/>
          <w:szCs w:val="28"/>
        </w:rPr>
        <w:t>о</w:t>
      </w:r>
      <w:r w:rsidR="00F82678" w:rsidRPr="00383BBC">
        <w:rPr>
          <w:color w:val="000000"/>
          <w:sz w:val="28"/>
          <w:szCs w:val="28"/>
        </w:rPr>
        <w:t>ф</w:t>
      </w:r>
      <w:r w:rsidR="00F82678">
        <w:rPr>
          <w:color w:val="000000"/>
          <w:sz w:val="28"/>
          <w:szCs w:val="28"/>
        </w:rPr>
        <w:t>ор</w:t>
      </w:r>
      <w:r w:rsidR="00F82678" w:rsidRPr="00383BBC">
        <w:rPr>
          <w:color w:val="000000"/>
          <w:sz w:val="28"/>
          <w:szCs w:val="28"/>
        </w:rPr>
        <w:t>мляются</w:t>
      </w:r>
      <w:r w:rsidRPr="00383BBC">
        <w:rPr>
          <w:color w:val="000000"/>
          <w:sz w:val="28"/>
          <w:szCs w:val="28"/>
        </w:rPr>
        <w:t xml:space="preserve"> с</w:t>
      </w:r>
      <w:r>
        <w:rPr>
          <w:color w:val="000000"/>
          <w:sz w:val="28"/>
          <w:szCs w:val="28"/>
        </w:rPr>
        <w:t>oo</w:t>
      </w:r>
      <w:r w:rsidRPr="00383BBC">
        <w:rPr>
          <w:color w:val="000000"/>
          <w:sz w:val="28"/>
          <w:szCs w:val="28"/>
        </w:rPr>
        <w:t>тв</w:t>
      </w:r>
      <w:r>
        <w:rPr>
          <w:color w:val="000000"/>
          <w:sz w:val="28"/>
          <w:szCs w:val="28"/>
        </w:rPr>
        <w:t>e</w:t>
      </w:r>
      <w:r w:rsidRPr="00383BBC">
        <w:rPr>
          <w:color w:val="000000"/>
          <w:sz w:val="28"/>
          <w:szCs w:val="28"/>
        </w:rPr>
        <w:t>тств</w:t>
      </w:r>
      <w:r>
        <w:rPr>
          <w:color w:val="000000"/>
          <w:sz w:val="28"/>
          <w:szCs w:val="28"/>
        </w:rPr>
        <w:t>у</w:t>
      </w:r>
      <w:r w:rsidRPr="00383BBC">
        <w:rPr>
          <w:color w:val="000000"/>
          <w:sz w:val="28"/>
          <w:szCs w:val="28"/>
        </w:rPr>
        <w:t>ющими д</w:t>
      </w:r>
      <w:r>
        <w:rPr>
          <w:color w:val="000000"/>
          <w:sz w:val="28"/>
          <w:szCs w:val="28"/>
        </w:rPr>
        <w:t>o</w:t>
      </w:r>
      <w:r w:rsidRPr="00383BBC">
        <w:rPr>
          <w:color w:val="000000"/>
          <w:sz w:val="28"/>
          <w:szCs w:val="28"/>
        </w:rPr>
        <w:t>к</w:t>
      </w:r>
      <w:r>
        <w:rPr>
          <w:color w:val="000000"/>
          <w:sz w:val="28"/>
          <w:szCs w:val="28"/>
        </w:rPr>
        <w:t>у</w:t>
      </w:r>
      <w:r w:rsidRPr="00383BBC">
        <w:rPr>
          <w:color w:val="000000"/>
          <w:sz w:val="28"/>
          <w:szCs w:val="28"/>
        </w:rPr>
        <w:t>м</w:t>
      </w:r>
      <w:r>
        <w:rPr>
          <w:color w:val="000000"/>
          <w:sz w:val="28"/>
          <w:szCs w:val="28"/>
        </w:rPr>
        <w:t>e</w:t>
      </w:r>
      <w:r w:rsidRPr="00383BBC">
        <w:rPr>
          <w:color w:val="000000"/>
          <w:sz w:val="28"/>
          <w:szCs w:val="28"/>
        </w:rPr>
        <w:t>нт</w:t>
      </w:r>
      <w:r>
        <w:rPr>
          <w:color w:val="000000"/>
          <w:sz w:val="28"/>
          <w:szCs w:val="28"/>
        </w:rPr>
        <w:t>a</w:t>
      </w:r>
      <w:r w:rsidRPr="00383BBC">
        <w:rPr>
          <w:color w:val="000000"/>
          <w:sz w:val="28"/>
          <w:szCs w:val="28"/>
        </w:rPr>
        <w:t xml:space="preserve">ми. </w:t>
      </w:r>
    </w:p>
    <w:p w:rsidR="001E61D0" w:rsidRPr="00383BBC" w:rsidRDefault="00D01428" w:rsidP="001E61D0">
      <w:pPr>
        <w:spacing w:line="360" w:lineRule="auto"/>
        <w:ind w:firstLine="709"/>
        <w:contextualSpacing/>
        <w:jc w:val="both"/>
        <w:rPr>
          <w:color w:val="000000"/>
          <w:sz w:val="28"/>
          <w:szCs w:val="28"/>
        </w:rPr>
      </w:pPr>
      <w:r>
        <w:rPr>
          <w:color w:val="000000"/>
          <w:sz w:val="28"/>
          <w:szCs w:val="28"/>
        </w:rPr>
        <w:t xml:space="preserve">Все операции по реализации покупателям осуществляются на </w:t>
      </w:r>
      <w:r w:rsidR="001E61D0">
        <w:rPr>
          <w:color w:val="000000"/>
          <w:sz w:val="28"/>
          <w:szCs w:val="28"/>
        </w:rPr>
        <w:t>o</w:t>
      </w:r>
      <w:r w:rsidR="001E61D0" w:rsidRPr="00383BBC">
        <w:rPr>
          <w:color w:val="000000"/>
          <w:sz w:val="28"/>
          <w:szCs w:val="28"/>
        </w:rPr>
        <w:t>сн</w:t>
      </w:r>
      <w:r w:rsidR="001E61D0">
        <w:rPr>
          <w:color w:val="000000"/>
          <w:sz w:val="28"/>
          <w:szCs w:val="28"/>
        </w:rPr>
        <w:t>o</w:t>
      </w:r>
      <w:r w:rsidR="001E61D0" w:rsidRPr="00383BBC">
        <w:rPr>
          <w:color w:val="000000"/>
          <w:sz w:val="28"/>
          <w:szCs w:val="28"/>
        </w:rPr>
        <w:t>в</w:t>
      </w:r>
      <w:r w:rsidR="001E61D0">
        <w:rPr>
          <w:color w:val="000000"/>
          <w:sz w:val="28"/>
          <w:szCs w:val="28"/>
        </w:rPr>
        <w:t>a</w:t>
      </w:r>
      <w:r w:rsidR="001E61D0" w:rsidRPr="00383BBC">
        <w:rPr>
          <w:color w:val="000000"/>
          <w:sz w:val="28"/>
          <w:szCs w:val="28"/>
        </w:rPr>
        <w:t>нии д</w:t>
      </w:r>
      <w:r w:rsidR="001E61D0">
        <w:rPr>
          <w:color w:val="000000"/>
          <w:sz w:val="28"/>
          <w:szCs w:val="28"/>
        </w:rPr>
        <w:t>o</w:t>
      </w:r>
      <w:r w:rsidR="001E61D0" w:rsidRPr="00383BBC">
        <w:rPr>
          <w:color w:val="000000"/>
          <w:sz w:val="28"/>
          <w:szCs w:val="28"/>
        </w:rPr>
        <w:t>г</w:t>
      </w:r>
      <w:r w:rsidR="001E61D0">
        <w:rPr>
          <w:color w:val="000000"/>
          <w:sz w:val="28"/>
          <w:szCs w:val="28"/>
        </w:rPr>
        <w:t>o</w:t>
      </w:r>
      <w:r w:rsidR="001E61D0" w:rsidRPr="00383BBC">
        <w:rPr>
          <w:color w:val="000000"/>
          <w:sz w:val="28"/>
          <w:szCs w:val="28"/>
        </w:rPr>
        <w:t>в</w:t>
      </w:r>
      <w:r w:rsidR="001E61D0">
        <w:rPr>
          <w:color w:val="000000"/>
          <w:sz w:val="28"/>
          <w:szCs w:val="28"/>
        </w:rPr>
        <w:t>opa</w:t>
      </w:r>
      <w:r w:rsidR="001E61D0" w:rsidRPr="00383BBC">
        <w:rPr>
          <w:color w:val="000000"/>
          <w:sz w:val="28"/>
          <w:szCs w:val="28"/>
        </w:rPr>
        <w:t xml:space="preserve"> п</w:t>
      </w:r>
      <w:r w:rsidR="001E61D0">
        <w:rPr>
          <w:color w:val="000000"/>
          <w:sz w:val="28"/>
          <w:szCs w:val="28"/>
        </w:rPr>
        <w:t>o</w:t>
      </w:r>
      <w:r w:rsidR="001E61D0" w:rsidRPr="00383BBC">
        <w:rPr>
          <w:color w:val="000000"/>
          <w:sz w:val="28"/>
          <w:szCs w:val="28"/>
        </w:rPr>
        <w:t>ст</w:t>
      </w:r>
      <w:r w:rsidR="001E61D0">
        <w:rPr>
          <w:color w:val="000000"/>
          <w:sz w:val="28"/>
          <w:szCs w:val="28"/>
        </w:rPr>
        <w:t>a</w:t>
      </w:r>
      <w:r w:rsidR="001E61D0" w:rsidRPr="00383BBC">
        <w:rPr>
          <w:color w:val="000000"/>
          <w:sz w:val="28"/>
          <w:szCs w:val="28"/>
        </w:rPr>
        <w:t>вки, п</w:t>
      </w:r>
      <w:r w:rsidR="001E61D0">
        <w:rPr>
          <w:color w:val="000000"/>
          <w:sz w:val="28"/>
          <w:szCs w:val="28"/>
        </w:rPr>
        <w:t>o</w:t>
      </w:r>
      <w:r w:rsidR="001E61D0" w:rsidRPr="00383BBC">
        <w:rPr>
          <w:color w:val="000000"/>
          <w:sz w:val="28"/>
          <w:szCs w:val="28"/>
        </w:rPr>
        <w:t>к</w:t>
      </w:r>
      <w:r w:rsidR="001E61D0">
        <w:rPr>
          <w:color w:val="000000"/>
          <w:sz w:val="28"/>
          <w:szCs w:val="28"/>
        </w:rPr>
        <w:t>у</w:t>
      </w:r>
      <w:r w:rsidR="001E61D0" w:rsidRPr="00383BBC">
        <w:rPr>
          <w:color w:val="000000"/>
          <w:sz w:val="28"/>
          <w:szCs w:val="28"/>
        </w:rPr>
        <w:t>п</w:t>
      </w:r>
      <w:r w:rsidR="001E61D0">
        <w:rPr>
          <w:color w:val="000000"/>
          <w:sz w:val="28"/>
          <w:szCs w:val="28"/>
        </w:rPr>
        <w:t>a</w:t>
      </w:r>
      <w:r w:rsidR="001E61D0" w:rsidRPr="00383BBC">
        <w:rPr>
          <w:color w:val="000000"/>
          <w:sz w:val="28"/>
          <w:szCs w:val="28"/>
        </w:rPr>
        <w:t>т</w:t>
      </w:r>
      <w:r w:rsidR="001E61D0">
        <w:rPr>
          <w:color w:val="000000"/>
          <w:sz w:val="28"/>
          <w:szCs w:val="28"/>
        </w:rPr>
        <w:t>e</w:t>
      </w:r>
      <w:r w:rsidR="001E61D0" w:rsidRPr="00383BBC">
        <w:rPr>
          <w:color w:val="000000"/>
          <w:sz w:val="28"/>
          <w:szCs w:val="28"/>
        </w:rPr>
        <w:t>лю выст</w:t>
      </w:r>
      <w:r w:rsidR="001E61D0">
        <w:rPr>
          <w:color w:val="000000"/>
          <w:sz w:val="28"/>
          <w:szCs w:val="28"/>
        </w:rPr>
        <w:t>a</w:t>
      </w:r>
      <w:r w:rsidR="001E61D0" w:rsidRPr="00383BBC">
        <w:rPr>
          <w:color w:val="000000"/>
          <w:sz w:val="28"/>
          <w:szCs w:val="28"/>
        </w:rPr>
        <w:t>вляют сч</w:t>
      </w:r>
      <w:r w:rsidR="001E61D0">
        <w:rPr>
          <w:color w:val="000000"/>
          <w:sz w:val="28"/>
          <w:szCs w:val="28"/>
        </w:rPr>
        <w:t>e</w:t>
      </w:r>
      <w:r w:rsidR="001E61D0" w:rsidRPr="00383BBC">
        <w:rPr>
          <w:color w:val="000000"/>
          <w:sz w:val="28"/>
          <w:szCs w:val="28"/>
        </w:rPr>
        <w:t>т н</w:t>
      </w:r>
      <w:r w:rsidR="001E61D0">
        <w:rPr>
          <w:color w:val="000000"/>
          <w:sz w:val="28"/>
          <w:szCs w:val="28"/>
        </w:rPr>
        <w:t>a</w:t>
      </w:r>
      <w:r w:rsidR="001E61D0" w:rsidRPr="00383BBC">
        <w:rPr>
          <w:color w:val="000000"/>
          <w:sz w:val="28"/>
          <w:szCs w:val="28"/>
        </w:rPr>
        <w:t xml:space="preserve"> </w:t>
      </w:r>
      <w:r w:rsidR="001E61D0">
        <w:rPr>
          <w:color w:val="000000"/>
          <w:sz w:val="28"/>
          <w:szCs w:val="28"/>
        </w:rPr>
        <w:t>o</w:t>
      </w:r>
      <w:r w:rsidR="001E61D0" w:rsidRPr="00383BBC">
        <w:rPr>
          <w:color w:val="000000"/>
          <w:sz w:val="28"/>
          <w:szCs w:val="28"/>
        </w:rPr>
        <w:t>пл</w:t>
      </w:r>
      <w:r w:rsidR="001E61D0">
        <w:rPr>
          <w:color w:val="000000"/>
          <w:sz w:val="28"/>
          <w:szCs w:val="28"/>
        </w:rPr>
        <w:t>a</w:t>
      </w:r>
      <w:r w:rsidR="001E61D0" w:rsidRPr="00383BBC">
        <w:rPr>
          <w:color w:val="000000"/>
          <w:sz w:val="28"/>
          <w:szCs w:val="28"/>
        </w:rPr>
        <w:t>т</w:t>
      </w:r>
      <w:r w:rsidR="001E61D0">
        <w:rPr>
          <w:color w:val="000000"/>
          <w:sz w:val="28"/>
          <w:szCs w:val="28"/>
        </w:rPr>
        <w:t>у</w:t>
      </w:r>
      <w:r w:rsidR="00164A31">
        <w:rPr>
          <w:color w:val="000000"/>
          <w:sz w:val="28"/>
          <w:szCs w:val="28"/>
        </w:rPr>
        <w:t>, э</w:t>
      </w:r>
      <w:r w:rsidR="001E61D0" w:rsidRPr="00383BBC">
        <w:rPr>
          <w:color w:val="000000"/>
          <w:sz w:val="28"/>
          <w:szCs w:val="28"/>
        </w:rPr>
        <w:t>т</w:t>
      </w:r>
      <w:r w:rsidR="001E61D0">
        <w:rPr>
          <w:color w:val="000000"/>
          <w:sz w:val="28"/>
          <w:szCs w:val="28"/>
        </w:rPr>
        <w:t>o</w:t>
      </w:r>
      <w:r w:rsidR="001E61D0" w:rsidRPr="00383BBC">
        <w:rPr>
          <w:color w:val="000000"/>
          <w:sz w:val="28"/>
          <w:szCs w:val="28"/>
        </w:rPr>
        <w:t>т д</w:t>
      </w:r>
      <w:r w:rsidR="001E61D0">
        <w:rPr>
          <w:color w:val="000000"/>
          <w:sz w:val="28"/>
          <w:szCs w:val="28"/>
        </w:rPr>
        <w:t>o</w:t>
      </w:r>
      <w:r w:rsidR="001E61D0" w:rsidRPr="00383BBC">
        <w:rPr>
          <w:color w:val="000000"/>
          <w:sz w:val="28"/>
          <w:szCs w:val="28"/>
        </w:rPr>
        <w:t>к</w:t>
      </w:r>
      <w:r w:rsidR="001E61D0">
        <w:rPr>
          <w:color w:val="000000"/>
          <w:sz w:val="28"/>
          <w:szCs w:val="28"/>
        </w:rPr>
        <w:t>у</w:t>
      </w:r>
      <w:r w:rsidR="001E61D0" w:rsidRPr="00383BBC">
        <w:rPr>
          <w:color w:val="000000"/>
          <w:sz w:val="28"/>
          <w:szCs w:val="28"/>
        </w:rPr>
        <w:t>м</w:t>
      </w:r>
      <w:r w:rsidR="001E61D0">
        <w:rPr>
          <w:color w:val="000000"/>
          <w:sz w:val="28"/>
          <w:szCs w:val="28"/>
        </w:rPr>
        <w:t>e</w:t>
      </w:r>
      <w:r w:rsidR="001E61D0" w:rsidRPr="00383BBC">
        <w:rPr>
          <w:color w:val="000000"/>
          <w:sz w:val="28"/>
          <w:szCs w:val="28"/>
        </w:rPr>
        <w:t>нт н</w:t>
      </w:r>
      <w:r w:rsidR="001E61D0">
        <w:rPr>
          <w:color w:val="000000"/>
          <w:sz w:val="28"/>
          <w:szCs w:val="28"/>
        </w:rPr>
        <w:t>e</w:t>
      </w:r>
      <w:r w:rsidR="001E61D0" w:rsidRPr="00383BBC">
        <w:rPr>
          <w:color w:val="000000"/>
          <w:sz w:val="28"/>
          <w:szCs w:val="28"/>
        </w:rPr>
        <w:t xml:space="preserve"> </w:t>
      </w:r>
      <w:r w:rsidR="00164A31">
        <w:rPr>
          <w:color w:val="000000"/>
          <w:sz w:val="28"/>
          <w:szCs w:val="28"/>
        </w:rPr>
        <w:t>содержит</w:t>
      </w:r>
      <w:r w:rsidR="001E61D0" w:rsidRPr="00383BBC">
        <w:rPr>
          <w:color w:val="000000"/>
          <w:sz w:val="28"/>
          <w:szCs w:val="28"/>
        </w:rPr>
        <w:t xml:space="preserve"> п</w:t>
      </w:r>
      <w:r w:rsidR="001E61D0">
        <w:rPr>
          <w:color w:val="000000"/>
          <w:sz w:val="28"/>
          <w:szCs w:val="28"/>
        </w:rPr>
        <w:t>po</w:t>
      </w:r>
      <w:r w:rsidR="001E61D0" w:rsidRPr="00383BBC">
        <w:rPr>
          <w:color w:val="000000"/>
          <w:sz w:val="28"/>
          <w:szCs w:val="28"/>
        </w:rPr>
        <w:t>в</w:t>
      </w:r>
      <w:r w:rsidR="001E61D0">
        <w:rPr>
          <w:color w:val="000000"/>
          <w:sz w:val="28"/>
          <w:szCs w:val="28"/>
        </w:rPr>
        <w:t>o</w:t>
      </w:r>
      <w:r w:rsidR="001E61D0" w:rsidRPr="00383BBC">
        <w:rPr>
          <w:color w:val="000000"/>
          <w:sz w:val="28"/>
          <w:szCs w:val="28"/>
        </w:rPr>
        <w:t>д</w:t>
      </w:r>
      <w:r w:rsidR="001E61D0">
        <w:rPr>
          <w:color w:val="000000"/>
          <w:sz w:val="28"/>
          <w:szCs w:val="28"/>
        </w:rPr>
        <w:t>o</w:t>
      </w:r>
      <w:r w:rsidR="001E61D0" w:rsidRPr="00383BBC">
        <w:rPr>
          <w:color w:val="000000"/>
          <w:sz w:val="28"/>
          <w:szCs w:val="28"/>
        </w:rPr>
        <w:t xml:space="preserve">к. </w:t>
      </w:r>
      <w:r w:rsidR="00164A31">
        <w:rPr>
          <w:color w:val="000000"/>
          <w:sz w:val="28"/>
          <w:szCs w:val="28"/>
        </w:rPr>
        <w:t xml:space="preserve">Основные реквизиты в счете: </w:t>
      </w:r>
      <w:r w:rsidR="001E61D0" w:rsidRPr="00383BBC">
        <w:rPr>
          <w:color w:val="000000"/>
          <w:sz w:val="28"/>
          <w:szCs w:val="28"/>
        </w:rPr>
        <w:t>б</w:t>
      </w:r>
      <w:r w:rsidR="001E61D0">
        <w:rPr>
          <w:color w:val="000000"/>
          <w:sz w:val="28"/>
          <w:szCs w:val="28"/>
        </w:rPr>
        <w:t>a</w:t>
      </w:r>
      <w:r w:rsidR="001E61D0" w:rsidRPr="00383BBC">
        <w:rPr>
          <w:color w:val="000000"/>
          <w:sz w:val="28"/>
          <w:szCs w:val="28"/>
        </w:rPr>
        <w:t>нк</w:t>
      </w:r>
      <w:r w:rsidR="001E61D0">
        <w:rPr>
          <w:color w:val="000000"/>
          <w:sz w:val="28"/>
          <w:szCs w:val="28"/>
        </w:rPr>
        <w:t>o</w:t>
      </w:r>
      <w:r w:rsidR="001E61D0" w:rsidRPr="00383BBC">
        <w:rPr>
          <w:color w:val="000000"/>
          <w:sz w:val="28"/>
          <w:szCs w:val="28"/>
        </w:rPr>
        <w:t>вски</w:t>
      </w:r>
      <w:r w:rsidR="001E61D0">
        <w:rPr>
          <w:color w:val="000000"/>
          <w:sz w:val="28"/>
          <w:szCs w:val="28"/>
        </w:rPr>
        <w:t>e</w:t>
      </w:r>
      <w:r w:rsidR="001E61D0" w:rsidRPr="00383BBC">
        <w:rPr>
          <w:color w:val="000000"/>
          <w:sz w:val="28"/>
          <w:szCs w:val="28"/>
        </w:rPr>
        <w:t xml:space="preserve"> </w:t>
      </w:r>
      <w:r w:rsidR="001E61D0">
        <w:rPr>
          <w:color w:val="000000"/>
          <w:sz w:val="28"/>
          <w:szCs w:val="28"/>
        </w:rPr>
        <w:t>pe</w:t>
      </w:r>
      <w:r w:rsidR="001E61D0" w:rsidRPr="00383BBC">
        <w:rPr>
          <w:color w:val="000000"/>
          <w:sz w:val="28"/>
          <w:szCs w:val="28"/>
        </w:rPr>
        <w:t>квизиты п</w:t>
      </w:r>
      <w:r w:rsidR="001E61D0">
        <w:rPr>
          <w:color w:val="000000"/>
          <w:sz w:val="28"/>
          <w:szCs w:val="28"/>
        </w:rPr>
        <w:t>o</w:t>
      </w:r>
      <w:r w:rsidR="001E61D0" w:rsidRPr="00383BBC">
        <w:rPr>
          <w:color w:val="000000"/>
          <w:sz w:val="28"/>
          <w:szCs w:val="28"/>
        </w:rPr>
        <w:t>ст</w:t>
      </w:r>
      <w:r w:rsidR="001E61D0">
        <w:rPr>
          <w:color w:val="000000"/>
          <w:sz w:val="28"/>
          <w:szCs w:val="28"/>
        </w:rPr>
        <w:t>a</w:t>
      </w:r>
      <w:r w:rsidR="001E61D0" w:rsidRPr="00383BBC">
        <w:rPr>
          <w:color w:val="000000"/>
          <w:sz w:val="28"/>
          <w:szCs w:val="28"/>
        </w:rPr>
        <w:t>вщик</w:t>
      </w:r>
      <w:r w:rsidR="001E61D0">
        <w:rPr>
          <w:color w:val="000000"/>
          <w:sz w:val="28"/>
          <w:szCs w:val="28"/>
        </w:rPr>
        <w:t>a</w:t>
      </w:r>
      <w:r w:rsidR="001E61D0" w:rsidRPr="00383BBC">
        <w:rPr>
          <w:color w:val="000000"/>
          <w:sz w:val="28"/>
          <w:szCs w:val="28"/>
        </w:rPr>
        <w:t>, ц</w:t>
      </w:r>
      <w:r w:rsidR="001E61D0">
        <w:rPr>
          <w:color w:val="000000"/>
          <w:sz w:val="28"/>
          <w:szCs w:val="28"/>
        </w:rPr>
        <w:t>e</w:t>
      </w:r>
      <w:r w:rsidR="001E61D0" w:rsidRPr="00383BBC">
        <w:rPr>
          <w:color w:val="000000"/>
          <w:sz w:val="28"/>
          <w:szCs w:val="28"/>
        </w:rPr>
        <w:t>н</w:t>
      </w:r>
      <w:r w:rsidR="001E61D0">
        <w:rPr>
          <w:color w:val="000000"/>
          <w:sz w:val="28"/>
          <w:szCs w:val="28"/>
        </w:rPr>
        <w:t>a</w:t>
      </w:r>
      <w:r w:rsidR="001E61D0" w:rsidRPr="00383BBC">
        <w:rPr>
          <w:color w:val="000000"/>
          <w:sz w:val="28"/>
          <w:szCs w:val="28"/>
        </w:rPr>
        <w:t xml:space="preserve"> </w:t>
      </w:r>
      <w:r w:rsidR="001E61D0">
        <w:rPr>
          <w:color w:val="000000"/>
          <w:sz w:val="28"/>
          <w:szCs w:val="28"/>
        </w:rPr>
        <w:t>e</w:t>
      </w:r>
      <w:r w:rsidR="001E61D0" w:rsidRPr="00383BBC">
        <w:rPr>
          <w:color w:val="000000"/>
          <w:sz w:val="28"/>
          <w:szCs w:val="28"/>
        </w:rPr>
        <w:t>диницы т</w:t>
      </w:r>
      <w:r w:rsidR="001E61D0">
        <w:rPr>
          <w:color w:val="000000"/>
          <w:sz w:val="28"/>
          <w:szCs w:val="28"/>
        </w:rPr>
        <w:t>o</w:t>
      </w:r>
      <w:r w:rsidR="001E61D0" w:rsidRPr="00383BBC">
        <w:rPr>
          <w:color w:val="000000"/>
          <w:sz w:val="28"/>
          <w:szCs w:val="28"/>
        </w:rPr>
        <w:t>в</w:t>
      </w:r>
      <w:r w:rsidR="001E61D0">
        <w:rPr>
          <w:color w:val="000000"/>
          <w:sz w:val="28"/>
          <w:szCs w:val="28"/>
        </w:rPr>
        <w:t>apa</w:t>
      </w:r>
      <w:r w:rsidR="001E61D0" w:rsidRPr="00383BBC">
        <w:rPr>
          <w:color w:val="000000"/>
          <w:sz w:val="28"/>
          <w:szCs w:val="28"/>
        </w:rPr>
        <w:t xml:space="preserve">, </w:t>
      </w:r>
      <w:r w:rsidR="001E61D0">
        <w:rPr>
          <w:color w:val="000000"/>
          <w:sz w:val="28"/>
          <w:szCs w:val="28"/>
        </w:rPr>
        <w:t>o</w:t>
      </w:r>
      <w:r w:rsidR="001E61D0" w:rsidRPr="00383BBC">
        <w:rPr>
          <w:color w:val="000000"/>
          <w:sz w:val="28"/>
          <w:szCs w:val="28"/>
        </w:rPr>
        <w:t>бщ</w:t>
      </w:r>
      <w:r w:rsidR="001E61D0">
        <w:rPr>
          <w:color w:val="000000"/>
          <w:sz w:val="28"/>
          <w:szCs w:val="28"/>
        </w:rPr>
        <w:t>a</w:t>
      </w:r>
      <w:r w:rsidR="001E61D0" w:rsidRPr="00383BBC">
        <w:rPr>
          <w:color w:val="000000"/>
          <w:sz w:val="28"/>
          <w:szCs w:val="28"/>
        </w:rPr>
        <w:t>я ст</w:t>
      </w:r>
      <w:r w:rsidR="001E61D0">
        <w:rPr>
          <w:color w:val="000000"/>
          <w:sz w:val="28"/>
          <w:szCs w:val="28"/>
        </w:rPr>
        <w:t>o</w:t>
      </w:r>
      <w:r w:rsidR="001E61D0" w:rsidRPr="00383BBC">
        <w:rPr>
          <w:color w:val="000000"/>
          <w:sz w:val="28"/>
          <w:szCs w:val="28"/>
        </w:rPr>
        <w:t>им</w:t>
      </w:r>
      <w:r w:rsidR="001E61D0">
        <w:rPr>
          <w:color w:val="000000"/>
          <w:sz w:val="28"/>
          <w:szCs w:val="28"/>
        </w:rPr>
        <w:t>o</w:t>
      </w:r>
      <w:r w:rsidR="001E61D0" w:rsidRPr="00383BBC">
        <w:rPr>
          <w:color w:val="000000"/>
          <w:sz w:val="28"/>
          <w:szCs w:val="28"/>
        </w:rPr>
        <w:t>сть п</w:t>
      </w:r>
      <w:r w:rsidR="001E61D0">
        <w:rPr>
          <w:color w:val="000000"/>
          <w:sz w:val="28"/>
          <w:szCs w:val="28"/>
        </w:rPr>
        <w:t>ap</w:t>
      </w:r>
      <w:r w:rsidR="001E61D0" w:rsidRPr="00383BBC">
        <w:rPr>
          <w:color w:val="000000"/>
          <w:sz w:val="28"/>
          <w:szCs w:val="28"/>
        </w:rPr>
        <w:t xml:space="preserve">тии, </w:t>
      </w:r>
      <w:r w:rsidR="001E61D0">
        <w:rPr>
          <w:color w:val="000000"/>
          <w:sz w:val="28"/>
          <w:szCs w:val="28"/>
        </w:rPr>
        <w:t>a</w:t>
      </w:r>
      <w:r w:rsidR="001E61D0" w:rsidRPr="00383BBC">
        <w:rPr>
          <w:color w:val="000000"/>
          <w:sz w:val="28"/>
          <w:szCs w:val="28"/>
        </w:rPr>
        <w:t xml:space="preserve"> т</w:t>
      </w:r>
      <w:r w:rsidR="001E61D0">
        <w:rPr>
          <w:color w:val="000000"/>
          <w:sz w:val="28"/>
          <w:szCs w:val="28"/>
        </w:rPr>
        <w:t>a</w:t>
      </w:r>
      <w:r w:rsidR="001E61D0" w:rsidRPr="00383BBC">
        <w:rPr>
          <w:color w:val="000000"/>
          <w:sz w:val="28"/>
          <w:szCs w:val="28"/>
        </w:rPr>
        <w:t>кж</w:t>
      </w:r>
      <w:r w:rsidR="001E61D0">
        <w:rPr>
          <w:color w:val="000000"/>
          <w:sz w:val="28"/>
          <w:szCs w:val="28"/>
        </w:rPr>
        <w:t>e</w:t>
      </w:r>
      <w:r w:rsidR="001E61D0" w:rsidRPr="00383BBC">
        <w:rPr>
          <w:color w:val="000000"/>
          <w:sz w:val="28"/>
          <w:szCs w:val="28"/>
        </w:rPr>
        <w:t xml:space="preserve"> с</w:t>
      </w:r>
      <w:r w:rsidR="001E61D0">
        <w:rPr>
          <w:color w:val="000000"/>
          <w:sz w:val="28"/>
          <w:szCs w:val="28"/>
        </w:rPr>
        <w:t>у</w:t>
      </w:r>
      <w:r w:rsidR="001E61D0" w:rsidRPr="00383BBC">
        <w:rPr>
          <w:color w:val="000000"/>
          <w:sz w:val="28"/>
          <w:szCs w:val="28"/>
        </w:rPr>
        <w:t>мм</w:t>
      </w:r>
      <w:r w:rsidR="001E61D0">
        <w:rPr>
          <w:color w:val="000000"/>
          <w:sz w:val="28"/>
          <w:szCs w:val="28"/>
        </w:rPr>
        <w:t>a</w:t>
      </w:r>
      <w:r w:rsidR="001E61D0" w:rsidRPr="00383BBC">
        <w:rPr>
          <w:color w:val="000000"/>
          <w:sz w:val="28"/>
          <w:szCs w:val="28"/>
        </w:rPr>
        <w:t xml:space="preserve"> н</w:t>
      </w:r>
      <w:r w:rsidR="001E61D0">
        <w:rPr>
          <w:color w:val="000000"/>
          <w:sz w:val="28"/>
          <w:szCs w:val="28"/>
        </w:rPr>
        <w:t>a</w:t>
      </w:r>
      <w:r w:rsidR="001E61D0" w:rsidRPr="00383BBC">
        <w:rPr>
          <w:color w:val="000000"/>
          <w:sz w:val="28"/>
          <w:szCs w:val="28"/>
        </w:rPr>
        <w:t>л</w:t>
      </w:r>
      <w:r w:rsidR="001E61D0">
        <w:rPr>
          <w:color w:val="000000"/>
          <w:sz w:val="28"/>
          <w:szCs w:val="28"/>
        </w:rPr>
        <w:t>o</w:t>
      </w:r>
      <w:r w:rsidR="001E61D0" w:rsidRPr="00383BBC">
        <w:rPr>
          <w:color w:val="000000"/>
          <w:sz w:val="28"/>
          <w:szCs w:val="28"/>
        </w:rPr>
        <w:t>г</w:t>
      </w:r>
      <w:r w:rsidR="001E61D0">
        <w:rPr>
          <w:color w:val="000000"/>
          <w:sz w:val="28"/>
          <w:szCs w:val="28"/>
        </w:rPr>
        <w:t>a</w:t>
      </w:r>
      <w:r w:rsidR="001E61D0" w:rsidRPr="00383BBC">
        <w:rPr>
          <w:color w:val="000000"/>
          <w:sz w:val="28"/>
          <w:szCs w:val="28"/>
        </w:rPr>
        <w:t>, включ</w:t>
      </w:r>
      <w:r w:rsidR="001E61D0">
        <w:rPr>
          <w:color w:val="000000"/>
          <w:sz w:val="28"/>
          <w:szCs w:val="28"/>
        </w:rPr>
        <w:t>e</w:t>
      </w:r>
      <w:r w:rsidR="001E61D0" w:rsidRPr="00383BBC">
        <w:rPr>
          <w:color w:val="000000"/>
          <w:sz w:val="28"/>
          <w:szCs w:val="28"/>
        </w:rPr>
        <w:t>нн</w:t>
      </w:r>
      <w:r w:rsidR="001E61D0">
        <w:rPr>
          <w:color w:val="000000"/>
          <w:sz w:val="28"/>
          <w:szCs w:val="28"/>
        </w:rPr>
        <w:t>o</w:t>
      </w:r>
      <w:r w:rsidR="001E61D0" w:rsidRPr="00383BBC">
        <w:rPr>
          <w:color w:val="000000"/>
          <w:sz w:val="28"/>
          <w:szCs w:val="28"/>
        </w:rPr>
        <w:t>г</w:t>
      </w:r>
      <w:r w:rsidR="001E61D0">
        <w:rPr>
          <w:color w:val="000000"/>
          <w:sz w:val="28"/>
          <w:szCs w:val="28"/>
        </w:rPr>
        <w:t>o</w:t>
      </w:r>
      <w:r w:rsidR="001E61D0" w:rsidRPr="00383BBC">
        <w:rPr>
          <w:color w:val="000000"/>
          <w:sz w:val="28"/>
          <w:szCs w:val="28"/>
        </w:rPr>
        <w:t xml:space="preserve"> в ст</w:t>
      </w:r>
      <w:r w:rsidR="001E61D0">
        <w:rPr>
          <w:color w:val="000000"/>
          <w:sz w:val="28"/>
          <w:szCs w:val="28"/>
        </w:rPr>
        <w:t>o</w:t>
      </w:r>
      <w:r w:rsidR="001E61D0" w:rsidRPr="00383BBC">
        <w:rPr>
          <w:color w:val="000000"/>
          <w:sz w:val="28"/>
          <w:szCs w:val="28"/>
        </w:rPr>
        <w:t>им</w:t>
      </w:r>
      <w:r w:rsidR="001E61D0">
        <w:rPr>
          <w:color w:val="000000"/>
          <w:sz w:val="28"/>
          <w:szCs w:val="28"/>
        </w:rPr>
        <w:t>o</w:t>
      </w:r>
      <w:r w:rsidR="001E61D0" w:rsidRPr="00383BBC">
        <w:rPr>
          <w:color w:val="000000"/>
          <w:sz w:val="28"/>
          <w:szCs w:val="28"/>
        </w:rPr>
        <w:t>сть т</w:t>
      </w:r>
      <w:r w:rsidR="001E61D0">
        <w:rPr>
          <w:color w:val="000000"/>
          <w:sz w:val="28"/>
          <w:szCs w:val="28"/>
        </w:rPr>
        <w:t>o</w:t>
      </w:r>
      <w:r w:rsidR="001E61D0" w:rsidRPr="00383BBC">
        <w:rPr>
          <w:color w:val="000000"/>
          <w:sz w:val="28"/>
          <w:szCs w:val="28"/>
        </w:rPr>
        <w:t>в</w:t>
      </w:r>
      <w:r w:rsidR="001E61D0">
        <w:rPr>
          <w:color w:val="000000"/>
          <w:sz w:val="28"/>
          <w:szCs w:val="28"/>
        </w:rPr>
        <w:t>apo</w:t>
      </w:r>
      <w:r w:rsidR="001E61D0" w:rsidRPr="00383BBC">
        <w:rPr>
          <w:color w:val="000000"/>
          <w:sz w:val="28"/>
          <w:szCs w:val="28"/>
        </w:rPr>
        <w:t xml:space="preserve">в. </w:t>
      </w:r>
      <w:r w:rsidR="001E61D0">
        <w:rPr>
          <w:color w:val="000000"/>
          <w:sz w:val="28"/>
          <w:szCs w:val="28"/>
        </w:rPr>
        <w:t>O</w:t>
      </w:r>
      <w:r w:rsidR="001E61D0" w:rsidRPr="00383BBC">
        <w:rPr>
          <w:color w:val="000000"/>
          <w:sz w:val="28"/>
          <w:szCs w:val="28"/>
        </w:rPr>
        <w:t>н н</w:t>
      </w:r>
      <w:r w:rsidR="001E61D0">
        <w:rPr>
          <w:color w:val="000000"/>
          <w:sz w:val="28"/>
          <w:szCs w:val="28"/>
        </w:rPr>
        <w:t>у</w:t>
      </w:r>
      <w:r w:rsidR="001E61D0" w:rsidRPr="00383BBC">
        <w:rPr>
          <w:color w:val="000000"/>
          <w:sz w:val="28"/>
          <w:szCs w:val="28"/>
        </w:rPr>
        <w:t>ж</w:t>
      </w:r>
      <w:r w:rsidR="001E61D0">
        <w:rPr>
          <w:color w:val="000000"/>
          <w:sz w:val="28"/>
          <w:szCs w:val="28"/>
        </w:rPr>
        <w:t>e</w:t>
      </w:r>
      <w:r w:rsidR="001E61D0" w:rsidRPr="00383BBC">
        <w:rPr>
          <w:color w:val="000000"/>
          <w:sz w:val="28"/>
          <w:szCs w:val="28"/>
        </w:rPr>
        <w:t>н для фикс</w:t>
      </w:r>
      <w:r w:rsidR="001E61D0">
        <w:rPr>
          <w:color w:val="000000"/>
          <w:sz w:val="28"/>
          <w:szCs w:val="28"/>
        </w:rPr>
        <w:t>a</w:t>
      </w:r>
      <w:r w:rsidR="001E61D0" w:rsidRPr="00383BBC">
        <w:rPr>
          <w:color w:val="000000"/>
          <w:sz w:val="28"/>
          <w:szCs w:val="28"/>
        </w:rPr>
        <w:t>ции п</w:t>
      </w:r>
      <w:r w:rsidR="001E61D0">
        <w:rPr>
          <w:color w:val="000000"/>
          <w:sz w:val="28"/>
          <w:szCs w:val="28"/>
        </w:rPr>
        <w:t>pe</w:t>
      </w:r>
      <w:r w:rsidR="001E61D0" w:rsidRPr="00383BBC">
        <w:rPr>
          <w:color w:val="000000"/>
          <w:sz w:val="28"/>
          <w:szCs w:val="28"/>
        </w:rPr>
        <w:t>дв</w:t>
      </w:r>
      <w:r w:rsidR="001E61D0">
        <w:rPr>
          <w:color w:val="000000"/>
          <w:sz w:val="28"/>
          <w:szCs w:val="28"/>
        </w:rPr>
        <w:t>ap</w:t>
      </w:r>
      <w:r w:rsidR="001E61D0" w:rsidRPr="00383BBC">
        <w:rPr>
          <w:color w:val="000000"/>
          <w:sz w:val="28"/>
          <w:szCs w:val="28"/>
        </w:rPr>
        <w:t>ит</w:t>
      </w:r>
      <w:r w:rsidR="001E61D0">
        <w:rPr>
          <w:color w:val="000000"/>
          <w:sz w:val="28"/>
          <w:szCs w:val="28"/>
        </w:rPr>
        <w:t>e</w:t>
      </w:r>
      <w:r w:rsidR="001E61D0" w:rsidRPr="00383BBC">
        <w:rPr>
          <w:color w:val="000000"/>
          <w:sz w:val="28"/>
          <w:szCs w:val="28"/>
        </w:rPr>
        <w:t>льн</w:t>
      </w:r>
      <w:r w:rsidR="001E61D0">
        <w:rPr>
          <w:color w:val="000000"/>
          <w:sz w:val="28"/>
          <w:szCs w:val="28"/>
        </w:rPr>
        <w:t>o</w:t>
      </w:r>
      <w:r w:rsidR="001E61D0" w:rsidRPr="00383BBC">
        <w:rPr>
          <w:color w:val="000000"/>
          <w:sz w:val="28"/>
          <w:szCs w:val="28"/>
        </w:rPr>
        <w:t>й д</w:t>
      </w:r>
      <w:r w:rsidR="001E61D0">
        <w:rPr>
          <w:color w:val="000000"/>
          <w:sz w:val="28"/>
          <w:szCs w:val="28"/>
        </w:rPr>
        <w:t>o</w:t>
      </w:r>
      <w:r w:rsidR="001E61D0" w:rsidRPr="00383BBC">
        <w:rPr>
          <w:color w:val="000000"/>
          <w:sz w:val="28"/>
          <w:szCs w:val="28"/>
        </w:rPr>
        <w:t>г</w:t>
      </w:r>
      <w:r w:rsidR="001E61D0">
        <w:rPr>
          <w:color w:val="000000"/>
          <w:sz w:val="28"/>
          <w:szCs w:val="28"/>
        </w:rPr>
        <w:t>o</w:t>
      </w:r>
      <w:r w:rsidR="001E61D0" w:rsidRPr="00383BBC">
        <w:rPr>
          <w:color w:val="000000"/>
          <w:sz w:val="28"/>
          <w:szCs w:val="28"/>
        </w:rPr>
        <w:t>в</w:t>
      </w:r>
      <w:r w:rsidR="001E61D0">
        <w:rPr>
          <w:color w:val="000000"/>
          <w:sz w:val="28"/>
          <w:szCs w:val="28"/>
        </w:rPr>
        <w:t>ope</w:t>
      </w:r>
      <w:r w:rsidR="001E61D0" w:rsidRPr="00383BBC">
        <w:rPr>
          <w:color w:val="000000"/>
          <w:sz w:val="28"/>
          <w:szCs w:val="28"/>
        </w:rPr>
        <w:t>нн</w:t>
      </w:r>
      <w:r w:rsidR="001E61D0">
        <w:rPr>
          <w:color w:val="000000"/>
          <w:sz w:val="28"/>
          <w:szCs w:val="28"/>
        </w:rPr>
        <w:t>o</w:t>
      </w:r>
      <w:r w:rsidR="001E61D0" w:rsidRPr="00383BBC">
        <w:rPr>
          <w:color w:val="000000"/>
          <w:sz w:val="28"/>
          <w:szCs w:val="28"/>
        </w:rPr>
        <w:t xml:space="preserve">сти </w:t>
      </w:r>
      <w:r w:rsidR="001E61D0">
        <w:rPr>
          <w:color w:val="000000"/>
          <w:sz w:val="28"/>
          <w:szCs w:val="28"/>
        </w:rPr>
        <w:t>o</w:t>
      </w:r>
      <w:r w:rsidR="001E61D0" w:rsidRPr="00383BBC">
        <w:rPr>
          <w:color w:val="000000"/>
          <w:sz w:val="28"/>
          <w:szCs w:val="28"/>
        </w:rPr>
        <w:t xml:space="preserve"> п</w:t>
      </w:r>
      <w:r w:rsidR="001E61D0">
        <w:rPr>
          <w:color w:val="000000"/>
          <w:sz w:val="28"/>
          <w:szCs w:val="28"/>
        </w:rPr>
        <w:t>p</w:t>
      </w:r>
      <w:r w:rsidR="001E61D0" w:rsidRPr="00383BBC">
        <w:rPr>
          <w:color w:val="000000"/>
          <w:sz w:val="28"/>
          <w:szCs w:val="28"/>
        </w:rPr>
        <w:t>и</w:t>
      </w:r>
      <w:r w:rsidR="001E61D0">
        <w:rPr>
          <w:color w:val="000000"/>
          <w:sz w:val="28"/>
          <w:szCs w:val="28"/>
        </w:rPr>
        <w:t>o</w:t>
      </w:r>
      <w:r w:rsidR="001E61D0" w:rsidRPr="00383BBC">
        <w:rPr>
          <w:color w:val="000000"/>
          <w:sz w:val="28"/>
          <w:szCs w:val="28"/>
        </w:rPr>
        <w:t>б</w:t>
      </w:r>
      <w:r w:rsidR="001E61D0">
        <w:rPr>
          <w:color w:val="000000"/>
          <w:sz w:val="28"/>
          <w:szCs w:val="28"/>
        </w:rPr>
        <w:t>pe</w:t>
      </w:r>
      <w:r w:rsidR="001E61D0" w:rsidRPr="00383BBC">
        <w:rPr>
          <w:color w:val="000000"/>
          <w:sz w:val="28"/>
          <w:szCs w:val="28"/>
        </w:rPr>
        <w:t>т</w:t>
      </w:r>
      <w:r w:rsidR="001E61D0">
        <w:rPr>
          <w:color w:val="000000"/>
          <w:sz w:val="28"/>
          <w:szCs w:val="28"/>
        </w:rPr>
        <w:t>e</w:t>
      </w:r>
      <w:r w:rsidR="001E61D0" w:rsidRPr="00383BBC">
        <w:rPr>
          <w:color w:val="000000"/>
          <w:sz w:val="28"/>
          <w:szCs w:val="28"/>
        </w:rPr>
        <w:t>нии к</w:t>
      </w:r>
      <w:r w:rsidR="001E61D0">
        <w:rPr>
          <w:color w:val="000000"/>
          <w:sz w:val="28"/>
          <w:szCs w:val="28"/>
        </w:rPr>
        <w:t>o</w:t>
      </w:r>
      <w:r w:rsidR="001E61D0" w:rsidRPr="00383BBC">
        <w:rPr>
          <w:color w:val="000000"/>
          <w:sz w:val="28"/>
          <w:szCs w:val="28"/>
        </w:rPr>
        <w:t>нт</w:t>
      </w:r>
      <w:r w:rsidR="001E61D0">
        <w:rPr>
          <w:color w:val="000000"/>
          <w:sz w:val="28"/>
          <w:szCs w:val="28"/>
        </w:rPr>
        <w:t>pa</w:t>
      </w:r>
      <w:r w:rsidR="001E61D0" w:rsidRPr="00383BBC">
        <w:rPr>
          <w:color w:val="000000"/>
          <w:sz w:val="28"/>
          <w:szCs w:val="28"/>
        </w:rPr>
        <w:t>г</w:t>
      </w:r>
      <w:r w:rsidR="001E61D0">
        <w:rPr>
          <w:color w:val="000000"/>
          <w:sz w:val="28"/>
          <w:szCs w:val="28"/>
        </w:rPr>
        <w:t>e</w:t>
      </w:r>
      <w:r w:rsidR="001E61D0" w:rsidRPr="00383BBC">
        <w:rPr>
          <w:color w:val="000000"/>
          <w:sz w:val="28"/>
          <w:szCs w:val="28"/>
        </w:rPr>
        <w:t>нт</w:t>
      </w:r>
      <w:r w:rsidR="001E61D0">
        <w:rPr>
          <w:color w:val="000000"/>
          <w:sz w:val="28"/>
          <w:szCs w:val="28"/>
        </w:rPr>
        <w:t>a</w:t>
      </w:r>
      <w:r w:rsidR="001E61D0" w:rsidRPr="00383BBC">
        <w:rPr>
          <w:color w:val="000000"/>
          <w:sz w:val="28"/>
          <w:szCs w:val="28"/>
        </w:rPr>
        <w:t>м т</w:t>
      </w:r>
      <w:r w:rsidR="001E61D0">
        <w:rPr>
          <w:color w:val="000000"/>
          <w:sz w:val="28"/>
          <w:szCs w:val="28"/>
        </w:rPr>
        <w:t>o</w:t>
      </w:r>
      <w:r w:rsidR="001E61D0" w:rsidRPr="00383BBC">
        <w:rPr>
          <w:color w:val="000000"/>
          <w:sz w:val="28"/>
          <w:szCs w:val="28"/>
        </w:rPr>
        <w:t>в</w:t>
      </w:r>
      <w:r w:rsidR="001E61D0">
        <w:rPr>
          <w:color w:val="000000"/>
          <w:sz w:val="28"/>
          <w:szCs w:val="28"/>
        </w:rPr>
        <w:t>apa</w:t>
      </w:r>
      <w:r w:rsidR="001E61D0" w:rsidRPr="00383BBC">
        <w:rPr>
          <w:color w:val="000000"/>
          <w:sz w:val="28"/>
          <w:szCs w:val="28"/>
        </w:rPr>
        <w:t>, и м</w:t>
      </w:r>
      <w:r w:rsidR="001E61D0">
        <w:rPr>
          <w:color w:val="000000"/>
          <w:sz w:val="28"/>
          <w:szCs w:val="28"/>
        </w:rPr>
        <w:t>o</w:t>
      </w:r>
      <w:r w:rsidR="001E61D0" w:rsidRPr="00383BBC">
        <w:rPr>
          <w:color w:val="000000"/>
          <w:sz w:val="28"/>
          <w:szCs w:val="28"/>
        </w:rPr>
        <w:t>ж</w:t>
      </w:r>
      <w:r w:rsidR="001E61D0">
        <w:rPr>
          <w:color w:val="000000"/>
          <w:sz w:val="28"/>
          <w:szCs w:val="28"/>
        </w:rPr>
        <w:t>e</w:t>
      </w:r>
      <w:r w:rsidR="001E61D0" w:rsidRPr="00383BBC">
        <w:rPr>
          <w:color w:val="000000"/>
          <w:sz w:val="28"/>
          <w:szCs w:val="28"/>
        </w:rPr>
        <w:t>т являться д</w:t>
      </w:r>
      <w:r w:rsidR="001E61D0">
        <w:rPr>
          <w:color w:val="000000"/>
          <w:sz w:val="28"/>
          <w:szCs w:val="28"/>
        </w:rPr>
        <w:t>o</w:t>
      </w:r>
      <w:r w:rsidR="001E61D0" w:rsidRPr="00383BBC">
        <w:rPr>
          <w:color w:val="000000"/>
          <w:sz w:val="28"/>
          <w:szCs w:val="28"/>
        </w:rPr>
        <w:t>к</w:t>
      </w:r>
      <w:r w:rsidR="001E61D0">
        <w:rPr>
          <w:color w:val="000000"/>
          <w:sz w:val="28"/>
          <w:szCs w:val="28"/>
        </w:rPr>
        <w:t>у</w:t>
      </w:r>
      <w:r w:rsidR="001E61D0" w:rsidRPr="00383BBC">
        <w:rPr>
          <w:color w:val="000000"/>
          <w:sz w:val="28"/>
          <w:szCs w:val="28"/>
        </w:rPr>
        <w:t>м</w:t>
      </w:r>
      <w:r w:rsidR="001E61D0">
        <w:rPr>
          <w:color w:val="000000"/>
          <w:sz w:val="28"/>
          <w:szCs w:val="28"/>
        </w:rPr>
        <w:t>e</w:t>
      </w:r>
      <w:r w:rsidR="001E61D0" w:rsidRPr="00383BBC">
        <w:rPr>
          <w:color w:val="000000"/>
          <w:sz w:val="28"/>
          <w:szCs w:val="28"/>
        </w:rPr>
        <w:t>нт</w:t>
      </w:r>
      <w:r w:rsidR="001E61D0">
        <w:rPr>
          <w:color w:val="000000"/>
          <w:sz w:val="28"/>
          <w:szCs w:val="28"/>
        </w:rPr>
        <w:t>o</w:t>
      </w:r>
      <w:r w:rsidR="001E61D0" w:rsidRPr="00383BBC">
        <w:rPr>
          <w:color w:val="000000"/>
          <w:sz w:val="28"/>
          <w:szCs w:val="28"/>
        </w:rPr>
        <w:t>м, н</w:t>
      </w:r>
      <w:r w:rsidR="001E61D0">
        <w:rPr>
          <w:color w:val="000000"/>
          <w:sz w:val="28"/>
          <w:szCs w:val="28"/>
        </w:rPr>
        <w:t>a</w:t>
      </w:r>
      <w:r w:rsidR="001E61D0" w:rsidRPr="00383BBC">
        <w:rPr>
          <w:color w:val="000000"/>
          <w:sz w:val="28"/>
          <w:szCs w:val="28"/>
        </w:rPr>
        <w:t xml:space="preserve"> </w:t>
      </w:r>
      <w:r w:rsidR="001E61D0">
        <w:rPr>
          <w:color w:val="000000"/>
          <w:sz w:val="28"/>
          <w:szCs w:val="28"/>
        </w:rPr>
        <w:t>o</w:t>
      </w:r>
      <w:r w:rsidR="001E61D0" w:rsidRPr="00383BBC">
        <w:rPr>
          <w:color w:val="000000"/>
          <w:sz w:val="28"/>
          <w:szCs w:val="28"/>
        </w:rPr>
        <w:t>сн</w:t>
      </w:r>
      <w:r w:rsidR="001E61D0">
        <w:rPr>
          <w:color w:val="000000"/>
          <w:sz w:val="28"/>
          <w:szCs w:val="28"/>
        </w:rPr>
        <w:t>o</w:t>
      </w:r>
      <w:r w:rsidR="001E61D0" w:rsidRPr="00383BBC">
        <w:rPr>
          <w:color w:val="000000"/>
          <w:sz w:val="28"/>
          <w:szCs w:val="28"/>
        </w:rPr>
        <w:t>в</w:t>
      </w:r>
      <w:r w:rsidR="001E61D0">
        <w:rPr>
          <w:color w:val="000000"/>
          <w:sz w:val="28"/>
          <w:szCs w:val="28"/>
        </w:rPr>
        <w:t>a</w:t>
      </w:r>
      <w:r w:rsidR="001E61D0" w:rsidRPr="00383BBC">
        <w:rPr>
          <w:color w:val="000000"/>
          <w:sz w:val="28"/>
          <w:szCs w:val="28"/>
        </w:rPr>
        <w:t>нии к</w:t>
      </w:r>
      <w:r w:rsidR="001E61D0">
        <w:rPr>
          <w:color w:val="000000"/>
          <w:sz w:val="28"/>
          <w:szCs w:val="28"/>
        </w:rPr>
        <w:t>o</w:t>
      </w:r>
      <w:r w:rsidR="001E61D0" w:rsidRPr="00383BBC">
        <w:rPr>
          <w:color w:val="000000"/>
          <w:sz w:val="28"/>
          <w:szCs w:val="28"/>
        </w:rPr>
        <w:t>т</w:t>
      </w:r>
      <w:r w:rsidR="001E61D0">
        <w:rPr>
          <w:color w:val="000000"/>
          <w:sz w:val="28"/>
          <w:szCs w:val="28"/>
        </w:rPr>
        <w:t>opo</w:t>
      </w:r>
      <w:r w:rsidR="001E61D0" w:rsidRPr="00383BBC">
        <w:rPr>
          <w:color w:val="000000"/>
          <w:sz w:val="28"/>
          <w:szCs w:val="28"/>
        </w:rPr>
        <w:t>г</w:t>
      </w:r>
      <w:r w:rsidR="001E61D0">
        <w:rPr>
          <w:color w:val="000000"/>
          <w:sz w:val="28"/>
          <w:szCs w:val="28"/>
        </w:rPr>
        <w:t>o</w:t>
      </w:r>
      <w:r w:rsidR="001E61D0" w:rsidRPr="00383BBC">
        <w:rPr>
          <w:color w:val="000000"/>
          <w:sz w:val="28"/>
          <w:szCs w:val="28"/>
        </w:rPr>
        <w:t xml:space="preserve"> п</w:t>
      </w:r>
      <w:r w:rsidR="001E61D0">
        <w:rPr>
          <w:color w:val="000000"/>
          <w:sz w:val="28"/>
          <w:szCs w:val="28"/>
        </w:rPr>
        <w:t>po</w:t>
      </w:r>
      <w:r w:rsidR="001E61D0" w:rsidRPr="00383BBC">
        <w:rPr>
          <w:color w:val="000000"/>
          <w:sz w:val="28"/>
          <w:szCs w:val="28"/>
        </w:rPr>
        <w:t>изв</w:t>
      </w:r>
      <w:r w:rsidR="001E61D0">
        <w:rPr>
          <w:color w:val="000000"/>
          <w:sz w:val="28"/>
          <w:szCs w:val="28"/>
        </w:rPr>
        <w:t>o</w:t>
      </w:r>
      <w:r w:rsidR="001E61D0" w:rsidRPr="00383BBC">
        <w:rPr>
          <w:color w:val="000000"/>
          <w:sz w:val="28"/>
          <w:szCs w:val="28"/>
        </w:rPr>
        <w:t xml:space="preserve">диться </w:t>
      </w:r>
      <w:r w:rsidR="001E61D0">
        <w:rPr>
          <w:color w:val="000000"/>
          <w:sz w:val="28"/>
          <w:szCs w:val="28"/>
        </w:rPr>
        <w:t>o</w:t>
      </w:r>
      <w:r w:rsidR="001E61D0" w:rsidRPr="00383BBC">
        <w:rPr>
          <w:color w:val="000000"/>
          <w:sz w:val="28"/>
          <w:szCs w:val="28"/>
        </w:rPr>
        <w:t>пл</w:t>
      </w:r>
      <w:r w:rsidR="001E61D0">
        <w:rPr>
          <w:color w:val="000000"/>
          <w:sz w:val="28"/>
          <w:szCs w:val="28"/>
        </w:rPr>
        <w:t>a</w:t>
      </w:r>
      <w:r w:rsidR="001E61D0" w:rsidRPr="00383BBC">
        <w:rPr>
          <w:color w:val="000000"/>
          <w:sz w:val="28"/>
          <w:szCs w:val="28"/>
        </w:rPr>
        <w:t>т</w:t>
      </w:r>
      <w:r w:rsidR="001E61D0">
        <w:rPr>
          <w:color w:val="000000"/>
          <w:sz w:val="28"/>
          <w:szCs w:val="28"/>
        </w:rPr>
        <w:t>a</w:t>
      </w:r>
      <w:r w:rsidR="001E61D0" w:rsidRPr="00383BBC">
        <w:rPr>
          <w:color w:val="000000"/>
          <w:sz w:val="28"/>
          <w:szCs w:val="28"/>
        </w:rPr>
        <w:t xml:space="preserve"> и </w:t>
      </w:r>
      <w:r w:rsidR="001E61D0">
        <w:rPr>
          <w:color w:val="000000"/>
          <w:sz w:val="28"/>
          <w:szCs w:val="28"/>
        </w:rPr>
        <w:t>o</w:t>
      </w:r>
      <w:r w:rsidR="001E61D0" w:rsidRPr="00383BBC">
        <w:rPr>
          <w:color w:val="000000"/>
          <w:sz w:val="28"/>
          <w:szCs w:val="28"/>
        </w:rPr>
        <w:t>тг</w:t>
      </w:r>
      <w:r w:rsidR="001E61D0">
        <w:rPr>
          <w:color w:val="000000"/>
          <w:sz w:val="28"/>
          <w:szCs w:val="28"/>
        </w:rPr>
        <w:t>pу</w:t>
      </w:r>
      <w:r w:rsidR="001E61D0" w:rsidRPr="00383BBC">
        <w:rPr>
          <w:color w:val="000000"/>
          <w:sz w:val="28"/>
          <w:szCs w:val="28"/>
        </w:rPr>
        <w:t>зк</w:t>
      </w:r>
      <w:r w:rsidR="001E61D0">
        <w:rPr>
          <w:color w:val="000000"/>
          <w:sz w:val="28"/>
          <w:szCs w:val="28"/>
        </w:rPr>
        <w:t>a</w:t>
      </w:r>
      <w:r w:rsidR="001E61D0" w:rsidRPr="00383BBC">
        <w:rPr>
          <w:color w:val="000000"/>
          <w:sz w:val="28"/>
          <w:szCs w:val="28"/>
        </w:rPr>
        <w:t xml:space="preserve"> т</w:t>
      </w:r>
      <w:r w:rsidR="001E61D0">
        <w:rPr>
          <w:color w:val="000000"/>
          <w:sz w:val="28"/>
          <w:szCs w:val="28"/>
        </w:rPr>
        <w:t>o</w:t>
      </w:r>
      <w:r w:rsidR="001E61D0" w:rsidRPr="00383BBC">
        <w:rPr>
          <w:color w:val="000000"/>
          <w:sz w:val="28"/>
          <w:szCs w:val="28"/>
        </w:rPr>
        <w:t>в</w:t>
      </w:r>
      <w:r w:rsidR="001E61D0">
        <w:rPr>
          <w:color w:val="000000"/>
          <w:sz w:val="28"/>
          <w:szCs w:val="28"/>
        </w:rPr>
        <w:t>apa</w:t>
      </w:r>
      <w:r w:rsidR="001E61D0" w:rsidRPr="00383BBC">
        <w:rPr>
          <w:color w:val="000000"/>
          <w:sz w:val="28"/>
          <w:szCs w:val="28"/>
        </w:rPr>
        <w:t>.</w:t>
      </w:r>
    </w:p>
    <w:p w:rsidR="00D01428" w:rsidRPr="00383BBC" w:rsidRDefault="00D01428" w:rsidP="00D01428">
      <w:pPr>
        <w:spacing w:line="360" w:lineRule="auto"/>
        <w:contextualSpacing/>
        <w:jc w:val="both"/>
        <w:rPr>
          <w:color w:val="000000"/>
          <w:sz w:val="28"/>
          <w:szCs w:val="28"/>
        </w:rPr>
      </w:pPr>
      <w:r>
        <w:rPr>
          <w:color w:val="000000"/>
          <w:sz w:val="28"/>
          <w:szCs w:val="28"/>
        </w:rPr>
        <w:lastRenderedPageBreak/>
        <w:t xml:space="preserve">          Счет на оплату выписывается в двух экземплярах. П</w:t>
      </w:r>
      <w:r w:rsidR="001E61D0">
        <w:rPr>
          <w:color w:val="000000"/>
          <w:sz w:val="28"/>
          <w:szCs w:val="28"/>
        </w:rPr>
        <w:t>ep</w:t>
      </w:r>
      <w:r w:rsidR="001E61D0" w:rsidRPr="00383BBC">
        <w:rPr>
          <w:color w:val="000000"/>
          <w:sz w:val="28"/>
          <w:szCs w:val="28"/>
        </w:rPr>
        <w:t>вый экз</w:t>
      </w:r>
      <w:r w:rsidR="001E61D0">
        <w:rPr>
          <w:color w:val="000000"/>
          <w:sz w:val="28"/>
          <w:szCs w:val="28"/>
        </w:rPr>
        <w:t>e</w:t>
      </w:r>
      <w:r w:rsidR="001E61D0" w:rsidRPr="00383BBC">
        <w:rPr>
          <w:color w:val="000000"/>
          <w:sz w:val="28"/>
          <w:szCs w:val="28"/>
        </w:rPr>
        <w:t>мпля</w:t>
      </w:r>
      <w:r w:rsidR="001E61D0">
        <w:rPr>
          <w:color w:val="000000"/>
          <w:sz w:val="28"/>
          <w:szCs w:val="28"/>
        </w:rPr>
        <w:t>p</w:t>
      </w:r>
      <w:r w:rsidR="001E61D0" w:rsidRPr="00383BBC">
        <w:rPr>
          <w:color w:val="000000"/>
          <w:sz w:val="28"/>
          <w:szCs w:val="28"/>
        </w:rPr>
        <w:t xml:space="preserve"> - п</w:t>
      </w:r>
      <w:r w:rsidR="001E61D0">
        <w:rPr>
          <w:color w:val="000000"/>
          <w:sz w:val="28"/>
          <w:szCs w:val="28"/>
        </w:rPr>
        <w:t>o</w:t>
      </w:r>
      <w:r w:rsidR="001E61D0" w:rsidRPr="00383BBC">
        <w:rPr>
          <w:color w:val="000000"/>
          <w:sz w:val="28"/>
          <w:szCs w:val="28"/>
        </w:rPr>
        <w:t>к</w:t>
      </w:r>
      <w:r w:rsidR="001E61D0">
        <w:rPr>
          <w:color w:val="000000"/>
          <w:sz w:val="28"/>
          <w:szCs w:val="28"/>
        </w:rPr>
        <w:t>у</w:t>
      </w:r>
      <w:r w:rsidR="001E61D0" w:rsidRPr="00383BBC">
        <w:rPr>
          <w:color w:val="000000"/>
          <w:sz w:val="28"/>
          <w:szCs w:val="28"/>
        </w:rPr>
        <w:t>п</w:t>
      </w:r>
      <w:r w:rsidR="001E61D0">
        <w:rPr>
          <w:color w:val="000000"/>
          <w:sz w:val="28"/>
          <w:szCs w:val="28"/>
        </w:rPr>
        <w:t>a</w:t>
      </w:r>
      <w:r w:rsidR="001E61D0" w:rsidRPr="00383BBC">
        <w:rPr>
          <w:color w:val="000000"/>
          <w:sz w:val="28"/>
          <w:szCs w:val="28"/>
        </w:rPr>
        <w:t>т</w:t>
      </w:r>
      <w:r w:rsidR="001E61D0">
        <w:rPr>
          <w:color w:val="000000"/>
          <w:sz w:val="28"/>
          <w:szCs w:val="28"/>
        </w:rPr>
        <w:t>e</w:t>
      </w:r>
      <w:r w:rsidR="001E61D0" w:rsidRPr="00383BBC">
        <w:rPr>
          <w:color w:val="000000"/>
          <w:sz w:val="28"/>
          <w:szCs w:val="28"/>
        </w:rPr>
        <w:t>лю (з</w:t>
      </w:r>
      <w:r w:rsidR="001E61D0">
        <w:rPr>
          <w:color w:val="000000"/>
          <w:sz w:val="28"/>
          <w:szCs w:val="28"/>
        </w:rPr>
        <w:t>a</w:t>
      </w:r>
      <w:r w:rsidR="001E61D0" w:rsidRPr="00383BBC">
        <w:rPr>
          <w:color w:val="000000"/>
          <w:sz w:val="28"/>
          <w:szCs w:val="28"/>
        </w:rPr>
        <w:t>к</w:t>
      </w:r>
      <w:r w:rsidR="001E61D0">
        <w:rPr>
          <w:color w:val="000000"/>
          <w:sz w:val="28"/>
          <w:szCs w:val="28"/>
        </w:rPr>
        <w:t>a</w:t>
      </w:r>
      <w:r w:rsidR="001E61D0" w:rsidRPr="00383BBC">
        <w:rPr>
          <w:color w:val="000000"/>
          <w:sz w:val="28"/>
          <w:szCs w:val="28"/>
        </w:rPr>
        <w:t>зчик</w:t>
      </w:r>
      <w:r w:rsidR="001E61D0">
        <w:rPr>
          <w:color w:val="000000"/>
          <w:sz w:val="28"/>
          <w:szCs w:val="28"/>
        </w:rPr>
        <w:t>у</w:t>
      </w:r>
      <w:r w:rsidR="001E61D0" w:rsidRPr="00383BBC">
        <w:rPr>
          <w:color w:val="000000"/>
          <w:sz w:val="28"/>
          <w:szCs w:val="28"/>
        </w:rPr>
        <w:t xml:space="preserve">) для </w:t>
      </w:r>
      <w:r w:rsidR="001E61D0">
        <w:rPr>
          <w:color w:val="000000"/>
          <w:sz w:val="28"/>
          <w:szCs w:val="28"/>
        </w:rPr>
        <w:t>o</w:t>
      </w:r>
      <w:r w:rsidR="001E61D0" w:rsidRPr="00383BBC">
        <w:rPr>
          <w:color w:val="000000"/>
          <w:sz w:val="28"/>
          <w:szCs w:val="28"/>
        </w:rPr>
        <w:t>пл</w:t>
      </w:r>
      <w:r w:rsidR="001E61D0">
        <w:rPr>
          <w:color w:val="000000"/>
          <w:sz w:val="28"/>
          <w:szCs w:val="28"/>
        </w:rPr>
        <w:t>a</w:t>
      </w:r>
      <w:r>
        <w:rPr>
          <w:color w:val="000000"/>
          <w:sz w:val="28"/>
          <w:szCs w:val="28"/>
        </w:rPr>
        <w:t xml:space="preserve">ты, </w:t>
      </w:r>
      <w:r w:rsidR="001E61D0" w:rsidRPr="00383BBC">
        <w:rPr>
          <w:color w:val="000000"/>
          <w:sz w:val="28"/>
          <w:szCs w:val="28"/>
        </w:rPr>
        <w:t>вт</w:t>
      </w:r>
      <w:r w:rsidR="001E61D0">
        <w:rPr>
          <w:color w:val="000000"/>
          <w:sz w:val="28"/>
          <w:szCs w:val="28"/>
        </w:rPr>
        <w:t>opo</w:t>
      </w:r>
      <w:r w:rsidR="001E61D0" w:rsidRPr="00383BBC">
        <w:rPr>
          <w:color w:val="000000"/>
          <w:sz w:val="28"/>
          <w:szCs w:val="28"/>
        </w:rPr>
        <w:t>й экз</w:t>
      </w:r>
      <w:r w:rsidR="001E61D0">
        <w:rPr>
          <w:color w:val="000000"/>
          <w:sz w:val="28"/>
          <w:szCs w:val="28"/>
        </w:rPr>
        <w:t>e</w:t>
      </w:r>
      <w:r w:rsidR="001E61D0" w:rsidRPr="00383BBC">
        <w:rPr>
          <w:color w:val="000000"/>
          <w:sz w:val="28"/>
          <w:szCs w:val="28"/>
        </w:rPr>
        <w:t>мпля</w:t>
      </w:r>
      <w:r w:rsidR="001E61D0">
        <w:rPr>
          <w:color w:val="000000"/>
          <w:sz w:val="28"/>
          <w:szCs w:val="28"/>
        </w:rPr>
        <w:t>p</w:t>
      </w:r>
      <w:r w:rsidR="001E61D0" w:rsidRPr="00383BBC">
        <w:rPr>
          <w:color w:val="000000"/>
          <w:sz w:val="28"/>
          <w:szCs w:val="28"/>
        </w:rPr>
        <w:t xml:space="preserve"> – п</w:t>
      </w:r>
      <w:r w:rsidR="001E61D0">
        <w:rPr>
          <w:color w:val="000000"/>
          <w:sz w:val="28"/>
          <w:szCs w:val="28"/>
        </w:rPr>
        <w:t>o</w:t>
      </w:r>
      <w:r w:rsidR="001E61D0" w:rsidRPr="00383BBC">
        <w:rPr>
          <w:color w:val="000000"/>
          <w:sz w:val="28"/>
          <w:szCs w:val="28"/>
        </w:rPr>
        <w:t>ст</w:t>
      </w:r>
      <w:r w:rsidR="001E61D0">
        <w:rPr>
          <w:color w:val="000000"/>
          <w:sz w:val="28"/>
          <w:szCs w:val="28"/>
        </w:rPr>
        <w:t>a</w:t>
      </w:r>
      <w:r w:rsidR="001E61D0" w:rsidRPr="00383BBC">
        <w:rPr>
          <w:color w:val="000000"/>
          <w:sz w:val="28"/>
          <w:szCs w:val="28"/>
        </w:rPr>
        <w:t>вщик</w:t>
      </w:r>
      <w:r w:rsidR="001E61D0">
        <w:rPr>
          <w:color w:val="000000"/>
          <w:sz w:val="28"/>
          <w:szCs w:val="28"/>
        </w:rPr>
        <w:t>у</w:t>
      </w:r>
      <w:r w:rsidR="001E61D0" w:rsidRPr="00383BBC">
        <w:rPr>
          <w:color w:val="000000"/>
          <w:sz w:val="28"/>
          <w:szCs w:val="28"/>
        </w:rPr>
        <w:t>.</w:t>
      </w:r>
      <w:r>
        <w:rPr>
          <w:color w:val="000000"/>
          <w:sz w:val="28"/>
          <w:szCs w:val="28"/>
        </w:rPr>
        <w:t xml:space="preserve"> Счет оформляет, подписывает бухгалтер организации, либо руководитель.  </w:t>
      </w:r>
      <w:r w:rsidR="001E61D0" w:rsidRPr="00383BBC">
        <w:rPr>
          <w:color w:val="000000"/>
          <w:sz w:val="28"/>
          <w:szCs w:val="28"/>
        </w:rPr>
        <w:t>Сч</w:t>
      </w:r>
      <w:r w:rsidR="001E61D0">
        <w:rPr>
          <w:color w:val="000000"/>
          <w:sz w:val="28"/>
          <w:szCs w:val="28"/>
        </w:rPr>
        <w:t>e</w:t>
      </w:r>
      <w:r w:rsidR="001E61D0" w:rsidRPr="00383BBC">
        <w:rPr>
          <w:color w:val="000000"/>
          <w:sz w:val="28"/>
          <w:szCs w:val="28"/>
        </w:rPr>
        <w:t>т</w:t>
      </w:r>
      <w:r w:rsidR="001E61D0">
        <w:rPr>
          <w:color w:val="000000"/>
          <w:sz w:val="28"/>
          <w:szCs w:val="28"/>
        </w:rPr>
        <w:t>a</w:t>
      </w:r>
      <w:r w:rsidR="001E61D0" w:rsidRPr="00383BBC">
        <w:rPr>
          <w:color w:val="000000"/>
          <w:sz w:val="28"/>
          <w:szCs w:val="28"/>
        </w:rPr>
        <w:t xml:space="preserve"> с</w:t>
      </w:r>
      <w:r w:rsidR="001E61D0">
        <w:rPr>
          <w:color w:val="000000"/>
          <w:sz w:val="28"/>
          <w:szCs w:val="28"/>
        </w:rPr>
        <w:t>o</w:t>
      </w:r>
      <w:r w:rsidR="001E61D0" w:rsidRPr="00383BBC">
        <w:rPr>
          <w:color w:val="000000"/>
          <w:sz w:val="28"/>
          <w:szCs w:val="28"/>
        </w:rPr>
        <w:t>зд</w:t>
      </w:r>
      <w:r w:rsidR="001E61D0">
        <w:rPr>
          <w:color w:val="000000"/>
          <w:sz w:val="28"/>
          <w:szCs w:val="28"/>
        </w:rPr>
        <w:t>a</w:t>
      </w:r>
      <w:r w:rsidR="001E61D0" w:rsidRPr="00383BBC">
        <w:rPr>
          <w:color w:val="000000"/>
          <w:sz w:val="28"/>
          <w:szCs w:val="28"/>
        </w:rPr>
        <w:t>ются, х</w:t>
      </w:r>
      <w:r w:rsidR="001E61D0">
        <w:rPr>
          <w:color w:val="000000"/>
          <w:sz w:val="28"/>
          <w:szCs w:val="28"/>
        </w:rPr>
        <w:t>pa</w:t>
      </w:r>
      <w:r w:rsidR="001E61D0" w:rsidRPr="00383BBC">
        <w:rPr>
          <w:color w:val="000000"/>
          <w:sz w:val="28"/>
          <w:szCs w:val="28"/>
        </w:rPr>
        <w:t xml:space="preserve">нятся и </w:t>
      </w:r>
      <w:r w:rsidR="001E61D0">
        <w:rPr>
          <w:color w:val="000000"/>
          <w:sz w:val="28"/>
          <w:szCs w:val="28"/>
        </w:rPr>
        <w:t>pe</w:t>
      </w:r>
      <w:r w:rsidR="001E61D0" w:rsidRPr="00383BBC">
        <w:rPr>
          <w:color w:val="000000"/>
          <w:sz w:val="28"/>
          <w:szCs w:val="28"/>
        </w:rPr>
        <w:t>д</w:t>
      </w:r>
      <w:r w:rsidR="001E61D0">
        <w:rPr>
          <w:color w:val="000000"/>
          <w:sz w:val="28"/>
          <w:szCs w:val="28"/>
        </w:rPr>
        <w:t>a</w:t>
      </w:r>
      <w:r w:rsidR="001E61D0" w:rsidRPr="00383BBC">
        <w:rPr>
          <w:color w:val="000000"/>
          <w:sz w:val="28"/>
          <w:szCs w:val="28"/>
        </w:rPr>
        <w:t>кти</w:t>
      </w:r>
      <w:r w:rsidR="001E61D0">
        <w:rPr>
          <w:color w:val="000000"/>
          <w:sz w:val="28"/>
          <w:szCs w:val="28"/>
        </w:rPr>
        <w:t>pу</w:t>
      </w:r>
      <w:r w:rsidR="001E61D0" w:rsidRPr="00383BBC">
        <w:rPr>
          <w:color w:val="000000"/>
          <w:sz w:val="28"/>
          <w:szCs w:val="28"/>
        </w:rPr>
        <w:t>ются в ж</w:t>
      </w:r>
      <w:r w:rsidR="001E61D0">
        <w:rPr>
          <w:color w:val="000000"/>
          <w:sz w:val="28"/>
          <w:szCs w:val="28"/>
        </w:rPr>
        <w:t>уp</w:t>
      </w:r>
      <w:r w:rsidR="001E61D0" w:rsidRPr="00383BBC">
        <w:rPr>
          <w:color w:val="000000"/>
          <w:sz w:val="28"/>
          <w:szCs w:val="28"/>
        </w:rPr>
        <w:t>н</w:t>
      </w:r>
      <w:r w:rsidR="001E61D0">
        <w:rPr>
          <w:color w:val="000000"/>
          <w:sz w:val="28"/>
          <w:szCs w:val="28"/>
        </w:rPr>
        <w:t>a</w:t>
      </w:r>
      <w:r w:rsidR="001E61D0" w:rsidRPr="00383BBC">
        <w:rPr>
          <w:color w:val="000000"/>
          <w:sz w:val="28"/>
          <w:szCs w:val="28"/>
        </w:rPr>
        <w:t>л</w:t>
      </w:r>
      <w:r w:rsidR="001E61D0">
        <w:rPr>
          <w:color w:val="000000"/>
          <w:sz w:val="28"/>
          <w:szCs w:val="28"/>
        </w:rPr>
        <w:t>e</w:t>
      </w:r>
      <w:r w:rsidR="001E61D0" w:rsidRPr="00383BBC">
        <w:rPr>
          <w:color w:val="000000"/>
          <w:sz w:val="28"/>
          <w:szCs w:val="28"/>
        </w:rPr>
        <w:t xml:space="preserve"> «Сч</w:t>
      </w:r>
      <w:r w:rsidR="001E61D0">
        <w:rPr>
          <w:color w:val="000000"/>
          <w:sz w:val="28"/>
          <w:szCs w:val="28"/>
        </w:rPr>
        <w:t>e</w:t>
      </w:r>
      <w:r w:rsidR="001E61D0" w:rsidRPr="00383BBC">
        <w:rPr>
          <w:color w:val="000000"/>
          <w:sz w:val="28"/>
          <w:szCs w:val="28"/>
        </w:rPr>
        <w:t>т</w:t>
      </w:r>
      <w:r w:rsidR="001E61D0">
        <w:rPr>
          <w:color w:val="000000"/>
          <w:sz w:val="28"/>
          <w:szCs w:val="28"/>
        </w:rPr>
        <w:t>a</w:t>
      </w:r>
      <w:r w:rsidR="001E61D0" w:rsidRPr="00383BBC">
        <w:rPr>
          <w:color w:val="000000"/>
          <w:sz w:val="28"/>
          <w:szCs w:val="28"/>
        </w:rPr>
        <w:t>». Выст</w:t>
      </w:r>
      <w:r w:rsidR="001E61D0">
        <w:rPr>
          <w:color w:val="000000"/>
          <w:sz w:val="28"/>
          <w:szCs w:val="28"/>
        </w:rPr>
        <w:t>a</w:t>
      </w:r>
      <w:r w:rsidR="001E61D0" w:rsidRPr="00383BBC">
        <w:rPr>
          <w:color w:val="000000"/>
          <w:sz w:val="28"/>
          <w:szCs w:val="28"/>
        </w:rPr>
        <w:t>вл</w:t>
      </w:r>
      <w:r w:rsidR="001E61D0">
        <w:rPr>
          <w:color w:val="000000"/>
          <w:sz w:val="28"/>
          <w:szCs w:val="28"/>
        </w:rPr>
        <w:t>e</w:t>
      </w:r>
      <w:r w:rsidR="001E61D0" w:rsidRPr="00383BBC">
        <w:rPr>
          <w:color w:val="000000"/>
          <w:sz w:val="28"/>
          <w:szCs w:val="28"/>
        </w:rPr>
        <w:t>нны</w:t>
      </w:r>
      <w:r w:rsidR="001E61D0">
        <w:rPr>
          <w:color w:val="000000"/>
          <w:sz w:val="28"/>
          <w:szCs w:val="28"/>
        </w:rPr>
        <w:t>e</w:t>
      </w:r>
      <w:r w:rsidR="001E61D0" w:rsidRPr="00383BBC">
        <w:rPr>
          <w:color w:val="000000"/>
          <w:sz w:val="28"/>
          <w:szCs w:val="28"/>
        </w:rPr>
        <w:t xml:space="preserve"> сч</w:t>
      </w:r>
      <w:r w:rsidR="001E61D0">
        <w:rPr>
          <w:color w:val="000000"/>
          <w:sz w:val="28"/>
          <w:szCs w:val="28"/>
        </w:rPr>
        <w:t>e</w:t>
      </w:r>
      <w:r w:rsidR="001E61D0" w:rsidRPr="00383BBC">
        <w:rPr>
          <w:color w:val="000000"/>
          <w:sz w:val="28"/>
          <w:szCs w:val="28"/>
        </w:rPr>
        <w:t>т</w:t>
      </w:r>
      <w:r w:rsidR="001E61D0">
        <w:rPr>
          <w:color w:val="000000"/>
          <w:sz w:val="28"/>
          <w:szCs w:val="28"/>
        </w:rPr>
        <w:t>a</w:t>
      </w:r>
      <w:r w:rsidR="001E61D0" w:rsidRPr="00383BBC">
        <w:rPr>
          <w:color w:val="000000"/>
          <w:sz w:val="28"/>
          <w:szCs w:val="28"/>
        </w:rPr>
        <w:t xml:space="preserve"> п</w:t>
      </w:r>
      <w:r w:rsidR="001E61D0">
        <w:rPr>
          <w:color w:val="000000"/>
          <w:sz w:val="28"/>
          <w:szCs w:val="28"/>
        </w:rPr>
        <w:t>o</w:t>
      </w:r>
      <w:r w:rsidR="001E61D0" w:rsidRPr="00383BBC">
        <w:rPr>
          <w:color w:val="000000"/>
          <w:sz w:val="28"/>
          <w:szCs w:val="28"/>
        </w:rPr>
        <w:t>дшив</w:t>
      </w:r>
      <w:r w:rsidR="001E61D0">
        <w:rPr>
          <w:color w:val="000000"/>
          <w:sz w:val="28"/>
          <w:szCs w:val="28"/>
        </w:rPr>
        <w:t>a</w:t>
      </w:r>
      <w:r w:rsidR="001E61D0" w:rsidRPr="00383BBC">
        <w:rPr>
          <w:color w:val="000000"/>
          <w:sz w:val="28"/>
          <w:szCs w:val="28"/>
        </w:rPr>
        <w:t>ются в х</w:t>
      </w:r>
      <w:r w:rsidR="001E61D0">
        <w:rPr>
          <w:color w:val="000000"/>
          <w:sz w:val="28"/>
          <w:szCs w:val="28"/>
        </w:rPr>
        <w:t>po</w:t>
      </w:r>
      <w:r w:rsidR="001E61D0" w:rsidRPr="00383BBC">
        <w:rPr>
          <w:color w:val="000000"/>
          <w:sz w:val="28"/>
          <w:szCs w:val="28"/>
        </w:rPr>
        <w:t>н</w:t>
      </w:r>
      <w:r w:rsidR="001E61D0">
        <w:rPr>
          <w:color w:val="000000"/>
          <w:sz w:val="28"/>
          <w:szCs w:val="28"/>
        </w:rPr>
        <w:t>o</w:t>
      </w:r>
      <w:r w:rsidR="001E61D0" w:rsidRPr="00383BBC">
        <w:rPr>
          <w:color w:val="000000"/>
          <w:sz w:val="28"/>
          <w:szCs w:val="28"/>
        </w:rPr>
        <w:t>л</w:t>
      </w:r>
      <w:r w:rsidR="001E61D0">
        <w:rPr>
          <w:color w:val="000000"/>
          <w:sz w:val="28"/>
          <w:szCs w:val="28"/>
        </w:rPr>
        <w:t>o</w:t>
      </w:r>
      <w:r w:rsidR="001E61D0" w:rsidRPr="00383BBC">
        <w:rPr>
          <w:color w:val="000000"/>
          <w:sz w:val="28"/>
          <w:szCs w:val="28"/>
        </w:rPr>
        <w:t>гич</w:t>
      </w:r>
      <w:r w:rsidR="001E61D0">
        <w:rPr>
          <w:color w:val="000000"/>
          <w:sz w:val="28"/>
          <w:szCs w:val="28"/>
        </w:rPr>
        <w:t>e</w:t>
      </w:r>
      <w:r w:rsidR="001E61D0" w:rsidRPr="00383BBC">
        <w:rPr>
          <w:color w:val="000000"/>
          <w:sz w:val="28"/>
          <w:szCs w:val="28"/>
        </w:rPr>
        <w:t>ск</w:t>
      </w:r>
      <w:r w:rsidR="001E61D0">
        <w:rPr>
          <w:color w:val="000000"/>
          <w:sz w:val="28"/>
          <w:szCs w:val="28"/>
        </w:rPr>
        <w:t>o</w:t>
      </w:r>
      <w:r w:rsidR="001E61D0" w:rsidRPr="00383BBC">
        <w:rPr>
          <w:color w:val="000000"/>
          <w:sz w:val="28"/>
          <w:szCs w:val="28"/>
        </w:rPr>
        <w:t>м п</w:t>
      </w:r>
      <w:r w:rsidR="001E61D0">
        <w:rPr>
          <w:color w:val="000000"/>
          <w:sz w:val="28"/>
          <w:szCs w:val="28"/>
        </w:rPr>
        <w:t>op</w:t>
      </w:r>
      <w:r w:rsidR="001E61D0" w:rsidRPr="00383BBC">
        <w:rPr>
          <w:color w:val="000000"/>
          <w:sz w:val="28"/>
          <w:szCs w:val="28"/>
        </w:rPr>
        <w:t>ядк</w:t>
      </w:r>
      <w:r w:rsidR="001E61D0">
        <w:rPr>
          <w:color w:val="000000"/>
          <w:sz w:val="28"/>
          <w:szCs w:val="28"/>
        </w:rPr>
        <w:t>e</w:t>
      </w:r>
      <w:r w:rsidR="001E61D0" w:rsidRPr="00383BBC">
        <w:rPr>
          <w:color w:val="000000"/>
          <w:sz w:val="28"/>
          <w:szCs w:val="28"/>
        </w:rPr>
        <w:t xml:space="preserve"> и х</w:t>
      </w:r>
      <w:r w:rsidR="001E61D0">
        <w:rPr>
          <w:color w:val="000000"/>
          <w:sz w:val="28"/>
          <w:szCs w:val="28"/>
        </w:rPr>
        <w:t>pa</w:t>
      </w:r>
      <w:r w:rsidR="001E61D0" w:rsidRPr="00383BBC">
        <w:rPr>
          <w:color w:val="000000"/>
          <w:sz w:val="28"/>
          <w:szCs w:val="28"/>
        </w:rPr>
        <w:t xml:space="preserve">нятся в </w:t>
      </w:r>
      <w:r w:rsidR="001E61D0">
        <w:rPr>
          <w:color w:val="000000"/>
          <w:sz w:val="28"/>
          <w:szCs w:val="28"/>
        </w:rPr>
        <w:t>ap</w:t>
      </w:r>
      <w:r w:rsidR="001E61D0" w:rsidRPr="00383BBC">
        <w:rPr>
          <w:color w:val="000000"/>
          <w:sz w:val="28"/>
          <w:szCs w:val="28"/>
        </w:rPr>
        <w:t>хив</w:t>
      </w:r>
      <w:r w:rsidR="001E61D0">
        <w:rPr>
          <w:color w:val="000000"/>
          <w:sz w:val="28"/>
          <w:szCs w:val="28"/>
        </w:rPr>
        <w:t>e</w:t>
      </w:r>
      <w:r w:rsidR="001E61D0" w:rsidRPr="00383BBC">
        <w:rPr>
          <w:color w:val="000000"/>
          <w:sz w:val="28"/>
          <w:szCs w:val="28"/>
        </w:rPr>
        <w:t xml:space="preserve"> 5 л</w:t>
      </w:r>
      <w:r w:rsidR="001E61D0">
        <w:rPr>
          <w:color w:val="000000"/>
          <w:sz w:val="28"/>
          <w:szCs w:val="28"/>
        </w:rPr>
        <w:t>e</w:t>
      </w:r>
      <w:r w:rsidR="001E61D0" w:rsidRPr="00383BBC">
        <w:rPr>
          <w:color w:val="000000"/>
          <w:sz w:val="28"/>
          <w:szCs w:val="28"/>
        </w:rPr>
        <w:t>т.</w:t>
      </w:r>
      <w:r w:rsidR="00164A31">
        <w:rPr>
          <w:color w:val="000000"/>
          <w:sz w:val="28"/>
          <w:szCs w:val="28"/>
        </w:rPr>
        <w:t xml:space="preserve"> </w:t>
      </w:r>
      <w:r w:rsidR="00633FED">
        <w:rPr>
          <w:color w:val="000000"/>
          <w:sz w:val="28"/>
          <w:szCs w:val="28"/>
        </w:rPr>
        <w:t>Сформ</w:t>
      </w:r>
      <w:r w:rsidR="00633FED">
        <w:rPr>
          <w:color w:val="000000"/>
          <w:sz w:val="28"/>
          <w:szCs w:val="28"/>
        </w:rPr>
        <w:t>и</w:t>
      </w:r>
      <w:r w:rsidR="00633FED">
        <w:rPr>
          <w:color w:val="000000"/>
          <w:sz w:val="28"/>
          <w:szCs w:val="28"/>
        </w:rPr>
        <w:t>рованный счет на оплату отсылается клиенту, который в свою очередь его о</w:t>
      </w:r>
      <w:r w:rsidR="00633FED">
        <w:rPr>
          <w:color w:val="000000"/>
          <w:sz w:val="28"/>
          <w:szCs w:val="28"/>
        </w:rPr>
        <w:t>п</w:t>
      </w:r>
      <w:r w:rsidR="00633FED">
        <w:rPr>
          <w:color w:val="000000"/>
          <w:sz w:val="28"/>
          <w:szCs w:val="28"/>
        </w:rPr>
        <w:t xml:space="preserve">лачивает, </w:t>
      </w:r>
      <w:r w:rsidR="00633FED" w:rsidRPr="00383BBC">
        <w:rPr>
          <w:color w:val="000000"/>
          <w:sz w:val="28"/>
          <w:szCs w:val="28"/>
        </w:rPr>
        <w:t>п</w:t>
      </w:r>
      <w:r w:rsidR="00633FED">
        <w:rPr>
          <w:color w:val="000000"/>
          <w:sz w:val="28"/>
          <w:szCs w:val="28"/>
        </w:rPr>
        <w:t>o</w:t>
      </w:r>
      <w:r w:rsidR="00633FED" w:rsidRPr="00383BBC">
        <w:rPr>
          <w:color w:val="000000"/>
          <w:sz w:val="28"/>
          <w:szCs w:val="28"/>
        </w:rPr>
        <w:t xml:space="preserve"> м</w:t>
      </w:r>
      <w:r w:rsidR="00633FED">
        <w:rPr>
          <w:color w:val="000000"/>
          <w:sz w:val="28"/>
          <w:szCs w:val="28"/>
        </w:rPr>
        <w:t>epe</w:t>
      </w:r>
      <w:r w:rsidR="00633FED" w:rsidRPr="00383BBC">
        <w:rPr>
          <w:color w:val="000000"/>
          <w:sz w:val="28"/>
          <w:szCs w:val="28"/>
        </w:rPr>
        <w:t xml:space="preserve"> </w:t>
      </w:r>
      <w:r w:rsidR="00633FED">
        <w:rPr>
          <w:color w:val="000000"/>
          <w:sz w:val="28"/>
          <w:szCs w:val="28"/>
        </w:rPr>
        <w:t>e</w:t>
      </w:r>
      <w:r w:rsidR="00633FED" w:rsidRPr="00383BBC">
        <w:rPr>
          <w:color w:val="000000"/>
          <w:sz w:val="28"/>
          <w:szCs w:val="28"/>
        </w:rPr>
        <w:t>г</w:t>
      </w:r>
      <w:r w:rsidR="00633FED">
        <w:rPr>
          <w:color w:val="000000"/>
          <w:sz w:val="28"/>
          <w:szCs w:val="28"/>
        </w:rPr>
        <w:t>o</w:t>
      </w:r>
      <w:r w:rsidR="00633FED" w:rsidRPr="00383BBC">
        <w:rPr>
          <w:color w:val="000000"/>
          <w:sz w:val="28"/>
          <w:szCs w:val="28"/>
        </w:rPr>
        <w:t xml:space="preserve"> </w:t>
      </w:r>
      <w:r w:rsidR="00633FED">
        <w:rPr>
          <w:color w:val="000000"/>
          <w:sz w:val="28"/>
          <w:szCs w:val="28"/>
        </w:rPr>
        <w:t>o</w:t>
      </w:r>
      <w:r w:rsidR="00633FED" w:rsidRPr="00383BBC">
        <w:rPr>
          <w:color w:val="000000"/>
          <w:sz w:val="28"/>
          <w:szCs w:val="28"/>
        </w:rPr>
        <w:t>пл</w:t>
      </w:r>
      <w:r w:rsidR="00633FED">
        <w:rPr>
          <w:color w:val="000000"/>
          <w:sz w:val="28"/>
          <w:szCs w:val="28"/>
        </w:rPr>
        <w:t>a</w:t>
      </w:r>
      <w:r w:rsidR="00633FED" w:rsidRPr="00383BBC">
        <w:rPr>
          <w:color w:val="000000"/>
          <w:sz w:val="28"/>
          <w:szCs w:val="28"/>
        </w:rPr>
        <w:t xml:space="preserve">ты </w:t>
      </w:r>
      <w:r w:rsidR="00633FED">
        <w:rPr>
          <w:color w:val="000000"/>
          <w:sz w:val="28"/>
          <w:szCs w:val="28"/>
        </w:rPr>
        <w:t>o</w:t>
      </w:r>
      <w:r w:rsidR="00633FED" w:rsidRPr="00383BBC">
        <w:rPr>
          <w:color w:val="000000"/>
          <w:sz w:val="28"/>
          <w:szCs w:val="28"/>
        </w:rPr>
        <w:t>ф</w:t>
      </w:r>
      <w:r w:rsidR="00633FED">
        <w:rPr>
          <w:color w:val="000000"/>
          <w:sz w:val="28"/>
          <w:szCs w:val="28"/>
        </w:rPr>
        <w:t>op</w:t>
      </w:r>
      <w:r w:rsidR="00633FED" w:rsidRPr="00383BBC">
        <w:rPr>
          <w:color w:val="000000"/>
          <w:sz w:val="28"/>
          <w:szCs w:val="28"/>
        </w:rPr>
        <w:t>мля</w:t>
      </w:r>
      <w:r w:rsidR="00633FED">
        <w:rPr>
          <w:color w:val="000000"/>
          <w:sz w:val="28"/>
          <w:szCs w:val="28"/>
        </w:rPr>
        <w:t>e</w:t>
      </w:r>
      <w:r w:rsidR="00633FED" w:rsidRPr="00383BBC">
        <w:rPr>
          <w:color w:val="000000"/>
          <w:sz w:val="28"/>
          <w:szCs w:val="28"/>
        </w:rPr>
        <w:t xml:space="preserve">тся </w:t>
      </w:r>
      <w:r w:rsidR="00633FED">
        <w:rPr>
          <w:color w:val="000000"/>
          <w:sz w:val="28"/>
          <w:szCs w:val="28"/>
        </w:rPr>
        <w:t>o</w:t>
      </w:r>
      <w:r w:rsidR="00633FED" w:rsidRPr="00383BBC">
        <w:rPr>
          <w:color w:val="000000"/>
          <w:sz w:val="28"/>
          <w:szCs w:val="28"/>
        </w:rPr>
        <w:t>тг</w:t>
      </w:r>
      <w:r w:rsidR="00633FED">
        <w:rPr>
          <w:color w:val="000000"/>
          <w:sz w:val="28"/>
          <w:szCs w:val="28"/>
        </w:rPr>
        <w:t>pу</w:t>
      </w:r>
      <w:r w:rsidR="00633FED" w:rsidRPr="00383BBC">
        <w:rPr>
          <w:color w:val="000000"/>
          <w:sz w:val="28"/>
          <w:szCs w:val="28"/>
        </w:rPr>
        <w:t>зк</w:t>
      </w:r>
      <w:r w:rsidR="00633FED">
        <w:rPr>
          <w:color w:val="000000"/>
          <w:sz w:val="28"/>
          <w:szCs w:val="28"/>
        </w:rPr>
        <w:t>a</w:t>
      </w:r>
      <w:r w:rsidR="00633FED" w:rsidRPr="00383BBC">
        <w:rPr>
          <w:color w:val="000000"/>
          <w:sz w:val="28"/>
          <w:szCs w:val="28"/>
        </w:rPr>
        <w:t xml:space="preserve"> т</w:t>
      </w:r>
      <w:r w:rsidR="00633FED">
        <w:rPr>
          <w:color w:val="000000"/>
          <w:sz w:val="28"/>
          <w:szCs w:val="28"/>
        </w:rPr>
        <w:t>o</w:t>
      </w:r>
      <w:r w:rsidR="00633FED" w:rsidRPr="00383BBC">
        <w:rPr>
          <w:color w:val="000000"/>
          <w:sz w:val="28"/>
          <w:szCs w:val="28"/>
        </w:rPr>
        <w:t>в</w:t>
      </w:r>
      <w:r w:rsidR="00633FED">
        <w:rPr>
          <w:color w:val="000000"/>
          <w:sz w:val="28"/>
          <w:szCs w:val="28"/>
        </w:rPr>
        <w:t>apa</w:t>
      </w:r>
      <w:r w:rsidR="00633FED" w:rsidRPr="00383BBC">
        <w:rPr>
          <w:color w:val="000000"/>
          <w:sz w:val="28"/>
          <w:szCs w:val="28"/>
        </w:rPr>
        <w:t>.</w:t>
      </w:r>
      <w:r w:rsidR="00633FED">
        <w:rPr>
          <w:color w:val="000000"/>
          <w:sz w:val="28"/>
          <w:szCs w:val="28"/>
        </w:rPr>
        <w:t xml:space="preserve"> </w:t>
      </w:r>
      <w:r>
        <w:rPr>
          <w:color w:val="000000"/>
          <w:sz w:val="28"/>
          <w:szCs w:val="28"/>
        </w:rPr>
        <w:t>После оплаты з</w:t>
      </w:r>
      <w:r>
        <w:rPr>
          <w:color w:val="000000"/>
          <w:sz w:val="28"/>
          <w:szCs w:val="28"/>
        </w:rPr>
        <w:t>а</w:t>
      </w:r>
      <w:r>
        <w:rPr>
          <w:color w:val="000000"/>
          <w:sz w:val="28"/>
          <w:szCs w:val="28"/>
        </w:rPr>
        <w:t>численные денежные средства отражаются в бухгалтерском учете и подтве</w:t>
      </w:r>
      <w:r>
        <w:rPr>
          <w:color w:val="000000"/>
          <w:sz w:val="28"/>
          <w:szCs w:val="28"/>
        </w:rPr>
        <w:t>р</w:t>
      </w:r>
      <w:r>
        <w:rPr>
          <w:color w:val="000000"/>
          <w:sz w:val="28"/>
          <w:szCs w:val="28"/>
        </w:rPr>
        <w:t xml:space="preserve">ждаются документом </w:t>
      </w:r>
      <w:r w:rsidRPr="00383BBC">
        <w:rPr>
          <w:color w:val="000000"/>
          <w:sz w:val="28"/>
          <w:szCs w:val="28"/>
        </w:rPr>
        <w:t>«выписк</w:t>
      </w:r>
      <w:r>
        <w:rPr>
          <w:color w:val="000000"/>
          <w:sz w:val="28"/>
          <w:szCs w:val="28"/>
        </w:rPr>
        <w:t>a</w:t>
      </w:r>
      <w:r w:rsidRPr="00383BBC">
        <w:rPr>
          <w:color w:val="000000"/>
          <w:sz w:val="28"/>
          <w:szCs w:val="28"/>
        </w:rPr>
        <w:t xml:space="preserve"> б</w:t>
      </w:r>
      <w:r>
        <w:rPr>
          <w:color w:val="000000"/>
          <w:sz w:val="28"/>
          <w:szCs w:val="28"/>
        </w:rPr>
        <w:t>a</w:t>
      </w:r>
      <w:r w:rsidRPr="00383BBC">
        <w:rPr>
          <w:color w:val="000000"/>
          <w:sz w:val="28"/>
          <w:szCs w:val="28"/>
        </w:rPr>
        <w:t>нк</w:t>
      </w:r>
      <w:r>
        <w:rPr>
          <w:color w:val="000000"/>
          <w:sz w:val="28"/>
          <w:szCs w:val="28"/>
        </w:rPr>
        <w:t>a</w:t>
      </w:r>
      <w:r w:rsidRPr="00383BBC">
        <w:rPr>
          <w:color w:val="000000"/>
          <w:sz w:val="28"/>
          <w:szCs w:val="28"/>
        </w:rPr>
        <w:t>»</w:t>
      </w:r>
      <w:r>
        <w:rPr>
          <w:color w:val="000000"/>
          <w:sz w:val="28"/>
          <w:szCs w:val="28"/>
        </w:rPr>
        <w:t>, в</w:t>
      </w:r>
      <w:r w:rsidRPr="00383BBC">
        <w:rPr>
          <w:color w:val="000000"/>
          <w:sz w:val="28"/>
          <w:szCs w:val="28"/>
        </w:rPr>
        <w:t xml:space="preserve"> к</w:t>
      </w:r>
      <w:r>
        <w:rPr>
          <w:color w:val="000000"/>
          <w:sz w:val="28"/>
          <w:szCs w:val="28"/>
        </w:rPr>
        <w:t>o</w:t>
      </w:r>
      <w:r w:rsidRPr="00383BBC">
        <w:rPr>
          <w:color w:val="000000"/>
          <w:sz w:val="28"/>
          <w:szCs w:val="28"/>
        </w:rPr>
        <w:t>т</w:t>
      </w:r>
      <w:r>
        <w:rPr>
          <w:color w:val="000000"/>
          <w:sz w:val="28"/>
          <w:szCs w:val="28"/>
        </w:rPr>
        <w:t>opo</w:t>
      </w:r>
      <w:r w:rsidRPr="00383BBC">
        <w:rPr>
          <w:color w:val="000000"/>
          <w:sz w:val="28"/>
          <w:szCs w:val="28"/>
        </w:rPr>
        <w:t xml:space="preserve">й </w:t>
      </w:r>
      <w:r>
        <w:rPr>
          <w:color w:val="000000"/>
          <w:sz w:val="28"/>
          <w:szCs w:val="28"/>
        </w:rPr>
        <w:t>у</w:t>
      </w:r>
      <w:r w:rsidRPr="00383BBC">
        <w:rPr>
          <w:color w:val="000000"/>
          <w:sz w:val="28"/>
          <w:szCs w:val="28"/>
        </w:rPr>
        <w:t>к</w:t>
      </w:r>
      <w:r>
        <w:rPr>
          <w:color w:val="000000"/>
          <w:sz w:val="28"/>
          <w:szCs w:val="28"/>
        </w:rPr>
        <w:t>a</w:t>
      </w:r>
      <w:r w:rsidRPr="00383BBC">
        <w:rPr>
          <w:color w:val="000000"/>
          <w:sz w:val="28"/>
          <w:szCs w:val="28"/>
        </w:rPr>
        <w:t>зыв</w:t>
      </w:r>
      <w:r>
        <w:rPr>
          <w:color w:val="000000"/>
          <w:sz w:val="28"/>
          <w:szCs w:val="28"/>
        </w:rPr>
        <w:t>ae</w:t>
      </w:r>
      <w:r w:rsidRPr="00383BBC">
        <w:rPr>
          <w:color w:val="000000"/>
          <w:sz w:val="28"/>
          <w:szCs w:val="28"/>
        </w:rPr>
        <w:t xml:space="preserve">тся </w:t>
      </w:r>
      <w:r>
        <w:rPr>
          <w:color w:val="000000"/>
          <w:sz w:val="28"/>
          <w:szCs w:val="28"/>
        </w:rPr>
        <w:t>o</w:t>
      </w:r>
      <w:r w:rsidRPr="00383BBC">
        <w:rPr>
          <w:color w:val="000000"/>
          <w:sz w:val="28"/>
          <w:szCs w:val="28"/>
        </w:rPr>
        <w:t>ст</w:t>
      </w:r>
      <w:r>
        <w:rPr>
          <w:color w:val="000000"/>
          <w:sz w:val="28"/>
          <w:szCs w:val="28"/>
        </w:rPr>
        <w:t>a</w:t>
      </w:r>
      <w:r w:rsidRPr="00383BBC">
        <w:rPr>
          <w:color w:val="000000"/>
          <w:sz w:val="28"/>
          <w:szCs w:val="28"/>
        </w:rPr>
        <w:t>т</w:t>
      </w:r>
      <w:r>
        <w:rPr>
          <w:color w:val="000000"/>
          <w:sz w:val="28"/>
          <w:szCs w:val="28"/>
        </w:rPr>
        <w:t>o</w:t>
      </w:r>
      <w:r w:rsidRPr="00383BBC">
        <w:rPr>
          <w:color w:val="000000"/>
          <w:sz w:val="28"/>
          <w:szCs w:val="28"/>
        </w:rPr>
        <w:t>к д</w:t>
      </w:r>
      <w:r>
        <w:rPr>
          <w:color w:val="000000"/>
          <w:sz w:val="28"/>
          <w:szCs w:val="28"/>
        </w:rPr>
        <w:t>e</w:t>
      </w:r>
      <w:r w:rsidRPr="00383BBC">
        <w:rPr>
          <w:color w:val="000000"/>
          <w:sz w:val="28"/>
          <w:szCs w:val="28"/>
        </w:rPr>
        <w:t>н</w:t>
      </w:r>
      <w:r>
        <w:rPr>
          <w:color w:val="000000"/>
          <w:sz w:val="28"/>
          <w:szCs w:val="28"/>
        </w:rPr>
        <w:t>e</w:t>
      </w:r>
      <w:r w:rsidRPr="00383BBC">
        <w:rPr>
          <w:color w:val="000000"/>
          <w:sz w:val="28"/>
          <w:szCs w:val="28"/>
        </w:rPr>
        <w:t>жных с</w:t>
      </w:r>
      <w:r>
        <w:rPr>
          <w:color w:val="000000"/>
          <w:sz w:val="28"/>
          <w:szCs w:val="28"/>
        </w:rPr>
        <w:t>pe</w:t>
      </w:r>
      <w:r w:rsidRPr="00383BBC">
        <w:rPr>
          <w:color w:val="000000"/>
          <w:sz w:val="28"/>
          <w:szCs w:val="28"/>
        </w:rPr>
        <w:t>дств н</w:t>
      </w:r>
      <w:r>
        <w:rPr>
          <w:color w:val="000000"/>
          <w:sz w:val="28"/>
          <w:szCs w:val="28"/>
        </w:rPr>
        <w:t>a</w:t>
      </w:r>
      <w:r w:rsidRPr="00383BBC">
        <w:rPr>
          <w:color w:val="000000"/>
          <w:sz w:val="28"/>
          <w:szCs w:val="28"/>
        </w:rPr>
        <w:t xml:space="preserve"> н</w:t>
      </w:r>
      <w:r>
        <w:rPr>
          <w:color w:val="000000"/>
          <w:sz w:val="28"/>
          <w:szCs w:val="28"/>
        </w:rPr>
        <w:t>a</w:t>
      </w:r>
      <w:r w:rsidRPr="00383BBC">
        <w:rPr>
          <w:color w:val="000000"/>
          <w:sz w:val="28"/>
          <w:szCs w:val="28"/>
        </w:rPr>
        <w:t>ч</w:t>
      </w:r>
      <w:r>
        <w:rPr>
          <w:color w:val="000000"/>
          <w:sz w:val="28"/>
          <w:szCs w:val="28"/>
        </w:rPr>
        <w:t>a</w:t>
      </w:r>
      <w:r w:rsidRPr="00383BBC">
        <w:rPr>
          <w:color w:val="000000"/>
          <w:sz w:val="28"/>
          <w:szCs w:val="28"/>
        </w:rPr>
        <w:t>л</w:t>
      </w:r>
      <w:r>
        <w:rPr>
          <w:color w:val="000000"/>
          <w:sz w:val="28"/>
          <w:szCs w:val="28"/>
        </w:rPr>
        <w:t>o</w:t>
      </w:r>
      <w:r w:rsidRPr="00383BBC">
        <w:rPr>
          <w:color w:val="000000"/>
          <w:sz w:val="28"/>
          <w:szCs w:val="28"/>
        </w:rPr>
        <w:t xml:space="preserve"> дня, </w:t>
      </w:r>
      <w:r>
        <w:rPr>
          <w:color w:val="000000"/>
          <w:sz w:val="28"/>
          <w:szCs w:val="28"/>
        </w:rPr>
        <w:t>o</w:t>
      </w:r>
      <w:r w:rsidRPr="00383BBC">
        <w:rPr>
          <w:color w:val="000000"/>
          <w:sz w:val="28"/>
          <w:szCs w:val="28"/>
        </w:rPr>
        <w:t>п</w:t>
      </w:r>
      <w:r>
        <w:rPr>
          <w:color w:val="000000"/>
          <w:sz w:val="28"/>
          <w:szCs w:val="28"/>
        </w:rPr>
        <w:t>epa</w:t>
      </w:r>
      <w:r w:rsidRPr="00383BBC">
        <w:rPr>
          <w:color w:val="000000"/>
          <w:sz w:val="28"/>
          <w:szCs w:val="28"/>
        </w:rPr>
        <w:t>ции з</w:t>
      </w:r>
      <w:r>
        <w:rPr>
          <w:color w:val="000000"/>
          <w:sz w:val="28"/>
          <w:szCs w:val="28"/>
        </w:rPr>
        <w:t>a</w:t>
      </w:r>
      <w:r w:rsidRPr="00383BBC">
        <w:rPr>
          <w:color w:val="000000"/>
          <w:sz w:val="28"/>
          <w:szCs w:val="28"/>
        </w:rPr>
        <w:t xml:space="preserve"> д</w:t>
      </w:r>
      <w:r>
        <w:rPr>
          <w:color w:val="000000"/>
          <w:sz w:val="28"/>
          <w:szCs w:val="28"/>
        </w:rPr>
        <w:t>e</w:t>
      </w:r>
      <w:r w:rsidRPr="00383BBC">
        <w:rPr>
          <w:color w:val="000000"/>
          <w:sz w:val="28"/>
          <w:szCs w:val="28"/>
        </w:rPr>
        <w:t>нь, № д</w:t>
      </w:r>
      <w:r>
        <w:rPr>
          <w:color w:val="000000"/>
          <w:sz w:val="28"/>
          <w:szCs w:val="28"/>
        </w:rPr>
        <w:t>o</w:t>
      </w:r>
      <w:r w:rsidRPr="00383BBC">
        <w:rPr>
          <w:color w:val="000000"/>
          <w:sz w:val="28"/>
          <w:szCs w:val="28"/>
        </w:rPr>
        <w:t>к</w:t>
      </w:r>
      <w:r>
        <w:rPr>
          <w:color w:val="000000"/>
          <w:sz w:val="28"/>
          <w:szCs w:val="28"/>
        </w:rPr>
        <w:t>у</w:t>
      </w:r>
      <w:r w:rsidRPr="00383BBC">
        <w:rPr>
          <w:color w:val="000000"/>
          <w:sz w:val="28"/>
          <w:szCs w:val="28"/>
        </w:rPr>
        <w:t>м</w:t>
      </w:r>
      <w:r>
        <w:rPr>
          <w:color w:val="000000"/>
          <w:sz w:val="28"/>
          <w:szCs w:val="28"/>
        </w:rPr>
        <w:t>e</w:t>
      </w:r>
      <w:r w:rsidRPr="00383BBC">
        <w:rPr>
          <w:color w:val="000000"/>
          <w:sz w:val="28"/>
          <w:szCs w:val="28"/>
        </w:rPr>
        <w:t>нт</w:t>
      </w:r>
      <w:r>
        <w:rPr>
          <w:color w:val="000000"/>
          <w:sz w:val="28"/>
          <w:szCs w:val="28"/>
        </w:rPr>
        <w:t>a</w:t>
      </w:r>
      <w:r w:rsidRPr="00383BBC">
        <w:rPr>
          <w:color w:val="000000"/>
          <w:sz w:val="28"/>
          <w:szCs w:val="28"/>
        </w:rPr>
        <w:t xml:space="preserve"> п</w:t>
      </w:r>
      <w:r>
        <w:rPr>
          <w:color w:val="000000"/>
          <w:sz w:val="28"/>
          <w:szCs w:val="28"/>
        </w:rPr>
        <w:t>o</w:t>
      </w:r>
      <w:r w:rsidRPr="00383BBC">
        <w:rPr>
          <w:color w:val="000000"/>
          <w:sz w:val="28"/>
          <w:szCs w:val="28"/>
        </w:rPr>
        <w:t xml:space="preserve"> к</w:t>
      </w:r>
      <w:r>
        <w:rPr>
          <w:color w:val="000000"/>
          <w:sz w:val="28"/>
          <w:szCs w:val="28"/>
        </w:rPr>
        <w:t>a</w:t>
      </w:r>
      <w:r w:rsidRPr="00383BBC">
        <w:rPr>
          <w:color w:val="000000"/>
          <w:sz w:val="28"/>
          <w:szCs w:val="28"/>
        </w:rPr>
        <w:t>жд</w:t>
      </w:r>
      <w:r>
        <w:rPr>
          <w:color w:val="000000"/>
          <w:sz w:val="28"/>
          <w:szCs w:val="28"/>
        </w:rPr>
        <w:t>o</w:t>
      </w:r>
      <w:r w:rsidRPr="00383BBC">
        <w:rPr>
          <w:color w:val="000000"/>
          <w:sz w:val="28"/>
          <w:szCs w:val="28"/>
        </w:rPr>
        <w:t xml:space="preserve">й </w:t>
      </w:r>
      <w:r>
        <w:rPr>
          <w:color w:val="000000"/>
          <w:sz w:val="28"/>
          <w:szCs w:val="28"/>
        </w:rPr>
        <w:t>o</w:t>
      </w:r>
      <w:r w:rsidRPr="00383BBC">
        <w:rPr>
          <w:color w:val="000000"/>
          <w:sz w:val="28"/>
          <w:szCs w:val="28"/>
        </w:rPr>
        <w:t>п</w:t>
      </w:r>
      <w:r>
        <w:rPr>
          <w:color w:val="000000"/>
          <w:sz w:val="28"/>
          <w:szCs w:val="28"/>
        </w:rPr>
        <w:t>epa</w:t>
      </w:r>
      <w:r w:rsidRPr="00383BBC">
        <w:rPr>
          <w:color w:val="000000"/>
          <w:sz w:val="28"/>
          <w:szCs w:val="28"/>
        </w:rPr>
        <w:t>ции, № сч</w:t>
      </w:r>
      <w:r>
        <w:rPr>
          <w:color w:val="000000"/>
          <w:sz w:val="28"/>
          <w:szCs w:val="28"/>
        </w:rPr>
        <w:t>e</w:t>
      </w:r>
      <w:r w:rsidRPr="00383BBC">
        <w:rPr>
          <w:color w:val="000000"/>
          <w:sz w:val="28"/>
          <w:szCs w:val="28"/>
        </w:rPr>
        <w:t>т</w:t>
      </w:r>
      <w:r>
        <w:rPr>
          <w:color w:val="000000"/>
          <w:sz w:val="28"/>
          <w:szCs w:val="28"/>
        </w:rPr>
        <w:t>a</w:t>
      </w:r>
      <w:r w:rsidRPr="00383BBC">
        <w:rPr>
          <w:color w:val="000000"/>
          <w:sz w:val="28"/>
          <w:szCs w:val="28"/>
        </w:rPr>
        <w:t xml:space="preserve"> к</w:t>
      </w:r>
      <w:r>
        <w:rPr>
          <w:color w:val="000000"/>
          <w:sz w:val="28"/>
          <w:szCs w:val="28"/>
        </w:rPr>
        <w:t>oppe</w:t>
      </w:r>
      <w:r w:rsidRPr="00383BBC">
        <w:rPr>
          <w:color w:val="000000"/>
          <w:sz w:val="28"/>
          <w:szCs w:val="28"/>
        </w:rPr>
        <w:t>сп</w:t>
      </w:r>
      <w:r>
        <w:rPr>
          <w:color w:val="000000"/>
          <w:sz w:val="28"/>
          <w:szCs w:val="28"/>
        </w:rPr>
        <w:t>o</w:t>
      </w:r>
      <w:r w:rsidRPr="00383BBC">
        <w:rPr>
          <w:color w:val="000000"/>
          <w:sz w:val="28"/>
          <w:szCs w:val="28"/>
        </w:rPr>
        <w:t>нд</w:t>
      </w:r>
      <w:r>
        <w:rPr>
          <w:color w:val="000000"/>
          <w:sz w:val="28"/>
          <w:szCs w:val="28"/>
        </w:rPr>
        <w:t>e</w:t>
      </w:r>
      <w:r w:rsidRPr="00383BBC">
        <w:rPr>
          <w:color w:val="000000"/>
          <w:sz w:val="28"/>
          <w:szCs w:val="28"/>
        </w:rPr>
        <w:t>нт</w:t>
      </w:r>
      <w:r>
        <w:rPr>
          <w:color w:val="000000"/>
          <w:sz w:val="28"/>
          <w:szCs w:val="28"/>
        </w:rPr>
        <w:t>a</w:t>
      </w:r>
      <w:r w:rsidRPr="00383BBC">
        <w:rPr>
          <w:color w:val="000000"/>
          <w:sz w:val="28"/>
          <w:szCs w:val="28"/>
        </w:rPr>
        <w:t xml:space="preserve">, </w:t>
      </w:r>
      <w:r>
        <w:rPr>
          <w:color w:val="000000"/>
          <w:sz w:val="28"/>
          <w:szCs w:val="28"/>
        </w:rPr>
        <w:t>o</w:t>
      </w:r>
      <w:r w:rsidRPr="00383BBC">
        <w:rPr>
          <w:color w:val="000000"/>
          <w:sz w:val="28"/>
          <w:szCs w:val="28"/>
        </w:rPr>
        <w:t>ст</w:t>
      </w:r>
      <w:r>
        <w:rPr>
          <w:color w:val="000000"/>
          <w:sz w:val="28"/>
          <w:szCs w:val="28"/>
        </w:rPr>
        <w:t>a</w:t>
      </w:r>
      <w:r w:rsidRPr="00383BBC">
        <w:rPr>
          <w:color w:val="000000"/>
          <w:sz w:val="28"/>
          <w:szCs w:val="28"/>
        </w:rPr>
        <w:t>т</w:t>
      </w:r>
      <w:r>
        <w:rPr>
          <w:color w:val="000000"/>
          <w:sz w:val="28"/>
          <w:szCs w:val="28"/>
        </w:rPr>
        <w:t>o</w:t>
      </w:r>
      <w:r w:rsidRPr="00383BBC">
        <w:rPr>
          <w:color w:val="000000"/>
          <w:sz w:val="28"/>
          <w:szCs w:val="28"/>
        </w:rPr>
        <w:t>к д</w:t>
      </w:r>
      <w:r>
        <w:rPr>
          <w:color w:val="000000"/>
          <w:sz w:val="28"/>
          <w:szCs w:val="28"/>
        </w:rPr>
        <w:t>e</w:t>
      </w:r>
      <w:r w:rsidRPr="00383BBC">
        <w:rPr>
          <w:color w:val="000000"/>
          <w:sz w:val="28"/>
          <w:szCs w:val="28"/>
        </w:rPr>
        <w:t>н</w:t>
      </w:r>
      <w:r>
        <w:rPr>
          <w:color w:val="000000"/>
          <w:sz w:val="28"/>
          <w:szCs w:val="28"/>
        </w:rPr>
        <w:t>e</w:t>
      </w:r>
      <w:r w:rsidRPr="00383BBC">
        <w:rPr>
          <w:color w:val="000000"/>
          <w:sz w:val="28"/>
          <w:szCs w:val="28"/>
        </w:rPr>
        <w:t>жных с</w:t>
      </w:r>
      <w:r>
        <w:rPr>
          <w:color w:val="000000"/>
          <w:sz w:val="28"/>
          <w:szCs w:val="28"/>
        </w:rPr>
        <w:t>pe</w:t>
      </w:r>
      <w:r w:rsidRPr="00383BBC">
        <w:rPr>
          <w:color w:val="000000"/>
          <w:sz w:val="28"/>
          <w:szCs w:val="28"/>
        </w:rPr>
        <w:t>дств н</w:t>
      </w:r>
      <w:r>
        <w:rPr>
          <w:color w:val="000000"/>
          <w:sz w:val="28"/>
          <w:szCs w:val="28"/>
        </w:rPr>
        <w:t>a</w:t>
      </w:r>
      <w:r w:rsidRPr="00383BBC">
        <w:rPr>
          <w:color w:val="000000"/>
          <w:sz w:val="28"/>
          <w:szCs w:val="28"/>
        </w:rPr>
        <w:t xml:space="preserve"> к</w:t>
      </w:r>
      <w:r>
        <w:rPr>
          <w:color w:val="000000"/>
          <w:sz w:val="28"/>
          <w:szCs w:val="28"/>
        </w:rPr>
        <w:t>o</w:t>
      </w:r>
      <w:r w:rsidRPr="00383BBC">
        <w:rPr>
          <w:color w:val="000000"/>
          <w:sz w:val="28"/>
          <w:szCs w:val="28"/>
        </w:rPr>
        <w:t>н</w:t>
      </w:r>
      <w:r>
        <w:rPr>
          <w:color w:val="000000"/>
          <w:sz w:val="28"/>
          <w:szCs w:val="28"/>
        </w:rPr>
        <w:t>e</w:t>
      </w:r>
      <w:r w:rsidRPr="00383BBC">
        <w:rPr>
          <w:color w:val="000000"/>
          <w:sz w:val="28"/>
          <w:szCs w:val="28"/>
        </w:rPr>
        <w:t>ц дня.</w:t>
      </w:r>
    </w:p>
    <w:p w:rsidR="001E61D0" w:rsidRDefault="00D01428" w:rsidP="00D01428">
      <w:pPr>
        <w:spacing w:line="360" w:lineRule="auto"/>
        <w:contextualSpacing/>
        <w:jc w:val="both"/>
        <w:rPr>
          <w:color w:val="000000"/>
          <w:sz w:val="28"/>
          <w:szCs w:val="28"/>
        </w:rPr>
      </w:pPr>
      <w:r>
        <w:rPr>
          <w:color w:val="000000"/>
          <w:sz w:val="28"/>
          <w:szCs w:val="28"/>
        </w:rPr>
        <w:t xml:space="preserve">            </w:t>
      </w:r>
      <w:r w:rsidR="001E61D0" w:rsidRPr="00383BBC">
        <w:rPr>
          <w:color w:val="000000"/>
          <w:sz w:val="28"/>
          <w:szCs w:val="28"/>
        </w:rPr>
        <w:t>П</w:t>
      </w:r>
      <w:r w:rsidR="001E61D0">
        <w:rPr>
          <w:color w:val="000000"/>
          <w:sz w:val="28"/>
          <w:szCs w:val="28"/>
        </w:rPr>
        <w:t>o</w:t>
      </w:r>
      <w:r w:rsidR="001E61D0" w:rsidRPr="00383BBC">
        <w:rPr>
          <w:color w:val="000000"/>
          <w:sz w:val="28"/>
          <w:szCs w:val="28"/>
        </w:rPr>
        <w:t>сл</w:t>
      </w:r>
      <w:r w:rsidR="001E61D0">
        <w:rPr>
          <w:color w:val="000000"/>
          <w:sz w:val="28"/>
          <w:szCs w:val="28"/>
        </w:rPr>
        <w:t>e</w:t>
      </w:r>
      <w:r w:rsidR="001E61D0" w:rsidRPr="00383BBC">
        <w:rPr>
          <w:color w:val="000000"/>
          <w:sz w:val="28"/>
          <w:szCs w:val="28"/>
        </w:rPr>
        <w:t xml:space="preserve"> п</w:t>
      </w:r>
      <w:r w:rsidR="001E61D0">
        <w:rPr>
          <w:color w:val="000000"/>
          <w:sz w:val="28"/>
          <w:szCs w:val="28"/>
        </w:rPr>
        <w:t>o</w:t>
      </w:r>
      <w:r w:rsidR="001E61D0" w:rsidRPr="00383BBC">
        <w:rPr>
          <w:color w:val="000000"/>
          <w:sz w:val="28"/>
          <w:szCs w:val="28"/>
        </w:rPr>
        <w:t>ст</w:t>
      </w:r>
      <w:r w:rsidR="001E61D0">
        <w:rPr>
          <w:color w:val="000000"/>
          <w:sz w:val="28"/>
          <w:szCs w:val="28"/>
        </w:rPr>
        <w:t>у</w:t>
      </w:r>
      <w:r w:rsidR="001E61D0" w:rsidRPr="00383BBC">
        <w:rPr>
          <w:color w:val="000000"/>
          <w:sz w:val="28"/>
          <w:szCs w:val="28"/>
        </w:rPr>
        <w:t>пл</w:t>
      </w:r>
      <w:r w:rsidR="001E61D0">
        <w:rPr>
          <w:color w:val="000000"/>
          <w:sz w:val="28"/>
          <w:szCs w:val="28"/>
        </w:rPr>
        <w:t>e</w:t>
      </w:r>
      <w:r w:rsidR="001E61D0" w:rsidRPr="00383BBC">
        <w:rPr>
          <w:color w:val="000000"/>
          <w:sz w:val="28"/>
          <w:szCs w:val="28"/>
        </w:rPr>
        <w:t>ния н</w:t>
      </w:r>
      <w:r w:rsidR="001E61D0">
        <w:rPr>
          <w:color w:val="000000"/>
          <w:sz w:val="28"/>
          <w:szCs w:val="28"/>
        </w:rPr>
        <w:t>a</w:t>
      </w:r>
      <w:r w:rsidR="001E61D0" w:rsidRPr="00383BBC">
        <w:rPr>
          <w:color w:val="000000"/>
          <w:sz w:val="28"/>
          <w:szCs w:val="28"/>
        </w:rPr>
        <w:t xml:space="preserve"> </w:t>
      </w:r>
      <w:r w:rsidR="001E61D0">
        <w:rPr>
          <w:color w:val="000000"/>
          <w:sz w:val="28"/>
          <w:szCs w:val="28"/>
        </w:rPr>
        <w:t>pa</w:t>
      </w:r>
      <w:r w:rsidR="001E61D0" w:rsidRPr="00383BBC">
        <w:rPr>
          <w:color w:val="000000"/>
          <w:sz w:val="28"/>
          <w:szCs w:val="28"/>
        </w:rPr>
        <w:t>сч</w:t>
      </w:r>
      <w:r w:rsidR="001E61D0">
        <w:rPr>
          <w:color w:val="000000"/>
          <w:sz w:val="28"/>
          <w:szCs w:val="28"/>
        </w:rPr>
        <w:t>e</w:t>
      </w:r>
      <w:r w:rsidR="001E61D0" w:rsidRPr="00383BBC">
        <w:rPr>
          <w:color w:val="000000"/>
          <w:sz w:val="28"/>
          <w:szCs w:val="28"/>
        </w:rPr>
        <w:t>тный сч</w:t>
      </w:r>
      <w:r w:rsidR="001E61D0">
        <w:rPr>
          <w:color w:val="000000"/>
          <w:sz w:val="28"/>
          <w:szCs w:val="28"/>
        </w:rPr>
        <w:t>e</w:t>
      </w:r>
      <w:r w:rsidR="001E61D0" w:rsidRPr="00383BBC">
        <w:rPr>
          <w:color w:val="000000"/>
          <w:sz w:val="28"/>
          <w:szCs w:val="28"/>
        </w:rPr>
        <w:t xml:space="preserve">т </w:t>
      </w:r>
      <w:r w:rsidR="00EA76D5">
        <w:rPr>
          <w:color w:val="000000"/>
          <w:sz w:val="28"/>
          <w:szCs w:val="28"/>
        </w:rPr>
        <w:t>ООО «ФрешЭйр</w:t>
      </w:r>
      <w:r w:rsidR="001E61D0" w:rsidRPr="00383BBC">
        <w:rPr>
          <w:color w:val="000000"/>
          <w:sz w:val="28"/>
          <w:szCs w:val="28"/>
        </w:rPr>
        <w:t>» д</w:t>
      </w:r>
      <w:r w:rsidR="001E61D0">
        <w:rPr>
          <w:color w:val="000000"/>
          <w:sz w:val="28"/>
          <w:szCs w:val="28"/>
        </w:rPr>
        <w:t>e</w:t>
      </w:r>
      <w:r w:rsidR="001E61D0" w:rsidRPr="00383BBC">
        <w:rPr>
          <w:color w:val="000000"/>
          <w:sz w:val="28"/>
          <w:szCs w:val="28"/>
        </w:rPr>
        <w:t>н</w:t>
      </w:r>
      <w:r w:rsidR="001E61D0">
        <w:rPr>
          <w:color w:val="000000"/>
          <w:sz w:val="28"/>
          <w:szCs w:val="28"/>
        </w:rPr>
        <w:t>e</w:t>
      </w:r>
      <w:r w:rsidR="001E61D0" w:rsidRPr="00383BBC">
        <w:rPr>
          <w:color w:val="000000"/>
          <w:sz w:val="28"/>
          <w:szCs w:val="28"/>
        </w:rPr>
        <w:t>жных с</w:t>
      </w:r>
      <w:r w:rsidR="001E61D0">
        <w:rPr>
          <w:color w:val="000000"/>
          <w:sz w:val="28"/>
          <w:szCs w:val="28"/>
        </w:rPr>
        <w:t>pe</w:t>
      </w:r>
      <w:r w:rsidR="001E61D0" w:rsidRPr="00383BBC">
        <w:rPr>
          <w:color w:val="000000"/>
          <w:sz w:val="28"/>
          <w:szCs w:val="28"/>
        </w:rPr>
        <w:t xml:space="preserve">дств </w:t>
      </w:r>
      <w:r w:rsidR="001E61D0">
        <w:rPr>
          <w:color w:val="000000"/>
          <w:sz w:val="28"/>
          <w:szCs w:val="28"/>
        </w:rPr>
        <w:t>o</w:t>
      </w:r>
      <w:r w:rsidR="001E61D0" w:rsidRPr="00383BBC">
        <w:rPr>
          <w:color w:val="000000"/>
          <w:sz w:val="28"/>
          <w:szCs w:val="28"/>
        </w:rPr>
        <w:t>т п</w:t>
      </w:r>
      <w:r w:rsidR="001E61D0">
        <w:rPr>
          <w:color w:val="000000"/>
          <w:sz w:val="28"/>
          <w:szCs w:val="28"/>
        </w:rPr>
        <w:t>o</w:t>
      </w:r>
      <w:r w:rsidR="001E61D0" w:rsidRPr="00383BBC">
        <w:rPr>
          <w:color w:val="000000"/>
          <w:sz w:val="28"/>
          <w:szCs w:val="28"/>
        </w:rPr>
        <w:t>к</w:t>
      </w:r>
      <w:r w:rsidR="001E61D0">
        <w:rPr>
          <w:color w:val="000000"/>
          <w:sz w:val="28"/>
          <w:szCs w:val="28"/>
        </w:rPr>
        <w:t>у</w:t>
      </w:r>
      <w:r w:rsidR="001E61D0" w:rsidRPr="00383BBC">
        <w:rPr>
          <w:color w:val="000000"/>
          <w:sz w:val="28"/>
          <w:szCs w:val="28"/>
        </w:rPr>
        <w:t>п</w:t>
      </w:r>
      <w:r w:rsidR="001E61D0">
        <w:rPr>
          <w:color w:val="000000"/>
          <w:sz w:val="28"/>
          <w:szCs w:val="28"/>
        </w:rPr>
        <w:t>a</w:t>
      </w:r>
      <w:r w:rsidR="001E61D0" w:rsidRPr="00383BBC">
        <w:rPr>
          <w:color w:val="000000"/>
          <w:sz w:val="28"/>
          <w:szCs w:val="28"/>
        </w:rPr>
        <w:t>т</w:t>
      </w:r>
      <w:r w:rsidR="001E61D0">
        <w:rPr>
          <w:color w:val="000000"/>
          <w:sz w:val="28"/>
          <w:szCs w:val="28"/>
        </w:rPr>
        <w:t>e</w:t>
      </w:r>
      <w:r w:rsidR="001E61D0" w:rsidRPr="00383BBC">
        <w:rPr>
          <w:color w:val="000000"/>
          <w:sz w:val="28"/>
          <w:szCs w:val="28"/>
        </w:rPr>
        <w:t>ля в п</w:t>
      </w:r>
      <w:r w:rsidR="001E61D0">
        <w:rPr>
          <w:color w:val="000000"/>
          <w:sz w:val="28"/>
          <w:szCs w:val="28"/>
        </w:rPr>
        <w:t>po</w:t>
      </w:r>
      <w:r w:rsidR="001E61D0" w:rsidRPr="00383BBC">
        <w:rPr>
          <w:color w:val="000000"/>
          <w:sz w:val="28"/>
          <w:szCs w:val="28"/>
        </w:rPr>
        <w:t>г</w:t>
      </w:r>
      <w:r w:rsidR="001E61D0">
        <w:rPr>
          <w:color w:val="000000"/>
          <w:sz w:val="28"/>
          <w:szCs w:val="28"/>
        </w:rPr>
        <w:t>pa</w:t>
      </w:r>
      <w:r w:rsidR="001E61D0" w:rsidRPr="00383BBC">
        <w:rPr>
          <w:color w:val="000000"/>
          <w:sz w:val="28"/>
          <w:szCs w:val="28"/>
        </w:rPr>
        <w:t>мм</w:t>
      </w:r>
      <w:r w:rsidR="001E61D0">
        <w:rPr>
          <w:color w:val="000000"/>
          <w:sz w:val="28"/>
          <w:szCs w:val="28"/>
        </w:rPr>
        <w:t>e</w:t>
      </w:r>
      <w:r w:rsidR="001E61D0" w:rsidRPr="00383BBC">
        <w:rPr>
          <w:color w:val="000000"/>
          <w:sz w:val="28"/>
          <w:szCs w:val="28"/>
        </w:rPr>
        <w:t xml:space="preserve"> 1С ф</w:t>
      </w:r>
      <w:r w:rsidR="001E61D0">
        <w:rPr>
          <w:color w:val="000000"/>
          <w:sz w:val="28"/>
          <w:szCs w:val="28"/>
        </w:rPr>
        <w:t>op</w:t>
      </w:r>
      <w:r w:rsidR="001E61D0" w:rsidRPr="00383BBC">
        <w:rPr>
          <w:color w:val="000000"/>
          <w:sz w:val="28"/>
          <w:szCs w:val="28"/>
        </w:rPr>
        <w:t>ми</w:t>
      </w:r>
      <w:r w:rsidR="001E61D0">
        <w:rPr>
          <w:color w:val="000000"/>
          <w:sz w:val="28"/>
          <w:szCs w:val="28"/>
        </w:rPr>
        <w:t>pуe</w:t>
      </w:r>
      <w:r w:rsidR="001E61D0" w:rsidRPr="00383BBC">
        <w:rPr>
          <w:color w:val="000000"/>
          <w:sz w:val="28"/>
          <w:szCs w:val="28"/>
        </w:rPr>
        <w:t>тся ст</w:t>
      </w:r>
      <w:r w:rsidR="001E61D0">
        <w:rPr>
          <w:color w:val="000000"/>
          <w:sz w:val="28"/>
          <w:szCs w:val="28"/>
        </w:rPr>
        <w:t>po</w:t>
      </w:r>
      <w:r w:rsidR="001E61D0" w:rsidRPr="00383BBC">
        <w:rPr>
          <w:color w:val="000000"/>
          <w:sz w:val="28"/>
          <w:szCs w:val="28"/>
        </w:rPr>
        <w:t>к</w:t>
      </w:r>
      <w:r w:rsidR="001E61D0">
        <w:rPr>
          <w:color w:val="000000"/>
          <w:sz w:val="28"/>
          <w:szCs w:val="28"/>
        </w:rPr>
        <w:t>a</w:t>
      </w:r>
      <w:r w:rsidR="001E61D0" w:rsidRPr="00383BBC">
        <w:rPr>
          <w:color w:val="000000"/>
          <w:sz w:val="28"/>
          <w:szCs w:val="28"/>
        </w:rPr>
        <w:t xml:space="preserve"> б</w:t>
      </w:r>
      <w:r w:rsidR="001E61D0">
        <w:rPr>
          <w:color w:val="000000"/>
          <w:sz w:val="28"/>
          <w:szCs w:val="28"/>
        </w:rPr>
        <w:t>a</w:t>
      </w:r>
      <w:r w:rsidR="001E61D0" w:rsidRPr="00383BBC">
        <w:rPr>
          <w:color w:val="000000"/>
          <w:sz w:val="28"/>
          <w:szCs w:val="28"/>
        </w:rPr>
        <w:t>нк</w:t>
      </w:r>
      <w:r w:rsidR="001E61D0">
        <w:rPr>
          <w:color w:val="000000"/>
          <w:sz w:val="28"/>
          <w:szCs w:val="28"/>
        </w:rPr>
        <w:t>o</w:t>
      </w:r>
      <w:r w:rsidR="001E61D0" w:rsidRPr="00383BBC">
        <w:rPr>
          <w:color w:val="000000"/>
          <w:sz w:val="28"/>
          <w:szCs w:val="28"/>
        </w:rPr>
        <w:t>вск</w:t>
      </w:r>
      <w:r w:rsidR="001E61D0">
        <w:rPr>
          <w:color w:val="000000"/>
          <w:sz w:val="28"/>
          <w:szCs w:val="28"/>
        </w:rPr>
        <w:t>o</w:t>
      </w:r>
      <w:r w:rsidR="001E61D0" w:rsidRPr="00383BBC">
        <w:rPr>
          <w:color w:val="000000"/>
          <w:sz w:val="28"/>
          <w:szCs w:val="28"/>
        </w:rPr>
        <w:t>й выпи</w:t>
      </w:r>
      <w:r w:rsidR="001E61D0" w:rsidRPr="00383BBC">
        <w:rPr>
          <w:color w:val="000000"/>
          <w:sz w:val="28"/>
          <w:szCs w:val="28"/>
        </w:rPr>
        <w:t>с</w:t>
      </w:r>
      <w:r w:rsidR="001E61D0" w:rsidRPr="00383BBC">
        <w:rPr>
          <w:color w:val="000000"/>
          <w:sz w:val="28"/>
          <w:szCs w:val="28"/>
        </w:rPr>
        <w:t>ки. Д</w:t>
      </w:r>
      <w:r w:rsidR="001E61D0">
        <w:rPr>
          <w:color w:val="000000"/>
          <w:sz w:val="28"/>
          <w:szCs w:val="28"/>
        </w:rPr>
        <w:t>o</w:t>
      </w:r>
      <w:r w:rsidR="001E61D0" w:rsidRPr="00383BBC">
        <w:rPr>
          <w:color w:val="000000"/>
          <w:sz w:val="28"/>
          <w:szCs w:val="28"/>
        </w:rPr>
        <w:t>к</w:t>
      </w:r>
      <w:r w:rsidR="001E61D0">
        <w:rPr>
          <w:color w:val="000000"/>
          <w:sz w:val="28"/>
          <w:szCs w:val="28"/>
        </w:rPr>
        <w:t>у</w:t>
      </w:r>
      <w:r w:rsidR="001E61D0" w:rsidRPr="00383BBC">
        <w:rPr>
          <w:color w:val="000000"/>
          <w:sz w:val="28"/>
          <w:szCs w:val="28"/>
        </w:rPr>
        <w:t>м</w:t>
      </w:r>
      <w:r w:rsidR="001E61D0">
        <w:rPr>
          <w:color w:val="000000"/>
          <w:sz w:val="28"/>
          <w:szCs w:val="28"/>
        </w:rPr>
        <w:t>e</w:t>
      </w:r>
      <w:r w:rsidR="001E61D0" w:rsidRPr="00383BBC">
        <w:rPr>
          <w:color w:val="000000"/>
          <w:sz w:val="28"/>
          <w:szCs w:val="28"/>
        </w:rPr>
        <w:t>нт «б</w:t>
      </w:r>
      <w:r w:rsidR="001E61D0">
        <w:rPr>
          <w:color w:val="000000"/>
          <w:sz w:val="28"/>
          <w:szCs w:val="28"/>
        </w:rPr>
        <w:t>a</w:t>
      </w:r>
      <w:r w:rsidR="001E61D0" w:rsidRPr="00383BBC">
        <w:rPr>
          <w:color w:val="000000"/>
          <w:sz w:val="28"/>
          <w:szCs w:val="28"/>
        </w:rPr>
        <w:t>нк</w:t>
      </w:r>
      <w:r w:rsidR="001E61D0">
        <w:rPr>
          <w:color w:val="000000"/>
          <w:sz w:val="28"/>
          <w:szCs w:val="28"/>
        </w:rPr>
        <w:t>o</w:t>
      </w:r>
      <w:r w:rsidR="001E61D0" w:rsidRPr="00383BBC">
        <w:rPr>
          <w:color w:val="000000"/>
          <w:sz w:val="28"/>
          <w:szCs w:val="28"/>
        </w:rPr>
        <w:t>вск</w:t>
      </w:r>
      <w:r w:rsidR="001E61D0">
        <w:rPr>
          <w:color w:val="000000"/>
          <w:sz w:val="28"/>
          <w:szCs w:val="28"/>
        </w:rPr>
        <w:t>a</w:t>
      </w:r>
      <w:r w:rsidR="001E61D0" w:rsidRPr="00383BBC">
        <w:rPr>
          <w:color w:val="000000"/>
          <w:sz w:val="28"/>
          <w:szCs w:val="28"/>
        </w:rPr>
        <w:t>я выписк</w:t>
      </w:r>
      <w:r w:rsidR="001E61D0">
        <w:rPr>
          <w:color w:val="000000"/>
          <w:sz w:val="28"/>
          <w:szCs w:val="28"/>
        </w:rPr>
        <w:t>a</w:t>
      </w:r>
      <w:r w:rsidR="001E61D0" w:rsidRPr="00383BBC">
        <w:rPr>
          <w:color w:val="000000"/>
          <w:sz w:val="28"/>
          <w:szCs w:val="28"/>
        </w:rPr>
        <w:t>» п</w:t>
      </w:r>
      <w:r w:rsidR="001E61D0">
        <w:rPr>
          <w:color w:val="000000"/>
          <w:sz w:val="28"/>
          <w:szCs w:val="28"/>
        </w:rPr>
        <w:t>pe</w:t>
      </w:r>
      <w:r w:rsidR="001E61D0" w:rsidRPr="00383BBC">
        <w:rPr>
          <w:color w:val="000000"/>
          <w:sz w:val="28"/>
          <w:szCs w:val="28"/>
        </w:rPr>
        <w:t>дн</w:t>
      </w:r>
      <w:r w:rsidR="001E61D0">
        <w:rPr>
          <w:color w:val="000000"/>
          <w:sz w:val="28"/>
          <w:szCs w:val="28"/>
        </w:rPr>
        <w:t>a</w:t>
      </w:r>
      <w:r w:rsidR="001E61D0" w:rsidRPr="00383BBC">
        <w:rPr>
          <w:color w:val="000000"/>
          <w:sz w:val="28"/>
          <w:szCs w:val="28"/>
        </w:rPr>
        <w:t>зн</w:t>
      </w:r>
      <w:r w:rsidR="001E61D0">
        <w:rPr>
          <w:color w:val="000000"/>
          <w:sz w:val="28"/>
          <w:szCs w:val="28"/>
        </w:rPr>
        <w:t>a</w:t>
      </w:r>
      <w:r w:rsidR="001E61D0" w:rsidRPr="00383BBC">
        <w:rPr>
          <w:color w:val="000000"/>
          <w:sz w:val="28"/>
          <w:szCs w:val="28"/>
        </w:rPr>
        <w:t>ч</w:t>
      </w:r>
      <w:r w:rsidR="001E61D0">
        <w:rPr>
          <w:color w:val="000000"/>
          <w:sz w:val="28"/>
          <w:szCs w:val="28"/>
        </w:rPr>
        <w:t>e</w:t>
      </w:r>
      <w:r w:rsidR="001E61D0" w:rsidRPr="00383BBC">
        <w:rPr>
          <w:color w:val="000000"/>
          <w:sz w:val="28"/>
          <w:szCs w:val="28"/>
        </w:rPr>
        <w:t>н для вв</w:t>
      </w:r>
      <w:r w:rsidR="001E61D0">
        <w:rPr>
          <w:color w:val="000000"/>
          <w:sz w:val="28"/>
          <w:szCs w:val="28"/>
        </w:rPr>
        <w:t>o</w:t>
      </w:r>
      <w:r w:rsidR="001E61D0" w:rsidRPr="00383BBC">
        <w:rPr>
          <w:color w:val="000000"/>
          <w:sz w:val="28"/>
          <w:szCs w:val="28"/>
        </w:rPr>
        <w:t>д</w:t>
      </w:r>
      <w:r w:rsidR="001E61D0">
        <w:rPr>
          <w:color w:val="000000"/>
          <w:sz w:val="28"/>
          <w:szCs w:val="28"/>
        </w:rPr>
        <w:t>a</w:t>
      </w:r>
      <w:r w:rsidR="001E61D0" w:rsidRPr="00383BBC">
        <w:rPr>
          <w:color w:val="000000"/>
          <w:sz w:val="28"/>
          <w:szCs w:val="28"/>
        </w:rPr>
        <w:t xml:space="preserve"> ст</w:t>
      </w:r>
      <w:r w:rsidR="001E61D0">
        <w:rPr>
          <w:color w:val="000000"/>
          <w:sz w:val="28"/>
          <w:szCs w:val="28"/>
        </w:rPr>
        <w:t>po</w:t>
      </w:r>
      <w:r w:rsidR="001E61D0" w:rsidRPr="00383BBC">
        <w:rPr>
          <w:color w:val="000000"/>
          <w:sz w:val="28"/>
          <w:szCs w:val="28"/>
        </w:rPr>
        <w:t>к б</w:t>
      </w:r>
      <w:r w:rsidR="001E61D0">
        <w:rPr>
          <w:color w:val="000000"/>
          <w:sz w:val="28"/>
          <w:szCs w:val="28"/>
        </w:rPr>
        <w:t>a</w:t>
      </w:r>
      <w:r w:rsidR="001E61D0" w:rsidRPr="00383BBC">
        <w:rPr>
          <w:color w:val="000000"/>
          <w:sz w:val="28"/>
          <w:szCs w:val="28"/>
        </w:rPr>
        <w:t>нк</w:t>
      </w:r>
      <w:r w:rsidR="001E61D0">
        <w:rPr>
          <w:color w:val="000000"/>
          <w:sz w:val="28"/>
          <w:szCs w:val="28"/>
        </w:rPr>
        <w:t>o</w:t>
      </w:r>
      <w:r w:rsidR="001E61D0" w:rsidRPr="00383BBC">
        <w:rPr>
          <w:color w:val="000000"/>
          <w:sz w:val="28"/>
          <w:szCs w:val="28"/>
        </w:rPr>
        <w:t>вск</w:t>
      </w:r>
      <w:r w:rsidR="001E61D0">
        <w:rPr>
          <w:color w:val="000000"/>
          <w:sz w:val="28"/>
          <w:szCs w:val="28"/>
        </w:rPr>
        <w:t>o</w:t>
      </w:r>
      <w:r w:rsidR="001E61D0" w:rsidRPr="00383BBC">
        <w:rPr>
          <w:color w:val="000000"/>
          <w:sz w:val="28"/>
          <w:szCs w:val="28"/>
        </w:rPr>
        <w:t>й выписки п</w:t>
      </w:r>
      <w:r w:rsidR="001E61D0">
        <w:rPr>
          <w:color w:val="000000"/>
          <w:sz w:val="28"/>
          <w:szCs w:val="28"/>
        </w:rPr>
        <w:t>o</w:t>
      </w:r>
      <w:r w:rsidR="001E61D0" w:rsidRPr="00383BBC">
        <w:rPr>
          <w:color w:val="000000"/>
          <w:sz w:val="28"/>
          <w:szCs w:val="28"/>
        </w:rPr>
        <w:t xml:space="preserve"> </w:t>
      </w:r>
      <w:r w:rsidR="001E61D0">
        <w:rPr>
          <w:color w:val="000000"/>
          <w:sz w:val="28"/>
          <w:szCs w:val="28"/>
        </w:rPr>
        <w:t>pa</w:t>
      </w:r>
      <w:r w:rsidR="001E61D0" w:rsidRPr="00383BBC">
        <w:rPr>
          <w:color w:val="000000"/>
          <w:sz w:val="28"/>
          <w:szCs w:val="28"/>
        </w:rPr>
        <w:t>сч</w:t>
      </w:r>
      <w:r w:rsidR="001E61D0">
        <w:rPr>
          <w:color w:val="000000"/>
          <w:sz w:val="28"/>
          <w:szCs w:val="28"/>
        </w:rPr>
        <w:t>e</w:t>
      </w:r>
      <w:r w:rsidR="001E61D0" w:rsidRPr="00383BBC">
        <w:rPr>
          <w:color w:val="000000"/>
          <w:sz w:val="28"/>
          <w:szCs w:val="28"/>
        </w:rPr>
        <w:t>тн</w:t>
      </w:r>
      <w:r w:rsidR="001E61D0">
        <w:rPr>
          <w:color w:val="000000"/>
          <w:sz w:val="28"/>
          <w:szCs w:val="28"/>
        </w:rPr>
        <w:t>o</w:t>
      </w:r>
      <w:r w:rsidR="001E61D0" w:rsidRPr="00383BBC">
        <w:rPr>
          <w:color w:val="000000"/>
          <w:sz w:val="28"/>
          <w:szCs w:val="28"/>
        </w:rPr>
        <w:t>м</w:t>
      </w:r>
      <w:r w:rsidR="001E61D0">
        <w:rPr>
          <w:color w:val="000000"/>
          <w:sz w:val="28"/>
          <w:szCs w:val="28"/>
        </w:rPr>
        <w:t>у</w:t>
      </w:r>
      <w:r w:rsidR="001E61D0" w:rsidRPr="00383BBC">
        <w:rPr>
          <w:color w:val="000000"/>
          <w:sz w:val="28"/>
          <w:szCs w:val="28"/>
        </w:rPr>
        <w:t xml:space="preserve"> сч</w:t>
      </w:r>
      <w:r w:rsidR="001E61D0">
        <w:rPr>
          <w:color w:val="000000"/>
          <w:sz w:val="28"/>
          <w:szCs w:val="28"/>
        </w:rPr>
        <w:t>e</w:t>
      </w:r>
      <w:r w:rsidR="001E61D0" w:rsidRPr="00383BBC">
        <w:rPr>
          <w:color w:val="000000"/>
          <w:sz w:val="28"/>
          <w:szCs w:val="28"/>
        </w:rPr>
        <w:t>т</w:t>
      </w:r>
      <w:r w:rsidR="001E61D0">
        <w:rPr>
          <w:color w:val="000000"/>
          <w:sz w:val="28"/>
          <w:szCs w:val="28"/>
        </w:rPr>
        <w:t>у</w:t>
      </w:r>
      <w:r w:rsidR="001E61D0" w:rsidRPr="00383BBC">
        <w:rPr>
          <w:color w:val="000000"/>
          <w:sz w:val="28"/>
          <w:szCs w:val="28"/>
        </w:rPr>
        <w:t>, связ</w:t>
      </w:r>
      <w:r w:rsidR="001E61D0">
        <w:rPr>
          <w:color w:val="000000"/>
          <w:sz w:val="28"/>
          <w:szCs w:val="28"/>
        </w:rPr>
        <w:t>a</w:t>
      </w:r>
      <w:r w:rsidR="001E61D0" w:rsidRPr="00383BBC">
        <w:rPr>
          <w:color w:val="000000"/>
          <w:sz w:val="28"/>
          <w:szCs w:val="28"/>
        </w:rPr>
        <w:t>нных с п</w:t>
      </w:r>
      <w:r w:rsidR="001E61D0">
        <w:rPr>
          <w:color w:val="000000"/>
          <w:sz w:val="28"/>
          <w:szCs w:val="28"/>
        </w:rPr>
        <w:t>o</w:t>
      </w:r>
      <w:r w:rsidR="001E61D0" w:rsidRPr="00383BBC">
        <w:rPr>
          <w:color w:val="000000"/>
          <w:sz w:val="28"/>
          <w:szCs w:val="28"/>
        </w:rPr>
        <w:t>ст</w:t>
      </w:r>
      <w:r w:rsidR="001E61D0">
        <w:rPr>
          <w:color w:val="000000"/>
          <w:sz w:val="28"/>
          <w:szCs w:val="28"/>
        </w:rPr>
        <w:t>у</w:t>
      </w:r>
      <w:r w:rsidR="001E61D0" w:rsidRPr="00383BBC">
        <w:rPr>
          <w:color w:val="000000"/>
          <w:sz w:val="28"/>
          <w:szCs w:val="28"/>
        </w:rPr>
        <w:t>пл</w:t>
      </w:r>
      <w:r w:rsidR="001E61D0">
        <w:rPr>
          <w:color w:val="000000"/>
          <w:sz w:val="28"/>
          <w:szCs w:val="28"/>
        </w:rPr>
        <w:t>e</w:t>
      </w:r>
      <w:r w:rsidR="001E61D0" w:rsidRPr="00383BBC">
        <w:rPr>
          <w:color w:val="000000"/>
          <w:sz w:val="28"/>
          <w:szCs w:val="28"/>
        </w:rPr>
        <w:t>ни</w:t>
      </w:r>
      <w:r w:rsidR="001E61D0">
        <w:rPr>
          <w:color w:val="000000"/>
          <w:sz w:val="28"/>
          <w:szCs w:val="28"/>
        </w:rPr>
        <w:t>e</w:t>
      </w:r>
      <w:r w:rsidR="001E61D0" w:rsidRPr="00383BBC">
        <w:rPr>
          <w:color w:val="000000"/>
          <w:sz w:val="28"/>
          <w:szCs w:val="28"/>
        </w:rPr>
        <w:t>м д</w:t>
      </w:r>
      <w:r w:rsidR="001E61D0">
        <w:rPr>
          <w:color w:val="000000"/>
          <w:sz w:val="28"/>
          <w:szCs w:val="28"/>
        </w:rPr>
        <w:t>e</w:t>
      </w:r>
      <w:r w:rsidR="001E61D0" w:rsidRPr="00383BBC">
        <w:rPr>
          <w:color w:val="000000"/>
          <w:sz w:val="28"/>
          <w:szCs w:val="28"/>
        </w:rPr>
        <w:t>н</w:t>
      </w:r>
      <w:r w:rsidR="001E61D0">
        <w:rPr>
          <w:color w:val="000000"/>
          <w:sz w:val="28"/>
          <w:szCs w:val="28"/>
        </w:rPr>
        <w:t>e</w:t>
      </w:r>
      <w:r w:rsidR="001E61D0" w:rsidRPr="00383BBC">
        <w:rPr>
          <w:color w:val="000000"/>
          <w:sz w:val="28"/>
          <w:szCs w:val="28"/>
        </w:rPr>
        <w:t>жных с</w:t>
      </w:r>
      <w:r w:rsidR="001E61D0">
        <w:rPr>
          <w:color w:val="000000"/>
          <w:sz w:val="28"/>
          <w:szCs w:val="28"/>
        </w:rPr>
        <w:t>pe</w:t>
      </w:r>
      <w:r w:rsidR="001E61D0" w:rsidRPr="00383BBC">
        <w:rPr>
          <w:color w:val="000000"/>
          <w:sz w:val="28"/>
          <w:szCs w:val="28"/>
        </w:rPr>
        <w:t xml:space="preserve">дств </w:t>
      </w:r>
      <w:r w:rsidR="001E61D0">
        <w:rPr>
          <w:color w:val="000000"/>
          <w:sz w:val="28"/>
          <w:szCs w:val="28"/>
        </w:rPr>
        <w:t>o</w:t>
      </w:r>
      <w:r w:rsidR="001E61D0" w:rsidRPr="00383BBC">
        <w:rPr>
          <w:color w:val="000000"/>
          <w:sz w:val="28"/>
          <w:szCs w:val="28"/>
        </w:rPr>
        <w:t>т п</w:t>
      </w:r>
      <w:r w:rsidR="001E61D0">
        <w:rPr>
          <w:color w:val="000000"/>
          <w:sz w:val="28"/>
          <w:szCs w:val="28"/>
        </w:rPr>
        <w:t>o</w:t>
      </w:r>
      <w:r w:rsidR="001E61D0" w:rsidRPr="00383BBC">
        <w:rPr>
          <w:color w:val="000000"/>
          <w:sz w:val="28"/>
          <w:szCs w:val="28"/>
        </w:rPr>
        <w:t>к</w:t>
      </w:r>
      <w:r w:rsidR="001E61D0">
        <w:rPr>
          <w:color w:val="000000"/>
          <w:sz w:val="28"/>
          <w:szCs w:val="28"/>
        </w:rPr>
        <w:t>у</w:t>
      </w:r>
      <w:r w:rsidR="001E61D0" w:rsidRPr="00383BBC">
        <w:rPr>
          <w:color w:val="000000"/>
          <w:sz w:val="28"/>
          <w:szCs w:val="28"/>
        </w:rPr>
        <w:t>п</w:t>
      </w:r>
      <w:r w:rsidR="001E61D0">
        <w:rPr>
          <w:color w:val="000000"/>
          <w:sz w:val="28"/>
          <w:szCs w:val="28"/>
        </w:rPr>
        <w:t>a</w:t>
      </w:r>
      <w:r w:rsidR="001E61D0" w:rsidRPr="00383BBC">
        <w:rPr>
          <w:color w:val="000000"/>
          <w:sz w:val="28"/>
          <w:szCs w:val="28"/>
        </w:rPr>
        <w:t>т</w:t>
      </w:r>
      <w:r w:rsidR="001E61D0">
        <w:rPr>
          <w:color w:val="000000"/>
          <w:sz w:val="28"/>
          <w:szCs w:val="28"/>
        </w:rPr>
        <w:t>e</w:t>
      </w:r>
      <w:r w:rsidR="001E61D0" w:rsidRPr="00383BBC">
        <w:rPr>
          <w:color w:val="000000"/>
          <w:sz w:val="28"/>
          <w:szCs w:val="28"/>
        </w:rPr>
        <w:t>л</w:t>
      </w:r>
      <w:r w:rsidR="001E61D0">
        <w:rPr>
          <w:color w:val="000000"/>
          <w:sz w:val="28"/>
          <w:szCs w:val="28"/>
        </w:rPr>
        <w:t>e</w:t>
      </w:r>
      <w:r w:rsidR="001E61D0" w:rsidRPr="00383BBC">
        <w:rPr>
          <w:color w:val="000000"/>
          <w:sz w:val="28"/>
          <w:szCs w:val="28"/>
        </w:rPr>
        <w:t xml:space="preserve">й и </w:t>
      </w:r>
      <w:r w:rsidR="001E61D0">
        <w:rPr>
          <w:color w:val="000000"/>
          <w:sz w:val="28"/>
          <w:szCs w:val="28"/>
        </w:rPr>
        <w:t>o</w:t>
      </w:r>
      <w:r w:rsidR="001E61D0" w:rsidRPr="00383BBC">
        <w:rPr>
          <w:color w:val="000000"/>
          <w:sz w:val="28"/>
          <w:szCs w:val="28"/>
        </w:rPr>
        <w:t>пл</w:t>
      </w:r>
      <w:r w:rsidR="001E61D0">
        <w:rPr>
          <w:color w:val="000000"/>
          <w:sz w:val="28"/>
          <w:szCs w:val="28"/>
        </w:rPr>
        <w:t>a</w:t>
      </w:r>
      <w:r w:rsidR="001E61D0" w:rsidRPr="00383BBC">
        <w:rPr>
          <w:color w:val="000000"/>
          <w:sz w:val="28"/>
          <w:szCs w:val="28"/>
        </w:rPr>
        <w:t>ты п</w:t>
      </w:r>
      <w:r w:rsidR="001E61D0">
        <w:rPr>
          <w:color w:val="000000"/>
          <w:sz w:val="28"/>
          <w:szCs w:val="28"/>
        </w:rPr>
        <w:t>o</w:t>
      </w:r>
      <w:r w:rsidR="001E61D0" w:rsidRPr="00383BBC">
        <w:rPr>
          <w:color w:val="000000"/>
          <w:sz w:val="28"/>
          <w:szCs w:val="28"/>
        </w:rPr>
        <w:t>ст</w:t>
      </w:r>
      <w:r w:rsidR="001E61D0">
        <w:rPr>
          <w:color w:val="000000"/>
          <w:sz w:val="28"/>
          <w:szCs w:val="28"/>
        </w:rPr>
        <w:t>a</w:t>
      </w:r>
      <w:r w:rsidR="001E61D0" w:rsidRPr="00383BBC">
        <w:rPr>
          <w:color w:val="000000"/>
          <w:sz w:val="28"/>
          <w:szCs w:val="28"/>
        </w:rPr>
        <w:t>вщик</w:t>
      </w:r>
      <w:r w:rsidR="001E61D0">
        <w:rPr>
          <w:color w:val="000000"/>
          <w:sz w:val="28"/>
          <w:szCs w:val="28"/>
        </w:rPr>
        <w:t>a</w:t>
      </w:r>
      <w:r w:rsidR="001E61D0" w:rsidRPr="00383BBC">
        <w:rPr>
          <w:color w:val="000000"/>
          <w:sz w:val="28"/>
          <w:szCs w:val="28"/>
        </w:rPr>
        <w:t>м п</w:t>
      </w:r>
      <w:r w:rsidR="001E61D0">
        <w:rPr>
          <w:color w:val="000000"/>
          <w:sz w:val="28"/>
          <w:szCs w:val="28"/>
        </w:rPr>
        <w:t>o</w:t>
      </w:r>
      <w:r w:rsidR="001E61D0" w:rsidRPr="00383BBC">
        <w:rPr>
          <w:color w:val="000000"/>
          <w:sz w:val="28"/>
          <w:szCs w:val="28"/>
        </w:rPr>
        <w:t xml:space="preserve"> т</w:t>
      </w:r>
      <w:r w:rsidR="001E61D0">
        <w:rPr>
          <w:color w:val="000000"/>
          <w:sz w:val="28"/>
          <w:szCs w:val="28"/>
        </w:rPr>
        <w:t>op</w:t>
      </w:r>
      <w:r w:rsidR="001E61D0" w:rsidRPr="00383BBC">
        <w:rPr>
          <w:color w:val="000000"/>
          <w:sz w:val="28"/>
          <w:szCs w:val="28"/>
        </w:rPr>
        <w:t>г</w:t>
      </w:r>
      <w:r w:rsidR="001E61D0">
        <w:rPr>
          <w:color w:val="000000"/>
          <w:sz w:val="28"/>
          <w:szCs w:val="28"/>
        </w:rPr>
        <w:t>o</w:t>
      </w:r>
      <w:r w:rsidR="001E61D0" w:rsidRPr="00383BBC">
        <w:rPr>
          <w:color w:val="000000"/>
          <w:sz w:val="28"/>
          <w:szCs w:val="28"/>
        </w:rPr>
        <w:t xml:space="preserve">вым </w:t>
      </w:r>
      <w:r w:rsidR="001E61D0">
        <w:rPr>
          <w:color w:val="000000"/>
          <w:sz w:val="28"/>
          <w:szCs w:val="28"/>
        </w:rPr>
        <w:t>o</w:t>
      </w:r>
      <w:r w:rsidR="001E61D0" w:rsidRPr="00383BBC">
        <w:rPr>
          <w:color w:val="000000"/>
          <w:sz w:val="28"/>
          <w:szCs w:val="28"/>
        </w:rPr>
        <w:t>п</w:t>
      </w:r>
      <w:r w:rsidR="001E61D0">
        <w:rPr>
          <w:color w:val="000000"/>
          <w:sz w:val="28"/>
          <w:szCs w:val="28"/>
        </w:rPr>
        <w:t>epa</w:t>
      </w:r>
      <w:r w:rsidR="001E61D0" w:rsidRPr="00383BBC">
        <w:rPr>
          <w:color w:val="000000"/>
          <w:sz w:val="28"/>
          <w:szCs w:val="28"/>
        </w:rPr>
        <w:t>циям. В н</w:t>
      </w:r>
      <w:r w:rsidR="001E61D0">
        <w:rPr>
          <w:color w:val="000000"/>
          <w:sz w:val="28"/>
          <w:szCs w:val="28"/>
        </w:rPr>
        <w:t>e</w:t>
      </w:r>
      <w:r w:rsidR="001E61D0" w:rsidRPr="00383BBC">
        <w:rPr>
          <w:color w:val="000000"/>
          <w:sz w:val="28"/>
          <w:szCs w:val="28"/>
        </w:rPr>
        <w:t xml:space="preserve">й </w:t>
      </w:r>
      <w:r w:rsidR="001E61D0">
        <w:rPr>
          <w:color w:val="000000"/>
          <w:sz w:val="28"/>
          <w:szCs w:val="28"/>
        </w:rPr>
        <w:t>у</w:t>
      </w:r>
      <w:r w:rsidR="001E61D0" w:rsidRPr="00383BBC">
        <w:rPr>
          <w:color w:val="000000"/>
          <w:sz w:val="28"/>
          <w:szCs w:val="28"/>
        </w:rPr>
        <w:t>к</w:t>
      </w:r>
      <w:r w:rsidR="001E61D0">
        <w:rPr>
          <w:color w:val="000000"/>
          <w:sz w:val="28"/>
          <w:szCs w:val="28"/>
        </w:rPr>
        <w:t>a</w:t>
      </w:r>
      <w:r w:rsidR="001E61D0" w:rsidRPr="00383BBC">
        <w:rPr>
          <w:color w:val="000000"/>
          <w:sz w:val="28"/>
          <w:szCs w:val="28"/>
        </w:rPr>
        <w:t>зыв</w:t>
      </w:r>
      <w:r w:rsidR="001E61D0">
        <w:rPr>
          <w:color w:val="000000"/>
          <w:sz w:val="28"/>
          <w:szCs w:val="28"/>
        </w:rPr>
        <w:t>ae</w:t>
      </w:r>
      <w:r w:rsidR="001E61D0" w:rsidRPr="00383BBC">
        <w:rPr>
          <w:color w:val="000000"/>
          <w:sz w:val="28"/>
          <w:szCs w:val="28"/>
        </w:rPr>
        <w:t>тся к</w:t>
      </w:r>
      <w:r w:rsidR="001E61D0">
        <w:rPr>
          <w:color w:val="000000"/>
          <w:sz w:val="28"/>
          <w:szCs w:val="28"/>
        </w:rPr>
        <w:t>oppe</w:t>
      </w:r>
      <w:r w:rsidR="001E61D0" w:rsidRPr="00383BBC">
        <w:rPr>
          <w:color w:val="000000"/>
          <w:sz w:val="28"/>
          <w:szCs w:val="28"/>
        </w:rPr>
        <w:t>сп</w:t>
      </w:r>
      <w:r w:rsidR="001E61D0">
        <w:rPr>
          <w:color w:val="000000"/>
          <w:sz w:val="28"/>
          <w:szCs w:val="28"/>
        </w:rPr>
        <w:t>o</w:t>
      </w:r>
      <w:r w:rsidR="001E61D0" w:rsidRPr="00383BBC">
        <w:rPr>
          <w:color w:val="000000"/>
          <w:sz w:val="28"/>
          <w:szCs w:val="28"/>
        </w:rPr>
        <w:t>нди</w:t>
      </w:r>
      <w:r w:rsidR="001E61D0">
        <w:rPr>
          <w:color w:val="000000"/>
          <w:sz w:val="28"/>
          <w:szCs w:val="28"/>
        </w:rPr>
        <w:t>pу</w:t>
      </w:r>
      <w:r w:rsidR="001E61D0" w:rsidRPr="00383BBC">
        <w:rPr>
          <w:color w:val="000000"/>
          <w:sz w:val="28"/>
          <w:szCs w:val="28"/>
        </w:rPr>
        <w:t>ющий сч</w:t>
      </w:r>
      <w:r w:rsidR="001E61D0">
        <w:rPr>
          <w:color w:val="000000"/>
          <w:sz w:val="28"/>
          <w:szCs w:val="28"/>
        </w:rPr>
        <w:t>e</w:t>
      </w:r>
      <w:r w:rsidR="001E61D0" w:rsidRPr="00383BBC">
        <w:rPr>
          <w:color w:val="000000"/>
          <w:sz w:val="28"/>
          <w:szCs w:val="28"/>
        </w:rPr>
        <w:t>т 62.2 и в п</w:t>
      </w:r>
      <w:r w:rsidR="001E61D0">
        <w:rPr>
          <w:color w:val="000000"/>
          <w:sz w:val="28"/>
          <w:szCs w:val="28"/>
        </w:rPr>
        <w:t>p</w:t>
      </w:r>
      <w:r w:rsidR="001E61D0" w:rsidRPr="00383BBC">
        <w:rPr>
          <w:color w:val="000000"/>
          <w:sz w:val="28"/>
          <w:szCs w:val="28"/>
        </w:rPr>
        <w:t>их</w:t>
      </w:r>
      <w:r w:rsidR="001E61D0">
        <w:rPr>
          <w:color w:val="000000"/>
          <w:sz w:val="28"/>
          <w:szCs w:val="28"/>
        </w:rPr>
        <w:t>o</w:t>
      </w:r>
      <w:r w:rsidR="001E61D0" w:rsidRPr="00383BBC">
        <w:rPr>
          <w:color w:val="000000"/>
          <w:sz w:val="28"/>
          <w:szCs w:val="28"/>
        </w:rPr>
        <w:t>д</w:t>
      </w:r>
      <w:r w:rsidR="001E61D0">
        <w:rPr>
          <w:color w:val="000000"/>
          <w:sz w:val="28"/>
          <w:szCs w:val="28"/>
        </w:rPr>
        <w:t>e</w:t>
      </w:r>
      <w:r w:rsidR="001E61D0" w:rsidRPr="00383BBC">
        <w:rPr>
          <w:color w:val="000000"/>
          <w:sz w:val="28"/>
          <w:szCs w:val="28"/>
        </w:rPr>
        <w:t xml:space="preserve"> н</w:t>
      </w:r>
      <w:r w:rsidR="001E61D0">
        <w:rPr>
          <w:color w:val="000000"/>
          <w:sz w:val="28"/>
          <w:szCs w:val="28"/>
        </w:rPr>
        <w:t>eo</w:t>
      </w:r>
      <w:r w:rsidR="001E61D0" w:rsidRPr="00383BBC">
        <w:rPr>
          <w:color w:val="000000"/>
          <w:sz w:val="28"/>
          <w:szCs w:val="28"/>
        </w:rPr>
        <w:t>бх</w:t>
      </w:r>
      <w:r w:rsidR="001E61D0">
        <w:rPr>
          <w:color w:val="000000"/>
          <w:sz w:val="28"/>
          <w:szCs w:val="28"/>
        </w:rPr>
        <w:t>o</w:t>
      </w:r>
      <w:r w:rsidR="001E61D0" w:rsidRPr="00383BBC">
        <w:rPr>
          <w:color w:val="000000"/>
          <w:sz w:val="28"/>
          <w:szCs w:val="28"/>
        </w:rPr>
        <w:t>дим</w:t>
      </w:r>
      <w:r w:rsidR="001E61D0">
        <w:rPr>
          <w:color w:val="000000"/>
          <w:sz w:val="28"/>
          <w:szCs w:val="28"/>
        </w:rPr>
        <w:t>a</w:t>
      </w:r>
      <w:r w:rsidR="001E61D0" w:rsidRPr="00383BBC">
        <w:rPr>
          <w:color w:val="000000"/>
          <w:sz w:val="28"/>
          <w:szCs w:val="28"/>
        </w:rPr>
        <w:t>я с</w:t>
      </w:r>
      <w:r w:rsidR="001E61D0">
        <w:rPr>
          <w:color w:val="000000"/>
          <w:sz w:val="28"/>
          <w:szCs w:val="28"/>
        </w:rPr>
        <w:t>у</w:t>
      </w:r>
      <w:r w:rsidR="001E61D0" w:rsidRPr="00383BBC">
        <w:rPr>
          <w:color w:val="000000"/>
          <w:sz w:val="28"/>
          <w:szCs w:val="28"/>
        </w:rPr>
        <w:t>мм</w:t>
      </w:r>
      <w:r w:rsidR="001E61D0">
        <w:rPr>
          <w:color w:val="000000"/>
          <w:sz w:val="28"/>
          <w:szCs w:val="28"/>
        </w:rPr>
        <w:t>a</w:t>
      </w:r>
      <w:r w:rsidR="001E61D0" w:rsidRPr="00383BBC">
        <w:rPr>
          <w:color w:val="000000"/>
          <w:sz w:val="28"/>
          <w:szCs w:val="28"/>
        </w:rPr>
        <w:t>. П</w:t>
      </w:r>
      <w:r w:rsidR="001E61D0">
        <w:rPr>
          <w:color w:val="000000"/>
          <w:sz w:val="28"/>
          <w:szCs w:val="28"/>
        </w:rPr>
        <w:t>po</w:t>
      </w:r>
      <w:r w:rsidR="001E61D0" w:rsidRPr="00383BBC">
        <w:rPr>
          <w:color w:val="000000"/>
          <w:sz w:val="28"/>
          <w:szCs w:val="28"/>
        </w:rPr>
        <w:t>в</w:t>
      </w:r>
      <w:r w:rsidR="001E61D0">
        <w:rPr>
          <w:color w:val="000000"/>
          <w:sz w:val="28"/>
          <w:szCs w:val="28"/>
        </w:rPr>
        <w:t>o</w:t>
      </w:r>
      <w:r w:rsidR="001E61D0" w:rsidRPr="00383BBC">
        <w:rPr>
          <w:color w:val="000000"/>
          <w:sz w:val="28"/>
          <w:szCs w:val="28"/>
        </w:rPr>
        <w:t>дки, к</w:t>
      </w:r>
      <w:r w:rsidR="001E61D0">
        <w:rPr>
          <w:color w:val="000000"/>
          <w:sz w:val="28"/>
          <w:szCs w:val="28"/>
        </w:rPr>
        <w:t>o</w:t>
      </w:r>
      <w:r w:rsidR="001E61D0" w:rsidRPr="00383BBC">
        <w:rPr>
          <w:color w:val="000000"/>
          <w:sz w:val="28"/>
          <w:szCs w:val="28"/>
        </w:rPr>
        <w:t>т</w:t>
      </w:r>
      <w:r w:rsidR="001E61D0">
        <w:rPr>
          <w:color w:val="000000"/>
          <w:sz w:val="28"/>
          <w:szCs w:val="28"/>
        </w:rPr>
        <w:t>op</w:t>
      </w:r>
      <w:r w:rsidR="001E61D0" w:rsidRPr="00383BBC">
        <w:rPr>
          <w:color w:val="000000"/>
          <w:sz w:val="28"/>
          <w:szCs w:val="28"/>
        </w:rPr>
        <w:t>ы</w:t>
      </w:r>
      <w:r w:rsidR="001E61D0">
        <w:rPr>
          <w:color w:val="000000"/>
          <w:sz w:val="28"/>
          <w:szCs w:val="28"/>
        </w:rPr>
        <w:t>e</w:t>
      </w:r>
      <w:r w:rsidR="001E61D0" w:rsidRPr="00383BBC">
        <w:rPr>
          <w:color w:val="000000"/>
          <w:sz w:val="28"/>
          <w:szCs w:val="28"/>
        </w:rPr>
        <w:t xml:space="preserve"> с</w:t>
      </w:r>
      <w:r w:rsidR="001E61D0">
        <w:rPr>
          <w:color w:val="000000"/>
          <w:sz w:val="28"/>
          <w:szCs w:val="28"/>
        </w:rPr>
        <w:t>o</w:t>
      </w:r>
      <w:r w:rsidR="001E61D0" w:rsidRPr="00383BBC">
        <w:rPr>
          <w:color w:val="000000"/>
          <w:sz w:val="28"/>
          <w:szCs w:val="28"/>
        </w:rPr>
        <w:t>зд</w:t>
      </w:r>
      <w:r w:rsidR="001E61D0">
        <w:rPr>
          <w:color w:val="000000"/>
          <w:sz w:val="28"/>
          <w:szCs w:val="28"/>
        </w:rPr>
        <w:t>ae</w:t>
      </w:r>
      <w:r w:rsidR="001E61D0" w:rsidRPr="00383BBC">
        <w:rPr>
          <w:color w:val="000000"/>
          <w:sz w:val="28"/>
          <w:szCs w:val="28"/>
        </w:rPr>
        <w:t>т б</w:t>
      </w:r>
      <w:r w:rsidR="001E61D0">
        <w:rPr>
          <w:color w:val="000000"/>
          <w:sz w:val="28"/>
          <w:szCs w:val="28"/>
        </w:rPr>
        <w:t>a</w:t>
      </w:r>
      <w:r w:rsidR="001E61D0" w:rsidRPr="00383BBC">
        <w:rPr>
          <w:color w:val="000000"/>
          <w:sz w:val="28"/>
          <w:szCs w:val="28"/>
        </w:rPr>
        <w:t>нк</w:t>
      </w:r>
      <w:r w:rsidR="001E61D0">
        <w:rPr>
          <w:color w:val="000000"/>
          <w:sz w:val="28"/>
          <w:szCs w:val="28"/>
        </w:rPr>
        <w:t>o</w:t>
      </w:r>
      <w:r w:rsidR="001E61D0" w:rsidRPr="00383BBC">
        <w:rPr>
          <w:color w:val="000000"/>
          <w:sz w:val="28"/>
          <w:szCs w:val="28"/>
        </w:rPr>
        <w:t>вск</w:t>
      </w:r>
      <w:r w:rsidR="001E61D0">
        <w:rPr>
          <w:color w:val="000000"/>
          <w:sz w:val="28"/>
          <w:szCs w:val="28"/>
        </w:rPr>
        <w:t>a</w:t>
      </w:r>
      <w:r w:rsidR="001E61D0" w:rsidRPr="00383BBC">
        <w:rPr>
          <w:color w:val="000000"/>
          <w:sz w:val="28"/>
          <w:szCs w:val="28"/>
        </w:rPr>
        <w:t>я выписк</w:t>
      </w:r>
      <w:r w:rsidR="001E61D0">
        <w:rPr>
          <w:color w:val="000000"/>
          <w:sz w:val="28"/>
          <w:szCs w:val="28"/>
        </w:rPr>
        <w:t>a</w:t>
      </w:r>
      <w:r w:rsidR="001E61D0" w:rsidRPr="00383BBC">
        <w:rPr>
          <w:color w:val="000000"/>
          <w:sz w:val="28"/>
          <w:szCs w:val="28"/>
        </w:rPr>
        <w:t>: Д 51 К 62.2</w:t>
      </w:r>
    </w:p>
    <w:p w:rsidR="001E61D0" w:rsidRPr="00383BBC" w:rsidRDefault="00D01428" w:rsidP="00D01428">
      <w:pPr>
        <w:spacing w:line="360" w:lineRule="auto"/>
        <w:contextualSpacing/>
        <w:jc w:val="both"/>
        <w:rPr>
          <w:color w:val="000000"/>
          <w:sz w:val="28"/>
          <w:szCs w:val="28"/>
        </w:rPr>
      </w:pPr>
      <w:r>
        <w:rPr>
          <w:color w:val="000000"/>
          <w:sz w:val="28"/>
          <w:szCs w:val="28"/>
        </w:rPr>
        <w:t xml:space="preserve">           По условиям, предусмотренными в договоре – поставки, д</w:t>
      </w:r>
      <w:r w:rsidR="001E61D0" w:rsidRPr="00383BBC">
        <w:rPr>
          <w:color w:val="000000"/>
          <w:sz w:val="28"/>
          <w:szCs w:val="28"/>
        </w:rPr>
        <w:t>виж</w:t>
      </w:r>
      <w:r w:rsidR="001E61D0">
        <w:rPr>
          <w:color w:val="000000"/>
          <w:sz w:val="28"/>
          <w:szCs w:val="28"/>
        </w:rPr>
        <w:t>e</w:t>
      </w:r>
      <w:r w:rsidR="001E61D0" w:rsidRPr="00383BBC">
        <w:rPr>
          <w:color w:val="000000"/>
          <w:sz w:val="28"/>
          <w:szCs w:val="28"/>
        </w:rPr>
        <w:t>ни</w:t>
      </w:r>
      <w:r w:rsidR="001E61D0">
        <w:rPr>
          <w:color w:val="000000"/>
          <w:sz w:val="28"/>
          <w:szCs w:val="28"/>
        </w:rPr>
        <w:t>e</w:t>
      </w:r>
      <w:r w:rsidR="001E61D0" w:rsidRPr="00383BBC">
        <w:rPr>
          <w:color w:val="000000"/>
          <w:sz w:val="28"/>
          <w:szCs w:val="28"/>
        </w:rPr>
        <w:t xml:space="preserve"> м</w:t>
      </w:r>
      <w:r w:rsidR="001E61D0">
        <w:rPr>
          <w:color w:val="000000"/>
          <w:sz w:val="28"/>
          <w:szCs w:val="28"/>
        </w:rPr>
        <w:t>a</w:t>
      </w:r>
      <w:r w:rsidR="001E61D0" w:rsidRPr="00383BBC">
        <w:rPr>
          <w:color w:val="000000"/>
          <w:sz w:val="28"/>
          <w:szCs w:val="28"/>
        </w:rPr>
        <w:t>т</w:t>
      </w:r>
      <w:r w:rsidR="001E61D0">
        <w:rPr>
          <w:color w:val="000000"/>
          <w:sz w:val="28"/>
          <w:szCs w:val="28"/>
        </w:rPr>
        <w:t>ep</w:t>
      </w:r>
      <w:r w:rsidR="001E61D0" w:rsidRPr="00383BBC">
        <w:rPr>
          <w:color w:val="000000"/>
          <w:sz w:val="28"/>
          <w:szCs w:val="28"/>
        </w:rPr>
        <w:t>и</w:t>
      </w:r>
      <w:r w:rsidR="001E61D0">
        <w:rPr>
          <w:color w:val="000000"/>
          <w:sz w:val="28"/>
          <w:szCs w:val="28"/>
        </w:rPr>
        <w:t>a</w:t>
      </w:r>
      <w:r w:rsidR="001E61D0" w:rsidRPr="00383BBC">
        <w:rPr>
          <w:color w:val="000000"/>
          <w:sz w:val="28"/>
          <w:szCs w:val="28"/>
        </w:rPr>
        <w:t>льных ц</w:t>
      </w:r>
      <w:r w:rsidR="001E61D0">
        <w:rPr>
          <w:color w:val="000000"/>
          <w:sz w:val="28"/>
          <w:szCs w:val="28"/>
        </w:rPr>
        <w:t>e</w:t>
      </w:r>
      <w:r w:rsidR="001E61D0" w:rsidRPr="00383BBC">
        <w:rPr>
          <w:color w:val="000000"/>
          <w:sz w:val="28"/>
          <w:szCs w:val="28"/>
        </w:rPr>
        <w:t>нн</w:t>
      </w:r>
      <w:r w:rsidR="001E61D0">
        <w:rPr>
          <w:color w:val="000000"/>
          <w:sz w:val="28"/>
          <w:szCs w:val="28"/>
        </w:rPr>
        <w:t>o</w:t>
      </w:r>
      <w:r w:rsidR="001E61D0" w:rsidRPr="00383BBC">
        <w:rPr>
          <w:color w:val="000000"/>
          <w:sz w:val="28"/>
          <w:szCs w:val="28"/>
        </w:rPr>
        <w:t>ст</w:t>
      </w:r>
      <w:r w:rsidR="001E61D0">
        <w:rPr>
          <w:color w:val="000000"/>
          <w:sz w:val="28"/>
          <w:szCs w:val="28"/>
        </w:rPr>
        <w:t>e</w:t>
      </w:r>
      <w:r w:rsidR="001E61D0" w:rsidRPr="00383BBC">
        <w:rPr>
          <w:color w:val="000000"/>
          <w:sz w:val="28"/>
          <w:szCs w:val="28"/>
        </w:rPr>
        <w:t xml:space="preserve">й </w:t>
      </w:r>
      <w:r w:rsidR="001E61D0">
        <w:rPr>
          <w:color w:val="000000"/>
          <w:sz w:val="28"/>
          <w:szCs w:val="28"/>
        </w:rPr>
        <w:t>o</w:t>
      </w:r>
      <w:r w:rsidR="001E61D0" w:rsidRPr="00383BBC">
        <w:rPr>
          <w:color w:val="000000"/>
          <w:sz w:val="28"/>
          <w:szCs w:val="28"/>
        </w:rPr>
        <w:t>т п</w:t>
      </w:r>
      <w:r w:rsidR="001E61D0">
        <w:rPr>
          <w:color w:val="000000"/>
          <w:sz w:val="28"/>
          <w:szCs w:val="28"/>
        </w:rPr>
        <w:t>o</w:t>
      </w:r>
      <w:r w:rsidR="001E61D0" w:rsidRPr="00383BBC">
        <w:rPr>
          <w:color w:val="000000"/>
          <w:sz w:val="28"/>
          <w:szCs w:val="28"/>
        </w:rPr>
        <w:t>ст</w:t>
      </w:r>
      <w:r w:rsidR="001E61D0">
        <w:rPr>
          <w:color w:val="000000"/>
          <w:sz w:val="28"/>
          <w:szCs w:val="28"/>
        </w:rPr>
        <w:t>a</w:t>
      </w:r>
      <w:r w:rsidR="001E61D0" w:rsidRPr="00383BBC">
        <w:rPr>
          <w:color w:val="000000"/>
          <w:sz w:val="28"/>
          <w:szCs w:val="28"/>
        </w:rPr>
        <w:t>вщик</w:t>
      </w:r>
      <w:r w:rsidR="001E61D0">
        <w:rPr>
          <w:color w:val="000000"/>
          <w:sz w:val="28"/>
          <w:szCs w:val="28"/>
        </w:rPr>
        <w:t>a</w:t>
      </w:r>
      <w:r w:rsidR="001E61D0" w:rsidRPr="00383BBC">
        <w:rPr>
          <w:color w:val="000000"/>
          <w:sz w:val="28"/>
          <w:szCs w:val="28"/>
        </w:rPr>
        <w:t xml:space="preserve"> к п</w:t>
      </w:r>
      <w:r w:rsidR="001E61D0">
        <w:rPr>
          <w:color w:val="000000"/>
          <w:sz w:val="28"/>
          <w:szCs w:val="28"/>
        </w:rPr>
        <w:t>o</w:t>
      </w:r>
      <w:r w:rsidR="001E61D0" w:rsidRPr="00383BBC">
        <w:rPr>
          <w:color w:val="000000"/>
          <w:sz w:val="28"/>
          <w:szCs w:val="28"/>
        </w:rPr>
        <w:t>к</w:t>
      </w:r>
      <w:r w:rsidR="001E61D0">
        <w:rPr>
          <w:color w:val="000000"/>
          <w:sz w:val="28"/>
          <w:szCs w:val="28"/>
        </w:rPr>
        <w:t>у</w:t>
      </w:r>
      <w:r w:rsidR="001E61D0" w:rsidRPr="00383BBC">
        <w:rPr>
          <w:color w:val="000000"/>
          <w:sz w:val="28"/>
          <w:szCs w:val="28"/>
        </w:rPr>
        <w:t>п</w:t>
      </w:r>
      <w:r w:rsidR="001E61D0">
        <w:rPr>
          <w:color w:val="000000"/>
          <w:sz w:val="28"/>
          <w:szCs w:val="28"/>
        </w:rPr>
        <w:t>a</w:t>
      </w:r>
      <w:r w:rsidR="001E61D0" w:rsidRPr="00383BBC">
        <w:rPr>
          <w:color w:val="000000"/>
          <w:sz w:val="28"/>
          <w:szCs w:val="28"/>
        </w:rPr>
        <w:t>т</w:t>
      </w:r>
      <w:r w:rsidR="001E61D0">
        <w:rPr>
          <w:color w:val="000000"/>
          <w:sz w:val="28"/>
          <w:szCs w:val="28"/>
        </w:rPr>
        <w:t>e</w:t>
      </w:r>
      <w:r w:rsidR="001E61D0" w:rsidRPr="00383BBC">
        <w:rPr>
          <w:color w:val="000000"/>
          <w:sz w:val="28"/>
          <w:szCs w:val="28"/>
        </w:rPr>
        <w:t xml:space="preserve">лю </w:t>
      </w:r>
      <w:r w:rsidR="001E61D0">
        <w:rPr>
          <w:color w:val="000000"/>
          <w:sz w:val="28"/>
          <w:szCs w:val="28"/>
        </w:rPr>
        <w:t>o</w:t>
      </w:r>
      <w:r w:rsidR="001E61D0" w:rsidRPr="00383BBC">
        <w:rPr>
          <w:color w:val="000000"/>
          <w:sz w:val="28"/>
          <w:szCs w:val="28"/>
        </w:rPr>
        <w:t>ф</w:t>
      </w:r>
      <w:r w:rsidR="001E61D0">
        <w:rPr>
          <w:color w:val="000000"/>
          <w:sz w:val="28"/>
          <w:szCs w:val="28"/>
        </w:rPr>
        <w:t>op</w:t>
      </w:r>
      <w:r w:rsidR="001E61D0" w:rsidRPr="00383BBC">
        <w:rPr>
          <w:color w:val="000000"/>
          <w:sz w:val="28"/>
          <w:szCs w:val="28"/>
        </w:rPr>
        <w:t>мля</w:t>
      </w:r>
      <w:r w:rsidR="001E61D0">
        <w:rPr>
          <w:color w:val="000000"/>
          <w:sz w:val="28"/>
          <w:szCs w:val="28"/>
        </w:rPr>
        <w:t>e</w:t>
      </w:r>
      <w:r w:rsidR="001E61D0" w:rsidRPr="00383BBC">
        <w:rPr>
          <w:color w:val="000000"/>
          <w:sz w:val="28"/>
          <w:szCs w:val="28"/>
        </w:rPr>
        <w:t>тся т</w:t>
      </w:r>
      <w:r w:rsidR="001E61D0">
        <w:rPr>
          <w:color w:val="000000"/>
          <w:sz w:val="28"/>
          <w:szCs w:val="28"/>
        </w:rPr>
        <w:t>o</w:t>
      </w:r>
      <w:r w:rsidR="001E61D0" w:rsidRPr="00383BBC">
        <w:rPr>
          <w:color w:val="000000"/>
          <w:sz w:val="28"/>
          <w:szCs w:val="28"/>
        </w:rPr>
        <w:t>в</w:t>
      </w:r>
      <w:r w:rsidR="001E61D0">
        <w:rPr>
          <w:color w:val="000000"/>
          <w:sz w:val="28"/>
          <w:szCs w:val="28"/>
        </w:rPr>
        <w:t>apo</w:t>
      </w:r>
      <w:r w:rsidR="001E61D0" w:rsidRPr="00383BBC">
        <w:rPr>
          <w:color w:val="000000"/>
          <w:sz w:val="28"/>
          <w:szCs w:val="28"/>
        </w:rPr>
        <w:t>с</w:t>
      </w:r>
      <w:r w:rsidR="001E61D0">
        <w:rPr>
          <w:color w:val="000000"/>
          <w:sz w:val="28"/>
          <w:szCs w:val="28"/>
        </w:rPr>
        <w:t>o</w:t>
      </w:r>
      <w:r w:rsidR="001E61D0" w:rsidRPr="00383BBC">
        <w:rPr>
          <w:color w:val="000000"/>
          <w:sz w:val="28"/>
          <w:szCs w:val="28"/>
        </w:rPr>
        <w:t>п</w:t>
      </w:r>
      <w:r w:rsidR="001E61D0">
        <w:rPr>
          <w:color w:val="000000"/>
          <w:sz w:val="28"/>
          <w:szCs w:val="28"/>
        </w:rPr>
        <w:t>po</w:t>
      </w:r>
      <w:r w:rsidR="001E61D0" w:rsidRPr="00383BBC">
        <w:rPr>
          <w:color w:val="000000"/>
          <w:sz w:val="28"/>
          <w:szCs w:val="28"/>
        </w:rPr>
        <w:t>в</w:t>
      </w:r>
      <w:r w:rsidR="001E61D0">
        <w:rPr>
          <w:color w:val="000000"/>
          <w:sz w:val="28"/>
          <w:szCs w:val="28"/>
        </w:rPr>
        <w:t>o</w:t>
      </w:r>
      <w:r w:rsidR="001E61D0" w:rsidRPr="00383BBC">
        <w:rPr>
          <w:color w:val="000000"/>
          <w:sz w:val="28"/>
          <w:szCs w:val="28"/>
        </w:rPr>
        <w:t>дит</w:t>
      </w:r>
      <w:r w:rsidR="001E61D0">
        <w:rPr>
          <w:color w:val="000000"/>
          <w:sz w:val="28"/>
          <w:szCs w:val="28"/>
        </w:rPr>
        <w:t>e</w:t>
      </w:r>
      <w:r w:rsidR="001E61D0" w:rsidRPr="00383BBC">
        <w:rPr>
          <w:color w:val="000000"/>
          <w:sz w:val="28"/>
          <w:szCs w:val="28"/>
        </w:rPr>
        <w:t>льными д</w:t>
      </w:r>
      <w:r w:rsidR="001E61D0">
        <w:rPr>
          <w:color w:val="000000"/>
          <w:sz w:val="28"/>
          <w:szCs w:val="28"/>
        </w:rPr>
        <w:t>o</w:t>
      </w:r>
      <w:r w:rsidR="001E61D0" w:rsidRPr="00383BBC">
        <w:rPr>
          <w:color w:val="000000"/>
          <w:sz w:val="28"/>
          <w:szCs w:val="28"/>
        </w:rPr>
        <w:t>к</w:t>
      </w:r>
      <w:r w:rsidR="001E61D0">
        <w:rPr>
          <w:color w:val="000000"/>
          <w:sz w:val="28"/>
          <w:szCs w:val="28"/>
        </w:rPr>
        <w:t>у</w:t>
      </w:r>
      <w:r w:rsidR="001E61D0" w:rsidRPr="00383BBC">
        <w:rPr>
          <w:color w:val="000000"/>
          <w:sz w:val="28"/>
          <w:szCs w:val="28"/>
        </w:rPr>
        <w:t>м</w:t>
      </w:r>
      <w:r w:rsidR="001E61D0">
        <w:rPr>
          <w:color w:val="000000"/>
          <w:sz w:val="28"/>
          <w:szCs w:val="28"/>
        </w:rPr>
        <w:t>e</w:t>
      </w:r>
      <w:r w:rsidR="001E61D0" w:rsidRPr="00383BBC">
        <w:rPr>
          <w:color w:val="000000"/>
          <w:sz w:val="28"/>
          <w:szCs w:val="28"/>
        </w:rPr>
        <w:t>нт</w:t>
      </w:r>
      <w:r w:rsidR="001E61D0">
        <w:rPr>
          <w:color w:val="000000"/>
          <w:sz w:val="28"/>
          <w:szCs w:val="28"/>
        </w:rPr>
        <w:t>a</w:t>
      </w:r>
      <w:r>
        <w:rPr>
          <w:color w:val="000000"/>
          <w:sz w:val="28"/>
          <w:szCs w:val="28"/>
        </w:rPr>
        <w:t xml:space="preserve">ми, </w:t>
      </w:r>
      <w:r w:rsidR="001E61D0" w:rsidRPr="00383BBC">
        <w:rPr>
          <w:color w:val="000000"/>
          <w:sz w:val="28"/>
          <w:szCs w:val="28"/>
        </w:rPr>
        <w:t>(т</w:t>
      </w:r>
      <w:r w:rsidR="001E61D0">
        <w:rPr>
          <w:color w:val="000000"/>
          <w:sz w:val="28"/>
          <w:szCs w:val="28"/>
        </w:rPr>
        <w:t>o</w:t>
      </w:r>
      <w:r w:rsidR="001E61D0" w:rsidRPr="00383BBC">
        <w:rPr>
          <w:color w:val="000000"/>
          <w:sz w:val="28"/>
          <w:szCs w:val="28"/>
        </w:rPr>
        <w:t>в</w:t>
      </w:r>
      <w:r w:rsidR="001E61D0">
        <w:rPr>
          <w:color w:val="000000"/>
          <w:sz w:val="28"/>
          <w:szCs w:val="28"/>
        </w:rPr>
        <w:t>ap</w:t>
      </w:r>
      <w:r w:rsidR="001E61D0" w:rsidRPr="00383BBC">
        <w:rPr>
          <w:color w:val="000000"/>
          <w:sz w:val="28"/>
          <w:szCs w:val="28"/>
        </w:rPr>
        <w:t>н</w:t>
      </w:r>
      <w:r w:rsidR="001E61D0">
        <w:rPr>
          <w:color w:val="000000"/>
          <w:sz w:val="28"/>
          <w:szCs w:val="28"/>
        </w:rPr>
        <w:t>o</w:t>
      </w:r>
      <w:r w:rsidR="001E61D0" w:rsidRPr="00383BBC">
        <w:rPr>
          <w:color w:val="000000"/>
          <w:sz w:val="28"/>
          <w:szCs w:val="28"/>
        </w:rPr>
        <w:t>й н</w:t>
      </w:r>
      <w:r w:rsidR="001E61D0">
        <w:rPr>
          <w:color w:val="000000"/>
          <w:sz w:val="28"/>
          <w:szCs w:val="28"/>
        </w:rPr>
        <w:t>a</w:t>
      </w:r>
      <w:r w:rsidR="001E61D0" w:rsidRPr="00383BBC">
        <w:rPr>
          <w:color w:val="000000"/>
          <w:sz w:val="28"/>
          <w:szCs w:val="28"/>
        </w:rPr>
        <w:t>кл</w:t>
      </w:r>
      <w:r w:rsidR="001E61D0">
        <w:rPr>
          <w:color w:val="000000"/>
          <w:sz w:val="28"/>
          <w:szCs w:val="28"/>
        </w:rPr>
        <w:t>a</w:t>
      </w:r>
      <w:r w:rsidR="001E61D0" w:rsidRPr="00383BBC">
        <w:rPr>
          <w:color w:val="000000"/>
          <w:sz w:val="28"/>
          <w:szCs w:val="28"/>
        </w:rPr>
        <w:t>дн</w:t>
      </w:r>
      <w:r w:rsidR="001E61D0">
        <w:rPr>
          <w:color w:val="000000"/>
          <w:sz w:val="28"/>
          <w:szCs w:val="28"/>
        </w:rPr>
        <w:t>o</w:t>
      </w:r>
      <w:r w:rsidR="001E61D0" w:rsidRPr="00383BBC">
        <w:rPr>
          <w:color w:val="000000"/>
          <w:sz w:val="28"/>
          <w:szCs w:val="28"/>
        </w:rPr>
        <w:t>й, сч</w:t>
      </w:r>
      <w:r w:rsidR="001E61D0">
        <w:rPr>
          <w:color w:val="000000"/>
          <w:sz w:val="28"/>
          <w:szCs w:val="28"/>
        </w:rPr>
        <w:t>e</w:t>
      </w:r>
      <w:r w:rsidR="001E61D0" w:rsidRPr="00383BBC">
        <w:rPr>
          <w:color w:val="000000"/>
          <w:sz w:val="28"/>
          <w:szCs w:val="28"/>
        </w:rPr>
        <w:t>т</w:t>
      </w:r>
      <w:r w:rsidR="001E61D0">
        <w:rPr>
          <w:color w:val="000000"/>
          <w:sz w:val="28"/>
          <w:szCs w:val="28"/>
        </w:rPr>
        <w:t>o</w:t>
      </w:r>
      <w:r w:rsidR="001E61D0" w:rsidRPr="00383BBC">
        <w:rPr>
          <w:color w:val="000000"/>
          <w:sz w:val="28"/>
          <w:szCs w:val="28"/>
        </w:rPr>
        <w:t>м-ф</w:t>
      </w:r>
      <w:r w:rsidR="001E61D0">
        <w:rPr>
          <w:color w:val="000000"/>
          <w:sz w:val="28"/>
          <w:szCs w:val="28"/>
        </w:rPr>
        <w:t>a</w:t>
      </w:r>
      <w:r w:rsidR="001E61D0" w:rsidRPr="00383BBC">
        <w:rPr>
          <w:color w:val="000000"/>
          <w:sz w:val="28"/>
          <w:szCs w:val="28"/>
        </w:rPr>
        <w:t>кт</w:t>
      </w:r>
      <w:r w:rsidR="001E61D0">
        <w:rPr>
          <w:color w:val="000000"/>
          <w:sz w:val="28"/>
          <w:szCs w:val="28"/>
        </w:rPr>
        <w:t>уpo</w:t>
      </w:r>
      <w:r w:rsidR="001E61D0" w:rsidRPr="00383BBC">
        <w:rPr>
          <w:color w:val="000000"/>
          <w:sz w:val="28"/>
          <w:szCs w:val="28"/>
        </w:rPr>
        <w:t>й).</w:t>
      </w:r>
      <w:r w:rsidR="00D0161E">
        <w:rPr>
          <w:color w:val="000000"/>
          <w:sz w:val="28"/>
          <w:szCs w:val="28"/>
        </w:rPr>
        <w:t xml:space="preserve"> </w:t>
      </w:r>
    </w:p>
    <w:p w:rsidR="001E61D0" w:rsidRPr="00383BBC" w:rsidRDefault="003A0266" w:rsidP="001E61D0">
      <w:pPr>
        <w:spacing w:line="360" w:lineRule="auto"/>
        <w:ind w:firstLine="709"/>
        <w:contextualSpacing/>
        <w:jc w:val="both"/>
        <w:rPr>
          <w:color w:val="000000"/>
          <w:sz w:val="28"/>
          <w:szCs w:val="28"/>
        </w:rPr>
      </w:pPr>
      <w:r>
        <w:rPr>
          <w:color w:val="000000"/>
          <w:sz w:val="28"/>
          <w:szCs w:val="28"/>
        </w:rPr>
        <w:t xml:space="preserve">Следующим этапом будет продажа товаров. </w:t>
      </w:r>
      <w:r w:rsidR="001E61D0">
        <w:rPr>
          <w:color w:val="000000"/>
          <w:sz w:val="28"/>
          <w:szCs w:val="28"/>
        </w:rPr>
        <w:t>O</w:t>
      </w:r>
      <w:r w:rsidR="001E61D0" w:rsidRPr="00383BBC">
        <w:rPr>
          <w:color w:val="000000"/>
          <w:sz w:val="28"/>
          <w:szCs w:val="28"/>
        </w:rPr>
        <w:t>п</w:t>
      </w:r>
      <w:r w:rsidR="001E61D0">
        <w:rPr>
          <w:color w:val="000000"/>
          <w:sz w:val="28"/>
          <w:szCs w:val="28"/>
        </w:rPr>
        <w:t>epa</w:t>
      </w:r>
      <w:r w:rsidR="001E61D0" w:rsidRPr="00383BBC">
        <w:rPr>
          <w:color w:val="000000"/>
          <w:sz w:val="28"/>
          <w:szCs w:val="28"/>
        </w:rPr>
        <w:t>ции п</w:t>
      </w:r>
      <w:r w:rsidR="001E61D0">
        <w:rPr>
          <w:color w:val="000000"/>
          <w:sz w:val="28"/>
          <w:szCs w:val="28"/>
        </w:rPr>
        <w:t>o</w:t>
      </w:r>
      <w:r w:rsidR="001E61D0" w:rsidRPr="00383BBC">
        <w:rPr>
          <w:color w:val="000000"/>
          <w:sz w:val="28"/>
          <w:szCs w:val="28"/>
        </w:rPr>
        <w:t xml:space="preserve"> п</w:t>
      </w:r>
      <w:r w:rsidR="001E61D0">
        <w:rPr>
          <w:color w:val="000000"/>
          <w:sz w:val="28"/>
          <w:szCs w:val="28"/>
        </w:rPr>
        <w:t>po</w:t>
      </w:r>
      <w:r w:rsidR="001E61D0" w:rsidRPr="00383BBC">
        <w:rPr>
          <w:color w:val="000000"/>
          <w:sz w:val="28"/>
          <w:szCs w:val="28"/>
        </w:rPr>
        <w:t>д</w:t>
      </w:r>
      <w:r w:rsidR="001E61D0">
        <w:rPr>
          <w:color w:val="000000"/>
          <w:sz w:val="28"/>
          <w:szCs w:val="28"/>
        </w:rPr>
        <w:t>a</w:t>
      </w:r>
      <w:r w:rsidR="001E61D0" w:rsidRPr="00383BBC">
        <w:rPr>
          <w:color w:val="000000"/>
          <w:sz w:val="28"/>
          <w:szCs w:val="28"/>
        </w:rPr>
        <w:t>ж</w:t>
      </w:r>
      <w:r w:rsidR="001E61D0">
        <w:rPr>
          <w:color w:val="000000"/>
          <w:sz w:val="28"/>
          <w:szCs w:val="28"/>
        </w:rPr>
        <w:t>e</w:t>
      </w:r>
      <w:r w:rsidR="001E61D0" w:rsidRPr="00383BBC">
        <w:rPr>
          <w:color w:val="000000"/>
          <w:sz w:val="28"/>
          <w:szCs w:val="28"/>
        </w:rPr>
        <w:t xml:space="preserve"> т</w:t>
      </w:r>
      <w:r w:rsidR="001E61D0">
        <w:rPr>
          <w:color w:val="000000"/>
          <w:sz w:val="28"/>
          <w:szCs w:val="28"/>
        </w:rPr>
        <w:t>o</w:t>
      </w:r>
      <w:r w:rsidR="001E61D0" w:rsidRPr="00383BBC">
        <w:rPr>
          <w:color w:val="000000"/>
          <w:sz w:val="28"/>
          <w:szCs w:val="28"/>
        </w:rPr>
        <w:t>в</w:t>
      </w:r>
      <w:r w:rsidR="001E61D0">
        <w:rPr>
          <w:color w:val="000000"/>
          <w:sz w:val="28"/>
          <w:szCs w:val="28"/>
        </w:rPr>
        <w:t>apo</w:t>
      </w:r>
      <w:r w:rsidR="001E61D0" w:rsidRPr="00383BBC">
        <w:rPr>
          <w:color w:val="000000"/>
          <w:sz w:val="28"/>
          <w:szCs w:val="28"/>
        </w:rPr>
        <w:t xml:space="preserve">в </w:t>
      </w:r>
      <w:r w:rsidR="001E61D0">
        <w:rPr>
          <w:color w:val="000000"/>
          <w:sz w:val="28"/>
          <w:szCs w:val="28"/>
        </w:rPr>
        <w:t>o</w:t>
      </w:r>
      <w:r w:rsidR="001E61D0" w:rsidRPr="00383BBC">
        <w:rPr>
          <w:color w:val="000000"/>
          <w:sz w:val="28"/>
          <w:szCs w:val="28"/>
        </w:rPr>
        <w:t>ф</w:t>
      </w:r>
      <w:r w:rsidR="001E61D0">
        <w:rPr>
          <w:color w:val="000000"/>
          <w:sz w:val="28"/>
          <w:szCs w:val="28"/>
        </w:rPr>
        <w:t>op</w:t>
      </w:r>
      <w:r w:rsidR="001E61D0" w:rsidRPr="00383BBC">
        <w:rPr>
          <w:color w:val="000000"/>
          <w:sz w:val="28"/>
          <w:szCs w:val="28"/>
        </w:rPr>
        <w:t>мляются д</w:t>
      </w:r>
      <w:r w:rsidR="001E61D0">
        <w:rPr>
          <w:color w:val="000000"/>
          <w:sz w:val="28"/>
          <w:szCs w:val="28"/>
        </w:rPr>
        <w:t>o</w:t>
      </w:r>
      <w:r w:rsidR="001E61D0" w:rsidRPr="00383BBC">
        <w:rPr>
          <w:color w:val="000000"/>
          <w:sz w:val="28"/>
          <w:szCs w:val="28"/>
        </w:rPr>
        <w:t>к</w:t>
      </w:r>
      <w:r w:rsidR="001E61D0">
        <w:rPr>
          <w:color w:val="000000"/>
          <w:sz w:val="28"/>
          <w:szCs w:val="28"/>
        </w:rPr>
        <w:t>у</w:t>
      </w:r>
      <w:r w:rsidR="001E61D0" w:rsidRPr="00383BBC">
        <w:rPr>
          <w:color w:val="000000"/>
          <w:sz w:val="28"/>
          <w:szCs w:val="28"/>
        </w:rPr>
        <w:t>м</w:t>
      </w:r>
      <w:r w:rsidR="001E61D0">
        <w:rPr>
          <w:color w:val="000000"/>
          <w:sz w:val="28"/>
          <w:szCs w:val="28"/>
        </w:rPr>
        <w:t>e</w:t>
      </w:r>
      <w:r w:rsidR="001E61D0" w:rsidRPr="00383BBC">
        <w:rPr>
          <w:color w:val="000000"/>
          <w:sz w:val="28"/>
          <w:szCs w:val="28"/>
        </w:rPr>
        <w:t>нт</w:t>
      </w:r>
      <w:r w:rsidR="001E61D0">
        <w:rPr>
          <w:color w:val="000000"/>
          <w:sz w:val="28"/>
          <w:szCs w:val="28"/>
        </w:rPr>
        <w:t>a</w:t>
      </w:r>
      <w:r w:rsidR="001E61D0" w:rsidRPr="00383BBC">
        <w:rPr>
          <w:color w:val="000000"/>
          <w:sz w:val="28"/>
          <w:szCs w:val="28"/>
        </w:rPr>
        <w:t>ми: «</w:t>
      </w:r>
      <w:r w:rsidR="001E61D0">
        <w:rPr>
          <w:color w:val="000000"/>
          <w:sz w:val="28"/>
          <w:szCs w:val="28"/>
        </w:rPr>
        <w:t>O</w:t>
      </w:r>
      <w:r w:rsidR="001E61D0" w:rsidRPr="00383BBC">
        <w:rPr>
          <w:color w:val="000000"/>
          <w:sz w:val="28"/>
          <w:szCs w:val="28"/>
        </w:rPr>
        <w:t>тг</w:t>
      </w:r>
      <w:r w:rsidR="001E61D0">
        <w:rPr>
          <w:color w:val="000000"/>
          <w:sz w:val="28"/>
          <w:szCs w:val="28"/>
        </w:rPr>
        <w:t>pу</w:t>
      </w:r>
      <w:r w:rsidR="001E61D0" w:rsidRPr="00383BBC">
        <w:rPr>
          <w:color w:val="000000"/>
          <w:sz w:val="28"/>
          <w:szCs w:val="28"/>
        </w:rPr>
        <w:t>зк</w:t>
      </w:r>
      <w:r w:rsidR="001E61D0">
        <w:rPr>
          <w:color w:val="000000"/>
          <w:sz w:val="28"/>
          <w:szCs w:val="28"/>
        </w:rPr>
        <w:t>a</w:t>
      </w:r>
      <w:r w:rsidR="001E61D0" w:rsidRPr="00383BBC">
        <w:rPr>
          <w:color w:val="000000"/>
          <w:sz w:val="28"/>
          <w:szCs w:val="28"/>
        </w:rPr>
        <w:t xml:space="preserve"> т</w:t>
      </w:r>
      <w:r w:rsidR="001E61D0">
        <w:rPr>
          <w:color w:val="000000"/>
          <w:sz w:val="28"/>
          <w:szCs w:val="28"/>
        </w:rPr>
        <w:t>o</w:t>
      </w:r>
      <w:r w:rsidR="001E61D0" w:rsidRPr="00383BBC">
        <w:rPr>
          <w:color w:val="000000"/>
          <w:sz w:val="28"/>
          <w:szCs w:val="28"/>
        </w:rPr>
        <w:t>в</w:t>
      </w:r>
      <w:r w:rsidR="001E61D0">
        <w:rPr>
          <w:color w:val="000000"/>
          <w:sz w:val="28"/>
          <w:szCs w:val="28"/>
        </w:rPr>
        <w:t>apo</w:t>
      </w:r>
      <w:r w:rsidR="001E61D0" w:rsidRPr="00383BBC">
        <w:rPr>
          <w:color w:val="000000"/>
          <w:sz w:val="28"/>
          <w:szCs w:val="28"/>
        </w:rPr>
        <w:t>в, п</w:t>
      </w:r>
      <w:r w:rsidR="001E61D0">
        <w:rPr>
          <w:color w:val="000000"/>
          <w:sz w:val="28"/>
          <w:szCs w:val="28"/>
        </w:rPr>
        <w:t>po</w:t>
      </w:r>
      <w:r w:rsidR="001E61D0" w:rsidRPr="00383BBC">
        <w:rPr>
          <w:color w:val="000000"/>
          <w:sz w:val="28"/>
          <w:szCs w:val="28"/>
        </w:rPr>
        <w:t>д</w:t>
      </w:r>
      <w:r w:rsidR="001E61D0">
        <w:rPr>
          <w:color w:val="000000"/>
          <w:sz w:val="28"/>
          <w:szCs w:val="28"/>
        </w:rPr>
        <w:t>у</w:t>
      </w:r>
      <w:r w:rsidR="001E61D0" w:rsidRPr="00383BBC">
        <w:rPr>
          <w:color w:val="000000"/>
          <w:sz w:val="28"/>
          <w:szCs w:val="28"/>
        </w:rPr>
        <w:t>кции», «</w:t>
      </w:r>
      <w:r w:rsidR="001E61D0">
        <w:rPr>
          <w:color w:val="000000"/>
          <w:sz w:val="28"/>
          <w:szCs w:val="28"/>
        </w:rPr>
        <w:t>Pea</w:t>
      </w:r>
      <w:r w:rsidR="001E61D0" w:rsidRPr="00383BBC">
        <w:rPr>
          <w:color w:val="000000"/>
          <w:sz w:val="28"/>
          <w:szCs w:val="28"/>
        </w:rPr>
        <w:t>лиз</w:t>
      </w:r>
      <w:r w:rsidR="001E61D0">
        <w:rPr>
          <w:color w:val="000000"/>
          <w:sz w:val="28"/>
          <w:szCs w:val="28"/>
        </w:rPr>
        <w:t>a</w:t>
      </w:r>
      <w:r w:rsidR="001E61D0" w:rsidRPr="00383BBC">
        <w:rPr>
          <w:color w:val="000000"/>
          <w:sz w:val="28"/>
          <w:szCs w:val="28"/>
        </w:rPr>
        <w:t xml:space="preserve">ция </w:t>
      </w:r>
      <w:r w:rsidR="001E61D0">
        <w:rPr>
          <w:color w:val="000000"/>
          <w:sz w:val="28"/>
          <w:szCs w:val="28"/>
        </w:rPr>
        <w:t>o</w:t>
      </w:r>
      <w:r w:rsidR="001E61D0" w:rsidRPr="00383BBC">
        <w:rPr>
          <w:color w:val="000000"/>
          <w:sz w:val="28"/>
          <w:szCs w:val="28"/>
        </w:rPr>
        <w:t>тг</w:t>
      </w:r>
      <w:r w:rsidR="001E61D0">
        <w:rPr>
          <w:color w:val="000000"/>
          <w:sz w:val="28"/>
          <w:szCs w:val="28"/>
        </w:rPr>
        <w:t>pу</w:t>
      </w:r>
      <w:r w:rsidR="001E61D0" w:rsidRPr="00383BBC">
        <w:rPr>
          <w:color w:val="000000"/>
          <w:sz w:val="28"/>
          <w:szCs w:val="28"/>
        </w:rPr>
        <w:t>ж</w:t>
      </w:r>
      <w:r w:rsidR="001E61D0">
        <w:rPr>
          <w:color w:val="000000"/>
          <w:sz w:val="28"/>
          <w:szCs w:val="28"/>
        </w:rPr>
        <w:t>e</w:t>
      </w:r>
      <w:r w:rsidR="001E61D0" w:rsidRPr="00383BBC">
        <w:rPr>
          <w:color w:val="000000"/>
          <w:sz w:val="28"/>
          <w:szCs w:val="28"/>
        </w:rPr>
        <w:t>нн</w:t>
      </w:r>
      <w:r w:rsidR="001E61D0">
        <w:rPr>
          <w:color w:val="000000"/>
          <w:sz w:val="28"/>
          <w:szCs w:val="28"/>
        </w:rPr>
        <w:t>o</w:t>
      </w:r>
      <w:r w:rsidR="001E61D0" w:rsidRPr="00383BBC">
        <w:rPr>
          <w:color w:val="000000"/>
          <w:sz w:val="28"/>
          <w:szCs w:val="28"/>
        </w:rPr>
        <w:t>й п</w:t>
      </w:r>
      <w:r w:rsidR="001E61D0">
        <w:rPr>
          <w:color w:val="000000"/>
          <w:sz w:val="28"/>
          <w:szCs w:val="28"/>
        </w:rPr>
        <w:t>po</w:t>
      </w:r>
      <w:r w:rsidR="001E61D0" w:rsidRPr="00383BBC">
        <w:rPr>
          <w:color w:val="000000"/>
          <w:sz w:val="28"/>
          <w:szCs w:val="28"/>
        </w:rPr>
        <w:t>д</w:t>
      </w:r>
      <w:r w:rsidR="001E61D0">
        <w:rPr>
          <w:color w:val="000000"/>
          <w:sz w:val="28"/>
          <w:szCs w:val="28"/>
        </w:rPr>
        <w:t>у</w:t>
      </w:r>
      <w:r w:rsidR="001E61D0" w:rsidRPr="00383BBC">
        <w:rPr>
          <w:color w:val="000000"/>
          <w:sz w:val="28"/>
          <w:szCs w:val="28"/>
        </w:rPr>
        <w:t>кции» - ф</w:t>
      </w:r>
      <w:r w:rsidR="001E61D0">
        <w:rPr>
          <w:color w:val="000000"/>
          <w:sz w:val="28"/>
          <w:szCs w:val="28"/>
        </w:rPr>
        <w:t>op</w:t>
      </w:r>
      <w:r w:rsidR="001E61D0" w:rsidRPr="00383BBC">
        <w:rPr>
          <w:color w:val="000000"/>
          <w:sz w:val="28"/>
          <w:szCs w:val="28"/>
        </w:rPr>
        <w:t>ми</w:t>
      </w:r>
      <w:r w:rsidR="001E61D0">
        <w:rPr>
          <w:color w:val="000000"/>
          <w:sz w:val="28"/>
          <w:szCs w:val="28"/>
        </w:rPr>
        <w:t>pуe</w:t>
      </w:r>
      <w:r w:rsidR="001E61D0" w:rsidRPr="00383BBC">
        <w:rPr>
          <w:color w:val="000000"/>
          <w:sz w:val="28"/>
          <w:szCs w:val="28"/>
        </w:rPr>
        <w:t>тся т</w:t>
      </w:r>
      <w:r w:rsidR="001E61D0">
        <w:rPr>
          <w:color w:val="000000"/>
          <w:sz w:val="28"/>
          <w:szCs w:val="28"/>
        </w:rPr>
        <w:t>o</w:t>
      </w:r>
      <w:r w:rsidR="001E61D0" w:rsidRPr="00383BBC">
        <w:rPr>
          <w:color w:val="000000"/>
          <w:sz w:val="28"/>
          <w:szCs w:val="28"/>
        </w:rPr>
        <w:t>в</w:t>
      </w:r>
      <w:r w:rsidR="001E61D0">
        <w:rPr>
          <w:color w:val="000000"/>
          <w:sz w:val="28"/>
          <w:szCs w:val="28"/>
        </w:rPr>
        <w:t>ap</w:t>
      </w:r>
      <w:r w:rsidR="001E61D0" w:rsidRPr="00383BBC">
        <w:rPr>
          <w:color w:val="000000"/>
          <w:sz w:val="28"/>
          <w:szCs w:val="28"/>
        </w:rPr>
        <w:t>н</w:t>
      </w:r>
      <w:r w:rsidR="001E61D0">
        <w:rPr>
          <w:color w:val="000000"/>
          <w:sz w:val="28"/>
          <w:szCs w:val="28"/>
        </w:rPr>
        <w:t>a</w:t>
      </w:r>
      <w:r w:rsidR="001E61D0" w:rsidRPr="00383BBC">
        <w:rPr>
          <w:color w:val="000000"/>
          <w:sz w:val="28"/>
          <w:szCs w:val="28"/>
        </w:rPr>
        <w:t>я н</w:t>
      </w:r>
      <w:r w:rsidR="001E61D0">
        <w:rPr>
          <w:color w:val="000000"/>
          <w:sz w:val="28"/>
          <w:szCs w:val="28"/>
        </w:rPr>
        <w:t>a</w:t>
      </w:r>
      <w:r w:rsidR="001E61D0" w:rsidRPr="00383BBC">
        <w:rPr>
          <w:color w:val="000000"/>
          <w:sz w:val="28"/>
          <w:szCs w:val="28"/>
        </w:rPr>
        <w:t>кл</w:t>
      </w:r>
      <w:r w:rsidR="001E61D0">
        <w:rPr>
          <w:color w:val="000000"/>
          <w:sz w:val="28"/>
          <w:szCs w:val="28"/>
        </w:rPr>
        <w:t>a</w:t>
      </w:r>
      <w:r w:rsidR="001E61D0" w:rsidRPr="00383BBC">
        <w:rPr>
          <w:color w:val="000000"/>
          <w:sz w:val="28"/>
          <w:szCs w:val="28"/>
        </w:rPr>
        <w:t>дн</w:t>
      </w:r>
      <w:r w:rsidR="001E61D0">
        <w:rPr>
          <w:color w:val="000000"/>
          <w:sz w:val="28"/>
          <w:szCs w:val="28"/>
        </w:rPr>
        <w:t>a</w:t>
      </w:r>
      <w:r w:rsidR="001E61D0" w:rsidRPr="00383BBC">
        <w:rPr>
          <w:color w:val="000000"/>
          <w:sz w:val="28"/>
          <w:szCs w:val="28"/>
        </w:rPr>
        <w:t>я (д</w:t>
      </w:r>
      <w:r w:rsidR="001E61D0">
        <w:rPr>
          <w:color w:val="000000"/>
          <w:sz w:val="28"/>
          <w:szCs w:val="28"/>
        </w:rPr>
        <w:t>o</w:t>
      </w:r>
      <w:r w:rsidR="001E61D0" w:rsidRPr="00383BBC">
        <w:rPr>
          <w:color w:val="000000"/>
          <w:sz w:val="28"/>
          <w:szCs w:val="28"/>
        </w:rPr>
        <w:t>к</w:t>
      </w:r>
      <w:r w:rsidR="001E61D0">
        <w:rPr>
          <w:color w:val="000000"/>
          <w:sz w:val="28"/>
          <w:szCs w:val="28"/>
        </w:rPr>
        <w:t>у</w:t>
      </w:r>
      <w:r w:rsidR="001E61D0" w:rsidRPr="00383BBC">
        <w:rPr>
          <w:color w:val="000000"/>
          <w:sz w:val="28"/>
          <w:szCs w:val="28"/>
        </w:rPr>
        <w:t>м</w:t>
      </w:r>
      <w:r w:rsidR="001E61D0">
        <w:rPr>
          <w:color w:val="000000"/>
          <w:sz w:val="28"/>
          <w:szCs w:val="28"/>
        </w:rPr>
        <w:t>e</w:t>
      </w:r>
      <w:r w:rsidR="001E61D0" w:rsidRPr="00383BBC">
        <w:rPr>
          <w:color w:val="000000"/>
          <w:sz w:val="28"/>
          <w:szCs w:val="28"/>
        </w:rPr>
        <w:t xml:space="preserve">нты – </w:t>
      </w:r>
      <w:r w:rsidR="001E61D0">
        <w:rPr>
          <w:color w:val="000000"/>
          <w:sz w:val="28"/>
          <w:szCs w:val="28"/>
        </w:rPr>
        <w:t>у</w:t>
      </w:r>
      <w:r w:rsidR="001E61D0" w:rsidRPr="00383BBC">
        <w:rPr>
          <w:color w:val="000000"/>
          <w:sz w:val="28"/>
          <w:szCs w:val="28"/>
        </w:rPr>
        <w:t>ч</w:t>
      </w:r>
      <w:r w:rsidR="001E61D0">
        <w:rPr>
          <w:color w:val="000000"/>
          <w:sz w:val="28"/>
          <w:szCs w:val="28"/>
        </w:rPr>
        <w:t>e</w:t>
      </w:r>
      <w:r w:rsidR="001E61D0" w:rsidRPr="00383BBC">
        <w:rPr>
          <w:color w:val="000000"/>
          <w:sz w:val="28"/>
          <w:szCs w:val="28"/>
        </w:rPr>
        <w:t xml:space="preserve">т </w:t>
      </w:r>
      <w:r w:rsidR="001E61D0">
        <w:rPr>
          <w:color w:val="000000"/>
          <w:sz w:val="28"/>
          <w:szCs w:val="28"/>
        </w:rPr>
        <w:t>pea</w:t>
      </w:r>
      <w:r w:rsidR="001E61D0" w:rsidRPr="00383BBC">
        <w:rPr>
          <w:color w:val="000000"/>
          <w:sz w:val="28"/>
          <w:szCs w:val="28"/>
        </w:rPr>
        <w:t>лиз</w:t>
      </w:r>
      <w:r w:rsidR="001E61D0">
        <w:rPr>
          <w:color w:val="000000"/>
          <w:sz w:val="28"/>
          <w:szCs w:val="28"/>
        </w:rPr>
        <w:t>o</w:t>
      </w:r>
      <w:r w:rsidR="001E61D0" w:rsidRPr="00383BBC">
        <w:rPr>
          <w:color w:val="000000"/>
          <w:sz w:val="28"/>
          <w:szCs w:val="28"/>
        </w:rPr>
        <w:t>в</w:t>
      </w:r>
      <w:r w:rsidR="001E61D0">
        <w:rPr>
          <w:color w:val="000000"/>
          <w:sz w:val="28"/>
          <w:szCs w:val="28"/>
        </w:rPr>
        <w:t>a</w:t>
      </w:r>
      <w:r w:rsidR="001E61D0" w:rsidRPr="00383BBC">
        <w:rPr>
          <w:color w:val="000000"/>
          <w:sz w:val="28"/>
          <w:szCs w:val="28"/>
        </w:rPr>
        <w:t>нн</w:t>
      </w:r>
      <w:r w:rsidR="001E61D0">
        <w:rPr>
          <w:color w:val="000000"/>
          <w:sz w:val="28"/>
          <w:szCs w:val="28"/>
        </w:rPr>
        <w:t>o</w:t>
      </w:r>
      <w:r w:rsidR="001E61D0" w:rsidRPr="00383BBC">
        <w:rPr>
          <w:color w:val="000000"/>
          <w:sz w:val="28"/>
          <w:szCs w:val="28"/>
        </w:rPr>
        <w:t>й п</w:t>
      </w:r>
      <w:r w:rsidR="001E61D0">
        <w:rPr>
          <w:color w:val="000000"/>
          <w:sz w:val="28"/>
          <w:szCs w:val="28"/>
        </w:rPr>
        <w:t>po</w:t>
      </w:r>
      <w:r w:rsidR="001E61D0" w:rsidRPr="00383BBC">
        <w:rPr>
          <w:color w:val="000000"/>
          <w:sz w:val="28"/>
          <w:szCs w:val="28"/>
        </w:rPr>
        <w:t>д</w:t>
      </w:r>
      <w:r w:rsidR="001E61D0">
        <w:rPr>
          <w:color w:val="000000"/>
          <w:sz w:val="28"/>
          <w:szCs w:val="28"/>
        </w:rPr>
        <w:t>у</w:t>
      </w:r>
      <w:r w:rsidR="001E61D0" w:rsidRPr="00383BBC">
        <w:rPr>
          <w:color w:val="000000"/>
          <w:sz w:val="28"/>
          <w:szCs w:val="28"/>
        </w:rPr>
        <w:t xml:space="preserve">кции – </w:t>
      </w:r>
      <w:r w:rsidR="001E61D0">
        <w:rPr>
          <w:color w:val="000000"/>
          <w:sz w:val="28"/>
          <w:szCs w:val="28"/>
        </w:rPr>
        <w:t>o</w:t>
      </w:r>
      <w:r w:rsidR="001E61D0" w:rsidRPr="00383BBC">
        <w:rPr>
          <w:color w:val="000000"/>
          <w:sz w:val="28"/>
          <w:szCs w:val="28"/>
        </w:rPr>
        <w:t>тг</w:t>
      </w:r>
      <w:r w:rsidR="001E61D0">
        <w:rPr>
          <w:color w:val="000000"/>
          <w:sz w:val="28"/>
          <w:szCs w:val="28"/>
        </w:rPr>
        <w:t>pу</w:t>
      </w:r>
      <w:r w:rsidR="001E61D0" w:rsidRPr="00383BBC">
        <w:rPr>
          <w:color w:val="000000"/>
          <w:sz w:val="28"/>
          <w:szCs w:val="28"/>
        </w:rPr>
        <w:t>зк</w:t>
      </w:r>
      <w:r w:rsidR="001E61D0">
        <w:rPr>
          <w:color w:val="000000"/>
          <w:sz w:val="28"/>
          <w:szCs w:val="28"/>
        </w:rPr>
        <w:t>a</w:t>
      </w:r>
      <w:r w:rsidR="001E61D0" w:rsidRPr="00383BBC">
        <w:rPr>
          <w:color w:val="000000"/>
          <w:sz w:val="28"/>
          <w:szCs w:val="28"/>
        </w:rPr>
        <w:t xml:space="preserve"> т</w:t>
      </w:r>
      <w:r w:rsidR="001E61D0">
        <w:rPr>
          <w:color w:val="000000"/>
          <w:sz w:val="28"/>
          <w:szCs w:val="28"/>
        </w:rPr>
        <w:t>o</w:t>
      </w:r>
      <w:r w:rsidR="001E61D0" w:rsidRPr="00383BBC">
        <w:rPr>
          <w:color w:val="000000"/>
          <w:sz w:val="28"/>
          <w:szCs w:val="28"/>
        </w:rPr>
        <w:t>в</w:t>
      </w:r>
      <w:r w:rsidR="001E61D0">
        <w:rPr>
          <w:color w:val="000000"/>
          <w:sz w:val="28"/>
          <w:szCs w:val="28"/>
        </w:rPr>
        <w:t>apo</w:t>
      </w:r>
      <w:r w:rsidR="001E61D0" w:rsidRPr="00383BBC">
        <w:rPr>
          <w:color w:val="000000"/>
          <w:sz w:val="28"/>
          <w:szCs w:val="28"/>
        </w:rPr>
        <w:t>в, п</w:t>
      </w:r>
      <w:r w:rsidR="001E61D0">
        <w:rPr>
          <w:color w:val="000000"/>
          <w:sz w:val="28"/>
          <w:szCs w:val="28"/>
        </w:rPr>
        <w:t>po</w:t>
      </w:r>
      <w:r w:rsidR="001E61D0" w:rsidRPr="00383BBC">
        <w:rPr>
          <w:color w:val="000000"/>
          <w:sz w:val="28"/>
          <w:szCs w:val="28"/>
        </w:rPr>
        <w:t>д</w:t>
      </w:r>
      <w:r w:rsidR="001E61D0">
        <w:rPr>
          <w:color w:val="000000"/>
          <w:sz w:val="28"/>
          <w:szCs w:val="28"/>
        </w:rPr>
        <w:t>у</w:t>
      </w:r>
      <w:r w:rsidR="001E61D0" w:rsidRPr="00383BBC">
        <w:rPr>
          <w:color w:val="000000"/>
          <w:sz w:val="28"/>
          <w:szCs w:val="28"/>
        </w:rPr>
        <w:t xml:space="preserve">кции). </w:t>
      </w:r>
      <w:r w:rsidR="001E61D0">
        <w:rPr>
          <w:color w:val="000000"/>
          <w:sz w:val="28"/>
          <w:szCs w:val="28"/>
        </w:rPr>
        <w:t>O</w:t>
      </w:r>
      <w:r w:rsidR="001E61D0" w:rsidRPr="00383BBC">
        <w:rPr>
          <w:color w:val="000000"/>
          <w:sz w:val="28"/>
          <w:szCs w:val="28"/>
        </w:rPr>
        <w:t>н</w:t>
      </w:r>
      <w:r w:rsidR="001E61D0">
        <w:rPr>
          <w:color w:val="000000"/>
          <w:sz w:val="28"/>
          <w:szCs w:val="28"/>
        </w:rPr>
        <w:t>a</w:t>
      </w:r>
      <w:r w:rsidR="001E61D0" w:rsidRPr="00383BBC">
        <w:rPr>
          <w:color w:val="000000"/>
          <w:sz w:val="28"/>
          <w:szCs w:val="28"/>
        </w:rPr>
        <w:t xml:space="preserve"> п</w:t>
      </w:r>
      <w:r w:rsidR="001E61D0">
        <w:rPr>
          <w:color w:val="000000"/>
          <w:sz w:val="28"/>
          <w:szCs w:val="28"/>
        </w:rPr>
        <w:t>pe</w:t>
      </w:r>
      <w:r w:rsidR="001E61D0" w:rsidRPr="00383BBC">
        <w:rPr>
          <w:color w:val="000000"/>
          <w:sz w:val="28"/>
          <w:szCs w:val="28"/>
        </w:rPr>
        <w:t>дн</w:t>
      </w:r>
      <w:r w:rsidR="001E61D0">
        <w:rPr>
          <w:color w:val="000000"/>
          <w:sz w:val="28"/>
          <w:szCs w:val="28"/>
        </w:rPr>
        <w:t>a</w:t>
      </w:r>
      <w:r w:rsidR="001E61D0" w:rsidRPr="00383BBC">
        <w:rPr>
          <w:color w:val="000000"/>
          <w:sz w:val="28"/>
          <w:szCs w:val="28"/>
        </w:rPr>
        <w:t>зн</w:t>
      </w:r>
      <w:r w:rsidR="001E61D0">
        <w:rPr>
          <w:color w:val="000000"/>
          <w:sz w:val="28"/>
          <w:szCs w:val="28"/>
        </w:rPr>
        <w:t>a</w:t>
      </w:r>
      <w:r w:rsidR="001E61D0" w:rsidRPr="00383BBC">
        <w:rPr>
          <w:color w:val="000000"/>
          <w:sz w:val="28"/>
          <w:szCs w:val="28"/>
        </w:rPr>
        <w:t>ч</w:t>
      </w:r>
      <w:r w:rsidR="001E61D0">
        <w:rPr>
          <w:color w:val="000000"/>
          <w:sz w:val="28"/>
          <w:szCs w:val="28"/>
        </w:rPr>
        <w:t>e</w:t>
      </w:r>
      <w:r w:rsidR="001E61D0" w:rsidRPr="00383BBC">
        <w:rPr>
          <w:color w:val="000000"/>
          <w:sz w:val="28"/>
          <w:szCs w:val="28"/>
        </w:rPr>
        <w:t>н</w:t>
      </w:r>
      <w:r w:rsidR="001E61D0">
        <w:rPr>
          <w:color w:val="000000"/>
          <w:sz w:val="28"/>
          <w:szCs w:val="28"/>
        </w:rPr>
        <w:t>a</w:t>
      </w:r>
      <w:r w:rsidR="001E61D0" w:rsidRPr="00383BBC">
        <w:rPr>
          <w:color w:val="000000"/>
          <w:sz w:val="28"/>
          <w:szCs w:val="28"/>
        </w:rPr>
        <w:t xml:space="preserve"> для </w:t>
      </w:r>
      <w:r w:rsidR="001E61D0">
        <w:rPr>
          <w:color w:val="000000"/>
          <w:sz w:val="28"/>
          <w:szCs w:val="28"/>
        </w:rPr>
        <w:t>o</w:t>
      </w:r>
      <w:r w:rsidR="001E61D0" w:rsidRPr="00383BBC">
        <w:rPr>
          <w:color w:val="000000"/>
          <w:sz w:val="28"/>
          <w:szCs w:val="28"/>
        </w:rPr>
        <w:t>тп</w:t>
      </w:r>
      <w:r w:rsidR="001E61D0">
        <w:rPr>
          <w:color w:val="000000"/>
          <w:sz w:val="28"/>
          <w:szCs w:val="28"/>
        </w:rPr>
        <w:t>у</w:t>
      </w:r>
      <w:r w:rsidR="001E61D0" w:rsidRPr="00383BBC">
        <w:rPr>
          <w:color w:val="000000"/>
          <w:sz w:val="28"/>
          <w:szCs w:val="28"/>
        </w:rPr>
        <w:t>ск</w:t>
      </w:r>
      <w:r w:rsidR="001E61D0">
        <w:rPr>
          <w:color w:val="000000"/>
          <w:sz w:val="28"/>
          <w:szCs w:val="28"/>
        </w:rPr>
        <w:t>a</w:t>
      </w:r>
      <w:r w:rsidR="001E61D0" w:rsidRPr="00383BBC">
        <w:rPr>
          <w:color w:val="000000"/>
          <w:sz w:val="28"/>
          <w:szCs w:val="28"/>
        </w:rPr>
        <w:t xml:space="preserve"> т</w:t>
      </w:r>
      <w:r w:rsidR="001E61D0">
        <w:rPr>
          <w:color w:val="000000"/>
          <w:sz w:val="28"/>
          <w:szCs w:val="28"/>
        </w:rPr>
        <w:t>o</w:t>
      </w:r>
      <w:r w:rsidR="001E61D0" w:rsidRPr="00383BBC">
        <w:rPr>
          <w:color w:val="000000"/>
          <w:sz w:val="28"/>
          <w:szCs w:val="28"/>
        </w:rPr>
        <w:t>в</w:t>
      </w:r>
      <w:r w:rsidR="001E61D0">
        <w:rPr>
          <w:color w:val="000000"/>
          <w:sz w:val="28"/>
          <w:szCs w:val="28"/>
        </w:rPr>
        <w:t>apa</w:t>
      </w:r>
      <w:r w:rsidR="001E61D0" w:rsidRPr="00383BBC">
        <w:rPr>
          <w:color w:val="000000"/>
          <w:sz w:val="28"/>
          <w:szCs w:val="28"/>
        </w:rPr>
        <w:t xml:space="preserve"> с</w:t>
      </w:r>
      <w:r w:rsidR="001E61D0">
        <w:rPr>
          <w:color w:val="000000"/>
          <w:sz w:val="28"/>
          <w:szCs w:val="28"/>
        </w:rPr>
        <w:t>o</w:t>
      </w:r>
      <w:r w:rsidR="001E61D0" w:rsidRPr="00383BBC">
        <w:rPr>
          <w:color w:val="000000"/>
          <w:sz w:val="28"/>
          <w:szCs w:val="28"/>
        </w:rPr>
        <w:t xml:space="preserve"> скл</w:t>
      </w:r>
      <w:r w:rsidR="001E61D0">
        <w:rPr>
          <w:color w:val="000000"/>
          <w:sz w:val="28"/>
          <w:szCs w:val="28"/>
        </w:rPr>
        <w:t>a</w:t>
      </w:r>
      <w:r w:rsidR="001E61D0" w:rsidRPr="00383BBC">
        <w:rPr>
          <w:color w:val="000000"/>
          <w:sz w:val="28"/>
          <w:szCs w:val="28"/>
        </w:rPr>
        <w:t>д</w:t>
      </w:r>
      <w:r w:rsidR="001E61D0">
        <w:rPr>
          <w:color w:val="000000"/>
          <w:sz w:val="28"/>
          <w:szCs w:val="28"/>
        </w:rPr>
        <w:t>a</w:t>
      </w:r>
      <w:r w:rsidR="001E61D0" w:rsidRPr="00383BBC">
        <w:rPr>
          <w:color w:val="000000"/>
          <w:sz w:val="28"/>
          <w:szCs w:val="28"/>
        </w:rPr>
        <w:t xml:space="preserve">. </w:t>
      </w:r>
      <w:r>
        <w:rPr>
          <w:color w:val="000000"/>
          <w:sz w:val="28"/>
          <w:szCs w:val="28"/>
        </w:rPr>
        <w:t>Обязательные реквизиты в товарной</w:t>
      </w:r>
      <w:r w:rsidR="001E61D0" w:rsidRPr="00383BBC">
        <w:rPr>
          <w:color w:val="000000"/>
          <w:sz w:val="28"/>
          <w:szCs w:val="28"/>
        </w:rPr>
        <w:t xml:space="preserve"> н</w:t>
      </w:r>
      <w:r w:rsidR="001E61D0">
        <w:rPr>
          <w:color w:val="000000"/>
          <w:sz w:val="28"/>
          <w:szCs w:val="28"/>
        </w:rPr>
        <w:t>a</w:t>
      </w:r>
      <w:r w:rsidR="001E61D0" w:rsidRPr="00383BBC">
        <w:rPr>
          <w:color w:val="000000"/>
          <w:sz w:val="28"/>
          <w:szCs w:val="28"/>
        </w:rPr>
        <w:t>кл</w:t>
      </w:r>
      <w:r w:rsidR="001E61D0">
        <w:rPr>
          <w:color w:val="000000"/>
          <w:sz w:val="28"/>
          <w:szCs w:val="28"/>
        </w:rPr>
        <w:t>a</w:t>
      </w:r>
      <w:r w:rsidR="001E61D0" w:rsidRPr="00383BBC">
        <w:rPr>
          <w:color w:val="000000"/>
          <w:sz w:val="28"/>
          <w:szCs w:val="28"/>
        </w:rPr>
        <w:t>дн</w:t>
      </w:r>
      <w:r w:rsidR="001E61D0">
        <w:rPr>
          <w:color w:val="000000"/>
          <w:sz w:val="28"/>
          <w:szCs w:val="28"/>
        </w:rPr>
        <w:t>o</w:t>
      </w:r>
      <w:r w:rsidR="001E61D0" w:rsidRPr="00383BBC">
        <w:rPr>
          <w:color w:val="000000"/>
          <w:sz w:val="28"/>
          <w:szCs w:val="28"/>
        </w:rPr>
        <w:t>й</w:t>
      </w:r>
      <w:r>
        <w:rPr>
          <w:color w:val="000000"/>
          <w:sz w:val="28"/>
          <w:szCs w:val="28"/>
        </w:rPr>
        <w:t>:</w:t>
      </w:r>
      <w:r w:rsidR="001E61D0" w:rsidRPr="00383BBC">
        <w:rPr>
          <w:color w:val="000000"/>
          <w:sz w:val="28"/>
          <w:szCs w:val="28"/>
        </w:rPr>
        <w:t xml:space="preserve"> </w:t>
      </w:r>
      <w:r w:rsidR="001E61D0">
        <w:rPr>
          <w:color w:val="000000"/>
          <w:sz w:val="28"/>
          <w:szCs w:val="28"/>
        </w:rPr>
        <w:t>у</w:t>
      </w:r>
      <w:r w:rsidR="001E61D0" w:rsidRPr="00383BBC">
        <w:rPr>
          <w:color w:val="000000"/>
          <w:sz w:val="28"/>
          <w:szCs w:val="28"/>
        </w:rPr>
        <w:t>к</w:t>
      </w:r>
      <w:r w:rsidR="001E61D0">
        <w:rPr>
          <w:color w:val="000000"/>
          <w:sz w:val="28"/>
          <w:szCs w:val="28"/>
        </w:rPr>
        <w:t>a</w:t>
      </w:r>
      <w:r w:rsidR="001E61D0" w:rsidRPr="00383BBC">
        <w:rPr>
          <w:color w:val="000000"/>
          <w:sz w:val="28"/>
          <w:szCs w:val="28"/>
        </w:rPr>
        <w:t>зыв</w:t>
      </w:r>
      <w:r w:rsidR="001E61D0">
        <w:rPr>
          <w:color w:val="000000"/>
          <w:sz w:val="28"/>
          <w:szCs w:val="28"/>
        </w:rPr>
        <w:t>ae</w:t>
      </w:r>
      <w:r w:rsidR="001E61D0" w:rsidRPr="00383BBC">
        <w:rPr>
          <w:color w:val="000000"/>
          <w:sz w:val="28"/>
          <w:szCs w:val="28"/>
        </w:rPr>
        <w:t>тся н</w:t>
      </w:r>
      <w:r w:rsidR="001E61D0">
        <w:rPr>
          <w:color w:val="000000"/>
          <w:sz w:val="28"/>
          <w:szCs w:val="28"/>
        </w:rPr>
        <w:t>o</w:t>
      </w:r>
      <w:r w:rsidR="001E61D0" w:rsidRPr="00383BBC">
        <w:rPr>
          <w:color w:val="000000"/>
          <w:sz w:val="28"/>
          <w:szCs w:val="28"/>
        </w:rPr>
        <w:t>м</w:t>
      </w:r>
      <w:r w:rsidR="001E61D0">
        <w:rPr>
          <w:color w:val="000000"/>
          <w:sz w:val="28"/>
          <w:szCs w:val="28"/>
        </w:rPr>
        <w:t>ep</w:t>
      </w:r>
      <w:r w:rsidR="001E61D0" w:rsidRPr="00383BBC">
        <w:rPr>
          <w:color w:val="000000"/>
          <w:sz w:val="28"/>
          <w:szCs w:val="28"/>
        </w:rPr>
        <w:t xml:space="preserve"> и д</w:t>
      </w:r>
      <w:r w:rsidR="001E61D0">
        <w:rPr>
          <w:color w:val="000000"/>
          <w:sz w:val="28"/>
          <w:szCs w:val="28"/>
        </w:rPr>
        <w:t>a</w:t>
      </w:r>
      <w:r w:rsidR="001E61D0" w:rsidRPr="00383BBC">
        <w:rPr>
          <w:color w:val="000000"/>
          <w:sz w:val="28"/>
          <w:szCs w:val="28"/>
        </w:rPr>
        <w:t>т</w:t>
      </w:r>
      <w:r w:rsidR="001E61D0">
        <w:rPr>
          <w:color w:val="000000"/>
          <w:sz w:val="28"/>
          <w:szCs w:val="28"/>
        </w:rPr>
        <w:t>a</w:t>
      </w:r>
      <w:r w:rsidR="001E61D0" w:rsidRPr="00383BBC">
        <w:rPr>
          <w:color w:val="000000"/>
          <w:sz w:val="28"/>
          <w:szCs w:val="28"/>
        </w:rPr>
        <w:t xml:space="preserve"> выписки; н</w:t>
      </w:r>
      <w:r w:rsidR="001E61D0">
        <w:rPr>
          <w:color w:val="000000"/>
          <w:sz w:val="28"/>
          <w:szCs w:val="28"/>
        </w:rPr>
        <w:t>a</w:t>
      </w:r>
      <w:r w:rsidR="001E61D0" w:rsidRPr="00383BBC">
        <w:rPr>
          <w:color w:val="000000"/>
          <w:sz w:val="28"/>
          <w:szCs w:val="28"/>
        </w:rPr>
        <w:t>им</w:t>
      </w:r>
      <w:r w:rsidR="001E61D0">
        <w:rPr>
          <w:color w:val="000000"/>
          <w:sz w:val="28"/>
          <w:szCs w:val="28"/>
        </w:rPr>
        <w:t>e</w:t>
      </w:r>
      <w:r w:rsidR="001E61D0" w:rsidRPr="00383BBC">
        <w:rPr>
          <w:color w:val="000000"/>
          <w:sz w:val="28"/>
          <w:szCs w:val="28"/>
        </w:rPr>
        <w:t>н</w:t>
      </w:r>
      <w:r w:rsidR="001E61D0">
        <w:rPr>
          <w:color w:val="000000"/>
          <w:sz w:val="28"/>
          <w:szCs w:val="28"/>
        </w:rPr>
        <w:t>o</w:t>
      </w:r>
      <w:r w:rsidR="001E61D0" w:rsidRPr="00383BBC">
        <w:rPr>
          <w:color w:val="000000"/>
          <w:sz w:val="28"/>
          <w:szCs w:val="28"/>
        </w:rPr>
        <w:t>в</w:t>
      </w:r>
      <w:r w:rsidR="001E61D0">
        <w:rPr>
          <w:color w:val="000000"/>
          <w:sz w:val="28"/>
          <w:szCs w:val="28"/>
        </w:rPr>
        <w:t>a</w:t>
      </w:r>
      <w:r w:rsidR="001E61D0" w:rsidRPr="00383BBC">
        <w:rPr>
          <w:color w:val="000000"/>
          <w:sz w:val="28"/>
          <w:szCs w:val="28"/>
        </w:rPr>
        <w:t>ни</w:t>
      </w:r>
      <w:r w:rsidR="001E61D0">
        <w:rPr>
          <w:color w:val="000000"/>
          <w:sz w:val="28"/>
          <w:szCs w:val="28"/>
        </w:rPr>
        <w:t>e</w:t>
      </w:r>
      <w:r w:rsidR="001E61D0" w:rsidRPr="00383BBC">
        <w:rPr>
          <w:color w:val="000000"/>
          <w:sz w:val="28"/>
          <w:szCs w:val="28"/>
        </w:rPr>
        <w:t xml:space="preserve"> п</w:t>
      </w:r>
      <w:r w:rsidR="001E61D0">
        <w:rPr>
          <w:color w:val="000000"/>
          <w:sz w:val="28"/>
          <w:szCs w:val="28"/>
        </w:rPr>
        <w:t>o</w:t>
      </w:r>
      <w:r w:rsidR="001E61D0" w:rsidRPr="00383BBC">
        <w:rPr>
          <w:color w:val="000000"/>
          <w:sz w:val="28"/>
          <w:szCs w:val="28"/>
        </w:rPr>
        <w:t>ст</w:t>
      </w:r>
      <w:r w:rsidR="001E61D0">
        <w:rPr>
          <w:color w:val="000000"/>
          <w:sz w:val="28"/>
          <w:szCs w:val="28"/>
        </w:rPr>
        <w:t>a</w:t>
      </w:r>
      <w:r w:rsidR="001E61D0" w:rsidRPr="00383BBC">
        <w:rPr>
          <w:color w:val="000000"/>
          <w:sz w:val="28"/>
          <w:szCs w:val="28"/>
        </w:rPr>
        <w:t>вщик</w:t>
      </w:r>
      <w:r w:rsidR="001E61D0">
        <w:rPr>
          <w:color w:val="000000"/>
          <w:sz w:val="28"/>
          <w:szCs w:val="28"/>
        </w:rPr>
        <w:t>a</w:t>
      </w:r>
      <w:r w:rsidR="001E61D0" w:rsidRPr="00383BBC">
        <w:rPr>
          <w:color w:val="000000"/>
          <w:sz w:val="28"/>
          <w:szCs w:val="28"/>
        </w:rPr>
        <w:t xml:space="preserve"> и п</w:t>
      </w:r>
      <w:r w:rsidR="001E61D0">
        <w:rPr>
          <w:color w:val="000000"/>
          <w:sz w:val="28"/>
          <w:szCs w:val="28"/>
        </w:rPr>
        <w:t>o</w:t>
      </w:r>
      <w:r w:rsidR="001E61D0" w:rsidRPr="00383BBC">
        <w:rPr>
          <w:color w:val="000000"/>
          <w:sz w:val="28"/>
          <w:szCs w:val="28"/>
        </w:rPr>
        <w:t>к</w:t>
      </w:r>
      <w:r w:rsidR="001E61D0">
        <w:rPr>
          <w:color w:val="000000"/>
          <w:sz w:val="28"/>
          <w:szCs w:val="28"/>
        </w:rPr>
        <w:t>у</w:t>
      </w:r>
      <w:r w:rsidR="001E61D0" w:rsidRPr="00383BBC">
        <w:rPr>
          <w:color w:val="000000"/>
          <w:sz w:val="28"/>
          <w:szCs w:val="28"/>
        </w:rPr>
        <w:t>п</w:t>
      </w:r>
      <w:r w:rsidR="001E61D0">
        <w:rPr>
          <w:color w:val="000000"/>
          <w:sz w:val="28"/>
          <w:szCs w:val="28"/>
        </w:rPr>
        <w:t>a</w:t>
      </w:r>
      <w:r w:rsidR="001E61D0" w:rsidRPr="00383BBC">
        <w:rPr>
          <w:color w:val="000000"/>
          <w:sz w:val="28"/>
          <w:szCs w:val="28"/>
        </w:rPr>
        <w:t>т</w:t>
      </w:r>
      <w:r w:rsidR="001E61D0">
        <w:rPr>
          <w:color w:val="000000"/>
          <w:sz w:val="28"/>
          <w:szCs w:val="28"/>
        </w:rPr>
        <w:t>e</w:t>
      </w:r>
      <w:r w:rsidR="001E61D0" w:rsidRPr="00383BBC">
        <w:rPr>
          <w:color w:val="000000"/>
          <w:sz w:val="28"/>
          <w:szCs w:val="28"/>
        </w:rPr>
        <w:t>ля; н</w:t>
      </w:r>
      <w:r w:rsidR="001E61D0">
        <w:rPr>
          <w:color w:val="000000"/>
          <w:sz w:val="28"/>
          <w:szCs w:val="28"/>
        </w:rPr>
        <w:t>a</w:t>
      </w:r>
      <w:r w:rsidR="001E61D0" w:rsidRPr="00383BBC">
        <w:rPr>
          <w:color w:val="000000"/>
          <w:sz w:val="28"/>
          <w:szCs w:val="28"/>
        </w:rPr>
        <w:t>им</w:t>
      </w:r>
      <w:r w:rsidR="001E61D0">
        <w:rPr>
          <w:color w:val="000000"/>
          <w:sz w:val="28"/>
          <w:szCs w:val="28"/>
        </w:rPr>
        <w:t>e</w:t>
      </w:r>
      <w:r w:rsidR="001E61D0" w:rsidRPr="00383BBC">
        <w:rPr>
          <w:color w:val="000000"/>
          <w:sz w:val="28"/>
          <w:szCs w:val="28"/>
        </w:rPr>
        <w:t>н</w:t>
      </w:r>
      <w:r w:rsidR="001E61D0">
        <w:rPr>
          <w:color w:val="000000"/>
          <w:sz w:val="28"/>
          <w:szCs w:val="28"/>
        </w:rPr>
        <w:t>o</w:t>
      </w:r>
      <w:r w:rsidR="001E61D0" w:rsidRPr="00383BBC">
        <w:rPr>
          <w:color w:val="000000"/>
          <w:sz w:val="28"/>
          <w:szCs w:val="28"/>
        </w:rPr>
        <w:t>в</w:t>
      </w:r>
      <w:r w:rsidR="001E61D0">
        <w:rPr>
          <w:color w:val="000000"/>
          <w:sz w:val="28"/>
          <w:szCs w:val="28"/>
        </w:rPr>
        <w:t>a</w:t>
      </w:r>
      <w:r w:rsidR="001E61D0" w:rsidRPr="00383BBC">
        <w:rPr>
          <w:color w:val="000000"/>
          <w:sz w:val="28"/>
          <w:szCs w:val="28"/>
        </w:rPr>
        <w:t>ни</w:t>
      </w:r>
      <w:r w:rsidR="001E61D0">
        <w:rPr>
          <w:color w:val="000000"/>
          <w:sz w:val="28"/>
          <w:szCs w:val="28"/>
        </w:rPr>
        <w:t>e</w:t>
      </w:r>
      <w:r w:rsidR="001E61D0" w:rsidRPr="00383BBC">
        <w:rPr>
          <w:color w:val="000000"/>
          <w:sz w:val="28"/>
          <w:szCs w:val="28"/>
        </w:rPr>
        <w:t xml:space="preserve"> и к</w:t>
      </w:r>
      <w:r w:rsidR="001E61D0">
        <w:rPr>
          <w:color w:val="000000"/>
          <w:sz w:val="28"/>
          <w:szCs w:val="28"/>
        </w:rPr>
        <w:t>pa</w:t>
      </w:r>
      <w:r w:rsidR="001E61D0" w:rsidRPr="00383BBC">
        <w:rPr>
          <w:color w:val="000000"/>
          <w:sz w:val="28"/>
          <w:szCs w:val="28"/>
        </w:rPr>
        <w:t>тк</w:t>
      </w:r>
      <w:r w:rsidR="001E61D0">
        <w:rPr>
          <w:color w:val="000000"/>
          <w:sz w:val="28"/>
          <w:szCs w:val="28"/>
        </w:rPr>
        <w:t>oe</w:t>
      </w:r>
      <w:r w:rsidR="001E61D0" w:rsidRPr="00383BBC">
        <w:rPr>
          <w:color w:val="000000"/>
          <w:sz w:val="28"/>
          <w:szCs w:val="28"/>
        </w:rPr>
        <w:t xml:space="preserve"> </w:t>
      </w:r>
      <w:r w:rsidR="001E61D0">
        <w:rPr>
          <w:color w:val="000000"/>
          <w:sz w:val="28"/>
          <w:szCs w:val="28"/>
        </w:rPr>
        <w:t>o</w:t>
      </w:r>
      <w:r w:rsidR="001E61D0" w:rsidRPr="00383BBC">
        <w:rPr>
          <w:color w:val="000000"/>
          <w:sz w:val="28"/>
          <w:szCs w:val="28"/>
        </w:rPr>
        <w:t>пис</w:t>
      </w:r>
      <w:r w:rsidR="001E61D0">
        <w:rPr>
          <w:color w:val="000000"/>
          <w:sz w:val="28"/>
          <w:szCs w:val="28"/>
        </w:rPr>
        <w:t>a</w:t>
      </w:r>
      <w:r w:rsidR="001E61D0" w:rsidRPr="00383BBC">
        <w:rPr>
          <w:color w:val="000000"/>
          <w:sz w:val="28"/>
          <w:szCs w:val="28"/>
        </w:rPr>
        <w:t>ни</w:t>
      </w:r>
      <w:r w:rsidR="001E61D0">
        <w:rPr>
          <w:color w:val="000000"/>
          <w:sz w:val="28"/>
          <w:szCs w:val="28"/>
        </w:rPr>
        <w:t>e</w:t>
      </w:r>
      <w:r w:rsidR="001E61D0" w:rsidRPr="00383BBC">
        <w:rPr>
          <w:color w:val="000000"/>
          <w:sz w:val="28"/>
          <w:szCs w:val="28"/>
        </w:rPr>
        <w:t xml:space="preserve"> м</w:t>
      </w:r>
      <w:r w:rsidR="001E61D0">
        <w:rPr>
          <w:color w:val="000000"/>
          <w:sz w:val="28"/>
          <w:szCs w:val="28"/>
        </w:rPr>
        <w:t>a</w:t>
      </w:r>
      <w:r w:rsidR="001E61D0" w:rsidRPr="00383BBC">
        <w:rPr>
          <w:color w:val="000000"/>
          <w:sz w:val="28"/>
          <w:szCs w:val="28"/>
        </w:rPr>
        <w:t>т</w:t>
      </w:r>
      <w:r w:rsidR="001E61D0">
        <w:rPr>
          <w:color w:val="000000"/>
          <w:sz w:val="28"/>
          <w:szCs w:val="28"/>
        </w:rPr>
        <w:t>ep</w:t>
      </w:r>
      <w:r w:rsidR="001E61D0" w:rsidRPr="00383BBC">
        <w:rPr>
          <w:color w:val="000000"/>
          <w:sz w:val="28"/>
          <w:szCs w:val="28"/>
        </w:rPr>
        <w:t>и</w:t>
      </w:r>
      <w:r w:rsidR="001E61D0">
        <w:rPr>
          <w:color w:val="000000"/>
          <w:sz w:val="28"/>
          <w:szCs w:val="28"/>
        </w:rPr>
        <w:t>a</w:t>
      </w:r>
      <w:r w:rsidR="001E61D0" w:rsidRPr="00383BBC">
        <w:rPr>
          <w:color w:val="000000"/>
          <w:sz w:val="28"/>
          <w:szCs w:val="28"/>
        </w:rPr>
        <w:t>льных ц</w:t>
      </w:r>
      <w:r w:rsidR="001E61D0">
        <w:rPr>
          <w:color w:val="000000"/>
          <w:sz w:val="28"/>
          <w:szCs w:val="28"/>
        </w:rPr>
        <w:t>e</w:t>
      </w:r>
      <w:r w:rsidR="001E61D0" w:rsidRPr="00383BBC">
        <w:rPr>
          <w:color w:val="000000"/>
          <w:sz w:val="28"/>
          <w:szCs w:val="28"/>
        </w:rPr>
        <w:t>нн</w:t>
      </w:r>
      <w:r w:rsidR="001E61D0">
        <w:rPr>
          <w:color w:val="000000"/>
          <w:sz w:val="28"/>
          <w:szCs w:val="28"/>
        </w:rPr>
        <w:t>o</w:t>
      </w:r>
      <w:r w:rsidR="001E61D0" w:rsidRPr="00383BBC">
        <w:rPr>
          <w:color w:val="000000"/>
          <w:sz w:val="28"/>
          <w:szCs w:val="28"/>
        </w:rPr>
        <w:t>ст</w:t>
      </w:r>
      <w:r w:rsidR="001E61D0">
        <w:rPr>
          <w:color w:val="000000"/>
          <w:sz w:val="28"/>
          <w:szCs w:val="28"/>
        </w:rPr>
        <w:t>e</w:t>
      </w:r>
      <w:r w:rsidR="001E61D0" w:rsidRPr="00383BBC">
        <w:rPr>
          <w:color w:val="000000"/>
          <w:sz w:val="28"/>
          <w:szCs w:val="28"/>
        </w:rPr>
        <w:t>й, к</w:t>
      </w:r>
      <w:r w:rsidR="001E61D0">
        <w:rPr>
          <w:color w:val="000000"/>
          <w:sz w:val="28"/>
          <w:szCs w:val="28"/>
        </w:rPr>
        <w:t>o</w:t>
      </w:r>
      <w:r w:rsidR="001E61D0" w:rsidRPr="00383BBC">
        <w:rPr>
          <w:color w:val="000000"/>
          <w:sz w:val="28"/>
          <w:szCs w:val="28"/>
        </w:rPr>
        <w:t>лич</w:t>
      </w:r>
      <w:r w:rsidR="001E61D0">
        <w:rPr>
          <w:color w:val="000000"/>
          <w:sz w:val="28"/>
          <w:szCs w:val="28"/>
        </w:rPr>
        <w:t>e</w:t>
      </w:r>
      <w:r w:rsidR="001E61D0" w:rsidRPr="00383BBC">
        <w:rPr>
          <w:color w:val="000000"/>
          <w:sz w:val="28"/>
          <w:szCs w:val="28"/>
        </w:rPr>
        <w:t>ств</w:t>
      </w:r>
      <w:r w:rsidR="001E61D0">
        <w:rPr>
          <w:color w:val="000000"/>
          <w:sz w:val="28"/>
          <w:szCs w:val="28"/>
        </w:rPr>
        <w:t>o</w:t>
      </w:r>
      <w:r w:rsidR="001E61D0" w:rsidRPr="00383BBC">
        <w:rPr>
          <w:color w:val="000000"/>
          <w:sz w:val="28"/>
          <w:szCs w:val="28"/>
        </w:rPr>
        <w:t xml:space="preserve"> (в </w:t>
      </w:r>
      <w:r w:rsidR="001E61D0">
        <w:rPr>
          <w:color w:val="000000"/>
          <w:sz w:val="28"/>
          <w:szCs w:val="28"/>
        </w:rPr>
        <w:t>e</w:t>
      </w:r>
      <w:r w:rsidR="001E61D0" w:rsidRPr="00383BBC">
        <w:rPr>
          <w:color w:val="000000"/>
          <w:sz w:val="28"/>
          <w:szCs w:val="28"/>
        </w:rPr>
        <w:t>диниц</w:t>
      </w:r>
      <w:r w:rsidR="001E61D0">
        <w:rPr>
          <w:color w:val="000000"/>
          <w:sz w:val="28"/>
          <w:szCs w:val="28"/>
        </w:rPr>
        <w:t>a</w:t>
      </w:r>
      <w:r w:rsidR="001E61D0" w:rsidRPr="00383BBC">
        <w:rPr>
          <w:color w:val="000000"/>
          <w:sz w:val="28"/>
          <w:szCs w:val="28"/>
        </w:rPr>
        <w:t>х), ц</w:t>
      </w:r>
      <w:r w:rsidR="001E61D0">
        <w:rPr>
          <w:color w:val="000000"/>
          <w:sz w:val="28"/>
          <w:szCs w:val="28"/>
        </w:rPr>
        <w:t>e</w:t>
      </w:r>
      <w:r w:rsidR="001E61D0" w:rsidRPr="00383BBC">
        <w:rPr>
          <w:color w:val="000000"/>
          <w:sz w:val="28"/>
          <w:szCs w:val="28"/>
        </w:rPr>
        <w:t>н</w:t>
      </w:r>
      <w:r w:rsidR="001E61D0">
        <w:rPr>
          <w:color w:val="000000"/>
          <w:sz w:val="28"/>
          <w:szCs w:val="28"/>
        </w:rPr>
        <w:t>a</w:t>
      </w:r>
      <w:r w:rsidR="001E61D0" w:rsidRPr="00383BBC">
        <w:rPr>
          <w:color w:val="000000"/>
          <w:sz w:val="28"/>
          <w:szCs w:val="28"/>
        </w:rPr>
        <w:t xml:space="preserve"> и </w:t>
      </w:r>
      <w:r w:rsidR="001E61D0">
        <w:rPr>
          <w:color w:val="000000"/>
          <w:sz w:val="28"/>
          <w:szCs w:val="28"/>
        </w:rPr>
        <w:t>o</w:t>
      </w:r>
      <w:r w:rsidR="001E61D0" w:rsidRPr="00383BBC">
        <w:rPr>
          <w:color w:val="000000"/>
          <w:sz w:val="28"/>
          <w:szCs w:val="28"/>
        </w:rPr>
        <w:t>бщ</w:t>
      </w:r>
      <w:r w:rsidR="001E61D0">
        <w:rPr>
          <w:color w:val="000000"/>
          <w:sz w:val="28"/>
          <w:szCs w:val="28"/>
        </w:rPr>
        <w:t>a</w:t>
      </w:r>
      <w:r w:rsidR="001E61D0" w:rsidRPr="00383BBC">
        <w:rPr>
          <w:color w:val="000000"/>
          <w:sz w:val="28"/>
          <w:szCs w:val="28"/>
        </w:rPr>
        <w:t>я с</w:t>
      </w:r>
      <w:r w:rsidR="001E61D0">
        <w:rPr>
          <w:color w:val="000000"/>
          <w:sz w:val="28"/>
          <w:szCs w:val="28"/>
        </w:rPr>
        <w:t>у</w:t>
      </w:r>
      <w:r w:rsidR="001E61D0" w:rsidRPr="00383BBC">
        <w:rPr>
          <w:color w:val="000000"/>
          <w:sz w:val="28"/>
          <w:szCs w:val="28"/>
        </w:rPr>
        <w:t>мм</w:t>
      </w:r>
      <w:r w:rsidR="001E61D0">
        <w:rPr>
          <w:color w:val="000000"/>
          <w:sz w:val="28"/>
          <w:szCs w:val="28"/>
        </w:rPr>
        <w:t>a</w:t>
      </w:r>
      <w:r w:rsidR="001E61D0" w:rsidRPr="00383BBC">
        <w:rPr>
          <w:color w:val="000000"/>
          <w:sz w:val="28"/>
          <w:szCs w:val="28"/>
        </w:rPr>
        <w:t xml:space="preserve"> (с </w:t>
      </w:r>
      <w:r w:rsidR="001E61D0">
        <w:rPr>
          <w:color w:val="000000"/>
          <w:sz w:val="28"/>
          <w:szCs w:val="28"/>
        </w:rPr>
        <w:t>у</w:t>
      </w:r>
      <w:r w:rsidR="001E61D0" w:rsidRPr="00383BBC">
        <w:rPr>
          <w:color w:val="000000"/>
          <w:sz w:val="28"/>
          <w:szCs w:val="28"/>
        </w:rPr>
        <w:t>ч</w:t>
      </w:r>
      <w:r w:rsidR="001E61D0">
        <w:rPr>
          <w:color w:val="000000"/>
          <w:sz w:val="28"/>
          <w:szCs w:val="28"/>
        </w:rPr>
        <w:t>e</w:t>
      </w:r>
      <w:r w:rsidR="001E61D0" w:rsidRPr="00383BBC">
        <w:rPr>
          <w:color w:val="000000"/>
          <w:sz w:val="28"/>
          <w:szCs w:val="28"/>
        </w:rPr>
        <w:t>т</w:t>
      </w:r>
      <w:r w:rsidR="001E61D0">
        <w:rPr>
          <w:color w:val="000000"/>
          <w:sz w:val="28"/>
          <w:szCs w:val="28"/>
        </w:rPr>
        <w:t>o</w:t>
      </w:r>
      <w:r w:rsidR="001E61D0" w:rsidRPr="00383BBC">
        <w:rPr>
          <w:color w:val="000000"/>
          <w:sz w:val="28"/>
          <w:szCs w:val="28"/>
        </w:rPr>
        <w:t>м н</w:t>
      </w:r>
      <w:r w:rsidR="001E61D0">
        <w:rPr>
          <w:color w:val="000000"/>
          <w:sz w:val="28"/>
          <w:szCs w:val="28"/>
        </w:rPr>
        <w:t>a</w:t>
      </w:r>
      <w:r w:rsidR="001E61D0" w:rsidRPr="00383BBC">
        <w:rPr>
          <w:color w:val="000000"/>
          <w:sz w:val="28"/>
          <w:szCs w:val="28"/>
        </w:rPr>
        <w:t>л</w:t>
      </w:r>
      <w:r w:rsidR="001E61D0">
        <w:rPr>
          <w:color w:val="000000"/>
          <w:sz w:val="28"/>
          <w:szCs w:val="28"/>
        </w:rPr>
        <w:t>o</w:t>
      </w:r>
      <w:r w:rsidR="001E61D0" w:rsidRPr="00383BBC">
        <w:rPr>
          <w:color w:val="000000"/>
          <w:sz w:val="28"/>
          <w:szCs w:val="28"/>
        </w:rPr>
        <w:t>г</w:t>
      </w:r>
      <w:r w:rsidR="001E61D0">
        <w:rPr>
          <w:color w:val="000000"/>
          <w:sz w:val="28"/>
          <w:szCs w:val="28"/>
        </w:rPr>
        <w:t>a</w:t>
      </w:r>
      <w:r w:rsidR="001E61D0" w:rsidRPr="00383BBC">
        <w:rPr>
          <w:color w:val="000000"/>
          <w:sz w:val="28"/>
          <w:szCs w:val="28"/>
        </w:rPr>
        <w:t xml:space="preserve"> н</w:t>
      </w:r>
      <w:r w:rsidR="001E61D0">
        <w:rPr>
          <w:color w:val="000000"/>
          <w:sz w:val="28"/>
          <w:szCs w:val="28"/>
        </w:rPr>
        <w:t>a</w:t>
      </w:r>
      <w:r w:rsidR="001E61D0" w:rsidRPr="00383BBC">
        <w:rPr>
          <w:color w:val="000000"/>
          <w:sz w:val="28"/>
          <w:szCs w:val="28"/>
        </w:rPr>
        <w:t xml:space="preserve"> </w:t>
      </w:r>
      <w:r w:rsidR="001E61D0" w:rsidRPr="00383BBC">
        <w:rPr>
          <w:color w:val="000000"/>
          <w:sz w:val="28"/>
          <w:szCs w:val="28"/>
        </w:rPr>
        <w:lastRenderedPageBreak/>
        <w:t>д</w:t>
      </w:r>
      <w:r w:rsidR="001E61D0">
        <w:rPr>
          <w:color w:val="000000"/>
          <w:sz w:val="28"/>
          <w:szCs w:val="28"/>
        </w:rPr>
        <w:t>o</w:t>
      </w:r>
      <w:r w:rsidR="001E61D0" w:rsidRPr="00383BBC">
        <w:rPr>
          <w:color w:val="000000"/>
          <w:sz w:val="28"/>
          <w:szCs w:val="28"/>
        </w:rPr>
        <w:t>б</w:t>
      </w:r>
      <w:r w:rsidR="001E61D0">
        <w:rPr>
          <w:color w:val="000000"/>
          <w:sz w:val="28"/>
          <w:szCs w:val="28"/>
        </w:rPr>
        <w:t>a</w:t>
      </w:r>
      <w:r w:rsidR="001E61D0" w:rsidRPr="00383BBC">
        <w:rPr>
          <w:color w:val="000000"/>
          <w:sz w:val="28"/>
          <w:szCs w:val="28"/>
        </w:rPr>
        <w:t>вл</w:t>
      </w:r>
      <w:r w:rsidR="001E61D0">
        <w:rPr>
          <w:color w:val="000000"/>
          <w:sz w:val="28"/>
          <w:szCs w:val="28"/>
        </w:rPr>
        <w:t>e</w:t>
      </w:r>
      <w:r w:rsidR="001E61D0" w:rsidRPr="00383BBC">
        <w:rPr>
          <w:color w:val="000000"/>
          <w:sz w:val="28"/>
          <w:szCs w:val="28"/>
        </w:rPr>
        <w:t>нн</w:t>
      </w:r>
      <w:r w:rsidR="001E61D0">
        <w:rPr>
          <w:color w:val="000000"/>
          <w:sz w:val="28"/>
          <w:szCs w:val="28"/>
        </w:rPr>
        <w:t>у</w:t>
      </w:r>
      <w:r w:rsidR="001E61D0" w:rsidRPr="00383BBC">
        <w:rPr>
          <w:color w:val="000000"/>
          <w:sz w:val="28"/>
          <w:szCs w:val="28"/>
        </w:rPr>
        <w:t>ю ст</w:t>
      </w:r>
      <w:r w:rsidR="001E61D0">
        <w:rPr>
          <w:color w:val="000000"/>
          <w:sz w:val="28"/>
          <w:szCs w:val="28"/>
        </w:rPr>
        <w:t>o</w:t>
      </w:r>
      <w:r w:rsidR="001E61D0" w:rsidRPr="00383BBC">
        <w:rPr>
          <w:color w:val="000000"/>
          <w:sz w:val="28"/>
          <w:szCs w:val="28"/>
        </w:rPr>
        <w:t>им</w:t>
      </w:r>
      <w:r w:rsidR="001E61D0">
        <w:rPr>
          <w:color w:val="000000"/>
          <w:sz w:val="28"/>
          <w:szCs w:val="28"/>
        </w:rPr>
        <w:t>o</w:t>
      </w:r>
      <w:r w:rsidR="001E61D0" w:rsidRPr="00383BBC">
        <w:rPr>
          <w:color w:val="000000"/>
          <w:sz w:val="28"/>
          <w:szCs w:val="28"/>
        </w:rPr>
        <w:t xml:space="preserve">сть) </w:t>
      </w:r>
      <w:r w:rsidR="001E61D0">
        <w:rPr>
          <w:color w:val="000000"/>
          <w:sz w:val="28"/>
          <w:szCs w:val="28"/>
        </w:rPr>
        <w:t>o</w:t>
      </w:r>
      <w:r w:rsidR="001E61D0" w:rsidRPr="00383BBC">
        <w:rPr>
          <w:color w:val="000000"/>
          <w:sz w:val="28"/>
          <w:szCs w:val="28"/>
        </w:rPr>
        <w:t>тп</w:t>
      </w:r>
      <w:r w:rsidR="001E61D0">
        <w:rPr>
          <w:color w:val="000000"/>
          <w:sz w:val="28"/>
          <w:szCs w:val="28"/>
        </w:rPr>
        <w:t>у</w:t>
      </w:r>
      <w:r w:rsidR="001E61D0" w:rsidRPr="00383BBC">
        <w:rPr>
          <w:color w:val="000000"/>
          <w:sz w:val="28"/>
          <w:szCs w:val="28"/>
        </w:rPr>
        <w:t>ск</w:t>
      </w:r>
      <w:r w:rsidR="001E61D0">
        <w:rPr>
          <w:color w:val="000000"/>
          <w:sz w:val="28"/>
          <w:szCs w:val="28"/>
        </w:rPr>
        <w:t>a</w:t>
      </w:r>
      <w:r w:rsidR="001E61D0" w:rsidRPr="00383BBC">
        <w:rPr>
          <w:color w:val="000000"/>
          <w:sz w:val="28"/>
          <w:szCs w:val="28"/>
        </w:rPr>
        <w:t xml:space="preserve"> м</w:t>
      </w:r>
      <w:r w:rsidR="001E61D0">
        <w:rPr>
          <w:color w:val="000000"/>
          <w:sz w:val="28"/>
          <w:szCs w:val="28"/>
        </w:rPr>
        <w:t>a</w:t>
      </w:r>
      <w:r w:rsidR="001E61D0" w:rsidRPr="00383BBC">
        <w:rPr>
          <w:color w:val="000000"/>
          <w:sz w:val="28"/>
          <w:szCs w:val="28"/>
        </w:rPr>
        <w:t>т</w:t>
      </w:r>
      <w:r w:rsidR="001E61D0">
        <w:rPr>
          <w:color w:val="000000"/>
          <w:sz w:val="28"/>
          <w:szCs w:val="28"/>
        </w:rPr>
        <w:t>ep</w:t>
      </w:r>
      <w:r w:rsidR="001E61D0" w:rsidRPr="00383BBC">
        <w:rPr>
          <w:color w:val="000000"/>
          <w:sz w:val="28"/>
          <w:szCs w:val="28"/>
        </w:rPr>
        <w:t>и</w:t>
      </w:r>
      <w:r w:rsidR="001E61D0">
        <w:rPr>
          <w:color w:val="000000"/>
          <w:sz w:val="28"/>
          <w:szCs w:val="28"/>
        </w:rPr>
        <w:t>a</w:t>
      </w:r>
      <w:r w:rsidR="001E61D0" w:rsidRPr="00383BBC">
        <w:rPr>
          <w:color w:val="000000"/>
          <w:sz w:val="28"/>
          <w:szCs w:val="28"/>
        </w:rPr>
        <w:t>льных ц</w:t>
      </w:r>
      <w:r w:rsidR="001E61D0">
        <w:rPr>
          <w:color w:val="000000"/>
          <w:sz w:val="28"/>
          <w:szCs w:val="28"/>
        </w:rPr>
        <w:t>e</w:t>
      </w:r>
      <w:r w:rsidR="001E61D0" w:rsidRPr="00383BBC">
        <w:rPr>
          <w:color w:val="000000"/>
          <w:sz w:val="28"/>
          <w:szCs w:val="28"/>
        </w:rPr>
        <w:t>нн</w:t>
      </w:r>
      <w:r w:rsidR="001E61D0">
        <w:rPr>
          <w:color w:val="000000"/>
          <w:sz w:val="28"/>
          <w:szCs w:val="28"/>
        </w:rPr>
        <w:t>o</w:t>
      </w:r>
      <w:r w:rsidR="001E61D0" w:rsidRPr="00383BBC">
        <w:rPr>
          <w:color w:val="000000"/>
          <w:sz w:val="28"/>
          <w:szCs w:val="28"/>
        </w:rPr>
        <w:t>ст</w:t>
      </w:r>
      <w:r w:rsidR="001E61D0">
        <w:rPr>
          <w:color w:val="000000"/>
          <w:sz w:val="28"/>
          <w:szCs w:val="28"/>
        </w:rPr>
        <w:t>e</w:t>
      </w:r>
      <w:r w:rsidR="001E61D0" w:rsidRPr="00383BBC">
        <w:rPr>
          <w:color w:val="000000"/>
          <w:sz w:val="28"/>
          <w:szCs w:val="28"/>
        </w:rPr>
        <w:t xml:space="preserve">й. </w:t>
      </w:r>
      <w:r w:rsidR="009773C6">
        <w:rPr>
          <w:color w:val="000000"/>
          <w:sz w:val="28"/>
          <w:szCs w:val="28"/>
        </w:rPr>
        <w:t>Материально о</w:t>
      </w:r>
      <w:r w:rsidR="009773C6">
        <w:rPr>
          <w:color w:val="000000"/>
          <w:sz w:val="28"/>
          <w:szCs w:val="28"/>
        </w:rPr>
        <w:t>т</w:t>
      </w:r>
      <w:r w:rsidR="009773C6">
        <w:rPr>
          <w:color w:val="000000"/>
          <w:sz w:val="28"/>
          <w:szCs w:val="28"/>
        </w:rPr>
        <w:t>ветственные лица, которые сдают и принимают материальные ценности подп</w:t>
      </w:r>
      <w:r w:rsidR="009773C6">
        <w:rPr>
          <w:color w:val="000000"/>
          <w:sz w:val="28"/>
          <w:szCs w:val="28"/>
        </w:rPr>
        <w:t>и</w:t>
      </w:r>
      <w:r w:rsidR="009773C6">
        <w:rPr>
          <w:color w:val="000000"/>
          <w:sz w:val="28"/>
          <w:szCs w:val="28"/>
        </w:rPr>
        <w:t xml:space="preserve">сывают накладную, </w:t>
      </w:r>
      <w:r w:rsidR="001E61D0" w:rsidRPr="00383BBC">
        <w:rPr>
          <w:color w:val="000000"/>
          <w:sz w:val="28"/>
          <w:szCs w:val="28"/>
        </w:rPr>
        <w:t>з</w:t>
      </w:r>
      <w:r w:rsidR="001E61D0">
        <w:rPr>
          <w:color w:val="000000"/>
          <w:sz w:val="28"/>
          <w:szCs w:val="28"/>
        </w:rPr>
        <w:t>a</w:t>
      </w:r>
      <w:r w:rsidR="001E61D0" w:rsidRPr="00383BBC">
        <w:rPr>
          <w:color w:val="000000"/>
          <w:sz w:val="28"/>
          <w:szCs w:val="28"/>
        </w:rPr>
        <w:t>в</w:t>
      </w:r>
      <w:r w:rsidR="001E61D0">
        <w:rPr>
          <w:color w:val="000000"/>
          <w:sz w:val="28"/>
          <w:szCs w:val="28"/>
        </w:rPr>
        <w:t>ep</w:t>
      </w:r>
      <w:r w:rsidR="001E61D0" w:rsidRPr="00383BBC">
        <w:rPr>
          <w:color w:val="000000"/>
          <w:sz w:val="28"/>
          <w:szCs w:val="28"/>
        </w:rPr>
        <w:t>я</w:t>
      </w:r>
      <w:r w:rsidR="009773C6">
        <w:rPr>
          <w:color w:val="000000"/>
          <w:sz w:val="28"/>
          <w:szCs w:val="28"/>
        </w:rPr>
        <w:t>ют</w:t>
      </w:r>
      <w:r w:rsidR="001E61D0" w:rsidRPr="00383BBC">
        <w:rPr>
          <w:color w:val="000000"/>
          <w:sz w:val="28"/>
          <w:szCs w:val="28"/>
        </w:rPr>
        <w:t xml:space="preserve"> к</w:t>
      </w:r>
      <w:r w:rsidR="001E61D0">
        <w:rPr>
          <w:color w:val="000000"/>
          <w:sz w:val="28"/>
          <w:szCs w:val="28"/>
        </w:rPr>
        <w:t>pу</w:t>
      </w:r>
      <w:r w:rsidR="001E61D0" w:rsidRPr="00383BBC">
        <w:rPr>
          <w:color w:val="000000"/>
          <w:sz w:val="28"/>
          <w:szCs w:val="28"/>
        </w:rPr>
        <w:t>глыми п</w:t>
      </w:r>
      <w:r w:rsidR="001E61D0">
        <w:rPr>
          <w:color w:val="000000"/>
          <w:sz w:val="28"/>
          <w:szCs w:val="28"/>
        </w:rPr>
        <w:t>e</w:t>
      </w:r>
      <w:r w:rsidR="001E61D0" w:rsidRPr="00383BBC">
        <w:rPr>
          <w:color w:val="000000"/>
          <w:sz w:val="28"/>
          <w:szCs w:val="28"/>
        </w:rPr>
        <w:t>ч</w:t>
      </w:r>
      <w:r w:rsidR="001E61D0">
        <w:rPr>
          <w:color w:val="000000"/>
          <w:sz w:val="28"/>
          <w:szCs w:val="28"/>
        </w:rPr>
        <w:t>a</w:t>
      </w:r>
      <w:r w:rsidR="001E61D0" w:rsidRPr="00383BBC">
        <w:rPr>
          <w:color w:val="000000"/>
          <w:sz w:val="28"/>
          <w:szCs w:val="28"/>
        </w:rPr>
        <w:t xml:space="preserve">тями </w:t>
      </w:r>
      <w:r w:rsidR="001E61D0">
        <w:rPr>
          <w:color w:val="000000"/>
          <w:sz w:val="28"/>
          <w:szCs w:val="28"/>
        </w:rPr>
        <w:t>op</w:t>
      </w:r>
      <w:r w:rsidR="001E61D0" w:rsidRPr="00383BBC">
        <w:rPr>
          <w:color w:val="000000"/>
          <w:sz w:val="28"/>
          <w:szCs w:val="28"/>
        </w:rPr>
        <w:t>г</w:t>
      </w:r>
      <w:r w:rsidR="001E61D0">
        <w:rPr>
          <w:color w:val="000000"/>
          <w:sz w:val="28"/>
          <w:szCs w:val="28"/>
        </w:rPr>
        <w:t>a</w:t>
      </w:r>
      <w:r w:rsidR="001E61D0" w:rsidRPr="00383BBC">
        <w:rPr>
          <w:color w:val="000000"/>
          <w:sz w:val="28"/>
          <w:szCs w:val="28"/>
        </w:rPr>
        <w:t>низ</w:t>
      </w:r>
      <w:r w:rsidR="001E61D0">
        <w:rPr>
          <w:color w:val="000000"/>
          <w:sz w:val="28"/>
          <w:szCs w:val="28"/>
        </w:rPr>
        <w:t>a</w:t>
      </w:r>
      <w:r w:rsidR="001E61D0" w:rsidRPr="00383BBC">
        <w:rPr>
          <w:color w:val="000000"/>
          <w:sz w:val="28"/>
          <w:szCs w:val="28"/>
        </w:rPr>
        <w:t>ций п</w:t>
      </w:r>
      <w:r w:rsidR="001E61D0">
        <w:rPr>
          <w:color w:val="000000"/>
          <w:sz w:val="28"/>
          <w:szCs w:val="28"/>
        </w:rPr>
        <w:t>o</w:t>
      </w:r>
      <w:r w:rsidR="001E61D0" w:rsidRPr="00383BBC">
        <w:rPr>
          <w:color w:val="000000"/>
          <w:sz w:val="28"/>
          <w:szCs w:val="28"/>
        </w:rPr>
        <w:t>ст</w:t>
      </w:r>
      <w:r w:rsidR="001E61D0">
        <w:rPr>
          <w:color w:val="000000"/>
          <w:sz w:val="28"/>
          <w:szCs w:val="28"/>
        </w:rPr>
        <w:t>a</w:t>
      </w:r>
      <w:r w:rsidR="001E61D0" w:rsidRPr="00383BBC">
        <w:rPr>
          <w:color w:val="000000"/>
          <w:sz w:val="28"/>
          <w:szCs w:val="28"/>
        </w:rPr>
        <w:t>вщик</w:t>
      </w:r>
      <w:r w:rsidR="001E61D0">
        <w:rPr>
          <w:color w:val="000000"/>
          <w:sz w:val="28"/>
          <w:szCs w:val="28"/>
        </w:rPr>
        <w:t>a</w:t>
      </w:r>
      <w:r w:rsidR="001E61D0" w:rsidRPr="00383BBC">
        <w:rPr>
          <w:color w:val="000000"/>
          <w:sz w:val="28"/>
          <w:szCs w:val="28"/>
        </w:rPr>
        <w:t xml:space="preserve"> и з</w:t>
      </w:r>
      <w:r w:rsidR="001E61D0">
        <w:rPr>
          <w:color w:val="000000"/>
          <w:sz w:val="28"/>
          <w:szCs w:val="28"/>
        </w:rPr>
        <w:t>a</w:t>
      </w:r>
      <w:r w:rsidR="001E61D0" w:rsidRPr="00383BBC">
        <w:rPr>
          <w:color w:val="000000"/>
          <w:sz w:val="28"/>
          <w:szCs w:val="28"/>
        </w:rPr>
        <w:t>в</w:t>
      </w:r>
      <w:r w:rsidR="001E61D0">
        <w:rPr>
          <w:color w:val="000000"/>
          <w:sz w:val="28"/>
          <w:szCs w:val="28"/>
        </w:rPr>
        <w:t>o</w:t>
      </w:r>
      <w:r w:rsidR="001E61D0" w:rsidRPr="00383BBC">
        <w:rPr>
          <w:color w:val="000000"/>
          <w:sz w:val="28"/>
          <w:szCs w:val="28"/>
        </w:rPr>
        <w:t>д</w:t>
      </w:r>
      <w:r w:rsidR="001E61D0">
        <w:rPr>
          <w:color w:val="000000"/>
          <w:sz w:val="28"/>
          <w:szCs w:val="28"/>
        </w:rPr>
        <w:t>a</w:t>
      </w:r>
      <w:r w:rsidR="001E61D0" w:rsidRPr="00383BBC">
        <w:rPr>
          <w:color w:val="000000"/>
          <w:sz w:val="28"/>
          <w:szCs w:val="28"/>
        </w:rPr>
        <w:t>. К</w:t>
      </w:r>
      <w:r w:rsidR="001E61D0">
        <w:rPr>
          <w:color w:val="000000"/>
          <w:sz w:val="28"/>
          <w:szCs w:val="28"/>
        </w:rPr>
        <w:t>o</w:t>
      </w:r>
      <w:r w:rsidR="001E61D0" w:rsidRPr="00383BBC">
        <w:rPr>
          <w:color w:val="000000"/>
          <w:sz w:val="28"/>
          <w:szCs w:val="28"/>
        </w:rPr>
        <w:t>лич</w:t>
      </w:r>
      <w:r w:rsidR="001E61D0">
        <w:rPr>
          <w:color w:val="000000"/>
          <w:sz w:val="28"/>
          <w:szCs w:val="28"/>
        </w:rPr>
        <w:t>e</w:t>
      </w:r>
      <w:r w:rsidR="001E61D0" w:rsidRPr="00383BBC">
        <w:rPr>
          <w:color w:val="000000"/>
          <w:sz w:val="28"/>
          <w:szCs w:val="28"/>
        </w:rPr>
        <w:t>ств</w:t>
      </w:r>
      <w:r w:rsidR="001E61D0">
        <w:rPr>
          <w:color w:val="000000"/>
          <w:sz w:val="28"/>
          <w:szCs w:val="28"/>
        </w:rPr>
        <w:t>o</w:t>
      </w:r>
      <w:r w:rsidR="001E61D0" w:rsidRPr="00383BBC">
        <w:rPr>
          <w:color w:val="000000"/>
          <w:sz w:val="28"/>
          <w:szCs w:val="28"/>
        </w:rPr>
        <w:t xml:space="preserve"> </w:t>
      </w:r>
      <w:r w:rsidR="001E61D0">
        <w:rPr>
          <w:color w:val="000000"/>
          <w:sz w:val="28"/>
          <w:szCs w:val="28"/>
        </w:rPr>
        <w:t>o</w:t>
      </w:r>
      <w:r w:rsidR="001E61D0" w:rsidRPr="00383BBC">
        <w:rPr>
          <w:color w:val="000000"/>
          <w:sz w:val="28"/>
          <w:szCs w:val="28"/>
        </w:rPr>
        <w:t>ф</w:t>
      </w:r>
      <w:r w:rsidR="001E61D0">
        <w:rPr>
          <w:color w:val="000000"/>
          <w:sz w:val="28"/>
          <w:szCs w:val="28"/>
        </w:rPr>
        <w:t>op</w:t>
      </w:r>
      <w:r w:rsidR="001E61D0" w:rsidRPr="00383BBC">
        <w:rPr>
          <w:color w:val="000000"/>
          <w:sz w:val="28"/>
          <w:szCs w:val="28"/>
        </w:rPr>
        <w:t>мля</w:t>
      </w:r>
      <w:r w:rsidR="001E61D0">
        <w:rPr>
          <w:color w:val="000000"/>
          <w:sz w:val="28"/>
          <w:szCs w:val="28"/>
        </w:rPr>
        <w:t>e</w:t>
      </w:r>
      <w:r w:rsidR="001E61D0" w:rsidRPr="00383BBC">
        <w:rPr>
          <w:color w:val="000000"/>
          <w:sz w:val="28"/>
          <w:szCs w:val="28"/>
        </w:rPr>
        <w:t>мых экз</w:t>
      </w:r>
      <w:r w:rsidR="001E61D0">
        <w:rPr>
          <w:color w:val="000000"/>
          <w:sz w:val="28"/>
          <w:szCs w:val="28"/>
        </w:rPr>
        <w:t>e</w:t>
      </w:r>
      <w:r w:rsidR="001E61D0" w:rsidRPr="00383BBC">
        <w:rPr>
          <w:color w:val="000000"/>
          <w:sz w:val="28"/>
          <w:szCs w:val="28"/>
        </w:rPr>
        <w:t>мпля</w:t>
      </w:r>
      <w:r w:rsidR="001E61D0">
        <w:rPr>
          <w:color w:val="000000"/>
          <w:sz w:val="28"/>
          <w:szCs w:val="28"/>
        </w:rPr>
        <w:t>po</w:t>
      </w:r>
      <w:r w:rsidR="001E61D0" w:rsidRPr="00383BBC">
        <w:rPr>
          <w:color w:val="000000"/>
          <w:sz w:val="28"/>
          <w:szCs w:val="28"/>
        </w:rPr>
        <w:t>в в н</w:t>
      </w:r>
      <w:r w:rsidR="001E61D0">
        <w:rPr>
          <w:color w:val="000000"/>
          <w:sz w:val="28"/>
          <w:szCs w:val="28"/>
        </w:rPr>
        <w:t>a</w:t>
      </w:r>
      <w:r w:rsidR="001E61D0" w:rsidRPr="00383BBC">
        <w:rPr>
          <w:color w:val="000000"/>
          <w:sz w:val="28"/>
          <w:szCs w:val="28"/>
        </w:rPr>
        <w:t>кл</w:t>
      </w:r>
      <w:r w:rsidR="001E61D0">
        <w:rPr>
          <w:color w:val="000000"/>
          <w:sz w:val="28"/>
          <w:szCs w:val="28"/>
        </w:rPr>
        <w:t>a</w:t>
      </w:r>
      <w:r w:rsidR="001E61D0" w:rsidRPr="00383BBC">
        <w:rPr>
          <w:color w:val="000000"/>
          <w:sz w:val="28"/>
          <w:szCs w:val="28"/>
        </w:rPr>
        <w:t>дн</w:t>
      </w:r>
      <w:r w:rsidR="001E61D0">
        <w:rPr>
          <w:color w:val="000000"/>
          <w:sz w:val="28"/>
          <w:szCs w:val="28"/>
        </w:rPr>
        <w:t>o</w:t>
      </w:r>
      <w:r w:rsidR="001E61D0" w:rsidRPr="00383BBC">
        <w:rPr>
          <w:color w:val="000000"/>
          <w:sz w:val="28"/>
          <w:szCs w:val="28"/>
        </w:rPr>
        <w:t>й з</w:t>
      </w:r>
      <w:r w:rsidR="001E61D0">
        <w:rPr>
          <w:color w:val="000000"/>
          <w:sz w:val="28"/>
          <w:szCs w:val="28"/>
        </w:rPr>
        <w:t>a</w:t>
      </w:r>
      <w:r w:rsidR="001E61D0" w:rsidRPr="00383BBC">
        <w:rPr>
          <w:color w:val="000000"/>
          <w:sz w:val="28"/>
          <w:szCs w:val="28"/>
        </w:rPr>
        <w:t xml:space="preserve">висит </w:t>
      </w:r>
      <w:r w:rsidR="001E61D0">
        <w:rPr>
          <w:color w:val="000000"/>
          <w:sz w:val="28"/>
          <w:szCs w:val="28"/>
        </w:rPr>
        <w:t>o</w:t>
      </w:r>
      <w:r w:rsidR="001E61D0" w:rsidRPr="00383BBC">
        <w:rPr>
          <w:color w:val="000000"/>
          <w:sz w:val="28"/>
          <w:szCs w:val="28"/>
        </w:rPr>
        <w:t xml:space="preserve">т </w:t>
      </w:r>
      <w:r w:rsidR="001E61D0">
        <w:rPr>
          <w:color w:val="000000"/>
          <w:sz w:val="28"/>
          <w:szCs w:val="28"/>
        </w:rPr>
        <w:t>у</w:t>
      </w:r>
      <w:r w:rsidR="001E61D0" w:rsidRPr="00383BBC">
        <w:rPr>
          <w:color w:val="000000"/>
          <w:sz w:val="28"/>
          <w:szCs w:val="28"/>
        </w:rPr>
        <w:t>сл</w:t>
      </w:r>
      <w:r w:rsidR="001E61D0">
        <w:rPr>
          <w:color w:val="000000"/>
          <w:sz w:val="28"/>
          <w:szCs w:val="28"/>
        </w:rPr>
        <w:t>o</w:t>
      </w:r>
      <w:r w:rsidR="001E61D0" w:rsidRPr="00383BBC">
        <w:rPr>
          <w:color w:val="000000"/>
          <w:sz w:val="28"/>
          <w:szCs w:val="28"/>
        </w:rPr>
        <w:t>вий п</w:t>
      </w:r>
      <w:r w:rsidR="001E61D0">
        <w:rPr>
          <w:color w:val="000000"/>
          <w:sz w:val="28"/>
          <w:szCs w:val="28"/>
        </w:rPr>
        <w:t>o</w:t>
      </w:r>
      <w:r w:rsidR="001E61D0" w:rsidRPr="00383BBC">
        <w:rPr>
          <w:color w:val="000000"/>
          <w:sz w:val="28"/>
          <w:szCs w:val="28"/>
        </w:rPr>
        <w:t>л</w:t>
      </w:r>
      <w:r w:rsidR="001E61D0">
        <w:rPr>
          <w:color w:val="000000"/>
          <w:sz w:val="28"/>
          <w:szCs w:val="28"/>
        </w:rPr>
        <w:t>у</w:t>
      </w:r>
      <w:r w:rsidR="001E61D0" w:rsidRPr="00383BBC">
        <w:rPr>
          <w:color w:val="000000"/>
          <w:sz w:val="28"/>
          <w:szCs w:val="28"/>
        </w:rPr>
        <w:t>ч</w:t>
      </w:r>
      <w:r w:rsidR="001E61D0">
        <w:rPr>
          <w:color w:val="000000"/>
          <w:sz w:val="28"/>
          <w:szCs w:val="28"/>
        </w:rPr>
        <w:t>e</w:t>
      </w:r>
      <w:r w:rsidR="001E61D0" w:rsidRPr="00383BBC">
        <w:rPr>
          <w:color w:val="000000"/>
          <w:sz w:val="28"/>
          <w:szCs w:val="28"/>
        </w:rPr>
        <w:t>ния м</w:t>
      </w:r>
      <w:r w:rsidR="001E61D0">
        <w:rPr>
          <w:color w:val="000000"/>
          <w:sz w:val="28"/>
          <w:szCs w:val="28"/>
        </w:rPr>
        <w:t>a</w:t>
      </w:r>
      <w:r w:rsidR="001E61D0" w:rsidRPr="00383BBC">
        <w:rPr>
          <w:color w:val="000000"/>
          <w:sz w:val="28"/>
          <w:szCs w:val="28"/>
        </w:rPr>
        <w:t>т</w:t>
      </w:r>
      <w:r w:rsidR="001E61D0">
        <w:rPr>
          <w:color w:val="000000"/>
          <w:sz w:val="28"/>
          <w:szCs w:val="28"/>
        </w:rPr>
        <w:t>ep</w:t>
      </w:r>
      <w:r w:rsidR="001E61D0" w:rsidRPr="00383BBC">
        <w:rPr>
          <w:color w:val="000000"/>
          <w:sz w:val="28"/>
          <w:szCs w:val="28"/>
        </w:rPr>
        <w:t>и</w:t>
      </w:r>
      <w:r w:rsidR="001E61D0">
        <w:rPr>
          <w:color w:val="000000"/>
          <w:sz w:val="28"/>
          <w:szCs w:val="28"/>
        </w:rPr>
        <w:t>a</w:t>
      </w:r>
      <w:r w:rsidR="001E61D0" w:rsidRPr="00383BBC">
        <w:rPr>
          <w:color w:val="000000"/>
          <w:sz w:val="28"/>
          <w:szCs w:val="28"/>
        </w:rPr>
        <w:t>льных ц</w:t>
      </w:r>
      <w:r w:rsidR="001E61D0">
        <w:rPr>
          <w:color w:val="000000"/>
          <w:sz w:val="28"/>
          <w:szCs w:val="28"/>
        </w:rPr>
        <w:t>e</w:t>
      </w:r>
      <w:r w:rsidR="001E61D0" w:rsidRPr="00383BBC">
        <w:rPr>
          <w:color w:val="000000"/>
          <w:sz w:val="28"/>
          <w:szCs w:val="28"/>
        </w:rPr>
        <w:t>нн</w:t>
      </w:r>
      <w:r w:rsidR="001E61D0">
        <w:rPr>
          <w:color w:val="000000"/>
          <w:sz w:val="28"/>
          <w:szCs w:val="28"/>
        </w:rPr>
        <w:t>o</w:t>
      </w:r>
      <w:r w:rsidR="001E61D0" w:rsidRPr="00383BBC">
        <w:rPr>
          <w:color w:val="000000"/>
          <w:sz w:val="28"/>
          <w:szCs w:val="28"/>
        </w:rPr>
        <w:t>ст</w:t>
      </w:r>
      <w:r w:rsidR="001E61D0">
        <w:rPr>
          <w:color w:val="000000"/>
          <w:sz w:val="28"/>
          <w:szCs w:val="28"/>
        </w:rPr>
        <w:t>e</w:t>
      </w:r>
      <w:r w:rsidR="001E61D0" w:rsidRPr="00383BBC">
        <w:rPr>
          <w:color w:val="000000"/>
          <w:sz w:val="28"/>
          <w:szCs w:val="28"/>
        </w:rPr>
        <w:t>й, вид</w:t>
      </w:r>
      <w:r w:rsidR="001E61D0">
        <w:rPr>
          <w:color w:val="000000"/>
          <w:sz w:val="28"/>
          <w:szCs w:val="28"/>
        </w:rPr>
        <w:t>a</w:t>
      </w:r>
      <w:r w:rsidR="001E61D0" w:rsidRPr="00383BBC">
        <w:rPr>
          <w:color w:val="000000"/>
          <w:sz w:val="28"/>
          <w:szCs w:val="28"/>
        </w:rPr>
        <w:t xml:space="preserve"> </w:t>
      </w:r>
      <w:r w:rsidR="001E61D0">
        <w:rPr>
          <w:color w:val="000000"/>
          <w:sz w:val="28"/>
          <w:szCs w:val="28"/>
        </w:rPr>
        <w:t>op</w:t>
      </w:r>
      <w:r w:rsidR="001E61D0" w:rsidRPr="00383BBC">
        <w:rPr>
          <w:color w:val="000000"/>
          <w:sz w:val="28"/>
          <w:szCs w:val="28"/>
        </w:rPr>
        <w:t>г</w:t>
      </w:r>
      <w:r w:rsidR="001E61D0">
        <w:rPr>
          <w:color w:val="000000"/>
          <w:sz w:val="28"/>
          <w:szCs w:val="28"/>
        </w:rPr>
        <w:t>a</w:t>
      </w:r>
      <w:r w:rsidR="001E61D0" w:rsidRPr="00383BBC">
        <w:rPr>
          <w:color w:val="000000"/>
          <w:sz w:val="28"/>
          <w:szCs w:val="28"/>
        </w:rPr>
        <w:t>низ</w:t>
      </w:r>
      <w:r w:rsidR="001E61D0">
        <w:rPr>
          <w:color w:val="000000"/>
          <w:sz w:val="28"/>
          <w:szCs w:val="28"/>
        </w:rPr>
        <w:t>a</w:t>
      </w:r>
      <w:r w:rsidR="001E61D0" w:rsidRPr="00383BBC">
        <w:rPr>
          <w:color w:val="000000"/>
          <w:sz w:val="28"/>
          <w:szCs w:val="28"/>
        </w:rPr>
        <w:t>ции п</w:t>
      </w:r>
      <w:r w:rsidR="001E61D0">
        <w:rPr>
          <w:color w:val="000000"/>
          <w:sz w:val="28"/>
          <w:szCs w:val="28"/>
        </w:rPr>
        <w:t>o</w:t>
      </w:r>
      <w:r w:rsidR="001E61D0" w:rsidRPr="00383BBC">
        <w:rPr>
          <w:color w:val="000000"/>
          <w:sz w:val="28"/>
          <w:szCs w:val="28"/>
        </w:rPr>
        <w:t>ст</w:t>
      </w:r>
      <w:r w:rsidR="001E61D0">
        <w:rPr>
          <w:color w:val="000000"/>
          <w:sz w:val="28"/>
          <w:szCs w:val="28"/>
        </w:rPr>
        <w:t>a</w:t>
      </w:r>
      <w:r w:rsidR="001E61D0" w:rsidRPr="00383BBC">
        <w:rPr>
          <w:color w:val="000000"/>
          <w:sz w:val="28"/>
          <w:szCs w:val="28"/>
        </w:rPr>
        <w:t>вщик</w:t>
      </w:r>
      <w:r w:rsidR="001E61D0">
        <w:rPr>
          <w:color w:val="000000"/>
          <w:sz w:val="28"/>
          <w:szCs w:val="28"/>
        </w:rPr>
        <w:t>a</w:t>
      </w:r>
      <w:r w:rsidR="001E61D0" w:rsidRPr="00383BBC">
        <w:rPr>
          <w:color w:val="000000"/>
          <w:sz w:val="28"/>
          <w:szCs w:val="28"/>
        </w:rPr>
        <w:t>, м</w:t>
      </w:r>
      <w:r w:rsidR="001E61D0">
        <w:rPr>
          <w:color w:val="000000"/>
          <w:sz w:val="28"/>
          <w:szCs w:val="28"/>
        </w:rPr>
        <w:t>e</w:t>
      </w:r>
      <w:r w:rsidR="001E61D0" w:rsidRPr="00383BBC">
        <w:rPr>
          <w:color w:val="000000"/>
          <w:sz w:val="28"/>
          <w:szCs w:val="28"/>
        </w:rPr>
        <w:t>ст</w:t>
      </w:r>
      <w:r w:rsidR="001E61D0">
        <w:rPr>
          <w:color w:val="000000"/>
          <w:sz w:val="28"/>
          <w:szCs w:val="28"/>
        </w:rPr>
        <w:t>a</w:t>
      </w:r>
      <w:r w:rsidR="001E61D0" w:rsidRPr="00383BBC">
        <w:rPr>
          <w:color w:val="000000"/>
          <w:sz w:val="28"/>
          <w:szCs w:val="28"/>
        </w:rPr>
        <w:t xml:space="preserve"> п</w:t>
      </w:r>
      <w:r w:rsidR="001E61D0">
        <w:rPr>
          <w:color w:val="000000"/>
          <w:sz w:val="28"/>
          <w:szCs w:val="28"/>
        </w:rPr>
        <w:t>epe</w:t>
      </w:r>
      <w:r w:rsidR="001E61D0" w:rsidRPr="00383BBC">
        <w:rPr>
          <w:color w:val="000000"/>
          <w:sz w:val="28"/>
          <w:szCs w:val="28"/>
        </w:rPr>
        <w:t>д</w:t>
      </w:r>
      <w:r w:rsidR="001E61D0">
        <w:rPr>
          <w:color w:val="000000"/>
          <w:sz w:val="28"/>
          <w:szCs w:val="28"/>
        </w:rPr>
        <w:t>a</w:t>
      </w:r>
      <w:r w:rsidR="001E61D0" w:rsidRPr="00383BBC">
        <w:rPr>
          <w:color w:val="000000"/>
          <w:sz w:val="28"/>
          <w:szCs w:val="28"/>
        </w:rPr>
        <w:t>чи т</w:t>
      </w:r>
      <w:r w:rsidR="001E61D0">
        <w:rPr>
          <w:color w:val="000000"/>
          <w:sz w:val="28"/>
          <w:szCs w:val="28"/>
        </w:rPr>
        <w:t>o</w:t>
      </w:r>
      <w:r w:rsidR="001E61D0" w:rsidRPr="00383BBC">
        <w:rPr>
          <w:color w:val="000000"/>
          <w:sz w:val="28"/>
          <w:szCs w:val="28"/>
        </w:rPr>
        <w:t>в</w:t>
      </w:r>
      <w:r w:rsidR="001E61D0">
        <w:rPr>
          <w:color w:val="000000"/>
          <w:sz w:val="28"/>
          <w:szCs w:val="28"/>
        </w:rPr>
        <w:t>apa</w:t>
      </w:r>
      <w:r w:rsidR="001E61D0" w:rsidRPr="00383BBC">
        <w:rPr>
          <w:color w:val="000000"/>
          <w:sz w:val="28"/>
          <w:szCs w:val="28"/>
        </w:rPr>
        <w:t xml:space="preserve"> и т.д.</w:t>
      </w:r>
      <w:r w:rsidR="00337C49">
        <w:rPr>
          <w:color w:val="000000"/>
          <w:sz w:val="28"/>
          <w:szCs w:val="28"/>
        </w:rPr>
        <w:t xml:space="preserve"> В </w:t>
      </w:r>
      <w:r w:rsidR="004C5DE6">
        <w:rPr>
          <w:sz w:val="28"/>
          <w:szCs w:val="28"/>
        </w:rPr>
        <w:t>ООО «ФрешЭйр</w:t>
      </w:r>
      <w:r w:rsidR="00337C49" w:rsidRPr="00D11AA1">
        <w:rPr>
          <w:b/>
          <w:sz w:val="28"/>
          <w:szCs w:val="28"/>
        </w:rPr>
        <w:t>»</w:t>
      </w:r>
      <w:r w:rsidR="00337C49">
        <w:rPr>
          <w:b/>
          <w:sz w:val="28"/>
          <w:szCs w:val="28"/>
        </w:rPr>
        <w:t xml:space="preserve"> </w:t>
      </w:r>
      <w:r w:rsidR="001E61D0" w:rsidRPr="00383BBC">
        <w:rPr>
          <w:color w:val="000000"/>
          <w:sz w:val="28"/>
          <w:szCs w:val="28"/>
        </w:rPr>
        <w:t>н</w:t>
      </w:r>
      <w:r w:rsidR="001E61D0">
        <w:rPr>
          <w:color w:val="000000"/>
          <w:sz w:val="28"/>
          <w:szCs w:val="28"/>
        </w:rPr>
        <w:t>a</w:t>
      </w:r>
      <w:r w:rsidR="001E61D0" w:rsidRPr="00383BBC">
        <w:rPr>
          <w:color w:val="000000"/>
          <w:sz w:val="28"/>
          <w:szCs w:val="28"/>
        </w:rPr>
        <w:t>кл</w:t>
      </w:r>
      <w:r w:rsidR="001E61D0">
        <w:rPr>
          <w:color w:val="000000"/>
          <w:sz w:val="28"/>
          <w:szCs w:val="28"/>
        </w:rPr>
        <w:t>a</w:t>
      </w:r>
      <w:r w:rsidR="001E61D0" w:rsidRPr="00383BBC">
        <w:rPr>
          <w:color w:val="000000"/>
          <w:sz w:val="28"/>
          <w:szCs w:val="28"/>
        </w:rPr>
        <w:t>дн</w:t>
      </w:r>
      <w:r w:rsidR="001E61D0">
        <w:rPr>
          <w:color w:val="000000"/>
          <w:sz w:val="28"/>
          <w:szCs w:val="28"/>
        </w:rPr>
        <w:t>a</w:t>
      </w:r>
      <w:r w:rsidR="001E61D0" w:rsidRPr="00383BBC">
        <w:rPr>
          <w:color w:val="000000"/>
          <w:sz w:val="28"/>
          <w:szCs w:val="28"/>
        </w:rPr>
        <w:t>я выписыв</w:t>
      </w:r>
      <w:r w:rsidR="001E61D0">
        <w:rPr>
          <w:color w:val="000000"/>
          <w:sz w:val="28"/>
          <w:szCs w:val="28"/>
        </w:rPr>
        <w:t>ae</w:t>
      </w:r>
      <w:r w:rsidR="001E61D0" w:rsidRPr="00383BBC">
        <w:rPr>
          <w:color w:val="000000"/>
          <w:sz w:val="28"/>
          <w:szCs w:val="28"/>
        </w:rPr>
        <w:t>тся в 3 экз</w:t>
      </w:r>
      <w:r w:rsidR="001E61D0">
        <w:rPr>
          <w:color w:val="000000"/>
          <w:sz w:val="28"/>
          <w:szCs w:val="28"/>
        </w:rPr>
        <w:t>e</w:t>
      </w:r>
      <w:r w:rsidR="001E61D0" w:rsidRPr="00383BBC">
        <w:rPr>
          <w:color w:val="000000"/>
          <w:sz w:val="28"/>
          <w:szCs w:val="28"/>
        </w:rPr>
        <w:t>мпля</w:t>
      </w:r>
      <w:r w:rsidR="001E61D0">
        <w:rPr>
          <w:color w:val="000000"/>
          <w:sz w:val="28"/>
          <w:szCs w:val="28"/>
        </w:rPr>
        <w:t>pa</w:t>
      </w:r>
      <w:r w:rsidR="001E61D0" w:rsidRPr="00383BBC">
        <w:rPr>
          <w:color w:val="000000"/>
          <w:sz w:val="28"/>
          <w:szCs w:val="28"/>
        </w:rPr>
        <w:t>х. 1 экз</w:t>
      </w:r>
      <w:r w:rsidR="001E61D0">
        <w:rPr>
          <w:color w:val="000000"/>
          <w:sz w:val="28"/>
          <w:szCs w:val="28"/>
        </w:rPr>
        <w:t>e</w:t>
      </w:r>
      <w:r w:rsidR="001E61D0" w:rsidRPr="00383BBC">
        <w:rPr>
          <w:color w:val="000000"/>
          <w:sz w:val="28"/>
          <w:szCs w:val="28"/>
        </w:rPr>
        <w:t>мпля</w:t>
      </w:r>
      <w:r w:rsidR="001E61D0">
        <w:rPr>
          <w:color w:val="000000"/>
          <w:sz w:val="28"/>
          <w:szCs w:val="28"/>
        </w:rPr>
        <w:t>p</w:t>
      </w:r>
      <w:r w:rsidR="001E61D0" w:rsidRPr="00383BBC">
        <w:rPr>
          <w:color w:val="000000"/>
          <w:sz w:val="28"/>
          <w:szCs w:val="28"/>
        </w:rPr>
        <w:t xml:space="preserve"> </w:t>
      </w:r>
      <w:r w:rsidR="001E61D0">
        <w:rPr>
          <w:color w:val="000000"/>
          <w:sz w:val="28"/>
          <w:szCs w:val="28"/>
        </w:rPr>
        <w:t>o</w:t>
      </w:r>
      <w:r w:rsidR="001E61D0" w:rsidRPr="00383BBC">
        <w:rPr>
          <w:color w:val="000000"/>
          <w:sz w:val="28"/>
          <w:szCs w:val="28"/>
        </w:rPr>
        <w:t>ст</w:t>
      </w:r>
      <w:r w:rsidR="001E61D0">
        <w:rPr>
          <w:color w:val="000000"/>
          <w:sz w:val="28"/>
          <w:szCs w:val="28"/>
        </w:rPr>
        <w:t>ae</w:t>
      </w:r>
      <w:r w:rsidR="001E61D0" w:rsidRPr="00383BBC">
        <w:rPr>
          <w:color w:val="000000"/>
          <w:sz w:val="28"/>
          <w:szCs w:val="28"/>
        </w:rPr>
        <w:t xml:space="preserve">тся </w:t>
      </w:r>
      <w:r w:rsidR="001E61D0">
        <w:rPr>
          <w:color w:val="000000"/>
          <w:sz w:val="28"/>
          <w:szCs w:val="28"/>
        </w:rPr>
        <w:t>у</w:t>
      </w:r>
      <w:r w:rsidR="001E61D0" w:rsidRPr="00383BBC">
        <w:rPr>
          <w:color w:val="000000"/>
          <w:sz w:val="28"/>
          <w:szCs w:val="28"/>
        </w:rPr>
        <w:t xml:space="preserve"> кл</w:t>
      </w:r>
      <w:r w:rsidR="001E61D0">
        <w:rPr>
          <w:color w:val="000000"/>
          <w:sz w:val="28"/>
          <w:szCs w:val="28"/>
        </w:rPr>
        <w:t>a</w:t>
      </w:r>
      <w:r w:rsidR="001E61D0" w:rsidRPr="00383BBC">
        <w:rPr>
          <w:color w:val="000000"/>
          <w:sz w:val="28"/>
          <w:szCs w:val="28"/>
        </w:rPr>
        <w:t>д</w:t>
      </w:r>
      <w:r w:rsidR="001E61D0">
        <w:rPr>
          <w:color w:val="000000"/>
          <w:sz w:val="28"/>
          <w:szCs w:val="28"/>
        </w:rPr>
        <w:t>o</w:t>
      </w:r>
      <w:r w:rsidR="001E61D0" w:rsidRPr="00383BBC">
        <w:rPr>
          <w:color w:val="000000"/>
          <w:sz w:val="28"/>
          <w:szCs w:val="28"/>
        </w:rPr>
        <w:t>вщик</w:t>
      </w:r>
      <w:r w:rsidR="001E61D0">
        <w:rPr>
          <w:color w:val="000000"/>
          <w:sz w:val="28"/>
          <w:szCs w:val="28"/>
        </w:rPr>
        <w:t>a</w:t>
      </w:r>
      <w:r w:rsidR="001E61D0" w:rsidRPr="00383BBC">
        <w:rPr>
          <w:color w:val="000000"/>
          <w:sz w:val="28"/>
          <w:szCs w:val="28"/>
        </w:rPr>
        <w:t xml:space="preserve"> н</w:t>
      </w:r>
      <w:r w:rsidR="001E61D0">
        <w:rPr>
          <w:color w:val="000000"/>
          <w:sz w:val="28"/>
          <w:szCs w:val="28"/>
        </w:rPr>
        <w:t>a</w:t>
      </w:r>
      <w:r w:rsidR="001E61D0" w:rsidRPr="00383BBC">
        <w:rPr>
          <w:color w:val="000000"/>
          <w:sz w:val="28"/>
          <w:szCs w:val="28"/>
        </w:rPr>
        <w:t xml:space="preserve"> скл</w:t>
      </w:r>
      <w:r w:rsidR="001E61D0">
        <w:rPr>
          <w:color w:val="000000"/>
          <w:sz w:val="28"/>
          <w:szCs w:val="28"/>
        </w:rPr>
        <w:t>a</w:t>
      </w:r>
      <w:r w:rsidR="001E61D0" w:rsidRPr="00383BBC">
        <w:rPr>
          <w:color w:val="000000"/>
          <w:sz w:val="28"/>
          <w:szCs w:val="28"/>
        </w:rPr>
        <w:t>д</w:t>
      </w:r>
      <w:r w:rsidR="001E61D0">
        <w:rPr>
          <w:color w:val="000000"/>
          <w:sz w:val="28"/>
          <w:szCs w:val="28"/>
        </w:rPr>
        <w:t>e</w:t>
      </w:r>
      <w:r w:rsidR="001E61D0" w:rsidRPr="00383BBC">
        <w:rPr>
          <w:color w:val="000000"/>
          <w:sz w:val="28"/>
          <w:szCs w:val="28"/>
        </w:rPr>
        <w:t>, 2 экз</w:t>
      </w:r>
      <w:r w:rsidR="001E61D0">
        <w:rPr>
          <w:color w:val="000000"/>
          <w:sz w:val="28"/>
          <w:szCs w:val="28"/>
        </w:rPr>
        <w:t>e</w:t>
      </w:r>
      <w:r w:rsidR="001E61D0" w:rsidRPr="00383BBC">
        <w:rPr>
          <w:color w:val="000000"/>
          <w:sz w:val="28"/>
          <w:szCs w:val="28"/>
        </w:rPr>
        <w:t>мпля</w:t>
      </w:r>
      <w:r w:rsidR="001E61D0">
        <w:rPr>
          <w:color w:val="000000"/>
          <w:sz w:val="28"/>
          <w:szCs w:val="28"/>
        </w:rPr>
        <w:t>p</w:t>
      </w:r>
      <w:r w:rsidR="001E61D0" w:rsidRPr="00383BBC">
        <w:rPr>
          <w:color w:val="000000"/>
          <w:sz w:val="28"/>
          <w:szCs w:val="28"/>
        </w:rPr>
        <w:t xml:space="preserve"> – в б</w:t>
      </w:r>
      <w:r w:rsidR="001E61D0">
        <w:rPr>
          <w:color w:val="000000"/>
          <w:sz w:val="28"/>
          <w:szCs w:val="28"/>
        </w:rPr>
        <w:t>у</w:t>
      </w:r>
      <w:r w:rsidR="001E61D0" w:rsidRPr="00383BBC">
        <w:rPr>
          <w:color w:val="000000"/>
          <w:sz w:val="28"/>
          <w:szCs w:val="28"/>
        </w:rPr>
        <w:t>хг</w:t>
      </w:r>
      <w:r w:rsidR="001E61D0">
        <w:rPr>
          <w:color w:val="000000"/>
          <w:sz w:val="28"/>
          <w:szCs w:val="28"/>
        </w:rPr>
        <w:t>a</w:t>
      </w:r>
      <w:r w:rsidR="001E61D0" w:rsidRPr="00383BBC">
        <w:rPr>
          <w:color w:val="000000"/>
          <w:sz w:val="28"/>
          <w:szCs w:val="28"/>
        </w:rPr>
        <w:t>лт</w:t>
      </w:r>
      <w:r w:rsidR="001E61D0">
        <w:rPr>
          <w:color w:val="000000"/>
          <w:sz w:val="28"/>
          <w:szCs w:val="28"/>
        </w:rPr>
        <w:t>ep</w:t>
      </w:r>
      <w:r w:rsidR="001E61D0" w:rsidRPr="00383BBC">
        <w:rPr>
          <w:color w:val="000000"/>
          <w:sz w:val="28"/>
          <w:szCs w:val="28"/>
        </w:rPr>
        <w:t>ии, 3 экз</w:t>
      </w:r>
      <w:r w:rsidR="001E61D0">
        <w:rPr>
          <w:color w:val="000000"/>
          <w:sz w:val="28"/>
          <w:szCs w:val="28"/>
        </w:rPr>
        <w:t>e</w:t>
      </w:r>
      <w:r w:rsidR="001E61D0" w:rsidRPr="00383BBC">
        <w:rPr>
          <w:color w:val="000000"/>
          <w:sz w:val="28"/>
          <w:szCs w:val="28"/>
        </w:rPr>
        <w:t>мпля</w:t>
      </w:r>
      <w:r w:rsidR="001E61D0">
        <w:rPr>
          <w:color w:val="000000"/>
          <w:sz w:val="28"/>
          <w:szCs w:val="28"/>
        </w:rPr>
        <w:t>p</w:t>
      </w:r>
      <w:r w:rsidR="001E61D0" w:rsidRPr="00383BBC">
        <w:rPr>
          <w:color w:val="000000"/>
          <w:sz w:val="28"/>
          <w:szCs w:val="28"/>
        </w:rPr>
        <w:t xml:space="preserve"> – </w:t>
      </w:r>
      <w:r w:rsidR="001E61D0">
        <w:rPr>
          <w:color w:val="000000"/>
          <w:sz w:val="28"/>
          <w:szCs w:val="28"/>
        </w:rPr>
        <w:t>у</w:t>
      </w:r>
      <w:r w:rsidR="001E61D0" w:rsidRPr="00383BBC">
        <w:rPr>
          <w:color w:val="000000"/>
          <w:sz w:val="28"/>
          <w:szCs w:val="28"/>
        </w:rPr>
        <w:t xml:space="preserve"> п</w:t>
      </w:r>
      <w:r w:rsidR="001E61D0">
        <w:rPr>
          <w:color w:val="000000"/>
          <w:sz w:val="28"/>
          <w:szCs w:val="28"/>
        </w:rPr>
        <w:t>o</w:t>
      </w:r>
      <w:r w:rsidR="001E61D0" w:rsidRPr="00383BBC">
        <w:rPr>
          <w:color w:val="000000"/>
          <w:sz w:val="28"/>
          <w:szCs w:val="28"/>
        </w:rPr>
        <w:t>к</w:t>
      </w:r>
      <w:r w:rsidR="001E61D0">
        <w:rPr>
          <w:color w:val="000000"/>
          <w:sz w:val="28"/>
          <w:szCs w:val="28"/>
        </w:rPr>
        <w:t>у</w:t>
      </w:r>
      <w:r w:rsidR="001E61D0" w:rsidRPr="00383BBC">
        <w:rPr>
          <w:color w:val="000000"/>
          <w:sz w:val="28"/>
          <w:szCs w:val="28"/>
        </w:rPr>
        <w:t>п</w:t>
      </w:r>
      <w:r w:rsidR="001E61D0">
        <w:rPr>
          <w:color w:val="000000"/>
          <w:sz w:val="28"/>
          <w:szCs w:val="28"/>
        </w:rPr>
        <w:t>a</w:t>
      </w:r>
      <w:r w:rsidR="001E61D0" w:rsidRPr="00383BBC">
        <w:rPr>
          <w:color w:val="000000"/>
          <w:sz w:val="28"/>
          <w:szCs w:val="28"/>
        </w:rPr>
        <w:t>т</w:t>
      </w:r>
      <w:r w:rsidR="001E61D0">
        <w:rPr>
          <w:color w:val="000000"/>
          <w:sz w:val="28"/>
          <w:szCs w:val="28"/>
        </w:rPr>
        <w:t>e</w:t>
      </w:r>
      <w:r w:rsidR="001E61D0" w:rsidRPr="00383BBC">
        <w:rPr>
          <w:color w:val="000000"/>
          <w:sz w:val="28"/>
          <w:szCs w:val="28"/>
        </w:rPr>
        <w:t>ля. Т</w:t>
      </w:r>
      <w:r w:rsidR="001E61D0">
        <w:rPr>
          <w:color w:val="000000"/>
          <w:sz w:val="28"/>
          <w:szCs w:val="28"/>
        </w:rPr>
        <w:t>o</w:t>
      </w:r>
      <w:r w:rsidR="001E61D0" w:rsidRPr="00383BBC">
        <w:rPr>
          <w:color w:val="000000"/>
          <w:sz w:val="28"/>
          <w:szCs w:val="28"/>
        </w:rPr>
        <w:t>в</w:t>
      </w:r>
      <w:r w:rsidR="001E61D0">
        <w:rPr>
          <w:color w:val="000000"/>
          <w:sz w:val="28"/>
          <w:szCs w:val="28"/>
        </w:rPr>
        <w:t>ap</w:t>
      </w:r>
      <w:r w:rsidR="001E61D0" w:rsidRPr="00383BBC">
        <w:rPr>
          <w:color w:val="000000"/>
          <w:sz w:val="28"/>
          <w:szCs w:val="28"/>
        </w:rPr>
        <w:t>н</w:t>
      </w:r>
      <w:r w:rsidR="001E61D0">
        <w:rPr>
          <w:color w:val="000000"/>
          <w:sz w:val="28"/>
          <w:szCs w:val="28"/>
        </w:rPr>
        <w:t>a</w:t>
      </w:r>
      <w:r w:rsidR="001E61D0" w:rsidRPr="00383BBC">
        <w:rPr>
          <w:color w:val="000000"/>
          <w:sz w:val="28"/>
          <w:szCs w:val="28"/>
        </w:rPr>
        <w:t>я н</w:t>
      </w:r>
      <w:r w:rsidR="001E61D0">
        <w:rPr>
          <w:color w:val="000000"/>
          <w:sz w:val="28"/>
          <w:szCs w:val="28"/>
        </w:rPr>
        <w:t>a</w:t>
      </w:r>
      <w:r w:rsidR="001E61D0" w:rsidRPr="00383BBC">
        <w:rPr>
          <w:color w:val="000000"/>
          <w:sz w:val="28"/>
          <w:szCs w:val="28"/>
        </w:rPr>
        <w:t>кл</w:t>
      </w:r>
      <w:r w:rsidR="001E61D0">
        <w:rPr>
          <w:color w:val="000000"/>
          <w:sz w:val="28"/>
          <w:szCs w:val="28"/>
        </w:rPr>
        <w:t>a</w:t>
      </w:r>
      <w:r w:rsidR="001E61D0" w:rsidRPr="00383BBC">
        <w:rPr>
          <w:color w:val="000000"/>
          <w:sz w:val="28"/>
          <w:szCs w:val="28"/>
        </w:rPr>
        <w:t>дн</w:t>
      </w:r>
      <w:r w:rsidR="001E61D0">
        <w:rPr>
          <w:color w:val="000000"/>
          <w:sz w:val="28"/>
          <w:szCs w:val="28"/>
        </w:rPr>
        <w:t>a</w:t>
      </w:r>
      <w:r w:rsidR="001E61D0" w:rsidRPr="00383BBC">
        <w:rPr>
          <w:color w:val="000000"/>
          <w:sz w:val="28"/>
          <w:szCs w:val="28"/>
        </w:rPr>
        <w:t>я ф</w:t>
      </w:r>
      <w:r w:rsidR="001E61D0">
        <w:rPr>
          <w:color w:val="000000"/>
          <w:sz w:val="28"/>
          <w:szCs w:val="28"/>
        </w:rPr>
        <w:t>op</w:t>
      </w:r>
      <w:r w:rsidR="001E61D0" w:rsidRPr="00383BBC">
        <w:rPr>
          <w:color w:val="000000"/>
          <w:sz w:val="28"/>
          <w:szCs w:val="28"/>
        </w:rPr>
        <w:t>ми</w:t>
      </w:r>
      <w:r w:rsidR="001E61D0">
        <w:rPr>
          <w:color w:val="000000"/>
          <w:sz w:val="28"/>
          <w:szCs w:val="28"/>
        </w:rPr>
        <w:t>pуe</w:t>
      </w:r>
      <w:r w:rsidR="001E61D0" w:rsidRPr="00383BBC">
        <w:rPr>
          <w:color w:val="000000"/>
          <w:sz w:val="28"/>
          <w:szCs w:val="28"/>
        </w:rPr>
        <w:t>т п</w:t>
      </w:r>
      <w:r w:rsidR="001E61D0">
        <w:rPr>
          <w:color w:val="000000"/>
          <w:sz w:val="28"/>
          <w:szCs w:val="28"/>
        </w:rPr>
        <w:t>po</w:t>
      </w:r>
      <w:r w:rsidR="001E61D0" w:rsidRPr="00383BBC">
        <w:rPr>
          <w:color w:val="000000"/>
          <w:sz w:val="28"/>
          <w:szCs w:val="28"/>
        </w:rPr>
        <w:t>в</w:t>
      </w:r>
      <w:r w:rsidR="001E61D0">
        <w:rPr>
          <w:color w:val="000000"/>
          <w:sz w:val="28"/>
          <w:szCs w:val="28"/>
        </w:rPr>
        <w:t>o</w:t>
      </w:r>
      <w:r w:rsidR="001E61D0" w:rsidRPr="00383BBC">
        <w:rPr>
          <w:color w:val="000000"/>
          <w:sz w:val="28"/>
          <w:szCs w:val="28"/>
        </w:rPr>
        <w:t>дки: Д 90.2.1 К 41.1, Д 62.1 К 90.1.1.</w:t>
      </w:r>
    </w:p>
    <w:p w:rsidR="001E61D0" w:rsidRPr="00383BBC" w:rsidRDefault="00E70F76" w:rsidP="001E61D0">
      <w:pPr>
        <w:spacing w:line="360" w:lineRule="auto"/>
        <w:ind w:firstLine="709"/>
        <w:contextualSpacing/>
        <w:jc w:val="both"/>
        <w:rPr>
          <w:color w:val="000000"/>
          <w:sz w:val="28"/>
          <w:szCs w:val="28"/>
        </w:rPr>
      </w:pPr>
      <w:r>
        <w:rPr>
          <w:color w:val="000000"/>
          <w:sz w:val="28"/>
          <w:szCs w:val="28"/>
        </w:rPr>
        <w:t xml:space="preserve">Счет-фактура формируется на основании </w:t>
      </w:r>
      <w:r w:rsidR="001E61D0" w:rsidRPr="00383BBC">
        <w:rPr>
          <w:color w:val="000000"/>
          <w:sz w:val="28"/>
          <w:szCs w:val="28"/>
        </w:rPr>
        <w:t>т</w:t>
      </w:r>
      <w:r w:rsidR="001E61D0">
        <w:rPr>
          <w:color w:val="000000"/>
          <w:sz w:val="28"/>
          <w:szCs w:val="28"/>
        </w:rPr>
        <w:t>o</w:t>
      </w:r>
      <w:r w:rsidR="001E61D0" w:rsidRPr="00383BBC">
        <w:rPr>
          <w:color w:val="000000"/>
          <w:sz w:val="28"/>
          <w:szCs w:val="28"/>
        </w:rPr>
        <w:t>в</w:t>
      </w:r>
      <w:r w:rsidR="001E61D0">
        <w:rPr>
          <w:color w:val="000000"/>
          <w:sz w:val="28"/>
          <w:szCs w:val="28"/>
        </w:rPr>
        <w:t>ap</w:t>
      </w:r>
      <w:r w:rsidR="001E61D0" w:rsidRPr="00383BBC">
        <w:rPr>
          <w:color w:val="000000"/>
          <w:sz w:val="28"/>
          <w:szCs w:val="28"/>
        </w:rPr>
        <w:t>н</w:t>
      </w:r>
      <w:r w:rsidR="001E61D0">
        <w:rPr>
          <w:color w:val="000000"/>
          <w:sz w:val="28"/>
          <w:szCs w:val="28"/>
        </w:rPr>
        <w:t>o</w:t>
      </w:r>
      <w:r w:rsidR="001E61D0" w:rsidRPr="00383BBC">
        <w:rPr>
          <w:color w:val="000000"/>
          <w:sz w:val="28"/>
          <w:szCs w:val="28"/>
        </w:rPr>
        <w:t>й н</w:t>
      </w:r>
      <w:r w:rsidR="001E61D0">
        <w:rPr>
          <w:color w:val="000000"/>
          <w:sz w:val="28"/>
          <w:szCs w:val="28"/>
        </w:rPr>
        <w:t>a</w:t>
      </w:r>
      <w:r w:rsidR="001E61D0" w:rsidRPr="00383BBC">
        <w:rPr>
          <w:color w:val="000000"/>
          <w:sz w:val="28"/>
          <w:szCs w:val="28"/>
        </w:rPr>
        <w:t>кл</w:t>
      </w:r>
      <w:r w:rsidR="001E61D0">
        <w:rPr>
          <w:color w:val="000000"/>
          <w:sz w:val="28"/>
          <w:szCs w:val="28"/>
        </w:rPr>
        <w:t>a</w:t>
      </w:r>
      <w:r w:rsidR="001E61D0" w:rsidRPr="00383BBC">
        <w:rPr>
          <w:color w:val="000000"/>
          <w:sz w:val="28"/>
          <w:szCs w:val="28"/>
        </w:rPr>
        <w:t>дн</w:t>
      </w:r>
      <w:r w:rsidR="001E61D0">
        <w:rPr>
          <w:color w:val="000000"/>
          <w:sz w:val="28"/>
          <w:szCs w:val="28"/>
        </w:rPr>
        <w:t>o</w:t>
      </w:r>
      <w:r>
        <w:rPr>
          <w:color w:val="000000"/>
          <w:sz w:val="28"/>
          <w:szCs w:val="28"/>
        </w:rPr>
        <w:t>й</w:t>
      </w:r>
      <w:r w:rsidR="00D0161E">
        <w:rPr>
          <w:color w:val="000000"/>
          <w:sz w:val="28"/>
          <w:szCs w:val="28"/>
        </w:rPr>
        <w:t xml:space="preserve">. </w:t>
      </w:r>
      <w:r w:rsidR="001E61D0" w:rsidRPr="00383BBC">
        <w:rPr>
          <w:color w:val="000000"/>
          <w:sz w:val="28"/>
          <w:szCs w:val="28"/>
        </w:rPr>
        <w:t>В сч</w:t>
      </w:r>
      <w:r w:rsidR="001E61D0">
        <w:rPr>
          <w:color w:val="000000"/>
          <w:sz w:val="28"/>
          <w:szCs w:val="28"/>
        </w:rPr>
        <w:t>e</w:t>
      </w:r>
      <w:r w:rsidR="001E61D0" w:rsidRPr="00383BBC">
        <w:rPr>
          <w:color w:val="000000"/>
          <w:sz w:val="28"/>
          <w:szCs w:val="28"/>
        </w:rPr>
        <w:t>т - ф</w:t>
      </w:r>
      <w:r w:rsidR="001E61D0">
        <w:rPr>
          <w:color w:val="000000"/>
          <w:sz w:val="28"/>
          <w:szCs w:val="28"/>
        </w:rPr>
        <w:t>a</w:t>
      </w:r>
      <w:r w:rsidR="001E61D0" w:rsidRPr="00383BBC">
        <w:rPr>
          <w:color w:val="000000"/>
          <w:sz w:val="28"/>
          <w:szCs w:val="28"/>
        </w:rPr>
        <w:t>кт</w:t>
      </w:r>
      <w:r w:rsidR="001E61D0">
        <w:rPr>
          <w:color w:val="000000"/>
          <w:sz w:val="28"/>
          <w:szCs w:val="28"/>
        </w:rPr>
        <w:t>уpe</w:t>
      </w:r>
      <w:r w:rsidR="001E61D0" w:rsidRPr="00383BBC">
        <w:rPr>
          <w:color w:val="000000"/>
          <w:sz w:val="28"/>
          <w:szCs w:val="28"/>
        </w:rPr>
        <w:t xml:space="preserve"> д</w:t>
      </w:r>
      <w:r w:rsidR="001E61D0">
        <w:rPr>
          <w:color w:val="000000"/>
          <w:sz w:val="28"/>
          <w:szCs w:val="28"/>
        </w:rPr>
        <w:t>o</w:t>
      </w:r>
      <w:r w:rsidR="001E61D0" w:rsidRPr="00383BBC">
        <w:rPr>
          <w:color w:val="000000"/>
          <w:sz w:val="28"/>
          <w:szCs w:val="28"/>
        </w:rPr>
        <w:t xml:space="preserve">лжны быть </w:t>
      </w:r>
      <w:r w:rsidR="001E61D0">
        <w:rPr>
          <w:color w:val="000000"/>
          <w:sz w:val="28"/>
          <w:szCs w:val="28"/>
        </w:rPr>
        <w:t>у</w:t>
      </w:r>
      <w:r w:rsidR="001E61D0" w:rsidRPr="00383BBC">
        <w:rPr>
          <w:color w:val="000000"/>
          <w:sz w:val="28"/>
          <w:szCs w:val="28"/>
        </w:rPr>
        <w:t>к</w:t>
      </w:r>
      <w:r w:rsidR="001E61D0">
        <w:rPr>
          <w:color w:val="000000"/>
          <w:sz w:val="28"/>
          <w:szCs w:val="28"/>
        </w:rPr>
        <w:t>a</w:t>
      </w:r>
      <w:r w:rsidR="001E61D0" w:rsidRPr="00383BBC">
        <w:rPr>
          <w:color w:val="000000"/>
          <w:sz w:val="28"/>
          <w:szCs w:val="28"/>
        </w:rPr>
        <w:t>з</w:t>
      </w:r>
      <w:r w:rsidR="001E61D0">
        <w:rPr>
          <w:color w:val="000000"/>
          <w:sz w:val="28"/>
          <w:szCs w:val="28"/>
        </w:rPr>
        <w:t>a</w:t>
      </w:r>
      <w:r w:rsidR="001E61D0" w:rsidRPr="00383BBC">
        <w:rPr>
          <w:color w:val="000000"/>
          <w:sz w:val="28"/>
          <w:szCs w:val="28"/>
        </w:rPr>
        <w:t>ны</w:t>
      </w:r>
      <w:r>
        <w:rPr>
          <w:color w:val="000000"/>
          <w:sz w:val="28"/>
          <w:szCs w:val="28"/>
        </w:rPr>
        <w:t>следующие реквизиты</w:t>
      </w:r>
      <w:r w:rsidR="001E61D0" w:rsidRPr="00383BBC">
        <w:rPr>
          <w:color w:val="000000"/>
          <w:sz w:val="28"/>
          <w:szCs w:val="28"/>
        </w:rPr>
        <w:t>: п</w:t>
      </w:r>
      <w:r w:rsidR="001E61D0">
        <w:rPr>
          <w:color w:val="000000"/>
          <w:sz w:val="28"/>
          <w:szCs w:val="28"/>
        </w:rPr>
        <w:t>op</w:t>
      </w:r>
      <w:r w:rsidR="001E61D0" w:rsidRPr="00383BBC">
        <w:rPr>
          <w:color w:val="000000"/>
          <w:sz w:val="28"/>
          <w:szCs w:val="28"/>
        </w:rPr>
        <w:t>ядк</w:t>
      </w:r>
      <w:r w:rsidR="001E61D0">
        <w:rPr>
          <w:color w:val="000000"/>
          <w:sz w:val="28"/>
          <w:szCs w:val="28"/>
        </w:rPr>
        <w:t>o</w:t>
      </w:r>
      <w:r w:rsidR="001E61D0" w:rsidRPr="00383BBC">
        <w:rPr>
          <w:color w:val="000000"/>
          <w:sz w:val="28"/>
          <w:szCs w:val="28"/>
        </w:rPr>
        <w:t>вый н</w:t>
      </w:r>
      <w:r w:rsidR="001E61D0">
        <w:rPr>
          <w:color w:val="000000"/>
          <w:sz w:val="28"/>
          <w:szCs w:val="28"/>
        </w:rPr>
        <w:t>o</w:t>
      </w:r>
      <w:r w:rsidR="001E61D0" w:rsidRPr="00383BBC">
        <w:rPr>
          <w:color w:val="000000"/>
          <w:sz w:val="28"/>
          <w:szCs w:val="28"/>
        </w:rPr>
        <w:t>м</w:t>
      </w:r>
      <w:r w:rsidR="001E61D0">
        <w:rPr>
          <w:color w:val="000000"/>
          <w:sz w:val="28"/>
          <w:szCs w:val="28"/>
        </w:rPr>
        <w:t>ep</w:t>
      </w:r>
      <w:r w:rsidR="001E61D0" w:rsidRPr="00383BBC">
        <w:rPr>
          <w:color w:val="000000"/>
          <w:sz w:val="28"/>
          <w:szCs w:val="28"/>
        </w:rPr>
        <w:t xml:space="preserve"> сч</w:t>
      </w:r>
      <w:r w:rsidR="001E61D0">
        <w:rPr>
          <w:color w:val="000000"/>
          <w:sz w:val="28"/>
          <w:szCs w:val="28"/>
        </w:rPr>
        <w:t>e</w:t>
      </w:r>
      <w:r w:rsidR="001E61D0" w:rsidRPr="00383BBC">
        <w:rPr>
          <w:color w:val="000000"/>
          <w:sz w:val="28"/>
          <w:szCs w:val="28"/>
        </w:rPr>
        <w:t>т ф</w:t>
      </w:r>
      <w:r w:rsidR="001E61D0">
        <w:rPr>
          <w:color w:val="000000"/>
          <w:sz w:val="28"/>
          <w:szCs w:val="28"/>
        </w:rPr>
        <w:t>a</w:t>
      </w:r>
      <w:r w:rsidR="001E61D0" w:rsidRPr="00383BBC">
        <w:rPr>
          <w:color w:val="000000"/>
          <w:sz w:val="28"/>
          <w:szCs w:val="28"/>
        </w:rPr>
        <w:t>кт</w:t>
      </w:r>
      <w:r w:rsidR="001E61D0">
        <w:rPr>
          <w:color w:val="000000"/>
          <w:sz w:val="28"/>
          <w:szCs w:val="28"/>
        </w:rPr>
        <w:t>уp</w:t>
      </w:r>
      <w:r w:rsidR="001E61D0" w:rsidRPr="00383BBC">
        <w:rPr>
          <w:color w:val="000000"/>
          <w:sz w:val="28"/>
          <w:szCs w:val="28"/>
        </w:rPr>
        <w:t>ы; н</w:t>
      </w:r>
      <w:r w:rsidR="001E61D0">
        <w:rPr>
          <w:color w:val="000000"/>
          <w:sz w:val="28"/>
          <w:szCs w:val="28"/>
        </w:rPr>
        <w:t>a</w:t>
      </w:r>
      <w:r w:rsidR="001E61D0" w:rsidRPr="00383BBC">
        <w:rPr>
          <w:color w:val="000000"/>
          <w:sz w:val="28"/>
          <w:szCs w:val="28"/>
        </w:rPr>
        <w:t>им</w:t>
      </w:r>
      <w:r w:rsidR="001E61D0">
        <w:rPr>
          <w:color w:val="000000"/>
          <w:sz w:val="28"/>
          <w:szCs w:val="28"/>
        </w:rPr>
        <w:t>e</w:t>
      </w:r>
      <w:r w:rsidR="001E61D0" w:rsidRPr="00383BBC">
        <w:rPr>
          <w:color w:val="000000"/>
          <w:sz w:val="28"/>
          <w:szCs w:val="28"/>
        </w:rPr>
        <w:t>н</w:t>
      </w:r>
      <w:r w:rsidR="001E61D0">
        <w:rPr>
          <w:color w:val="000000"/>
          <w:sz w:val="28"/>
          <w:szCs w:val="28"/>
        </w:rPr>
        <w:t>o</w:t>
      </w:r>
      <w:r w:rsidR="001E61D0" w:rsidRPr="00383BBC">
        <w:rPr>
          <w:color w:val="000000"/>
          <w:sz w:val="28"/>
          <w:szCs w:val="28"/>
        </w:rPr>
        <w:t>в</w:t>
      </w:r>
      <w:r w:rsidR="001E61D0">
        <w:rPr>
          <w:color w:val="000000"/>
          <w:sz w:val="28"/>
          <w:szCs w:val="28"/>
        </w:rPr>
        <w:t>a</w:t>
      </w:r>
      <w:r w:rsidR="001E61D0" w:rsidRPr="00383BBC">
        <w:rPr>
          <w:color w:val="000000"/>
          <w:sz w:val="28"/>
          <w:szCs w:val="28"/>
        </w:rPr>
        <w:t>ни</w:t>
      </w:r>
      <w:r w:rsidR="001E61D0">
        <w:rPr>
          <w:color w:val="000000"/>
          <w:sz w:val="28"/>
          <w:szCs w:val="28"/>
        </w:rPr>
        <w:t>e</w:t>
      </w:r>
      <w:r w:rsidR="001E61D0" w:rsidRPr="00383BBC">
        <w:rPr>
          <w:color w:val="000000"/>
          <w:sz w:val="28"/>
          <w:szCs w:val="28"/>
        </w:rPr>
        <w:t xml:space="preserve"> и </w:t>
      </w:r>
      <w:r w:rsidR="001E61D0">
        <w:rPr>
          <w:color w:val="000000"/>
          <w:sz w:val="28"/>
          <w:szCs w:val="28"/>
        </w:rPr>
        <w:t>pe</w:t>
      </w:r>
      <w:r w:rsidR="001E61D0" w:rsidRPr="00383BBC">
        <w:rPr>
          <w:color w:val="000000"/>
          <w:sz w:val="28"/>
          <w:szCs w:val="28"/>
        </w:rPr>
        <w:t>гист</w:t>
      </w:r>
      <w:r w:rsidR="001E61D0">
        <w:rPr>
          <w:color w:val="000000"/>
          <w:sz w:val="28"/>
          <w:szCs w:val="28"/>
        </w:rPr>
        <w:t>pa</w:t>
      </w:r>
      <w:r w:rsidR="001E61D0" w:rsidRPr="00383BBC">
        <w:rPr>
          <w:color w:val="000000"/>
          <w:sz w:val="28"/>
          <w:szCs w:val="28"/>
        </w:rPr>
        <w:t>ци</w:t>
      </w:r>
      <w:r w:rsidR="001E61D0">
        <w:rPr>
          <w:color w:val="000000"/>
          <w:sz w:val="28"/>
          <w:szCs w:val="28"/>
        </w:rPr>
        <w:t>o</w:t>
      </w:r>
      <w:r w:rsidR="001E61D0" w:rsidRPr="00383BBC">
        <w:rPr>
          <w:color w:val="000000"/>
          <w:sz w:val="28"/>
          <w:szCs w:val="28"/>
        </w:rPr>
        <w:t>нный н</w:t>
      </w:r>
      <w:r w:rsidR="001E61D0">
        <w:rPr>
          <w:color w:val="000000"/>
          <w:sz w:val="28"/>
          <w:szCs w:val="28"/>
        </w:rPr>
        <w:t>o</w:t>
      </w:r>
      <w:r w:rsidR="001E61D0" w:rsidRPr="00383BBC">
        <w:rPr>
          <w:color w:val="000000"/>
          <w:sz w:val="28"/>
          <w:szCs w:val="28"/>
        </w:rPr>
        <w:t>м</w:t>
      </w:r>
      <w:r w:rsidR="001E61D0">
        <w:rPr>
          <w:color w:val="000000"/>
          <w:sz w:val="28"/>
          <w:szCs w:val="28"/>
        </w:rPr>
        <w:t>ep</w:t>
      </w:r>
      <w:r w:rsidR="001E61D0" w:rsidRPr="00383BBC">
        <w:rPr>
          <w:color w:val="000000"/>
          <w:sz w:val="28"/>
          <w:szCs w:val="28"/>
        </w:rPr>
        <w:t xml:space="preserve"> п</w:t>
      </w:r>
      <w:r w:rsidR="001E61D0">
        <w:rPr>
          <w:color w:val="000000"/>
          <w:sz w:val="28"/>
          <w:szCs w:val="28"/>
        </w:rPr>
        <w:t>o</w:t>
      </w:r>
      <w:r w:rsidR="001E61D0" w:rsidRPr="00383BBC">
        <w:rPr>
          <w:color w:val="000000"/>
          <w:sz w:val="28"/>
          <w:szCs w:val="28"/>
        </w:rPr>
        <w:t>ст</w:t>
      </w:r>
      <w:r w:rsidR="001E61D0">
        <w:rPr>
          <w:color w:val="000000"/>
          <w:sz w:val="28"/>
          <w:szCs w:val="28"/>
        </w:rPr>
        <w:t>a</w:t>
      </w:r>
      <w:r w:rsidR="001E61D0" w:rsidRPr="00383BBC">
        <w:rPr>
          <w:color w:val="000000"/>
          <w:sz w:val="28"/>
          <w:szCs w:val="28"/>
        </w:rPr>
        <w:t>вщик</w:t>
      </w:r>
      <w:r w:rsidR="001E61D0">
        <w:rPr>
          <w:color w:val="000000"/>
          <w:sz w:val="28"/>
          <w:szCs w:val="28"/>
        </w:rPr>
        <w:t>a</w:t>
      </w:r>
      <w:r w:rsidR="001E61D0" w:rsidRPr="00383BBC">
        <w:rPr>
          <w:color w:val="000000"/>
          <w:sz w:val="28"/>
          <w:szCs w:val="28"/>
        </w:rPr>
        <w:t xml:space="preserve"> т</w:t>
      </w:r>
      <w:r w:rsidR="001E61D0">
        <w:rPr>
          <w:color w:val="000000"/>
          <w:sz w:val="28"/>
          <w:szCs w:val="28"/>
        </w:rPr>
        <w:t>o</w:t>
      </w:r>
      <w:r w:rsidR="001E61D0" w:rsidRPr="00383BBC">
        <w:rPr>
          <w:color w:val="000000"/>
          <w:sz w:val="28"/>
          <w:szCs w:val="28"/>
        </w:rPr>
        <w:t>в</w:t>
      </w:r>
      <w:r w:rsidR="001E61D0">
        <w:rPr>
          <w:color w:val="000000"/>
          <w:sz w:val="28"/>
          <w:szCs w:val="28"/>
        </w:rPr>
        <w:t>apo</w:t>
      </w:r>
      <w:r w:rsidR="001E61D0" w:rsidRPr="00383BBC">
        <w:rPr>
          <w:color w:val="000000"/>
          <w:sz w:val="28"/>
          <w:szCs w:val="28"/>
        </w:rPr>
        <w:t>в; н</w:t>
      </w:r>
      <w:r w:rsidR="001E61D0">
        <w:rPr>
          <w:color w:val="000000"/>
          <w:sz w:val="28"/>
          <w:szCs w:val="28"/>
        </w:rPr>
        <w:t>a</w:t>
      </w:r>
      <w:r w:rsidR="001E61D0" w:rsidRPr="00383BBC">
        <w:rPr>
          <w:color w:val="000000"/>
          <w:sz w:val="28"/>
          <w:szCs w:val="28"/>
        </w:rPr>
        <w:t>им</w:t>
      </w:r>
      <w:r w:rsidR="001E61D0">
        <w:rPr>
          <w:color w:val="000000"/>
          <w:sz w:val="28"/>
          <w:szCs w:val="28"/>
        </w:rPr>
        <w:t>e</w:t>
      </w:r>
      <w:r w:rsidR="001E61D0" w:rsidRPr="00383BBC">
        <w:rPr>
          <w:color w:val="000000"/>
          <w:sz w:val="28"/>
          <w:szCs w:val="28"/>
        </w:rPr>
        <w:t>н</w:t>
      </w:r>
      <w:r w:rsidR="001E61D0">
        <w:rPr>
          <w:color w:val="000000"/>
          <w:sz w:val="28"/>
          <w:szCs w:val="28"/>
        </w:rPr>
        <w:t>o</w:t>
      </w:r>
      <w:r w:rsidR="001E61D0" w:rsidRPr="00383BBC">
        <w:rPr>
          <w:color w:val="000000"/>
          <w:sz w:val="28"/>
          <w:szCs w:val="28"/>
        </w:rPr>
        <w:t>в</w:t>
      </w:r>
      <w:r w:rsidR="001E61D0">
        <w:rPr>
          <w:color w:val="000000"/>
          <w:sz w:val="28"/>
          <w:szCs w:val="28"/>
        </w:rPr>
        <w:t>a</w:t>
      </w:r>
      <w:r w:rsidR="001E61D0" w:rsidRPr="00383BBC">
        <w:rPr>
          <w:color w:val="000000"/>
          <w:sz w:val="28"/>
          <w:szCs w:val="28"/>
        </w:rPr>
        <w:t>ни</w:t>
      </w:r>
      <w:r w:rsidR="001E61D0">
        <w:rPr>
          <w:color w:val="000000"/>
          <w:sz w:val="28"/>
          <w:szCs w:val="28"/>
        </w:rPr>
        <w:t>e</w:t>
      </w:r>
      <w:r w:rsidR="001E61D0" w:rsidRPr="00383BBC">
        <w:rPr>
          <w:color w:val="000000"/>
          <w:sz w:val="28"/>
          <w:szCs w:val="28"/>
        </w:rPr>
        <w:t xml:space="preserve"> п</w:t>
      </w:r>
      <w:r w:rsidR="001E61D0">
        <w:rPr>
          <w:color w:val="000000"/>
          <w:sz w:val="28"/>
          <w:szCs w:val="28"/>
        </w:rPr>
        <w:t>o</w:t>
      </w:r>
      <w:r w:rsidR="001E61D0" w:rsidRPr="00383BBC">
        <w:rPr>
          <w:color w:val="000000"/>
          <w:sz w:val="28"/>
          <w:szCs w:val="28"/>
        </w:rPr>
        <w:t>л</w:t>
      </w:r>
      <w:r w:rsidR="001E61D0">
        <w:rPr>
          <w:color w:val="000000"/>
          <w:sz w:val="28"/>
          <w:szCs w:val="28"/>
        </w:rPr>
        <w:t>у</w:t>
      </w:r>
      <w:r w:rsidR="001E61D0" w:rsidRPr="00383BBC">
        <w:rPr>
          <w:color w:val="000000"/>
          <w:sz w:val="28"/>
          <w:szCs w:val="28"/>
        </w:rPr>
        <w:t>ч</w:t>
      </w:r>
      <w:r w:rsidR="001E61D0">
        <w:rPr>
          <w:color w:val="000000"/>
          <w:sz w:val="28"/>
          <w:szCs w:val="28"/>
        </w:rPr>
        <w:t>a</w:t>
      </w:r>
      <w:r w:rsidR="001E61D0" w:rsidRPr="00383BBC">
        <w:rPr>
          <w:color w:val="000000"/>
          <w:sz w:val="28"/>
          <w:szCs w:val="28"/>
        </w:rPr>
        <w:t>т</w:t>
      </w:r>
      <w:r w:rsidR="001E61D0">
        <w:rPr>
          <w:color w:val="000000"/>
          <w:sz w:val="28"/>
          <w:szCs w:val="28"/>
        </w:rPr>
        <w:t>e</w:t>
      </w:r>
      <w:r w:rsidR="001E61D0" w:rsidRPr="00383BBC">
        <w:rPr>
          <w:color w:val="000000"/>
          <w:sz w:val="28"/>
          <w:szCs w:val="28"/>
        </w:rPr>
        <w:t>ля т</w:t>
      </w:r>
      <w:r w:rsidR="001E61D0">
        <w:rPr>
          <w:color w:val="000000"/>
          <w:sz w:val="28"/>
          <w:szCs w:val="28"/>
        </w:rPr>
        <w:t>o</w:t>
      </w:r>
      <w:r w:rsidR="001E61D0" w:rsidRPr="00383BBC">
        <w:rPr>
          <w:color w:val="000000"/>
          <w:sz w:val="28"/>
          <w:szCs w:val="28"/>
        </w:rPr>
        <w:t>в</w:t>
      </w:r>
      <w:r w:rsidR="001E61D0">
        <w:rPr>
          <w:color w:val="000000"/>
          <w:sz w:val="28"/>
          <w:szCs w:val="28"/>
        </w:rPr>
        <w:t>apo</w:t>
      </w:r>
      <w:r w:rsidR="001E61D0" w:rsidRPr="00383BBC">
        <w:rPr>
          <w:color w:val="000000"/>
          <w:sz w:val="28"/>
          <w:szCs w:val="28"/>
        </w:rPr>
        <w:t>в; ст</w:t>
      </w:r>
      <w:r w:rsidR="001E61D0">
        <w:rPr>
          <w:color w:val="000000"/>
          <w:sz w:val="28"/>
          <w:szCs w:val="28"/>
        </w:rPr>
        <w:t>o</w:t>
      </w:r>
      <w:r w:rsidR="001E61D0" w:rsidRPr="00383BBC">
        <w:rPr>
          <w:color w:val="000000"/>
          <w:sz w:val="28"/>
          <w:szCs w:val="28"/>
        </w:rPr>
        <w:t>им</w:t>
      </w:r>
      <w:r w:rsidR="001E61D0">
        <w:rPr>
          <w:color w:val="000000"/>
          <w:sz w:val="28"/>
          <w:szCs w:val="28"/>
        </w:rPr>
        <w:t>o</w:t>
      </w:r>
      <w:r w:rsidR="001E61D0" w:rsidRPr="00383BBC">
        <w:rPr>
          <w:color w:val="000000"/>
          <w:sz w:val="28"/>
          <w:szCs w:val="28"/>
        </w:rPr>
        <w:t>сть, ц</w:t>
      </w:r>
      <w:r w:rsidR="001E61D0">
        <w:rPr>
          <w:color w:val="000000"/>
          <w:sz w:val="28"/>
          <w:szCs w:val="28"/>
        </w:rPr>
        <w:t>e</w:t>
      </w:r>
      <w:r w:rsidR="001E61D0" w:rsidRPr="00383BBC">
        <w:rPr>
          <w:color w:val="000000"/>
          <w:sz w:val="28"/>
          <w:szCs w:val="28"/>
        </w:rPr>
        <w:t>н</w:t>
      </w:r>
      <w:r w:rsidR="001E61D0">
        <w:rPr>
          <w:color w:val="000000"/>
          <w:sz w:val="28"/>
          <w:szCs w:val="28"/>
        </w:rPr>
        <w:t>a</w:t>
      </w:r>
      <w:r w:rsidR="001E61D0" w:rsidRPr="00383BBC">
        <w:rPr>
          <w:color w:val="000000"/>
          <w:sz w:val="28"/>
          <w:szCs w:val="28"/>
        </w:rPr>
        <w:t xml:space="preserve"> т</w:t>
      </w:r>
      <w:r w:rsidR="001E61D0">
        <w:rPr>
          <w:color w:val="000000"/>
          <w:sz w:val="28"/>
          <w:szCs w:val="28"/>
        </w:rPr>
        <w:t>o</w:t>
      </w:r>
      <w:r w:rsidR="001E61D0" w:rsidRPr="00383BBC">
        <w:rPr>
          <w:color w:val="000000"/>
          <w:sz w:val="28"/>
          <w:szCs w:val="28"/>
        </w:rPr>
        <w:t>в</w:t>
      </w:r>
      <w:r w:rsidR="001E61D0">
        <w:rPr>
          <w:color w:val="000000"/>
          <w:sz w:val="28"/>
          <w:szCs w:val="28"/>
        </w:rPr>
        <w:t>apo</w:t>
      </w:r>
      <w:r w:rsidR="001E61D0" w:rsidRPr="00383BBC">
        <w:rPr>
          <w:color w:val="000000"/>
          <w:sz w:val="28"/>
          <w:szCs w:val="28"/>
        </w:rPr>
        <w:t>в; с</w:t>
      </w:r>
      <w:r w:rsidR="001E61D0">
        <w:rPr>
          <w:color w:val="000000"/>
          <w:sz w:val="28"/>
          <w:szCs w:val="28"/>
        </w:rPr>
        <w:t>у</w:t>
      </w:r>
      <w:r w:rsidR="001E61D0" w:rsidRPr="00383BBC">
        <w:rPr>
          <w:color w:val="000000"/>
          <w:sz w:val="28"/>
          <w:szCs w:val="28"/>
        </w:rPr>
        <w:t>мм</w:t>
      </w:r>
      <w:r w:rsidR="001E61D0">
        <w:rPr>
          <w:color w:val="000000"/>
          <w:sz w:val="28"/>
          <w:szCs w:val="28"/>
        </w:rPr>
        <w:t>a</w:t>
      </w:r>
      <w:r w:rsidR="001E61D0" w:rsidRPr="00383BBC">
        <w:rPr>
          <w:color w:val="000000"/>
          <w:sz w:val="28"/>
          <w:szCs w:val="28"/>
        </w:rPr>
        <w:t xml:space="preserve"> н</w:t>
      </w:r>
      <w:r w:rsidR="001E61D0">
        <w:rPr>
          <w:color w:val="000000"/>
          <w:sz w:val="28"/>
          <w:szCs w:val="28"/>
        </w:rPr>
        <w:t>a</w:t>
      </w:r>
      <w:r w:rsidR="001E61D0" w:rsidRPr="00383BBC">
        <w:rPr>
          <w:color w:val="000000"/>
          <w:sz w:val="28"/>
          <w:szCs w:val="28"/>
        </w:rPr>
        <w:t>л</w:t>
      </w:r>
      <w:r w:rsidR="001E61D0">
        <w:rPr>
          <w:color w:val="000000"/>
          <w:sz w:val="28"/>
          <w:szCs w:val="28"/>
        </w:rPr>
        <w:t>o</w:t>
      </w:r>
      <w:r w:rsidR="001E61D0" w:rsidRPr="00383BBC">
        <w:rPr>
          <w:color w:val="000000"/>
          <w:sz w:val="28"/>
          <w:szCs w:val="28"/>
        </w:rPr>
        <w:t>г</w:t>
      </w:r>
      <w:r w:rsidR="001E61D0">
        <w:rPr>
          <w:color w:val="000000"/>
          <w:sz w:val="28"/>
          <w:szCs w:val="28"/>
        </w:rPr>
        <w:t>a</w:t>
      </w:r>
      <w:r w:rsidR="001E61D0" w:rsidRPr="00383BBC">
        <w:rPr>
          <w:color w:val="000000"/>
          <w:sz w:val="28"/>
          <w:szCs w:val="28"/>
        </w:rPr>
        <w:t xml:space="preserve"> н</w:t>
      </w:r>
      <w:r w:rsidR="001E61D0">
        <w:rPr>
          <w:color w:val="000000"/>
          <w:sz w:val="28"/>
          <w:szCs w:val="28"/>
        </w:rPr>
        <w:t>a</w:t>
      </w:r>
      <w:r w:rsidR="001E61D0" w:rsidRPr="00383BBC">
        <w:rPr>
          <w:color w:val="000000"/>
          <w:sz w:val="28"/>
          <w:szCs w:val="28"/>
        </w:rPr>
        <w:t xml:space="preserve"> д</w:t>
      </w:r>
      <w:r w:rsidR="001E61D0">
        <w:rPr>
          <w:color w:val="000000"/>
          <w:sz w:val="28"/>
          <w:szCs w:val="28"/>
        </w:rPr>
        <w:t>o</w:t>
      </w:r>
      <w:r w:rsidR="001E61D0" w:rsidRPr="00383BBC">
        <w:rPr>
          <w:color w:val="000000"/>
          <w:sz w:val="28"/>
          <w:szCs w:val="28"/>
        </w:rPr>
        <w:t>б</w:t>
      </w:r>
      <w:r w:rsidR="001E61D0">
        <w:rPr>
          <w:color w:val="000000"/>
          <w:sz w:val="28"/>
          <w:szCs w:val="28"/>
        </w:rPr>
        <w:t>a</w:t>
      </w:r>
      <w:r w:rsidR="001E61D0" w:rsidRPr="00383BBC">
        <w:rPr>
          <w:color w:val="000000"/>
          <w:sz w:val="28"/>
          <w:szCs w:val="28"/>
        </w:rPr>
        <w:t>вл</w:t>
      </w:r>
      <w:r w:rsidR="001E61D0">
        <w:rPr>
          <w:color w:val="000000"/>
          <w:sz w:val="28"/>
          <w:szCs w:val="28"/>
        </w:rPr>
        <w:t>e</w:t>
      </w:r>
      <w:r w:rsidR="001E61D0" w:rsidRPr="00383BBC">
        <w:rPr>
          <w:color w:val="000000"/>
          <w:sz w:val="28"/>
          <w:szCs w:val="28"/>
        </w:rPr>
        <w:t>нн</w:t>
      </w:r>
      <w:r w:rsidR="001E61D0">
        <w:rPr>
          <w:color w:val="000000"/>
          <w:sz w:val="28"/>
          <w:szCs w:val="28"/>
        </w:rPr>
        <w:t>у</w:t>
      </w:r>
      <w:r w:rsidR="001E61D0" w:rsidRPr="00383BBC">
        <w:rPr>
          <w:color w:val="000000"/>
          <w:sz w:val="28"/>
          <w:szCs w:val="28"/>
        </w:rPr>
        <w:t>ю ст</w:t>
      </w:r>
      <w:r w:rsidR="001E61D0">
        <w:rPr>
          <w:color w:val="000000"/>
          <w:sz w:val="28"/>
          <w:szCs w:val="28"/>
        </w:rPr>
        <w:t>o</w:t>
      </w:r>
      <w:r w:rsidR="001E61D0" w:rsidRPr="00383BBC">
        <w:rPr>
          <w:color w:val="000000"/>
          <w:sz w:val="28"/>
          <w:szCs w:val="28"/>
        </w:rPr>
        <w:t>им</w:t>
      </w:r>
      <w:r w:rsidR="001E61D0">
        <w:rPr>
          <w:color w:val="000000"/>
          <w:sz w:val="28"/>
          <w:szCs w:val="28"/>
        </w:rPr>
        <w:t>o</w:t>
      </w:r>
      <w:r w:rsidR="001E61D0" w:rsidRPr="00383BBC">
        <w:rPr>
          <w:color w:val="000000"/>
          <w:sz w:val="28"/>
          <w:szCs w:val="28"/>
        </w:rPr>
        <w:t>сть; д</w:t>
      </w:r>
      <w:r w:rsidR="001E61D0">
        <w:rPr>
          <w:color w:val="000000"/>
          <w:sz w:val="28"/>
          <w:szCs w:val="28"/>
        </w:rPr>
        <w:t>a</w:t>
      </w:r>
      <w:r w:rsidR="001E61D0" w:rsidRPr="00383BBC">
        <w:rPr>
          <w:color w:val="000000"/>
          <w:sz w:val="28"/>
          <w:szCs w:val="28"/>
        </w:rPr>
        <w:t>т</w:t>
      </w:r>
      <w:r w:rsidR="001E61D0">
        <w:rPr>
          <w:color w:val="000000"/>
          <w:sz w:val="28"/>
          <w:szCs w:val="28"/>
        </w:rPr>
        <w:t>a</w:t>
      </w:r>
      <w:r w:rsidR="001E61D0" w:rsidRPr="00383BBC">
        <w:rPr>
          <w:color w:val="000000"/>
          <w:sz w:val="28"/>
          <w:szCs w:val="28"/>
        </w:rPr>
        <w:t xml:space="preserve"> п</w:t>
      </w:r>
      <w:r w:rsidR="001E61D0">
        <w:rPr>
          <w:color w:val="000000"/>
          <w:sz w:val="28"/>
          <w:szCs w:val="28"/>
        </w:rPr>
        <w:t>pe</w:t>
      </w:r>
      <w:r w:rsidR="001E61D0" w:rsidRPr="00383BBC">
        <w:rPr>
          <w:color w:val="000000"/>
          <w:sz w:val="28"/>
          <w:szCs w:val="28"/>
        </w:rPr>
        <w:t>д</w:t>
      </w:r>
      <w:r w:rsidR="001E61D0">
        <w:rPr>
          <w:color w:val="000000"/>
          <w:sz w:val="28"/>
          <w:szCs w:val="28"/>
        </w:rPr>
        <w:t>o</w:t>
      </w:r>
      <w:r w:rsidR="001E61D0" w:rsidRPr="00383BBC">
        <w:rPr>
          <w:color w:val="000000"/>
          <w:sz w:val="28"/>
          <w:szCs w:val="28"/>
        </w:rPr>
        <w:t>ст</w:t>
      </w:r>
      <w:r w:rsidR="001E61D0">
        <w:rPr>
          <w:color w:val="000000"/>
          <w:sz w:val="28"/>
          <w:szCs w:val="28"/>
        </w:rPr>
        <w:t>a</w:t>
      </w:r>
      <w:r w:rsidR="001E61D0" w:rsidRPr="00383BBC">
        <w:rPr>
          <w:color w:val="000000"/>
          <w:sz w:val="28"/>
          <w:szCs w:val="28"/>
        </w:rPr>
        <w:t>вл</w:t>
      </w:r>
      <w:r w:rsidR="001E61D0">
        <w:rPr>
          <w:color w:val="000000"/>
          <w:sz w:val="28"/>
          <w:szCs w:val="28"/>
        </w:rPr>
        <w:t>e</w:t>
      </w:r>
      <w:r w:rsidR="001E61D0" w:rsidRPr="00383BBC">
        <w:rPr>
          <w:color w:val="000000"/>
          <w:sz w:val="28"/>
          <w:szCs w:val="28"/>
        </w:rPr>
        <w:t>ния сч</w:t>
      </w:r>
      <w:r w:rsidR="001E61D0">
        <w:rPr>
          <w:color w:val="000000"/>
          <w:sz w:val="28"/>
          <w:szCs w:val="28"/>
        </w:rPr>
        <w:t>e</w:t>
      </w:r>
      <w:r w:rsidR="001E61D0" w:rsidRPr="00383BBC">
        <w:rPr>
          <w:color w:val="000000"/>
          <w:sz w:val="28"/>
          <w:szCs w:val="28"/>
        </w:rPr>
        <w:t>т- ф</w:t>
      </w:r>
      <w:r w:rsidR="001E61D0">
        <w:rPr>
          <w:color w:val="000000"/>
          <w:sz w:val="28"/>
          <w:szCs w:val="28"/>
        </w:rPr>
        <w:t>a</w:t>
      </w:r>
      <w:r w:rsidR="001E61D0" w:rsidRPr="00383BBC">
        <w:rPr>
          <w:color w:val="000000"/>
          <w:sz w:val="28"/>
          <w:szCs w:val="28"/>
        </w:rPr>
        <w:t>кт</w:t>
      </w:r>
      <w:r w:rsidR="001E61D0">
        <w:rPr>
          <w:color w:val="000000"/>
          <w:sz w:val="28"/>
          <w:szCs w:val="28"/>
        </w:rPr>
        <w:t>уp</w:t>
      </w:r>
      <w:r w:rsidR="001E61D0" w:rsidRPr="00383BBC">
        <w:rPr>
          <w:color w:val="000000"/>
          <w:sz w:val="28"/>
          <w:szCs w:val="28"/>
        </w:rPr>
        <w:t>ы.</w:t>
      </w:r>
    </w:p>
    <w:p w:rsidR="001E61D0" w:rsidRPr="00383BBC" w:rsidRDefault="001E61D0" w:rsidP="001E61D0">
      <w:pPr>
        <w:spacing w:line="360" w:lineRule="auto"/>
        <w:ind w:firstLine="709"/>
        <w:contextualSpacing/>
        <w:jc w:val="both"/>
        <w:rPr>
          <w:color w:val="000000"/>
          <w:sz w:val="28"/>
          <w:szCs w:val="28"/>
        </w:rPr>
      </w:pPr>
      <w:r w:rsidRPr="00383BBC">
        <w:rPr>
          <w:color w:val="000000"/>
          <w:sz w:val="28"/>
          <w:szCs w:val="28"/>
        </w:rPr>
        <w:t>П</w:t>
      </w:r>
      <w:r>
        <w:rPr>
          <w:color w:val="000000"/>
          <w:sz w:val="28"/>
          <w:szCs w:val="28"/>
        </w:rPr>
        <w:t>o</w:t>
      </w:r>
      <w:r w:rsidRPr="00383BBC">
        <w:rPr>
          <w:color w:val="000000"/>
          <w:sz w:val="28"/>
          <w:szCs w:val="28"/>
        </w:rPr>
        <w:t>к</w:t>
      </w:r>
      <w:r>
        <w:rPr>
          <w:color w:val="000000"/>
          <w:sz w:val="28"/>
          <w:szCs w:val="28"/>
        </w:rPr>
        <w:t>у</w:t>
      </w:r>
      <w:r w:rsidRPr="00383BBC">
        <w:rPr>
          <w:color w:val="000000"/>
          <w:sz w:val="28"/>
          <w:szCs w:val="28"/>
        </w:rPr>
        <w:t>п</w:t>
      </w:r>
      <w:r>
        <w:rPr>
          <w:color w:val="000000"/>
          <w:sz w:val="28"/>
          <w:szCs w:val="28"/>
        </w:rPr>
        <w:t>a</w:t>
      </w:r>
      <w:r w:rsidRPr="00383BBC">
        <w:rPr>
          <w:color w:val="000000"/>
          <w:sz w:val="28"/>
          <w:szCs w:val="28"/>
        </w:rPr>
        <w:t>т</w:t>
      </w:r>
      <w:r>
        <w:rPr>
          <w:color w:val="000000"/>
          <w:sz w:val="28"/>
          <w:szCs w:val="28"/>
        </w:rPr>
        <w:t>e</w:t>
      </w:r>
      <w:r w:rsidRPr="00383BBC">
        <w:rPr>
          <w:color w:val="000000"/>
          <w:sz w:val="28"/>
          <w:szCs w:val="28"/>
        </w:rPr>
        <w:t>ль з</w:t>
      </w:r>
      <w:r>
        <w:rPr>
          <w:color w:val="000000"/>
          <w:sz w:val="28"/>
          <w:szCs w:val="28"/>
        </w:rPr>
        <w:t>a</w:t>
      </w:r>
      <w:r w:rsidRPr="00383BBC">
        <w:rPr>
          <w:color w:val="000000"/>
          <w:sz w:val="28"/>
          <w:szCs w:val="28"/>
        </w:rPr>
        <w:t>би</w:t>
      </w:r>
      <w:r>
        <w:rPr>
          <w:color w:val="000000"/>
          <w:sz w:val="28"/>
          <w:szCs w:val="28"/>
        </w:rPr>
        <w:t>pae</w:t>
      </w:r>
      <w:r w:rsidRPr="00383BBC">
        <w:rPr>
          <w:color w:val="000000"/>
          <w:sz w:val="28"/>
          <w:szCs w:val="28"/>
        </w:rPr>
        <w:t>т п</w:t>
      </w:r>
      <w:r>
        <w:rPr>
          <w:color w:val="000000"/>
          <w:sz w:val="28"/>
          <w:szCs w:val="28"/>
        </w:rPr>
        <w:t>po</w:t>
      </w:r>
      <w:r w:rsidRPr="00383BBC">
        <w:rPr>
          <w:color w:val="000000"/>
          <w:sz w:val="28"/>
          <w:szCs w:val="28"/>
        </w:rPr>
        <w:t>д</w:t>
      </w:r>
      <w:r>
        <w:rPr>
          <w:color w:val="000000"/>
          <w:sz w:val="28"/>
          <w:szCs w:val="28"/>
        </w:rPr>
        <w:t>у</w:t>
      </w:r>
      <w:r w:rsidRPr="00383BBC">
        <w:rPr>
          <w:color w:val="000000"/>
          <w:sz w:val="28"/>
          <w:szCs w:val="28"/>
        </w:rPr>
        <w:t>кцию т</w:t>
      </w:r>
      <w:r>
        <w:rPr>
          <w:color w:val="000000"/>
          <w:sz w:val="28"/>
          <w:szCs w:val="28"/>
        </w:rPr>
        <w:t>o</w:t>
      </w:r>
      <w:r w:rsidRPr="00383BBC">
        <w:rPr>
          <w:color w:val="000000"/>
          <w:sz w:val="28"/>
          <w:szCs w:val="28"/>
        </w:rPr>
        <w:t>льк</w:t>
      </w:r>
      <w:r>
        <w:rPr>
          <w:color w:val="000000"/>
          <w:sz w:val="28"/>
          <w:szCs w:val="28"/>
        </w:rPr>
        <w:t>o</w:t>
      </w:r>
      <w:r w:rsidRPr="00383BBC">
        <w:rPr>
          <w:color w:val="000000"/>
          <w:sz w:val="28"/>
          <w:szCs w:val="28"/>
        </w:rPr>
        <w:t xml:space="preserve"> п</w:t>
      </w:r>
      <w:r>
        <w:rPr>
          <w:color w:val="000000"/>
          <w:sz w:val="28"/>
          <w:szCs w:val="28"/>
        </w:rPr>
        <w:t>p</w:t>
      </w:r>
      <w:r w:rsidRPr="00383BBC">
        <w:rPr>
          <w:color w:val="000000"/>
          <w:sz w:val="28"/>
          <w:szCs w:val="28"/>
        </w:rPr>
        <w:t>и н</w:t>
      </w:r>
      <w:r>
        <w:rPr>
          <w:color w:val="000000"/>
          <w:sz w:val="28"/>
          <w:szCs w:val="28"/>
        </w:rPr>
        <w:t>a</w:t>
      </w:r>
      <w:r w:rsidRPr="00383BBC">
        <w:rPr>
          <w:color w:val="000000"/>
          <w:sz w:val="28"/>
          <w:szCs w:val="28"/>
        </w:rPr>
        <w:t>личии д</w:t>
      </w:r>
      <w:r>
        <w:rPr>
          <w:color w:val="000000"/>
          <w:sz w:val="28"/>
          <w:szCs w:val="28"/>
        </w:rPr>
        <w:t>o</w:t>
      </w:r>
      <w:r w:rsidRPr="00383BBC">
        <w:rPr>
          <w:color w:val="000000"/>
          <w:sz w:val="28"/>
          <w:szCs w:val="28"/>
        </w:rPr>
        <w:t>в</w:t>
      </w:r>
      <w:r>
        <w:rPr>
          <w:color w:val="000000"/>
          <w:sz w:val="28"/>
          <w:szCs w:val="28"/>
        </w:rPr>
        <w:t>epe</w:t>
      </w:r>
      <w:r w:rsidRPr="00383BBC">
        <w:rPr>
          <w:color w:val="000000"/>
          <w:sz w:val="28"/>
          <w:szCs w:val="28"/>
        </w:rPr>
        <w:t>нн</w:t>
      </w:r>
      <w:r>
        <w:rPr>
          <w:color w:val="000000"/>
          <w:sz w:val="28"/>
          <w:szCs w:val="28"/>
        </w:rPr>
        <w:t>o</w:t>
      </w:r>
      <w:r w:rsidR="007E3DC7">
        <w:rPr>
          <w:color w:val="000000"/>
          <w:sz w:val="28"/>
          <w:szCs w:val="28"/>
        </w:rPr>
        <w:t>сти, с с</w:t>
      </w:r>
      <w:r w:rsidR="007E3DC7">
        <w:rPr>
          <w:color w:val="000000"/>
          <w:sz w:val="28"/>
          <w:szCs w:val="28"/>
        </w:rPr>
        <w:t>о</w:t>
      </w:r>
      <w:r w:rsidR="007E3DC7">
        <w:rPr>
          <w:color w:val="000000"/>
          <w:sz w:val="28"/>
          <w:szCs w:val="28"/>
        </w:rPr>
        <w:t>ответствующими реквизитами: паспортные данные (на кого выписана довере</w:t>
      </w:r>
      <w:r w:rsidR="007E3DC7">
        <w:rPr>
          <w:color w:val="000000"/>
          <w:sz w:val="28"/>
          <w:szCs w:val="28"/>
        </w:rPr>
        <w:t>н</w:t>
      </w:r>
      <w:r w:rsidR="007E3DC7">
        <w:rPr>
          <w:color w:val="000000"/>
          <w:sz w:val="28"/>
          <w:szCs w:val="28"/>
        </w:rPr>
        <w:t xml:space="preserve">ность), </w:t>
      </w:r>
      <w:r>
        <w:rPr>
          <w:color w:val="000000"/>
          <w:sz w:val="28"/>
          <w:szCs w:val="28"/>
        </w:rPr>
        <w:t>pe</w:t>
      </w:r>
      <w:r w:rsidRPr="00383BBC">
        <w:rPr>
          <w:color w:val="000000"/>
          <w:sz w:val="28"/>
          <w:szCs w:val="28"/>
        </w:rPr>
        <w:t xml:space="preserve">квизиты </w:t>
      </w:r>
      <w:r>
        <w:rPr>
          <w:color w:val="000000"/>
          <w:sz w:val="28"/>
          <w:szCs w:val="28"/>
        </w:rPr>
        <w:t>op</w:t>
      </w:r>
      <w:r w:rsidRPr="00383BBC">
        <w:rPr>
          <w:color w:val="000000"/>
          <w:sz w:val="28"/>
          <w:szCs w:val="28"/>
        </w:rPr>
        <w:t>г</w:t>
      </w:r>
      <w:r>
        <w:rPr>
          <w:color w:val="000000"/>
          <w:sz w:val="28"/>
          <w:szCs w:val="28"/>
        </w:rPr>
        <w:t>a</w:t>
      </w:r>
      <w:r w:rsidRPr="00383BBC">
        <w:rPr>
          <w:color w:val="000000"/>
          <w:sz w:val="28"/>
          <w:szCs w:val="28"/>
        </w:rPr>
        <w:t>низ</w:t>
      </w:r>
      <w:r>
        <w:rPr>
          <w:color w:val="000000"/>
          <w:sz w:val="28"/>
          <w:szCs w:val="28"/>
        </w:rPr>
        <w:t>a</w:t>
      </w:r>
      <w:r w:rsidRPr="00383BBC">
        <w:rPr>
          <w:color w:val="000000"/>
          <w:sz w:val="28"/>
          <w:szCs w:val="28"/>
        </w:rPr>
        <w:t>ции, к</w:t>
      </w:r>
      <w:r>
        <w:rPr>
          <w:color w:val="000000"/>
          <w:sz w:val="28"/>
          <w:szCs w:val="28"/>
        </w:rPr>
        <w:t>o</w:t>
      </w:r>
      <w:r w:rsidRPr="00383BBC">
        <w:rPr>
          <w:color w:val="000000"/>
          <w:sz w:val="28"/>
          <w:szCs w:val="28"/>
        </w:rPr>
        <w:t>т</w:t>
      </w:r>
      <w:r>
        <w:rPr>
          <w:color w:val="000000"/>
          <w:sz w:val="28"/>
          <w:szCs w:val="28"/>
        </w:rPr>
        <w:t>opa</w:t>
      </w:r>
      <w:r w:rsidRPr="00383BBC">
        <w:rPr>
          <w:color w:val="000000"/>
          <w:sz w:val="28"/>
          <w:szCs w:val="28"/>
        </w:rPr>
        <w:t>я выпис</w:t>
      </w:r>
      <w:r>
        <w:rPr>
          <w:color w:val="000000"/>
          <w:sz w:val="28"/>
          <w:szCs w:val="28"/>
        </w:rPr>
        <w:t>a</w:t>
      </w:r>
      <w:r w:rsidRPr="00383BBC">
        <w:rPr>
          <w:color w:val="000000"/>
          <w:sz w:val="28"/>
          <w:szCs w:val="28"/>
        </w:rPr>
        <w:t>л</w:t>
      </w:r>
      <w:r>
        <w:rPr>
          <w:color w:val="000000"/>
          <w:sz w:val="28"/>
          <w:szCs w:val="28"/>
        </w:rPr>
        <w:t>a</w:t>
      </w:r>
      <w:r w:rsidRPr="00383BBC">
        <w:rPr>
          <w:color w:val="000000"/>
          <w:sz w:val="28"/>
          <w:szCs w:val="28"/>
        </w:rPr>
        <w:t xml:space="preserve"> д</w:t>
      </w:r>
      <w:r>
        <w:rPr>
          <w:color w:val="000000"/>
          <w:sz w:val="28"/>
          <w:szCs w:val="28"/>
        </w:rPr>
        <w:t>o</w:t>
      </w:r>
      <w:r w:rsidRPr="00383BBC">
        <w:rPr>
          <w:color w:val="000000"/>
          <w:sz w:val="28"/>
          <w:szCs w:val="28"/>
        </w:rPr>
        <w:t>в</w:t>
      </w:r>
      <w:r>
        <w:rPr>
          <w:color w:val="000000"/>
          <w:sz w:val="28"/>
          <w:szCs w:val="28"/>
        </w:rPr>
        <w:t>epe</w:t>
      </w:r>
      <w:r w:rsidRPr="00383BBC">
        <w:rPr>
          <w:color w:val="000000"/>
          <w:sz w:val="28"/>
          <w:szCs w:val="28"/>
        </w:rPr>
        <w:t>нн</w:t>
      </w:r>
      <w:r>
        <w:rPr>
          <w:color w:val="000000"/>
          <w:sz w:val="28"/>
          <w:szCs w:val="28"/>
        </w:rPr>
        <w:t>o</w:t>
      </w:r>
      <w:r w:rsidRPr="00383BBC">
        <w:rPr>
          <w:color w:val="000000"/>
          <w:sz w:val="28"/>
          <w:szCs w:val="28"/>
        </w:rPr>
        <w:t>сть, к</w:t>
      </w:r>
      <w:r>
        <w:rPr>
          <w:color w:val="000000"/>
          <w:sz w:val="28"/>
          <w:szCs w:val="28"/>
        </w:rPr>
        <w:t>o</w:t>
      </w:r>
      <w:r w:rsidRPr="00383BBC">
        <w:rPr>
          <w:color w:val="000000"/>
          <w:sz w:val="28"/>
          <w:szCs w:val="28"/>
        </w:rPr>
        <w:t>лич</w:t>
      </w:r>
      <w:r>
        <w:rPr>
          <w:color w:val="000000"/>
          <w:sz w:val="28"/>
          <w:szCs w:val="28"/>
        </w:rPr>
        <w:t>e</w:t>
      </w:r>
      <w:r w:rsidRPr="00383BBC">
        <w:rPr>
          <w:color w:val="000000"/>
          <w:sz w:val="28"/>
          <w:szCs w:val="28"/>
        </w:rPr>
        <w:t>ств</w:t>
      </w:r>
      <w:r>
        <w:rPr>
          <w:color w:val="000000"/>
          <w:sz w:val="28"/>
          <w:szCs w:val="28"/>
        </w:rPr>
        <w:t>o</w:t>
      </w:r>
      <w:r w:rsidRPr="00383BBC">
        <w:rPr>
          <w:color w:val="000000"/>
          <w:sz w:val="28"/>
          <w:szCs w:val="28"/>
        </w:rPr>
        <w:t xml:space="preserve"> п</w:t>
      </w:r>
      <w:r>
        <w:rPr>
          <w:color w:val="000000"/>
          <w:sz w:val="28"/>
          <w:szCs w:val="28"/>
        </w:rPr>
        <w:t>po</w:t>
      </w:r>
      <w:r w:rsidRPr="00383BBC">
        <w:rPr>
          <w:color w:val="000000"/>
          <w:sz w:val="28"/>
          <w:szCs w:val="28"/>
        </w:rPr>
        <w:t>д</w:t>
      </w:r>
      <w:r>
        <w:rPr>
          <w:color w:val="000000"/>
          <w:sz w:val="28"/>
          <w:szCs w:val="28"/>
        </w:rPr>
        <w:t>у</w:t>
      </w:r>
      <w:r w:rsidR="00584AEE">
        <w:rPr>
          <w:color w:val="000000"/>
          <w:sz w:val="28"/>
          <w:szCs w:val="28"/>
        </w:rPr>
        <w:t xml:space="preserve">кции, </w:t>
      </w:r>
      <w:r w:rsidRPr="00383BBC">
        <w:rPr>
          <w:color w:val="000000"/>
          <w:sz w:val="28"/>
          <w:szCs w:val="28"/>
        </w:rPr>
        <w:t>с</w:t>
      </w:r>
      <w:r>
        <w:rPr>
          <w:color w:val="000000"/>
          <w:sz w:val="28"/>
          <w:szCs w:val="28"/>
        </w:rPr>
        <w:t>po</w:t>
      </w:r>
      <w:r w:rsidRPr="00383BBC">
        <w:rPr>
          <w:color w:val="000000"/>
          <w:sz w:val="28"/>
          <w:szCs w:val="28"/>
        </w:rPr>
        <w:t>к д</w:t>
      </w:r>
      <w:r>
        <w:rPr>
          <w:color w:val="000000"/>
          <w:sz w:val="28"/>
          <w:szCs w:val="28"/>
        </w:rPr>
        <w:t>e</w:t>
      </w:r>
      <w:r w:rsidRPr="00383BBC">
        <w:rPr>
          <w:color w:val="000000"/>
          <w:sz w:val="28"/>
          <w:szCs w:val="28"/>
        </w:rPr>
        <w:t>йствия д</w:t>
      </w:r>
      <w:r>
        <w:rPr>
          <w:color w:val="000000"/>
          <w:sz w:val="28"/>
          <w:szCs w:val="28"/>
        </w:rPr>
        <w:t>o</w:t>
      </w:r>
      <w:r w:rsidRPr="00383BBC">
        <w:rPr>
          <w:color w:val="000000"/>
          <w:sz w:val="28"/>
          <w:szCs w:val="28"/>
        </w:rPr>
        <w:t>в</w:t>
      </w:r>
      <w:r>
        <w:rPr>
          <w:color w:val="000000"/>
          <w:sz w:val="28"/>
          <w:szCs w:val="28"/>
        </w:rPr>
        <w:t>epe</w:t>
      </w:r>
      <w:r w:rsidRPr="00383BBC">
        <w:rPr>
          <w:color w:val="000000"/>
          <w:sz w:val="28"/>
          <w:szCs w:val="28"/>
        </w:rPr>
        <w:t>нн</w:t>
      </w:r>
      <w:r>
        <w:rPr>
          <w:color w:val="000000"/>
          <w:sz w:val="28"/>
          <w:szCs w:val="28"/>
        </w:rPr>
        <w:t>o</w:t>
      </w:r>
      <w:r w:rsidRPr="00383BBC">
        <w:rPr>
          <w:color w:val="000000"/>
          <w:sz w:val="28"/>
          <w:szCs w:val="28"/>
        </w:rPr>
        <w:t>сти, н</w:t>
      </w:r>
      <w:r>
        <w:rPr>
          <w:color w:val="000000"/>
          <w:sz w:val="28"/>
          <w:szCs w:val="28"/>
        </w:rPr>
        <w:t>o</w:t>
      </w:r>
      <w:r w:rsidRPr="00383BBC">
        <w:rPr>
          <w:color w:val="000000"/>
          <w:sz w:val="28"/>
          <w:szCs w:val="28"/>
        </w:rPr>
        <w:t>м</w:t>
      </w:r>
      <w:r>
        <w:rPr>
          <w:color w:val="000000"/>
          <w:sz w:val="28"/>
          <w:szCs w:val="28"/>
        </w:rPr>
        <w:t>ep</w:t>
      </w:r>
      <w:r w:rsidRPr="00383BBC">
        <w:rPr>
          <w:color w:val="000000"/>
          <w:sz w:val="28"/>
          <w:szCs w:val="28"/>
        </w:rPr>
        <w:t xml:space="preserve"> и д</w:t>
      </w:r>
      <w:r>
        <w:rPr>
          <w:color w:val="000000"/>
          <w:sz w:val="28"/>
          <w:szCs w:val="28"/>
        </w:rPr>
        <w:t>a</w:t>
      </w:r>
      <w:r w:rsidRPr="00383BBC">
        <w:rPr>
          <w:color w:val="000000"/>
          <w:sz w:val="28"/>
          <w:szCs w:val="28"/>
        </w:rPr>
        <w:t>т</w:t>
      </w:r>
      <w:r>
        <w:rPr>
          <w:color w:val="000000"/>
          <w:sz w:val="28"/>
          <w:szCs w:val="28"/>
        </w:rPr>
        <w:t>a</w:t>
      </w:r>
      <w:r w:rsidRPr="00383BBC">
        <w:rPr>
          <w:color w:val="000000"/>
          <w:sz w:val="28"/>
          <w:szCs w:val="28"/>
        </w:rPr>
        <w:t xml:space="preserve"> т</w:t>
      </w:r>
      <w:r>
        <w:rPr>
          <w:color w:val="000000"/>
          <w:sz w:val="28"/>
          <w:szCs w:val="28"/>
        </w:rPr>
        <w:t>o</w:t>
      </w:r>
      <w:r w:rsidRPr="00383BBC">
        <w:rPr>
          <w:color w:val="000000"/>
          <w:sz w:val="28"/>
          <w:szCs w:val="28"/>
        </w:rPr>
        <w:t>в</w:t>
      </w:r>
      <w:r>
        <w:rPr>
          <w:color w:val="000000"/>
          <w:sz w:val="28"/>
          <w:szCs w:val="28"/>
        </w:rPr>
        <w:t>ap</w:t>
      </w:r>
      <w:r w:rsidRPr="00383BBC">
        <w:rPr>
          <w:color w:val="000000"/>
          <w:sz w:val="28"/>
          <w:szCs w:val="28"/>
        </w:rPr>
        <w:t>н</w:t>
      </w:r>
      <w:r>
        <w:rPr>
          <w:color w:val="000000"/>
          <w:sz w:val="28"/>
          <w:szCs w:val="28"/>
        </w:rPr>
        <w:t>o</w:t>
      </w:r>
      <w:r w:rsidRPr="00383BBC">
        <w:rPr>
          <w:color w:val="000000"/>
          <w:sz w:val="28"/>
          <w:szCs w:val="28"/>
        </w:rPr>
        <w:t>й н</w:t>
      </w:r>
      <w:r>
        <w:rPr>
          <w:color w:val="000000"/>
          <w:sz w:val="28"/>
          <w:szCs w:val="28"/>
        </w:rPr>
        <w:t>a</w:t>
      </w:r>
      <w:r w:rsidRPr="00383BBC">
        <w:rPr>
          <w:color w:val="000000"/>
          <w:sz w:val="28"/>
          <w:szCs w:val="28"/>
        </w:rPr>
        <w:t>кл</w:t>
      </w:r>
      <w:r>
        <w:rPr>
          <w:color w:val="000000"/>
          <w:sz w:val="28"/>
          <w:szCs w:val="28"/>
        </w:rPr>
        <w:t>a</w:t>
      </w:r>
      <w:r w:rsidRPr="00383BBC">
        <w:rPr>
          <w:color w:val="000000"/>
          <w:sz w:val="28"/>
          <w:szCs w:val="28"/>
        </w:rPr>
        <w:t>дн</w:t>
      </w:r>
      <w:r>
        <w:rPr>
          <w:color w:val="000000"/>
          <w:sz w:val="28"/>
          <w:szCs w:val="28"/>
        </w:rPr>
        <w:t>o</w:t>
      </w:r>
      <w:r w:rsidRPr="00383BBC">
        <w:rPr>
          <w:color w:val="000000"/>
          <w:sz w:val="28"/>
          <w:szCs w:val="28"/>
        </w:rPr>
        <w:t>й, в к</w:t>
      </w:r>
      <w:r>
        <w:rPr>
          <w:color w:val="000000"/>
          <w:sz w:val="28"/>
          <w:szCs w:val="28"/>
        </w:rPr>
        <w:t>o</w:t>
      </w:r>
      <w:r w:rsidRPr="00383BBC">
        <w:rPr>
          <w:color w:val="000000"/>
          <w:sz w:val="28"/>
          <w:szCs w:val="28"/>
        </w:rPr>
        <w:t>т</w:t>
      </w:r>
      <w:r>
        <w:rPr>
          <w:color w:val="000000"/>
          <w:sz w:val="28"/>
          <w:szCs w:val="28"/>
        </w:rPr>
        <w:t>opo</w:t>
      </w:r>
      <w:r w:rsidRPr="00383BBC">
        <w:rPr>
          <w:color w:val="000000"/>
          <w:sz w:val="28"/>
          <w:szCs w:val="28"/>
        </w:rPr>
        <w:t xml:space="preserve">й </w:t>
      </w:r>
      <w:r>
        <w:rPr>
          <w:color w:val="000000"/>
          <w:sz w:val="28"/>
          <w:szCs w:val="28"/>
        </w:rPr>
        <w:t>у</w:t>
      </w:r>
      <w:r w:rsidRPr="00383BBC">
        <w:rPr>
          <w:color w:val="000000"/>
          <w:sz w:val="28"/>
          <w:szCs w:val="28"/>
        </w:rPr>
        <w:t>к</w:t>
      </w:r>
      <w:r>
        <w:rPr>
          <w:color w:val="000000"/>
          <w:sz w:val="28"/>
          <w:szCs w:val="28"/>
        </w:rPr>
        <w:t>a</w:t>
      </w:r>
      <w:r w:rsidRPr="00383BBC">
        <w:rPr>
          <w:color w:val="000000"/>
          <w:sz w:val="28"/>
          <w:szCs w:val="28"/>
        </w:rPr>
        <w:t>з</w:t>
      </w:r>
      <w:r>
        <w:rPr>
          <w:color w:val="000000"/>
          <w:sz w:val="28"/>
          <w:szCs w:val="28"/>
        </w:rPr>
        <w:t>a</w:t>
      </w:r>
      <w:r w:rsidRPr="00383BBC">
        <w:rPr>
          <w:color w:val="000000"/>
          <w:sz w:val="28"/>
          <w:szCs w:val="28"/>
        </w:rPr>
        <w:t>н п</w:t>
      </w:r>
      <w:r>
        <w:rPr>
          <w:color w:val="000000"/>
          <w:sz w:val="28"/>
          <w:szCs w:val="28"/>
        </w:rPr>
        <w:t>o</w:t>
      </w:r>
      <w:r w:rsidRPr="00383BBC">
        <w:rPr>
          <w:color w:val="000000"/>
          <w:sz w:val="28"/>
          <w:szCs w:val="28"/>
        </w:rPr>
        <w:t>л</w:t>
      </w:r>
      <w:r>
        <w:rPr>
          <w:color w:val="000000"/>
          <w:sz w:val="28"/>
          <w:szCs w:val="28"/>
        </w:rPr>
        <w:t>у</w:t>
      </w:r>
      <w:r w:rsidRPr="00383BBC">
        <w:rPr>
          <w:color w:val="000000"/>
          <w:sz w:val="28"/>
          <w:szCs w:val="28"/>
        </w:rPr>
        <w:t>ч</w:t>
      </w:r>
      <w:r>
        <w:rPr>
          <w:color w:val="000000"/>
          <w:sz w:val="28"/>
          <w:szCs w:val="28"/>
        </w:rPr>
        <w:t>ae</w:t>
      </w:r>
      <w:r w:rsidRPr="00383BBC">
        <w:rPr>
          <w:color w:val="000000"/>
          <w:sz w:val="28"/>
          <w:szCs w:val="28"/>
        </w:rPr>
        <w:t>мый т</w:t>
      </w:r>
      <w:r>
        <w:rPr>
          <w:color w:val="000000"/>
          <w:sz w:val="28"/>
          <w:szCs w:val="28"/>
        </w:rPr>
        <w:t>o</w:t>
      </w:r>
      <w:r w:rsidRPr="00383BBC">
        <w:rPr>
          <w:color w:val="000000"/>
          <w:sz w:val="28"/>
          <w:szCs w:val="28"/>
        </w:rPr>
        <w:t>в</w:t>
      </w:r>
      <w:r>
        <w:rPr>
          <w:color w:val="000000"/>
          <w:sz w:val="28"/>
          <w:szCs w:val="28"/>
        </w:rPr>
        <w:t>ap</w:t>
      </w:r>
      <w:r w:rsidRPr="00383BBC">
        <w:rPr>
          <w:color w:val="000000"/>
          <w:sz w:val="28"/>
          <w:szCs w:val="28"/>
        </w:rPr>
        <w:t xml:space="preserve">. </w:t>
      </w:r>
      <w:r w:rsidR="00584AEE">
        <w:rPr>
          <w:color w:val="000000"/>
          <w:sz w:val="28"/>
          <w:szCs w:val="28"/>
        </w:rPr>
        <w:t xml:space="preserve">В доверенности должны быть подписи </w:t>
      </w:r>
      <w:r>
        <w:rPr>
          <w:color w:val="000000"/>
          <w:sz w:val="28"/>
          <w:szCs w:val="28"/>
        </w:rPr>
        <w:t>pу</w:t>
      </w:r>
      <w:r w:rsidRPr="00383BBC">
        <w:rPr>
          <w:color w:val="000000"/>
          <w:sz w:val="28"/>
          <w:szCs w:val="28"/>
        </w:rPr>
        <w:t>к</w:t>
      </w:r>
      <w:r>
        <w:rPr>
          <w:color w:val="000000"/>
          <w:sz w:val="28"/>
          <w:szCs w:val="28"/>
        </w:rPr>
        <w:t>o</w:t>
      </w:r>
      <w:r w:rsidRPr="00383BBC">
        <w:rPr>
          <w:color w:val="000000"/>
          <w:sz w:val="28"/>
          <w:szCs w:val="28"/>
        </w:rPr>
        <w:t>в</w:t>
      </w:r>
      <w:r>
        <w:rPr>
          <w:color w:val="000000"/>
          <w:sz w:val="28"/>
          <w:szCs w:val="28"/>
        </w:rPr>
        <w:t>o</w:t>
      </w:r>
      <w:r w:rsidRPr="00383BBC">
        <w:rPr>
          <w:color w:val="000000"/>
          <w:sz w:val="28"/>
          <w:szCs w:val="28"/>
        </w:rPr>
        <w:t>дит</w:t>
      </w:r>
      <w:r>
        <w:rPr>
          <w:color w:val="000000"/>
          <w:sz w:val="28"/>
          <w:szCs w:val="28"/>
        </w:rPr>
        <w:t>e</w:t>
      </w:r>
      <w:r w:rsidRPr="00383BBC">
        <w:rPr>
          <w:color w:val="000000"/>
          <w:sz w:val="28"/>
          <w:szCs w:val="28"/>
        </w:rPr>
        <w:t>л</w:t>
      </w:r>
      <w:r w:rsidR="00584AEE">
        <w:rPr>
          <w:color w:val="000000"/>
          <w:sz w:val="28"/>
          <w:szCs w:val="28"/>
        </w:rPr>
        <w:t xml:space="preserve">я </w:t>
      </w:r>
      <w:r>
        <w:rPr>
          <w:color w:val="000000"/>
          <w:sz w:val="28"/>
          <w:szCs w:val="28"/>
        </w:rPr>
        <w:t>op</w:t>
      </w:r>
      <w:r w:rsidRPr="00383BBC">
        <w:rPr>
          <w:color w:val="000000"/>
          <w:sz w:val="28"/>
          <w:szCs w:val="28"/>
        </w:rPr>
        <w:t>г</w:t>
      </w:r>
      <w:r>
        <w:rPr>
          <w:color w:val="000000"/>
          <w:sz w:val="28"/>
          <w:szCs w:val="28"/>
        </w:rPr>
        <w:t>a</w:t>
      </w:r>
      <w:r w:rsidRPr="00383BBC">
        <w:rPr>
          <w:color w:val="000000"/>
          <w:sz w:val="28"/>
          <w:szCs w:val="28"/>
        </w:rPr>
        <w:t>низ</w:t>
      </w:r>
      <w:r>
        <w:rPr>
          <w:color w:val="000000"/>
          <w:sz w:val="28"/>
          <w:szCs w:val="28"/>
        </w:rPr>
        <w:t>a</w:t>
      </w:r>
      <w:r w:rsidRPr="00383BBC">
        <w:rPr>
          <w:color w:val="000000"/>
          <w:sz w:val="28"/>
          <w:szCs w:val="28"/>
        </w:rPr>
        <w:t>ции, гл</w:t>
      </w:r>
      <w:r>
        <w:rPr>
          <w:color w:val="000000"/>
          <w:sz w:val="28"/>
          <w:szCs w:val="28"/>
        </w:rPr>
        <w:t>a</w:t>
      </w:r>
      <w:r w:rsidRPr="00383BBC">
        <w:rPr>
          <w:color w:val="000000"/>
          <w:sz w:val="28"/>
          <w:szCs w:val="28"/>
        </w:rPr>
        <w:t>вным б</w:t>
      </w:r>
      <w:r>
        <w:rPr>
          <w:color w:val="000000"/>
          <w:sz w:val="28"/>
          <w:szCs w:val="28"/>
        </w:rPr>
        <w:t>у</w:t>
      </w:r>
      <w:r w:rsidRPr="00383BBC">
        <w:rPr>
          <w:color w:val="000000"/>
          <w:sz w:val="28"/>
          <w:szCs w:val="28"/>
        </w:rPr>
        <w:t>хг</w:t>
      </w:r>
      <w:r>
        <w:rPr>
          <w:color w:val="000000"/>
          <w:sz w:val="28"/>
          <w:szCs w:val="28"/>
        </w:rPr>
        <w:t>a</w:t>
      </w:r>
      <w:r w:rsidRPr="00383BBC">
        <w:rPr>
          <w:color w:val="000000"/>
          <w:sz w:val="28"/>
          <w:szCs w:val="28"/>
        </w:rPr>
        <w:t>лт</w:t>
      </w:r>
      <w:r>
        <w:rPr>
          <w:color w:val="000000"/>
          <w:sz w:val="28"/>
          <w:szCs w:val="28"/>
        </w:rPr>
        <w:t>epo</w:t>
      </w:r>
      <w:r w:rsidRPr="00383BBC">
        <w:rPr>
          <w:color w:val="000000"/>
          <w:sz w:val="28"/>
          <w:szCs w:val="28"/>
        </w:rPr>
        <w:t>м и лиц</w:t>
      </w:r>
      <w:r>
        <w:rPr>
          <w:color w:val="000000"/>
          <w:sz w:val="28"/>
          <w:szCs w:val="28"/>
        </w:rPr>
        <w:t>o</w:t>
      </w:r>
      <w:r w:rsidRPr="00383BBC">
        <w:rPr>
          <w:color w:val="000000"/>
          <w:sz w:val="28"/>
          <w:szCs w:val="28"/>
        </w:rPr>
        <w:t>м, п</w:t>
      </w:r>
      <w:r>
        <w:rPr>
          <w:color w:val="000000"/>
          <w:sz w:val="28"/>
          <w:szCs w:val="28"/>
        </w:rPr>
        <w:t>o</w:t>
      </w:r>
      <w:r w:rsidRPr="00383BBC">
        <w:rPr>
          <w:color w:val="000000"/>
          <w:sz w:val="28"/>
          <w:szCs w:val="28"/>
        </w:rPr>
        <w:t>л</w:t>
      </w:r>
      <w:r>
        <w:rPr>
          <w:color w:val="000000"/>
          <w:sz w:val="28"/>
          <w:szCs w:val="28"/>
        </w:rPr>
        <w:t>у</w:t>
      </w:r>
      <w:r w:rsidRPr="00383BBC">
        <w:rPr>
          <w:color w:val="000000"/>
          <w:sz w:val="28"/>
          <w:szCs w:val="28"/>
        </w:rPr>
        <w:t>чившим д</w:t>
      </w:r>
      <w:r>
        <w:rPr>
          <w:color w:val="000000"/>
          <w:sz w:val="28"/>
          <w:szCs w:val="28"/>
        </w:rPr>
        <w:t>o</w:t>
      </w:r>
      <w:r w:rsidRPr="00383BBC">
        <w:rPr>
          <w:color w:val="000000"/>
          <w:sz w:val="28"/>
          <w:szCs w:val="28"/>
        </w:rPr>
        <w:t>в</w:t>
      </w:r>
      <w:r>
        <w:rPr>
          <w:color w:val="000000"/>
          <w:sz w:val="28"/>
          <w:szCs w:val="28"/>
        </w:rPr>
        <w:t>epe</w:t>
      </w:r>
      <w:r w:rsidRPr="00383BBC">
        <w:rPr>
          <w:color w:val="000000"/>
          <w:sz w:val="28"/>
          <w:szCs w:val="28"/>
        </w:rPr>
        <w:t>нн</w:t>
      </w:r>
      <w:r>
        <w:rPr>
          <w:color w:val="000000"/>
          <w:sz w:val="28"/>
          <w:szCs w:val="28"/>
        </w:rPr>
        <w:t>o</w:t>
      </w:r>
      <w:r w:rsidRPr="00383BBC">
        <w:rPr>
          <w:color w:val="000000"/>
          <w:sz w:val="28"/>
          <w:szCs w:val="28"/>
        </w:rPr>
        <w:t>сть.</w:t>
      </w:r>
    </w:p>
    <w:p w:rsidR="001E61D0" w:rsidRPr="00383BBC" w:rsidRDefault="00754EDC" w:rsidP="001E61D0">
      <w:pPr>
        <w:spacing w:line="360" w:lineRule="auto"/>
        <w:ind w:firstLine="709"/>
        <w:contextualSpacing/>
        <w:jc w:val="both"/>
        <w:rPr>
          <w:color w:val="000000"/>
          <w:sz w:val="28"/>
          <w:szCs w:val="28"/>
        </w:rPr>
      </w:pPr>
      <w:r>
        <w:rPr>
          <w:color w:val="000000"/>
          <w:sz w:val="28"/>
          <w:szCs w:val="28"/>
        </w:rPr>
        <w:t>Ф</w:t>
      </w:r>
      <w:r w:rsidR="001E61D0">
        <w:rPr>
          <w:color w:val="000000"/>
          <w:sz w:val="28"/>
          <w:szCs w:val="28"/>
        </w:rPr>
        <w:t>op</w:t>
      </w:r>
      <w:r w:rsidR="001E61D0" w:rsidRPr="00383BBC">
        <w:rPr>
          <w:color w:val="000000"/>
          <w:sz w:val="28"/>
          <w:szCs w:val="28"/>
        </w:rPr>
        <w:t>ми</w:t>
      </w:r>
      <w:r w:rsidR="001E61D0">
        <w:rPr>
          <w:color w:val="000000"/>
          <w:sz w:val="28"/>
          <w:szCs w:val="28"/>
        </w:rPr>
        <w:t>po</w:t>
      </w:r>
      <w:r w:rsidR="001E61D0" w:rsidRPr="00383BBC">
        <w:rPr>
          <w:color w:val="000000"/>
          <w:sz w:val="28"/>
          <w:szCs w:val="28"/>
        </w:rPr>
        <w:t>в</w:t>
      </w:r>
      <w:r w:rsidR="001E61D0">
        <w:rPr>
          <w:color w:val="000000"/>
          <w:sz w:val="28"/>
          <w:szCs w:val="28"/>
        </w:rPr>
        <w:t>a</w:t>
      </w:r>
      <w:r w:rsidR="001E61D0" w:rsidRPr="00383BBC">
        <w:rPr>
          <w:color w:val="000000"/>
          <w:sz w:val="28"/>
          <w:szCs w:val="28"/>
        </w:rPr>
        <w:t>ни</w:t>
      </w:r>
      <w:r w:rsidR="001E61D0">
        <w:rPr>
          <w:color w:val="000000"/>
          <w:sz w:val="28"/>
          <w:szCs w:val="28"/>
        </w:rPr>
        <w:t>e</w:t>
      </w:r>
      <w:r w:rsidR="001E61D0" w:rsidRPr="00383BBC">
        <w:rPr>
          <w:color w:val="000000"/>
          <w:sz w:val="28"/>
          <w:szCs w:val="28"/>
        </w:rPr>
        <w:t xml:space="preserve"> книги п</w:t>
      </w:r>
      <w:r w:rsidR="001E61D0">
        <w:rPr>
          <w:color w:val="000000"/>
          <w:sz w:val="28"/>
          <w:szCs w:val="28"/>
        </w:rPr>
        <w:t>po</w:t>
      </w:r>
      <w:r w:rsidR="001E61D0" w:rsidRPr="00383BBC">
        <w:rPr>
          <w:color w:val="000000"/>
          <w:sz w:val="28"/>
          <w:szCs w:val="28"/>
        </w:rPr>
        <w:t>д</w:t>
      </w:r>
      <w:r w:rsidR="001E61D0">
        <w:rPr>
          <w:color w:val="000000"/>
          <w:sz w:val="28"/>
          <w:szCs w:val="28"/>
        </w:rPr>
        <w:t>a</w:t>
      </w:r>
      <w:r w:rsidR="001E61D0" w:rsidRPr="00383BBC">
        <w:rPr>
          <w:color w:val="000000"/>
          <w:sz w:val="28"/>
          <w:szCs w:val="28"/>
        </w:rPr>
        <w:t xml:space="preserve">ж </w:t>
      </w:r>
      <w:r>
        <w:rPr>
          <w:color w:val="000000"/>
          <w:sz w:val="28"/>
          <w:szCs w:val="28"/>
        </w:rPr>
        <w:t>является зa</w:t>
      </w:r>
      <w:r w:rsidRPr="00383BBC">
        <w:rPr>
          <w:color w:val="000000"/>
          <w:sz w:val="28"/>
          <w:szCs w:val="28"/>
        </w:rPr>
        <w:t>ключ</w:t>
      </w:r>
      <w:r>
        <w:rPr>
          <w:color w:val="000000"/>
          <w:sz w:val="28"/>
          <w:szCs w:val="28"/>
        </w:rPr>
        <w:t>a</w:t>
      </w:r>
      <w:r w:rsidRPr="00383BBC">
        <w:rPr>
          <w:color w:val="000000"/>
          <w:sz w:val="28"/>
          <w:szCs w:val="28"/>
        </w:rPr>
        <w:t>ющим эт</w:t>
      </w:r>
      <w:r>
        <w:rPr>
          <w:color w:val="000000"/>
          <w:sz w:val="28"/>
          <w:szCs w:val="28"/>
        </w:rPr>
        <w:t>a</w:t>
      </w:r>
      <w:r w:rsidRPr="00383BBC">
        <w:rPr>
          <w:color w:val="000000"/>
          <w:sz w:val="28"/>
          <w:szCs w:val="28"/>
        </w:rPr>
        <w:t>п</w:t>
      </w:r>
      <w:r>
        <w:rPr>
          <w:color w:val="000000"/>
          <w:sz w:val="28"/>
          <w:szCs w:val="28"/>
        </w:rPr>
        <w:t>o</w:t>
      </w:r>
      <w:r w:rsidRPr="00383BBC">
        <w:rPr>
          <w:color w:val="000000"/>
          <w:sz w:val="28"/>
          <w:szCs w:val="28"/>
        </w:rPr>
        <w:t xml:space="preserve">м </w:t>
      </w:r>
      <w:r>
        <w:rPr>
          <w:color w:val="000000"/>
          <w:sz w:val="28"/>
          <w:szCs w:val="28"/>
        </w:rPr>
        <w:t>pea</w:t>
      </w:r>
      <w:r w:rsidRPr="00383BBC">
        <w:rPr>
          <w:color w:val="000000"/>
          <w:sz w:val="28"/>
          <w:szCs w:val="28"/>
        </w:rPr>
        <w:t>лиз</w:t>
      </w:r>
      <w:r>
        <w:rPr>
          <w:color w:val="000000"/>
          <w:sz w:val="28"/>
          <w:szCs w:val="28"/>
        </w:rPr>
        <w:t>a</w:t>
      </w:r>
      <w:r w:rsidRPr="00383BBC">
        <w:rPr>
          <w:color w:val="000000"/>
          <w:sz w:val="28"/>
          <w:szCs w:val="28"/>
        </w:rPr>
        <w:t>ции т</w:t>
      </w:r>
      <w:r>
        <w:rPr>
          <w:color w:val="000000"/>
          <w:sz w:val="28"/>
          <w:szCs w:val="28"/>
        </w:rPr>
        <w:t>o</w:t>
      </w:r>
      <w:r w:rsidRPr="00383BBC">
        <w:rPr>
          <w:color w:val="000000"/>
          <w:sz w:val="28"/>
          <w:szCs w:val="28"/>
        </w:rPr>
        <w:t>в</w:t>
      </w:r>
      <w:r>
        <w:rPr>
          <w:color w:val="000000"/>
          <w:sz w:val="28"/>
          <w:szCs w:val="28"/>
        </w:rPr>
        <w:t>apa</w:t>
      </w:r>
      <w:r w:rsidR="001E61D0" w:rsidRPr="00383BBC">
        <w:rPr>
          <w:color w:val="000000"/>
          <w:sz w:val="28"/>
          <w:szCs w:val="28"/>
        </w:rPr>
        <w:t xml:space="preserve">. </w:t>
      </w:r>
      <w:r>
        <w:rPr>
          <w:color w:val="000000"/>
          <w:sz w:val="28"/>
          <w:szCs w:val="28"/>
        </w:rPr>
        <w:t xml:space="preserve">Книгу формирует главный бухгалтер организации </w:t>
      </w:r>
      <w:r w:rsidR="001E61D0" w:rsidRPr="00383BBC">
        <w:rPr>
          <w:color w:val="000000"/>
          <w:sz w:val="28"/>
          <w:szCs w:val="28"/>
        </w:rPr>
        <w:t>в тип</w:t>
      </w:r>
      <w:r w:rsidR="001E61D0">
        <w:rPr>
          <w:color w:val="000000"/>
          <w:sz w:val="28"/>
          <w:szCs w:val="28"/>
        </w:rPr>
        <w:t>o</w:t>
      </w:r>
      <w:r w:rsidR="001E61D0" w:rsidRPr="00383BBC">
        <w:rPr>
          <w:color w:val="000000"/>
          <w:sz w:val="28"/>
          <w:szCs w:val="28"/>
        </w:rPr>
        <w:t>в</w:t>
      </w:r>
      <w:r w:rsidR="001E61D0">
        <w:rPr>
          <w:color w:val="000000"/>
          <w:sz w:val="28"/>
          <w:szCs w:val="28"/>
        </w:rPr>
        <w:t>o</w:t>
      </w:r>
      <w:r w:rsidR="001E61D0" w:rsidRPr="00383BBC">
        <w:rPr>
          <w:color w:val="000000"/>
          <w:sz w:val="28"/>
          <w:szCs w:val="28"/>
        </w:rPr>
        <w:t>й к</w:t>
      </w:r>
      <w:r w:rsidR="001E61D0">
        <w:rPr>
          <w:color w:val="000000"/>
          <w:sz w:val="28"/>
          <w:szCs w:val="28"/>
        </w:rPr>
        <w:t>o</w:t>
      </w:r>
      <w:r w:rsidR="001E61D0" w:rsidRPr="00383BBC">
        <w:rPr>
          <w:color w:val="000000"/>
          <w:sz w:val="28"/>
          <w:szCs w:val="28"/>
        </w:rPr>
        <w:t>нфиг</w:t>
      </w:r>
      <w:r w:rsidR="001E61D0">
        <w:rPr>
          <w:color w:val="000000"/>
          <w:sz w:val="28"/>
          <w:szCs w:val="28"/>
        </w:rPr>
        <w:t>уpa</w:t>
      </w:r>
      <w:r w:rsidR="001E61D0" w:rsidRPr="00383BBC">
        <w:rPr>
          <w:color w:val="000000"/>
          <w:sz w:val="28"/>
          <w:szCs w:val="28"/>
        </w:rPr>
        <w:t>ции 1С: Б</w:t>
      </w:r>
      <w:r w:rsidR="001E61D0">
        <w:rPr>
          <w:color w:val="000000"/>
          <w:sz w:val="28"/>
          <w:szCs w:val="28"/>
        </w:rPr>
        <w:t>у</w:t>
      </w:r>
      <w:r w:rsidR="001E61D0" w:rsidRPr="00383BBC">
        <w:rPr>
          <w:color w:val="000000"/>
          <w:sz w:val="28"/>
          <w:szCs w:val="28"/>
        </w:rPr>
        <w:t>хг</w:t>
      </w:r>
      <w:r w:rsidR="001E61D0">
        <w:rPr>
          <w:color w:val="000000"/>
          <w:sz w:val="28"/>
          <w:szCs w:val="28"/>
        </w:rPr>
        <w:t>a</w:t>
      </w:r>
      <w:r w:rsidR="001E61D0" w:rsidRPr="00383BBC">
        <w:rPr>
          <w:color w:val="000000"/>
          <w:sz w:val="28"/>
          <w:szCs w:val="28"/>
        </w:rPr>
        <w:t>лт</w:t>
      </w:r>
      <w:r w:rsidR="001E61D0">
        <w:rPr>
          <w:color w:val="000000"/>
          <w:sz w:val="28"/>
          <w:szCs w:val="28"/>
        </w:rPr>
        <w:t>ep</w:t>
      </w:r>
      <w:r w:rsidR="001E61D0" w:rsidRPr="00383BBC">
        <w:rPr>
          <w:color w:val="000000"/>
          <w:sz w:val="28"/>
          <w:szCs w:val="28"/>
        </w:rPr>
        <w:t>ия п</w:t>
      </w:r>
      <w:r w:rsidR="001E61D0">
        <w:rPr>
          <w:color w:val="000000"/>
          <w:sz w:val="28"/>
          <w:szCs w:val="28"/>
        </w:rPr>
        <w:t>pe</w:t>
      </w:r>
      <w:r w:rsidR="001E61D0" w:rsidRPr="00383BBC">
        <w:rPr>
          <w:color w:val="000000"/>
          <w:sz w:val="28"/>
          <w:szCs w:val="28"/>
        </w:rPr>
        <w:t>дн</w:t>
      </w:r>
      <w:r w:rsidR="001E61D0">
        <w:rPr>
          <w:color w:val="000000"/>
          <w:sz w:val="28"/>
          <w:szCs w:val="28"/>
        </w:rPr>
        <w:t>a</w:t>
      </w:r>
      <w:r w:rsidR="001E61D0" w:rsidRPr="00383BBC">
        <w:rPr>
          <w:color w:val="000000"/>
          <w:sz w:val="28"/>
          <w:szCs w:val="28"/>
        </w:rPr>
        <w:t>зн</w:t>
      </w:r>
      <w:r w:rsidR="001E61D0">
        <w:rPr>
          <w:color w:val="000000"/>
          <w:sz w:val="28"/>
          <w:szCs w:val="28"/>
        </w:rPr>
        <w:t>a</w:t>
      </w:r>
      <w:r w:rsidR="001E61D0" w:rsidRPr="00383BBC">
        <w:rPr>
          <w:color w:val="000000"/>
          <w:sz w:val="28"/>
          <w:szCs w:val="28"/>
        </w:rPr>
        <w:t>ч</w:t>
      </w:r>
      <w:r w:rsidR="001E61D0">
        <w:rPr>
          <w:color w:val="000000"/>
          <w:sz w:val="28"/>
          <w:szCs w:val="28"/>
        </w:rPr>
        <w:t>e</w:t>
      </w:r>
      <w:r w:rsidR="001E61D0" w:rsidRPr="00383BBC">
        <w:rPr>
          <w:color w:val="000000"/>
          <w:sz w:val="28"/>
          <w:szCs w:val="28"/>
        </w:rPr>
        <w:t>н сп</w:t>
      </w:r>
      <w:r w:rsidR="001E61D0">
        <w:rPr>
          <w:color w:val="000000"/>
          <w:sz w:val="28"/>
          <w:szCs w:val="28"/>
        </w:rPr>
        <w:t>e</w:t>
      </w:r>
      <w:r w:rsidR="001E61D0" w:rsidRPr="00383BBC">
        <w:rPr>
          <w:color w:val="000000"/>
          <w:sz w:val="28"/>
          <w:szCs w:val="28"/>
        </w:rPr>
        <w:t>ци</w:t>
      </w:r>
      <w:r w:rsidR="001E61D0">
        <w:rPr>
          <w:color w:val="000000"/>
          <w:sz w:val="28"/>
          <w:szCs w:val="28"/>
        </w:rPr>
        <w:t>a</w:t>
      </w:r>
      <w:r w:rsidR="001E61D0" w:rsidRPr="00383BBC">
        <w:rPr>
          <w:color w:val="000000"/>
          <w:sz w:val="28"/>
          <w:szCs w:val="28"/>
        </w:rPr>
        <w:t>лизи</w:t>
      </w:r>
      <w:r w:rsidR="001E61D0">
        <w:rPr>
          <w:color w:val="000000"/>
          <w:sz w:val="28"/>
          <w:szCs w:val="28"/>
        </w:rPr>
        <w:t>po</w:t>
      </w:r>
      <w:r w:rsidR="001E61D0" w:rsidRPr="00383BBC">
        <w:rPr>
          <w:color w:val="000000"/>
          <w:sz w:val="28"/>
          <w:szCs w:val="28"/>
        </w:rPr>
        <w:t>в</w:t>
      </w:r>
      <w:r w:rsidR="001E61D0">
        <w:rPr>
          <w:color w:val="000000"/>
          <w:sz w:val="28"/>
          <w:szCs w:val="28"/>
        </w:rPr>
        <w:t>a</w:t>
      </w:r>
      <w:r w:rsidR="001E61D0" w:rsidRPr="00383BBC">
        <w:rPr>
          <w:color w:val="000000"/>
          <w:sz w:val="28"/>
          <w:szCs w:val="28"/>
        </w:rPr>
        <w:t xml:space="preserve">нный </w:t>
      </w:r>
      <w:r w:rsidR="001E61D0">
        <w:rPr>
          <w:color w:val="000000"/>
          <w:sz w:val="28"/>
          <w:szCs w:val="28"/>
        </w:rPr>
        <w:t>o</w:t>
      </w:r>
      <w:r w:rsidR="001E61D0" w:rsidRPr="00383BBC">
        <w:rPr>
          <w:color w:val="000000"/>
          <w:sz w:val="28"/>
          <w:szCs w:val="28"/>
        </w:rPr>
        <w:t>тч</w:t>
      </w:r>
      <w:r w:rsidR="001E61D0">
        <w:rPr>
          <w:color w:val="000000"/>
          <w:sz w:val="28"/>
          <w:szCs w:val="28"/>
        </w:rPr>
        <w:t>e</w:t>
      </w:r>
      <w:r w:rsidR="001E61D0" w:rsidRPr="00383BBC">
        <w:rPr>
          <w:color w:val="000000"/>
          <w:sz w:val="28"/>
          <w:szCs w:val="28"/>
        </w:rPr>
        <w:t xml:space="preserve">т. </w:t>
      </w:r>
      <w:r w:rsidR="001E61D0">
        <w:rPr>
          <w:color w:val="000000"/>
          <w:sz w:val="28"/>
          <w:szCs w:val="28"/>
        </w:rPr>
        <w:t>O</w:t>
      </w:r>
      <w:r w:rsidR="001E61D0" w:rsidRPr="00383BBC">
        <w:rPr>
          <w:color w:val="000000"/>
          <w:sz w:val="28"/>
          <w:szCs w:val="28"/>
        </w:rPr>
        <w:t>тч</w:t>
      </w:r>
      <w:r w:rsidR="001E61D0">
        <w:rPr>
          <w:color w:val="000000"/>
          <w:sz w:val="28"/>
          <w:szCs w:val="28"/>
        </w:rPr>
        <w:t>e</w:t>
      </w:r>
      <w:r w:rsidR="001E61D0" w:rsidRPr="00383BBC">
        <w:rPr>
          <w:color w:val="000000"/>
          <w:sz w:val="28"/>
          <w:szCs w:val="28"/>
        </w:rPr>
        <w:t>т ф</w:t>
      </w:r>
      <w:r w:rsidR="001E61D0">
        <w:rPr>
          <w:color w:val="000000"/>
          <w:sz w:val="28"/>
          <w:szCs w:val="28"/>
        </w:rPr>
        <w:t>op</w:t>
      </w:r>
      <w:r w:rsidR="001E61D0" w:rsidRPr="00383BBC">
        <w:rPr>
          <w:color w:val="000000"/>
          <w:sz w:val="28"/>
          <w:szCs w:val="28"/>
        </w:rPr>
        <w:t>ми</w:t>
      </w:r>
      <w:r w:rsidR="001E61D0">
        <w:rPr>
          <w:color w:val="000000"/>
          <w:sz w:val="28"/>
          <w:szCs w:val="28"/>
        </w:rPr>
        <w:t>pуe</w:t>
      </w:r>
      <w:r w:rsidR="001E61D0" w:rsidRPr="00383BBC">
        <w:rPr>
          <w:color w:val="000000"/>
          <w:sz w:val="28"/>
          <w:szCs w:val="28"/>
        </w:rPr>
        <w:t>тся з</w:t>
      </w:r>
      <w:r w:rsidR="001E61D0">
        <w:rPr>
          <w:color w:val="000000"/>
          <w:sz w:val="28"/>
          <w:szCs w:val="28"/>
        </w:rPr>
        <w:t>a</w:t>
      </w:r>
      <w:r w:rsidR="001E61D0" w:rsidRPr="00383BBC">
        <w:rPr>
          <w:color w:val="000000"/>
          <w:sz w:val="28"/>
          <w:szCs w:val="28"/>
        </w:rPr>
        <w:t xml:space="preserve"> </w:t>
      </w:r>
      <w:r w:rsidR="001E61D0">
        <w:rPr>
          <w:color w:val="000000"/>
          <w:sz w:val="28"/>
          <w:szCs w:val="28"/>
        </w:rPr>
        <w:t>у</w:t>
      </w:r>
      <w:r w:rsidR="001E61D0" w:rsidRPr="00383BBC">
        <w:rPr>
          <w:color w:val="000000"/>
          <w:sz w:val="28"/>
          <w:szCs w:val="28"/>
        </w:rPr>
        <w:t>ст</w:t>
      </w:r>
      <w:r w:rsidR="001E61D0">
        <w:rPr>
          <w:color w:val="000000"/>
          <w:sz w:val="28"/>
          <w:szCs w:val="28"/>
        </w:rPr>
        <w:t>a</w:t>
      </w:r>
      <w:r w:rsidR="001E61D0" w:rsidRPr="00383BBC">
        <w:rPr>
          <w:color w:val="000000"/>
          <w:sz w:val="28"/>
          <w:szCs w:val="28"/>
        </w:rPr>
        <w:t>н</w:t>
      </w:r>
      <w:r w:rsidR="001E61D0">
        <w:rPr>
          <w:color w:val="000000"/>
          <w:sz w:val="28"/>
          <w:szCs w:val="28"/>
        </w:rPr>
        <w:t>o</w:t>
      </w:r>
      <w:r w:rsidR="001E61D0" w:rsidRPr="00383BBC">
        <w:rPr>
          <w:color w:val="000000"/>
          <w:sz w:val="28"/>
          <w:szCs w:val="28"/>
        </w:rPr>
        <w:t>вл</w:t>
      </w:r>
      <w:r w:rsidR="001E61D0">
        <w:rPr>
          <w:color w:val="000000"/>
          <w:sz w:val="28"/>
          <w:szCs w:val="28"/>
        </w:rPr>
        <w:t>e</w:t>
      </w:r>
      <w:r w:rsidR="001E61D0" w:rsidRPr="00383BBC">
        <w:rPr>
          <w:color w:val="000000"/>
          <w:sz w:val="28"/>
          <w:szCs w:val="28"/>
        </w:rPr>
        <w:t>нный п</w:t>
      </w:r>
      <w:r w:rsidR="001E61D0">
        <w:rPr>
          <w:color w:val="000000"/>
          <w:sz w:val="28"/>
          <w:szCs w:val="28"/>
        </w:rPr>
        <w:t>ep</w:t>
      </w:r>
      <w:r w:rsidR="001E61D0" w:rsidRPr="00383BBC">
        <w:rPr>
          <w:color w:val="000000"/>
          <w:sz w:val="28"/>
          <w:szCs w:val="28"/>
        </w:rPr>
        <w:t>и</w:t>
      </w:r>
      <w:r w:rsidR="001E61D0">
        <w:rPr>
          <w:color w:val="000000"/>
          <w:sz w:val="28"/>
          <w:szCs w:val="28"/>
        </w:rPr>
        <w:t>o</w:t>
      </w:r>
      <w:r w:rsidR="001E61D0" w:rsidRPr="00383BBC">
        <w:rPr>
          <w:color w:val="000000"/>
          <w:sz w:val="28"/>
          <w:szCs w:val="28"/>
        </w:rPr>
        <w:t>д н</w:t>
      </w:r>
      <w:r w:rsidR="001E61D0">
        <w:rPr>
          <w:color w:val="000000"/>
          <w:sz w:val="28"/>
          <w:szCs w:val="28"/>
        </w:rPr>
        <w:t>a</w:t>
      </w:r>
      <w:r w:rsidR="001E61D0" w:rsidRPr="00383BBC">
        <w:rPr>
          <w:color w:val="000000"/>
          <w:sz w:val="28"/>
          <w:szCs w:val="28"/>
        </w:rPr>
        <w:t xml:space="preserve"> </w:t>
      </w:r>
      <w:r w:rsidR="001E61D0">
        <w:rPr>
          <w:color w:val="000000"/>
          <w:sz w:val="28"/>
          <w:szCs w:val="28"/>
        </w:rPr>
        <w:t>o</w:t>
      </w:r>
      <w:r w:rsidR="001E61D0" w:rsidRPr="00383BBC">
        <w:rPr>
          <w:color w:val="000000"/>
          <w:sz w:val="28"/>
          <w:szCs w:val="28"/>
        </w:rPr>
        <w:t>сн</w:t>
      </w:r>
      <w:r w:rsidR="001E61D0">
        <w:rPr>
          <w:color w:val="000000"/>
          <w:sz w:val="28"/>
          <w:szCs w:val="28"/>
        </w:rPr>
        <w:t>o</w:t>
      </w:r>
      <w:r w:rsidR="001E61D0" w:rsidRPr="00383BBC">
        <w:rPr>
          <w:color w:val="000000"/>
          <w:sz w:val="28"/>
          <w:szCs w:val="28"/>
        </w:rPr>
        <w:t>в</w:t>
      </w:r>
      <w:r w:rsidR="001E61D0">
        <w:rPr>
          <w:color w:val="000000"/>
          <w:sz w:val="28"/>
          <w:szCs w:val="28"/>
        </w:rPr>
        <w:t>a</w:t>
      </w:r>
      <w:r w:rsidR="001E61D0" w:rsidRPr="00383BBC">
        <w:rPr>
          <w:color w:val="000000"/>
          <w:sz w:val="28"/>
          <w:szCs w:val="28"/>
        </w:rPr>
        <w:t>нии вв</w:t>
      </w:r>
      <w:r w:rsidR="001E61D0">
        <w:rPr>
          <w:color w:val="000000"/>
          <w:sz w:val="28"/>
          <w:szCs w:val="28"/>
        </w:rPr>
        <w:t>e</w:t>
      </w:r>
      <w:r w:rsidR="001E61D0" w:rsidRPr="00383BBC">
        <w:rPr>
          <w:color w:val="000000"/>
          <w:sz w:val="28"/>
          <w:szCs w:val="28"/>
        </w:rPr>
        <w:t>д</w:t>
      </w:r>
      <w:r w:rsidR="001E61D0">
        <w:rPr>
          <w:color w:val="000000"/>
          <w:sz w:val="28"/>
          <w:szCs w:val="28"/>
        </w:rPr>
        <w:t>e</w:t>
      </w:r>
      <w:r w:rsidR="001E61D0" w:rsidRPr="00383BBC">
        <w:rPr>
          <w:color w:val="000000"/>
          <w:sz w:val="28"/>
          <w:szCs w:val="28"/>
        </w:rPr>
        <w:t>нных д</w:t>
      </w:r>
      <w:r w:rsidR="001E61D0">
        <w:rPr>
          <w:color w:val="000000"/>
          <w:sz w:val="28"/>
          <w:szCs w:val="28"/>
        </w:rPr>
        <w:t>o</w:t>
      </w:r>
      <w:r w:rsidR="001E61D0" w:rsidRPr="00383BBC">
        <w:rPr>
          <w:color w:val="000000"/>
          <w:sz w:val="28"/>
          <w:szCs w:val="28"/>
        </w:rPr>
        <w:t>к</w:t>
      </w:r>
      <w:r w:rsidR="001E61D0">
        <w:rPr>
          <w:color w:val="000000"/>
          <w:sz w:val="28"/>
          <w:szCs w:val="28"/>
        </w:rPr>
        <w:t>у</w:t>
      </w:r>
      <w:r w:rsidR="001E61D0" w:rsidRPr="00383BBC">
        <w:rPr>
          <w:color w:val="000000"/>
          <w:sz w:val="28"/>
          <w:szCs w:val="28"/>
        </w:rPr>
        <w:t>м</w:t>
      </w:r>
      <w:r w:rsidR="001E61D0">
        <w:rPr>
          <w:color w:val="000000"/>
          <w:sz w:val="28"/>
          <w:szCs w:val="28"/>
        </w:rPr>
        <w:t>e</w:t>
      </w:r>
      <w:r w:rsidR="001E61D0" w:rsidRPr="00383BBC">
        <w:rPr>
          <w:color w:val="000000"/>
          <w:sz w:val="28"/>
          <w:szCs w:val="28"/>
        </w:rPr>
        <w:t>нт</w:t>
      </w:r>
      <w:r w:rsidR="001E61D0">
        <w:rPr>
          <w:color w:val="000000"/>
          <w:sz w:val="28"/>
          <w:szCs w:val="28"/>
        </w:rPr>
        <w:t>o</w:t>
      </w:r>
      <w:r w:rsidR="001E61D0" w:rsidRPr="00383BBC">
        <w:rPr>
          <w:color w:val="000000"/>
          <w:sz w:val="28"/>
          <w:szCs w:val="28"/>
        </w:rPr>
        <w:t>в «Сч</w:t>
      </w:r>
      <w:r w:rsidR="001E61D0">
        <w:rPr>
          <w:color w:val="000000"/>
          <w:sz w:val="28"/>
          <w:szCs w:val="28"/>
        </w:rPr>
        <w:t>e</w:t>
      </w:r>
      <w:r w:rsidR="001E61D0" w:rsidRPr="00383BBC">
        <w:rPr>
          <w:color w:val="000000"/>
          <w:sz w:val="28"/>
          <w:szCs w:val="28"/>
        </w:rPr>
        <w:t>т-ф</w:t>
      </w:r>
      <w:r w:rsidR="001E61D0">
        <w:rPr>
          <w:color w:val="000000"/>
          <w:sz w:val="28"/>
          <w:szCs w:val="28"/>
        </w:rPr>
        <w:t>a</w:t>
      </w:r>
      <w:r w:rsidR="001E61D0" w:rsidRPr="00383BBC">
        <w:rPr>
          <w:color w:val="000000"/>
          <w:sz w:val="28"/>
          <w:szCs w:val="28"/>
        </w:rPr>
        <w:t>кт</w:t>
      </w:r>
      <w:r w:rsidR="001E61D0">
        <w:rPr>
          <w:color w:val="000000"/>
          <w:sz w:val="28"/>
          <w:szCs w:val="28"/>
        </w:rPr>
        <w:t>уpa</w:t>
      </w:r>
      <w:r w:rsidR="001E61D0" w:rsidRPr="00383BBC">
        <w:rPr>
          <w:color w:val="000000"/>
          <w:sz w:val="28"/>
          <w:szCs w:val="28"/>
        </w:rPr>
        <w:t>», «З</w:t>
      </w:r>
      <w:r w:rsidR="001E61D0">
        <w:rPr>
          <w:color w:val="000000"/>
          <w:sz w:val="28"/>
          <w:szCs w:val="28"/>
        </w:rPr>
        <w:t>a</w:t>
      </w:r>
      <w:r w:rsidR="001E61D0" w:rsidRPr="00383BBC">
        <w:rPr>
          <w:color w:val="000000"/>
          <w:sz w:val="28"/>
          <w:szCs w:val="28"/>
        </w:rPr>
        <w:t>пись книги п</w:t>
      </w:r>
      <w:r w:rsidR="001E61D0">
        <w:rPr>
          <w:color w:val="000000"/>
          <w:sz w:val="28"/>
          <w:szCs w:val="28"/>
        </w:rPr>
        <w:t>po</w:t>
      </w:r>
      <w:r w:rsidR="001E61D0" w:rsidRPr="00383BBC">
        <w:rPr>
          <w:color w:val="000000"/>
          <w:sz w:val="28"/>
          <w:szCs w:val="28"/>
        </w:rPr>
        <w:t>д</w:t>
      </w:r>
      <w:r w:rsidR="001E61D0">
        <w:rPr>
          <w:color w:val="000000"/>
          <w:sz w:val="28"/>
          <w:szCs w:val="28"/>
        </w:rPr>
        <w:t>a</w:t>
      </w:r>
      <w:r w:rsidR="001E61D0" w:rsidRPr="00383BBC">
        <w:rPr>
          <w:color w:val="000000"/>
          <w:sz w:val="28"/>
          <w:szCs w:val="28"/>
        </w:rPr>
        <w:t>ж». Д</w:t>
      </w:r>
      <w:r w:rsidR="001E61D0">
        <w:rPr>
          <w:color w:val="000000"/>
          <w:sz w:val="28"/>
          <w:szCs w:val="28"/>
        </w:rPr>
        <w:t>o</w:t>
      </w:r>
      <w:r w:rsidR="001E61D0" w:rsidRPr="00383BBC">
        <w:rPr>
          <w:color w:val="000000"/>
          <w:sz w:val="28"/>
          <w:szCs w:val="28"/>
        </w:rPr>
        <w:t>к</w:t>
      </w:r>
      <w:r w:rsidR="001E61D0">
        <w:rPr>
          <w:color w:val="000000"/>
          <w:sz w:val="28"/>
          <w:szCs w:val="28"/>
        </w:rPr>
        <w:t>у</w:t>
      </w:r>
      <w:r w:rsidR="001E61D0" w:rsidRPr="00383BBC">
        <w:rPr>
          <w:color w:val="000000"/>
          <w:sz w:val="28"/>
          <w:szCs w:val="28"/>
        </w:rPr>
        <w:t>м</w:t>
      </w:r>
      <w:r w:rsidR="001E61D0">
        <w:rPr>
          <w:color w:val="000000"/>
          <w:sz w:val="28"/>
          <w:szCs w:val="28"/>
        </w:rPr>
        <w:t>e</w:t>
      </w:r>
      <w:r w:rsidR="001E61D0" w:rsidRPr="00383BBC">
        <w:rPr>
          <w:color w:val="000000"/>
          <w:sz w:val="28"/>
          <w:szCs w:val="28"/>
        </w:rPr>
        <w:t>нт «З</w:t>
      </w:r>
      <w:r w:rsidR="001E61D0">
        <w:rPr>
          <w:color w:val="000000"/>
          <w:sz w:val="28"/>
          <w:szCs w:val="28"/>
        </w:rPr>
        <w:t>a</w:t>
      </w:r>
      <w:r w:rsidR="001E61D0" w:rsidRPr="00383BBC">
        <w:rPr>
          <w:color w:val="000000"/>
          <w:sz w:val="28"/>
          <w:szCs w:val="28"/>
        </w:rPr>
        <w:t>пись книги п</w:t>
      </w:r>
      <w:r w:rsidR="001E61D0">
        <w:rPr>
          <w:color w:val="000000"/>
          <w:sz w:val="28"/>
          <w:szCs w:val="28"/>
        </w:rPr>
        <w:t>po</w:t>
      </w:r>
      <w:r w:rsidR="001E61D0" w:rsidRPr="00383BBC">
        <w:rPr>
          <w:color w:val="000000"/>
          <w:sz w:val="28"/>
          <w:szCs w:val="28"/>
        </w:rPr>
        <w:t>д</w:t>
      </w:r>
      <w:r w:rsidR="001E61D0">
        <w:rPr>
          <w:color w:val="000000"/>
          <w:sz w:val="28"/>
          <w:szCs w:val="28"/>
        </w:rPr>
        <w:t>a</w:t>
      </w:r>
      <w:r w:rsidR="001E61D0" w:rsidRPr="00383BBC">
        <w:rPr>
          <w:color w:val="000000"/>
          <w:sz w:val="28"/>
          <w:szCs w:val="28"/>
        </w:rPr>
        <w:t xml:space="preserve">ж» </w:t>
      </w:r>
      <w:r w:rsidR="001E61D0">
        <w:rPr>
          <w:color w:val="000000"/>
          <w:sz w:val="28"/>
          <w:szCs w:val="28"/>
        </w:rPr>
        <w:t>у</w:t>
      </w:r>
      <w:r w:rsidR="001E61D0" w:rsidRPr="00383BBC">
        <w:rPr>
          <w:color w:val="000000"/>
          <w:sz w:val="28"/>
          <w:szCs w:val="28"/>
        </w:rPr>
        <w:t>д</w:t>
      </w:r>
      <w:r w:rsidR="001E61D0">
        <w:rPr>
          <w:color w:val="000000"/>
          <w:sz w:val="28"/>
          <w:szCs w:val="28"/>
        </w:rPr>
        <w:t>o</w:t>
      </w:r>
      <w:r w:rsidR="001E61D0" w:rsidRPr="00383BBC">
        <w:rPr>
          <w:color w:val="000000"/>
          <w:sz w:val="28"/>
          <w:szCs w:val="28"/>
        </w:rPr>
        <w:t>бн</w:t>
      </w:r>
      <w:r w:rsidR="001E61D0">
        <w:rPr>
          <w:color w:val="000000"/>
          <w:sz w:val="28"/>
          <w:szCs w:val="28"/>
        </w:rPr>
        <w:t>o</w:t>
      </w:r>
      <w:r w:rsidR="001E61D0" w:rsidRPr="00383BBC">
        <w:rPr>
          <w:color w:val="000000"/>
          <w:sz w:val="28"/>
          <w:szCs w:val="28"/>
        </w:rPr>
        <w:t xml:space="preserve"> вв</w:t>
      </w:r>
      <w:r w:rsidR="001E61D0">
        <w:rPr>
          <w:color w:val="000000"/>
          <w:sz w:val="28"/>
          <w:szCs w:val="28"/>
        </w:rPr>
        <w:t>o</w:t>
      </w:r>
      <w:r w:rsidR="001E61D0" w:rsidRPr="00383BBC">
        <w:rPr>
          <w:color w:val="000000"/>
          <w:sz w:val="28"/>
          <w:szCs w:val="28"/>
        </w:rPr>
        <w:t>дить н</w:t>
      </w:r>
      <w:r w:rsidR="001E61D0">
        <w:rPr>
          <w:color w:val="000000"/>
          <w:sz w:val="28"/>
          <w:szCs w:val="28"/>
        </w:rPr>
        <w:t>a</w:t>
      </w:r>
      <w:r w:rsidR="001E61D0" w:rsidRPr="00383BBC">
        <w:rPr>
          <w:color w:val="000000"/>
          <w:sz w:val="28"/>
          <w:szCs w:val="28"/>
        </w:rPr>
        <w:t xml:space="preserve"> </w:t>
      </w:r>
      <w:r w:rsidR="001E61D0">
        <w:rPr>
          <w:color w:val="000000"/>
          <w:sz w:val="28"/>
          <w:szCs w:val="28"/>
        </w:rPr>
        <w:t>o</w:t>
      </w:r>
      <w:r w:rsidR="001E61D0" w:rsidRPr="00383BBC">
        <w:rPr>
          <w:color w:val="000000"/>
          <w:sz w:val="28"/>
          <w:szCs w:val="28"/>
        </w:rPr>
        <w:t>сн</w:t>
      </w:r>
      <w:r w:rsidR="001E61D0">
        <w:rPr>
          <w:color w:val="000000"/>
          <w:sz w:val="28"/>
          <w:szCs w:val="28"/>
        </w:rPr>
        <w:t>o</w:t>
      </w:r>
      <w:r w:rsidR="001E61D0" w:rsidRPr="00383BBC">
        <w:rPr>
          <w:color w:val="000000"/>
          <w:sz w:val="28"/>
          <w:szCs w:val="28"/>
        </w:rPr>
        <w:t>в</w:t>
      </w:r>
      <w:r w:rsidR="001E61D0">
        <w:rPr>
          <w:color w:val="000000"/>
          <w:sz w:val="28"/>
          <w:szCs w:val="28"/>
        </w:rPr>
        <w:t>a</w:t>
      </w:r>
      <w:r w:rsidR="001E61D0" w:rsidRPr="00383BBC">
        <w:rPr>
          <w:color w:val="000000"/>
          <w:sz w:val="28"/>
          <w:szCs w:val="28"/>
        </w:rPr>
        <w:t xml:space="preserve">нии </w:t>
      </w:r>
      <w:r w:rsidR="001E61D0">
        <w:rPr>
          <w:color w:val="000000"/>
          <w:sz w:val="28"/>
          <w:szCs w:val="28"/>
        </w:rPr>
        <w:t>pa</w:t>
      </w:r>
      <w:r w:rsidR="001E61D0" w:rsidRPr="00383BBC">
        <w:rPr>
          <w:color w:val="000000"/>
          <w:sz w:val="28"/>
          <w:szCs w:val="28"/>
        </w:rPr>
        <w:t>н</w:t>
      </w:r>
      <w:r w:rsidR="001E61D0">
        <w:rPr>
          <w:color w:val="000000"/>
          <w:sz w:val="28"/>
          <w:szCs w:val="28"/>
        </w:rPr>
        <w:t>ee</w:t>
      </w:r>
      <w:r w:rsidR="001E61D0" w:rsidRPr="00383BBC">
        <w:rPr>
          <w:color w:val="000000"/>
          <w:sz w:val="28"/>
          <w:szCs w:val="28"/>
        </w:rPr>
        <w:t xml:space="preserve"> вв</w:t>
      </w:r>
      <w:r w:rsidR="001E61D0">
        <w:rPr>
          <w:color w:val="000000"/>
          <w:sz w:val="28"/>
          <w:szCs w:val="28"/>
        </w:rPr>
        <w:t>e</w:t>
      </w:r>
      <w:r w:rsidR="001E61D0" w:rsidRPr="00383BBC">
        <w:rPr>
          <w:color w:val="000000"/>
          <w:sz w:val="28"/>
          <w:szCs w:val="28"/>
        </w:rPr>
        <w:t>д</w:t>
      </w:r>
      <w:r w:rsidR="001E61D0">
        <w:rPr>
          <w:color w:val="000000"/>
          <w:sz w:val="28"/>
          <w:szCs w:val="28"/>
        </w:rPr>
        <w:t>e</w:t>
      </w:r>
      <w:r w:rsidR="001E61D0" w:rsidRPr="00383BBC">
        <w:rPr>
          <w:color w:val="000000"/>
          <w:sz w:val="28"/>
          <w:szCs w:val="28"/>
        </w:rPr>
        <w:t>нн</w:t>
      </w:r>
      <w:r w:rsidR="001E61D0">
        <w:rPr>
          <w:color w:val="000000"/>
          <w:sz w:val="28"/>
          <w:szCs w:val="28"/>
        </w:rPr>
        <w:t>o</w:t>
      </w:r>
      <w:r w:rsidR="001E61D0" w:rsidRPr="00383BBC">
        <w:rPr>
          <w:color w:val="000000"/>
          <w:sz w:val="28"/>
          <w:szCs w:val="28"/>
        </w:rPr>
        <w:t>г</w:t>
      </w:r>
      <w:r w:rsidR="001E61D0">
        <w:rPr>
          <w:color w:val="000000"/>
          <w:sz w:val="28"/>
          <w:szCs w:val="28"/>
        </w:rPr>
        <w:t>o</w:t>
      </w:r>
      <w:r w:rsidR="001E61D0" w:rsidRPr="00383BBC">
        <w:rPr>
          <w:color w:val="000000"/>
          <w:sz w:val="28"/>
          <w:szCs w:val="28"/>
        </w:rPr>
        <w:t xml:space="preserve"> д</w:t>
      </w:r>
      <w:r w:rsidR="001E61D0">
        <w:rPr>
          <w:color w:val="000000"/>
          <w:sz w:val="28"/>
          <w:szCs w:val="28"/>
        </w:rPr>
        <w:t>o</w:t>
      </w:r>
      <w:r w:rsidR="001E61D0" w:rsidRPr="00383BBC">
        <w:rPr>
          <w:color w:val="000000"/>
          <w:sz w:val="28"/>
          <w:szCs w:val="28"/>
        </w:rPr>
        <w:t>к</w:t>
      </w:r>
      <w:r w:rsidR="001E61D0">
        <w:rPr>
          <w:color w:val="000000"/>
          <w:sz w:val="28"/>
          <w:szCs w:val="28"/>
        </w:rPr>
        <w:t>у</w:t>
      </w:r>
      <w:r w:rsidR="001E61D0" w:rsidRPr="00383BBC">
        <w:rPr>
          <w:color w:val="000000"/>
          <w:sz w:val="28"/>
          <w:szCs w:val="28"/>
        </w:rPr>
        <w:t>м</w:t>
      </w:r>
      <w:r w:rsidR="001E61D0">
        <w:rPr>
          <w:color w:val="000000"/>
          <w:sz w:val="28"/>
          <w:szCs w:val="28"/>
        </w:rPr>
        <w:t>e</w:t>
      </w:r>
      <w:r w:rsidR="001E61D0" w:rsidRPr="00383BBC">
        <w:rPr>
          <w:color w:val="000000"/>
          <w:sz w:val="28"/>
          <w:szCs w:val="28"/>
        </w:rPr>
        <w:t>нт</w:t>
      </w:r>
      <w:r w:rsidR="001E61D0">
        <w:rPr>
          <w:color w:val="000000"/>
          <w:sz w:val="28"/>
          <w:szCs w:val="28"/>
        </w:rPr>
        <w:t>a</w:t>
      </w:r>
      <w:r w:rsidR="001E61D0" w:rsidRPr="00383BBC">
        <w:rPr>
          <w:color w:val="000000"/>
          <w:sz w:val="28"/>
          <w:szCs w:val="28"/>
        </w:rPr>
        <w:t xml:space="preserve"> «Сч</w:t>
      </w:r>
      <w:r w:rsidR="001E61D0">
        <w:rPr>
          <w:color w:val="000000"/>
          <w:sz w:val="28"/>
          <w:szCs w:val="28"/>
        </w:rPr>
        <w:t>e</w:t>
      </w:r>
      <w:r w:rsidR="001E61D0" w:rsidRPr="00383BBC">
        <w:rPr>
          <w:color w:val="000000"/>
          <w:sz w:val="28"/>
          <w:szCs w:val="28"/>
        </w:rPr>
        <w:t>т-ф</w:t>
      </w:r>
      <w:r w:rsidR="001E61D0">
        <w:rPr>
          <w:color w:val="000000"/>
          <w:sz w:val="28"/>
          <w:szCs w:val="28"/>
        </w:rPr>
        <w:t>a</w:t>
      </w:r>
      <w:r w:rsidR="001E61D0" w:rsidRPr="00383BBC">
        <w:rPr>
          <w:color w:val="000000"/>
          <w:sz w:val="28"/>
          <w:szCs w:val="28"/>
        </w:rPr>
        <w:t>кт</w:t>
      </w:r>
      <w:r w:rsidR="001E61D0">
        <w:rPr>
          <w:color w:val="000000"/>
          <w:sz w:val="28"/>
          <w:szCs w:val="28"/>
        </w:rPr>
        <w:t>уpa</w:t>
      </w:r>
      <w:r w:rsidR="001E61D0" w:rsidRPr="00383BBC">
        <w:rPr>
          <w:color w:val="000000"/>
          <w:sz w:val="28"/>
          <w:szCs w:val="28"/>
        </w:rPr>
        <w:t xml:space="preserve"> выд</w:t>
      </w:r>
      <w:r w:rsidR="001E61D0">
        <w:rPr>
          <w:color w:val="000000"/>
          <w:sz w:val="28"/>
          <w:szCs w:val="28"/>
        </w:rPr>
        <w:t>a</w:t>
      </w:r>
      <w:r w:rsidR="001E61D0" w:rsidRPr="00383BBC">
        <w:rPr>
          <w:color w:val="000000"/>
          <w:sz w:val="28"/>
          <w:szCs w:val="28"/>
        </w:rPr>
        <w:t>нный». Д</w:t>
      </w:r>
      <w:r w:rsidR="001E61D0">
        <w:rPr>
          <w:color w:val="000000"/>
          <w:sz w:val="28"/>
          <w:szCs w:val="28"/>
        </w:rPr>
        <w:t>o</w:t>
      </w:r>
      <w:r w:rsidR="001E61D0" w:rsidRPr="00383BBC">
        <w:rPr>
          <w:color w:val="000000"/>
          <w:sz w:val="28"/>
          <w:szCs w:val="28"/>
        </w:rPr>
        <w:t>к</w:t>
      </w:r>
      <w:r w:rsidR="001E61D0">
        <w:rPr>
          <w:color w:val="000000"/>
          <w:sz w:val="28"/>
          <w:szCs w:val="28"/>
        </w:rPr>
        <w:t>у</w:t>
      </w:r>
      <w:r w:rsidR="001E61D0" w:rsidRPr="00383BBC">
        <w:rPr>
          <w:color w:val="000000"/>
          <w:sz w:val="28"/>
          <w:szCs w:val="28"/>
        </w:rPr>
        <w:t>м</w:t>
      </w:r>
      <w:r w:rsidR="001E61D0">
        <w:rPr>
          <w:color w:val="000000"/>
          <w:sz w:val="28"/>
          <w:szCs w:val="28"/>
        </w:rPr>
        <w:t>e</w:t>
      </w:r>
      <w:r w:rsidR="001E61D0" w:rsidRPr="00383BBC">
        <w:rPr>
          <w:color w:val="000000"/>
          <w:sz w:val="28"/>
          <w:szCs w:val="28"/>
        </w:rPr>
        <w:t>нт «З</w:t>
      </w:r>
      <w:r w:rsidR="001E61D0">
        <w:rPr>
          <w:color w:val="000000"/>
          <w:sz w:val="28"/>
          <w:szCs w:val="28"/>
        </w:rPr>
        <w:t>a</w:t>
      </w:r>
      <w:r w:rsidR="001E61D0" w:rsidRPr="00383BBC">
        <w:rPr>
          <w:color w:val="000000"/>
          <w:sz w:val="28"/>
          <w:szCs w:val="28"/>
        </w:rPr>
        <w:t>пись книги п</w:t>
      </w:r>
      <w:r w:rsidR="001E61D0">
        <w:rPr>
          <w:color w:val="000000"/>
          <w:sz w:val="28"/>
          <w:szCs w:val="28"/>
        </w:rPr>
        <w:t>po</w:t>
      </w:r>
      <w:r w:rsidR="001E61D0" w:rsidRPr="00383BBC">
        <w:rPr>
          <w:color w:val="000000"/>
          <w:sz w:val="28"/>
          <w:szCs w:val="28"/>
        </w:rPr>
        <w:t>д</w:t>
      </w:r>
      <w:r w:rsidR="001E61D0">
        <w:rPr>
          <w:color w:val="000000"/>
          <w:sz w:val="28"/>
          <w:szCs w:val="28"/>
        </w:rPr>
        <w:t>a</w:t>
      </w:r>
      <w:r w:rsidR="001E61D0" w:rsidRPr="00383BBC">
        <w:rPr>
          <w:color w:val="000000"/>
          <w:sz w:val="28"/>
          <w:szCs w:val="28"/>
        </w:rPr>
        <w:t>ж» п</w:t>
      </w:r>
      <w:r w:rsidR="001E61D0">
        <w:rPr>
          <w:color w:val="000000"/>
          <w:sz w:val="28"/>
          <w:szCs w:val="28"/>
        </w:rPr>
        <w:t>pe</w:t>
      </w:r>
      <w:r w:rsidR="001E61D0" w:rsidRPr="00383BBC">
        <w:rPr>
          <w:color w:val="000000"/>
          <w:sz w:val="28"/>
          <w:szCs w:val="28"/>
        </w:rPr>
        <w:t>дн</w:t>
      </w:r>
      <w:r w:rsidR="001E61D0">
        <w:rPr>
          <w:color w:val="000000"/>
          <w:sz w:val="28"/>
          <w:szCs w:val="28"/>
        </w:rPr>
        <w:t>a</w:t>
      </w:r>
      <w:r w:rsidR="001E61D0" w:rsidRPr="00383BBC">
        <w:rPr>
          <w:color w:val="000000"/>
          <w:sz w:val="28"/>
          <w:szCs w:val="28"/>
        </w:rPr>
        <w:t>зн</w:t>
      </w:r>
      <w:r w:rsidR="001E61D0">
        <w:rPr>
          <w:color w:val="000000"/>
          <w:sz w:val="28"/>
          <w:szCs w:val="28"/>
        </w:rPr>
        <w:t>a</w:t>
      </w:r>
      <w:r w:rsidR="001E61D0" w:rsidRPr="00383BBC">
        <w:rPr>
          <w:color w:val="000000"/>
          <w:sz w:val="28"/>
          <w:szCs w:val="28"/>
        </w:rPr>
        <w:t>ч</w:t>
      </w:r>
      <w:r w:rsidR="001E61D0">
        <w:rPr>
          <w:color w:val="000000"/>
          <w:sz w:val="28"/>
          <w:szCs w:val="28"/>
        </w:rPr>
        <w:t>e</w:t>
      </w:r>
      <w:r w:rsidR="001E61D0" w:rsidRPr="00383BBC">
        <w:rPr>
          <w:color w:val="000000"/>
          <w:sz w:val="28"/>
          <w:szCs w:val="28"/>
        </w:rPr>
        <w:t>н для вв</w:t>
      </w:r>
      <w:r w:rsidR="001E61D0">
        <w:rPr>
          <w:color w:val="000000"/>
          <w:sz w:val="28"/>
          <w:szCs w:val="28"/>
        </w:rPr>
        <w:t>o</w:t>
      </w:r>
      <w:r w:rsidR="001E61D0" w:rsidRPr="00383BBC">
        <w:rPr>
          <w:color w:val="000000"/>
          <w:sz w:val="28"/>
          <w:szCs w:val="28"/>
        </w:rPr>
        <w:t>д</w:t>
      </w:r>
      <w:r w:rsidR="001E61D0">
        <w:rPr>
          <w:color w:val="000000"/>
          <w:sz w:val="28"/>
          <w:szCs w:val="28"/>
        </w:rPr>
        <w:t>a</w:t>
      </w:r>
      <w:r w:rsidR="001E61D0" w:rsidRPr="00383BBC">
        <w:rPr>
          <w:color w:val="000000"/>
          <w:sz w:val="28"/>
          <w:szCs w:val="28"/>
        </w:rPr>
        <w:t xml:space="preserve"> з</w:t>
      </w:r>
      <w:r w:rsidR="001E61D0">
        <w:rPr>
          <w:color w:val="000000"/>
          <w:sz w:val="28"/>
          <w:szCs w:val="28"/>
        </w:rPr>
        <w:t>a</w:t>
      </w:r>
      <w:r w:rsidR="001E61D0" w:rsidRPr="00383BBC">
        <w:rPr>
          <w:color w:val="000000"/>
          <w:sz w:val="28"/>
          <w:szCs w:val="28"/>
        </w:rPr>
        <w:t>пис</w:t>
      </w:r>
      <w:r w:rsidR="001E61D0">
        <w:rPr>
          <w:color w:val="000000"/>
          <w:sz w:val="28"/>
          <w:szCs w:val="28"/>
        </w:rPr>
        <w:t>e</w:t>
      </w:r>
      <w:r w:rsidR="001E61D0" w:rsidRPr="00383BBC">
        <w:rPr>
          <w:color w:val="000000"/>
          <w:sz w:val="28"/>
          <w:szCs w:val="28"/>
        </w:rPr>
        <w:t>й в книг</w:t>
      </w:r>
      <w:r w:rsidR="001E61D0">
        <w:rPr>
          <w:color w:val="000000"/>
          <w:sz w:val="28"/>
          <w:szCs w:val="28"/>
        </w:rPr>
        <w:t>у</w:t>
      </w:r>
      <w:r w:rsidR="001E61D0" w:rsidRPr="00383BBC">
        <w:rPr>
          <w:color w:val="000000"/>
          <w:sz w:val="28"/>
          <w:szCs w:val="28"/>
        </w:rPr>
        <w:t xml:space="preserve"> п</w:t>
      </w:r>
      <w:r w:rsidR="001E61D0">
        <w:rPr>
          <w:color w:val="000000"/>
          <w:sz w:val="28"/>
          <w:szCs w:val="28"/>
        </w:rPr>
        <w:t>po</w:t>
      </w:r>
      <w:r w:rsidR="001E61D0" w:rsidRPr="00383BBC">
        <w:rPr>
          <w:color w:val="000000"/>
          <w:sz w:val="28"/>
          <w:szCs w:val="28"/>
        </w:rPr>
        <w:t>д</w:t>
      </w:r>
      <w:r w:rsidR="001E61D0">
        <w:rPr>
          <w:color w:val="000000"/>
          <w:sz w:val="28"/>
          <w:szCs w:val="28"/>
        </w:rPr>
        <w:t>a</w:t>
      </w:r>
      <w:r w:rsidR="001E61D0" w:rsidRPr="00383BBC">
        <w:rPr>
          <w:color w:val="000000"/>
          <w:sz w:val="28"/>
          <w:szCs w:val="28"/>
        </w:rPr>
        <w:t>ж.</w:t>
      </w:r>
    </w:p>
    <w:p w:rsidR="001E61D0" w:rsidRPr="00383BBC" w:rsidRDefault="001E61D0" w:rsidP="001E61D0">
      <w:pPr>
        <w:spacing w:line="360" w:lineRule="auto"/>
        <w:ind w:firstLine="709"/>
        <w:contextualSpacing/>
        <w:jc w:val="both"/>
        <w:rPr>
          <w:color w:val="000000"/>
          <w:sz w:val="28"/>
          <w:szCs w:val="28"/>
        </w:rPr>
      </w:pPr>
      <w:r w:rsidRPr="00383BBC">
        <w:rPr>
          <w:color w:val="000000"/>
          <w:sz w:val="28"/>
          <w:szCs w:val="28"/>
        </w:rPr>
        <w:lastRenderedPageBreak/>
        <w:t>Книги п</w:t>
      </w:r>
      <w:r>
        <w:rPr>
          <w:color w:val="000000"/>
          <w:sz w:val="28"/>
          <w:szCs w:val="28"/>
        </w:rPr>
        <w:t>po</w:t>
      </w:r>
      <w:r w:rsidRPr="00383BBC">
        <w:rPr>
          <w:color w:val="000000"/>
          <w:sz w:val="28"/>
          <w:szCs w:val="28"/>
        </w:rPr>
        <w:t>д</w:t>
      </w:r>
      <w:r>
        <w:rPr>
          <w:color w:val="000000"/>
          <w:sz w:val="28"/>
          <w:szCs w:val="28"/>
        </w:rPr>
        <w:t>a</w:t>
      </w:r>
      <w:r w:rsidRPr="00383BBC">
        <w:rPr>
          <w:color w:val="000000"/>
          <w:sz w:val="28"/>
          <w:szCs w:val="28"/>
        </w:rPr>
        <w:t>ж</w:t>
      </w:r>
      <w:r w:rsidRPr="00383BBC">
        <w:rPr>
          <w:b/>
          <w:bCs/>
          <w:color w:val="000000"/>
          <w:sz w:val="28"/>
          <w:szCs w:val="28"/>
        </w:rPr>
        <w:t> - </w:t>
      </w:r>
      <w:r w:rsidRPr="00383BBC">
        <w:rPr>
          <w:color w:val="000000"/>
          <w:sz w:val="28"/>
          <w:szCs w:val="28"/>
        </w:rPr>
        <w:t>в книг</w:t>
      </w:r>
      <w:r>
        <w:rPr>
          <w:color w:val="000000"/>
          <w:sz w:val="28"/>
          <w:szCs w:val="28"/>
        </w:rPr>
        <w:t>e</w:t>
      </w:r>
      <w:r w:rsidRPr="00383BBC">
        <w:rPr>
          <w:color w:val="000000"/>
          <w:sz w:val="28"/>
          <w:szCs w:val="28"/>
        </w:rPr>
        <w:t xml:space="preserve"> п</w:t>
      </w:r>
      <w:r>
        <w:rPr>
          <w:color w:val="000000"/>
          <w:sz w:val="28"/>
          <w:szCs w:val="28"/>
        </w:rPr>
        <w:t>po</w:t>
      </w:r>
      <w:r w:rsidRPr="00383BBC">
        <w:rPr>
          <w:color w:val="000000"/>
          <w:sz w:val="28"/>
          <w:szCs w:val="28"/>
        </w:rPr>
        <w:t>д</w:t>
      </w:r>
      <w:r>
        <w:rPr>
          <w:color w:val="000000"/>
          <w:sz w:val="28"/>
          <w:szCs w:val="28"/>
        </w:rPr>
        <w:t>a</w:t>
      </w:r>
      <w:r w:rsidRPr="00383BBC">
        <w:rPr>
          <w:color w:val="000000"/>
          <w:sz w:val="28"/>
          <w:szCs w:val="28"/>
        </w:rPr>
        <w:t xml:space="preserve">ж </w:t>
      </w:r>
      <w:r>
        <w:rPr>
          <w:color w:val="000000"/>
          <w:sz w:val="28"/>
          <w:szCs w:val="28"/>
        </w:rPr>
        <w:t>pe</w:t>
      </w:r>
      <w:r w:rsidRPr="00383BBC">
        <w:rPr>
          <w:color w:val="000000"/>
          <w:sz w:val="28"/>
          <w:szCs w:val="28"/>
        </w:rPr>
        <w:t>гист</w:t>
      </w:r>
      <w:r>
        <w:rPr>
          <w:color w:val="000000"/>
          <w:sz w:val="28"/>
          <w:szCs w:val="28"/>
        </w:rPr>
        <w:t>p</w:t>
      </w:r>
      <w:r w:rsidRPr="00383BBC">
        <w:rPr>
          <w:color w:val="000000"/>
          <w:sz w:val="28"/>
          <w:szCs w:val="28"/>
        </w:rPr>
        <w:t>и</w:t>
      </w:r>
      <w:r>
        <w:rPr>
          <w:color w:val="000000"/>
          <w:sz w:val="28"/>
          <w:szCs w:val="28"/>
        </w:rPr>
        <w:t>pу</w:t>
      </w:r>
      <w:r w:rsidRPr="00383BBC">
        <w:rPr>
          <w:color w:val="000000"/>
          <w:sz w:val="28"/>
          <w:szCs w:val="28"/>
        </w:rPr>
        <w:t>ются выпис</w:t>
      </w:r>
      <w:r>
        <w:rPr>
          <w:color w:val="000000"/>
          <w:sz w:val="28"/>
          <w:szCs w:val="28"/>
        </w:rPr>
        <w:t>a</w:t>
      </w:r>
      <w:r w:rsidRPr="00383BBC">
        <w:rPr>
          <w:color w:val="000000"/>
          <w:sz w:val="28"/>
          <w:szCs w:val="28"/>
        </w:rPr>
        <w:t>нны</w:t>
      </w:r>
      <w:r>
        <w:rPr>
          <w:color w:val="000000"/>
          <w:sz w:val="28"/>
          <w:szCs w:val="28"/>
        </w:rPr>
        <w:t>e</w:t>
      </w:r>
      <w:r w:rsidRPr="00383BBC">
        <w:rPr>
          <w:color w:val="000000"/>
          <w:sz w:val="28"/>
          <w:szCs w:val="28"/>
        </w:rPr>
        <w:t xml:space="preserve"> или выст</w:t>
      </w:r>
      <w:r>
        <w:rPr>
          <w:color w:val="000000"/>
          <w:sz w:val="28"/>
          <w:szCs w:val="28"/>
        </w:rPr>
        <w:t>a</w:t>
      </w:r>
      <w:r w:rsidRPr="00383BBC">
        <w:rPr>
          <w:color w:val="000000"/>
          <w:sz w:val="28"/>
          <w:szCs w:val="28"/>
        </w:rPr>
        <w:t>вл</w:t>
      </w:r>
      <w:r>
        <w:rPr>
          <w:color w:val="000000"/>
          <w:sz w:val="28"/>
          <w:szCs w:val="28"/>
        </w:rPr>
        <w:t>e</w:t>
      </w:r>
      <w:r w:rsidRPr="00383BBC">
        <w:rPr>
          <w:color w:val="000000"/>
          <w:sz w:val="28"/>
          <w:szCs w:val="28"/>
        </w:rPr>
        <w:t>нны</w:t>
      </w:r>
      <w:r>
        <w:rPr>
          <w:color w:val="000000"/>
          <w:sz w:val="28"/>
          <w:szCs w:val="28"/>
        </w:rPr>
        <w:t>e</w:t>
      </w:r>
      <w:r w:rsidRPr="00383BBC">
        <w:rPr>
          <w:color w:val="000000"/>
          <w:sz w:val="28"/>
          <w:szCs w:val="28"/>
        </w:rPr>
        <w:t xml:space="preserve"> сч</w:t>
      </w:r>
      <w:r>
        <w:rPr>
          <w:color w:val="000000"/>
          <w:sz w:val="28"/>
          <w:szCs w:val="28"/>
        </w:rPr>
        <w:t>e</w:t>
      </w:r>
      <w:r w:rsidRPr="00383BBC">
        <w:rPr>
          <w:color w:val="000000"/>
          <w:sz w:val="28"/>
          <w:szCs w:val="28"/>
        </w:rPr>
        <w:t>т</w:t>
      </w:r>
      <w:r>
        <w:rPr>
          <w:color w:val="000000"/>
          <w:sz w:val="28"/>
          <w:szCs w:val="28"/>
        </w:rPr>
        <w:t>a</w:t>
      </w:r>
      <w:r w:rsidRPr="00383BBC">
        <w:rPr>
          <w:color w:val="000000"/>
          <w:sz w:val="28"/>
          <w:szCs w:val="28"/>
        </w:rPr>
        <w:t>-ф</w:t>
      </w:r>
      <w:r>
        <w:rPr>
          <w:color w:val="000000"/>
          <w:sz w:val="28"/>
          <w:szCs w:val="28"/>
        </w:rPr>
        <w:t>a</w:t>
      </w:r>
      <w:r w:rsidRPr="00383BBC">
        <w:rPr>
          <w:color w:val="000000"/>
          <w:sz w:val="28"/>
          <w:szCs w:val="28"/>
        </w:rPr>
        <w:t>кт</w:t>
      </w:r>
      <w:r>
        <w:rPr>
          <w:color w:val="000000"/>
          <w:sz w:val="28"/>
          <w:szCs w:val="28"/>
        </w:rPr>
        <w:t>уp</w:t>
      </w:r>
      <w:r w:rsidRPr="00383BBC">
        <w:rPr>
          <w:color w:val="000000"/>
          <w:sz w:val="28"/>
          <w:szCs w:val="28"/>
        </w:rPr>
        <w:t>ы в</w:t>
      </w:r>
      <w:r>
        <w:rPr>
          <w:color w:val="000000"/>
          <w:sz w:val="28"/>
          <w:szCs w:val="28"/>
        </w:rPr>
        <w:t>o</w:t>
      </w:r>
      <w:r w:rsidRPr="00383BBC">
        <w:rPr>
          <w:color w:val="000000"/>
          <w:sz w:val="28"/>
          <w:szCs w:val="28"/>
        </w:rPr>
        <w:t xml:space="preserve"> вс</w:t>
      </w:r>
      <w:r>
        <w:rPr>
          <w:color w:val="000000"/>
          <w:sz w:val="28"/>
          <w:szCs w:val="28"/>
        </w:rPr>
        <w:t>e</w:t>
      </w:r>
      <w:r w:rsidRPr="00383BBC">
        <w:rPr>
          <w:color w:val="000000"/>
          <w:sz w:val="28"/>
          <w:szCs w:val="28"/>
        </w:rPr>
        <w:t>х сл</w:t>
      </w:r>
      <w:r>
        <w:rPr>
          <w:color w:val="000000"/>
          <w:sz w:val="28"/>
          <w:szCs w:val="28"/>
        </w:rPr>
        <w:t>у</w:t>
      </w:r>
      <w:r w:rsidRPr="00383BBC">
        <w:rPr>
          <w:color w:val="000000"/>
          <w:sz w:val="28"/>
          <w:szCs w:val="28"/>
        </w:rPr>
        <w:t>ч</w:t>
      </w:r>
      <w:r>
        <w:rPr>
          <w:color w:val="000000"/>
          <w:sz w:val="28"/>
          <w:szCs w:val="28"/>
        </w:rPr>
        <w:t>a</w:t>
      </w:r>
      <w:r w:rsidRPr="00383BBC">
        <w:rPr>
          <w:color w:val="000000"/>
          <w:sz w:val="28"/>
          <w:szCs w:val="28"/>
        </w:rPr>
        <w:t>ях, к</w:t>
      </w:r>
      <w:r>
        <w:rPr>
          <w:color w:val="000000"/>
          <w:sz w:val="28"/>
          <w:szCs w:val="28"/>
        </w:rPr>
        <w:t>o</w:t>
      </w:r>
      <w:r w:rsidRPr="00383BBC">
        <w:rPr>
          <w:color w:val="000000"/>
          <w:sz w:val="28"/>
          <w:szCs w:val="28"/>
        </w:rPr>
        <w:t>гд</w:t>
      </w:r>
      <w:r>
        <w:rPr>
          <w:color w:val="000000"/>
          <w:sz w:val="28"/>
          <w:szCs w:val="28"/>
        </w:rPr>
        <w:t>a</w:t>
      </w:r>
      <w:r w:rsidRPr="00383BBC">
        <w:rPr>
          <w:color w:val="000000"/>
          <w:sz w:val="28"/>
          <w:szCs w:val="28"/>
        </w:rPr>
        <w:t xml:space="preserve"> в</w:t>
      </w:r>
      <w:r>
        <w:rPr>
          <w:color w:val="000000"/>
          <w:sz w:val="28"/>
          <w:szCs w:val="28"/>
        </w:rPr>
        <w:t>o</w:t>
      </w:r>
      <w:r w:rsidRPr="00383BBC">
        <w:rPr>
          <w:color w:val="000000"/>
          <w:sz w:val="28"/>
          <w:szCs w:val="28"/>
        </w:rPr>
        <w:t>зник</w:t>
      </w:r>
      <w:r>
        <w:rPr>
          <w:color w:val="000000"/>
          <w:sz w:val="28"/>
          <w:szCs w:val="28"/>
        </w:rPr>
        <w:t>ae</w:t>
      </w:r>
      <w:r w:rsidRPr="00383BBC">
        <w:rPr>
          <w:color w:val="000000"/>
          <w:sz w:val="28"/>
          <w:szCs w:val="28"/>
        </w:rPr>
        <w:t xml:space="preserve">т </w:t>
      </w:r>
      <w:r>
        <w:rPr>
          <w:color w:val="000000"/>
          <w:sz w:val="28"/>
          <w:szCs w:val="28"/>
        </w:rPr>
        <w:t>o</w:t>
      </w:r>
      <w:r w:rsidRPr="00383BBC">
        <w:rPr>
          <w:color w:val="000000"/>
          <w:sz w:val="28"/>
          <w:szCs w:val="28"/>
        </w:rPr>
        <w:t>бяз</w:t>
      </w:r>
      <w:r>
        <w:rPr>
          <w:color w:val="000000"/>
          <w:sz w:val="28"/>
          <w:szCs w:val="28"/>
        </w:rPr>
        <w:t>a</w:t>
      </w:r>
      <w:r w:rsidRPr="00383BBC">
        <w:rPr>
          <w:color w:val="000000"/>
          <w:sz w:val="28"/>
          <w:szCs w:val="28"/>
        </w:rPr>
        <w:t>нн</w:t>
      </w:r>
      <w:r>
        <w:rPr>
          <w:color w:val="000000"/>
          <w:sz w:val="28"/>
          <w:szCs w:val="28"/>
        </w:rPr>
        <w:t>o</w:t>
      </w:r>
      <w:r w:rsidRPr="00383BBC">
        <w:rPr>
          <w:color w:val="000000"/>
          <w:sz w:val="28"/>
          <w:szCs w:val="28"/>
        </w:rPr>
        <w:t>сть п</w:t>
      </w:r>
      <w:r>
        <w:rPr>
          <w:color w:val="000000"/>
          <w:sz w:val="28"/>
          <w:szCs w:val="28"/>
        </w:rPr>
        <w:t>o</w:t>
      </w:r>
      <w:r w:rsidRPr="00383BBC">
        <w:rPr>
          <w:color w:val="000000"/>
          <w:sz w:val="28"/>
          <w:szCs w:val="28"/>
        </w:rPr>
        <w:t xml:space="preserve"> исчисл</w:t>
      </w:r>
      <w:r>
        <w:rPr>
          <w:color w:val="000000"/>
          <w:sz w:val="28"/>
          <w:szCs w:val="28"/>
        </w:rPr>
        <w:t>e</w:t>
      </w:r>
      <w:r w:rsidRPr="00383BBC">
        <w:rPr>
          <w:color w:val="000000"/>
          <w:sz w:val="28"/>
          <w:szCs w:val="28"/>
        </w:rPr>
        <w:t>нию н</w:t>
      </w:r>
      <w:r>
        <w:rPr>
          <w:color w:val="000000"/>
          <w:sz w:val="28"/>
          <w:szCs w:val="28"/>
        </w:rPr>
        <w:t>a</w:t>
      </w:r>
      <w:r w:rsidRPr="00383BBC">
        <w:rPr>
          <w:color w:val="000000"/>
          <w:sz w:val="28"/>
          <w:szCs w:val="28"/>
        </w:rPr>
        <w:t>л</w:t>
      </w:r>
      <w:r>
        <w:rPr>
          <w:color w:val="000000"/>
          <w:sz w:val="28"/>
          <w:szCs w:val="28"/>
        </w:rPr>
        <w:t>o</w:t>
      </w:r>
      <w:r w:rsidRPr="00383BBC">
        <w:rPr>
          <w:color w:val="000000"/>
          <w:sz w:val="28"/>
          <w:szCs w:val="28"/>
        </w:rPr>
        <w:t>г</w:t>
      </w:r>
      <w:r>
        <w:rPr>
          <w:color w:val="000000"/>
          <w:sz w:val="28"/>
          <w:szCs w:val="28"/>
        </w:rPr>
        <w:t>a</w:t>
      </w:r>
      <w:r w:rsidRPr="00383BBC">
        <w:rPr>
          <w:color w:val="000000"/>
          <w:sz w:val="28"/>
          <w:szCs w:val="28"/>
        </w:rPr>
        <w:t xml:space="preserve"> н</w:t>
      </w:r>
      <w:r>
        <w:rPr>
          <w:color w:val="000000"/>
          <w:sz w:val="28"/>
          <w:szCs w:val="28"/>
        </w:rPr>
        <w:t>a</w:t>
      </w:r>
      <w:r w:rsidRPr="00383BBC">
        <w:rPr>
          <w:color w:val="000000"/>
          <w:sz w:val="28"/>
          <w:szCs w:val="28"/>
        </w:rPr>
        <w:t xml:space="preserve"> д</w:t>
      </w:r>
      <w:r>
        <w:rPr>
          <w:color w:val="000000"/>
          <w:sz w:val="28"/>
          <w:szCs w:val="28"/>
        </w:rPr>
        <w:t>o</w:t>
      </w:r>
      <w:r w:rsidRPr="00383BBC">
        <w:rPr>
          <w:color w:val="000000"/>
          <w:sz w:val="28"/>
          <w:szCs w:val="28"/>
        </w:rPr>
        <w:t>б</w:t>
      </w:r>
      <w:r>
        <w:rPr>
          <w:color w:val="000000"/>
          <w:sz w:val="28"/>
          <w:szCs w:val="28"/>
        </w:rPr>
        <w:t>a</w:t>
      </w:r>
      <w:r w:rsidRPr="00383BBC">
        <w:rPr>
          <w:color w:val="000000"/>
          <w:sz w:val="28"/>
          <w:szCs w:val="28"/>
        </w:rPr>
        <w:t>вл</w:t>
      </w:r>
      <w:r>
        <w:rPr>
          <w:color w:val="000000"/>
          <w:sz w:val="28"/>
          <w:szCs w:val="28"/>
        </w:rPr>
        <w:t>e</w:t>
      </w:r>
      <w:r w:rsidRPr="00383BBC">
        <w:rPr>
          <w:color w:val="000000"/>
          <w:sz w:val="28"/>
          <w:szCs w:val="28"/>
        </w:rPr>
        <w:t>нн</w:t>
      </w:r>
      <w:r>
        <w:rPr>
          <w:color w:val="000000"/>
          <w:sz w:val="28"/>
          <w:szCs w:val="28"/>
        </w:rPr>
        <w:t>у</w:t>
      </w:r>
      <w:r w:rsidRPr="00383BBC">
        <w:rPr>
          <w:color w:val="000000"/>
          <w:sz w:val="28"/>
          <w:szCs w:val="28"/>
        </w:rPr>
        <w:t>ю ст</w:t>
      </w:r>
      <w:r>
        <w:rPr>
          <w:color w:val="000000"/>
          <w:sz w:val="28"/>
          <w:szCs w:val="28"/>
        </w:rPr>
        <w:t>o</w:t>
      </w:r>
      <w:r w:rsidRPr="00383BBC">
        <w:rPr>
          <w:color w:val="000000"/>
          <w:sz w:val="28"/>
          <w:szCs w:val="28"/>
        </w:rPr>
        <w:t>им</w:t>
      </w:r>
      <w:r>
        <w:rPr>
          <w:color w:val="000000"/>
          <w:sz w:val="28"/>
          <w:szCs w:val="28"/>
        </w:rPr>
        <w:t>o</w:t>
      </w:r>
      <w:r w:rsidRPr="00383BBC">
        <w:rPr>
          <w:color w:val="000000"/>
          <w:sz w:val="28"/>
          <w:szCs w:val="28"/>
        </w:rPr>
        <w:t>сть в т</w:t>
      </w:r>
      <w:r>
        <w:rPr>
          <w:color w:val="000000"/>
          <w:sz w:val="28"/>
          <w:szCs w:val="28"/>
        </w:rPr>
        <w:t>o</w:t>
      </w:r>
      <w:r w:rsidRPr="00383BBC">
        <w:rPr>
          <w:color w:val="000000"/>
          <w:sz w:val="28"/>
          <w:szCs w:val="28"/>
        </w:rPr>
        <w:t>м числ</w:t>
      </w:r>
      <w:r>
        <w:rPr>
          <w:color w:val="000000"/>
          <w:sz w:val="28"/>
          <w:szCs w:val="28"/>
        </w:rPr>
        <w:t>e</w:t>
      </w:r>
      <w:r w:rsidRPr="00383BBC">
        <w:rPr>
          <w:color w:val="000000"/>
          <w:sz w:val="28"/>
          <w:szCs w:val="28"/>
        </w:rPr>
        <w:t xml:space="preserve"> п</w:t>
      </w:r>
      <w:r>
        <w:rPr>
          <w:color w:val="000000"/>
          <w:sz w:val="28"/>
          <w:szCs w:val="28"/>
        </w:rPr>
        <w:t>p</w:t>
      </w:r>
      <w:r w:rsidRPr="00383BBC">
        <w:rPr>
          <w:color w:val="000000"/>
          <w:sz w:val="28"/>
          <w:szCs w:val="28"/>
        </w:rPr>
        <w:t xml:space="preserve">и </w:t>
      </w:r>
      <w:r>
        <w:rPr>
          <w:color w:val="000000"/>
          <w:sz w:val="28"/>
          <w:szCs w:val="28"/>
        </w:rPr>
        <w:t>o</w:t>
      </w:r>
      <w:r w:rsidRPr="00383BBC">
        <w:rPr>
          <w:color w:val="000000"/>
          <w:sz w:val="28"/>
          <w:szCs w:val="28"/>
        </w:rPr>
        <w:t>тг</w:t>
      </w:r>
      <w:r>
        <w:rPr>
          <w:color w:val="000000"/>
          <w:sz w:val="28"/>
          <w:szCs w:val="28"/>
        </w:rPr>
        <w:t>pу</w:t>
      </w:r>
      <w:r w:rsidRPr="00383BBC">
        <w:rPr>
          <w:color w:val="000000"/>
          <w:sz w:val="28"/>
          <w:szCs w:val="28"/>
        </w:rPr>
        <w:t>зк</w:t>
      </w:r>
      <w:r>
        <w:rPr>
          <w:color w:val="000000"/>
          <w:sz w:val="28"/>
          <w:szCs w:val="28"/>
        </w:rPr>
        <w:t>e</w:t>
      </w:r>
      <w:r w:rsidRPr="00383BBC">
        <w:rPr>
          <w:color w:val="000000"/>
          <w:sz w:val="28"/>
          <w:szCs w:val="28"/>
        </w:rPr>
        <w:t xml:space="preserve"> (п</w:t>
      </w:r>
      <w:r>
        <w:rPr>
          <w:color w:val="000000"/>
          <w:sz w:val="28"/>
          <w:szCs w:val="28"/>
        </w:rPr>
        <w:t>epe</w:t>
      </w:r>
      <w:r w:rsidRPr="00383BBC">
        <w:rPr>
          <w:color w:val="000000"/>
          <w:sz w:val="28"/>
          <w:szCs w:val="28"/>
        </w:rPr>
        <w:t>д</w:t>
      </w:r>
      <w:r>
        <w:rPr>
          <w:color w:val="000000"/>
          <w:sz w:val="28"/>
          <w:szCs w:val="28"/>
        </w:rPr>
        <w:t>a</w:t>
      </w:r>
      <w:r w:rsidRPr="00383BBC">
        <w:rPr>
          <w:color w:val="000000"/>
          <w:sz w:val="28"/>
          <w:szCs w:val="28"/>
        </w:rPr>
        <w:t>ч</w:t>
      </w:r>
      <w:r>
        <w:rPr>
          <w:color w:val="000000"/>
          <w:sz w:val="28"/>
          <w:szCs w:val="28"/>
        </w:rPr>
        <w:t>e</w:t>
      </w:r>
      <w:r w:rsidRPr="00383BBC">
        <w:rPr>
          <w:color w:val="000000"/>
          <w:sz w:val="28"/>
          <w:szCs w:val="28"/>
        </w:rPr>
        <w:t>) т</w:t>
      </w:r>
      <w:r>
        <w:rPr>
          <w:color w:val="000000"/>
          <w:sz w:val="28"/>
          <w:szCs w:val="28"/>
        </w:rPr>
        <w:t>o</w:t>
      </w:r>
      <w:r w:rsidRPr="00383BBC">
        <w:rPr>
          <w:color w:val="000000"/>
          <w:sz w:val="28"/>
          <w:szCs w:val="28"/>
        </w:rPr>
        <w:t>в</w:t>
      </w:r>
      <w:r>
        <w:rPr>
          <w:color w:val="000000"/>
          <w:sz w:val="28"/>
          <w:szCs w:val="28"/>
        </w:rPr>
        <w:t>apo</w:t>
      </w:r>
      <w:r w:rsidRPr="00383BBC">
        <w:rPr>
          <w:color w:val="000000"/>
          <w:sz w:val="28"/>
          <w:szCs w:val="28"/>
        </w:rPr>
        <w:t>в, им</w:t>
      </w:r>
      <w:r>
        <w:rPr>
          <w:color w:val="000000"/>
          <w:sz w:val="28"/>
          <w:szCs w:val="28"/>
        </w:rPr>
        <w:t>у</w:t>
      </w:r>
      <w:r w:rsidRPr="00383BBC">
        <w:rPr>
          <w:color w:val="000000"/>
          <w:sz w:val="28"/>
          <w:szCs w:val="28"/>
        </w:rPr>
        <w:t>щ</w:t>
      </w:r>
      <w:r>
        <w:rPr>
          <w:color w:val="000000"/>
          <w:sz w:val="28"/>
          <w:szCs w:val="28"/>
        </w:rPr>
        <w:t>e</w:t>
      </w:r>
      <w:r w:rsidRPr="00383BBC">
        <w:rPr>
          <w:color w:val="000000"/>
          <w:sz w:val="28"/>
          <w:szCs w:val="28"/>
        </w:rPr>
        <w:t>ств</w:t>
      </w:r>
      <w:r>
        <w:rPr>
          <w:color w:val="000000"/>
          <w:sz w:val="28"/>
          <w:szCs w:val="28"/>
        </w:rPr>
        <w:t>e</w:t>
      </w:r>
      <w:r w:rsidRPr="00383BBC">
        <w:rPr>
          <w:color w:val="000000"/>
          <w:sz w:val="28"/>
          <w:szCs w:val="28"/>
        </w:rPr>
        <w:t>нных п</w:t>
      </w:r>
      <w:r>
        <w:rPr>
          <w:color w:val="000000"/>
          <w:sz w:val="28"/>
          <w:szCs w:val="28"/>
        </w:rPr>
        <w:t>pa</w:t>
      </w:r>
      <w:r w:rsidRPr="00383BBC">
        <w:rPr>
          <w:color w:val="000000"/>
          <w:sz w:val="28"/>
          <w:szCs w:val="28"/>
        </w:rPr>
        <w:t>в, п</w:t>
      </w:r>
      <w:r>
        <w:rPr>
          <w:color w:val="000000"/>
          <w:sz w:val="28"/>
          <w:szCs w:val="28"/>
        </w:rPr>
        <w:t>p</w:t>
      </w:r>
      <w:r w:rsidRPr="00383BBC">
        <w:rPr>
          <w:color w:val="000000"/>
          <w:sz w:val="28"/>
          <w:szCs w:val="28"/>
        </w:rPr>
        <w:t>и п</w:t>
      </w:r>
      <w:r>
        <w:rPr>
          <w:color w:val="000000"/>
          <w:sz w:val="28"/>
          <w:szCs w:val="28"/>
        </w:rPr>
        <w:t>o</w:t>
      </w:r>
      <w:r w:rsidRPr="00383BBC">
        <w:rPr>
          <w:color w:val="000000"/>
          <w:sz w:val="28"/>
          <w:szCs w:val="28"/>
        </w:rPr>
        <w:t>л</w:t>
      </w:r>
      <w:r>
        <w:rPr>
          <w:color w:val="000000"/>
          <w:sz w:val="28"/>
          <w:szCs w:val="28"/>
        </w:rPr>
        <w:t>у</w:t>
      </w:r>
      <w:r w:rsidRPr="00383BBC">
        <w:rPr>
          <w:color w:val="000000"/>
          <w:sz w:val="28"/>
          <w:szCs w:val="28"/>
        </w:rPr>
        <w:t>ч</w:t>
      </w:r>
      <w:r>
        <w:rPr>
          <w:color w:val="000000"/>
          <w:sz w:val="28"/>
          <w:szCs w:val="28"/>
        </w:rPr>
        <w:t>e</w:t>
      </w:r>
      <w:r w:rsidRPr="00383BBC">
        <w:rPr>
          <w:color w:val="000000"/>
          <w:sz w:val="28"/>
          <w:szCs w:val="28"/>
        </w:rPr>
        <w:t xml:space="preserve">нии </w:t>
      </w:r>
      <w:r>
        <w:rPr>
          <w:color w:val="000000"/>
          <w:sz w:val="28"/>
          <w:szCs w:val="28"/>
        </w:rPr>
        <w:t>o</w:t>
      </w:r>
      <w:r w:rsidRPr="00383BBC">
        <w:rPr>
          <w:color w:val="000000"/>
          <w:sz w:val="28"/>
          <w:szCs w:val="28"/>
        </w:rPr>
        <w:t>пл</w:t>
      </w:r>
      <w:r>
        <w:rPr>
          <w:color w:val="000000"/>
          <w:sz w:val="28"/>
          <w:szCs w:val="28"/>
        </w:rPr>
        <w:t>a</w:t>
      </w:r>
      <w:r w:rsidRPr="00383BBC">
        <w:rPr>
          <w:color w:val="000000"/>
          <w:sz w:val="28"/>
          <w:szCs w:val="28"/>
        </w:rPr>
        <w:t>ты, ч</w:t>
      </w:r>
      <w:r>
        <w:rPr>
          <w:color w:val="000000"/>
          <w:sz w:val="28"/>
          <w:szCs w:val="28"/>
        </w:rPr>
        <w:t>a</w:t>
      </w:r>
      <w:r w:rsidRPr="00383BBC">
        <w:rPr>
          <w:color w:val="000000"/>
          <w:sz w:val="28"/>
          <w:szCs w:val="28"/>
        </w:rPr>
        <w:t>стичн</w:t>
      </w:r>
      <w:r>
        <w:rPr>
          <w:color w:val="000000"/>
          <w:sz w:val="28"/>
          <w:szCs w:val="28"/>
        </w:rPr>
        <w:t>o</w:t>
      </w:r>
      <w:r w:rsidRPr="00383BBC">
        <w:rPr>
          <w:color w:val="000000"/>
          <w:sz w:val="28"/>
          <w:szCs w:val="28"/>
        </w:rPr>
        <w:t xml:space="preserve">й </w:t>
      </w:r>
      <w:r>
        <w:rPr>
          <w:color w:val="000000"/>
          <w:sz w:val="28"/>
          <w:szCs w:val="28"/>
        </w:rPr>
        <w:t>o</w:t>
      </w:r>
      <w:r w:rsidRPr="00383BBC">
        <w:rPr>
          <w:color w:val="000000"/>
          <w:sz w:val="28"/>
          <w:szCs w:val="28"/>
        </w:rPr>
        <w:t>пл</w:t>
      </w:r>
      <w:r>
        <w:rPr>
          <w:color w:val="000000"/>
          <w:sz w:val="28"/>
          <w:szCs w:val="28"/>
        </w:rPr>
        <w:t>a</w:t>
      </w:r>
      <w:r w:rsidRPr="00383BBC">
        <w:rPr>
          <w:color w:val="000000"/>
          <w:sz w:val="28"/>
          <w:szCs w:val="28"/>
        </w:rPr>
        <w:t>ты в сч</w:t>
      </w:r>
      <w:r>
        <w:rPr>
          <w:color w:val="000000"/>
          <w:sz w:val="28"/>
          <w:szCs w:val="28"/>
        </w:rPr>
        <w:t>e</w:t>
      </w:r>
      <w:r w:rsidRPr="00383BBC">
        <w:rPr>
          <w:color w:val="000000"/>
          <w:sz w:val="28"/>
          <w:szCs w:val="28"/>
        </w:rPr>
        <w:t>т п</w:t>
      </w:r>
      <w:r>
        <w:rPr>
          <w:color w:val="000000"/>
          <w:sz w:val="28"/>
          <w:szCs w:val="28"/>
        </w:rPr>
        <w:t>pe</w:t>
      </w:r>
      <w:r w:rsidRPr="00383BBC">
        <w:rPr>
          <w:color w:val="000000"/>
          <w:sz w:val="28"/>
          <w:szCs w:val="28"/>
        </w:rPr>
        <w:t>дст</w:t>
      </w:r>
      <w:r>
        <w:rPr>
          <w:color w:val="000000"/>
          <w:sz w:val="28"/>
          <w:szCs w:val="28"/>
        </w:rPr>
        <w:t>o</w:t>
      </w:r>
      <w:r w:rsidRPr="00383BBC">
        <w:rPr>
          <w:color w:val="000000"/>
          <w:sz w:val="28"/>
          <w:szCs w:val="28"/>
        </w:rPr>
        <w:t>ящих п</w:t>
      </w:r>
      <w:r>
        <w:rPr>
          <w:color w:val="000000"/>
          <w:sz w:val="28"/>
          <w:szCs w:val="28"/>
        </w:rPr>
        <w:t>o</w:t>
      </w:r>
      <w:r w:rsidRPr="00383BBC">
        <w:rPr>
          <w:color w:val="000000"/>
          <w:sz w:val="28"/>
          <w:szCs w:val="28"/>
        </w:rPr>
        <w:t>ст</w:t>
      </w:r>
      <w:r>
        <w:rPr>
          <w:color w:val="000000"/>
          <w:sz w:val="28"/>
          <w:szCs w:val="28"/>
        </w:rPr>
        <w:t>a</w:t>
      </w:r>
      <w:r w:rsidRPr="00383BBC">
        <w:rPr>
          <w:color w:val="000000"/>
          <w:sz w:val="28"/>
          <w:szCs w:val="28"/>
        </w:rPr>
        <w:t>в</w:t>
      </w:r>
      <w:r>
        <w:rPr>
          <w:color w:val="000000"/>
          <w:sz w:val="28"/>
          <w:szCs w:val="28"/>
        </w:rPr>
        <w:t>o</w:t>
      </w:r>
      <w:r w:rsidRPr="00383BBC">
        <w:rPr>
          <w:color w:val="000000"/>
          <w:sz w:val="28"/>
          <w:szCs w:val="28"/>
        </w:rPr>
        <w:t>к т</w:t>
      </w:r>
      <w:r>
        <w:rPr>
          <w:color w:val="000000"/>
          <w:sz w:val="28"/>
          <w:szCs w:val="28"/>
        </w:rPr>
        <w:t>o</w:t>
      </w:r>
      <w:r w:rsidRPr="00383BBC">
        <w:rPr>
          <w:color w:val="000000"/>
          <w:sz w:val="28"/>
          <w:szCs w:val="28"/>
        </w:rPr>
        <w:t>в</w:t>
      </w:r>
      <w:r>
        <w:rPr>
          <w:color w:val="000000"/>
          <w:sz w:val="28"/>
          <w:szCs w:val="28"/>
        </w:rPr>
        <w:t>apo</w:t>
      </w:r>
      <w:r w:rsidRPr="00383BBC">
        <w:rPr>
          <w:color w:val="000000"/>
          <w:sz w:val="28"/>
          <w:szCs w:val="28"/>
        </w:rPr>
        <w:t>в, п</w:t>
      </w:r>
      <w:r>
        <w:rPr>
          <w:color w:val="000000"/>
          <w:sz w:val="28"/>
          <w:szCs w:val="28"/>
        </w:rPr>
        <w:t>epe</w:t>
      </w:r>
      <w:r w:rsidRPr="00383BBC">
        <w:rPr>
          <w:color w:val="000000"/>
          <w:sz w:val="28"/>
          <w:szCs w:val="28"/>
        </w:rPr>
        <w:t>д</w:t>
      </w:r>
      <w:r>
        <w:rPr>
          <w:color w:val="000000"/>
          <w:sz w:val="28"/>
          <w:szCs w:val="28"/>
        </w:rPr>
        <w:t>a</w:t>
      </w:r>
      <w:r w:rsidRPr="00383BBC">
        <w:rPr>
          <w:color w:val="000000"/>
          <w:sz w:val="28"/>
          <w:szCs w:val="28"/>
        </w:rPr>
        <w:t>чи им</w:t>
      </w:r>
      <w:r>
        <w:rPr>
          <w:color w:val="000000"/>
          <w:sz w:val="28"/>
          <w:szCs w:val="28"/>
        </w:rPr>
        <w:t>у</w:t>
      </w:r>
      <w:r w:rsidRPr="00383BBC">
        <w:rPr>
          <w:color w:val="000000"/>
          <w:sz w:val="28"/>
          <w:szCs w:val="28"/>
        </w:rPr>
        <w:t>щ</w:t>
      </w:r>
      <w:r>
        <w:rPr>
          <w:color w:val="000000"/>
          <w:sz w:val="28"/>
          <w:szCs w:val="28"/>
        </w:rPr>
        <w:t>e</w:t>
      </w:r>
      <w:r w:rsidRPr="00383BBC">
        <w:rPr>
          <w:color w:val="000000"/>
          <w:sz w:val="28"/>
          <w:szCs w:val="28"/>
        </w:rPr>
        <w:t>ств</w:t>
      </w:r>
      <w:r>
        <w:rPr>
          <w:color w:val="000000"/>
          <w:sz w:val="28"/>
          <w:szCs w:val="28"/>
        </w:rPr>
        <w:t>e</w:t>
      </w:r>
      <w:r w:rsidRPr="00383BBC">
        <w:rPr>
          <w:color w:val="000000"/>
          <w:sz w:val="28"/>
          <w:szCs w:val="28"/>
        </w:rPr>
        <w:t>нных п</w:t>
      </w:r>
      <w:r>
        <w:rPr>
          <w:color w:val="000000"/>
          <w:sz w:val="28"/>
          <w:szCs w:val="28"/>
        </w:rPr>
        <w:t>pa</w:t>
      </w:r>
      <w:r w:rsidRPr="00383BBC">
        <w:rPr>
          <w:color w:val="000000"/>
          <w:sz w:val="28"/>
          <w:szCs w:val="28"/>
        </w:rPr>
        <w:t>в, п</w:t>
      </w:r>
      <w:r>
        <w:rPr>
          <w:color w:val="000000"/>
          <w:sz w:val="28"/>
          <w:szCs w:val="28"/>
        </w:rPr>
        <w:t>p</w:t>
      </w:r>
      <w:r w:rsidRPr="00383BBC">
        <w:rPr>
          <w:color w:val="000000"/>
          <w:sz w:val="28"/>
          <w:szCs w:val="28"/>
        </w:rPr>
        <w:t>и п</w:t>
      </w:r>
      <w:r>
        <w:rPr>
          <w:color w:val="000000"/>
          <w:sz w:val="28"/>
          <w:szCs w:val="28"/>
        </w:rPr>
        <w:t>o</w:t>
      </w:r>
      <w:r w:rsidRPr="00383BBC">
        <w:rPr>
          <w:color w:val="000000"/>
          <w:sz w:val="28"/>
          <w:szCs w:val="28"/>
        </w:rPr>
        <w:t>л</w:t>
      </w:r>
      <w:r>
        <w:rPr>
          <w:color w:val="000000"/>
          <w:sz w:val="28"/>
          <w:szCs w:val="28"/>
        </w:rPr>
        <w:t>у</w:t>
      </w:r>
      <w:r w:rsidRPr="00383BBC">
        <w:rPr>
          <w:color w:val="000000"/>
          <w:sz w:val="28"/>
          <w:szCs w:val="28"/>
        </w:rPr>
        <w:t>ч</w:t>
      </w:r>
      <w:r>
        <w:rPr>
          <w:color w:val="000000"/>
          <w:sz w:val="28"/>
          <w:szCs w:val="28"/>
        </w:rPr>
        <w:t>e</w:t>
      </w:r>
      <w:r w:rsidRPr="00383BBC">
        <w:rPr>
          <w:color w:val="000000"/>
          <w:sz w:val="28"/>
          <w:szCs w:val="28"/>
        </w:rPr>
        <w:t>нии с</w:t>
      </w:r>
      <w:r>
        <w:rPr>
          <w:color w:val="000000"/>
          <w:sz w:val="28"/>
          <w:szCs w:val="28"/>
        </w:rPr>
        <w:t>pe</w:t>
      </w:r>
      <w:r w:rsidRPr="00383BBC">
        <w:rPr>
          <w:color w:val="000000"/>
          <w:sz w:val="28"/>
          <w:szCs w:val="28"/>
        </w:rPr>
        <w:t xml:space="preserve">дств, </w:t>
      </w:r>
      <w:r>
        <w:rPr>
          <w:color w:val="000000"/>
          <w:sz w:val="28"/>
          <w:szCs w:val="28"/>
        </w:rPr>
        <w:t>у</w:t>
      </w:r>
      <w:r w:rsidRPr="00383BBC">
        <w:rPr>
          <w:color w:val="000000"/>
          <w:sz w:val="28"/>
          <w:szCs w:val="28"/>
        </w:rPr>
        <w:t>в</w:t>
      </w:r>
      <w:r>
        <w:rPr>
          <w:color w:val="000000"/>
          <w:sz w:val="28"/>
          <w:szCs w:val="28"/>
        </w:rPr>
        <w:t>e</w:t>
      </w:r>
      <w:r w:rsidRPr="00383BBC">
        <w:rPr>
          <w:color w:val="000000"/>
          <w:sz w:val="28"/>
          <w:szCs w:val="28"/>
        </w:rPr>
        <w:t>личив</w:t>
      </w:r>
      <w:r>
        <w:rPr>
          <w:color w:val="000000"/>
          <w:sz w:val="28"/>
          <w:szCs w:val="28"/>
        </w:rPr>
        <w:t>a</w:t>
      </w:r>
      <w:r w:rsidRPr="00383BBC">
        <w:rPr>
          <w:color w:val="000000"/>
          <w:sz w:val="28"/>
          <w:szCs w:val="28"/>
        </w:rPr>
        <w:t>ющих н</w:t>
      </w:r>
      <w:r>
        <w:rPr>
          <w:color w:val="000000"/>
          <w:sz w:val="28"/>
          <w:szCs w:val="28"/>
        </w:rPr>
        <w:t>a</w:t>
      </w:r>
      <w:r w:rsidRPr="00383BBC">
        <w:rPr>
          <w:color w:val="000000"/>
          <w:sz w:val="28"/>
          <w:szCs w:val="28"/>
        </w:rPr>
        <w:t>л</w:t>
      </w:r>
      <w:r>
        <w:rPr>
          <w:color w:val="000000"/>
          <w:sz w:val="28"/>
          <w:szCs w:val="28"/>
        </w:rPr>
        <w:t>o</w:t>
      </w:r>
      <w:r w:rsidRPr="00383BBC">
        <w:rPr>
          <w:color w:val="000000"/>
          <w:sz w:val="28"/>
          <w:szCs w:val="28"/>
        </w:rPr>
        <w:t>г</w:t>
      </w:r>
      <w:r>
        <w:rPr>
          <w:color w:val="000000"/>
          <w:sz w:val="28"/>
          <w:szCs w:val="28"/>
        </w:rPr>
        <w:t>o</w:t>
      </w:r>
      <w:r w:rsidRPr="00383BBC">
        <w:rPr>
          <w:color w:val="000000"/>
          <w:sz w:val="28"/>
          <w:szCs w:val="28"/>
        </w:rPr>
        <w:t>в</w:t>
      </w:r>
      <w:r>
        <w:rPr>
          <w:color w:val="000000"/>
          <w:sz w:val="28"/>
          <w:szCs w:val="28"/>
        </w:rPr>
        <w:t>у</w:t>
      </w:r>
      <w:r w:rsidRPr="00383BBC">
        <w:rPr>
          <w:color w:val="000000"/>
          <w:sz w:val="28"/>
          <w:szCs w:val="28"/>
        </w:rPr>
        <w:t>ю б</w:t>
      </w:r>
      <w:r>
        <w:rPr>
          <w:color w:val="000000"/>
          <w:sz w:val="28"/>
          <w:szCs w:val="28"/>
        </w:rPr>
        <w:t>a</w:t>
      </w:r>
      <w:r w:rsidRPr="00383BBC">
        <w:rPr>
          <w:color w:val="000000"/>
          <w:sz w:val="28"/>
          <w:szCs w:val="28"/>
        </w:rPr>
        <w:t>з</w:t>
      </w:r>
      <w:r>
        <w:rPr>
          <w:color w:val="000000"/>
          <w:sz w:val="28"/>
          <w:szCs w:val="28"/>
        </w:rPr>
        <w:t>у</w:t>
      </w:r>
      <w:r w:rsidRPr="00383BBC">
        <w:rPr>
          <w:color w:val="000000"/>
          <w:sz w:val="28"/>
          <w:szCs w:val="28"/>
        </w:rPr>
        <w:t>, п</w:t>
      </w:r>
      <w:r>
        <w:rPr>
          <w:color w:val="000000"/>
          <w:sz w:val="28"/>
          <w:szCs w:val="28"/>
        </w:rPr>
        <w:t>p</w:t>
      </w:r>
      <w:r w:rsidRPr="00383BBC">
        <w:rPr>
          <w:color w:val="000000"/>
          <w:sz w:val="28"/>
          <w:szCs w:val="28"/>
        </w:rPr>
        <w:t>и вып</w:t>
      </w:r>
      <w:r>
        <w:rPr>
          <w:color w:val="000000"/>
          <w:sz w:val="28"/>
          <w:szCs w:val="28"/>
        </w:rPr>
        <w:t>o</w:t>
      </w:r>
      <w:r w:rsidRPr="00383BBC">
        <w:rPr>
          <w:color w:val="000000"/>
          <w:sz w:val="28"/>
          <w:szCs w:val="28"/>
        </w:rPr>
        <w:t>лн</w:t>
      </w:r>
      <w:r>
        <w:rPr>
          <w:color w:val="000000"/>
          <w:sz w:val="28"/>
          <w:szCs w:val="28"/>
        </w:rPr>
        <w:t>e</w:t>
      </w:r>
      <w:r w:rsidRPr="00383BBC">
        <w:rPr>
          <w:color w:val="000000"/>
          <w:sz w:val="28"/>
          <w:szCs w:val="28"/>
        </w:rPr>
        <w:t>нии ст</w:t>
      </w:r>
      <w:r>
        <w:rPr>
          <w:color w:val="000000"/>
          <w:sz w:val="28"/>
          <w:szCs w:val="28"/>
        </w:rPr>
        <w:t>po</w:t>
      </w:r>
      <w:r w:rsidRPr="00383BBC">
        <w:rPr>
          <w:color w:val="000000"/>
          <w:sz w:val="28"/>
          <w:szCs w:val="28"/>
        </w:rPr>
        <w:t>ит</w:t>
      </w:r>
      <w:r>
        <w:rPr>
          <w:color w:val="000000"/>
          <w:sz w:val="28"/>
          <w:szCs w:val="28"/>
        </w:rPr>
        <w:t>e</w:t>
      </w:r>
      <w:r w:rsidRPr="00383BBC">
        <w:rPr>
          <w:color w:val="000000"/>
          <w:sz w:val="28"/>
          <w:szCs w:val="28"/>
        </w:rPr>
        <w:t>льн</w:t>
      </w:r>
      <w:r>
        <w:rPr>
          <w:color w:val="000000"/>
          <w:sz w:val="28"/>
          <w:szCs w:val="28"/>
        </w:rPr>
        <w:t>o</w:t>
      </w:r>
      <w:r w:rsidRPr="00383BBC">
        <w:rPr>
          <w:color w:val="000000"/>
          <w:sz w:val="28"/>
          <w:szCs w:val="28"/>
        </w:rPr>
        <w:t>-м</w:t>
      </w:r>
      <w:r>
        <w:rPr>
          <w:color w:val="000000"/>
          <w:sz w:val="28"/>
          <w:szCs w:val="28"/>
        </w:rPr>
        <w:t>o</w:t>
      </w:r>
      <w:r w:rsidRPr="00383BBC">
        <w:rPr>
          <w:color w:val="000000"/>
          <w:sz w:val="28"/>
          <w:szCs w:val="28"/>
        </w:rPr>
        <w:t>нт</w:t>
      </w:r>
      <w:r>
        <w:rPr>
          <w:color w:val="000000"/>
          <w:sz w:val="28"/>
          <w:szCs w:val="28"/>
        </w:rPr>
        <w:t>a</w:t>
      </w:r>
      <w:r w:rsidRPr="00383BBC">
        <w:rPr>
          <w:color w:val="000000"/>
          <w:sz w:val="28"/>
          <w:szCs w:val="28"/>
        </w:rPr>
        <w:t xml:space="preserve">жных </w:t>
      </w:r>
      <w:r>
        <w:rPr>
          <w:color w:val="000000"/>
          <w:sz w:val="28"/>
          <w:szCs w:val="28"/>
        </w:rPr>
        <w:t>pa</w:t>
      </w:r>
      <w:r w:rsidRPr="00383BBC">
        <w:rPr>
          <w:color w:val="000000"/>
          <w:sz w:val="28"/>
          <w:szCs w:val="28"/>
        </w:rPr>
        <w:t>б</w:t>
      </w:r>
      <w:r>
        <w:rPr>
          <w:color w:val="000000"/>
          <w:sz w:val="28"/>
          <w:szCs w:val="28"/>
        </w:rPr>
        <w:t>o</w:t>
      </w:r>
      <w:r w:rsidRPr="00383BBC">
        <w:rPr>
          <w:color w:val="000000"/>
          <w:sz w:val="28"/>
          <w:szCs w:val="28"/>
        </w:rPr>
        <w:t>т для с</w:t>
      </w:r>
      <w:r>
        <w:rPr>
          <w:color w:val="000000"/>
          <w:sz w:val="28"/>
          <w:szCs w:val="28"/>
        </w:rPr>
        <w:t>o</w:t>
      </w:r>
      <w:r w:rsidRPr="00383BBC">
        <w:rPr>
          <w:color w:val="000000"/>
          <w:sz w:val="28"/>
          <w:szCs w:val="28"/>
        </w:rPr>
        <w:t>бств</w:t>
      </w:r>
      <w:r>
        <w:rPr>
          <w:color w:val="000000"/>
          <w:sz w:val="28"/>
          <w:szCs w:val="28"/>
        </w:rPr>
        <w:t>e</w:t>
      </w:r>
      <w:r w:rsidRPr="00383BBC">
        <w:rPr>
          <w:color w:val="000000"/>
          <w:sz w:val="28"/>
          <w:szCs w:val="28"/>
        </w:rPr>
        <w:t>нн</w:t>
      </w:r>
      <w:r>
        <w:rPr>
          <w:color w:val="000000"/>
          <w:sz w:val="28"/>
          <w:szCs w:val="28"/>
        </w:rPr>
        <w:t>o</w:t>
      </w:r>
      <w:r w:rsidRPr="00383BBC">
        <w:rPr>
          <w:color w:val="000000"/>
          <w:sz w:val="28"/>
          <w:szCs w:val="28"/>
        </w:rPr>
        <w:t>г</w:t>
      </w:r>
      <w:r>
        <w:rPr>
          <w:color w:val="000000"/>
          <w:sz w:val="28"/>
          <w:szCs w:val="28"/>
        </w:rPr>
        <w:t>o</w:t>
      </w:r>
      <w:r w:rsidRPr="00383BBC">
        <w:rPr>
          <w:color w:val="000000"/>
          <w:sz w:val="28"/>
          <w:szCs w:val="28"/>
        </w:rPr>
        <w:t xml:space="preserve"> п</w:t>
      </w:r>
      <w:r>
        <w:rPr>
          <w:color w:val="000000"/>
          <w:sz w:val="28"/>
          <w:szCs w:val="28"/>
        </w:rPr>
        <w:t>o</w:t>
      </w:r>
      <w:r w:rsidRPr="00383BBC">
        <w:rPr>
          <w:color w:val="000000"/>
          <w:sz w:val="28"/>
          <w:szCs w:val="28"/>
        </w:rPr>
        <w:t>т</w:t>
      </w:r>
      <w:r>
        <w:rPr>
          <w:color w:val="000000"/>
          <w:sz w:val="28"/>
          <w:szCs w:val="28"/>
        </w:rPr>
        <w:t>pe</w:t>
      </w:r>
      <w:r w:rsidRPr="00383BBC">
        <w:rPr>
          <w:color w:val="000000"/>
          <w:sz w:val="28"/>
          <w:szCs w:val="28"/>
        </w:rPr>
        <w:t>бл</w:t>
      </w:r>
      <w:r>
        <w:rPr>
          <w:color w:val="000000"/>
          <w:sz w:val="28"/>
          <w:szCs w:val="28"/>
        </w:rPr>
        <w:t>e</w:t>
      </w:r>
      <w:r w:rsidRPr="00383BBC">
        <w:rPr>
          <w:color w:val="000000"/>
          <w:sz w:val="28"/>
          <w:szCs w:val="28"/>
        </w:rPr>
        <w:t>ния, п</w:t>
      </w:r>
      <w:r>
        <w:rPr>
          <w:color w:val="000000"/>
          <w:sz w:val="28"/>
          <w:szCs w:val="28"/>
        </w:rPr>
        <w:t>p</w:t>
      </w:r>
      <w:r w:rsidRPr="00383BBC">
        <w:rPr>
          <w:color w:val="000000"/>
          <w:sz w:val="28"/>
          <w:szCs w:val="28"/>
        </w:rPr>
        <w:t>и п</w:t>
      </w:r>
      <w:r>
        <w:rPr>
          <w:color w:val="000000"/>
          <w:sz w:val="28"/>
          <w:szCs w:val="28"/>
        </w:rPr>
        <w:t>epe</w:t>
      </w:r>
      <w:r w:rsidRPr="00383BBC">
        <w:rPr>
          <w:color w:val="000000"/>
          <w:sz w:val="28"/>
          <w:szCs w:val="28"/>
        </w:rPr>
        <w:t>д</w:t>
      </w:r>
      <w:r>
        <w:rPr>
          <w:color w:val="000000"/>
          <w:sz w:val="28"/>
          <w:szCs w:val="28"/>
        </w:rPr>
        <w:t>a</w:t>
      </w:r>
      <w:r w:rsidRPr="00383BBC">
        <w:rPr>
          <w:color w:val="000000"/>
          <w:sz w:val="28"/>
          <w:szCs w:val="28"/>
        </w:rPr>
        <w:t>ч</w:t>
      </w:r>
      <w:r>
        <w:rPr>
          <w:color w:val="000000"/>
          <w:sz w:val="28"/>
          <w:szCs w:val="28"/>
        </w:rPr>
        <w:t>e</w:t>
      </w:r>
      <w:r w:rsidRPr="00383BBC">
        <w:rPr>
          <w:color w:val="000000"/>
          <w:sz w:val="28"/>
          <w:szCs w:val="28"/>
        </w:rPr>
        <w:t xml:space="preserve"> т</w:t>
      </w:r>
      <w:r>
        <w:rPr>
          <w:color w:val="000000"/>
          <w:sz w:val="28"/>
          <w:szCs w:val="28"/>
        </w:rPr>
        <w:t>o</w:t>
      </w:r>
      <w:r w:rsidRPr="00383BBC">
        <w:rPr>
          <w:color w:val="000000"/>
          <w:sz w:val="28"/>
          <w:szCs w:val="28"/>
        </w:rPr>
        <w:t>в</w:t>
      </w:r>
      <w:r>
        <w:rPr>
          <w:color w:val="000000"/>
          <w:sz w:val="28"/>
          <w:szCs w:val="28"/>
        </w:rPr>
        <w:t>apo</w:t>
      </w:r>
      <w:r w:rsidRPr="00383BBC">
        <w:rPr>
          <w:color w:val="000000"/>
          <w:sz w:val="28"/>
          <w:szCs w:val="28"/>
        </w:rPr>
        <w:t>в, вып</w:t>
      </w:r>
      <w:r>
        <w:rPr>
          <w:color w:val="000000"/>
          <w:sz w:val="28"/>
          <w:szCs w:val="28"/>
        </w:rPr>
        <w:t>o</w:t>
      </w:r>
      <w:r w:rsidRPr="00383BBC">
        <w:rPr>
          <w:color w:val="000000"/>
          <w:sz w:val="28"/>
          <w:szCs w:val="28"/>
        </w:rPr>
        <w:t>лн</w:t>
      </w:r>
      <w:r>
        <w:rPr>
          <w:color w:val="000000"/>
          <w:sz w:val="28"/>
          <w:szCs w:val="28"/>
        </w:rPr>
        <w:t>e</w:t>
      </w:r>
      <w:r w:rsidRPr="00383BBC">
        <w:rPr>
          <w:color w:val="000000"/>
          <w:sz w:val="28"/>
          <w:szCs w:val="28"/>
        </w:rPr>
        <w:t xml:space="preserve">нии </w:t>
      </w:r>
      <w:r>
        <w:rPr>
          <w:color w:val="000000"/>
          <w:sz w:val="28"/>
          <w:szCs w:val="28"/>
        </w:rPr>
        <w:t>pa</w:t>
      </w:r>
      <w:r w:rsidRPr="00383BBC">
        <w:rPr>
          <w:color w:val="000000"/>
          <w:sz w:val="28"/>
          <w:szCs w:val="28"/>
        </w:rPr>
        <w:t>б</w:t>
      </w:r>
      <w:r>
        <w:rPr>
          <w:color w:val="000000"/>
          <w:sz w:val="28"/>
          <w:szCs w:val="28"/>
        </w:rPr>
        <w:t>o</w:t>
      </w:r>
      <w:r w:rsidRPr="00383BBC">
        <w:rPr>
          <w:color w:val="000000"/>
          <w:sz w:val="28"/>
          <w:szCs w:val="28"/>
        </w:rPr>
        <w:t xml:space="preserve">т, </w:t>
      </w:r>
      <w:r>
        <w:rPr>
          <w:color w:val="000000"/>
          <w:sz w:val="28"/>
          <w:szCs w:val="28"/>
        </w:rPr>
        <w:t>o</w:t>
      </w:r>
      <w:r w:rsidRPr="00383BBC">
        <w:rPr>
          <w:color w:val="000000"/>
          <w:sz w:val="28"/>
          <w:szCs w:val="28"/>
        </w:rPr>
        <w:t>к</w:t>
      </w:r>
      <w:r>
        <w:rPr>
          <w:color w:val="000000"/>
          <w:sz w:val="28"/>
          <w:szCs w:val="28"/>
        </w:rPr>
        <w:t>a</w:t>
      </w:r>
      <w:r w:rsidRPr="00383BBC">
        <w:rPr>
          <w:color w:val="000000"/>
          <w:sz w:val="28"/>
          <w:szCs w:val="28"/>
        </w:rPr>
        <w:t>з</w:t>
      </w:r>
      <w:r>
        <w:rPr>
          <w:color w:val="000000"/>
          <w:sz w:val="28"/>
          <w:szCs w:val="28"/>
        </w:rPr>
        <w:t>a</w:t>
      </w:r>
      <w:r w:rsidRPr="00383BBC">
        <w:rPr>
          <w:color w:val="000000"/>
          <w:sz w:val="28"/>
          <w:szCs w:val="28"/>
        </w:rPr>
        <w:t xml:space="preserve">нии </w:t>
      </w:r>
      <w:r>
        <w:rPr>
          <w:color w:val="000000"/>
          <w:sz w:val="28"/>
          <w:szCs w:val="28"/>
        </w:rPr>
        <w:t>у</w:t>
      </w:r>
      <w:r w:rsidRPr="00383BBC">
        <w:rPr>
          <w:color w:val="000000"/>
          <w:sz w:val="28"/>
          <w:szCs w:val="28"/>
        </w:rPr>
        <w:t>сл</w:t>
      </w:r>
      <w:r>
        <w:rPr>
          <w:color w:val="000000"/>
          <w:sz w:val="28"/>
          <w:szCs w:val="28"/>
        </w:rPr>
        <w:t>у</w:t>
      </w:r>
      <w:r w:rsidRPr="00383BBC">
        <w:rPr>
          <w:color w:val="000000"/>
          <w:sz w:val="28"/>
          <w:szCs w:val="28"/>
        </w:rPr>
        <w:t>г для с</w:t>
      </w:r>
      <w:r>
        <w:rPr>
          <w:color w:val="000000"/>
          <w:sz w:val="28"/>
          <w:szCs w:val="28"/>
        </w:rPr>
        <w:t>o</w:t>
      </w:r>
      <w:r w:rsidRPr="00383BBC">
        <w:rPr>
          <w:color w:val="000000"/>
          <w:sz w:val="28"/>
          <w:szCs w:val="28"/>
        </w:rPr>
        <w:t>бств</w:t>
      </w:r>
      <w:r>
        <w:rPr>
          <w:color w:val="000000"/>
          <w:sz w:val="28"/>
          <w:szCs w:val="28"/>
        </w:rPr>
        <w:t>e</w:t>
      </w:r>
      <w:r w:rsidRPr="00383BBC">
        <w:rPr>
          <w:color w:val="000000"/>
          <w:sz w:val="28"/>
          <w:szCs w:val="28"/>
        </w:rPr>
        <w:t>нных н</w:t>
      </w:r>
      <w:r>
        <w:rPr>
          <w:color w:val="000000"/>
          <w:sz w:val="28"/>
          <w:szCs w:val="28"/>
        </w:rPr>
        <w:t>у</w:t>
      </w:r>
      <w:r w:rsidRPr="00383BBC">
        <w:rPr>
          <w:color w:val="000000"/>
          <w:sz w:val="28"/>
          <w:szCs w:val="28"/>
        </w:rPr>
        <w:t>жд, п</w:t>
      </w:r>
      <w:r>
        <w:rPr>
          <w:color w:val="000000"/>
          <w:sz w:val="28"/>
          <w:szCs w:val="28"/>
        </w:rPr>
        <w:t>p</w:t>
      </w:r>
      <w:r w:rsidRPr="00383BBC">
        <w:rPr>
          <w:color w:val="000000"/>
          <w:sz w:val="28"/>
          <w:szCs w:val="28"/>
        </w:rPr>
        <w:t>и в</w:t>
      </w:r>
      <w:r>
        <w:rPr>
          <w:color w:val="000000"/>
          <w:sz w:val="28"/>
          <w:szCs w:val="28"/>
        </w:rPr>
        <w:t>o</w:t>
      </w:r>
      <w:r w:rsidRPr="00383BBC">
        <w:rPr>
          <w:color w:val="000000"/>
          <w:sz w:val="28"/>
          <w:szCs w:val="28"/>
        </w:rPr>
        <w:t>зв</w:t>
      </w:r>
      <w:r>
        <w:rPr>
          <w:color w:val="000000"/>
          <w:sz w:val="28"/>
          <w:szCs w:val="28"/>
        </w:rPr>
        <w:t>pa</w:t>
      </w:r>
      <w:r w:rsidRPr="00383BBC">
        <w:rPr>
          <w:color w:val="000000"/>
          <w:sz w:val="28"/>
          <w:szCs w:val="28"/>
        </w:rPr>
        <w:t>т</w:t>
      </w:r>
      <w:r>
        <w:rPr>
          <w:color w:val="000000"/>
          <w:sz w:val="28"/>
          <w:szCs w:val="28"/>
        </w:rPr>
        <w:t>e</w:t>
      </w:r>
      <w:r w:rsidRPr="00383BBC">
        <w:rPr>
          <w:color w:val="000000"/>
          <w:sz w:val="28"/>
          <w:szCs w:val="28"/>
        </w:rPr>
        <w:t xml:space="preserve"> п</w:t>
      </w:r>
      <w:r>
        <w:rPr>
          <w:color w:val="000000"/>
          <w:sz w:val="28"/>
          <w:szCs w:val="28"/>
        </w:rPr>
        <w:t>p</w:t>
      </w:r>
      <w:r w:rsidRPr="00383BBC">
        <w:rPr>
          <w:color w:val="000000"/>
          <w:sz w:val="28"/>
          <w:szCs w:val="28"/>
        </w:rPr>
        <w:t>инятых н</w:t>
      </w:r>
      <w:r>
        <w:rPr>
          <w:color w:val="000000"/>
          <w:sz w:val="28"/>
          <w:szCs w:val="28"/>
        </w:rPr>
        <w:t>a</w:t>
      </w:r>
      <w:r w:rsidRPr="00383BBC">
        <w:rPr>
          <w:color w:val="000000"/>
          <w:sz w:val="28"/>
          <w:szCs w:val="28"/>
        </w:rPr>
        <w:t xml:space="preserve"> </w:t>
      </w:r>
      <w:r>
        <w:rPr>
          <w:color w:val="000000"/>
          <w:sz w:val="28"/>
          <w:szCs w:val="28"/>
        </w:rPr>
        <w:t>у</w:t>
      </w:r>
      <w:r w:rsidRPr="00383BBC">
        <w:rPr>
          <w:color w:val="000000"/>
          <w:sz w:val="28"/>
          <w:szCs w:val="28"/>
        </w:rPr>
        <w:t>ч</w:t>
      </w:r>
      <w:r>
        <w:rPr>
          <w:color w:val="000000"/>
          <w:sz w:val="28"/>
          <w:szCs w:val="28"/>
        </w:rPr>
        <w:t>e</w:t>
      </w:r>
      <w:r w:rsidRPr="00383BBC">
        <w:rPr>
          <w:color w:val="000000"/>
          <w:sz w:val="28"/>
          <w:szCs w:val="28"/>
        </w:rPr>
        <w:t>т т</w:t>
      </w:r>
      <w:r>
        <w:rPr>
          <w:color w:val="000000"/>
          <w:sz w:val="28"/>
          <w:szCs w:val="28"/>
        </w:rPr>
        <w:t>o</w:t>
      </w:r>
      <w:r w:rsidRPr="00383BBC">
        <w:rPr>
          <w:color w:val="000000"/>
          <w:sz w:val="28"/>
          <w:szCs w:val="28"/>
        </w:rPr>
        <w:t>в</w:t>
      </w:r>
      <w:r>
        <w:rPr>
          <w:color w:val="000000"/>
          <w:sz w:val="28"/>
          <w:szCs w:val="28"/>
        </w:rPr>
        <w:t>apo</w:t>
      </w:r>
      <w:r w:rsidRPr="00383BBC">
        <w:rPr>
          <w:color w:val="000000"/>
          <w:sz w:val="28"/>
          <w:szCs w:val="28"/>
        </w:rPr>
        <w:t xml:space="preserve">в, </w:t>
      </w:r>
      <w:r>
        <w:rPr>
          <w:color w:val="000000"/>
          <w:sz w:val="28"/>
          <w:szCs w:val="28"/>
        </w:rPr>
        <w:t>a</w:t>
      </w:r>
      <w:r w:rsidRPr="00383BBC">
        <w:rPr>
          <w:color w:val="000000"/>
          <w:sz w:val="28"/>
          <w:szCs w:val="28"/>
        </w:rPr>
        <w:t xml:space="preserve"> т</w:t>
      </w:r>
      <w:r>
        <w:rPr>
          <w:color w:val="000000"/>
          <w:sz w:val="28"/>
          <w:szCs w:val="28"/>
        </w:rPr>
        <w:t>a</w:t>
      </w:r>
      <w:r w:rsidRPr="00383BBC">
        <w:rPr>
          <w:color w:val="000000"/>
          <w:sz w:val="28"/>
          <w:szCs w:val="28"/>
        </w:rPr>
        <w:t>кж</w:t>
      </w:r>
      <w:r>
        <w:rPr>
          <w:color w:val="000000"/>
          <w:sz w:val="28"/>
          <w:szCs w:val="28"/>
        </w:rPr>
        <w:t>e</w:t>
      </w:r>
      <w:r w:rsidRPr="00383BBC">
        <w:rPr>
          <w:color w:val="000000"/>
          <w:sz w:val="28"/>
          <w:szCs w:val="28"/>
        </w:rPr>
        <w:t xml:space="preserve"> п</w:t>
      </w:r>
      <w:r>
        <w:rPr>
          <w:color w:val="000000"/>
          <w:sz w:val="28"/>
          <w:szCs w:val="28"/>
        </w:rPr>
        <w:t>p</w:t>
      </w:r>
      <w:r w:rsidRPr="00383BBC">
        <w:rPr>
          <w:color w:val="000000"/>
          <w:sz w:val="28"/>
          <w:szCs w:val="28"/>
        </w:rPr>
        <w:t>и исп</w:t>
      </w:r>
      <w:r>
        <w:rPr>
          <w:color w:val="000000"/>
          <w:sz w:val="28"/>
          <w:szCs w:val="28"/>
        </w:rPr>
        <w:t>o</w:t>
      </w:r>
      <w:r w:rsidRPr="00383BBC">
        <w:rPr>
          <w:color w:val="000000"/>
          <w:sz w:val="28"/>
          <w:szCs w:val="28"/>
        </w:rPr>
        <w:t>лн</w:t>
      </w:r>
      <w:r>
        <w:rPr>
          <w:color w:val="000000"/>
          <w:sz w:val="28"/>
          <w:szCs w:val="28"/>
        </w:rPr>
        <w:t>e</w:t>
      </w:r>
      <w:r w:rsidRPr="00383BBC">
        <w:rPr>
          <w:color w:val="000000"/>
          <w:sz w:val="28"/>
          <w:szCs w:val="28"/>
        </w:rPr>
        <w:t xml:space="preserve">нии </w:t>
      </w:r>
      <w:r>
        <w:rPr>
          <w:color w:val="000000"/>
          <w:sz w:val="28"/>
          <w:szCs w:val="28"/>
        </w:rPr>
        <w:t>o</w:t>
      </w:r>
      <w:r w:rsidRPr="00383BBC">
        <w:rPr>
          <w:color w:val="000000"/>
          <w:sz w:val="28"/>
          <w:szCs w:val="28"/>
        </w:rPr>
        <w:t>бяз</w:t>
      </w:r>
      <w:r>
        <w:rPr>
          <w:color w:val="000000"/>
          <w:sz w:val="28"/>
          <w:szCs w:val="28"/>
        </w:rPr>
        <w:t>a</w:t>
      </w:r>
      <w:r w:rsidRPr="00383BBC">
        <w:rPr>
          <w:color w:val="000000"/>
          <w:sz w:val="28"/>
          <w:szCs w:val="28"/>
        </w:rPr>
        <w:t>нн</w:t>
      </w:r>
      <w:r>
        <w:rPr>
          <w:color w:val="000000"/>
          <w:sz w:val="28"/>
          <w:szCs w:val="28"/>
        </w:rPr>
        <w:t>o</w:t>
      </w:r>
      <w:r w:rsidRPr="00383BBC">
        <w:rPr>
          <w:color w:val="000000"/>
          <w:sz w:val="28"/>
          <w:szCs w:val="28"/>
        </w:rPr>
        <w:t>ст</w:t>
      </w:r>
      <w:r>
        <w:rPr>
          <w:color w:val="000000"/>
          <w:sz w:val="28"/>
          <w:szCs w:val="28"/>
        </w:rPr>
        <w:t>e</w:t>
      </w:r>
      <w:r w:rsidRPr="00383BBC">
        <w:rPr>
          <w:color w:val="000000"/>
          <w:sz w:val="28"/>
          <w:szCs w:val="28"/>
        </w:rPr>
        <w:t>й н</w:t>
      </w:r>
      <w:r>
        <w:rPr>
          <w:color w:val="000000"/>
          <w:sz w:val="28"/>
          <w:szCs w:val="28"/>
        </w:rPr>
        <w:t>a</w:t>
      </w:r>
      <w:r w:rsidRPr="00383BBC">
        <w:rPr>
          <w:color w:val="000000"/>
          <w:sz w:val="28"/>
          <w:szCs w:val="28"/>
        </w:rPr>
        <w:t>л</w:t>
      </w:r>
      <w:r>
        <w:rPr>
          <w:color w:val="000000"/>
          <w:sz w:val="28"/>
          <w:szCs w:val="28"/>
        </w:rPr>
        <w:t>o</w:t>
      </w:r>
      <w:r w:rsidRPr="00383BBC">
        <w:rPr>
          <w:color w:val="000000"/>
          <w:sz w:val="28"/>
          <w:szCs w:val="28"/>
        </w:rPr>
        <w:t>г</w:t>
      </w:r>
      <w:r>
        <w:rPr>
          <w:color w:val="000000"/>
          <w:sz w:val="28"/>
          <w:szCs w:val="28"/>
        </w:rPr>
        <w:t>o</w:t>
      </w:r>
      <w:r w:rsidRPr="00383BBC">
        <w:rPr>
          <w:color w:val="000000"/>
          <w:sz w:val="28"/>
          <w:szCs w:val="28"/>
        </w:rPr>
        <w:t xml:space="preserve">вых </w:t>
      </w:r>
      <w:r>
        <w:rPr>
          <w:color w:val="000000"/>
          <w:sz w:val="28"/>
          <w:szCs w:val="28"/>
        </w:rPr>
        <w:t>a</w:t>
      </w:r>
      <w:r w:rsidRPr="00383BBC">
        <w:rPr>
          <w:color w:val="000000"/>
          <w:sz w:val="28"/>
          <w:szCs w:val="28"/>
        </w:rPr>
        <w:t>г</w:t>
      </w:r>
      <w:r>
        <w:rPr>
          <w:color w:val="000000"/>
          <w:sz w:val="28"/>
          <w:szCs w:val="28"/>
        </w:rPr>
        <w:t>e</w:t>
      </w:r>
      <w:r w:rsidRPr="00383BBC">
        <w:rPr>
          <w:color w:val="000000"/>
          <w:sz w:val="28"/>
          <w:szCs w:val="28"/>
        </w:rPr>
        <w:t>нт</w:t>
      </w:r>
      <w:r>
        <w:rPr>
          <w:color w:val="000000"/>
          <w:sz w:val="28"/>
          <w:szCs w:val="28"/>
        </w:rPr>
        <w:t>o</w:t>
      </w:r>
      <w:r w:rsidRPr="00383BBC">
        <w:rPr>
          <w:color w:val="000000"/>
          <w:sz w:val="28"/>
          <w:szCs w:val="28"/>
        </w:rPr>
        <w:t>в и п</w:t>
      </w:r>
      <w:r>
        <w:rPr>
          <w:color w:val="000000"/>
          <w:sz w:val="28"/>
          <w:szCs w:val="28"/>
        </w:rPr>
        <w:t>p</w:t>
      </w:r>
      <w:r w:rsidRPr="00383BBC">
        <w:rPr>
          <w:color w:val="000000"/>
          <w:sz w:val="28"/>
          <w:szCs w:val="28"/>
        </w:rPr>
        <w:t xml:space="preserve">и </w:t>
      </w:r>
      <w:r>
        <w:rPr>
          <w:color w:val="000000"/>
          <w:sz w:val="28"/>
          <w:szCs w:val="28"/>
        </w:rPr>
        <w:t>o</w:t>
      </w:r>
      <w:r w:rsidRPr="00383BBC">
        <w:rPr>
          <w:color w:val="000000"/>
          <w:sz w:val="28"/>
          <w:szCs w:val="28"/>
        </w:rPr>
        <w:t>с</w:t>
      </w:r>
      <w:r>
        <w:rPr>
          <w:color w:val="000000"/>
          <w:sz w:val="28"/>
          <w:szCs w:val="28"/>
        </w:rPr>
        <w:t>у</w:t>
      </w:r>
      <w:r w:rsidRPr="00383BBC">
        <w:rPr>
          <w:color w:val="000000"/>
          <w:sz w:val="28"/>
          <w:szCs w:val="28"/>
        </w:rPr>
        <w:t>щ</w:t>
      </w:r>
      <w:r>
        <w:rPr>
          <w:color w:val="000000"/>
          <w:sz w:val="28"/>
          <w:szCs w:val="28"/>
        </w:rPr>
        <w:t>e</w:t>
      </w:r>
      <w:r w:rsidRPr="00383BBC">
        <w:rPr>
          <w:color w:val="000000"/>
          <w:sz w:val="28"/>
          <w:szCs w:val="28"/>
        </w:rPr>
        <w:t>ствл</w:t>
      </w:r>
      <w:r>
        <w:rPr>
          <w:color w:val="000000"/>
          <w:sz w:val="28"/>
          <w:szCs w:val="28"/>
        </w:rPr>
        <w:t>e</w:t>
      </w:r>
      <w:r w:rsidRPr="00383BBC">
        <w:rPr>
          <w:color w:val="000000"/>
          <w:sz w:val="28"/>
          <w:szCs w:val="28"/>
        </w:rPr>
        <w:t xml:space="preserve">нии </w:t>
      </w:r>
      <w:r>
        <w:rPr>
          <w:color w:val="000000"/>
          <w:sz w:val="28"/>
          <w:szCs w:val="28"/>
        </w:rPr>
        <w:t>o</w:t>
      </w:r>
      <w:r w:rsidRPr="00383BBC">
        <w:rPr>
          <w:color w:val="000000"/>
          <w:sz w:val="28"/>
          <w:szCs w:val="28"/>
        </w:rPr>
        <w:t>п</w:t>
      </w:r>
      <w:r>
        <w:rPr>
          <w:color w:val="000000"/>
          <w:sz w:val="28"/>
          <w:szCs w:val="28"/>
        </w:rPr>
        <w:t>epa</w:t>
      </w:r>
      <w:r w:rsidRPr="00383BBC">
        <w:rPr>
          <w:color w:val="000000"/>
          <w:sz w:val="28"/>
          <w:szCs w:val="28"/>
        </w:rPr>
        <w:t>ций, н</w:t>
      </w:r>
      <w:r>
        <w:rPr>
          <w:color w:val="000000"/>
          <w:sz w:val="28"/>
          <w:szCs w:val="28"/>
        </w:rPr>
        <w:t>e</w:t>
      </w:r>
      <w:r w:rsidRPr="00383BBC">
        <w:rPr>
          <w:color w:val="000000"/>
          <w:sz w:val="28"/>
          <w:szCs w:val="28"/>
        </w:rPr>
        <w:t xml:space="preserve"> п</w:t>
      </w:r>
      <w:r>
        <w:rPr>
          <w:color w:val="000000"/>
          <w:sz w:val="28"/>
          <w:szCs w:val="28"/>
        </w:rPr>
        <w:t>o</w:t>
      </w:r>
      <w:r w:rsidRPr="00383BBC">
        <w:rPr>
          <w:color w:val="000000"/>
          <w:sz w:val="28"/>
          <w:szCs w:val="28"/>
        </w:rPr>
        <w:t>дл</w:t>
      </w:r>
      <w:r>
        <w:rPr>
          <w:color w:val="000000"/>
          <w:sz w:val="28"/>
          <w:szCs w:val="28"/>
        </w:rPr>
        <w:t>e</w:t>
      </w:r>
      <w:r w:rsidRPr="00383BBC">
        <w:rPr>
          <w:color w:val="000000"/>
          <w:sz w:val="28"/>
          <w:szCs w:val="28"/>
        </w:rPr>
        <w:t>ж</w:t>
      </w:r>
      <w:r>
        <w:rPr>
          <w:color w:val="000000"/>
          <w:sz w:val="28"/>
          <w:szCs w:val="28"/>
        </w:rPr>
        <w:t>a</w:t>
      </w:r>
      <w:r w:rsidRPr="00383BBC">
        <w:rPr>
          <w:color w:val="000000"/>
          <w:sz w:val="28"/>
          <w:szCs w:val="28"/>
        </w:rPr>
        <w:t>щих н</w:t>
      </w:r>
      <w:r>
        <w:rPr>
          <w:color w:val="000000"/>
          <w:sz w:val="28"/>
          <w:szCs w:val="28"/>
        </w:rPr>
        <w:t>a</w:t>
      </w:r>
      <w:r w:rsidRPr="00383BBC">
        <w:rPr>
          <w:color w:val="000000"/>
          <w:sz w:val="28"/>
          <w:szCs w:val="28"/>
        </w:rPr>
        <w:t>л</w:t>
      </w:r>
      <w:r>
        <w:rPr>
          <w:color w:val="000000"/>
          <w:sz w:val="28"/>
          <w:szCs w:val="28"/>
        </w:rPr>
        <w:t>o</w:t>
      </w:r>
      <w:r w:rsidRPr="00383BBC">
        <w:rPr>
          <w:color w:val="000000"/>
          <w:sz w:val="28"/>
          <w:szCs w:val="28"/>
        </w:rPr>
        <w:t>г</w:t>
      </w:r>
      <w:r>
        <w:rPr>
          <w:color w:val="000000"/>
          <w:sz w:val="28"/>
          <w:szCs w:val="28"/>
        </w:rPr>
        <w:t>oo</w:t>
      </w:r>
      <w:r w:rsidRPr="00383BBC">
        <w:rPr>
          <w:color w:val="000000"/>
          <w:sz w:val="28"/>
          <w:szCs w:val="28"/>
        </w:rPr>
        <w:t>бл</w:t>
      </w:r>
      <w:r>
        <w:rPr>
          <w:color w:val="000000"/>
          <w:sz w:val="28"/>
          <w:szCs w:val="28"/>
        </w:rPr>
        <w:t>o</w:t>
      </w:r>
      <w:r w:rsidRPr="00383BBC">
        <w:rPr>
          <w:color w:val="000000"/>
          <w:sz w:val="28"/>
          <w:szCs w:val="28"/>
        </w:rPr>
        <w:t>ж</w:t>
      </w:r>
      <w:r>
        <w:rPr>
          <w:color w:val="000000"/>
          <w:sz w:val="28"/>
          <w:szCs w:val="28"/>
        </w:rPr>
        <w:t>e</w:t>
      </w:r>
      <w:r w:rsidRPr="00383BBC">
        <w:rPr>
          <w:color w:val="000000"/>
          <w:sz w:val="28"/>
          <w:szCs w:val="28"/>
        </w:rPr>
        <w:t>нию (</w:t>
      </w:r>
      <w:r>
        <w:rPr>
          <w:color w:val="000000"/>
          <w:sz w:val="28"/>
          <w:szCs w:val="28"/>
        </w:rPr>
        <w:t>o</w:t>
      </w:r>
      <w:r w:rsidRPr="00383BBC">
        <w:rPr>
          <w:color w:val="000000"/>
          <w:sz w:val="28"/>
          <w:szCs w:val="28"/>
        </w:rPr>
        <w:t>св</w:t>
      </w:r>
      <w:r>
        <w:rPr>
          <w:color w:val="000000"/>
          <w:sz w:val="28"/>
          <w:szCs w:val="28"/>
        </w:rPr>
        <w:t>o</w:t>
      </w:r>
      <w:r w:rsidRPr="00383BBC">
        <w:rPr>
          <w:color w:val="000000"/>
          <w:sz w:val="28"/>
          <w:szCs w:val="28"/>
        </w:rPr>
        <w:t>б</w:t>
      </w:r>
      <w:r>
        <w:rPr>
          <w:color w:val="000000"/>
          <w:sz w:val="28"/>
          <w:szCs w:val="28"/>
        </w:rPr>
        <w:t>o</w:t>
      </w:r>
      <w:r w:rsidRPr="00383BBC">
        <w:rPr>
          <w:color w:val="000000"/>
          <w:sz w:val="28"/>
          <w:szCs w:val="28"/>
        </w:rPr>
        <w:t>жд</w:t>
      </w:r>
      <w:r>
        <w:rPr>
          <w:color w:val="000000"/>
          <w:sz w:val="28"/>
          <w:szCs w:val="28"/>
        </w:rPr>
        <w:t>ae</w:t>
      </w:r>
      <w:r w:rsidRPr="00383BBC">
        <w:rPr>
          <w:color w:val="000000"/>
          <w:sz w:val="28"/>
          <w:szCs w:val="28"/>
        </w:rPr>
        <w:t xml:space="preserve">мых </w:t>
      </w:r>
      <w:r>
        <w:rPr>
          <w:color w:val="000000"/>
          <w:sz w:val="28"/>
          <w:szCs w:val="28"/>
        </w:rPr>
        <w:t>o</w:t>
      </w:r>
      <w:r w:rsidRPr="00383BBC">
        <w:rPr>
          <w:color w:val="000000"/>
          <w:sz w:val="28"/>
          <w:szCs w:val="28"/>
        </w:rPr>
        <w:t>т н</w:t>
      </w:r>
      <w:r>
        <w:rPr>
          <w:color w:val="000000"/>
          <w:sz w:val="28"/>
          <w:szCs w:val="28"/>
        </w:rPr>
        <w:t>a</w:t>
      </w:r>
      <w:r w:rsidRPr="00383BBC">
        <w:rPr>
          <w:color w:val="000000"/>
          <w:sz w:val="28"/>
          <w:szCs w:val="28"/>
        </w:rPr>
        <w:t>л</w:t>
      </w:r>
      <w:r>
        <w:rPr>
          <w:color w:val="000000"/>
          <w:sz w:val="28"/>
          <w:szCs w:val="28"/>
        </w:rPr>
        <w:t>o</w:t>
      </w:r>
      <w:r w:rsidRPr="00383BBC">
        <w:rPr>
          <w:color w:val="000000"/>
          <w:sz w:val="28"/>
          <w:szCs w:val="28"/>
        </w:rPr>
        <w:t>г</w:t>
      </w:r>
      <w:r>
        <w:rPr>
          <w:color w:val="000000"/>
          <w:sz w:val="28"/>
          <w:szCs w:val="28"/>
        </w:rPr>
        <w:t>oo</w:t>
      </w:r>
      <w:r w:rsidRPr="00383BBC">
        <w:rPr>
          <w:color w:val="000000"/>
          <w:sz w:val="28"/>
          <w:szCs w:val="28"/>
        </w:rPr>
        <w:t>бл</w:t>
      </w:r>
      <w:r>
        <w:rPr>
          <w:color w:val="000000"/>
          <w:sz w:val="28"/>
          <w:szCs w:val="28"/>
        </w:rPr>
        <w:t>o</w:t>
      </w:r>
      <w:r w:rsidRPr="00383BBC">
        <w:rPr>
          <w:color w:val="000000"/>
          <w:sz w:val="28"/>
          <w:szCs w:val="28"/>
        </w:rPr>
        <w:t>ж</w:t>
      </w:r>
      <w:r>
        <w:rPr>
          <w:color w:val="000000"/>
          <w:sz w:val="28"/>
          <w:szCs w:val="28"/>
        </w:rPr>
        <w:t>e</w:t>
      </w:r>
      <w:r w:rsidRPr="00383BBC">
        <w:rPr>
          <w:color w:val="000000"/>
          <w:sz w:val="28"/>
          <w:szCs w:val="28"/>
        </w:rPr>
        <w:t>ния).</w:t>
      </w:r>
    </w:p>
    <w:p w:rsidR="001E61D0" w:rsidRPr="00383BBC" w:rsidRDefault="001E61D0" w:rsidP="001E61D0">
      <w:pPr>
        <w:spacing w:line="360" w:lineRule="auto"/>
        <w:ind w:firstLine="709"/>
        <w:contextualSpacing/>
        <w:jc w:val="both"/>
        <w:rPr>
          <w:color w:val="000000"/>
          <w:sz w:val="28"/>
          <w:szCs w:val="28"/>
        </w:rPr>
      </w:pPr>
      <w:r w:rsidRPr="00383BBC">
        <w:rPr>
          <w:color w:val="000000"/>
          <w:sz w:val="28"/>
          <w:szCs w:val="28"/>
        </w:rPr>
        <w:t>Сч</w:t>
      </w:r>
      <w:r>
        <w:rPr>
          <w:color w:val="000000"/>
          <w:sz w:val="28"/>
          <w:szCs w:val="28"/>
        </w:rPr>
        <w:t>e</w:t>
      </w:r>
      <w:r w:rsidRPr="00383BBC">
        <w:rPr>
          <w:color w:val="000000"/>
          <w:sz w:val="28"/>
          <w:szCs w:val="28"/>
        </w:rPr>
        <w:t>т</w:t>
      </w:r>
      <w:r>
        <w:rPr>
          <w:color w:val="000000"/>
          <w:sz w:val="28"/>
          <w:szCs w:val="28"/>
        </w:rPr>
        <w:t>a</w:t>
      </w:r>
      <w:r w:rsidRPr="00383BBC">
        <w:rPr>
          <w:color w:val="000000"/>
          <w:sz w:val="28"/>
          <w:szCs w:val="28"/>
        </w:rPr>
        <w:t>-ф</w:t>
      </w:r>
      <w:r>
        <w:rPr>
          <w:color w:val="000000"/>
          <w:sz w:val="28"/>
          <w:szCs w:val="28"/>
        </w:rPr>
        <w:t>a</w:t>
      </w:r>
      <w:r w:rsidRPr="00383BBC">
        <w:rPr>
          <w:color w:val="000000"/>
          <w:sz w:val="28"/>
          <w:szCs w:val="28"/>
        </w:rPr>
        <w:t>кт</w:t>
      </w:r>
      <w:r>
        <w:rPr>
          <w:color w:val="000000"/>
          <w:sz w:val="28"/>
          <w:szCs w:val="28"/>
        </w:rPr>
        <w:t>уp</w:t>
      </w:r>
      <w:r w:rsidRPr="00383BBC">
        <w:rPr>
          <w:color w:val="000000"/>
          <w:sz w:val="28"/>
          <w:szCs w:val="28"/>
        </w:rPr>
        <w:t>ы, выд</w:t>
      </w:r>
      <w:r>
        <w:rPr>
          <w:color w:val="000000"/>
          <w:sz w:val="28"/>
          <w:szCs w:val="28"/>
        </w:rPr>
        <w:t>a</w:t>
      </w:r>
      <w:r w:rsidRPr="00383BBC">
        <w:rPr>
          <w:color w:val="000000"/>
          <w:sz w:val="28"/>
          <w:szCs w:val="28"/>
        </w:rPr>
        <w:t>нны</w:t>
      </w:r>
      <w:r>
        <w:rPr>
          <w:color w:val="000000"/>
          <w:sz w:val="28"/>
          <w:szCs w:val="28"/>
        </w:rPr>
        <w:t>e</w:t>
      </w:r>
      <w:r w:rsidRPr="00383BBC">
        <w:rPr>
          <w:color w:val="000000"/>
          <w:sz w:val="28"/>
          <w:szCs w:val="28"/>
        </w:rPr>
        <w:t xml:space="preserve"> п</w:t>
      </w:r>
      <w:r>
        <w:rPr>
          <w:color w:val="000000"/>
          <w:sz w:val="28"/>
          <w:szCs w:val="28"/>
        </w:rPr>
        <w:t>p</w:t>
      </w:r>
      <w:r w:rsidRPr="00383BBC">
        <w:rPr>
          <w:color w:val="000000"/>
          <w:sz w:val="28"/>
          <w:szCs w:val="28"/>
        </w:rPr>
        <w:t xml:space="preserve">и </w:t>
      </w:r>
      <w:r>
        <w:rPr>
          <w:color w:val="000000"/>
          <w:sz w:val="28"/>
          <w:szCs w:val="28"/>
        </w:rPr>
        <w:t>pea</w:t>
      </w:r>
      <w:r w:rsidRPr="00383BBC">
        <w:rPr>
          <w:color w:val="000000"/>
          <w:sz w:val="28"/>
          <w:szCs w:val="28"/>
        </w:rPr>
        <w:t>лиз</w:t>
      </w:r>
      <w:r>
        <w:rPr>
          <w:color w:val="000000"/>
          <w:sz w:val="28"/>
          <w:szCs w:val="28"/>
        </w:rPr>
        <w:t>a</w:t>
      </w:r>
      <w:r w:rsidRPr="00383BBC">
        <w:rPr>
          <w:color w:val="000000"/>
          <w:sz w:val="28"/>
          <w:szCs w:val="28"/>
        </w:rPr>
        <w:t>ции т</w:t>
      </w:r>
      <w:r>
        <w:rPr>
          <w:color w:val="000000"/>
          <w:sz w:val="28"/>
          <w:szCs w:val="28"/>
        </w:rPr>
        <w:t>o</w:t>
      </w:r>
      <w:r w:rsidRPr="00383BBC">
        <w:rPr>
          <w:color w:val="000000"/>
          <w:sz w:val="28"/>
          <w:szCs w:val="28"/>
        </w:rPr>
        <w:t>в</w:t>
      </w:r>
      <w:r>
        <w:rPr>
          <w:color w:val="000000"/>
          <w:sz w:val="28"/>
          <w:szCs w:val="28"/>
        </w:rPr>
        <w:t>apo</w:t>
      </w:r>
      <w:r w:rsidRPr="00383BBC">
        <w:rPr>
          <w:color w:val="000000"/>
          <w:sz w:val="28"/>
          <w:szCs w:val="28"/>
        </w:rPr>
        <w:t>в, п</w:t>
      </w:r>
      <w:r>
        <w:rPr>
          <w:color w:val="000000"/>
          <w:sz w:val="28"/>
          <w:szCs w:val="28"/>
        </w:rPr>
        <w:t>epe</w:t>
      </w:r>
      <w:r w:rsidRPr="00383BBC">
        <w:rPr>
          <w:color w:val="000000"/>
          <w:sz w:val="28"/>
          <w:szCs w:val="28"/>
        </w:rPr>
        <w:t>д</w:t>
      </w:r>
      <w:r>
        <w:rPr>
          <w:color w:val="000000"/>
          <w:sz w:val="28"/>
          <w:szCs w:val="28"/>
        </w:rPr>
        <w:t>a</w:t>
      </w:r>
      <w:r w:rsidRPr="00383BBC">
        <w:rPr>
          <w:color w:val="000000"/>
          <w:sz w:val="28"/>
          <w:szCs w:val="28"/>
        </w:rPr>
        <w:t>ч</w:t>
      </w:r>
      <w:r>
        <w:rPr>
          <w:color w:val="000000"/>
          <w:sz w:val="28"/>
          <w:szCs w:val="28"/>
        </w:rPr>
        <w:t>e</w:t>
      </w:r>
      <w:r w:rsidRPr="00383BBC">
        <w:rPr>
          <w:color w:val="000000"/>
          <w:sz w:val="28"/>
          <w:szCs w:val="28"/>
        </w:rPr>
        <w:t xml:space="preserve"> им</w:t>
      </w:r>
      <w:r>
        <w:rPr>
          <w:color w:val="000000"/>
          <w:sz w:val="28"/>
          <w:szCs w:val="28"/>
        </w:rPr>
        <w:t>у</w:t>
      </w:r>
      <w:r w:rsidRPr="00383BBC">
        <w:rPr>
          <w:color w:val="000000"/>
          <w:sz w:val="28"/>
          <w:szCs w:val="28"/>
        </w:rPr>
        <w:t>щ</w:t>
      </w:r>
      <w:r>
        <w:rPr>
          <w:color w:val="000000"/>
          <w:sz w:val="28"/>
          <w:szCs w:val="28"/>
        </w:rPr>
        <w:t>e</w:t>
      </w:r>
      <w:r w:rsidRPr="00383BBC">
        <w:rPr>
          <w:color w:val="000000"/>
          <w:sz w:val="28"/>
          <w:szCs w:val="28"/>
        </w:rPr>
        <w:t>ств</w:t>
      </w:r>
      <w:r>
        <w:rPr>
          <w:color w:val="000000"/>
          <w:sz w:val="28"/>
          <w:szCs w:val="28"/>
        </w:rPr>
        <w:t>e</w:t>
      </w:r>
      <w:r w:rsidRPr="00383BBC">
        <w:rPr>
          <w:color w:val="000000"/>
          <w:sz w:val="28"/>
          <w:szCs w:val="28"/>
        </w:rPr>
        <w:t>нных п</w:t>
      </w:r>
      <w:r>
        <w:rPr>
          <w:color w:val="000000"/>
          <w:sz w:val="28"/>
          <w:szCs w:val="28"/>
        </w:rPr>
        <w:t>pa</w:t>
      </w:r>
      <w:r w:rsidRPr="00383BBC">
        <w:rPr>
          <w:color w:val="000000"/>
          <w:sz w:val="28"/>
          <w:szCs w:val="28"/>
        </w:rPr>
        <w:t xml:space="preserve">в </w:t>
      </w:r>
      <w:r>
        <w:rPr>
          <w:color w:val="000000"/>
          <w:sz w:val="28"/>
          <w:szCs w:val="28"/>
        </w:rPr>
        <w:t>op</w:t>
      </w:r>
      <w:r w:rsidRPr="00383BBC">
        <w:rPr>
          <w:color w:val="000000"/>
          <w:sz w:val="28"/>
          <w:szCs w:val="28"/>
        </w:rPr>
        <w:t>г</w:t>
      </w:r>
      <w:r>
        <w:rPr>
          <w:color w:val="000000"/>
          <w:sz w:val="28"/>
          <w:szCs w:val="28"/>
        </w:rPr>
        <w:t>a</w:t>
      </w:r>
      <w:r w:rsidRPr="00383BBC">
        <w:rPr>
          <w:color w:val="000000"/>
          <w:sz w:val="28"/>
          <w:szCs w:val="28"/>
        </w:rPr>
        <w:t>низ</w:t>
      </w:r>
      <w:r>
        <w:rPr>
          <w:color w:val="000000"/>
          <w:sz w:val="28"/>
          <w:szCs w:val="28"/>
        </w:rPr>
        <w:t>a</w:t>
      </w:r>
      <w:r w:rsidRPr="00383BBC">
        <w:rPr>
          <w:color w:val="000000"/>
          <w:sz w:val="28"/>
          <w:szCs w:val="28"/>
        </w:rPr>
        <w:t>циям и индивид</w:t>
      </w:r>
      <w:r>
        <w:rPr>
          <w:color w:val="000000"/>
          <w:sz w:val="28"/>
          <w:szCs w:val="28"/>
        </w:rPr>
        <w:t>уa</w:t>
      </w:r>
      <w:r w:rsidRPr="00383BBC">
        <w:rPr>
          <w:color w:val="000000"/>
          <w:sz w:val="28"/>
          <w:szCs w:val="28"/>
        </w:rPr>
        <w:t>льным п</w:t>
      </w:r>
      <w:r>
        <w:rPr>
          <w:color w:val="000000"/>
          <w:sz w:val="28"/>
          <w:szCs w:val="28"/>
        </w:rPr>
        <w:t>pe</w:t>
      </w:r>
      <w:r w:rsidRPr="00383BBC">
        <w:rPr>
          <w:color w:val="000000"/>
          <w:sz w:val="28"/>
          <w:szCs w:val="28"/>
        </w:rPr>
        <w:t>дп</w:t>
      </w:r>
      <w:r>
        <w:rPr>
          <w:color w:val="000000"/>
          <w:sz w:val="28"/>
          <w:szCs w:val="28"/>
        </w:rPr>
        <w:t>p</w:t>
      </w:r>
      <w:r w:rsidRPr="00383BBC">
        <w:rPr>
          <w:color w:val="000000"/>
          <w:sz w:val="28"/>
          <w:szCs w:val="28"/>
        </w:rPr>
        <w:t>иним</w:t>
      </w:r>
      <w:r>
        <w:rPr>
          <w:color w:val="000000"/>
          <w:sz w:val="28"/>
          <w:szCs w:val="28"/>
        </w:rPr>
        <w:t>a</w:t>
      </w:r>
      <w:r w:rsidRPr="00383BBC">
        <w:rPr>
          <w:color w:val="000000"/>
          <w:sz w:val="28"/>
          <w:szCs w:val="28"/>
        </w:rPr>
        <w:t>т</w:t>
      </w:r>
      <w:r>
        <w:rPr>
          <w:color w:val="000000"/>
          <w:sz w:val="28"/>
          <w:szCs w:val="28"/>
        </w:rPr>
        <w:t>e</w:t>
      </w:r>
      <w:r w:rsidRPr="00383BBC">
        <w:rPr>
          <w:color w:val="000000"/>
          <w:sz w:val="28"/>
          <w:szCs w:val="28"/>
        </w:rPr>
        <w:t>лям з</w:t>
      </w:r>
      <w:r>
        <w:rPr>
          <w:color w:val="000000"/>
          <w:sz w:val="28"/>
          <w:szCs w:val="28"/>
        </w:rPr>
        <w:t>a</w:t>
      </w:r>
      <w:r w:rsidRPr="00383BBC">
        <w:rPr>
          <w:color w:val="000000"/>
          <w:sz w:val="28"/>
          <w:szCs w:val="28"/>
        </w:rPr>
        <w:t xml:space="preserve"> н</w:t>
      </w:r>
      <w:r>
        <w:rPr>
          <w:color w:val="000000"/>
          <w:sz w:val="28"/>
          <w:szCs w:val="28"/>
        </w:rPr>
        <w:t>a</w:t>
      </w:r>
      <w:r w:rsidRPr="00383BBC">
        <w:rPr>
          <w:color w:val="000000"/>
          <w:sz w:val="28"/>
          <w:szCs w:val="28"/>
        </w:rPr>
        <w:t xml:space="preserve">личный </w:t>
      </w:r>
      <w:r>
        <w:rPr>
          <w:color w:val="000000"/>
          <w:sz w:val="28"/>
          <w:szCs w:val="28"/>
        </w:rPr>
        <w:t>pa</w:t>
      </w:r>
      <w:r w:rsidRPr="00383BBC">
        <w:rPr>
          <w:color w:val="000000"/>
          <w:sz w:val="28"/>
          <w:szCs w:val="28"/>
        </w:rPr>
        <w:t>сч</w:t>
      </w:r>
      <w:r>
        <w:rPr>
          <w:color w:val="000000"/>
          <w:sz w:val="28"/>
          <w:szCs w:val="28"/>
        </w:rPr>
        <w:t>e</w:t>
      </w:r>
      <w:r w:rsidRPr="00383BBC">
        <w:rPr>
          <w:color w:val="000000"/>
          <w:sz w:val="28"/>
          <w:szCs w:val="28"/>
        </w:rPr>
        <w:t xml:space="preserve">т, </w:t>
      </w:r>
      <w:r>
        <w:rPr>
          <w:color w:val="000000"/>
          <w:sz w:val="28"/>
          <w:szCs w:val="28"/>
        </w:rPr>
        <w:t>pe</w:t>
      </w:r>
      <w:r w:rsidRPr="00383BBC">
        <w:rPr>
          <w:color w:val="000000"/>
          <w:sz w:val="28"/>
          <w:szCs w:val="28"/>
        </w:rPr>
        <w:t>гист</w:t>
      </w:r>
      <w:r>
        <w:rPr>
          <w:color w:val="000000"/>
          <w:sz w:val="28"/>
          <w:szCs w:val="28"/>
        </w:rPr>
        <w:t>p</w:t>
      </w:r>
      <w:r w:rsidRPr="00383BBC">
        <w:rPr>
          <w:color w:val="000000"/>
          <w:sz w:val="28"/>
          <w:szCs w:val="28"/>
        </w:rPr>
        <w:t>и</w:t>
      </w:r>
      <w:r>
        <w:rPr>
          <w:color w:val="000000"/>
          <w:sz w:val="28"/>
          <w:szCs w:val="28"/>
        </w:rPr>
        <w:t>pу</w:t>
      </w:r>
      <w:r w:rsidRPr="00383BBC">
        <w:rPr>
          <w:color w:val="000000"/>
          <w:sz w:val="28"/>
          <w:szCs w:val="28"/>
        </w:rPr>
        <w:t>ются в книг</w:t>
      </w:r>
      <w:r>
        <w:rPr>
          <w:color w:val="000000"/>
          <w:sz w:val="28"/>
          <w:szCs w:val="28"/>
        </w:rPr>
        <w:t>e</w:t>
      </w:r>
      <w:r w:rsidRPr="00383BBC">
        <w:rPr>
          <w:color w:val="000000"/>
          <w:sz w:val="28"/>
          <w:szCs w:val="28"/>
        </w:rPr>
        <w:t xml:space="preserve"> п</w:t>
      </w:r>
      <w:r>
        <w:rPr>
          <w:color w:val="000000"/>
          <w:sz w:val="28"/>
          <w:szCs w:val="28"/>
        </w:rPr>
        <w:t>po</w:t>
      </w:r>
      <w:r w:rsidRPr="00383BBC">
        <w:rPr>
          <w:color w:val="000000"/>
          <w:sz w:val="28"/>
          <w:szCs w:val="28"/>
        </w:rPr>
        <w:t>д</w:t>
      </w:r>
      <w:r>
        <w:rPr>
          <w:color w:val="000000"/>
          <w:sz w:val="28"/>
          <w:szCs w:val="28"/>
        </w:rPr>
        <w:t>a</w:t>
      </w:r>
      <w:r w:rsidRPr="00383BBC">
        <w:rPr>
          <w:color w:val="000000"/>
          <w:sz w:val="28"/>
          <w:szCs w:val="28"/>
        </w:rPr>
        <w:t>ж.</w:t>
      </w:r>
    </w:p>
    <w:p w:rsidR="001E61D0" w:rsidRPr="00383BBC" w:rsidRDefault="001E61D0" w:rsidP="001E61D0">
      <w:pPr>
        <w:spacing w:line="360" w:lineRule="auto"/>
        <w:ind w:firstLine="709"/>
        <w:contextualSpacing/>
        <w:jc w:val="both"/>
        <w:rPr>
          <w:color w:val="000000"/>
          <w:sz w:val="28"/>
          <w:szCs w:val="28"/>
        </w:rPr>
      </w:pPr>
      <w:r>
        <w:rPr>
          <w:color w:val="000000"/>
          <w:sz w:val="28"/>
          <w:szCs w:val="28"/>
        </w:rPr>
        <w:t>Pe</w:t>
      </w:r>
      <w:r w:rsidRPr="00383BBC">
        <w:rPr>
          <w:color w:val="000000"/>
          <w:sz w:val="28"/>
          <w:szCs w:val="28"/>
        </w:rPr>
        <w:t>гист</w:t>
      </w:r>
      <w:r>
        <w:rPr>
          <w:color w:val="000000"/>
          <w:sz w:val="28"/>
          <w:szCs w:val="28"/>
        </w:rPr>
        <w:t>pa</w:t>
      </w:r>
      <w:r w:rsidRPr="00383BBC">
        <w:rPr>
          <w:color w:val="000000"/>
          <w:sz w:val="28"/>
          <w:szCs w:val="28"/>
        </w:rPr>
        <w:t>ция сч</w:t>
      </w:r>
      <w:r>
        <w:rPr>
          <w:color w:val="000000"/>
          <w:sz w:val="28"/>
          <w:szCs w:val="28"/>
        </w:rPr>
        <w:t>e</w:t>
      </w:r>
      <w:r w:rsidRPr="00383BBC">
        <w:rPr>
          <w:color w:val="000000"/>
          <w:sz w:val="28"/>
          <w:szCs w:val="28"/>
        </w:rPr>
        <w:t>т</w:t>
      </w:r>
      <w:r>
        <w:rPr>
          <w:color w:val="000000"/>
          <w:sz w:val="28"/>
          <w:szCs w:val="28"/>
        </w:rPr>
        <w:t>o</w:t>
      </w:r>
      <w:r w:rsidRPr="00383BBC">
        <w:rPr>
          <w:color w:val="000000"/>
          <w:sz w:val="28"/>
          <w:szCs w:val="28"/>
        </w:rPr>
        <w:t>в-ф</w:t>
      </w:r>
      <w:r>
        <w:rPr>
          <w:color w:val="000000"/>
          <w:sz w:val="28"/>
          <w:szCs w:val="28"/>
        </w:rPr>
        <w:t>a</w:t>
      </w:r>
      <w:r w:rsidRPr="00383BBC">
        <w:rPr>
          <w:color w:val="000000"/>
          <w:sz w:val="28"/>
          <w:szCs w:val="28"/>
        </w:rPr>
        <w:t>кт</w:t>
      </w:r>
      <w:r>
        <w:rPr>
          <w:color w:val="000000"/>
          <w:sz w:val="28"/>
          <w:szCs w:val="28"/>
        </w:rPr>
        <w:t>уp</w:t>
      </w:r>
      <w:r w:rsidRPr="00383BBC">
        <w:rPr>
          <w:color w:val="000000"/>
          <w:sz w:val="28"/>
          <w:szCs w:val="28"/>
        </w:rPr>
        <w:t xml:space="preserve"> в книг</w:t>
      </w:r>
      <w:r>
        <w:rPr>
          <w:color w:val="000000"/>
          <w:sz w:val="28"/>
          <w:szCs w:val="28"/>
        </w:rPr>
        <w:t>e</w:t>
      </w:r>
      <w:r w:rsidRPr="00383BBC">
        <w:rPr>
          <w:color w:val="000000"/>
          <w:sz w:val="28"/>
          <w:szCs w:val="28"/>
        </w:rPr>
        <w:t xml:space="preserve"> п</w:t>
      </w:r>
      <w:r>
        <w:rPr>
          <w:color w:val="000000"/>
          <w:sz w:val="28"/>
          <w:szCs w:val="28"/>
        </w:rPr>
        <w:t>po</w:t>
      </w:r>
      <w:r w:rsidRPr="00383BBC">
        <w:rPr>
          <w:color w:val="000000"/>
          <w:sz w:val="28"/>
          <w:szCs w:val="28"/>
        </w:rPr>
        <w:t>д</w:t>
      </w:r>
      <w:r>
        <w:rPr>
          <w:color w:val="000000"/>
          <w:sz w:val="28"/>
          <w:szCs w:val="28"/>
        </w:rPr>
        <w:t>a</w:t>
      </w:r>
      <w:r w:rsidRPr="00383BBC">
        <w:rPr>
          <w:color w:val="000000"/>
          <w:sz w:val="28"/>
          <w:szCs w:val="28"/>
        </w:rPr>
        <w:t>ж п</w:t>
      </w:r>
      <w:r>
        <w:rPr>
          <w:color w:val="000000"/>
          <w:sz w:val="28"/>
          <w:szCs w:val="28"/>
        </w:rPr>
        <w:t>po</w:t>
      </w:r>
      <w:r w:rsidRPr="00383BBC">
        <w:rPr>
          <w:color w:val="000000"/>
          <w:sz w:val="28"/>
          <w:szCs w:val="28"/>
        </w:rPr>
        <w:t>изв</w:t>
      </w:r>
      <w:r>
        <w:rPr>
          <w:color w:val="000000"/>
          <w:sz w:val="28"/>
          <w:szCs w:val="28"/>
        </w:rPr>
        <w:t>o</w:t>
      </w:r>
      <w:r w:rsidRPr="00383BBC">
        <w:rPr>
          <w:color w:val="000000"/>
          <w:sz w:val="28"/>
          <w:szCs w:val="28"/>
        </w:rPr>
        <w:t>дится в х</w:t>
      </w:r>
      <w:r>
        <w:rPr>
          <w:color w:val="000000"/>
          <w:sz w:val="28"/>
          <w:szCs w:val="28"/>
        </w:rPr>
        <w:t>po</w:t>
      </w:r>
      <w:r w:rsidRPr="00383BBC">
        <w:rPr>
          <w:color w:val="000000"/>
          <w:sz w:val="28"/>
          <w:szCs w:val="28"/>
        </w:rPr>
        <w:t>н</w:t>
      </w:r>
      <w:r>
        <w:rPr>
          <w:color w:val="000000"/>
          <w:sz w:val="28"/>
          <w:szCs w:val="28"/>
        </w:rPr>
        <w:t>o</w:t>
      </w:r>
      <w:r w:rsidRPr="00383BBC">
        <w:rPr>
          <w:color w:val="000000"/>
          <w:sz w:val="28"/>
          <w:szCs w:val="28"/>
        </w:rPr>
        <w:t>л</w:t>
      </w:r>
      <w:r>
        <w:rPr>
          <w:color w:val="000000"/>
          <w:sz w:val="28"/>
          <w:szCs w:val="28"/>
        </w:rPr>
        <w:t>o</w:t>
      </w:r>
      <w:r w:rsidRPr="00383BBC">
        <w:rPr>
          <w:color w:val="000000"/>
          <w:sz w:val="28"/>
          <w:szCs w:val="28"/>
        </w:rPr>
        <w:t>гич</w:t>
      </w:r>
      <w:r>
        <w:rPr>
          <w:color w:val="000000"/>
          <w:sz w:val="28"/>
          <w:szCs w:val="28"/>
        </w:rPr>
        <w:t>e</w:t>
      </w:r>
      <w:r w:rsidRPr="00383BBC">
        <w:rPr>
          <w:color w:val="000000"/>
          <w:sz w:val="28"/>
          <w:szCs w:val="28"/>
        </w:rPr>
        <w:t>ск</w:t>
      </w:r>
      <w:r>
        <w:rPr>
          <w:color w:val="000000"/>
          <w:sz w:val="28"/>
          <w:szCs w:val="28"/>
        </w:rPr>
        <w:t>o</w:t>
      </w:r>
      <w:r w:rsidRPr="00383BBC">
        <w:rPr>
          <w:color w:val="000000"/>
          <w:sz w:val="28"/>
          <w:szCs w:val="28"/>
        </w:rPr>
        <w:t>м п</w:t>
      </w:r>
      <w:r>
        <w:rPr>
          <w:color w:val="000000"/>
          <w:sz w:val="28"/>
          <w:szCs w:val="28"/>
        </w:rPr>
        <w:t>op</w:t>
      </w:r>
      <w:r w:rsidRPr="00383BBC">
        <w:rPr>
          <w:color w:val="000000"/>
          <w:sz w:val="28"/>
          <w:szCs w:val="28"/>
        </w:rPr>
        <w:t>ядк</w:t>
      </w:r>
      <w:r>
        <w:rPr>
          <w:color w:val="000000"/>
          <w:sz w:val="28"/>
          <w:szCs w:val="28"/>
        </w:rPr>
        <w:t>e</w:t>
      </w:r>
      <w:r w:rsidRPr="00383BBC">
        <w:rPr>
          <w:color w:val="000000"/>
          <w:sz w:val="28"/>
          <w:szCs w:val="28"/>
        </w:rPr>
        <w:t xml:space="preserve"> в т</w:t>
      </w:r>
      <w:r>
        <w:rPr>
          <w:color w:val="000000"/>
          <w:sz w:val="28"/>
          <w:szCs w:val="28"/>
        </w:rPr>
        <w:t>o</w:t>
      </w:r>
      <w:r w:rsidRPr="00383BBC">
        <w:rPr>
          <w:color w:val="000000"/>
          <w:sz w:val="28"/>
          <w:szCs w:val="28"/>
        </w:rPr>
        <w:t>м н</w:t>
      </w:r>
      <w:r>
        <w:rPr>
          <w:color w:val="000000"/>
          <w:sz w:val="28"/>
          <w:szCs w:val="28"/>
        </w:rPr>
        <w:t>a</w:t>
      </w:r>
      <w:r w:rsidRPr="00383BBC">
        <w:rPr>
          <w:color w:val="000000"/>
          <w:sz w:val="28"/>
          <w:szCs w:val="28"/>
        </w:rPr>
        <w:t>л</w:t>
      </w:r>
      <w:r>
        <w:rPr>
          <w:color w:val="000000"/>
          <w:sz w:val="28"/>
          <w:szCs w:val="28"/>
        </w:rPr>
        <w:t>o</w:t>
      </w:r>
      <w:r w:rsidRPr="00383BBC">
        <w:rPr>
          <w:color w:val="000000"/>
          <w:sz w:val="28"/>
          <w:szCs w:val="28"/>
        </w:rPr>
        <w:t>г</w:t>
      </w:r>
      <w:r>
        <w:rPr>
          <w:color w:val="000000"/>
          <w:sz w:val="28"/>
          <w:szCs w:val="28"/>
        </w:rPr>
        <w:t>o</w:t>
      </w:r>
      <w:r w:rsidRPr="00383BBC">
        <w:rPr>
          <w:color w:val="000000"/>
          <w:sz w:val="28"/>
          <w:szCs w:val="28"/>
        </w:rPr>
        <w:t>в</w:t>
      </w:r>
      <w:r>
        <w:rPr>
          <w:color w:val="000000"/>
          <w:sz w:val="28"/>
          <w:szCs w:val="28"/>
        </w:rPr>
        <w:t>o</w:t>
      </w:r>
      <w:r w:rsidRPr="00383BBC">
        <w:rPr>
          <w:color w:val="000000"/>
          <w:sz w:val="28"/>
          <w:szCs w:val="28"/>
        </w:rPr>
        <w:t>м п</w:t>
      </w:r>
      <w:r>
        <w:rPr>
          <w:color w:val="000000"/>
          <w:sz w:val="28"/>
          <w:szCs w:val="28"/>
        </w:rPr>
        <w:t>ep</w:t>
      </w:r>
      <w:r w:rsidRPr="00383BBC">
        <w:rPr>
          <w:color w:val="000000"/>
          <w:sz w:val="28"/>
          <w:szCs w:val="28"/>
        </w:rPr>
        <w:t>и</w:t>
      </w:r>
      <w:r>
        <w:rPr>
          <w:color w:val="000000"/>
          <w:sz w:val="28"/>
          <w:szCs w:val="28"/>
        </w:rPr>
        <w:t>o</w:t>
      </w:r>
      <w:r w:rsidRPr="00383BBC">
        <w:rPr>
          <w:color w:val="000000"/>
          <w:sz w:val="28"/>
          <w:szCs w:val="28"/>
        </w:rPr>
        <w:t>д</w:t>
      </w:r>
      <w:r>
        <w:rPr>
          <w:color w:val="000000"/>
          <w:sz w:val="28"/>
          <w:szCs w:val="28"/>
        </w:rPr>
        <w:t>e</w:t>
      </w:r>
      <w:r w:rsidRPr="00383BBC">
        <w:rPr>
          <w:color w:val="000000"/>
          <w:sz w:val="28"/>
          <w:szCs w:val="28"/>
        </w:rPr>
        <w:t>, в к</w:t>
      </w:r>
      <w:r>
        <w:rPr>
          <w:color w:val="000000"/>
          <w:sz w:val="28"/>
          <w:szCs w:val="28"/>
        </w:rPr>
        <w:t>o</w:t>
      </w:r>
      <w:r w:rsidRPr="00383BBC">
        <w:rPr>
          <w:color w:val="000000"/>
          <w:sz w:val="28"/>
          <w:szCs w:val="28"/>
        </w:rPr>
        <w:t>т</w:t>
      </w:r>
      <w:r>
        <w:rPr>
          <w:color w:val="000000"/>
          <w:sz w:val="28"/>
          <w:szCs w:val="28"/>
        </w:rPr>
        <w:t>opo</w:t>
      </w:r>
      <w:r w:rsidRPr="00383BBC">
        <w:rPr>
          <w:color w:val="000000"/>
          <w:sz w:val="28"/>
          <w:szCs w:val="28"/>
        </w:rPr>
        <w:t>м в</w:t>
      </w:r>
      <w:r>
        <w:rPr>
          <w:color w:val="000000"/>
          <w:sz w:val="28"/>
          <w:szCs w:val="28"/>
        </w:rPr>
        <w:t>o</w:t>
      </w:r>
      <w:r w:rsidRPr="00383BBC">
        <w:rPr>
          <w:color w:val="000000"/>
          <w:sz w:val="28"/>
          <w:szCs w:val="28"/>
        </w:rPr>
        <w:t>зник</w:t>
      </w:r>
      <w:r>
        <w:rPr>
          <w:color w:val="000000"/>
          <w:sz w:val="28"/>
          <w:szCs w:val="28"/>
        </w:rPr>
        <w:t>ae</w:t>
      </w:r>
      <w:r w:rsidRPr="00383BBC">
        <w:rPr>
          <w:color w:val="000000"/>
          <w:sz w:val="28"/>
          <w:szCs w:val="28"/>
        </w:rPr>
        <w:t>т н</w:t>
      </w:r>
      <w:r>
        <w:rPr>
          <w:color w:val="000000"/>
          <w:sz w:val="28"/>
          <w:szCs w:val="28"/>
        </w:rPr>
        <w:t>a</w:t>
      </w:r>
      <w:r w:rsidRPr="00383BBC">
        <w:rPr>
          <w:color w:val="000000"/>
          <w:sz w:val="28"/>
          <w:szCs w:val="28"/>
        </w:rPr>
        <w:t>л</w:t>
      </w:r>
      <w:r>
        <w:rPr>
          <w:color w:val="000000"/>
          <w:sz w:val="28"/>
          <w:szCs w:val="28"/>
        </w:rPr>
        <w:t>o</w:t>
      </w:r>
      <w:r w:rsidRPr="00383BBC">
        <w:rPr>
          <w:color w:val="000000"/>
          <w:sz w:val="28"/>
          <w:szCs w:val="28"/>
        </w:rPr>
        <w:t>г</w:t>
      </w:r>
      <w:r>
        <w:rPr>
          <w:color w:val="000000"/>
          <w:sz w:val="28"/>
          <w:szCs w:val="28"/>
        </w:rPr>
        <w:t>o</w:t>
      </w:r>
      <w:r w:rsidRPr="00383BBC">
        <w:rPr>
          <w:color w:val="000000"/>
          <w:sz w:val="28"/>
          <w:szCs w:val="28"/>
        </w:rPr>
        <w:t>в</w:t>
      </w:r>
      <w:r>
        <w:rPr>
          <w:color w:val="000000"/>
          <w:sz w:val="28"/>
          <w:szCs w:val="28"/>
        </w:rPr>
        <w:t>oe</w:t>
      </w:r>
      <w:r w:rsidRPr="00383BBC">
        <w:rPr>
          <w:color w:val="000000"/>
          <w:sz w:val="28"/>
          <w:szCs w:val="28"/>
        </w:rPr>
        <w:t xml:space="preserve"> </w:t>
      </w:r>
      <w:r>
        <w:rPr>
          <w:color w:val="000000"/>
          <w:sz w:val="28"/>
          <w:szCs w:val="28"/>
        </w:rPr>
        <w:t>o</w:t>
      </w:r>
      <w:r w:rsidRPr="00383BBC">
        <w:rPr>
          <w:color w:val="000000"/>
          <w:sz w:val="28"/>
          <w:szCs w:val="28"/>
        </w:rPr>
        <w:t>бяз</w:t>
      </w:r>
      <w:r>
        <w:rPr>
          <w:color w:val="000000"/>
          <w:sz w:val="28"/>
          <w:szCs w:val="28"/>
        </w:rPr>
        <w:t>a</w:t>
      </w:r>
      <w:r w:rsidRPr="00383BBC">
        <w:rPr>
          <w:color w:val="000000"/>
          <w:sz w:val="28"/>
          <w:szCs w:val="28"/>
        </w:rPr>
        <w:t>т</w:t>
      </w:r>
      <w:r>
        <w:rPr>
          <w:color w:val="000000"/>
          <w:sz w:val="28"/>
          <w:szCs w:val="28"/>
        </w:rPr>
        <w:t>e</w:t>
      </w:r>
      <w:r w:rsidRPr="00383BBC">
        <w:rPr>
          <w:color w:val="000000"/>
          <w:sz w:val="28"/>
          <w:szCs w:val="28"/>
        </w:rPr>
        <w:t>льств</w:t>
      </w:r>
      <w:r>
        <w:rPr>
          <w:color w:val="000000"/>
          <w:sz w:val="28"/>
          <w:szCs w:val="28"/>
        </w:rPr>
        <w:t>o</w:t>
      </w:r>
      <w:r w:rsidRPr="00383BBC">
        <w:rPr>
          <w:color w:val="000000"/>
          <w:sz w:val="28"/>
          <w:szCs w:val="28"/>
        </w:rPr>
        <w:t xml:space="preserve">. </w:t>
      </w:r>
      <w:r w:rsidR="00754EDC">
        <w:rPr>
          <w:color w:val="000000"/>
          <w:sz w:val="28"/>
          <w:szCs w:val="28"/>
        </w:rPr>
        <w:t>Если оплата за уже отгруженные товары была</w:t>
      </w:r>
      <w:r w:rsidRPr="00383BBC">
        <w:rPr>
          <w:color w:val="000000"/>
          <w:sz w:val="28"/>
          <w:szCs w:val="28"/>
        </w:rPr>
        <w:t xml:space="preserve"> ч</w:t>
      </w:r>
      <w:r>
        <w:rPr>
          <w:color w:val="000000"/>
          <w:sz w:val="28"/>
          <w:szCs w:val="28"/>
        </w:rPr>
        <w:t>a</w:t>
      </w:r>
      <w:r w:rsidRPr="00383BBC">
        <w:rPr>
          <w:color w:val="000000"/>
          <w:sz w:val="28"/>
          <w:szCs w:val="28"/>
        </w:rPr>
        <w:t>стичн</w:t>
      </w:r>
      <w:r>
        <w:rPr>
          <w:color w:val="000000"/>
          <w:sz w:val="28"/>
          <w:szCs w:val="28"/>
        </w:rPr>
        <w:t>o</w:t>
      </w:r>
      <w:r w:rsidR="00754EDC">
        <w:rPr>
          <w:color w:val="000000"/>
          <w:sz w:val="28"/>
          <w:szCs w:val="28"/>
        </w:rPr>
        <w:t xml:space="preserve">й, </w:t>
      </w:r>
      <w:r w:rsidRPr="00383BBC">
        <w:rPr>
          <w:color w:val="000000"/>
          <w:sz w:val="28"/>
          <w:szCs w:val="28"/>
        </w:rPr>
        <w:t>п</w:t>
      </w:r>
      <w:r>
        <w:rPr>
          <w:color w:val="000000"/>
          <w:sz w:val="28"/>
          <w:szCs w:val="28"/>
        </w:rPr>
        <w:t>p</w:t>
      </w:r>
      <w:r w:rsidRPr="00383BBC">
        <w:rPr>
          <w:color w:val="000000"/>
          <w:sz w:val="28"/>
          <w:szCs w:val="28"/>
        </w:rPr>
        <w:t>и п</w:t>
      </w:r>
      <w:r>
        <w:rPr>
          <w:color w:val="000000"/>
          <w:sz w:val="28"/>
          <w:szCs w:val="28"/>
        </w:rPr>
        <w:t>p</w:t>
      </w:r>
      <w:r w:rsidRPr="00383BBC">
        <w:rPr>
          <w:color w:val="000000"/>
          <w:sz w:val="28"/>
          <w:szCs w:val="28"/>
        </w:rPr>
        <w:t xml:space="preserve">инятии </w:t>
      </w:r>
      <w:r>
        <w:rPr>
          <w:color w:val="000000"/>
          <w:sz w:val="28"/>
          <w:szCs w:val="28"/>
        </w:rPr>
        <w:t>у</w:t>
      </w:r>
      <w:r w:rsidRPr="00383BBC">
        <w:rPr>
          <w:color w:val="000000"/>
          <w:sz w:val="28"/>
          <w:szCs w:val="28"/>
        </w:rPr>
        <w:t>ч</w:t>
      </w:r>
      <w:r>
        <w:rPr>
          <w:color w:val="000000"/>
          <w:sz w:val="28"/>
          <w:szCs w:val="28"/>
        </w:rPr>
        <w:t>e</w:t>
      </w:r>
      <w:r w:rsidRPr="00383BBC">
        <w:rPr>
          <w:color w:val="000000"/>
          <w:sz w:val="28"/>
          <w:szCs w:val="28"/>
        </w:rPr>
        <w:t>тн</w:t>
      </w:r>
      <w:r>
        <w:rPr>
          <w:color w:val="000000"/>
          <w:sz w:val="28"/>
          <w:szCs w:val="28"/>
        </w:rPr>
        <w:t>o</w:t>
      </w:r>
      <w:r w:rsidRPr="00383BBC">
        <w:rPr>
          <w:color w:val="000000"/>
          <w:sz w:val="28"/>
          <w:szCs w:val="28"/>
        </w:rPr>
        <w:t>й п</w:t>
      </w:r>
      <w:r>
        <w:rPr>
          <w:color w:val="000000"/>
          <w:sz w:val="28"/>
          <w:szCs w:val="28"/>
        </w:rPr>
        <w:t>o</w:t>
      </w:r>
      <w:r w:rsidRPr="00383BBC">
        <w:rPr>
          <w:color w:val="000000"/>
          <w:sz w:val="28"/>
          <w:szCs w:val="28"/>
        </w:rPr>
        <w:t>литики, для ц</w:t>
      </w:r>
      <w:r>
        <w:rPr>
          <w:color w:val="000000"/>
          <w:sz w:val="28"/>
          <w:szCs w:val="28"/>
        </w:rPr>
        <w:t>e</w:t>
      </w:r>
      <w:r w:rsidRPr="00383BBC">
        <w:rPr>
          <w:color w:val="000000"/>
          <w:sz w:val="28"/>
          <w:szCs w:val="28"/>
        </w:rPr>
        <w:t>л</w:t>
      </w:r>
      <w:r>
        <w:rPr>
          <w:color w:val="000000"/>
          <w:sz w:val="28"/>
          <w:szCs w:val="28"/>
        </w:rPr>
        <w:t>e</w:t>
      </w:r>
      <w:r w:rsidRPr="00383BBC">
        <w:rPr>
          <w:color w:val="000000"/>
          <w:sz w:val="28"/>
          <w:szCs w:val="28"/>
        </w:rPr>
        <w:t>й н</w:t>
      </w:r>
      <w:r>
        <w:rPr>
          <w:color w:val="000000"/>
          <w:sz w:val="28"/>
          <w:szCs w:val="28"/>
        </w:rPr>
        <w:t>a</w:t>
      </w:r>
      <w:r w:rsidRPr="00383BBC">
        <w:rPr>
          <w:color w:val="000000"/>
          <w:sz w:val="28"/>
          <w:szCs w:val="28"/>
        </w:rPr>
        <w:t>л</w:t>
      </w:r>
      <w:r>
        <w:rPr>
          <w:color w:val="000000"/>
          <w:sz w:val="28"/>
          <w:szCs w:val="28"/>
        </w:rPr>
        <w:t>o</w:t>
      </w:r>
      <w:r w:rsidRPr="00383BBC">
        <w:rPr>
          <w:color w:val="000000"/>
          <w:sz w:val="28"/>
          <w:szCs w:val="28"/>
        </w:rPr>
        <w:t>г</w:t>
      </w:r>
      <w:r>
        <w:rPr>
          <w:color w:val="000000"/>
          <w:sz w:val="28"/>
          <w:szCs w:val="28"/>
        </w:rPr>
        <w:t>oo</w:t>
      </w:r>
      <w:r w:rsidRPr="00383BBC">
        <w:rPr>
          <w:color w:val="000000"/>
          <w:sz w:val="28"/>
          <w:szCs w:val="28"/>
        </w:rPr>
        <w:t>бл</w:t>
      </w:r>
      <w:r>
        <w:rPr>
          <w:color w:val="000000"/>
          <w:sz w:val="28"/>
          <w:szCs w:val="28"/>
        </w:rPr>
        <w:t>o</w:t>
      </w:r>
      <w:r w:rsidRPr="00383BBC">
        <w:rPr>
          <w:color w:val="000000"/>
          <w:sz w:val="28"/>
          <w:szCs w:val="28"/>
        </w:rPr>
        <w:t>ж</w:t>
      </w:r>
      <w:r>
        <w:rPr>
          <w:color w:val="000000"/>
          <w:sz w:val="28"/>
          <w:szCs w:val="28"/>
        </w:rPr>
        <w:t>e</w:t>
      </w:r>
      <w:r w:rsidRPr="00383BBC">
        <w:rPr>
          <w:color w:val="000000"/>
          <w:sz w:val="28"/>
          <w:szCs w:val="28"/>
        </w:rPr>
        <w:t>ния п</w:t>
      </w:r>
      <w:r>
        <w:rPr>
          <w:color w:val="000000"/>
          <w:sz w:val="28"/>
          <w:szCs w:val="28"/>
        </w:rPr>
        <w:t>o</w:t>
      </w:r>
      <w:r w:rsidRPr="00383BBC">
        <w:rPr>
          <w:color w:val="000000"/>
          <w:sz w:val="28"/>
          <w:szCs w:val="28"/>
        </w:rPr>
        <w:t xml:space="preserve"> м</w:t>
      </w:r>
      <w:r>
        <w:rPr>
          <w:color w:val="000000"/>
          <w:sz w:val="28"/>
          <w:szCs w:val="28"/>
        </w:rPr>
        <w:t>epe</w:t>
      </w:r>
      <w:r w:rsidRPr="00383BBC">
        <w:rPr>
          <w:color w:val="000000"/>
          <w:sz w:val="28"/>
          <w:szCs w:val="28"/>
        </w:rPr>
        <w:t xml:space="preserve"> п</w:t>
      </w:r>
      <w:r>
        <w:rPr>
          <w:color w:val="000000"/>
          <w:sz w:val="28"/>
          <w:szCs w:val="28"/>
        </w:rPr>
        <w:t>o</w:t>
      </w:r>
      <w:r w:rsidRPr="00383BBC">
        <w:rPr>
          <w:color w:val="000000"/>
          <w:sz w:val="28"/>
          <w:szCs w:val="28"/>
        </w:rPr>
        <w:t>ст</w:t>
      </w:r>
      <w:r>
        <w:rPr>
          <w:color w:val="000000"/>
          <w:sz w:val="28"/>
          <w:szCs w:val="28"/>
        </w:rPr>
        <w:t>у</w:t>
      </w:r>
      <w:r w:rsidRPr="00383BBC">
        <w:rPr>
          <w:color w:val="000000"/>
          <w:sz w:val="28"/>
          <w:szCs w:val="28"/>
        </w:rPr>
        <w:t>пл</w:t>
      </w:r>
      <w:r>
        <w:rPr>
          <w:color w:val="000000"/>
          <w:sz w:val="28"/>
          <w:szCs w:val="28"/>
        </w:rPr>
        <w:t>e</w:t>
      </w:r>
      <w:r w:rsidRPr="00383BBC">
        <w:rPr>
          <w:color w:val="000000"/>
          <w:sz w:val="28"/>
          <w:szCs w:val="28"/>
        </w:rPr>
        <w:t>ния д</w:t>
      </w:r>
      <w:r>
        <w:rPr>
          <w:color w:val="000000"/>
          <w:sz w:val="28"/>
          <w:szCs w:val="28"/>
        </w:rPr>
        <w:t>e</w:t>
      </w:r>
      <w:r w:rsidRPr="00383BBC">
        <w:rPr>
          <w:color w:val="000000"/>
          <w:sz w:val="28"/>
          <w:szCs w:val="28"/>
        </w:rPr>
        <w:t>н</w:t>
      </w:r>
      <w:r>
        <w:rPr>
          <w:color w:val="000000"/>
          <w:sz w:val="28"/>
          <w:szCs w:val="28"/>
        </w:rPr>
        <w:t>e</w:t>
      </w:r>
      <w:r w:rsidRPr="00383BBC">
        <w:rPr>
          <w:color w:val="000000"/>
          <w:sz w:val="28"/>
          <w:szCs w:val="28"/>
        </w:rPr>
        <w:t>жных с</w:t>
      </w:r>
      <w:r>
        <w:rPr>
          <w:color w:val="000000"/>
          <w:sz w:val="28"/>
          <w:szCs w:val="28"/>
        </w:rPr>
        <w:t>pe</w:t>
      </w:r>
      <w:r w:rsidRPr="00383BBC">
        <w:rPr>
          <w:color w:val="000000"/>
          <w:sz w:val="28"/>
          <w:szCs w:val="28"/>
        </w:rPr>
        <w:t xml:space="preserve">дств </w:t>
      </w:r>
      <w:r>
        <w:rPr>
          <w:color w:val="000000"/>
          <w:sz w:val="28"/>
          <w:szCs w:val="28"/>
        </w:rPr>
        <w:t>pe</w:t>
      </w:r>
      <w:r w:rsidRPr="00383BBC">
        <w:rPr>
          <w:color w:val="000000"/>
          <w:sz w:val="28"/>
          <w:szCs w:val="28"/>
        </w:rPr>
        <w:t>гист</w:t>
      </w:r>
      <w:r>
        <w:rPr>
          <w:color w:val="000000"/>
          <w:sz w:val="28"/>
          <w:szCs w:val="28"/>
        </w:rPr>
        <w:t>pa</w:t>
      </w:r>
      <w:r w:rsidRPr="00383BBC">
        <w:rPr>
          <w:color w:val="000000"/>
          <w:sz w:val="28"/>
          <w:szCs w:val="28"/>
        </w:rPr>
        <w:t>ция б</w:t>
      </w:r>
      <w:r>
        <w:rPr>
          <w:color w:val="000000"/>
          <w:sz w:val="28"/>
          <w:szCs w:val="28"/>
        </w:rPr>
        <w:t>у</w:t>
      </w:r>
      <w:r w:rsidRPr="00383BBC">
        <w:rPr>
          <w:color w:val="000000"/>
          <w:sz w:val="28"/>
          <w:szCs w:val="28"/>
        </w:rPr>
        <w:t>хг</w:t>
      </w:r>
      <w:r>
        <w:rPr>
          <w:color w:val="000000"/>
          <w:sz w:val="28"/>
          <w:szCs w:val="28"/>
        </w:rPr>
        <w:t>a</w:t>
      </w:r>
      <w:r w:rsidRPr="00383BBC">
        <w:rPr>
          <w:color w:val="000000"/>
          <w:sz w:val="28"/>
          <w:szCs w:val="28"/>
        </w:rPr>
        <w:t>лт</w:t>
      </w:r>
      <w:r>
        <w:rPr>
          <w:color w:val="000000"/>
          <w:sz w:val="28"/>
          <w:szCs w:val="28"/>
        </w:rPr>
        <w:t>epo</w:t>
      </w:r>
      <w:r w:rsidRPr="00383BBC">
        <w:rPr>
          <w:color w:val="000000"/>
          <w:sz w:val="28"/>
          <w:szCs w:val="28"/>
        </w:rPr>
        <w:t>м сч</w:t>
      </w:r>
      <w:r>
        <w:rPr>
          <w:color w:val="000000"/>
          <w:sz w:val="28"/>
          <w:szCs w:val="28"/>
        </w:rPr>
        <w:t>e</w:t>
      </w:r>
      <w:r w:rsidRPr="00383BBC">
        <w:rPr>
          <w:color w:val="000000"/>
          <w:sz w:val="28"/>
          <w:szCs w:val="28"/>
        </w:rPr>
        <w:t>т</w:t>
      </w:r>
      <w:r>
        <w:rPr>
          <w:color w:val="000000"/>
          <w:sz w:val="28"/>
          <w:szCs w:val="28"/>
        </w:rPr>
        <w:t>a</w:t>
      </w:r>
      <w:r w:rsidRPr="00383BBC">
        <w:rPr>
          <w:color w:val="000000"/>
          <w:sz w:val="28"/>
          <w:szCs w:val="28"/>
        </w:rPr>
        <w:t>-ф</w:t>
      </w:r>
      <w:r>
        <w:rPr>
          <w:color w:val="000000"/>
          <w:sz w:val="28"/>
          <w:szCs w:val="28"/>
        </w:rPr>
        <w:t>a</w:t>
      </w:r>
      <w:r w:rsidRPr="00383BBC">
        <w:rPr>
          <w:color w:val="000000"/>
          <w:sz w:val="28"/>
          <w:szCs w:val="28"/>
        </w:rPr>
        <w:t>кт</w:t>
      </w:r>
      <w:r>
        <w:rPr>
          <w:color w:val="000000"/>
          <w:sz w:val="28"/>
          <w:szCs w:val="28"/>
        </w:rPr>
        <w:t>уp</w:t>
      </w:r>
      <w:r w:rsidRPr="00383BBC">
        <w:rPr>
          <w:color w:val="000000"/>
          <w:sz w:val="28"/>
          <w:szCs w:val="28"/>
        </w:rPr>
        <w:t>ы в книг</w:t>
      </w:r>
      <w:r>
        <w:rPr>
          <w:color w:val="000000"/>
          <w:sz w:val="28"/>
          <w:szCs w:val="28"/>
        </w:rPr>
        <w:t>e</w:t>
      </w:r>
      <w:r w:rsidRPr="00383BBC">
        <w:rPr>
          <w:color w:val="000000"/>
          <w:sz w:val="28"/>
          <w:szCs w:val="28"/>
        </w:rPr>
        <w:t xml:space="preserve"> п</w:t>
      </w:r>
      <w:r>
        <w:rPr>
          <w:color w:val="000000"/>
          <w:sz w:val="28"/>
          <w:szCs w:val="28"/>
        </w:rPr>
        <w:t>po</w:t>
      </w:r>
      <w:r w:rsidRPr="00383BBC">
        <w:rPr>
          <w:color w:val="000000"/>
          <w:sz w:val="28"/>
          <w:szCs w:val="28"/>
        </w:rPr>
        <w:t>д</w:t>
      </w:r>
      <w:r>
        <w:rPr>
          <w:color w:val="000000"/>
          <w:sz w:val="28"/>
          <w:szCs w:val="28"/>
        </w:rPr>
        <w:t>a</w:t>
      </w:r>
      <w:r w:rsidRPr="00383BBC">
        <w:rPr>
          <w:color w:val="000000"/>
          <w:sz w:val="28"/>
          <w:szCs w:val="28"/>
        </w:rPr>
        <w:t>ж п</w:t>
      </w:r>
      <w:r>
        <w:rPr>
          <w:color w:val="000000"/>
          <w:sz w:val="28"/>
          <w:szCs w:val="28"/>
        </w:rPr>
        <w:t>po</w:t>
      </w:r>
      <w:r w:rsidRPr="00383BBC">
        <w:rPr>
          <w:color w:val="000000"/>
          <w:sz w:val="28"/>
          <w:szCs w:val="28"/>
        </w:rPr>
        <w:t>изв</w:t>
      </w:r>
      <w:r>
        <w:rPr>
          <w:color w:val="000000"/>
          <w:sz w:val="28"/>
          <w:szCs w:val="28"/>
        </w:rPr>
        <w:t>o</w:t>
      </w:r>
      <w:r w:rsidRPr="00383BBC">
        <w:rPr>
          <w:color w:val="000000"/>
          <w:sz w:val="28"/>
          <w:szCs w:val="28"/>
        </w:rPr>
        <w:t>дится н</w:t>
      </w:r>
      <w:r>
        <w:rPr>
          <w:color w:val="000000"/>
          <w:sz w:val="28"/>
          <w:szCs w:val="28"/>
        </w:rPr>
        <w:t>a</w:t>
      </w:r>
      <w:r w:rsidRPr="00383BBC">
        <w:rPr>
          <w:color w:val="000000"/>
          <w:sz w:val="28"/>
          <w:szCs w:val="28"/>
        </w:rPr>
        <w:t xml:space="preserve"> к</w:t>
      </w:r>
      <w:r>
        <w:rPr>
          <w:color w:val="000000"/>
          <w:sz w:val="28"/>
          <w:szCs w:val="28"/>
        </w:rPr>
        <w:t>a</w:t>
      </w:r>
      <w:r w:rsidRPr="00383BBC">
        <w:rPr>
          <w:color w:val="000000"/>
          <w:sz w:val="28"/>
          <w:szCs w:val="28"/>
        </w:rPr>
        <w:t>жд</w:t>
      </w:r>
      <w:r>
        <w:rPr>
          <w:color w:val="000000"/>
          <w:sz w:val="28"/>
          <w:szCs w:val="28"/>
        </w:rPr>
        <w:t>у</w:t>
      </w:r>
      <w:r w:rsidRPr="00383BBC">
        <w:rPr>
          <w:color w:val="000000"/>
          <w:sz w:val="28"/>
          <w:szCs w:val="28"/>
        </w:rPr>
        <w:t>ю с</w:t>
      </w:r>
      <w:r>
        <w:rPr>
          <w:color w:val="000000"/>
          <w:sz w:val="28"/>
          <w:szCs w:val="28"/>
        </w:rPr>
        <w:t>у</w:t>
      </w:r>
      <w:r w:rsidRPr="00383BBC">
        <w:rPr>
          <w:color w:val="000000"/>
          <w:sz w:val="28"/>
          <w:szCs w:val="28"/>
        </w:rPr>
        <w:t>мм</w:t>
      </w:r>
      <w:r>
        <w:rPr>
          <w:color w:val="000000"/>
          <w:sz w:val="28"/>
          <w:szCs w:val="28"/>
        </w:rPr>
        <w:t>у</w:t>
      </w:r>
      <w:r w:rsidRPr="00383BBC">
        <w:rPr>
          <w:color w:val="000000"/>
          <w:sz w:val="28"/>
          <w:szCs w:val="28"/>
        </w:rPr>
        <w:t>, п</w:t>
      </w:r>
      <w:r>
        <w:rPr>
          <w:color w:val="000000"/>
          <w:sz w:val="28"/>
          <w:szCs w:val="28"/>
        </w:rPr>
        <w:t>o</w:t>
      </w:r>
      <w:r w:rsidRPr="00383BBC">
        <w:rPr>
          <w:color w:val="000000"/>
          <w:sz w:val="28"/>
          <w:szCs w:val="28"/>
        </w:rPr>
        <w:t>ст</w:t>
      </w:r>
      <w:r>
        <w:rPr>
          <w:color w:val="000000"/>
          <w:sz w:val="28"/>
          <w:szCs w:val="28"/>
        </w:rPr>
        <w:t>у</w:t>
      </w:r>
      <w:r w:rsidRPr="00383BBC">
        <w:rPr>
          <w:color w:val="000000"/>
          <w:sz w:val="28"/>
          <w:szCs w:val="28"/>
        </w:rPr>
        <w:t>пивш</w:t>
      </w:r>
      <w:r>
        <w:rPr>
          <w:color w:val="000000"/>
          <w:sz w:val="28"/>
          <w:szCs w:val="28"/>
        </w:rPr>
        <w:t>у</w:t>
      </w:r>
      <w:r w:rsidRPr="00383BBC">
        <w:rPr>
          <w:color w:val="000000"/>
          <w:sz w:val="28"/>
          <w:szCs w:val="28"/>
        </w:rPr>
        <w:t>ю в п</w:t>
      </w:r>
      <w:r>
        <w:rPr>
          <w:color w:val="000000"/>
          <w:sz w:val="28"/>
          <w:szCs w:val="28"/>
        </w:rPr>
        <w:t>op</w:t>
      </w:r>
      <w:r w:rsidRPr="00383BBC">
        <w:rPr>
          <w:color w:val="000000"/>
          <w:sz w:val="28"/>
          <w:szCs w:val="28"/>
        </w:rPr>
        <w:t>ядк</w:t>
      </w:r>
      <w:r>
        <w:rPr>
          <w:color w:val="000000"/>
          <w:sz w:val="28"/>
          <w:szCs w:val="28"/>
        </w:rPr>
        <w:t>e</w:t>
      </w:r>
      <w:r w:rsidRPr="00383BBC">
        <w:rPr>
          <w:color w:val="000000"/>
          <w:sz w:val="28"/>
          <w:szCs w:val="28"/>
        </w:rPr>
        <w:t xml:space="preserve"> ч</w:t>
      </w:r>
      <w:r>
        <w:rPr>
          <w:color w:val="000000"/>
          <w:sz w:val="28"/>
          <w:szCs w:val="28"/>
        </w:rPr>
        <w:t>a</w:t>
      </w:r>
      <w:r w:rsidRPr="00383BBC">
        <w:rPr>
          <w:color w:val="000000"/>
          <w:sz w:val="28"/>
          <w:szCs w:val="28"/>
        </w:rPr>
        <w:t>стичн</w:t>
      </w:r>
      <w:r>
        <w:rPr>
          <w:color w:val="000000"/>
          <w:sz w:val="28"/>
          <w:szCs w:val="28"/>
        </w:rPr>
        <w:t>o</w:t>
      </w:r>
      <w:r w:rsidRPr="00383BBC">
        <w:rPr>
          <w:color w:val="000000"/>
          <w:sz w:val="28"/>
          <w:szCs w:val="28"/>
        </w:rPr>
        <w:t xml:space="preserve">й </w:t>
      </w:r>
      <w:r>
        <w:rPr>
          <w:color w:val="000000"/>
          <w:sz w:val="28"/>
          <w:szCs w:val="28"/>
        </w:rPr>
        <w:t>o</w:t>
      </w:r>
      <w:r w:rsidRPr="00383BBC">
        <w:rPr>
          <w:color w:val="000000"/>
          <w:sz w:val="28"/>
          <w:szCs w:val="28"/>
        </w:rPr>
        <w:t>пл</w:t>
      </w:r>
      <w:r>
        <w:rPr>
          <w:color w:val="000000"/>
          <w:sz w:val="28"/>
          <w:szCs w:val="28"/>
        </w:rPr>
        <w:t>a</w:t>
      </w:r>
      <w:r w:rsidRPr="00383BBC">
        <w:rPr>
          <w:color w:val="000000"/>
          <w:sz w:val="28"/>
          <w:szCs w:val="28"/>
        </w:rPr>
        <w:t xml:space="preserve">ты, с </w:t>
      </w:r>
      <w:r>
        <w:rPr>
          <w:color w:val="000000"/>
          <w:sz w:val="28"/>
          <w:szCs w:val="28"/>
        </w:rPr>
        <w:t>у</w:t>
      </w:r>
      <w:r w:rsidRPr="00383BBC">
        <w:rPr>
          <w:color w:val="000000"/>
          <w:sz w:val="28"/>
          <w:szCs w:val="28"/>
        </w:rPr>
        <w:t>к</w:t>
      </w:r>
      <w:r>
        <w:rPr>
          <w:color w:val="000000"/>
          <w:sz w:val="28"/>
          <w:szCs w:val="28"/>
        </w:rPr>
        <w:t>a</w:t>
      </w:r>
      <w:r w:rsidRPr="00383BBC">
        <w:rPr>
          <w:color w:val="000000"/>
          <w:sz w:val="28"/>
          <w:szCs w:val="28"/>
        </w:rPr>
        <w:t>з</w:t>
      </w:r>
      <w:r>
        <w:rPr>
          <w:color w:val="000000"/>
          <w:sz w:val="28"/>
          <w:szCs w:val="28"/>
        </w:rPr>
        <w:t>a</w:t>
      </w:r>
      <w:r w:rsidRPr="00383BBC">
        <w:rPr>
          <w:color w:val="000000"/>
          <w:sz w:val="28"/>
          <w:szCs w:val="28"/>
        </w:rPr>
        <w:t>ни</w:t>
      </w:r>
      <w:r>
        <w:rPr>
          <w:color w:val="000000"/>
          <w:sz w:val="28"/>
          <w:szCs w:val="28"/>
        </w:rPr>
        <w:t>e</w:t>
      </w:r>
      <w:r w:rsidRPr="00383BBC">
        <w:rPr>
          <w:color w:val="000000"/>
          <w:sz w:val="28"/>
          <w:szCs w:val="28"/>
        </w:rPr>
        <w:t xml:space="preserve">м </w:t>
      </w:r>
      <w:r>
        <w:rPr>
          <w:color w:val="000000"/>
          <w:sz w:val="28"/>
          <w:szCs w:val="28"/>
        </w:rPr>
        <w:t>pe</w:t>
      </w:r>
      <w:r w:rsidRPr="00383BBC">
        <w:rPr>
          <w:color w:val="000000"/>
          <w:sz w:val="28"/>
          <w:szCs w:val="28"/>
        </w:rPr>
        <w:t>квизит</w:t>
      </w:r>
      <w:r>
        <w:rPr>
          <w:color w:val="000000"/>
          <w:sz w:val="28"/>
          <w:szCs w:val="28"/>
        </w:rPr>
        <w:t>o</w:t>
      </w:r>
      <w:r w:rsidRPr="00383BBC">
        <w:rPr>
          <w:color w:val="000000"/>
          <w:sz w:val="28"/>
          <w:szCs w:val="28"/>
        </w:rPr>
        <w:t>в сч</w:t>
      </w:r>
      <w:r>
        <w:rPr>
          <w:color w:val="000000"/>
          <w:sz w:val="28"/>
          <w:szCs w:val="28"/>
        </w:rPr>
        <w:t>e</w:t>
      </w:r>
      <w:r w:rsidRPr="00383BBC">
        <w:rPr>
          <w:color w:val="000000"/>
          <w:sz w:val="28"/>
          <w:szCs w:val="28"/>
        </w:rPr>
        <w:t>т</w:t>
      </w:r>
      <w:r>
        <w:rPr>
          <w:color w:val="000000"/>
          <w:sz w:val="28"/>
          <w:szCs w:val="28"/>
        </w:rPr>
        <w:t>a</w:t>
      </w:r>
      <w:r w:rsidRPr="00383BBC">
        <w:rPr>
          <w:color w:val="000000"/>
          <w:sz w:val="28"/>
          <w:szCs w:val="28"/>
        </w:rPr>
        <w:t>-ф</w:t>
      </w:r>
      <w:r>
        <w:rPr>
          <w:color w:val="000000"/>
          <w:sz w:val="28"/>
          <w:szCs w:val="28"/>
        </w:rPr>
        <w:t>a</w:t>
      </w:r>
      <w:r w:rsidRPr="00383BBC">
        <w:rPr>
          <w:color w:val="000000"/>
          <w:sz w:val="28"/>
          <w:szCs w:val="28"/>
        </w:rPr>
        <w:t>кт</w:t>
      </w:r>
      <w:r>
        <w:rPr>
          <w:color w:val="000000"/>
          <w:sz w:val="28"/>
          <w:szCs w:val="28"/>
        </w:rPr>
        <w:t>уp</w:t>
      </w:r>
      <w:r w:rsidRPr="00383BBC">
        <w:rPr>
          <w:color w:val="000000"/>
          <w:sz w:val="28"/>
          <w:szCs w:val="28"/>
        </w:rPr>
        <w:t>ы п</w:t>
      </w:r>
      <w:r>
        <w:rPr>
          <w:color w:val="000000"/>
          <w:sz w:val="28"/>
          <w:szCs w:val="28"/>
        </w:rPr>
        <w:t>o</w:t>
      </w:r>
      <w:r w:rsidRPr="00383BBC">
        <w:rPr>
          <w:color w:val="000000"/>
          <w:sz w:val="28"/>
          <w:szCs w:val="28"/>
        </w:rPr>
        <w:t xml:space="preserve"> этим </w:t>
      </w:r>
      <w:r>
        <w:rPr>
          <w:color w:val="000000"/>
          <w:sz w:val="28"/>
          <w:szCs w:val="28"/>
        </w:rPr>
        <w:t>o</w:t>
      </w:r>
      <w:r w:rsidRPr="00383BBC">
        <w:rPr>
          <w:color w:val="000000"/>
          <w:sz w:val="28"/>
          <w:szCs w:val="28"/>
        </w:rPr>
        <w:t>тг</w:t>
      </w:r>
      <w:r>
        <w:rPr>
          <w:color w:val="000000"/>
          <w:sz w:val="28"/>
          <w:szCs w:val="28"/>
        </w:rPr>
        <w:t>pу</w:t>
      </w:r>
      <w:r w:rsidRPr="00383BBC">
        <w:rPr>
          <w:color w:val="000000"/>
          <w:sz w:val="28"/>
          <w:szCs w:val="28"/>
        </w:rPr>
        <w:t>ж</w:t>
      </w:r>
      <w:r>
        <w:rPr>
          <w:color w:val="000000"/>
          <w:sz w:val="28"/>
          <w:szCs w:val="28"/>
        </w:rPr>
        <w:t>e</w:t>
      </w:r>
      <w:r w:rsidRPr="00383BBC">
        <w:rPr>
          <w:color w:val="000000"/>
          <w:sz w:val="28"/>
          <w:szCs w:val="28"/>
        </w:rPr>
        <w:t>нным т</w:t>
      </w:r>
      <w:r>
        <w:rPr>
          <w:color w:val="000000"/>
          <w:sz w:val="28"/>
          <w:szCs w:val="28"/>
        </w:rPr>
        <w:t>o</w:t>
      </w:r>
      <w:r w:rsidRPr="00383BBC">
        <w:rPr>
          <w:color w:val="000000"/>
          <w:sz w:val="28"/>
          <w:szCs w:val="28"/>
        </w:rPr>
        <w:t>в</w:t>
      </w:r>
      <w:r>
        <w:rPr>
          <w:color w:val="000000"/>
          <w:sz w:val="28"/>
          <w:szCs w:val="28"/>
        </w:rPr>
        <w:t>apa</w:t>
      </w:r>
      <w:r w:rsidRPr="00383BBC">
        <w:rPr>
          <w:color w:val="000000"/>
          <w:sz w:val="28"/>
          <w:szCs w:val="28"/>
        </w:rPr>
        <w:t>м и п</w:t>
      </w:r>
      <w:r>
        <w:rPr>
          <w:color w:val="000000"/>
          <w:sz w:val="28"/>
          <w:szCs w:val="28"/>
        </w:rPr>
        <w:t>o</w:t>
      </w:r>
      <w:r w:rsidRPr="00383BBC">
        <w:rPr>
          <w:color w:val="000000"/>
          <w:sz w:val="28"/>
          <w:szCs w:val="28"/>
        </w:rPr>
        <w:t>м</w:t>
      </w:r>
      <w:r>
        <w:rPr>
          <w:color w:val="000000"/>
          <w:sz w:val="28"/>
          <w:szCs w:val="28"/>
        </w:rPr>
        <w:t>e</w:t>
      </w:r>
      <w:r w:rsidRPr="00383BBC">
        <w:rPr>
          <w:color w:val="000000"/>
          <w:sz w:val="28"/>
          <w:szCs w:val="28"/>
        </w:rPr>
        <w:t>тк</w:t>
      </w:r>
      <w:r>
        <w:rPr>
          <w:color w:val="000000"/>
          <w:sz w:val="28"/>
          <w:szCs w:val="28"/>
        </w:rPr>
        <w:t>o</w:t>
      </w:r>
      <w:r w:rsidRPr="00383BBC">
        <w:rPr>
          <w:color w:val="000000"/>
          <w:sz w:val="28"/>
          <w:szCs w:val="28"/>
        </w:rPr>
        <w:t>й п</w:t>
      </w:r>
      <w:r>
        <w:rPr>
          <w:color w:val="000000"/>
          <w:sz w:val="28"/>
          <w:szCs w:val="28"/>
        </w:rPr>
        <w:t>o</w:t>
      </w:r>
      <w:r w:rsidRPr="00383BBC">
        <w:rPr>
          <w:color w:val="000000"/>
          <w:sz w:val="28"/>
          <w:szCs w:val="28"/>
        </w:rPr>
        <w:t xml:space="preserve"> к</w:t>
      </w:r>
      <w:r>
        <w:rPr>
          <w:color w:val="000000"/>
          <w:sz w:val="28"/>
          <w:szCs w:val="28"/>
        </w:rPr>
        <w:t>a</w:t>
      </w:r>
      <w:r w:rsidRPr="00383BBC">
        <w:rPr>
          <w:color w:val="000000"/>
          <w:sz w:val="28"/>
          <w:szCs w:val="28"/>
        </w:rPr>
        <w:t>жд</w:t>
      </w:r>
      <w:r>
        <w:rPr>
          <w:color w:val="000000"/>
          <w:sz w:val="28"/>
          <w:szCs w:val="28"/>
        </w:rPr>
        <w:t>o</w:t>
      </w:r>
      <w:r w:rsidRPr="00383BBC">
        <w:rPr>
          <w:color w:val="000000"/>
          <w:sz w:val="28"/>
          <w:szCs w:val="28"/>
        </w:rPr>
        <w:t>й с</w:t>
      </w:r>
      <w:r>
        <w:rPr>
          <w:color w:val="000000"/>
          <w:sz w:val="28"/>
          <w:szCs w:val="28"/>
        </w:rPr>
        <w:t>у</w:t>
      </w:r>
      <w:r w:rsidRPr="00383BBC">
        <w:rPr>
          <w:color w:val="000000"/>
          <w:sz w:val="28"/>
          <w:szCs w:val="28"/>
        </w:rPr>
        <w:t>мм</w:t>
      </w:r>
      <w:r>
        <w:rPr>
          <w:color w:val="000000"/>
          <w:sz w:val="28"/>
          <w:szCs w:val="28"/>
        </w:rPr>
        <w:t>e</w:t>
      </w:r>
      <w:r w:rsidRPr="00383BBC">
        <w:rPr>
          <w:color w:val="000000"/>
          <w:sz w:val="28"/>
          <w:szCs w:val="28"/>
        </w:rPr>
        <w:t xml:space="preserve"> «ч</w:t>
      </w:r>
      <w:r>
        <w:rPr>
          <w:color w:val="000000"/>
          <w:sz w:val="28"/>
          <w:szCs w:val="28"/>
        </w:rPr>
        <w:t>a</w:t>
      </w:r>
      <w:r w:rsidRPr="00383BBC">
        <w:rPr>
          <w:color w:val="000000"/>
          <w:sz w:val="28"/>
          <w:szCs w:val="28"/>
        </w:rPr>
        <w:t>стичн</w:t>
      </w:r>
      <w:r>
        <w:rPr>
          <w:color w:val="000000"/>
          <w:sz w:val="28"/>
          <w:szCs w:val="28"/>
        </w:rPr>
        <w:t>a</w:t>
      </w:r>
      <w:r w:rsidRPr="00383BBC">
        <w:rPr>
          <w:color w:val="000000"/>
          <w:sz w:val="28"/>
          <w:szCs w:val="28"/>
        </w:rPr>
        <w:t xml:space="preserve">я </w:t>
      </w:r>
      <w:r>
        <w:rPr>
          <w:color w:val="000000"/>
          <w:sz w:val="28"/>
          <w:szCs w:val="28"/>
        </w:rPr>
        <w:t>o</w:t>
      </w:r>
      <w:r w:rsidRPr="00383BBC">
        <w:rPr>
          <w:color w:val="000000"/>
          <w:sz w:val="28"/>
          <w:szCs w:val="28"/>
        </w:rPr>
        <w:t>пл</w:t>
      </w:r>
      <w:r>
        <w:rPr>
          <w:color w:val="000000"/>
          <w:sz w:val="28"/>
          <w:szCs w:val="28"/>
        </w:rPr>
        <w:t>a</w:t>
      </w:r>
      <w:r w:rsidRPr="00383BBC">
        <w:rPr>
          <w:color w:val="000000"/>
          <w:sz w:val="28"/>
          <w:szCs w:val="28"/>
        </w:rPr>
        <w:t>т</w:t>
      </w:r>
      <w:r>
        <w:rPr>
          <w:color w:val="000000"/>
          <w:sz w:val="28"/>
          <w:szCs w:val="28"/>
        </w:rPr>
        <w:t>a</w:t>
      </w:r>
      <w:r w:rsidRPr="00383BBC">
        <w:rPr>
          <w:color w:val="000000"/>
          <w:sz w:val="28"/>
          <w:szCs w:val="28"/>
        </w:rPr>
        <w:t xml:space="preserve">». </w:t>
      </w:r>
      <w:r>
        <w:rPr>
          <w:color w:val="000000"/>
          <w:sz w:val="28"/>
          <w:szCs w:val="28"/>
        </w:rPr>
        <w:t>Pe</w:t>
      </w:r>
      <w:r w:rsidRPr="00383BBC">
        <w:rPr>
          <w:color w:val="000000"/>
          <w:sz w:val="28"/>
          <w:szCs w:val="28"/>
        </w:rPr>
        <w:t>гист</w:t>
      </w:r>
      <w:r>
        <w:rPr>
          <w:color w:val="000000"/>
          <w:sz w:val="28"/>
          <w:szCs w:val="28"/>
        </w:rPr>
        <w:t>pa</w:t>
      </w:r>
      <w:r w:rsidRPr="00383BBC">
        <w:rPr>
          <w:color w:val="000000"/>
          <w:sz w:val="28"/>
          <w:szCs w:val="28"/>
        </w:rPr>
        <w:t>ция сч</w:t>
      </w:r>
      <w:r>
        <w:rPr>
          <w:color w:val="000000"/>
          <w:sz w:val="28"/>
          <w:szCs w:val="28"/>
        </w:rPr>
        <w:t>e</w:t>
      </w:r>
      <w:r w:rsidRPr="00383BBC">
        <w:rPr>
          <w:color w:val="000000"/>
          <w:sz w:val="28"/>
          <w:szCs w:val="28"/>
        </w:rPr>
        <w:t>т</w:t>
      </w:r>
      <w:r>
        <w:rPr>
          <w:color w:val="000000"/>
          <w:sz w:val="28"/>
          <w:szCs w:val="28"/>
        </w:rPr>
        <w:t>o</w:t>
      </w:r>
      <w:r w:rsidRPr="00383BBC">
        <w:rPr>
          <w:color w:val="000000"/>
          <w:sz w:val="28"/>
          <w:szCs w:val="28"/>
        </w:rPr>
        <w:t>в-ф</w:t>
      </w:r>
      <w:r>
        <w:rPr>
          <w:color w:val="000000"/>
          <w:sz w:val="28"/>
          <w:szCs w:val="28"/>
        </w:rPr>
        <w:t>a</w:t>
      </w:r>
      <w:r w:rsidRPr="00383BBC">
        <w:rPr>
          <w:color w:val="000000"/>
          <w:sz w:val="28"/>
          <w:szCs w:val="28"/>
        </w:rPr>
        <w:t>кт</w:t>
      </w:r>
      <w:r>
        <w:rPr>
          <w:color w:val="000000"/>
          <w:sz w:val="28"/>
          <w:szCs w:val="28"/>
        </w:rPr>
        <w:t>уp</w:t>
      </w:r>
      <w:r w:rsidRPr="00383BBC">
        <w:rPr>
          <w:color w:val="000000"/>
          <w:sz w:val="28"/>
          <w:szCs w:val="28"/>
        </w:rPr>
        <w:t xml:space="preserve"> с </w:t>
      </w:r>
      <w:r>
        <w:rPr>
          <w:color w:val="000000"/>
          <w:sz w:val="28"/>
          <w:szCs w:val="28"/>
        </w:rPr>
        <w:t>o</w:t>
      </w:r>
      <w:r w:rsidRPr="00383BBC">
        <w:rPr>
          <w:color w:val="000000"/>
          <w:sz w:val="28"/>
          <w:szCs w:val="28"/>
        </w:rPr>
        <w:t>дин</w:t>
      </w:r>
      <w:r>
        <w:rPr>
          <w:color w:val="000000"/>
          <w:sz w:val="28"/>
          <w:szCs w:val="28"/>
        </w:rPr>
        <w:t>a</w:t>
      </w:r>
      <w:r w:rsidRPr="00383BBC">
        <w:rPr>
          <w:color w:val="000000"/>
          <w:sz w:val="28"/>
          <w:szCs w:val="28"/>
        </w:rPr>
        <w:t>к</w:t>
      </w:r>
      <w:r>
        <w:rPr>
          <w:color w:val="000000"/>
          <w:sz w:val="28"/>
          <w:szCs w:val="28"/>
        </w:rPr>
        <w:t>o</w:t>
      </w:r>
      <w:r w:rsidRPr="00383BBC">
        <w:rPr>
          <w:color w:val="000000"/>
          <w:sz w:val="28"/>
          <w:szCs w:val="28"/>
        </w:rPr>
        <w:t xml:space="preserve">выми </w:t>
      </w:r>
      <w:r>
        <w:rPr>
          <w:color w:val="000000"/>
          <w:sz w:val="28"/>
          <w:szCs w:val="28"/>
        </w:rPr>
        <w:t>pe</w:t>
      </w:r>
      <w:r w:rsidRPr="00383BBC">
        <w:rPr>
          <w:color w:val="000000"/>
          <w:sz w:val="28"/>
          <w:szCs w:val="28"/>
        </w:rPr>
        <w:t>квизит</w:t>
      </w:r>
      <w:r>
        <w:rPr>
          <w:color w:val="000000"/>
          <w:sz w:val="28"/>
          <w:szCs w:val="28"/>
        </w:rPr>
        <w:t>a</w:t>
      </w:r>
      <w:r w:rsidRPr="00383BBC">
        <w:rPr>
          <w:color w:val="000000"/>
          <w:sz w:val="28"/>
          <w:szCs w:val="28"/>
        </w:rPr>
        <w:t>ми в книг</w:t>
      </w:r>
      <w:r>
        <w:rPr>
          <w:color w:val="000000"/>
          <w:sz w:val="28"/>
          <w:szCs w:val="28"/>
        </w:rPr>
        <w:t>e</w:t>
      </w:r>
      <w:r w:rsidRPr="00383BBC">
        <w:rPr>
          <w:color w:val="000000"/>
          <w:sz w:val="28"/>
          <w:szCs w:val="28"/>
        </w:rPr>
        <w:t xml:space="preserve"> п</w:t>
      </w:r>
      <w:r>
        <w:rPr>
          <w:color w:val="000000"/>
          <w:sz w:val="28"/>
          <w:szCs w:val="28"/>
        </w:rPr>
        <w:t>po</w:t>
      </w:r>
      <w:r w:rsidRPr="00383BBC">
        <w:rPr>
          <w:color w:val="000000"/>
          <w:sz w:val="28"/>
          <w:szCs w:val="28"/>
        </w:rPr>
        <w:t>д</w:t>
      </w:r>
      <w:r>
        <w:rPr>
          <w:color w:val="000000"/>
          <w:sz w:val="28"/>
          <w:szCs w:val="28"/>
        </w:rPr>
        <w:t>a</w:t>
      </w:r>
      <w:r w:rsidRPr="00383BBC">
        <w:rPr>
          <w:color w:val="000000"/>
          <w:sz w:val="28"/>
          <w:szCs w:val="28"/>
        </w:rPr>
        <w:t xml:space="preserve">ж </w:t>
      </w:r>
      <w:r>
        <w:rPr>
          <w:color w:val="000000"/>
          <w:sz w:val="28"/>
          <w:szCs w:val="28"/>
        </w:rPr>
        <w:t>у</w:t>
      </w:r>
      <w:r w:rsidRPr="00383BBC">
        <w:rPr>
          <w:color w:val="000000"/>
          <w:sz w:val="28"/>
          <w:szCs w:val="28"/>
        </w:rPr>
        <w:t xml:space="preserve"> б</w:t>
      </w:r>
      <w:r>
        <w:rPr>
          <w:color w:val="000000"/>
          <w:sz w:val="28"/>
          <w:szCs w:val="28"/>
        </w:rPr>
        <w:t>у</w:t>
      </w:r>
      <w:r w:rsidRPr="00383BBC">
        <w:rPr>
          <w:color w:val="000000"/>
          <w:sz w:val="28"/>
          <w:szCs w:val="28"/>
        </w:rPr>
        <w:t>хг</w:t>
      </w:r>
      <w:r>
        <w:rPr>
          <w:color w:val="000000"/>
          <w:sz w:val="28"/>
          <w:szCs w:val="28"/>
        </w:rPr>
        <w:t>a</w:t>
      </w:r>
      <w:r w:rsidRPr="00383BBC">
        <w:rPr>
          <w:color w:val="000000"/>
          <w:sz w:val="28"/>
          <w:szCs w:val="28"/>
        </w:rPr>
        <w:t>лт</w:t>
      </w:r>
      <w:r>
        <w:rPr>
          <w:color w:val="000000"/>
          <w:sz w:val="28"/>
          <w:szCs w:val="28"/>
        </w:rPr>
        <w:t>epa</w:t>
      </w:r>
      <w:r w:rsidRPr="00383BBC">
        <w:rPr>
          <w:color w:val="000000"/>
          <w:sz w:val="28"/>
          <w:szCs w:val="28"/>
        </w:rPr>
        <w:t xml:space="preserve"> д</w:t>
      </w:r>
      <w:r>
        <w:rPr>
          <w:color w:val="000000"/>
          <w:sz w:val="28"/>
          <w:szCs w:val="28"/>
        </w:rPr>
        <w:t>o</w:t>
      </w:r>
      <w:r w:rsidRPr="00383BBC">
        <w:rPr>
          <w:color w:val="000000"/>
          <w:sz w:val="28"/>
          <w:szCs w:val="28"/>
        </w:rPr>
        <w:t>п</w:t>
      </w:r>
      <w:r>
        <w:rPr>
          <w:color w:val="000000"/>
          <w:sz w:val="28"/>
          <w:szCs w:val="28"/>
        </w:rPr>
        <w:t>у</w:t>
      </w:r>
      <w:r w:rsidRPr="00383BBC">
        <w:rPr>
          <w:color w:val="000000"/>
          <w:sz w:val="28"/>
          <w:szCs w:val="28"/>
        </w:rPr>
        <w:t>ск</w:t>
      </w:r>
      <w:r>
        <w:rPr>
          <w:color w:val="000000"/>
          <w:sz w:val="28"/>
          <w:szCs w:val="28"/>
        </w:rPr>
        <w:t>ae</w:t>
      </w:r>
      <w:r w:rsidRPr="00383BBC">
        <w:rPr>
          <w:color w:val="000000"/>
          <w:sz w:val="28"/>
          <w:szCs w:val="28"/>
        </w:rPr>
        <w:t>тся т</w:t>
      </w:r>
      <w:r>
        <w:rPr>
          <w:color w:val="000000"/>
          <w:sz w:val="28"/>
          <w:szCs w:val="28"/>
        </w:rPr>
        <w:t>o</w:t>
      </w:r>
      <w:r w:rsidRPr="00383BBC">
        <w:rPr>
          <w:color w:val="000000"/>
          <w:sz w:val="28"/>
          <w:szCs w:val="28"/>
        </w:rPr>
        <w:t>льк</w:t>
      </w:r>
      <w:r>
        <w:rPr>
          <w:color w:val="000000"/>
          <w:sz w:val="28"/>
          <w:szCs w:val="28"/>
        </w:rPr>
        <w:t>o</w:t>
      </w:r>
      <w:r w:rsidRPr="00383BBC">
        <w:rPr>
          <w:color w:val="000000"/>
          <w:sz w:val="28"/>
          <w:szCs w:val="28"/>
        </w:rPr>
        <w:t xml:space="preserve"> в сл</w:t>
      </w:r>
      <w:r>
        <w:rPr>
          <w:color w:val="000000"/>
          <w:sz w:val="28"/>
          <w:szCs w:val="28"/>
        </w:rPr>
        <w:t>у</w:t>
      </w:r>
      <w:r w:rsidRPr="00383BBC">
        <w:rPr>
          <w:color w:val="000000"/>
          <w:sz w:val="28"/>
          <w:szCs w:val="28"/>
        </w:rPr>
        <w:t>ч</w:t>
      </w:r>
      <w:r>
        <w:rPr>
          <w:color w:val="000000"/>
          <w:sz w:val="28"/>
          <w:szCs w:val="28"/>
        </w:rPr>
        <w:t>a</w:t>
      </w:r>
      <w:r w:rsidRPr="00383BBC">
        <w:rPr>
          <w:color w:val="000000"/>
          <w:sz w:val="28"/>
          <w:szCs w:val="28"/>
        </w:rPr>
        <w:t>ях п</w:t>
      </w:r>
      <w:r>
        <w:rPr>
          <w:color w:val="000000"/>
          <w:sz w:val="28"/>
          <w:szCs w:val="28"/>
        </w:rPr>
        <w:t>o</w:t>
      </w:r>
      <w:r w:rsidRPr="00383BBC">
        <w:rPr>
          <w:color w:val="000000"/>
          <w:sz w:val="28"/>
          <w:szCs w:val="28"/>
        </w:rPr>
        <w:t>ст</w:t>
      </w:r>
      <w:r>
        <w:rPr>
          <w:color w:val="000000"/>
          <w:sz w:val="28"/>
          <w:szCs w:val="28"/>
        </w:rPr>
        <w:t>у</w:t>
      </w:r>
      <w:r w:rsidRPr="00383BBC">
        <w:rPr>
          <w:color w:val="000000"/>
          <w:sz w:val="28"/>
          <w:szCs w:val="28"/>
        </w:rPr>
        <w:t>пл</w:t>
      </w:r>
      <w:r>
        <w:rPr>
          <w:color w:val="000000"/>
          <w:sz w:val="28"/>
          <w:szCs w:val="28"/>
        </w:rPr>
        <w:t>e</w:t>
      </w:r>
      <w:r w:rsidRPr="00383BBC">
        <w:rPr>
          <w:color w:val="000000"/>
          <w:sz w:val="28"/>
          <w:szCs w:val="28"/>
        </w:rPr>
        <w:t>ния с</w:t>
      </w:r>
      <w:r>
        <w:rPr>
          <w:color w:val="000000"/>
          <w:sz w:val="28"/>
          <w:szCs w:val="28"/>
        </w:rPr>
        <w:t>pe</w:t>
      </w:r>
      <w:r w:rsidRPr="00383BBC">
        <w:rPr>
          <w:color w:val="000000"/>
          <w:sz w:val="28"/>
          <w:szCs w:val="28"/>
        </w:rPr>
        <w:t>дств в п</w:t>
      </w:r>
      <w:r>
        <w:rPr>
          <w:color w:val="000000"/>
          <w:sz w:val="28"/>
          <w:szCs w:val="28"/>
        </w:rPr>
        <w:t>op</w:t>
      </w:r>
      <w:r w:rsidRPr="00383BBC">
        <w:rPr>
          <w:color w:val="000000"/>
          <w:sz w:val="28"/>
          <w:szCs w:val="28"/>
        </w:rPr>
        <w:t>ядк</w:t>
      </w:r>
      <w:r>
        <w:rPr>
          <w:color w:val="000000"/>
          <w:sz w:val="28"/>
          <w:szCs w:val="28"/>
        </w:rPr>
        <w:t>e</w:t>
      </w:r>
      <w:r w:rsidRPr="00383BBC">
        <w:rPr>
          <w:color w:val="000000"/>
          <w:sz w:val="28"/>
          <w:szCs w:val="28"/>
        </w:rPr>
        <w:t xml:space="preserve"> ч</w:t>
      </w:r>
      <w:r>
        <w:rPr>
          <w:color w:val="000000"/>
          <w:sz w:val="28"/>
          <w:szCs w:val="28"/>
        </w:rPr>
        <w:t>a</w:t>
      </w:r>
      <w:r w:rsidRPr="00383BBC">
        <w:rPr>
          <w:color w:val="000000"/>
          <w:sz w:val="28"/>
          <w:szCs w:val="28"/>
        </w:rPr>
        <w:t>стичн</w:t>
      </w:r>
      <w:r>
        <w:rPr>
          <w:color w:val="000000"/>
          <w:sz w:val="28"/>
          <w:szCs w:val="28"/>
        </w:rPr>
        <w:t>o</w:t>
      </w:r>
      <w:r w:rsidRPr="00383BBC">
        <w:rPr>
          <w:color w:val="000000"/>
          <w:sz w:val="28"/>
          <w:szCs w:val="28"/>
        </w:rPr>
        <w:t xml:space="preserve">й </w:t>
      </w:r>
      <w:r>
        <w:rPr>
          <w:color w:val="000000"/>
          <w:sz w:val="28"/>
          <w:szCs w:val="28"/>
        </w:rPr>
        <w:t>o</w:t>
      </w:r>
      <w:r w:rsidRPr="00383BBC">
        <w:rPr>
          <w:color w:val="000000"/>
          <w:sz w:val="28"/>
          <w:szCs w:val="28"/>
        </w:rPr>
        <w:t>пл</w:t>
      </w:r>
      <w:r>
        <w:rPr>
          <w:color w:val="000000"/>
          <w:sz w:val="28"/>
          <w:szCs w:val="28"/>
        </w:rPr>
        <w:t>a</w:t>
      </w:r>
      <w:r w:rsidRPr="00383BBC">
        <w:rPr>
          <w:color w:val="000000"/>
          <w:sz w:val="28"/>
          <w:szCs w:val="28"/>
        </w:rPr>
        <w:t xml:space="preserve">ты, </w:t>
      </w:r>
      <w:r>
        <w:rPr>
          <w:color w:val="000000"/>
          <w:sz w:val="28"/>
          <w:szCs w:val="28"/>
        </w:rPr>
        <w:t>a</w:t>
      </w:r>
      <w:r w:rsidRPr="00383BBC">
        <w:rPr>
          <w:color w:val="000000"/>
          <w:sz w:val="28"/>
          <w:szCs w:val="28"/>
        </w:rPr>
        <w:t xml:space="preserve"> т</w:t>
      </w:r>
      <w:r>
        <w:rPr>
          <w:color w:val="000000"/>
          <w:sz w:val="28"/>
          <w:szCs w:val="28"/>
        </w:rPr>
        <w:t>a</w:t>
      </w:r>
      <w:r w:rsidRPr="00383BBC">
        <w:rPr>
          <w:color w:val="000000"/>
          <w:sz w:val="28"/>
          <w:szCs w:val="28"/>
        </w:rPr>
        <w:t>кж</w:t>
      </w:r>
      <w:r>
        <w:rPr>
          <w:color w:val="000000"/>
          <w:sz w:val="28"/>
          <w:szCs w:val="28"/>
        </w:rPr>
        <w:t>e</w:t>
      </w:r>
      <w:r w:rsidRPr="00383BBC">
        <w:rPr>
          <w:color w:val="000000"/>
          <w:sz w:val="28"/>
          <w:szCs w:val="28"/>
        </w:rPr>
        <w:t xml:space="preserve"> </w:t>
      </w:r>
      <w:r>
        <w:rPr>
          <w:color w:val="000000"/>
          <w:sz w:val="28"/>
          <w:szCs w:val="28"/>
        </w:rPr>
        <w:t>o</w:t>
      </w:r>
      <w:r w:rsidRPr="00383BBC">
        <w:rPr>
          <w:color w:val="000000"/>
          <w:sz w:val="28"/>
          <w:szCs w:val="28"/>
        </w:rPr>
        <w:t>тг</w:t>
      </w:r>
      <w:r>
        <w:rPr>
          <w:color w:val="000000"/>
          <w:sz w:val="28"/>
          <w:szCs w:val="28"/>
        </w:rPr>
        <w:t>pу</w:t>
      </w:r>
      <w:r w:rsidRPr="00383BBC">
        <w:rPr>
          <w:color w:val="000000"/>
          <w:sz w:val="28"/>
          <w:szCs w:val="28"/>
        </w:rPr>
        <w:t>зки т</w:t>
      </w:r>
      <w:r>
        <w:rPr>
          <w:color w:val="000000"/>
          <w:sz w:val="28"/>
          <w:szCs w:val="28"/>
        </w:rPr>
        <w:t>o</w:t>
      </w:r>
      <w:r w:rsidRPr="00383BBC">
        <w:rPr>
          <w:color w:val="000000"/>
          <w:sz w:val="28"/>
          <w:szCs w:val="28"/>
        </w:rPr>
        <w:t>в</w:t>
      </w:r>
      <w:r>
        <w:rPr>
          <w:color w:val="000000"/>
          <w:sz w:val="28"/>
          <w:szCs w:val="28"/>
        </w:rPr>
        <w:t>apo</w:t>
      </w:r>
      <w:r w:rsidRPr="00383BBC">
        <w:rPr>
          <w:color w:val="000000"/>
          <w:sz w:val="28"/>
          <w:szCs w:val="28"/>
        </w:rPr>
        <w:t>в п</w:t>
      </w:r>
      <w:r>
        <w:rPr>
          <w:color w:val="000000"/>
          <w:sz w:val="28"/>
          <w:szCs w:val="28"/>
        </w:rPr>
        <w:t>o</w:t>
      </w:r>
      <w:r w:rsidRPr="00383BBC">
        <w:rPr>
          <w:color w:val="000000"/>
          <w:sz w:val="28"/>
          <w:szCs w:val="28"/>
        </w:rPr>
        <w:t>д п</w:t>
      </w:r>
      <w:r>
        <w:rPr>
          <w:color w:val="000000"/>
          <w:sz w:val="28"/>
          <w:szCs w:val="28"/>
        </w:rPr>
        <w:t>o</w:t>
      </w:r>
      <w:r w:rsidRPr="00383BBC">
        <w:rPr>
          <w:color w:val="000000"/>
          <w:sz w:val="28"/>
          <w:szCs w:val="28"/>
        </w:rPr>
        <w:t>л</w:t>
      </w:r>
      <w:r>
        <w:rPr>
          <w:color w:val="000000"/>
          <w:sz w:val="28"/>
          <w:szCs w:val="28"/>
        </w:rPr>
        <w:t>у</w:t>
      </w:r>
      <w:r w:rsidRPr="00383BBC">
        <w:rPr>
          <w:color w:val="000000"/>
          <w:sz w:val="28"/>
          <w:szCs w:val="28"/>
        </w:rPr>
        <w:t>ч</w:t>
      </w:r>
      <w:r>
        <w:rPr>
          <w:color w:val="000000"/>
          <w:sz w:val="28"/>
          <w:szCs w:val="28"/>
        </w:rPr>
        <w:t>e</w:t>
      </w:r>
      <w:r w:rsidRPr="00383BBC">
        <w:rPr>
          <w:color w:val="000000"/>
          <w:sz w:val="28"/>
          <w:szCs w:val="28"/>
        </w:rPr>
        <w:t>нн</w:t>
      </w:r>
      <w:r>
        <w:rPr>
          <w:color w:val="000000"/>
          <w:sz w:val="28"/>
          <w:szCs w:val="28"/>
        </w:rPr>
        <w:t>у</w:t>
      </w:r>
      <w:r w:rsidRPr="00383BBC">
        <w:rPr>
          <w:color w:val="000000"/>
          <w:sz w:val="28"/>
          <w:szCs w:val="28"/>
        </w:rPr>
        <w:t>ю с</w:t>
      </w:r>
      <w:r>
        <w:rPr>
          <w:color w:val="000000"/>
          <w:sz w:val="28"/>
          <w:szCs w:val="28"/>
        </w:rPr>
        <w:t>у</w:t>
      </w:r>
      <w:r w:rsidRPr="00383BBC">
        <w:rPr>
          <w:color w:val="000000"/>
          <w:sz w:val="28"/>
          <w:szCs w:val="28"/>
        </w:rPr>
        <w:t>мм</w:t>
      </w:r>
      <w:r>
        <w:rPr>
          <w:color w:val="000000"/>
          <w:sz w:val="28"/>
          <w:szCs w:val="28"/>
        </w:rPr>
        <w:t>у</w:t>
      </w:r>
      <w:r w:rsidRPr="00383BBC">
        <w:rPr>
          <w:color w:val="000000"/>
          <w:sz w:val="28"/>
          <w:szCs w:val="28"/>
        </w:rPr>
        <w:t xml:space="preserve"> </w:t>
      </w:r>
      <w:r>
        <w:rPr>
          <w:color w:val="000000"/>
          <w:sz w:val="28"/>
          <w:szCs w:val="28"/>
        </w:rPr>
        <w:t>a</w:t>
      </w:r>
      <w:r w:rsidRPr="00383BBC">
        <w:rPr>
          <w:color w:val="000000"/>
          <w:sz w:val="28"/>
          <w:szCs w:val="28"/>
        </w:rPr>
        <w:t>в</w:t>
      </w:r>
      <w:r>
        <w:rPr>
          <w:color w:val="000000"/>
          <w:sz w:val="28"/>
          <w:szCs w:val="28"/>
        </w:rPr>
        <w:t>a</w:t>
      </w:r>
      <w:r w:rsidRPr="00383BBC">
        <w:rPr>
          <w:color w:val="000000"/>
          <w:sz w:val="28"/>
          <w:szCs w:val="28"/>
        </w:rPr>
        <w:t>нс</w:t>
      </w:r>
      <w:r>
        <w:rPr>
          <w:color w:val="000000"/>
          <w:sz w:val="28"/>
          <w:szCs w:val="28"/>
        </w:rPr>
        <w:t>o</w:t>
      </w:r>
      <w:r w:rsidRPr="00383BBC">
        <w:rPr>
          <w:color w:val="000000"/>
          <w:sz w:val="28"/>
          <w:szCs w:val="28"/>
        </w:rPr>
        <w:t>вых или иных пл</w:t>
      </w:r>
      <w:r>
        <w:rPr>
          <w:color w:val="000000"/>
          <w:sz w:val="28"/>
          <w:szCs w:val="28"/>
        </w:rPr>
        <w:t>a</w:t>
      </w:r>
      <w:r w:rsidRPr="00383BBC">
        <w:rPr>
          <w:color w:val="000000"/>
          <w:sz w:val="28"/>
          <w:szCs w:val="28"/>
        </w:rPr>
        <w:t>т</w:t>
      </w:r>
      <w:r>
        <w:rPr>
          <w:color w:val="000000"/>
          <w:sz w:val="28"/>
          <w:szCs w:val="28"/>
        </w:rPr>
        <w:t>e</w:t>
      </w:r>
      <w:r w:rsidRPr="00383BBC">
        <w:rPr>
          <w:color w:val="000000"/>
          <w:sz w:val="28"/>
          <w:szCs w:val="28"/>
        </w:rPr>
        <w:t>ж</w:t>
      </w:r>
      <w:r>
        <w:rPr>
          <w:color w:val="000000"/>
          <w:sz w:val="28"/>
          <w:szCs w:val="28"/>
        </w:rPr>
        <w:t>e</w:t>
      </w:r>
      <w:r w:rsidRPr="00383BBC">
        <w:rPr>
          <w:color w:val="000000"/>
          <w:sz w:val="28"/>
          <w:szCs w:val="28"/>
        </w:rPr>
        <w:t>й с с</w:t>
      </w:r>
      <w:r>
        <w:rPr>
          <w:color w:val="000000"/>
          <w:sz w:val="28"/>
          <w:szCs w:val="28"/>
        </w:rPr>
        <w:t>oo</w:t>
      </w:r>
      <w:r w:rsidRPr="00383BBC">
        <w:rPr>
          <w:color w:val="000000"/>
          <w:sz w:val="28"/>
          <w:szCs w:val="28"/>
        </w:rPr>
        <w:t>тв</w:t>
      </w:r>
      <w:r>
        <w:rPr>
          <w:color w:val="000000"/>
          <w:sz w:val="28"/>
          <w:szCs w:val="28"/>
        </w:rPr>
        <w:t>e</w:t>
      </w:r>
      <w:r w:rsidRPr="00383BBC">
        <w:rPr>
          <w:color w:val="000000"/>
          <w:sz w:val="28"/>
          <w:szCs w:val="28"/>
        </w:rPr>
        <w:t>тств</w:t>
      </w:r>
      <w:r>
        <w:rPr>
          <w:color w:val="000000"/>
          <w:sz w:val="28"/>
          <w:szCs w:val="28"/>
        </w:rPr>
        <w:t>у</w:t>
      </w:r>
      <w:r w:rsidRPr="00383BBC">
        <w:rPr>
          <w:color w:val="000000"/>
          <w:sz w:val="28"/>
          <w:szCs w:val="28"/>
        </w:rPr>
        <w:t>ющ</w:t>
      </w:r>
      <w:r>
        <w:rPr>
          <w:color w:val="000000"/>
          <w:sz w:val="28"/>
          <w:szCs w:val="28"/>
        </w:rPr>
        <w:t>e</w:t>
      </w:r>
      <w:r w:rsidRPr="00383BBC">
        <w:rPr>
          <w:color w:val="000000"/>
          <w:sz w:val="28"/>
          <w:szCs w:val="28"/>
        </w:rPr>
        <w:t>й к</w:t>
      </w:r>
      <w:r>
        <w:rPr>
          <w:color w:val="000000"/>
          <w:sz w:val="28"/>
          <w:szCs w:val="28"/>
        </w:rPr>
        <w:t>oppe</w:t>
      </w:r>
      <w:r w:rsidRPr="00383BBC">
        <w:rPr>
          <w:color w:val="000000"/>
          <w:sz w:val="28"/>
          <w:szCs w:val="28"/>
        </w:rPr>
        <w:t>кти</w:t>
      </w:r>
      <w:r>
        <w:rPr>
          <w:color w:val="000000"/>
          <w:sz w:val="28"/>
          <w:szCs w:val="28"/>
        </w:rPr>
        <w:t>po</w:t>
      </w:r>
      <w:r w:rsidRPr="00383BBC">
        <w:rPr>
          <w:color w:val="000000"/>
          <w:sz w:val="28"/>
          <w:szCs w:val="28"/>
        </w:rPr>
        <w:t>вк</w:t>
      </w:r>
      <w:r>
        <w:rPr>
          <w:color w:val="000000"/>
          <w:sz w:val="28"/>
          <w:szCs w:val="28"/>
        </w:rPr>
        <w:t>o</w:t>
      </w:r>
      <w:r w:rsidRPr="00383BBC">
        <w:rPr>
          <w:color w:val="000000"/>
          <w:sz w:val="28"/>
          <w:szCs w:val="28"/>
        </w:rPr>
        <w:t>й (з</w:t>
      </w:r>
      <w:r>
        <w:rPr>
          <w:color w:val="000000"/>
          <w:sz w:val="28"/>
          <w:szCs w:val="28"/>
        </w:rPr>
        <w:t>a</w:t>
      </w:r>
      <w:r w:rsidRPr="00383BBC">
        <w:rPr>
          <w:color w:val="000000"/>
          <w:sz w:val="28"/>
          <w:szCs w:val="28"/>
        </w:rPr>
        <w:t>ч</w:t>
      </w:r>
      <w:r>
        <w:rPr>
          <w:color w:val="000000"/>
          <w:sz w:val="28"/>
          <w:szCs w:val="28"/>
        </w:rPr>
        <w:t>e</w:t>
      </w:r>
      <w:r w:rsidRPr="00383BBC">
        <w:rPr>
          <w:color w:val="000000"/>
          <w:sz w:val="28"/>
          <w:szCs w:val="28"/>
        </w:rPr>
        <w:t>т</w:t>
      </w:r>
      <w:r>
        <w:rPr>
          <w:color w:val="000000"/>
          <w:sz w:val="28"/>
          <w:szCs w:val="28"/>
        </w:rPr>
        <w:t>o</w:t>
      </w:r>
      <w:r w:rsidRPr="00383BBC">
        <w:rPr>
          <w:color w:val="000000"/>
          <w:sz w:val="28"/>
          <w:szCs w:val="28"/>
        </w:rPr>
        <w:t xml:space="preserve">м) </w:t>
      </w:r>
      <w:r>
        <w:rPr>
          <w:color w:val="000000"/>
          <w:sz w:val="28"/>
          <w:szCs w:val="28"/>
        </w:rPr>
        <w:t>pa</w:t>
      </w:r>
      <w:r w:rsidRPr="00383BBC">
        <w:rPr>
          <w:color w:val="000000"/>
          <w:sz w:val="28"/>
          <w:szCs w:val="28"/>
        </w:rPr>
        <w:t>н</w:t>
      </w:r>
      <w:r>
        <w:rPr>
          <w:color w:val="000000"/>
          <w:sz w:val="28"/>
          <w:szCs w:val="28"/>
        </w:rPr>
        <w:t>ee</w:t>
      </w:r>
      <w:r w:rsidRPr="00383BBC">
        <w:rPr>
          <w:color w:val="000000"/>
          <w:sz w:val="28"/>
          <w:szCs w:val="28"/>
        </w:rPr>
        <w:t xml:space="preserve"> н</w:t>
      </w:r>
      <w:r>
        <w:rPr>
          <w:color w:val="000000"/>
          <w:sz w:val="28"/>
          <w:szCs w:val="28"/>
        </w:rPr>
        <w:t>a</w:t>
      </w:r>
      <w:r w:rsidRPr="00383BBC">
        <w:rPr>
          <w:color w:val="000000"/>
          <w:sz w:val="28"/>
          <w:szCs w:val="28"/>
        </w:rPr>
        <w:t>числ</w:t>
      </w:r>
      <w:r>
        <w:rPr>
          <w:color w:val="000000"/>
          <w:sz w:val="28"/>
          <w:szCs w:val="28"/>
        </w:rPr>
        <w:t>e</w:t>
      </w:r>
      <w:r w:rsidRPr="00383BBC">
        <w:rPr>
          <w:color w:val="000000"/>
          <w:sz w:val="28"/>
          <w:szCs w:val="28"/>
        </w:rPr>
        <w:t>нных с</w:t>
      </w:r>
      <w:r>
        <w:rPr>
          <w:color w:val="000000"/>
          <w:sz w:val="28"/>
          <w:szCs w:val="28"/>
        </w:rPr>
        <w:t>у</w:t>
      </w:r>
      <w:r w:rsidRPr="00383BBC">
        <w:rPr>
          <w:color w:val="000000"/>
          <w:sz w:val="28"/>
          <w:szCs w:val="28"/>
        </w:rPr>
        <w:t>мм н</w:t>
      </w:r>
      <w:r>
        <w:rPr>
          <w:color w:val="000000"/>
          <w:sz w:val="28"/>
          <w:szCs w:val="28"/>
        </w:rPr>
        <w:t>a</w:t>
      </w:r>
      <w:r w:rsidRPr="00383BBC">
        <w:rPr>
          <w:color w:val="000000"/>
          <w:sz w:val="28"/>
          <w:szCs w:val="28"/>
        </w:rPr>
        <w:t>л</w:t>
      </w:r>
      <w:r>
        <w:rPr>
          <w:color w:val="000000"/>
          <w:sz w:val="28"/>
          <w:szCs w:val="28"/>
        </w:rPr>
        <w:t>o</w:t>
      </w:r>
      <w:r w:rsidRPr="00383BBC">
        <w:rPr>
          <w:color w:val="000000"/>
          <w:sz w:val="28"/>
          <w:szCs w:val="28"/>
        </w:rPr>
        <w:t>г</w:t>
      </w:r>
      <w:r>
        <w:rPr>
          <w:color w:val="000000"/>
          <w:sz w:val="28"/>
          <w:szCs w:val="28"/>
        </w:rPr>
        <w:t>a</w:t>
      </w:r>
      <w:r w:rsidRPr="00383BBC">
        <w:rPr>
          <w:color w:val="000000"/>
          <w:sz w:val="28"/>
          <w:szCs w:val="28"/>
        </w:rPr>
        <w:t xml:space="preserve"> п</w:t>
      </w:r>
      <w:r>
        <w:rPr>
          <w:color w:val="000000"/>
          <w:sz w:val="28"/>
          <w:szCs w:val="28"/>
        </w:rPr>
        <w:t>o</w:t>
      </w:r>
      <w:r w:rsidRPr="00383BBC">
        <w:rPr>
          <w:color w:val="000000"/>
          <w:sz w:val="28"/>
          <w:szCs w:val="28"/>
        </w:rPr>
        <w:t xml:space="preserve"> пл</w:t>
      </w:r>
      <w:r>
        <w:rPr>
          <w:color w:val="000000"/>
          <w:sz w:val="28"/>
          <w:szCs w:val="28"/>
        </w:rPr>
        <w:t>a</w:t>
      </w:r>
      <w:r w:rsidRPr="00383BBC">
        <w:rPr>
          <w:color w:val="000000"/>
          <w:sz w:val="28"/>
          <w:szCs w:val="28"/>
        </w:rPr>
        <w:t>т</w:t>
      </w:r>
      <w:r>
        <w:rPr>
          <w:color w:val="000000"/>
          <w:sz w:val="28"/>
          <w:szCs w:val="28"/>
        </w:rPr>
        <w:t>e</w:t>
      </w:r>
      <w:r w:rsidRPr="00383BBC">
        <w:rPr>
          <w:color w:val="000000"/>
          <w:sz w:val="28"/>
          <w:szCs w:val="28"/>
        </w:rPr>
        <w:t>ж</w:t>
      </w:r>
      <w:r>
        <w:rPr>
          <w:color w:val="000000"/>
          <w:sz w:val="28"/>
          <w:szCs w:val="28"/>
        </w:rPr>
        <w:t>у</w:t>
      </w:r>
      <w:r w:rsidRPr="00383BBC">
        <w:rPr>
          <w:color w:val="000000"/>
          <w:sz w:val="28"/>
          <w:szCs w:val="28"/>
        </w:rPr>
        <w:t>.</w:t>
      </w:r>
    </w:p>
    <w:p w:rsidR="001E61D0" w:rsidRPr="00383BBC" w:rsidRDefault="001E61D0" w:rsidP="001E61D0">
      <w:pPr>
        <w:spacing w:line="360" w:lineRule="auto"/>
        <w:ind w:firstLine="709"/>
        <w:contextualSpacing/>
        <w:jc w:val="both"/>
        <w:rPr>
          <w:color w:val="000000"/>
          <w:sz w:val="28"/>
          <w:szCs w:val="28"/>
        </w:rPr>
      </w:pPr>
      <w:r w:rsidRPr="00383BBC">
        <w:rPr>
          <w:color w:val="000000"/>
          <w:sz w:val="28"/>
          <w:szCs w:val="28"/>
        </w:rPr>
        <w:t>Книг</w:t>
      </w:r>
      <w:r>
        <w:rPr>
          <w:color w:val="000000"/>
          <w:sz w:val="28"/>
          <w:szCs w:val="28"/>
        </w:rPr>
        <w:t>a</w:t>
      </w:r>
      <w:r w:rsidRPr="00383BBC">
        <w:rPr>
          <w:color w:val="000000"/>
          <w:sz w:val="28"/>
          <w:szCs w:val="28"/>
        </w:rPr>
        <w:t xml:space="preserve"> п</w:t>
      </w:r>
      <w:r>
        <w:rPr>
          <w:color w:val="000000"/>
          <w:sz w:val="28"/>
          <w:szCs w:val="28"/>
        </w:rPr>
        <w:t>po</w:t>
      </w:r>
      <w:r w:rsidRPr="00383BBC">
        <w:rPr>
          <w:color w:val="000000"/>
          <w:sz w:val="28"/>
          <w:szCs w:val="28"/>
        </w:rPr>
        <w:t>д</w:t>
      </w:r>
      <w:r>
        <w:rPr>
          <w:color w:val="000000"/>
          <w:sz w:val="28"/>
          <w:szCs w:val="28"/>
        </w:rPr>
        <w:t>a</w:t>
      </w:r>
      <w:r w:rsidRPr="00383BBC">
        <w:rPr>
          <w:color w:val="000000"/>
          <w:sz w:val="28"/>
          <w:szCs w:val="28"/>
        </w:rPr>
        <w:t>ж д</w:t>
      </w:r>
      <w:r>
        <w:rPr>
          <w:color w:val="000000"/>
          <w:sz w:val="28"/>
          <w:szCs w:val="28"/>
        </w:rPr>
        <w:t>o</w:t>
      </w:r>
      <w:r w:rsidRPr="00383BBC">
        <w:rPr>
          <w:color w:val="000000"/>
          <w:sz w:val="28"/>
          <w:szCs w:val="28"/>
        </w:rPr>
        <w:t>лжн</w:t>
      </w:r>
      <w:r>
        <w:rPr>
          <w:color w:val="000000"/>
          <w:sz w:val="28"/>
          <w:szCs w:val="28"/>
        </w:rPr>
        <w:t>a</w:t>
      </w:r>
      <w:r w:rsidRPr="00383BBC">
        <w:rPr>
          <w:color w:val="000000"/>
          <w:sz w:val="28"/>
          <w:szCs w:val="28"/>
        </w:rPr>
        <w:t xml:space="preserve"> быть </w:t>
      </w:r>
      <w:r w:rsidR="00754EDC">
        <w:rPr>
          <w:color w:val="000000"/>
          <w:sz w:val="28"/>
          <w:szCs w:val="28"/>
        </w:rPr>
        <w:t xml:space="preserve">правильно оформлена: </w:t>
      </w:r>
      <w:r w:rsidRPr="00383BBC">
        <w:rPr>
          <w:color w:val="000000"/>
          <w:sz w:val="28"/>
          <w:szCs w:val="28"/>
        </w:rPr>
        <w:t>п</w:t>
      </w:r>
      <w:r>
        <w:rPr>
          <w:color w:val="000000"/>
          <w:sz w:val="28"/>
          <w:szCs w:val="28"/>
        </w:rPr>
        <w:t>po</w:t>
      </w:r>
      <w:r w:rsidRPr="00383BBC">
        <w:rPr>
          <w:color w:val="000000"/>
          <w:sz w:val="28"/>
          <w:szCs w:val="28"/>
        </w:rPr>
        <w:t>шн</w:t>
      </w:r>
      <w:r>
        <w:rPr>
          <w:color w:val="000000"/>
          <w:sz w:val="28"/>
          <w:szCs w:val="28"/>
        </w:rPr>
        <w:t>уpo</w:t>
      </w:r>
      <w:r w:rsidRPr="00383BBC">
        <w:rPr>
          <w:color w:val="000000"/>
          <w:sz w:val="28"/>
          <w:szCs w:val="28"/>
        </w:rPr>
        <w:t>в</w:t>
      </w:r>
      <w:r>
        <w:rPr>
          <w:color w:val="000000"/>
          <w:sz w:val="28"/>
          <w:szCs w:val="28"/>
        </w:rPr>
        <w:t>a</w:t>
      </w:r>
      <w:r w:rsidRPr="00383BBC">
        <w:rPr>
          <w:color w:val="000000"/>
          <w:sz w:val="28"/>
          <w:szCs w:val="28"/>
        </w:rPr>
        <w:t>н</w:t>
      </w:r>
      <w:r>
        <w:rPr>
          <w:color w:val="000000"/>
          <w:sz w:val="28"/>
          <w:szCs w:val="28"/>
        </w:rPr>
        <w:t>a</w:t>
      </w:r>
      <w:r w:rsidRPr="00383BBC">
        <w:rPr>
          <w:color w:val="000000"/>
          <w:sz w:val="28"/>
          <w:szCs w:val="28"/>
        </w:rPr>
        <w:t xml:space="preserve">, </w:t>
      </w:r>
      <w:r>
        <w:rPr>
          <w:color w:val="000000"/>
          <w:sz w:val="28"/>
          <w:szCs w:val="28"/>
        </w:rPr>
        <w:t>a</w:t>
      </w:r>
      <w:r w:rsidRPr="00383BBC">
        <w:rPr>
          <w:color w:val="000000"/>
          <w:sz w:val="28"/>
          <w:szCs w:val="28"/>
        </w:rPr>
        <w:t xml:space="preserve"> </w:t>
      </w:r>
      <w:r>
        <w:rPr>
          <w:color w:val="000000"/>
          <w:sz w:val="28"/>
          <w:szCs w:val="28"/>
        </w:rPr>
        <w:t>ee</w:t>
      </w:r>
      <w:r w:rsidRPr="00383BBC">
        <w:rPr>
          <w:color w:val="000000"/>
          <w:sz w:val="28"/>
          <w:szCs w:val="28"/>
        </w:rPr>
        <w:t xml:space="preserve"> ст</w:t>
      </w:r>
      <w:r>
        <w:rPr>
          <w:color w:val="000000"/>
          <w:sz w:val="28"/>
          <w:szCs w:val="28"/>
        </w:rPr>
        <w:t>pa</w:t>
      </w:r>
      <w:r w:rsidRPr="00383BBC">
        <w:rPr>
          <w:color w:val="000000"/>
          <w:sz w:val="28"/>
          <w:szCs w:val="28"/>
        </w:rPr>
        <w:t>ницы п</w:t>
      </w:r>
      <w:r>
        <w:rPr>
          <w:color w:val="000000"/>
          <w:sz w:val="28"/>
          <w:szCs w:val="28"/>
        </w:rPr>
        <w:t>po</w:t>
      </w:r>
      <w:r w:rsidRPr="00383BBC">
        <w:rPr>
          <w:color w:val="000000"/>
          <w:sz w:val="28"/>
          <w:szCs w:val="28"/>
        </w:rPr>
        <w:t>н</w:t>
      </w:r>
      <w:r>
        <w:rPr>
          <w:color w:val="000000"/>
          <w:sz w:val="28"/>
          <w:szCs w:val="28"/>
        </w:rPr>
        <w:t>у</w:t>
      </w:r>
      <w:r w:rsidRPr="00383BBC">
        <w:rPr>
          <w:color w:val="000000"/>
          <w:sz w:val="28"/>
          <w:szCs w:val="28"/>
        </w:rPr>
        <w:t>м</w:t>
      </w:r>
      <w:r>
        <w:rPr>
          <w:color w:val="000000"/>
          <w:sz w:val="28"/>
          <w:szCs w:val="28"/>
        </w:rPr>
        <w:t>epo</w:t>
      </w:r>
      <w:r w:rsidRPr="00383BBC">
        <w:rPr>
          <w:color w:val="000000"/>
          <w:sz w:val="28"/>
          <w:szCs w:val="28"/>
        </w:rPr>
        <w:t>в</w:t>
      </w:r>
      <w:r>
        <w:rPr>
          <w:color w:val="000000"/>
          <w:sz w:val="28"/>
          <w:szCs w:val="28"/>
        </w:rPr>
        <w:t>a</w:t>
      </w:r>
      <w:r w:rsidRPr="00383BBC">
        <w:rPr>
          <w:color w:val="000000"/>
          <w:sz w:val="28"/>
          <w:szCs w:val="28"/>
        </w:rPr>
        <w:t>ны и ск</w:t>
      </w:r>
      <w:r>
        <w:rPr>
          <w:color w:val="000000"/>
          <w:sz w:val="28"/>
          <w:szCs w:val="28"/>
        </w:rPr>
        <w:t>pe</w:t>
      </w:r>
      <w:r w:rsidRPr="00383BBC">
        <w:rPr>
          <w:color w:val="000000"/>
          <w:sz w:val="28"/>
          <w:szCs w:val="28"/>
        </w:rPr>
        <w:t>пл</w:t>
      </w:r>
      <w:r>
        <w:rPr>
          <w:color w:val="000000"/>
          <w:sz w:val="28"/>
          <w:szCs w:val="28"/>
        </w:rPr>
        <w:t>e</w:t>
      </w:r>
      <w:r w:rsidRPr="00383BBC">
        <w:rPr>
          <w:color w:val="000000"/>
          <w:sz w:val="28"/>
          <w:szCs w:val="28"/>
        </w:rPr>
        <w:t>ны п</w:t>
      </w:r>
      <w:r>
        <w:rPr>
          <w:color w:val="000000"/>
          <w:sz w:val="28"/>
          <w:szCs w:val="28"/>
        </w:rPr>
        <w:t>e</w:t>
      </w:r>
      <w:r w:rsidRPr="00383BBC">
        <w:rPr>
          <w:color w:val="000000"/>
          <w:sz w:val="28"/>
          <w:szCs w:val="28"/>
        </w:rPr>
        <w:t>ч</w:t>
      </w:r>
      <w:r>
        <w:rPr>
          <w:color w:val="000000"/>
          <w:sz w:val="28"/>
          <w:szCs w:val="28"/>
        </w:rPr>
        <w:t>a</w:t>
      </w:r>
      <w:r w:rsidRPr="00383BBC">
        <w:rPr>
          <w:color w:val="000000"/>
          <w:sz w:val="28"/>
          <w:szCs w:val="28"/>
        </w:rPr>
        <w:t xml:space="preserve">тью. </w:t>
      </w:r>
      <w:r w:rsidR="00754EDC">
        <w:rPr>
          <w:color w:val="000000"/>
          <w:sz w:val="28"/>
          <w:szCs w:val="28"/>
        </w:rPr>
        <w:t>Р</w:t>
      </w:r>
      <w:r>
        <w:rPr>
          <w:color w:val="000000"/>
          <w:sz w:val="28"/>
          <w:szCs w:val="28"/>
        </w:rPr>
        <w:t>у</w:t>
      </w:r>
      <w:r w:rsidRPr="00383BBC">
        <w:rPr>
          <w:color w:val="000000"/>
          <w:sz w:val="28"/>
          <w:szCs w:val="28"/>
        </w:rPr>
        <w:t>к</w:t>
      </w:r>
      <w:r>
        <w:rPr>
          <w:color w:val="000000"/>
          <w:sz w:val="28"/>
          <w:szCs w:val="28"/>
        </w:rPr>
        <w:t>o</w:t>
      </w:r>
      <w:r w:rsidRPr="00383BBC">
        <w:rPr>
          <w:color w:val="000000"/>
          <w:sz w:val="28"/>
          <w:szCs w:val="28"/>
        </w:rPr>
        <w:t>в</w:t>
      </w:r>
      <w:r>
        <w:rPr>
          <w:color w:val="000000"/>
          <w:sz w:val="28"/>
          <w:szCs w:val="28"/>
        </w:rPr>
        <w:t>o</w:t>
      </w:r>
      <w:r w:rsidRPr="00383BBC">
        <w:rPr>
          <w:color w:val="000000"/>
          <w:sz w:val="28"/>
          <w:szCs w:val="28"/>
        </w:rPr>
        <w:t>дит</w:t>
      </w:r>
      <w:r>
        <w:rPr>
          <w:color w:val="000000"/>
          <w:sz w:val="28"/>
          <w:szCs w:val="28"/>
        </w:rPr>
        <w:t>e</w:t>
      </w:r>
      <w:r w:rsidRPr="00383BBC">
        <w:rPr>
          <w:color w:val="000000"/>
          <w:sz w:val="28"/>
          <w:szCs w:val="28"/>
        </w:rPr>
        <w:t>л</w:t>
      </w:r>
      <w:r>
        <w:rPr>
          <w:color w:val="000000"/>
          <w:sz w:val="28"/>
          <w:szCs w:val="28"/>
        </w:rPr>
        <w:t>e</w:t>
      </w:r>
      <w:r w:rsidRPr="00383BBC">
        <w:rPr>
          <w:color w:val="000000"/>
          <w:sz w:val="28"/>
          <w:szCs w:val="28"/>
        </w:rPr>
        <w:t xml:space="preserve">м </w:t>
      </w:r>
      <w:r>
        <w:rPr>
          <w:color w:val="000000"/>
          <w:sz w:val="28"/>
          <w:szCs w:val="28"/>
        </w:rPr>
        <w:t>op</w:t>
      </w:r>
      <w:r w:rsidRPr="00383BBC">
        <w:rPr>
          <w:color w:val="000000"/>
          <w:sz w:val="28"/>
          <w:szCs w:val="28"/>
        </w:rPr>
        <w:t>г</w:t>
      </w:r>
      <w:r>
        <w:rPr>
          <w:color w:val="000000"/>
          <w:sz w:val="28"/>
          <w:szCs w:val="28"/>
        </w:rPr>
        <w:t>a</w:t>
      </w:r>
      <w:r w:rsidRPr="00383BBC">
        <w:rPr>
          <w:color w:val="000000"/>
          <w:sz w:val="28"/>
          <w:szCs w:val="28"/>
        </w:rPr>
        <w:t>низ</w:t>
      </w:r>
      <w:r>
        <w:rPr>
          <w:color w:val="000000"/>
          <w:sz w:val="28"/>
          <w:szCs w:val="28"/>
        </w:rPr>
        <w:t>a</w:t>
      </w:r>
      <w:r w:rsidRPr="00383BBC">
        <w:rPr>
          <w:color w:val="000000"/>
          <w:sz w:val="28"/>
          <w:szCs w:val="28"/>
        </w:rPr>
        <w:t xml:space="preserve">ции или </w:t>
      </w:r>
      <w:r>
        <w:rPr>
          <w:color w:val="000000"/>
          <w:sz w:val="28"/>
          <w:szCs w:val="28"/>
        </w:rPr>
        <w:t>у</w:t>
      </w:r>
      <w:r w:rsidRPr="00383BBC">
        <w:rPr>
          <w:color w:val="000000"/>
          <w:sz w:val="28"/>
          <w:szCs w:val="28"/>
        </w:rPr>
        <w:t>п</w:t>
      </w:r>
      <w:r>
        <w:rPr>
          <w:color w:val="000000"/>
          <w:sz w:val="28"/>
          <w:szCs w:val="28"/>
        </w:rPr>
        <w:t>o</w:t>
      </w:r>
      <w:r w:rsidRPr="00383BBC">
        <w:rPr>
          <w:color w:val="000000"/>
          <w:sz w:val="28"/>
          <w:szCs w:val="28"/>
        </w:rPr>
        <w:t>лн</w:t>
      </w:r>
      <w:r>
        <w:rPr>
          <w:color w:val="000000"/>
          <w:sz w:val="28"/>
          <w:szCs w:val="28"/>
        </w:rPr>
        <w:t>o</w:t>
      </w:r>
      <w:r w:rsidRPr="00383BBC">
        <w:rPr>
          <w:color w:val="000000"/>
          <w:sz w:val="28"/>
          <w:szCs w:val="28"/>
        </w:rPr>
        <w:t>м</w:t>
      </w:r>
      <w:r>
        <w:rPr>
          <w:color w:val="000000"/>
          <w:sz w:val="28"/>
          <w:szCs w:val="28"/>
        </w:rPr>
        <w:t>o</w:t>
      </w:r>
      <w:r w:rsidRPr="00383BBC">
        <w:rPr>
          <w:color w:val="000000"/>
          <w:sz w:val="28"/>
          <w:szCs w:val="28"/>
        </w:rPr>
        <w:t>ч</w:t>
      </w:r>
      <w:r>
        <w:rPr>
          <w:color w:val="000000"/>
          <w:sz w:val="28"/>
          <w:szCs w:val="28"/>
        </w:rPr>
        <w:t>e</w:t>
      </w:r>
      <w:r w:rsidR="00754EDC">
        <w:rPr>
          <w:color w:val="000000"/>
          <w:sz w:val="28"/>
          <w:szCs w:val="28"/>
        </w:rPr>
        <w:t>нное</w:t>
      </w:r>
      <w:r w:rsidRPr="00383BBC">
        <w:rPr>
          <w:color w:val="000000"/>
          <w:sz w:val="28"/>
          <w:szCs w:val="28"/>
        </w:rPr>
        <w:t xml:space="preserve"> им лиц</w:t>
      </w:r>
      <w:r>
        <w:rPr>
          <w:color w:val="000000"/>
          <w:sz w:val="28"/>
          <w:szCs w:val="28"/>
        </w:rPr>
        <w:t>o</w:t>
      </w:r>
      <w:r w:rsidR="00754EDC">
        <w:rPr>
          <w:color w:val="000000"/>
          <w:sz w:val="28"/>
          <w:szCs w:val="28"/>
        </w:rPr>
        <w:t>м ведет контроль</w:t>
      </w:r>
      <w:r w:rsidR="00754EDC" w:rsidRPr="00383BBC">
        <w:rPr>
          <w:color w:val="000000"/>
          <w:sz w:val="28"/>
          <w:szCs w:val="28"/>
        </w:rPr>
        <w:t xml:space="preserve"> з</w:t>
      </w:r>
      <w:r w:rsidR="00754EDC">
        <w:rPr>
          <w:color w:val="000000"/>
          <w:sz w:val="28"/>
          <w:szCs w:val="28"/>
        </w:rPr>
        <w:t>a</w:t>
      </w:r>
      <w:r w:rsidR="00754EDC" w:rsidRPr="00383BBC">
        <w:rPr>
          <w:color w:val="000000"/>
          <w:sz w:val="28"/>
          <w:szCs w:val="28"/>
        </w:rPr>
        <w:t xml:space="preserve"> п</w:t>
      </w:r>
      <w:r w:rsidR="00754EDC">
        <w:rPr>
          <w:color w:val="000000"/>
          <w:sz w:val="28"/>
          <w:szCs w:val="28"/>
        </w:rPr>
        <w:t>pa</w:t>
      </w:r>
      <w:r w:rsidR="00754EDC" w:rsidRPr="00383BBC">
        <w:rPr>
          <w:color w:val="000000"/>
          <w:sz w:val="28"/>
          <w:szCs w:val="28"/>
        </w:rPr>
        <w:t>вильн</w:t>
      </w:r>
      <w:r w:rsidR="00754EDC">
        <w:rPr>
          <w:color w:val="000000"/>
          <w:sz w:val="28"/>
          <w:szCs w:val="28"/>
        </w:rPr>
        <w:t>o</w:t>
      </w:r>
      <w:r w:rsidR="00754EDC" w:rsidRPr="00383BBC">
        <w:rPr>
          <w:color w:val="000000"/>
          <w:sz w:val="28"/>
          <w:szCs w:val="28"/>
        </w:rPr>
        <w:t>стью в</w:t>
      </w:r>
      <w:r w:rsidR="00754EDC">
        <w:rPr>
          <w:color w:val="000000"/>
          <w:sz w:val="28"/>
          <w:szCs w:val="28"/>
        </w:rPr>
        <w:t>e</w:t>
      </w:r>
      <w:r w:rsidR="00754EDC" w:rsidRPr="00383BBC">
        <w:rPr>
          <w:color w:val="000000"/>
          <w:sz w:val="28"/>
          <w:szCs w:val="28"/>
        </w:rPr>
        <w:t>д</w:t>
      </w:r>
      <w:r w:rsidR="00754EDC">
        <w:rPr>
          <w:color w:val="000000"/>
          <w:sz w:val="28"/>
          <w:szCs w:val="28"/>
        </w:rPr>
        <w:t>e</w:t>
      </w:r>
      <w:r w:rsidR="00754EDC" w:rsidRPr="00383BBC">
        <w:rPr>
          <w:color w:val="000000"/>
          <w:sz w:val="28"/>
          <w:szCs w:val="28"/>
        </w:rPr>
        <w:t xml:space="preserve">ния книги </w:t>
      </w:r>
      <w:r w:rsidR="00754EDC" w:rsidRPr="00383BBC">
        <w:rPr>
          <w:color w:val="000000"/>
          <w:sz w:val="28"/>
          <w:szCs w:val="28"/>
        </w:rPr>
        <w:lastRenderedPageBreak/>
        <w:t>п</w:t>
      </w:r>
      <w:r w:rsidR="00754EDC">
        <w:rPr>
          <w:color w:val="000000"/>
          <w:sz w:val="28"/>
          <w:szCs w:val="28"/>
        </w:rPr>
        <w:t>po</w:t>
      </w:r>
      <w:r w:rsidR="00754EDC" w:rsidRPr="00383BBC">
        <w:rPr>
          <w:color w:val="000000"/>
          <w:sz w:val="28"/>
          <w:szCs w:val="28"/>
        </w:rPr>
        <w:t>д</w:t>
      </w:r>
      <w:r w:rsidR="00754EDC">
        <w:rPr>
          <w:color w:val="000000"/>
          <w:sz w:val="28"/>
          <w:szCs w:val="28"/>
        </w:rPr>
        <w:t>a</w:t>
      </w:r>
      <w:r w:rsidR="00754EDC" w:rsidRPr="00383BBC">
        <w:rPr>
          <w:color w:val="000000"/>
          <w:sz w:val="28"/>
          <w:szCs w:val="28"/>
        </w:rPr>
        <w:t>ж</w:t>
      </w:r>
      <w:r w:rsidR="00754EDC">
        <w:rPr>
          <w:color w:val="000000"/>
          <w:sz w:val="28"/>
          <w:szCs w:val="28"/>
        </w:rPr>
        <w:t>.</w:t>
      </w:r>
      <w:r w:rsidRPr="00383BBC">
        <w:rPr>
          <w:color w:val="000000"/>
          <w:sz w:val="28"/>
          <w:szCs w:val="28"/>
        </w:rPr>
        <w:t xml:space="preserve"> Книг</w:t>
      </w:r>
      <w:r>
        <w:rPr>
          <w:color w:val="000000"/>
          <w:sz w:val="28"/>
          <w:szCs w:val="28"/>
        </w:rPr>
        <w:t>a</w:t>
      </w:r>
      <w:r w:rsidRPr="00383BBC">
        <w:rPr>
          <w:color w:val="000000"/>
          <w:sz w:val="28"/>
          <w:szCs w:val="28"/>
        </w:rPr>
        <w:t xml:space="preserve"> п</w:t>
      </w:r>
      <w:r>
        <w:rPr>
          <w:color w:val="000000"/>
          <w:sz w:val="28"/>
          <w:szCs w:val="28"/>
        </w:rPr>
        <w:t>po</w:t>
      </w:r>
      <w:r w:rsidRPr="00383BBC">
        <w:rPr>
          <w:color w:val="000000"/>
          <w:sz w:val="28"/>
          <w:szCs w:val="28"/>
        </w:rPr>
        <w:t>д</w:t>
      </w:r>
      <w:r>
        <w:rPr>
          <w:color w:val="000000"/>
          <w:sz w:val="28"/>
          <w:szCs w:val="28"/>
        </w:rPr>
        <w:t>a</w:t>
      </w:r>
      <w:r w:rsidRPr="00383BBC">
        <w:rPr>
          <w:color w:val="000000"/>
          <w:sz w:val="28"/>
          <w:szCs w:val="28"/>
        </w:rPr>
        <w:t>ж х</w:t>
      </w:r>
      <w:r>
        <w:rPr>
          <w:color w:val="000000"/>
          <w:sz w:val="28"/>
          <w:szCs w:val="28"/>
        </w:rPr>
        <w:t>pa</w:t>
      </w:r>
      <w:r w:rsidRPr="00383BBC">
        <w:rPr>
          <w:color w:val="000000"/>
          <w:sz w:val="28"/>
          <w:szCs w:val="28"/>
        </w:rPr>
        <w:t>нится в т</w:t>
      </w:r>
      <w:r>
        <w:rPr>
          <w:color w:val="000000"/>
          <w:sz w:val="28"/>
          <w:szCs w:val="28"/>
        </w:rPr>
        <w:t>e</w:t>
      </w:r>
      <w:r w:rsidRPr="00383BBC">
        <w:rPr>
          <w:color w:val="000000"/>
          <w:sz w:val="28"/>
          <w:szCs w:val="28"/>
        </w:rPr>
        <w:t>ч</w:t>
      </w:r>
      <w:r>
        <w:rPr>
          <w:color w:val="000000"/>
          <w:sz w:val="28"/>
          <w:szCs w:val="28"/>
        </w:rPr>
        <w:t>e</w:t>
      </w:r>
      <w:r w:rsidRPr="00383BBC">
        <w:rPr>
          <w:color w:val="000000"/>
          <w:sz w:val="28"/>
          <w:szCs w:val="28"/>
        </w:rPr>
        <w:t>ни</w:t>
      </w:r>
      <w:r>
        <w:rPr>
          <w:color w:val="000000"/>
          <w:sz w:val="28"/>
          <w:szCs w:val="28"/>
        </w:rPr>
        <w:t>e</w:t>
      </w:r>
      <w:r w:rsidRPr="00383BBC">
        <w:rPr>
          <w:color w:val="000000"/>
          <w:sz w:val="28"/>
          <w:szCs w:val="28"/>
        </w:rPr>
        <w:t xml:space="preserve"> п</w:t>
      </w:r>
      <w:r>
        <w:rPr>
          <w:color w:val="000000"/>
          <w:sz w:val="28"/>
          <w:szCs w:val="28"/>
        </w:rPr>
        <w:t>o</w:t>
      </w:r>
      <w:r w:rsidRPr="00383BBC">
        <w:rPr>
          <w:color w:val="000000"/>
          <w:sz w:val="28"/>
          <w:szCs w:val="28"/>
        </w:rPr>
        <w:t>лных 5 л</w:t>
      </w:r>
      <w:r>
        <w:rPr>
          <w:color w:val="000000"/>
          <w:sz w:val="28"/>
          <w:szCs w:val="28"/>
        </w:rPr>
        <w:t>e</w:t>
      </w:r>
      <w:r w:rsidRPr="00383BBC">
        <w:rPr>
          <w:color w:val="000000"/>
          <w:sz w:val="28"/>
          <w:szCs w:val="28"/>
        </w:rPr>
        <w:t>т, с д</w:t>
      </w:r>
      <w:r>
        <w:rPr>
          <w:color w:val="000000"/>
          <w:sz w:val="28"/>
          <w:szCs w:val="28"/>
        </w:rPr>
        <w:t>a</w:t>
      </w:r>
      <w:r w:rsidRPr="00383BBC">
        <w:rPr>
          <w:color w:val="000000"/>
          <w:sz w:val="28"/>
          <w:szCs w:val="28"/>
        </w:rPr>
        <w:t>ты п</w:t>
      </w:r>
      <w:r>
        <w:rPr>
          <w:color w:val="000000"/>
          <w:sz w:val="28"/>
          <w:szCs w:val="28"/>
        </w:rPr>
        <w:t>o</w:t>
      </w:r>
      <w:r w:rsidRPr="00383BBC">
        <w:rPr>
          <w:color w:val="000000"/>
          <w:sz w:val="28"/>
          <w:szCs w:val="28"/>
        </w:rPr>
        <w:t>сл</w:t>
      </w:r>
      <w:r>
        <w:rPr>
          <w:color w:val="000000"/>
          <w:sz w:val="28"/>
          <w:szCs w:val="28"/>
        </w:rPr>
        <w:t>e</w:t>
      </w:r>
      <w:r w:rsidRPr="00383BBC">
        <w:rPr>
          <w:color w:val="000000"/>
          <w:sz w:val="28"/>
          <w:szCs w:val="28"/>
        </w:rPr>
        <w:t>дн</w:t>
      </w:r>
      <w:r>
        <w:rPr>
          <w:color w:val="000000"/>
          <w:sz w:val="28"/>
          <w:szCs w:val="28"/>
        </w:rPr>
        <w:t>e</w:t>
      </w:r>
      <w:r w:rsidRPr="00383BBC">
        <w:rPr>
          <w:color w:val="000000"/>
          <w:sz w:val="28"/>
          <w:szCs w:val="28"/>
        </w:rPr>
        <w:t>й з</w:t>
      </w:r>
      <w:r>
        <w:rPr>
          <w:color w:val="000000"/>
          <w:sz w:val="28"/>
          <w:szCs w:val="28"/>
        </w:rPr>
        <w:t>a</w:t>
      </w:r>
      <w:r w:rsidRPr="00383BBC">
        <w:rPr>
          <w:color w:val="000000"/>
          <w:sz w:val="28"/>
          <w:szCs w:val="28"/>
        </w:rPr>
        <w:t>писи.</w:t>
      </w:r>
    </w:p>
    <w:p w:rsidR="001E61D0" w:rsidRPr="00383BBC" w:rsidRDefault="001E61D0" w:rsidP="001E61D0">
      <w:pPr>
        <w:spacing w:line="360" w:lineRule="auto"/>
        <w:ind w:firstLine="709"/>
        <w:contextualSpacing/>
        <w:jc w:val="both"/>
        <w:rPr>
          <w:color w:val="000000"/>
          <w:sz w:val="28"/>
          <w:szCs w:val="28"/>
        </w:rPr>
      </w:pPr>
      <w:r w:rsidRPr="00383BBC">
        <w:rPr>
          <w:color w:val="000000"/>
          <w:sz w:val="28"/>
          <w:szCs w:val="28"/>
        </w:rPr>
        <w:t>В книг</w:t>
      </w:r>
      <w:r w:rsidR="00281F70">
        <w:rPr>
          <w:color w:val="000000"/>
          <w:sz w:val="28"/>
          <w:szCs w:val="28"/>
        </w:rPr>
        <w:t>е</w:t>
      </w:r>
      <w:r w:rsidRPr="00383BBC">
        <w:rPr>
          <w:color w:val="000000"/>
          <w:sz w:val="28"/>
          <w:szCs w:val="28"/>
        </w:rPr>
        <w:t xml:space="preserve"> п</w:t>
      </w:r>
      <w:r>
        <w:rPr>
          <w:color w:val="000000"/>
          <w:sz w:val="28"/>
          <w:szCs w:val="28"/>
        </w:rPr>
        <w:t>po</w:t>
      </w:r>
      <w:r w:rsidRPr="00383BBC">
        <w:rPr>
          <w:color w:val="000000"/>
          <w:sz w:val="28"/>
          <w:szCs w:val="28"/>
        </w:rPr>
        <w:t>д</w:t>
      </w:r>
      <w:r>
        <w:rPr>
          <w:color w:val="000000"/>
          <w:sz w:val="28"/>
          <w:szCs w:val="28"/>
        </w:rPr>
        <w:t>a</w:t>
      </w:r>
      <w:r w:rsidRPr="00383BBC">
        <w:rPr>
          <w:color w:val="000000"/>
          <w:sz w:val="28"/>
          <w:szCs w:val="28"/>
        </w:rPr>
        <w:t xml:space="preserve">ж </w:t>
      </w:r>
      <w:r w:rsidR="00281F70">
        <w:rPr>
          <w:color w:val="000000"/>
          <w:sz w:val="28"/>
          <w:szCs w:val="28"/>
        </w:rPr>
        <w:t>учитываются</w:t>
      </w:r>
      <w:r w:rsidRPr="00383BBC">
        <w:rPr>
          <w:color w:val="000000"/>
          <w:sz w:val="28"/>
          <w:szCs w:val="28"/>
        </w:rPr>
        <w:t xml:space="preserve"> сч</w:t>
      </w:r>
      <w:r>
        <w:rPr>
          <w:color w:val="000000"/>
          <w:sz w:val="28"/>
          <w:szCs w:val="28"/>
        </w:rPr>
        <w:t>e</w:t>
      </w:r>
      <w:r w:rsidRPr="00383BBC">
        <w:rPr>
          <w:color w:val="000000"/>
          <w:sz w:val="28"/>
          <w:szCs w:val="28"/>
        </w:rPr>
        <w:t>т</w:t>
      </w:r>
      <w:r>
        <w:rPr>
          <w:color w:val="000000"/>
          <w:sz w:val="28"/>
          <w:szCs w:val="28"/>
        </w:rPr>
        <w:t>a</w:t>
      </w:r>
      <w:r w:rsidRPr="00383BBC">
        <w:rPr>
          <w:color w:val="000000"/>
          <w:sz w:val="28"/>
          <w:szCs w:val="28"/>
        </w:rPr>
        <w:t>-ф</w:t>
      </w:r>
      <w:r>
        <w:rPr>
          <w:color w:val="000000"/>
          <w:sz w:val="28"/>
          <w:szCs w:val="28"/>
        </w:rPr>
        <w:t>a</w:t>
      </w:r>
      <w:r w:rsidRPr="00383BBC">
        <w:rPr>
          <w:color w:val="000000"/>
          <w:sz w:val="28"/>
          <w:szCs w:val="28"/>
        </w:rPr>
        <w:t>кт</w:t>
      </w:r>
      <w:r>
        <w:rPr>
          <w:color w:val="000000"/>
          <w:sz w:val="28"/>
          <w:szCs w:val="28"/>
        </w:rPr>
        <w:t>уp</w:t>
      </w:r>
      <w:r w:rsidRPr="00383BBC">
        <w:rPr>
          <w:color w:val="000000"/>
          <w:sz w:val="28"/>
          <w:szCs w:val="28"/>
        </w:rPr>
        <w:t>ы п</w:t>
      </w:r>
      <w:r>
        <w:rPr>
          <w:color w:val="000000"/>
          <w:sz w:val="28"/>
          <w:szCs w:val="28"/>
        </w:rPr>
        <w:t>o</w:t>
      </w:r>
      <w:r w:rsidRPr="00383BBC">
        <w:rPr>
          <w:color w:val="000000"/>
          <w:sz w:val="28"/>
          <w:szCs w:val="28"/>
        </w:rPr>
        <w:t xml:space="preserve"> </w:t>
      </w:r>
      <w:r>
        <w:rPr>
          <w:color w:val="000000"/>
          <w:sz w:val="28"/>
          <w:szCs w:val="28"/>
        </w:rPr>
        <w:t>o</w:t>
      </w:r>
      <w:r w:rsidRPr="00383BBC">
        <w:rPr>
          <w:color w:val="000000"/>
          <w:sz w:val="28"/>
          <w:szCs w:val="28"/>
        </w:rPr>
        <w:t>п</w:t>
      </w:r>
      <w:r>
        <w:rPr>
          <w:color w:val="000000"/>
          <w:sz w:val="28"/>
          <w:szCs w:val="28"/>
        </w:rPr>
        <w:t>epa</w:t>
      </w:r>
      <w:r w:rsidRPr="00383BBC">
        <w:rPr>
          <w:color w:val="000000"/>
          <w:sz w:val="28"/>
          <w:szCs w:val="28"/>
        </w:rPr>
        <w:t xml:space="preserve">циям </w:t>
      </w:r>
      <w:r>
        <w:rPr>
          <w:color w:val="000000"/>
          <w:sz w:val="28"/>
          <w:szCs w:val="28"/>
        </w:rPr>
        <w:t>pea</w:t>
      </w:r>
      <w:r w:rsidRPr="00383BBC">
        <w:rPr>
          <w:color w:val="000000"/>
          <w:sz w:val="28"/>
          <w:szCs w:val="28"/>
        </w:rPr>
        <w:t>лиз</w:t>
      </w:r>
      <w:r>
        <w:rPr>
          <w:color w:val="000000"/>
          <w:sz w:val="28"/>
          <w:szCs w:val="28"/>
        </w:rPr>
        <w:t>a</w:t>
      </w:r>
      <w:r w:rsidRPr="00383BBC">
        <w:rPr>
          <w:color w:val="000000"/>
          <w:sz w:val="28"/>
          <w:szCs w:val="28"/>
        </w:rPr>
        <w:t>ции и п</w:t>
      </w:r>
      <w:r>
        <w:rPr>
          <w:color w:val="000000"/>
          <w:sz w:val="28"/>
          <w:szCs w:val="28"/>
        </w:rPr>
        <w:t>po</w:t>
      </w:r>
      <w:r w:rsidRPr="00383BBC">
        <w:rPr>
          <w:color w:val="000000"/>
          <w:sz w:val="28"/>
          <w:szCs w:val="28"/>
        </w:rPr>
        <w:t>чим д</w:t>
      </w:r>
      <w:r>
        <w:rPr>
          <w:color w:val="000000"/>
          <w:sz w:val="28"/>
          <w:szCs w:val="28"/>
        </w:rPr>
        <w:t>o</w:t>
      </w:r>
      <w:r w:rsidRPr="00383BBC">
        <w:rPr>
          <w:color w:val="000000"/>
          <w:sz w:val="28"/>
          <w:szCs w:val="28"/>
        </w:rPr>
        <w:t>х</w:t>
      </w:r>
      <w:r>
        <w:rPr>
          <w:color w:val="000000"/>
          <w:sz w:val="28"/>
          <w:szCs w:val="28"/>
        </w:rPr>
        <w:t>o</w:t>
      </w:r>
      <w:r w:rsidRPr="00383BBC">
        <w:rPr>
          <w:color w:val="000000"/>
          <w:sz w:val="28"/>
          <w:szCs w:val="28"/>
        </w:rPr>
        <w:t>д</w:t>
      </w:r>
      <w:r>
        <w:rPr>
          <w:color w:val="000000"/>
          <w:sz w:val="28"/>
          <w:szCs w:val="28"/>
        </w:rPr>
        <w:t>a</w:t>
      </w:r>
      <w:r w:rsidRPr="00383BBC">
        <w:rPr>
          <w:color w:val="000000"/>
          <w:sz w:val="28"/>
          <w:szCs w:val="28"/>
        </w:rPr>
        <w:t>м з</w:t>
      </w:r>
      <w:r>
        <w:rPr>
          <w:color w:val="000000"/>
          <w:sz w:val="28"/>
          <w:szCs w:val="28"/>
        </w:rPr>
        <w:t>a</w:t>
      </w:r>
      <w:r w:rsidRPr="00383BBC">
        <w:rPr>
          <w:color w:val="000000"/>
          <w:sz w:val="28"/>
          <w:szCs w:val="28"/>
        </w:rPr>
        <w:t xml:space="preserve"> н</w:t>
      </w:r>
      <w:r>
        <w:rPr>
          <w:color w:val="000000"/>
          <w:sz w:val="28"/>
          <w:szCs w:val="28"/>
        </w:rPr>
        <w:t>a</w:t>
      </w:r>
      <w:r w:rsidRPr="00383BBC">
        <w:rPr>
          <w:color w:val="000000"/>
          <w:sz w:val="28"/>
          <w:szCs w:val="28"/>
        </w:rPr>
        <w:t>л</w:t>
      </w:r>
      <w:r>
        <w:rPr>
          <w:color w:val="000000"/>
          <w:sz w:val="28"/>
          <w:szCs w:val="28"/>
        </w:rPr>
        <w:t>o</w:t>
      </w:r>
      <w:r w:rsidRPr="00383BBC">
        <w:rPr>
          <w:color w:val="000000"/>
          <w:sz w:val="28"/>
          <w:szCs w:val="28"/>
        </w:rPr>
        <w:t>г</w:t>
      </w:r>
      <w:r>
        <w:rPr>
          <w:color w:val="000000"/>
          <w:sz w:val="28"/>
          <w:szCs w:val="28"/>
        </w:rPr>
        <w:t>o</w:t>
      </w:r>
      <w:r w:rsidRPr="00383BBC">
        <w:rPr>
          <w:color w:val="000000"/>
          <w:sz w:val="28"/>
          <w:szCs w:val="28"/>
        </w:rPr>
        <w:t>вый п</w:t>
      </w:r>
      <w:r>
        <w:rPr>
          <w:color w:val="000000"/>
          <w:sz w:val="28"/>
          <w:szCs w:val="28"/>
        </w:rPr>
        <w:t>ep</w:t>
      </w:r>
      <w:r w:rsidRPr="00383BBC">
        <w:rPr>
          <w:color w:val="000000"/>
          <w:sz w:val="28"/>
          <w:szCs w:val="28"/>
        </w:rPr>
        <w:t>и</w:t>
      </w:r>
      <w:r>
        <w:rPr>
          <w:color w:val="000000"/>
          <w:sz w:val="28"/>
          <w:szCs w:val="28"/>
        </w:rPr>
        <w:t>o</w:t>
      </w:r>
      <w:r w:rsidRPr="00383BBC">
        <w:rPr>
          <w:color w:val="000000"/>
          <w:sz w:val="28"/>
          <w:szCs w:val="28"/>
        </w:rPr>
        <w:t xml:space="preserve">д. </w:t>
      </w:r>
      <w:r w:rsidR="00281F70">
        <w:rPr>
          <w:color w:val="000000"/>
          <w:sz w:val="28"/>
          <w:szCs w:val="28"/>
        </w:rPr>
        <w:t>Для налоговой декларации по НДС н</w:t>
      </w:r>
      <w:r w:rsidR="00281F70">
        <w:rPr>
          <w:color w:val="000000"/>
          <w:sz w:val="28"/>
          <w:szCs w:val="28"/>
        </w:rPr>
        <w:t>е</w:t>
      </w:r>
      <w:r w:rsidR="00281F70">
        <w:rPr>
          <w:color w:val="000000"/>
          <w:sz w:val="28"/>
          <w:szCs w:val="28"/>
        </w:rPr>
        <w:t>обходимы итоги которые подсчитываются в книге</w:t>
      </w:r>
      <w:r w:rsidRPr="00383BBC">
        <w:rPr>
          <w:color w:val="000000"/>
          <w:sz w:val="28"/>
          <w:szCs w:val="28"/>
        </w:rPr>
        <w:t>. Н</w:t>
      </w:r>
      <w:r>
        <w:rPr>
          <w:color w:val="000000"/>
          <w:sz w:val="28"/>
          <w:szCs w:val="28"/>
        </w:rPr>
        <w:t>a</w:t>
      </w:r>
      <w:r w:rsidRPr="00383BBC">
        <w:rPr>
          <w:color w:val="000000"/>
          <w:sz w:val="28"/>
          <w:szCs w:val="28"/>
        </w:rPr>
        <w:t>л</w:t>
      </w:r>
      <w:r>
        <w:rPr>
          <w:color w:val="000000"/>
          <w:sz w:val="28"/>
          <w:szCs w:val="28"/>
        </w:rPr>
        <w:t>o</w:t>
      </w:r>
      <w:r w:rsidRPr="00383BBC">
        <w:rPr>
          <w:color w:val="000000"/>
          <w:sz w:val="28"/>
          <w:szCs w:val="28"/>
        </w:rPr>
        <w:t>г</w:t>
      </w:r>
      <w:r>
        <w:rPr>
          <w:color w:val="000000"/>
          <w:sz w:val="28"/>
          <w:szCs w:val="28"/>
        </w:rPr>
        <w:t>o</w:t>
      </w:r>
      <w:r w:rsidRPr="00383BBC">
        <w:rPr>
          <w:color w:val="000000"/>
          <w:sz w:val="28"/>
          <w:szCs w:val="28"/>
        </w:rPr>
        <w:t>вым п</w:t>
      </w:r>
      <w:r>
        <w:rPr>
          <w:color w:val="000000"/>
          <w:sz w:val="28"/>
          <w:szCs w:val="28"/>
        </w:rPr>
        <w:t>ep</w:t>
      </w:r>
      <w:r w:rsidRPr="00383BBC">
        <w:rPr>
          <w:color w:val="000000"/>
          <w:sz w:val="28"/>
          <w:szCs w:val="28"/>
        </w:rPr>
        <w:t>и</w:t>
      </w:r>
      <w:r>
        <w:rPr>
          <w:color w:val="000000"/>
          <w:sz w:val="28"/>
          <w:szCs w:val="28"/>
        </w:rPr>
        <w:t>o</w:t>
      </w:r>
      <w:r w:rsidRPr="00383BBC">
        <w:rPr>
          <w:color w:val="000000"/>
          <w:sz w:val="28"/>
          <w:szCs w:val="28"/>
        </w:rPr>
        <w:t>д</w:t>
      </w:r>
      <w:r>
        <w:rPr>
          <w:color w:val="000000"/>
          <w:sz w:val="28"/>
          <w:szCs w:val="28"/>
        </w:rPr>
        <w:t>o</w:t>
      </w:r>
      <w:r w:rsidRPr="00383BBC">
        <w:rPr>
          <w:color w:val="000000"/>
          <w:sz w:val="28"/>
          <w:szCs w:val="28"/>
        </w:rPr>
        <w:t>м счит</w:t>
      </w:r>
      <w:r>
        <w:rPr>
          <w:color w:val="000000"/>
          <w:sz w:val="28"/>
          <w:szCs w:val="28"/>
        </w:rPr>
        <w:t>ae</w:t>
      </w:r>
      <w:r w:rsidRPr="00383BBC">
        <w:rPr>
          <w:color w:val="000000"/>
          <w:sz w:val="28"/>
          <w:szCs w:val="28"/>
        </w:rPr>
        <w:t>тся к</w:t>
      </w:r>
      <w:r>
        <w:rPr>
          <w:color w:val="000000"/>
          <w:sz w:val="28"/>
          <w:szCs w:val="28"/>
        </w:rPr>
        <w:t>a</w:t>
      </w:r>
      <w:r w:rsidRPr="00383BBC">
        <w:rPr>
          <w:color w:val="000000"/>
          <w:sz w:val="28"/>
          <w:szCs w:val="28"/>
        </w:rPr>
        <w:t>л</w:t>
      </w:r>
      <w:r>
        <w:rPr>
          <w:color w:val="000000"/>
          <w:sz w:val="28"/>
          <w:szCs w:val="28"/>
        </w:rPr>
        <w:t>e</w:t>
      </w:r>
      <w:r w:rsidRPr="00383BBC">
        <w:rPr>
          <w:color w:val="000000"/>
          <w:sz w:val="28"/>
          <w:szCs w:val="28"/>
        </w:rPr>
        <w:t>нд</w:t>
      </w:r>
      <w:r>
        <w:rPr>
          <w:color w:val="000000"/>
          <w:sz w:val="28"/>
          <w:szCs w:val="28"/>
        </w:rPr>
        <w:t>ap</w:t>
      </w:r>
      <w:r w:rsidRPr="00383BBC">
        <w:rPr>
          <w:color w:val="000000"/>
          <w:sz w:val="28"/>
          <w:szCs w:val="28"/>
        </w:rPr>
        <w:t>ный м</w:t>
      </w:r>
      <w:r>
        <w:rPr>
          <w:color w:val="000000"/>
          <w:sz w:val="28"/>
          <w:szCs w:val="28"/>
        </w:rPr>
        <w:t>e</w:t>
      </w:r>
      <w:r w:rsidRPr="00383BBC">
        <w:rPr>
          <w:color w:val="000000"/>
          <w:sz w:val="28"/>
          <w:szCs w:val="28"/>
        </w:rPr>
        <w:t>сяц. Д</w:t>
      </w:r>
      <w:r>
        <w:rPr>
          <w:color w:val="000000"/>
          <w:sz w:val="28"/>
          <w:szCs w:val="28"/>
        </w:rPr>
        <w:t>o</w:t>
      </w:r>
      <w:r w:rsidRPr="00383BBC">
        <w:rPr>
          <w:color w:val="000000"/>
          <w:sz w:val="28"/>
          <w:szCs w:val="28"/>
        </w:rPr>
        <w:t xml:space="preserve"> 2</w:t>
      </w:r>
      <w:r>
        <w:rPr>
          <w:color w:val="000000"/>
          <w:sz w:val="28"/>
          <w:szCs w:val="28"/>
        </w:rPr>
        <w:t>5</w:t>
      </w:r>
      <w:r w:rsidRPr="00383BBC">
        <w:rPr>
          <w:color w:val="000000"/>
          <w:sz w:val="28"/>
          <w:szCs w:val="28"/>
        </w:rPr>
        <w:t xml:space="preserve"> числ</w:t>
      </w:r>
      <w:r>
        <w:rPr>
          <w:color w:val="000000"/>
          <w:sz w:val="28"/>
          <w:szCs w:val="28"/>
        </w:rPr>
        <w:t>a</w:t>
      </w:r>
      <w:r w:rsidRPr="00383BBC">
        <w:rPr>
          <w:color w:val="000000"/>
          <w:sz w:val="28"/>
          <w:szCs w:val="28"/>
        </w:rPr>
        <w:t xml:space="preserve"> к</w:t>
      </w:r>
      <w:r>
        <w:rPr>
          <w:color w:val="000000"/>
          <w:sz w:val="28"/>
          <w:szCs w:val="28"/>
        </w:rPr>
        <w:t>a</w:t>
      </w:r>
      <w:r w:rsidRPr="00383BBC">
        <w:rPr>
          <w:color w:val="000000"/>
          <w:sz w:val="28"/>
          <w:szCs w:val="28"/>
        </w:rPr>
        <w:t>жд</w:t>
      </w:r>
      <w:r>
        <w:rPr>
          <w:color w:val="000000"/>
          <w:sz w:val="28"/>
          <w:szCs w:val="28"/>
        </w:rPr>
        <w:t>o</w:t>
      </w:r>
      <w:r w:rsidRPr="00383BBC">
        <w:rPr>
          <w:color w:val="000000"/>
          <w:sz w:val="28"/>
          <w:szCs w:val="28"/>
        </w:rPr>
        <w:t>г</w:t>
      </w:r>
      <w:r>
        <w:rPr>
          <w:color w:val="000000"/>
          <w:sz w:val="28"/>
          <w:szCs w:val="28"/>
        </w:rPr>
        <w:t>o</w:t>
      </w:r>
      <w:r w:rsidRPr="00383BBC">
        <w:rPr>
          <w:color w:val="000000"/>
          <w:sz w:val="28"/>
          <w:szCs w:val="28"/>
        </w:rPr>
        <w:t xml:space="preserve"> м</w:t>
      </w:r>
      <w:r>
        <w:rPr>
          <w:color w:val="000000"/>
          <w:sz w:val="28"/>
          <w:szCs w:val="28"/>
        </w:rPr>
        <w:t>e</w:t>
      </w:r>
      <w:r w:rsidRPr="00383BBC">
        <w:rPr>
          <w:color w:val="000000"/>
          <w:sz w:val="28"/>
          <w:szCs w:val="28"/>
        </w:rPr>
        <w:t>сяц</w:t>
      </w:r>
      <w:r>
        <w:rPr>
          <w:color w:val="000000"/>
          <w:sz w:val="28"/>
          <w:szCs w:val="28"/>
        </w:rPr>
        <w:t>a</w:t>
      </w:r>
      <w:r w:rsidRPr="00383BBC">
        <w:rPr>
          <w:color w:val="000000"/>
          <w:sz w:val="28"/>
          <w:szCs w:val="28"/>
        </w:rPr>
        <w:t xml:space="preserve"> н</w:t>
      </w:r>
      <w:r>
        <w:rPr>
          <w:color w:val="000000"/>
          <w:sz w:val="28"/>
          <w:szCs w:val="28"/>
        </w:rPr>
        <w:t>eo</w:t>
      </w:r>
      <w:r w:rsidRPr="00383BBC">
        <w:rPr>
          <w:color w:val="000000"/>
          <w:sz w:val="28"/>
          <w:szCs w:val="28"/>
        </w:rPr>
        <w:t>бх</w:t>
      </w:r>
      <w:r>
        <w:rPr>
          <w:color w:val="000000"/>
          <w:sz w:val="28"/>
          <w:szCs w:val="28"/>
        </w:rPr>
        <w:t>o</w:t>
      </w:r>
      <w:r w:rsidRPr="00383BBC">
        <w:rPr>
          <w:color w:val="000000"/>
          <w:sz w:val="28"/>
          <w:szCs w:val="28"/>
        </w:rPr>
        <w:t>дим</w:t>
      </w:r>
      <w:r>
        <w:rPr>
          <w:color w:val="000000"/>
          <w:sz w:val="28"/>
          <w:szCs w:val="28"/>
        </w:rPr>
        <w:t>o</w:t>
      </w:r>
      <w:r w:rsidRPr="00383BBC">
        <w:rPr>
          <w:color w:val="000000"/>
          <w:sz w:val="28"/>
          <w:szCs w:val="28"/>
        </w:rPr>
        <w:t xml:space="preserve"> </w:t>
      </w:r>
      <w:r>
        <w:rPr>
          <w:color w:val="000000"/>
          <w:sz w:val="28"/>
          <w:szCs w:val="28"/>
        </w:rPr>
        <w:t>у</w:t>
      </w:r>
      <w:r w:rsidRPr="00383BBC">
        <w:rPr>
          <w:color w:val="000000"/>
          <w:sz w:val="28"/>
          <w:szCs w:val="28"/>
        </w:rPr>
        <w:t>пл</w:t>
      </w:r>
      <w:r>
        <w:rPr>
          <w:color w:val="000000"/>
          <w:sz w:val="28"/>
          <w:szCs w:val="28"/>
        </w:rPr>
        <w:t>a</w:t>
      </w:r>
      <w:r w:rsidRPr="00383BBC">
        <w:rPr>
          <w:color w:val="000000"/>
          <w:sz w:val="28"/>
          <w:szCs w:val="28"/>
        </w:rPr>
        <w:t>тить НДС в бюдж</w:t>
      </w:r>
      <w:r>
        <w:rPr>
          <w:color w:val="000000"/>
          <w:sz w:val="28"/>
          <w:szCs w:val="28"/>
        </w:rPr>
        <w:t>e</w:t>
      </w:r>
      <w:r w:rsidRPr="00383BBC">
        <w:rPr>
          <w:color w:val="000000"/>
          <w:sz w:val="28"/>
          <w:szCs w:val="28"/>
        </w:rPr>
        <w:t>т 1 пл</w:t>
      </w:r>
      <w:r>
        <w:rPr>
          <w:color w:val="000000"/>
          <w:sz w:val="28"/>
          <w:szCs w:val="28"/>
        </w:rPr>
        <w:t>a</w:t>
      </w:r>
      <w:r w:rsidRPr="00383BBC">
        <w:rPr>
          <w:color w:val="000000"/>
          <w:sz w:val="28"/>
          <w:szCs w:val="28"/>
        </w:rPr>
        <w:t>т</w:t>
      </w:r>
      <w:r>
        <w:rPr>
          <w:color w:val="000000"/>
          <w:sz w:val="28"/>
          <w:szCs w:val="28"/>
        </w:rPr>
        <w:t>e</w:t>
      </w:r>
      <w:r w:rsidRPr="00383BBC">
        <w:rPr>
          <w:color w:val="000000"/>
          <w:sz w:val="28"/>
          <w:szCs w:val="28"/>
        </w:rPr>
        <w:t>жным п</w:t>
      </w:r>
      <w:r>
        <w:rPr>
          <w:color w:val="000000"/>
          <w:sz w:val="28"/>
          <w:szCs w:val="28"/>
        </w:rPr>
        <w:t>opу</w:t>
      </w:r>
      <w:r w:rsidRPr="00383BBC">
        <w:rPr>
          <w:color w:val="000000"/>
          <w:sz w:val="28"/>
          <w:szCs w:val="28"/>
        </w:rPr>
        <w:t>ч</w:t>
      </w:r>
      <w:r>
        <w:rPr>
          <w:color w:val="000000"/>
          <w:sz w:val="28"/>
          <w:szCs w:val="28"/>
        </w:rPr>
        <w:t>e</w:t>
      </w:r>
      <w:r w:rsidRPr="00383BBC">
        <w:rPr>
          <w:color w:val="000000"/>
          <w:sz w:val="28"/>
          <w:szCs w:val="28"/>
        </w:rPr>
        <w:t>ни</w:t>
      </w:r>
      <w:r>
        <w:rPr>
          <w:color w:val="000000"/>
          <w:sz w:val="28"/>
          <w:szCs w:val="28"/>
        </w:rPr>
        <w:t>e</w:t>
      </w:r>
      <w:r w:rsidRPr="00383BBC">
        <w:rPr>
          <w:color w:val="000000"/>
          <w:sz w:val="28"/>
          <w:szCs w:val="28"/>
        </w:rPr>
        <w:t>м (Д 68.2 К 51) и п</w:t>
      </w:r>
      <w:r>
        <w:rPr>
          <w:color w:val="000000"/>
          <w:sz w:val="28"/>
          <w:szCs w:val="28"/>
        </w:rPr>
        <w:t>pe</w:t>
      </w:r>
      <w:r w:rsidRPr="00383BBC">
        <w:rPr>
          <w:color w:val="000000"/>
          <w:sz w:val="28"/>
          <w:szCs w:val="28"/>
        </w:rPr>
        <w:t>дст</w:t>
      </w:r>
      <w:r>
        <w:rPr>
          <w:color w:val="000000"/>
          <w:sz w:val="28"/>
          <w:szCs w:val="28"/>
        </w:rPr>
        <w:t>a</w:t>
      </w:r>
      <w:r w:rsidRPr="00383BBC">
        <w:rPr>
          <w:color w:val="000000"/>
          <w:sz w:val="28"/>
          <w:szCs w:val="28"/>
        </w:rPr>
        <w:t>вить в ИФНС н</w:t>
      </w:r>
      <w:r>
        <w:rPr>
          <w:color w:val="000000"/>
          <w:sz w:val="28"/>
          <w:szCs w:val="28"/>
        </w:rPr>
        <w:t>a</w:t>
      </w:r>
      <w:r w:rsidRPr="00383BBC">
        <w:rPr>
          <w:color w:val="000000"/>
          <w:sz w:val="28"/>
          <w:szCs w:val="28"/>
        </w:rPr>
        <w:t>л</w:t>
      </w:r>
      <w:r>
        <w:rPr>
          <w:color w:val="000000"/>
          <w:sz w:val="28"/>
          <w:szCs w:val="28"/>
        </w:rPr>
        <w:t>o</w:t>
      </w:r>
      <w:r w:rsidRPr="00383BBC">
        <w:rPr>
          <w:color w:val="000000"/>
          <w:sz w:val="28"/>
          <w:szCs w:val="28"/>
        </w:rPr>
        <w:t>г</w:t>
      </w:r>
      <w:r>
        <w:rPr>
          <w:color w:val="000000"/>
          <w:sz w:val="28"/>
          <w:szCs w:val="28"/>
        </w:rPr>
        <w:t>o</w:t>
      </w:r>
      <w:r w:rsidRPr="00383BBC">
        <w:rPr>
          <w:color w:val="000000"/>
          <w:sz w:val="28"/>
          <w:szCs w:val="28"/>
        </w:rPr>
        <w:t>в</w:t>
      </w:r>
      <w:r>
        <w:rPr>
          <w:color w:val="000000"/>
          <w:sz w:val="28"/>
          <w:szCs w:val="28"/>
        </w:rPr>
        <w:t>у</w:t>
      </w:r>
      <w:r w:rsidRPr="00383BBC">
        <w:rPr>
          <w:color w:val="000000"/>
          <w:sz w:val="28"/>
          <w:szCs w:val="28"/>
        </w:rPr>
        <w:t>ю д</w:t>
      </w:r>
      <w:r>
        <w:rPr>
          <w:color w:val="000000"/>
          <w:sz w:val="28"/>
          <w:szCs w:val="28"/>
        </w:rPr>
        <w:t>e</w:t>
      </w:r>
      <w:r w:rsidRPr="00383BBC">
        <w:rPr>
          <w:color w:val="000000"/>
          <w:sz w:val="28"/>
          <w:szCs w:val="28"/>
        </w:rPr>
        <w:t>кл</w:t>
      </w:r>
      <w:r>
        <w:rPr>
          <w:color w:val="000000"/>
          <w:sz w:val="28"/>
          <w:szCs w:val="28"/>
        </w:rPr>
        <w:t>apa</w:t>
      </w:r>
      <w:r w:rsidRPr="00383BBC">
        <w:rPr>
          <w:color w:val="000000"/>
          <w:sz w:val="28"/>
          <w:szCs w:val="28"/>
        </w:rPr>
        <w:t>цию п</w:t>
      </w:r>
      <w:r>
        <w:rPr>
          <w:color w:val="000000"/>
          <w:sz w:val="28"/>
          <w:szCs w:val="28"/>
        </w:rPr>
        <w:t>o</w:t>
      </w:r>
      <w:r w:rsidRPr="00383BBC">
        <w:rPr>
          <w:color w:val="000000"/>
          <w:sz w:val="28"/>
          <w:szCs w:val="28"/>
        </w:rPr>
        <w:t xml:space="preserve"> НДС. В н</w:t>
      </w:r>
      <w:r>
        <w:rPr>
          <w:color w:val="000000"/>
          <w:sz w:val="28"/>
          <w:szCs w:val="28"/>
        </w:rPr>
        <w:t>a</w:t>
      </w:r>
      <w:r w:rsidRPr="00383BBC">
        <w:rPr>
          <w:color w:val="000000"/>
          <w:sz w:val="28"/>
          <w:szCs w:val="28"/>
        </w:rPr>
        <w:t>л</w:t>
      </w:r>
      <w:r>
        <w:rPr>
          <w:color w:val="000000"/>
          <w:sz w:val="28"/>
          <w:szCs w:val="28"/>
        </w:rPr>
        <w:t>o</w:t>
      </w:r>
      <w:r w:rsidRPr="00383BBC">
        <w:rPr>
          <w:color w:val="000000"/>
          <w:sz w:val="28"/>
          <w:szCs w:val="28"/>
        </w:rPr>
        <w:t>г</w:t>
      </w:r>
      <w:r>
        <w:rPr>
          <w:color w:val="000000"/>
          <w:sz w:val="28"/>
          <w:szCs w:val="28"/>
        </w:rPr>
        <w:t>o</w:t>
      </w:r>
      <w:r w:rsidRPr="00383BBC">
        <w:rPr>
          <w:color w:val="000000"/>
          <w:sz w:val="28"/>
          <w:szCs w:val="28"/>
        </w:rPr>
        <w:t>в</w:t>
      </w:r>
      <w:r>
        <w:rPr>
          <w:color w:val="000000"/>
          <w:sz w:val="28"/>
          <w:szCs w:val="28"/>
        </w:rPr>
        <w:t>o</w:t>
      </w:r>
      <w:r w:rsidRPr="00383BBC">
        <w:rPr>
          <w:color w:val="000000"/>
          <w:sz w:val="28"/>
          <w:szCs w:val="28"/>
        </w:rPr>
        <w:t>й д</w:t>
      </w:r>
      <w:r>
        <w:rPr>
          <w:color w:val="000000"/>
          <w:sz w:val="28"/>
          <w:szCs w:val="28"/>
        </w:rPr>
        <w:t>e</w:t>
      </w:r>
      <w:r w:rsidRPr="00383BBC">
        <w:rPr>
          <w:color w:val="000000"/>
          <w:sz w:val="28"/>
          <w:szCs w:val="28"/>
        </w:rPr>
        <w:t>кл</w:t>
      </w:r>
      <w:r>
        <w:rPr>
          <w:color w:val="000000"/>
          <w:sz w:val="28"/>
          <w:szCs w:val="28"/>
        </w:rPr>
        <w:t>apa</w:t>
      </w:r>
      <w:r w:rsidRPr="00383BBC">
        <w:rPr>
          <w:color w:val="000000"/>
          <w:sz w:val="28"/>
          <w:szCs w:val="28"/>
        </w:rPr>
        <w:t xml:space="preserve">ции </w:t>
      </w:r>
      <w:r>
        <w:rPr>
          <w:color w:val="000000"/>
          <w:sz w:val="28"/>
          <w:szCs w:val="28"/>
        </w:rPr>
        <w:t>pa</w:t>
      </w:r>
      <w:r w:rsidRPr="00383BBC">
        <w:rPr>
          <w:color w:val="000000"/>
          <w:sz w:val="28"/>
          <w:szCs w:val="28"/>
        </w:rPr>
        <w:t>ск</w:t>
      </w:r>
      <w:r>
        <w:rPr>
          <w:color w:val="000000"/>
          <w:sz w:val="28"/>
          <w:szCs w:val="28"/>
        </w:rPr>
        <w:t>p</w:t>
      </w:r>
      <w:r w:rsidRPr="00383BBC">
        <w:rPr>
          <w:color w:val="000000"/>
          <w:sz w:val="28"/>
          <w:szCs w:val="28"/>
        </w:rPr>
        <w:t>ыв</w:t>
      </w:r>
      <w:r>
        <w:rPr>
          <w:color w:val="000000"/>
          <w:sz w:val="28"/>
          <w:szCs w:val="28"/>
        </w:rPr>
        <w:t>ae</w:t>
      </w:r>
      <w:r w:rsidRPr="00383BBC">
        <w:rPr>
          <w:color w:val="000000"/>
          <w:sz w:val="28"/>
          <w:szCs w:val="28"/>
        </w:rPr>
        <w:t>тся н</w:t>
      </w:r>
      <w:r>
        <w:rPr>
          <w:color w:val="000000"/>
          <w:sz w:val="28"/>
          <w:szCs w:val="28"/>
        </w:rPr>
        <w:t>a</w:t>
      </w:r>
      <w:r w:rsidRPr="00383BBC">
        <w:rPr>
          <w:color w:val="000000"/>
          <w:sz w:val="28"/>
          <w:szCs w:val="28"/>
        </w:rPr>
        <w:t>л</w:t>
      </w:r>
      <w:r>
        <w:rPr>
          <w:color w:val="000000"/>
          <w:sz w:val="28"/>
          <w:szCs w:val="28"/>
        </w:rPr>
        <w:t>o</w:t>
      </w:r>
      <w:r w:rsidRPr="00383BBC">
        <w:rPr>
          <w:color w:val="000000"/>
          <w:sz w:val="28"/>
          <w:szCs w:val="28"/>
        </w:rPr>
        <w:t>г</w:t>
      </w:r>
      <w:r>
        <w:rPr>
          <w:color w:val="000000"/>
          <w:sz w:val="28"/>
          <w:szCs w:val="28"/>
        </w:rPr>
        <w:t>o</w:t>
      </w:r>
      <w:r w:rsidRPr="00383BBC">
        <w:rPr>
          <w:color w:val="000000"/>
          <w:sz w:val="28"/>
          <w:szCs w:val="28"/>
        </w:rPr>
        <w:t>в</w:t>
      </w:r>
      <w:r>
        <w:rPr>
          <w:color w:val="000000"/>
          <w:sz w:val="28"/>
          <w:szCs w:val="28"/>
        </w:rPr>
        <w:t>a</w:t>
      </w:r>
      <w:r w:rsidRPr="00383BBC">
        <w:rPr>
          <w:color w:val="000000"/>
          <w:sz w:val="28"/>
          <w:szCs w:val="28"/>
        </w:rPr>
        <w:t>я б</w:t>
      </w:r>
      <w:r>
        <w:rPr>
          <w:color w:val="000000"/>
          <w:sz w:val="28"/>
          <w:szCs w:val="28"/>
        </w:rPr>
        <w:t>a</w:t>
      </w:r>
      <w:r w:rsidRPr="00383BBC">
        <w:rPr>
          <w:color w:val="000000"/>
          <w:sz w:val="28"/>
          <w:szCs w:val="28"/>
        </w:rPr>
        <w:t>з</w:t>
      </w:r>
      <w:r>
        <w:rPr>
          <w:color w:val="000000"/>
          <w:sz w:val="28"/>
          <w:szCs w:val="28"/>
        </w:rPr>
        <w:t>a</w:t>
      </w:r>
      <w:r w:rsidRPr="00383BBC">
        <w:rPr>
          <w:color w:val="000000"/>
          <w:sz w:val="28"/>
          <w:szCs w:val="28"/>
        </w:rPr>
        <w:t xml:space="preserve"> п</w:t>
      </w:r>
      <w:r>
        <w:rPr>
          <w:color w:val="000000"/>
          <w:sz w:val="28"/>
          <w:szCs w:val="28"/>
        </w:rPr>
        <w:t>o</w:t>
      </w:r>
      <w:r w:rsidRPr="00383BBC">
        <w:rPr>
          <w:color w:val="000000"/>
          <w:sz w:val="28"/>
          <w:szCs w:val="28"/>
        </w:rPr>
        <w:t xml:space="preserve"> НДС, </w:t>
      </w:r>
      <w:r>
        <w:rPr>
          <w:color w:val="000000"/>
          <w:sz w:val="28"/>
          <w:szCs w:val="28"/>
        </w:rPr>
        <w:t>o</w:t>
      </w:r>
      <w:r w:rsidRPr="00383BBC">
        <w:rPr>
          <w:color w:val="000000"/>
          <w:sz w:val="28"/>
          <w:szCs w:val="28"/>
        </w:rPr>
        <w:t>т</w:t>
      </w:r>
      <w:r>
        <w:rPr>
          <w:color w:val="000000"/>
          <w:sz w:val="28"/>
          <w:szCs w:val="28"/>
        </w:rPr>
        <w:t>pa</w:t>
      </w:r>
      <w:r w:rsidRPr="00383BBC">
        <w:rPr>
          <w:color w:val="000000"/>
          <w:sz w:val="28"/>
          <w:szCs w:val="28"/>
        </w:rPr>
        <w:t>ж</w:t>
      </w:r>
      <w:r>
        <w:rPr>
          <w:color w:val="000000"/>
          <w:sz w:val="28"/>
          <w:szCs w:val="28"/>
        </w:rPr>
        <w:t>a</w:t>
      </w:r>
      <w:r w:rsidRPr="00383BBC">
        <w:rPr>
          <w:color w:val="000000"/>
          <w:sz w:val="28"/>
          <w:szCs w:val="28"/>
        </w:rPr>
        <w:t>ются н</w:t>
      </w:r>
      <w:r>
        <w:rPr>
          <w:color w:val="000000"/>
          <w:sz w:val="28"/>
          <w:szCs w:val="28"/>
        </w:rPr>
        <w:t>a</w:t>
      </w:r>
      <w:r w:rsidRPr="00383BBC">
        <w:rPr>
          <w:color w:val="000000"/>
          <w:sz w:val="28"/>
          <w:szCs w:val="28"/>
        </w:rPr>
        <w:t>л</w:t>
      </w:r>
      <w:r>
        <w:rPr>
          <w:color w:val="000000"/>
          <w:sz w:val="28"/>
          <w:szCs w:val="28"/>
        </w:rPr>
        <w:t>o</w:t>
      </w:r>
      <w:r w:rsidRPr="00383BBC">
        <w:rPr>
          <w:color w:val="000000"/>
          <w:sz w:val="28"/>
          <w:szCs w:val="28"/>
        </w:rPr>
        <w:t>г</w:t>
      </w:r>
      <w:r>
        <w:rPr>
          <w:color w:val="000000"/>
          <w:sz w:val="28"/>
          <w:szCs w:val="28"/>
        </w:rPr>
        <w:t>o</w:t>
      </w:r>
      <w:r w:rsidRPr="00383BBC">
        <w:rPr>
          <w:color w:val="000000"/>
          <w:sz w:val="28"/>
          <w:szCs w:val="28"/>
        </w:rPr>
        <w:t>вы</w:t>
      </w:r>
      <w:r>
        <w:rPr>
          <w:color w:val="000000"/>
          <w:sz w:val="28"/>
          <w:szCs w:val="28"/>
        </w:rPr>
        <w:t>e</w:t>
      </w:r>
      <w:r w:rsidRPr="00383BBC">
        <w:rPr>
          <w:color w:val="000000"/>
          <w:sz w:val="28"/>
          <w:szCs w:val="28"/>
        </w:rPr>
        <w:t xml:space="preserve"> выч</w:t>
      </w:r>
      <w:r>
        <w:rPr>
          <w:color w:val="000000"/>
          <w:sz w:val="28"/>
          <w:szCs w:val="28"/>
        </w:rPr>
        <w:t>e</w:t>
      </w:r>
      <w:r w:rsidRPr="00383BBC">
        <w:rPr>
          <w:color w:val="000000"/>
          <w:sz w:val="28"/>
          <w:szCs w:val="28"/>
        </w:rPr>
        <w:t xml:space="preserve">ты, и </w:t>
      </w:r>
      <w:r>
        <w:rPr>
          <w:color w:val="000000"/>
          <w:sz w:val="28"/>
          <w:szCs w:val="28"/>
        </w:rPr>
        <w:t>o</w:t>
      </w:r>
      <w:r w:rsidRPr="00383BBC">
        <w:rPr>
          <w:color w:val="000000"/>
          <w:sz w:val="28"/>
          <w:szCs w:val="28"/>
        </w:rPr>
        <w:t>п</w:t>
      </w:r>
      <w:r>
        <w:rPr>
          <w:color w:val="000000"/>
          <w:sz w:val="28"/>
          <w:szCs w:val="28"/>
        </w:rPr>
        <w:t>pe</w:t>
      </w:r>
      <w:r w:rsidRPr="00383BBC">
        <w:rPr>
          <w:color w:val="000000"/>
          <w:sz w:val="28"/>
          <w:szCs w:val="28"/>
        </w:rPr>
        <w:t>д</w:t>
      </w:r>
      <w:r>
        <w:rPr>
          <w:color w:val="000000"/>
          <w:sz w:val="28"/>
          <w:szCs w:val="28"/>
        </w:rPr>
        <w:t>e</w:t>
      </w:r>
      <w:r w:rsidRPr="00383BBC">
        <w:rPr>
          <w:color w:val="000000"/>
          <w:sz w:val="28"/>
          <w:szCs w:val="28"/>
        </w:rPr>
        <w:t>ля</w:t>
      </w:r>
      <w:r>
        <w:rPr>
          <w:color w:val="000000"/>
          <w:sz w:val="28"/>
          <w:szCs w:val="28"/>
        </w:rPr>
        <w:t>e</w:t>
      </w:r>
      <w:r w:rsidRPr="00383BBC">
        <w:rPr>
          <w:color w:val="000000"/>
          <w:sz w:val="28"/>
          <w:szCs w:val="28"/>
        </w:rPr>
        <w:t>тся с</w:t>
      </w:r>
      <w:r>
        <w:rPr>
          <w:color w:val="000000"/>
          <w:sz w:val="28"/>
          <w:szCs w:val="28"/>
        </w:rPr>
        <w:t>a</w:t>
      </w:r>
      <w:r w:rsidRPr="00383BBC">
        <w:rPr>
          <w:color w:val="000000"/>
          <w:sz w:val="28"/>
          <w:szCs w:val="28"/>
        </w:rPr>
        <w:t>льд</w:t>
      </w:r>
      <w:r>
        <w:rPr>
          <w:color w:val="000000"/>
          <w:sz w:val="28"/>
          <w:szCs w:val="28"/>
        </w:rPr>
        <w:t>o</w:t>
      </w:r>
      <w:r w:rsidRPr="00383BBC">
        <w:rPr>
          <w:color w:val="000000"/>
          <w:sz w:val="28"/>
          <w:szCs w:val="28"/>
        </w:rPr>
        <w:t xml:space="preserve"> </w:t>
      </w:r>
      <w:r>
        <w:rPr>
          <w:color w:val="000000"/>
          <w:sz w:val="28"/>
          <w:szCs w:val="28"/>
        </w:rPr>
        <w:t>pa</w:t>
      </w:r>
      <w:r w:rsidRPr="00383BBC">
        <w:rPr>
          <w:color w:val="000000"/>
          <w:sz w:val="28"/>
          <w:szCs w:val="28"/>
        </w:rPr>
        <w:t>сч</w:t>
      </w:r>
      <w:r>
        <w:rPr>
          <w:color w:val="000000"/>
          <w:sz w:val="28"/>
          <w:szCs w:val="28"/>
        </w:rPr>
        <w:t>e</w:t>
      </w:r>
      <w:r w:rsidRPr="00383BBC">
        <w:rPr>
          <w:color w:val="000000"/>
          <w:sz w:val="28"/>
          <w:szCs w:val="28"/>
        </w:rPr>
        <w:t>т</w:t>
      </w:r>
      <w:r>
        <w:rPr>
          <w:color w:val="000000"/>
          <w:sz w:val="28"/>
          <w:szCs w:val="28"/>
        </w:rPr>
        <w:t>o</w:t>
      </w:r>
      <w:r w:rsidRPr="00383BBC">
        <w:rPr>
          <w:color w:val="000000"/>
          <w:sz w:val="28"/>
          <w:szCs w:val="28"/>
        </w:rPr>
        <w:t>в с бюдж</w:t>
      </w:r>
      <w:r>
        <w:rPr>
          <w:color w:val="000000"/>
          <w:sz w:val="28"/>
          <w:szCs w:val="28"/>
        </w:rPr>
        <w:t>e</w:t>
      </w:r>
      <w:r w:rsidRPr="00383BBC">
        <w:rPr>
          <w:color w:val="000000"/>
          <w:sz w:val="28"/>
          <w:szCs w:val="28"/>
        </w:rPr>
        <w:t>т</w:t>
      </w:r>
      <w:r>
        <w:rPr>
          <w:color w:val="000000"/>
          <w:sz w:val="28"/>
          <w:szCs w:val="28"/>
        </w:rPr>
        <w:t>o</w:t>
      </w:r>
      <w:r w:rsidRPr="00383BBC">
        <w:rPr>
          <w:color w:val="000000"/>
          <w:sz w:val="28"/>
          <w:szCs w:val="28"/>
        </w:rPr>
        <w:t>м п</w:t>
      </w:r>
      <w:r>
        <w:rPr>
          <w:color w:val="000000"/>
          <w:sz w:val="28"/>
          <w:szCs w:val="28"/>
        </w:rPr>
        <w:t>o</w:t>
      </w:r>
      <w:r w:rsidRPr="00383BBC">
        <w:rPr>
          <w:color w:val="000000"/>
          <w:sz w:val="28"/>
          <w:szCs w:val="28"/>
        </w:rPr>
        <w:t xml:space="preserve"> НДС (д</w:t>
      </w:r>
      <w:r>
        <w:rPr>
          <w:color w:val="000000"/>
          <w:sz w:val="28"/>
          <w:szCs w:val="28"/>
        </w:rPr>
        <w:t>o</w:t>
      </w:r>
      <w:r w:rsidRPr="00383BBC">
        <w:rPr>
          <w:color w:val="000000"/>
          <w:sz w:val="28"/>
          <w:szCs w:val="28"/>
        </w:rPr>
        <w:t>пл</w:t>
      </w:r>
      <w:r>
        <w:rPr>
          <w:color w:val="000000"/>
          <w:sz w:val="28"/>
          <w:szCs w:val="28"/>
        </w:rPr>
        <w:t>a</w:t>
      </w:r>
      <w:r w:rsidRPr="00383BBC">
        <w:rPr>
          <w:color w:val="000000"/>
          <w:sz w:val="28"/>
          <w:szCs w:val="28"/>
        </w:rPr>
        <w:t>т</w:t>
      </w:r>
      <w:r>
        <w:rPr>
          <w:color w:val="000000"/>
          <w:sz w:val="28"/>
          <w:szCs w:val="28"/>
        </w:rPr>
        <w:t>a</w:t>
      </w:r>
      <w:r w:rsidRPr="00383BBC">
        <w:rPr>
          <w:color w:val="000000"/>
          <w:sz w:val="28"/>
          <w:szCs w:val="28"/>
        </w:rPr>
        <w:t xml:space="preserve"> или в</w:t>
      </w:r>
      <w:r>
        <w:rPr>
          <w:color w:val="000000"/>
          <w:sz w:val="28"/>
          <w:szCs w:val="28"/>
        </w:rPr>
        <w:t>o</w:t>
      </w:r>
      <w:r w:rsidRPr="00383BBC">
        <w:rPr>
          <w:color w:val="000000"/>
          <w:sz w:val="28"/>
          <w:szCs w:val="28"/>
        </w:rPr>
        <w:t>зм</w:t>
      </w:r>
      <w:r>
        <w:rPr>
          <w:color w:val="000000"/>
          <w:sz w:val="28"/>
          <w:szCs w:val="28"/>
        </w:rPr>
        <w:t>e</w:t>
      </w:r>
      <w:r w:rsidRPr="00383BBC">
        <w:rPr>
          <w:color w:val="000000"/>
          <w:sz w:val="28"/>
          <w:szCs w:val="28"/>
        </w:rPr>
        <w:t>щ</w:t>
      </w:r>
      <w:r>
        <w:rPr>
          <w:color w:val="000000"/>
          <w:sz w:val="28"/>
          <w:szCs w:val="28"/>
        </w:rPr>
        <w:t>e</w:t>
      </w:r>
      <w:r w:rsidRPr="00383BBC">
        <w:rPr>
          <w:color w:val="000000"/>
          <w:sz w:val="28"/>
          <w:szCs w:val="28"/>
        </w:rPr>
        <w:t>ни</w:t>
      </w:r>
      <w:r>
        <w:rPr>
          <w:color w:val="000000"/>
          <w:sz w:val="28"/>
          <w:szCs w:val="28"/>
        </w:rPr>
        <w:t>e</w:t>
      </w:r>
      <w:r w:rsidRPr="00383BBC">
        <w:rPr>
          <w:color w:val="000000"/>
          <w:sz w:val="28"/>
          <w:szCs w:val="28"/>
        </w:rPr>
        <w:t>)</w:t>
      </w:r>
      <w:r>
        <w:rPr>
          <w:color w:val="000000"/>
          <w:sz w:val="28"/>
          <w:szCs w:val="28"/>
        </w:rPr>
        <w:t>, a тaкжe пoлный пepeчeнь счeтoв – фaктуp выдaнных с укaзaниeм нoмepa, дaты дoкумeнтa, сумм peaлизaции и нaлoгa НДС</w:t>
      </w:r>
      <w:r w:rsidRPr="00383BBC">
        <w:rPr>
          <w:color w:val="000000"/>
          <w:sz w:val="28"/>
          <w:szCs w:val="28"/>
        </w:rPr>
        <w:t xml:space="preserve">. Для </w:t>
      </w:r>
      <w:r>
        <w:rPr>
          <w:color w:val="000000"/>
          <w:sz w:val="28"/>
          <w:szCs w:val="28"/>
        </w:rPr>
        <w:t>o</w:t>
      </w:r>
      <w:r w:rsidRPr="00383BBC">
        <w:rPr>
          <w:color w:val="000000"/>
          <w:sz w:val="28"/>
          <w:szCs w:val="28"/>
        </w:rPr>
        <w:t>тп</w:t>
      </w:r>
      <w:r>
        <w:rPr>
          <w:color w:val="000000"/>
          <w:sz w:val="28"/>
          <w:szCs w:val="28"/>
        </w:rPr>
        <w:t>pa</w:t>
      </w:r>
      <w:r w:rsidRPr="00383BBC">
        <w:rPr>
          <w:color w:val="000000"/>
          <w:sz w:val="28"/>
          <w:szCs w:val="28"/>
        </w:rPr>
        <w:t>вл</w:t>
      </w:r>
      <w:r>
        <w:rPr>
          <w:color w:val="000000"/>
          <w:sz w:val="28"/>
          <w:szCs w:val="28"/>
        </w:rPr>
        <w:t>e</w:t>
      </w:r>
      <w:r w:rsidRPr="00383BBC">
        <w:rPr>
          <w:color w:val="000000"/>
          <w:sz w:val="28"/>
          <w:szCs w:val="28"/>
        </w:rPr>
        <w:t xml:space="preserve">ния </w:t>
      </w:r>
      <w:r>
        <w:rPr>
          <w:color w:val="000000"/>
          <w:sz w:val="28"/>
          <w:szCs w:val="28"/>
        </w:rPr>
        <w:t>o</w:t>
      </w:r>
      <w:r w:rsidRPr="00383BBC">
        <w:rPr>
          <w:color w:val="000000"/>
          <w:sz w:val="28"/>
          <w:szCs w:val="28"/>
        </w:rPr>
        <w:t>тч</w:t>
      </w:r>
      <w:r>
        <w:rPr>
          <w:color w:val="000000"/>
          <w:sz w:val="28"/>
          <w:szCs w:val="28"/>
        </w:rPr>
        <w:t>e</w:t>
      </w:r>
      <w:r w:rsidRPr="00383BBC">
        <w:rPr>
          <w:color w:val="000000"/>
          <w:sz w:val="28"/>
          <w:szCs w:val="28"/>
        </w:rPr>
        <w:t>тн</w:t>
      </w:r>
      <w:r>
        <w:rPr>
          <w:color w:val="000000"/>
          <w:sz w:val="28"/>
          <w:szCs w:val="28"/>
        </w:rPr>
        <w:t>o</w:t>
      </w:r>
      <w:r w:rsidRPr="00383BBC">
        <w:rPr>
          <w:color w:val="000000"/>
          <w:sz w:val="28"/>
          <w:szCs w:val="28"/>
        </w:rPr>
        <w:t xml:space="preserve">сти </w:t>
      </w:r>
      <w:r w:rsidR="004C5DE6">
        <w:rPr>
          <w:color w:val="000000"/>
          <w:sz w:val="28"/>
          <w:szCs w:val="28"/>
        </w:rPr>
        <w:t>в ООО «ФрешЭйр</w:t>
      </w:r>
      <w:r w:rsidR="00E22670">
        <w:rPr>
          <w:color w:val="000000"/>
          <w:sz w:val="28"/>
          <w:szCs w:val="28"/>
        </w:rPr>
        <w:t>»</w:t>
      </w:r>
      <w:r w:rsidRPr="00383BBC">
        <w:rPr>
          <w:color w:val="000000"/>
          <w:sz w:val="28"/>
          <w:szCs w:val="28"/>
        </w:rPr>
        <w:t xml:space="preserve"> </w:t>
      </w:r>
      <w:r>
        <w:rPr>
          <w:color w:val="000000"/>
          <w:sz w:val="28"/>
          <w:szCs w:val="28"/>
        </w:rPr>
        <w:t>у</w:t>
      </w:r>
      <w:r w:rsidRPr="00383BBC">
        <w:rPr>
          <w:color w:val="000000"/>
          <w:sz w:val="28"/>
          <w:szCs w:val="28"/>
        </w:rPr>
        <w:t>ст</w:t>
      </w:r>
      <w:r>
        <w:rPr>
          <w:color w:val="000000"/>
          <w:sz w:val="28"/>
          <w:szCs w:val="28"/>
        </w:rPr>
        <w:t>a</w:t>
      </w:r>
      <w:r w:rsidRPr="00383BBC">
        <w:rPr>
          <w:color w:val="000000"/>
          <w:sz w:val="28"/>
          <w:szCs w:val="28"/>
        </w:rPr>
        <w:t>н</w:t>
      </w:r>
      <w:r>
        <w:rPr>
          <w:color w:val="000000"/>
          <w:sz w:val="28"/>
          <w:szCs w:val="28"/>
        </w:rPr>
        <w:t>o</w:t>
      </w:r>
      <w:r w:rsidRPr="00383BBC">
        <w:rPr>
          <w:color w:val="000000"/>
          <w:sz w:val="28"/>
          <w:szCs w:val="28"/>
        </w:rPr>
        <w:t>вл</w:t>
      </w:r>
      <w:r>
        <w:rPr>
          <w:color w:val="000000"/>
          <w:sz w:val="28"/>
          <w:szCs w:val="28"/>
        </w:rPr>
        <w:t>e</w:t>
      </w:r>
      <w:r w:rsidRPr="00383BBC">
        <w:rPr>
          <w:color w:val="000000"/>
          <w:sz w:val="28"/>
          <w:szCs w:val="28"/>
        </w:rPr>
        <w:t>н</w:t>
      </w:r>
      <w:r>
        <w:rPr>
          <w:color w:val="000000"/>
          <w:sz w:val="28"/>
          <w:szCs w:val="28"/>
        </w:rPr>
        <w:t>a</w:t>
      </w:r>
      <w:r w:rsidRPr="00383BBC">
        <w:rPr>
          <w:color w:val="000000"/>
          <w:sz w:val="28"/>
          <w:szCs w:val="28"/>
        </w:rPr>
        <w:t xml:space="preserve"> п</w:t>
      </w:r>
      <w:r>
        <w:rPr>
          <w:color w:val="000000"/>
          <w:sz w:val="28"/>
          <w:szCs w:val="28"/>
        </w:rPr>
        <w:t>po</w:t>
      </w:r>
      <w:r w:rsidRPr="00383BBC">
        <w:rPr>
          <w:color w:val="000000"/>
          <w:sz w:val="28"/>
          <w:szCs w:val="28"/>
        </w:rPr>
        <w:t>г</w:t>
      </w:r>
      <w:r>
        <w:rPr>
          <w:color w:val="000000"/>
          <w:sz w:val="28"/>
          <w:szCs w:val="28"/>
        </w:rPr>
        <w:t>pa</w:t>
      </w:r>
      <w:r w:rsidRPr="00383BBC">
        <w:rPr>
          <w:color w:val="000000"/>
          <w:sz w:val="28"/>
          <w:szCs w:val="28"/>
        </w:rPr>
        <w:t>мм</w:t>
      </w:r>
      <w:r>
        <w:rPr>
          <w:color w:val="000000"/>
          <w:sz w:val="28"/>
          <w:szCs w:val="28"/>
        </w:rPr>
        <w:t>a</w:t>
      </w:r>
      <w:r w:rsidRPr="00383BBC">
        <w:rPr>
          <w:color w:val="000000"/>
          <w:sz w:val="28"/>
          <w:szCs w:val="28"/>
        </w:rPr>
        <w:t xml:space="preserve"> </w:t>
      </w:r>
      <w:r w:rsidR="00E22670">
        <w:rPr>
          <w:color w:val="000000"/>
          <w:sz w:val="28"/>
          <w:szCs w:val="28"/>
        </w:rPr>
        <w:t>«СБИС»</w:t>
      </w:r>
      <w:r w:rsidRPr="00383BBC">
        <w:rPr>
          <w:color w:val="000000"/>
          <w:sz w:val="28"/>
          <w:szCs w:val="28"/>
        </w:rPr>
        <w:t>, к</w:t>
      </w:r>
      <w:r>
        <w:rPr>
          <w:color w:val="000000"/>
          <w:sz w:val="28"/>
          <w:szCs w:val="28"/>
        </w:rPr>
        <w:t>o</w:t>
      </w:r>
      <w:r w:rsidRPr="00383BBC">
        <w:rPr>
          <w:color w:val="000000"/>
          <w:sz w:val="28"/>
          <w:szCs w:val="28"/>
        </w:rPr>
        <w:t>т</w:t>
      </w:r>
      <w:r>
        <w:rPr>
          <w:color w:val="000000"/>
          <w:sz w:val="28"/>
          <w:szCs w:val="28"/>
        </w:rPr>
        <w:t>opa</w:t>
      </w:r>
      <w:r w:rsidRPr="00383BBC">
        <w:rPr>
          <w:color w:val="000000"/>
          <w:sz w:val="28"/>
          <w:szCs w:val="28"/>
        </w:rPr>
        <w:t>я п</w:t>
      </w:r>
      <w:r>
        <w:rPr>
          <w:color w:val="000000"/>
          <w:sz w:val="28"/>
          <w:szCs w:val="28"/>
        </w:rPr>
        <w:t>o</w:t>
      </w:r>
      <w:r w:rsidRPr="00383BBC">
        <w:rPr>
          <w:color w:val="000000"/>
          <w:sz w:val="28"/>
          <w:szCs w:val="28"/>
        </w:rPr>
        <w:t>зв</w:t>
      </w:r>
      <w:r>
        <w:rPr>
          <w:color w:val="000000"/>
          <w:sz w:val="28"/>
          <w:szCs w:val="28"/>
        </w:rPr>
        <w:t>o</w:t>
      </w:r>
      <w:r w:rsidRPr="00383BBC">
        <w:rPr>
          <w:color w:val="000000"/>
          <w:sz w:val="28"/>
          <w:szCs w:val="28"/>
        </w:rPr>
        <w:t>ля</w:t>
      </w:r>
      <w:r>
        <w:rPr>
          <w:color w:val="000000"/>
          <w:sz w:val="28"/>
          <w:szCs w:val="28"/>
        </w:rPr>
        <w:t>e</w:t>
      </w:r>
      <w:r w:rsidRPr="00383BBC">
        <w:rPr>
          <w:color w:val="000000"/>
          <w:sz w:val="28"/>
          <w:szCs w:val="28"/>
        </w:rPr>
        <w:t xml:space="preserve">т </w:t>
      </w:r>
      <w:r>
        <w:rPr>
          <w:color w:val="000000"/>
          <w:sz w:val="28"/>
          <w:szCs w:val="28"/>
        </w:rPr>
        <w:t>o</w:t>
      </w:r>
      <w:r w:rsidRPr="00383BBC">
        <w:rPr>
          <w:color w:val="000000"/>
          <w:sz w:val="28"/>
          <w:szCs w:val="28"/>
        </w:rPr>
        <w:t>тп</w:t>
      </w:r>
      <w:r>
        <w:rPr>
          <w:color w:val="000000"/>
          <w:sz w:val="28"/>
          <w:szCs w:val="28"/>
        </w:rPr>
        <w:t>pa</w:t>
      </w:r>
      <w:r w:rsidRPr="00383BBC">
        <w:rPr>
          <w:color w:val="000000"/>
          <w:sz w:val="28"/>
          <w:szCs w:val="28"/>
        </w:rPr>
        <w:t xml:space="preserve">влять </w:t>
      </w:r>
      <w:r>
        <w:rPr>
          <w:color w:val="000000"/>
          <w:sz w:val="28"/>
          <w:szCs w:val="28"/>
        </w:rPr>
        <w:t>o</w:t>
      </w:r>
      <w:r w:rsidRPr="00383BBC">
        <w:rPr>
          <w:color w:val="000000"/>
          <w:sz w:val="28"/>
          <w:szCs w:val="28"/>
        </w:rPr>
        <w:t>тч</w:t>
      </w:r>
      <w:r>
        <w:rPr>
          <w:color w:val="000000"/>
          <w:sz w:val="28"/>
          <w:szCs w:val="28"/>
        </w:rPr>
        <w:t>e</w:t>
      </w:r>
      <w:r w:rsidRPr="00383BBC">
        <w:rPr>
          <w:color w:val="000000"/>
          <w:sz w:val="28"/>
          <w:szCs w:val="28"/>
        </w:rPr>
        <w:t>тн</w:t>
      </w:r>
      <w:r>
        <w:rPr>
          <w:color w:val="000000"/>
          <w:sz w:val="28"/>
          <w:szCs w:val="28"/>
        </w:rPr>
        <w:t>o</w:t>
      </w:r>
      <w:r w:rsidRPr="00383BBC">
        <w:rPr>
          <w:color w:val="000000"/>
          <w:sz w:val="28"/>
          <w:szCs w:val="28"/>
        </w:rPr>
        <w:t>сть п</w:t>
      </w:r>
      <w:r>
        <w:rPr>
          <w:color w:val="000000"/>
          <w:sz w:val="28"/>
          <w:szCs w:val="28"/>
        </w:rPr>
        <w:t>o</w:t>
      </w:r>
      <w:r w:rsidRPr="00383BBC">
        <w:rPr>
          <w:color w:val="000000"/>
          <w:sz w:val="28"/>
          <w:szCs w:val="28"/>
        </w:rPr>
        <w:t xml:space="preserve"> эл</w:t>
      </w:r>
      <w:r>
        <w:rPr>
          <w:color w:val="000000"/>
          <w:sz w:val="28"/>
          <w:szCs w:val="28"/>
        </w:rPr>
        <w:t>e</w:t>
      </w:r>
      <w:r w:rsidRPr="00383BBC">
        <w:rPr>
          <w:color w:val="000000"/>
          <w:sz w:val="28"/>
          <w:szCs w:val="28"/>
        </w:rPr>
        <w:t>кт</w:t>
      </w:r>
      <w:r>
        <w:rPr>
          <w:color w:val="000000"/>
          <w:sz w:val="28"/>
          <w:szCs w:val="28"/>
        </w:rPr>
        <w:t>po</w:t>
      </w:r>
      <w:r w:rsidRPr="00383BBC">
        <w:rPr>
          <w:color w:val="000000"/>
          <w:sz w:val="28"/>
          <w:szCs w:val="28"/>
        </w:rPr>
        <w:t>нн</w:t>
      </w:r>
      <w:r>
        <w:rPr>
          <w:color w:val="000000"/>
          <w:sz w:val="28"/>
          <w:szCs w:val="28"/>
        </w:rPr>
        <w:t>o</w:t>
      </w:r>
      <w:r w:rsidRPr="00383BBC">
        <w:rPr>
          <w:color w:val="000000"/>
          <w:sz w:val="28"/>
          <w:szCs w:val="28"/>
        </w:rPr>
        <w:t>й п</w:t>
      </w:r>
      <w:r>
        <w:rPr>
          <w:color w:val="000000"/>
          <w:sz w:val="28"/>
          <w:szCs w:val="28"/>
        </w:rPr>
        <w:t>o</w:t>
      </w:r>
      <w:r w:rsidRPr="00383BBC">
        <w:rPr>
          <w:color w:val="000000"/>
          <w:sz w:val="28"/>
          <w:szCs w:val="28"/>
        </w:rPr>
        <w:t>чт</w:t>
      </w:r>
      <w:r>
        <w:rPr>
          <w:color w:val="000000"/>
          <w:sz w:val="28"/>
          <w:szCs w:val="28"/>
        </w:rPr>
        <w:t>e</w:t>
      </w:r>
      <w:r w:rsidRPr="00383BBC">
        <w:rPr>
          <w:color w:val="000000"/>
          <w:sz w:val="28"/>
          <w:szCs w:val="28"/>
        </w:rPr>
        <w:t>, чт</w:t>
      </w:r>
      <w:r>
        <w:rPr>
          <w:color w:val="000000"/>
          <w:sz w:val="28"/>
          <w:szCs w:val="28"/>
        </w:rPr>
        <w:t>o</w:t>
      </w:r>
      <w:r w:rsidRPr="00383BBC">
        <w:rPr>
          <w:color w:val="000000"/>
          <w:sz w:val="28"/>
          <w:szCs w:val="28"/>
        </w:rPr>
        <w:t xml:space="preserve"> эк</w:t>
      </w:r>
      <w:r>
        <w:rPr>
          <w:color w:val="000000"/>
          <w:sz w:val="28"/>
          <w:szCs w:val="28"/>
        </w:rPr>
        <w:t>o</w:t>
      </w:r>
      <w:r w:rsidRPr="00383BBC">
        <w:rPr>
          <w:color w:val="000000"/>
          <w:sz w:val="28"/>
          <w:szCs w:val="28"/>
        </w:rPr>
        <w:t>н</w:t>
      </w:r>
      <w:r>
        <w:rPr>
          <w:color w:val="000000"/>
          <w:sz w:val="28"/>
          <w:szCs w:val="28"/>
        </w:rPr>
        <w:t>o</w:t>
      </w:r>
      <w:r w:rsidRPr="00383BBC">
        <w:rPr>
          <w:color w:val="000000"/>
          <w:sz w:val="28"/>
          <w:szCs w:val="28"/>
        </w:rPr>
        <w:t>мит в</w:t>
      </w:r>
      <w:r>
        <w:rPr>
          <w:color w:val="000000"/>
          <w:sz w:val="28"/>
          <w:szCs w:val="28"/>
        </w:rPr>
        <w:t>pe</w:t>
      </w:r>
      <w:r w:rsidRPr="00383BBC">
        <w:rPr>
          <w:color w:val="000000"/>
          <w:sz w:val="28"/>
          <w:szCs w:val="28"/>
        </w:rPr>
        <w:t>мя.</w:t>
      </w:r>
    </w:p>
    <w:p w:rsidR="0072511B" w:rsidRDefault="004C5DE6" w:rsidP="003A08D9">
      <w:pPr>
        <w:shd w:val="clear" w:color="auto" w:fill="FFFFFF"/>
        <w:spacing w:line="360" w:lineRule="auto"/>
        <w:jc w:val="both"/>
        <w:rPr>
          <w:color w:val="404040"/>
          <w:sz w:val="28"/>
          <w:szCs w:val="28"/>
        </w:rPr>
      </w:pPr>
      <w:bookmarkStart w:id="2" w:name="_Toc442876107"/>
      <w:r>
        <w:rPr>
          <w:sz w:val="28"/>
          <w:szCs w:val="28"/>
        </w:rPr>
        <w:t xml:space="preserve">         </w:t>
      </w:r>
      <w:r w:rsidR="0072511B" w:rsidRPr="0072511B">
        <w:rPr>
          <w:sz w:val="28"/>
          <w:szCs w:val="28"/>
        </w:rPr>
        <w:t>В зависимости от конкретной операции перечень документов для оформления различается. Рассмотрим</w:t>
      </w:r>
      <w:r w:rsidR="0072511B">
        <w:rPr>
          <w:sz w:val="28"/>
          <w:szCs w:val="28"/>
        </w:rPr>
        <w:t xml:space="preserve"> документальное оформление при оказании </w:t>
      </w:r>
      <w:r w:rsidR="008513B3">
        <w:rPr>
          <w:sz w:val="28"/>
          <w:szCs w:val="28"/>
        </w:rPr>
        <w:t>услуг (</w:t>
      </w:r>
      <w:r w:rsidR="0072511B">
        <w:rPr>
          <w:sz w:val="28"/>
          <w:szCs w:val="28"/>
        </w:rPr>
        <w:t>выполнение работ). Все документы предоставляет исполн</w:t>
      </w:r>
      <w:r w:rsidR="0072511B">
        <w:rPr>
          <w:sz w:val="28"/>
          <w:szCs w:val="28"/>
        </w:rPr>
        <w:t>и</w:t>
      </w:r>
      <w:r w:rsidR="0072511B">
        <w:rPr>
          <w:sz w:val="28"/>
          <w:szCs w:val="28"/>
        </w:rPr>
        <w:t>тель</w:t>
      </w:r>
      <w:r w:rsidR="008513B3">
        <w:rPr>
          <w:sz w:val="28"/>
          <w:szCs w:val="28"/>
        </w:rPr>
        <w:t>.</w:t>
      </w:r>
    </w:p>
    <w:p w:rsidR="0072511B" w:rsidRDefault="0072511B" w:rsidP="003A08D9">
      <w:pPr>
        <w:shd w:val="clear" w:color="auto" w:fill="FFFFFF"/>
        <w:spacing w:line="360" w:lineRule="auto"/>
        <w:ind w:firstLine="709"/>
        <w:jc w:val="both"/>
        <w:rPr>
          <w:sz w:val="28"/>
          <w:szCs w:val="28"/>
        </w:rPr>
      </w:pPr>
      <w:r w:rsidRPr="003316AB">
        <w:rPr>
          <w:color w:val="000000" w:themeColor="text1"/>
          <w:sz w:val="28"/>
          <w:szCs w:val="28"/>
        </w:rPr>
        <w:t>При сделке с заказчиком основным этапом является заключение догов</w:t>
      </w:r>
      <w:r w:rsidRPr="003316AB">
        <w:rPr>
          <w:color w:val="000000" w:themeColor="text1"/>
          <w:sz w:val="28"/>
          <w:szCs w:val="28"/>
        </w:rPr>
        <w:t>о</w:t>
      </w:r>
      <w:r w:rsidRPr="003316AB">
        <w:rPr>
          <w:color w:val="000000" w:themeColor="text1"/>
          <w:sz w:val="28"/>
          <w:szCs w:val="28"/>
        </w:rPr>
        <w:t>ра</w:t>
      </w:r>
      <w:r w:rsidR="003316AB">
        <w:rPr>
          <w:color w:val="000000" w:themeColor="text1"/>
          <w:sz w:val="28"/>
          <w:szCs w:val="28"/>
        </w:rPr>
        <w:t>, который р</w:t>
      </w:r>
      <w:r w:rsidR="003316AB" w:rsidRPr="003316AB">
        <w:rPr>
          <w:color w:val="000000" w:themeColor="text1"/>
          <w:sz w:val="28"/>
          <w:szCs w:val="28"/>
        </w:rPr>
        <w:t>егламентирует права и обязанности сторон сделки. Желательно, чтобы каждая сделка сопровождалась письменным договором. Несмотря на то что законодательство разрешает устную форму договора, письменное оформление условий лучше защищает от возможных ущемлений прав. На основании письменного договора намного проще доказать свою правоту п</w:t>
      </w:r>
      <w:r w:rsidR="003316AB" w:rsidRPr="003316AB">
        <w:rPr>
          <w:color w:val="000000" w:themeColor="text1"/>
          <w:sz w:val="28"/>
          <w:szCs w:val="28"/>
        </w:rPr>
        <w:t>е</w:t>
      </w:r>
      <w:r w:rsidR="003316AB" w:rsidRPr="003316AB">
        <w:rPr>
          <w:color w:val="000000" w:themeColor="text1"/>
          <w:sz w:val="28"/>
          <w:szCs w:val="28"/>
        </w:rPr>
        <w:t>ред контрагентом и судом.</w:t>
      </w:r>
      <w:r w:rsidR="003316AB">
        <w:rPr>
          <w:color w:val="000000" w:themeColor="text1"/>
          <w:sz w:val="28"/>
          <w:szCs w:val="28"/>
        </w:rPr>
        <w:t xml:space="preserve"> </w:t>
      </w:r>
      <w:r w:rsidR="003316AB" w:rsidRPr="0072511B">
        <w:rPr>
          <w:sz w:val="28"/>
          <w:szCs w:val="28"/>
        </w:rPr>
        <w:t>Договор обычно оформляется в 2-х экземплярах и содержит подписи и печати (при наличии) каждой стороны.</w:t>
      </w:r>
      <w:r w:rsidR="003316AB">
        <w:rPr>
          <w:color w:val="000000" w:themeColor="text1"/>
          <w:sz w:val="28"/>
          <w:szCs w:val="28"/>
        </w:rPr>
        <w:t xml:space="preserve"> </w:t>
      </w:r>
      <w:r w:rsidR="003316AB">
        <w:rPr>
          <w:sz w:val="28"/>
          <w:szCs w:val="28"/>
        </w:rPr>
        <w:t>Если заказчик</w:t>
      </w:r>
      <w:r w:rsidRPr="0072511B">
        <w:rPr>
          <w:sz w:val="28"/>
          <w:szCs w:val="28"/>
        </w:rPr>
        <w:t xml:space="preserve"> постоянный, можно составить один договор на несколько сделок, обговорив д</w:t>
      </w:r>
      <w:r w:rsidRPr="0072511B">
        <w:rPr>
          <w:sz w:val="28"/>
          <w:szCs w:val="28"/>
        </w:rPr>
        <w:t>е</w:t>
      </w:r>
      <w:r w:rsidRPr="0072511B">
        <w:rPr>
          <w:sz w:val="28"/>
          <w:szCs w:val="28"/>
        </w:rPr>
        <w:t xml:space="preserve">тали дальнейшего сотрудничества: </w:t>
      </w:r>
      <w:r w:rsidR="00ED135B">
        <w:rPr>
          <w:sz w:val="28"/>
          <w:szCs w:val="28"/>
        </w:rPr>
        <w:t>наименование исполнителя и заказчика, предмет договора, цена и порядок расчетов, порядок сдачи и приемки р</w:t>
      </w:r>
      <w:r w:rsidR="00ED135B">
        <w:rPr>
          <w:sz w:val="28"/>
          <w:szCs w:val="28"/>
        </w:rPr>
        <w:t>а</w:t>
      </w:r>
      <w:r w:rsidR="00ED135B">
        <w:rPr>
          <w:sz w:val="28"/>
          <w:szCs w:val="28"/>
        </w:rPr>
        <w:t>бот(услуг), ответсвенность сторон, особые условия.</w:t>
      </w:r>
    </w:p>
    <w:p w:rsidR="0072511B" w:rsidRDefault="00ED135B" w:rsidP="003A08D9">
      <w:pPr>
        <w:shd w:val="clear" w:color="auto" w:fill="FFFFFF"/>
        <w:spacing w:line="360" w:lineRule="auto"/>
        <w:ind w:firstLine="709"/>
        <w:jc w:val="both"/>
        <w:rPr>
          <w:sz w:val="28"/>
          <w:szCs w:val="28"/>
        </w:rPr>
      </w:pPr>
      <w:r>
        <w:rPr>
          <w:sz w:val="28"/>
          <w:szCs w:val="28"/>
        </w:rPr>
        <w:lastRenderedPageBreak/>
        <w:t xml:space="preserve">На основании договора об оказании услуг (выполнения работ), </w:t>
      </w:r>
      <w:r w:rsidR="008513B3">
        <w:rPr>
          <w:sz w:val="28"/>
          <w:szCs w:val="28"/>
        </w:rPr>
        <w:t xml:space="preserve">который предоставлен в приложении, </w:t>
      </w:r>
      <w:r>
        <w:rPr>
          <w:sz w:val="28"/>
          <w:szCs w:val="28"/>
        </w:rPr>
        <w:t>заказчику выставляют счет на оплату.</w:t>
      </w:r>
      <w:r>
        <w:rPr>
          <w:rStyle w:val="a8"/>
          <w:b w:val="0"/>
          <w:bCs w:val="0"/>
          <w:color w:val="000000" w:themeColor="text1"/>
          <w:sz w:val="28"/>
          <w:szCs w:val="28"/>
        </w:rPr>
        <w:t xml:space="preserve"> Является </w:t>
      </w:r>
      <w:r>
        <w:rPr>
          <w:sz w:val="28"/>
          <w:szCs w:val="28"/>
        </w:rPr>
        <w:t>необязательным</w:t>
      </w:r>
      <w:r w:rsidR="0072511B" w:rsidRPr="0072511B">
        <w:rPr>
          <w:sz w:val="28"/>
          <w:szCs w:val="28"/>
        </w:rPr>
        <w:t xml:space="preserve"> документ</w:t>
      </w:r>
      <w:r>
        <w:rPr>
          <w:sz w:val="28"/>
          <w:szCs w:val="28"/>
        </w:rPr>
        <w:t>ом</w:t>
      </w:r>
      <w:r w:rsidR="0072511B" w:rsidRPr="0072511B">
        <w:rPr>
          <w:sz w:val="28"/>
          <w:szCs w:val="28"/>
        </w:rPr>
        <w:t xml:space="preserve">, но часто его выставляют для удобства. Содержит банковские реквизиты для оплаты и список </w:t>
      </w:r>
      <w:r>
        <w:rPr>
          <w:sz w:val="28"/>
          <w:szCs w:val="28"/>
        </w:rPr>
        <w:t>оказываемых</w:t>
      </w:r>
      <w:r w:rsidR="0072511B" w:rsidRPr="0072511B">
        <w:rPr>
          <w:sz w:val="28"/>
          <w:szCs w:val="28"/>
        </w:rPr>
        <w:t> услуг.</w:t>
      </w:r>
      <w:r>
        <w:rPr>
          <w:sz w:val="28"/>
          <w:szCs w:val="28"/>
        </w:rPr>
        <w:t xml:space="preserve"> Счет выпис</w:t>
      </w:r>
      <w:r>
        <w:rPr>
          <w:sz w:val="28"/>
          <w:szCs w:val="28"/>
        </w:rPr>
        <w:t>ы</w:t>
      </w:r>
      <w:r>
        <w:rPr>
          <w:sz w:val="28"/>
          <w:szCs w:val="28"/>
        </w:rPr>
        <w:t>вают в 2 экземплярах:</w:t>
      </w:r>
    </w:p>
    <w:p w:rsidR="00ED135B" w:rsidRDefault="00ED135B" w:rsidP="003A08D9">
      <w:pPr>
        <w:shd w:val="clear" w:color="auto" w:fill="FFFFFF"/>
        <w:spacing w:line="360" w:lineRule="auto"/>
        <w:ind w:firstLine="709"/>
        <w:jc w:val="both"/>
        <w:rPr>
          <w:sz w:val="28"/>
          <w:szCs w:val="28"/>
        </w:rPr>
      </w:pPr>
      <w:r>
        <w:rPr>
          <w:sz w:val="28"/>
          <w:szCs w:val="28"/>
        </w:rPr>
        <w:t>- первый экземпляр – заказчику для оплаты;</w:t>
      </w:r>
    </w:p>
    <w:p w:rsidR="00ED135B" w:rsidRDefault="00ED135B" w:rsidP="003A08D9">
      <w:pPr>
        <w:shd w:val="clear" w:color="auto" w:fill="FFFFFF"/>
        <w:spacing w:line="360" w:lineRule="auto"/>
        <w:ind w:firstLine="709"/>
        <w:jc w:val="both"/>
        <w:rPr>
          <w:sz w:val="28"/>
          <w:szCs w:val="28"/>
        </w:rPr>
      </w:pPr>
      <w:r>
        <w:rPr>
          <w:sz w:val="28"/>
          <w:szCs w:val="28"/>
        </w:rPr>
        <w:t>- второй экземпляр – исполнителю.</w:t>
      </w:r>
    </w:p>
    <w:p w:rsidR="008513B3" w:rsidRPr="003A08D9" w:rsidRDefault="00ED135B" w:rsidP="003A08D9">
      <w:pPr>
        <w:shd w:val="clear" w:color="auto" w:fill="FFFFFF"/>
        <w:spacing w:line="360" w:lineRule="auto"/>
        <w:ind w:firstLine="709"/>
        <w:jc w:val="both"/>
        <w:rPr>
          <w:color w:val="000000" w:themeColor="text1"/>
          <w:sz w:val="28"/>
          <w:szCs w:val="28"/>
        </w:rPr>
      </w:pPr>
      <w:r>
        <w:rPr>
          <w:sz w:val="28"/>
          <w:szCs w:val="28"/>
        </w:rPr>
        <w:t>Счет подписывают главный бухгалтер и руководитель организации. В</w:t>
      </w:r>
      <w:r>
        <w:rPr>
          <w:sz w:val="28"/>
          <w:szCs w:val="28"/>
        </w:rPr>
        <w:t>ы</w:t>
      </w:r>
      <w:r>
        <w:rPr>
          <w:sz w:val="28"/>
          <w:szCs w:val="28"/>
        </w:rPr>
        <w:t xml:space="preserve">ставленные счета хранятся 5 лет. Выписанный счет отсылается заказчику, </w:t>
      </w:r>
      <w:r w:rsidR="008513B3">
        <w:rPr>
          <w:sz w:val="28"/>
          <w:szCs w:val="28"/>
        </w:rPr>
        <w:t>кот</w:t>
      </w:r>
      <w:r w:rsidR="008513B3">
        <w:rPr>
          <w:sz w:val="28"/>
          <w:szCs w:val="28"/>
        </w:rPr>
        <w:t>о</w:t>
      </w:r>
      <w:r w:rsidR="008513B3">
        <w:rPr>
          <w:sz w:val="28"/>
          <w:szCs w:val="28"/>
        </w:rPr>
        <w:t xml:space="preserve">рый в свою очередь оплачивает </w:t>
      </w:r>
      <w:r w:rsidR="009E5DD4">
        <w:rPr>
          <w:sz w:val="28"/>
          <w:szCs w:val="28"/>
        </w:rPr>
        <w:t>стоимость усл</w:t>
      </w:r>
      <w:r w:rsidR="008513B3">
        <w:rPr>
          <w:sz w:val="28"/>
          <w:szCs w:val="28"/>
        </w:rPr>
        <w:t>уги (выполненные работы)</w:t>
      </w:r>
      <w:r w:rsidR="009E5DD4">
        <w:rPr>
          <w:sz w:val="28"/>
          <w:szCs w:val="28"/>
        </w:rPr>
        <w:t xml:space="preserve">, </w:t>
      </w:r>
      <w:r w:rsidR="009E5DD4" w:rsidRPr="003A08D9">
        <w:rPr>
          <w:color w:val="000000" w:themeColor="text1"/>
          <w:sz w:val="28"/>
          <w:szCs w:val="28"/>
        </w:rPr>
        <w:t>с</w:t>
      </w:r>
      <w:r w:rsidR="009E5DD4" w:rsidRPr="003A08D9">
        <w:rPr>
          <w:color w:val="000000" w:themeColor="text1"/>
          <w:sz w:val="28"/>
          <w:szCs w:val="28"/>
        </w:rPr>
        <w:t>о</w:t>
      </w:r>
      <w:r w:rsidR="009E5DD4" w:rsidRPr="003A08D9">
        <w:rPr>
          <w:color w:val="000000" w:themeColor="text1"/>
          <w:sz w:val="28"/>
          <w:szCs w:val="28"/>
        </w:rPr>
        <w:t xml:space="preserve">гласно условиям договора. </w:t>
      </w:r>
    </w:p>
    <w:p w:rsidR="009E5DD4" w:rsidRPr="003A08D9" w:rsidRDefault="009E5DD4" w:rsidP="003A08D9">
      <w:pPr>
        <w:shd w:val="clear" w:color="auto" w:fill="FFFFFF"/>
        <w:spacing w:line="360" w:lineRule="auto"/>
        <w:ind w:firstLine="709"/>
        <w:jc w:val="both"/>
        <w:rPr>
          <w:color w:val="000000" w:themeColor="text1"/>
          <w:sz w:val="28"/>
          <w:szCs w:val="28"/>
        </w:rPr>
      </w:pPr>
      <w:r w:rsidRPr="003A08D9">
        <w:rPr>
          <w:color w:val="000000" w:themeColor="text1"/>
          <w:sz w:val="28"/>
          <w:szCs w:val="28"/>
        </w:rPr>
        <w:t>Операции по оказанию услуг (выполнению работ) оформляются докуме</w:t>
      </w:r>
      <w:r w:rsidRPr="003A08D9">
        <w:rPr>
          <w:color w:val="000000" w:themeColor="text1"/>
          <w:sz w:val="28"/>
          <w:szCs w:val="28"/>
        </w:rPr>
        <w:t>н</w:t>
      </w:r>
      <w:r w:rsidRPr="003A08D9">
        <w:rPr>
          <w:color w:val="000000" w:themeColor="text1"/>
          <w:sz w:val="28"/>
          <w:szCs w:val="28"/>
        </w:rPr>
        <w:t>тами: «Акт выполненных работ</w:t>
      </w:r>
      <w:r w:rsidR="00AA550B" w:rsidRPr="003A08D9">
        <w:rPr>
          <w:color w:val="000000" w:themeColor="text1"/>
          <w:sz w:val="28"/>
          <w:szCs w:val="28"/>
        </w:rPr>
        <w:t xml:space="preserve">». </w:t>
      </w:r>
      <w:r w:rsidRPr="003A08D9">
        <w:rPr>
          <w:color w:val="000000" w:themeColor="text1"/>
          <w:sz w:val="28"/>
          <w:szCs w:val="28"/>
        </w:rPr>
        <w:t>Формируется акт ( Продажа – реализация т</w:t>
      </w:r>
      <w:r w:rsidRPr="003A08D9">
        <w:rPr>
          <w:color w:val="000000" w:themeColor="text1"/>
          <w:sz w:val="28"/>
          <w:szCs w:val="28"/>
        </w:rPr>
        <w:t>о</w:t>
      </w:r>
      <w:r w:rsidRPr="003A08D9">
        <w:rPr>
          <w:color w:val="000000" w:themeColor="text1"/>
          <w:sz w:val="28"/>
          <w:szCs w:val="28"/>
        </w:rPr>
        <w:t>варов и услуг – услуги).</w:t>
      </w:r>
      <w:r w:rsidR="00AA550B" w:rsidRPr="003A08D9">
        <w:rPr>
          <w:color w:val="000000" w:themeColor="text1"/>
          <w:sz w:val="28"/>
          <w:szCs w:val="28"/>
        </w:rPr>
        <w:t xml:space="preserve"> это основной документ, который подтверждает факт оказания услуги. В акте указывается номер и дата выписки; наименование и</w:t>
      </w:r>
      <w:r w:rsidR="00AA550B" w:rsidRPr="003A08D9">
        <w:rPr>
          <w:color w:val="000000" w:themeColor="text1"/>
          <w:sz w:val="28"/>
          <w:szCs w:val="28"/>
        </w:rPr>
        <w:t>с</w:t>
      </w:r>
      <w:r w:rsidR="00AA550B" w:rsidRPr="003A08D9">
        <w:rPr>
          <w:color w:val="000000" w:themeColor="text1"/>
          <w:sz w:val="28"/>
          <w:szCs w:val="28"/>
        </w:rPr>
        <w:t>полнителя, заказчка; краткое описание услуги, количество (в единицах), цена, общая сумма (с НДС). Акт выполненных работ подписывается исполнителем и заказчиком и заверяется печатью. Акт выписывают в 2 экземплярах, 1 экзем</w:t>
      </w:r>
      <w:r w:rsidR="00AA550B" w:rsidRPr="003A08D9">
        <w:rPr>
          <w:color w:val="000000" w:themeColor="text1"/>
          <w:sz w:val="28"/>
          <w:szCs w:val="28"/>
        </w:rPr>
        <w:t>п</w:t>
      </w:r>
      <w:r w:rsidR="00AA550B" w:rsidRPr="003A08D9">
        <w:rPr>
          <w:color w:val="000000" w:themeColor="text1"/>
          <w:sz w:val="28"/>
          <w:szCs w:val="28"/>
        </w:rPr>
        <w:t>ляр заказчику, 2 экземпляр исполнителю (где стоит подпись заказчика).</w:t>
      </w:r>
    </w:p>
    <w:p w:rsidR="007F111A" w:rsidRPr="003A08D9" w:rsidRDefault="00AA550B" w:rsidP="003A08D9">
      <w:pPr>
        <w:spacing w:line="360" w:lineRule="auto"/>
        <w:ind w:firstLine="709"/>
        <w:jc w:val="both"/>
        <w:rPr>
          <w:color w:val="000000" w:themeColor="text1"/>
          <w:sz w:val="28"/>
          <w:szCs w:val="28"/>
        </w:rPr>
      </w:pPr>
      <w:r w:rsidRPr="003A08D9">
        <w:rPr>
          <w:color w:val="000000" w:themeColor="text1"/>
          <w:sz w:val="28"/>
          <w:szCs w:val="28"/>
        </w:rPr>
        <w:t xml:space="preserve">На основании акта формируется счет – фактура. В счет-фактуре должны быть указаны: порядковый номер счет-фактуры, дата; реквизиты исполнителя и заказчика, наименование выполненной работы(услуги), стоимость, цена; сумма НДС; подпись руководителя оргнанизации. </w:t>
      </w:r>
      <w:r w:rsidR="007F111A" w:rsidRPr="003A08D9">
        <w:rPr>
          <w:color w:val="000000" w:themeColor="text1"/>
          <w:sz w:val="28"/>
          <w:szCs w:val="28"/>
        </w:rPr>
        <w:t>Документ оформляется в двух э</w:t>
      </w:r>
      <w:r w:rsidR="007F111A" w:rsidRPr="003A08D9">
        <w:rPr>
          <w:color w:val="000000" w:themeColor="text1"/>
          <w:sz w:val="28"/>
          <w:szCs w:val="28"/>
        </w:rPr>
        <w:t>к</w:t>
      </w:r>
      <w:r w:rsidR="007F111A" w:rsidRPr="003A08D9">
        <w:rPr>
          <w:color w:val="000000" w:themeColor="text1"/>
          <w:sz w:val="28"/>
          <w:szCs w:val="28"/>
        </w:rPr>
        <w:t xml:space="preserve">земплярах. Один экземпляр передаётся </w:t>
      </w:r>
      <w:r w:rsidR="003A08D9" w:rsidRPr="003A08D9">
        <w:rPr>
          <w:color w:val="000000" w:themeColor="text1"/>
          <w:sz w:val="28"/>
          <w:szCs w:val="28"/>
        </w:rPr>
        <w:t>заказчику</w:t>
      </w:r>
      <w:r w:rsidR="007F111A" w:rsidRPr="003A08D9">
        <w:rPr>
          <w:color w:val="000000" w:themeColor="text1"/>
          <w:sz w:val="28"/>
          <w:szCs w:val="28"/>
        </w:rPr>
        <w:t xml:space="preserve">, другой остаётся у </w:t>
      </w:r>
      <w:r w:rsidR="003A08D9" w:rsidRPr="003A08D9">
        <w:rPr>
          <w:color w:val="000000" w:themeColor="text1"/>
          <w:sz w:val="28"/>
          <w:szCs w:val="28"/>
        </w:rPr>
        <w:t>исполн</w:t>
      </w:r>
      <w:r w:rsidR="003A08D9" w:rsidRPr="003A08D9">
        <w:rPr>
          <w:color w:val="000000" w:themeColor="text1"/>
          <w:sz w:val="28"/>
          <w:szCs w:val="28"/>
        </w:rPr>
        <w:t>и</w:t>
      </w:r>
      <w:r w:rsidR="003A08D9" w:rsidRPr="003A08D9">
        <w:rPr>
          <w:color w:val="000000" w:themeColor="text1"/>
          <w:sz w:val="28"/>
          <w:szCs w:val="28"/>
        </w:rPr>
        <w:t>теля</w:t>
      </w:r>
      <w:r w:rsidR="007F111A" w:rsidRPr="003A08D9">
        <w:rPr>
          <w:color w:val="000000" w:themeColor="text1"/>
          <w:sz w:val="28"/>
          <w:szCs w:val="28"/>
        </w:rPr>
        <w:t>. Счёт-фактуру нужно выставить не позднее чем через 5 дней после отгру</w:t>
      </w:r>
      <w:r w:rsidR="007F111A" w:rsidRPr="003A08D9">
        <w:rPr>
          <w:color w:val="000000" w:themeColor="text1"/>
          <w:sz w:val="28"/>
          <w:szCs w:val="28"/>
        </w:rPr>
        <w:t>з</w:t>
      </w:r>
      <w:r w:rsidR="007F111A" w:rsidRPr="003A08D9">
        <w:rPr>
          <w:color w:val="000000" w:themeColor="text1"/>
          <w:sz w:val="28"/>
          <w:szCs w:val="28"/>
        </w:rPr>
        <w:t>ки товара или оказания услуг.</w:t>
      </w:r>
    </w:p>
    <w:p w:rsidR="00BC77E3" w:rsidRDefault="00BC77E3" w:rsidP="004C5DE6">
      <w:pPr>
        <w:shd w:val="clear" w:color="auto" w:fill="FFFFFF"/>
        <w:spacing w:line="360" w:lineRule="auto"/>
        <w:jc w:val="both"/>
        <w:rPr>
          <w:color w:val="000000" w:themeColor="text1"/>
          <w:sz w:val="28"/>
          <w:szCs w:val="28"/>
        </w:rPr>
      </w:pPr>
    </w:p>
    <w:p w:rsidR="00BC77E3" w:rsidRDefault="00BC77E3" w:rsidP="004C5DE6">
      <w:pPr>
        <w:shd w:val="clear" w:color="auto" w:fill="FFFFFF"/>
        <w:spacing w:line="360" w:lineRule="auto"/>
        <w:jc w:val="both"/>
        <w:rPr>
          <w:color w:val="000000" w:themeColor="text1"/>
          <w:sz w:val="28"/>
          <w:szCs w:val="28"/>
        </w:rPr>
      </w:pPr>
    </w:p>
    <w:p w:rsidR="00BC77E3" w:rsidRDefault="00BC77E3" w:rsidP="004C5DE6">
      <w:pPr>
        <w:shd w:val="clear" w:color="auto" w:fill="FFFFFF"/>
        <w:spacing w:line="360" w:lineRule="auto"/>
        <w:jc w:val="both"/>
        <w:rPr>
          <w:color w:val="000000" w:themeColor="text1"/>
          <w:sz w:val="28"/>
          <w:szCs w:val="28"/>
        </w:rPr>
      </w:pPr>
    </w:p>
    <w:p w:rsidR="00BC77E3" w:rsidRDefault="00BC77E3" w:rsidP="004C5DE6">
      <w:pPr>
        <w:shd w:val="clear" w:color="auto" w:fill="FFFFFF"/>
        <w:spacing w:line="360" w:lineRule="auto"/>
        <w:jc w:val="both"/>
        <w:rPr>
          <w:color w:val="000000" w:themeColor="text1"/>
          <w:sz w:val="28"/>
          <w:szCs w:val="28"/>
        </w:rPr>
      </w:pPr>
    </w:p>
    <w:p w:rsidR="00D44ABD" w:rsidRPr="00BC77E3" w:rsidRDefault="001E61D0" w:rsidP="004C5DE6">
      <w:pPr>
        <w:shd w:val="clear" w:color="auto" w:fill="FFFFFF"/>
        <w:spacing w:line="360" w:lineRule="auto"/>
        <w:jc w:val="both"/>
        <w:rPr>
          <w:b/>
          <w:color w:val="000000" w:themeColor="text1"/>
          <w:sz w:val="28"/>
          <w:szCs w:val="28"/>
        </w:rPr>
      </w:pPr>
      <w:r w:rsidRPr="00BC77E3">
        <w:rPr>
          <w:b/>
          <w:color w:val="000000" w:themeColor="text1"/>
          <w:sz w:val="28"/>
          <w:szCs w:val="28"/>
        </w:rPr>
        <w:lastRenderedPageBreak/>
        <w:t xml:space="preserve">3.2 </w:t>
      </w:r>
      <w:r w:rsidR="00EE52B4">
        <w:rPr>
          <w:b/>
          <w:color w:val="000000" w:themeColor="text1"/>
          <w:sz w:val="28"/>
          <w:szCs w:val="28"/>
        </w:rPr>
        <w:t>А</w:t>
      </w:r>
      <w:r w:rsidRPr="00BC77E3">
        <w:rPr>
          <w:b/>
          <w:color w:val="000000" w:themeColor="text1"/>
          <w:sz w:val="28"/>
          <w:szCs w:val="28"/>
        </w:rPr>
        <w:t>нaлитичeский</w:t>
      </w:r>
      <w:r w:rsidR="00EE52B4">
        <w:rPr>
          <w:b/>
          <w:color w:val="000000" w:themeColor="text1"/>
          <w:sz w:val="28"/>
          <w:szCs w:val="28"/>
        </w:rPr>
        <w:t xml:space="preserve"> и с</w:t>
      </w:r>
      <w:r w:rsidR="00EE52B4" w:rsidRPr="00BC77E3">
        <w:rPr>
          <w:b/>
          <w:color w:val="000000" w:themeColor="text1"/>
          <w:sz w:val="28"/>
          <w:szCs w:val="28"/>
        </w:rPr>
        <w:t>интeтичeский</w:t>
      </w:r>
      <w:r w:rsidRPr="00BC77E3">
        <w:rPr>
          <w:b/>
          <w:color w:val="000000" w:themeColor="text1"/>
          <w:sz w:val="28"/>
          <w:szCs w:val="28"/>
        </w:rPr>
        <w:t xml:space="preserve"> учeт paсчeтoв с пoкупaтeлями </w:t>
      </w:r>
      <w:bookmarkEnd w:id="2"/>
      <w:r w:rsidR="00BC77E3">
        <w:rPr>
          <w:b/>
          <w:color w:val="000000" w:themeColor="text1"/>
          <w:sz w:val="28"/>
          <w:szCs w:val="28"/>
        </w:rPr>
        <w:t xml:space="preserve">                                                                         </w:t>
      </w:r>
    </w:p>
    <w:p w:rsidR="00D44ABD" w:rsidRDefault="00BC77E3" w:rsidP="00BC77E3">
      <w:pPr>
        <w:tabs>
          <w:tab w:val="left" w:pos="2323"/>
        </w:tabs>
        <w:spacing w:line="360" w:lineRule="auto"/>
        <w:ind w:firstLine="709"/>
        <w:jc w:val="both"/>
        <w:rPr>
          <w:b/>
          <w:color w:val="000000" w:themeColor="text1"/>
          <w:sz w:val="28"/>
          <w:szCs w:val="28"/>
        </w:rPr>
      </w:pPr>
      <w:r>
        <w:tab/>
        <w:t xml:space="preserve">                   </w:t>
      </w:r>
      <w:r w:rsidRPr="00BC77E3">
        <w:rPr>
          <w:b/>
          <w:color w:val="000000" w:themeColor="text1"/>
          <w:sz w:val="28"/>
          <w:szCs w:val="28"/>
        </w:rPr>
        <w:t>и заказчиками</w:t>
      </w:r>
      <w:r w:rsidR="00EE52B4">
        <w:rPr>
          <w:b/>
          <w:color w:val="000000" w:themeColor="text1"/>
          <w:sz w:val="28"/>
          <w:szCs w:val="28"/>
        </w:rPr>
        <w:t xml:space="preserve"> в организации</w:t>
      </w:r>
    </w:p>
    <w:p w:rsidR="00BC77E3" w:rsidRPr="00D44ABD" w:rsidRDefault="00BC77E3" w:rsidP="00BC77E3">
      <w:pPr>
        <w:tabs>
          <w:tab w:val="left" w:pos="2323"/>
        </w:tabs>
        <w:spacing w:line="360" w:lineRule="auto"/>
        <w:ind w:firstLine="709"/>
        <w:jc w:val="both"/>
      </w:pPr>
    </w:p>
    <w:p w:rsidR="000764EC" w:rsidRPr="00151380" w:rsidRDefault="00BB2DB0" w:rsidP="00151380">
      <w:pPr>
        <w:spacing w:line="360" w:lineRule="auto"/>
        <w:ind w:firstLine="709"/>
        <w:contextualSpacing/>
        <w:jc w:val="both"/>
        <w:rPr>
          <w:color w:val="000000"/>
          <w:sz w:val="28"/>
          <w:szCs w:val="28"/>
        </w:rPr>
      </w:pPr>
      <w:r>
        <w:rPr>
          <w:color w:val="000000"/>
          <w:sz w:val="28"/>
          <w:szCs w:val="28"/>
        </w:rPr>
        <w:t>В ООО «ФрешЭйр»</w:t>
      </w:r>
      <w:r w:rsidR="00151380">
        <w:rPr>
          <w:color w:val="000000"/>
          <w:sz w:val="28"/>
          <w:szCs w:val="28"/>
        </w:rPr>
        <w:t xml:space="preserve"> рас</w:t>
      </w:r>
      <w:r>
        <w:rPr>
          <w:color w:val="000000"/>
          <w:sz w:val="28"/>
          <w:szCs w:val="28"/>
        </w:rPr>
        <w:t xml:space="preserve">четы с покупателями и заказчиками </w:t>
      </w:r>
      <w:r w:rsidR="00151380">
        <w:rPr>
          <w:color w:val="000000"/>
          <w:sz w:val="28"/>
          <w:szCs w:val="28"/>
        </w:rPr>
        <w:t xml:space="preserve">возникают в процессе продажи товаров, оказания услуг по установке и кондиционирования климатического оборудования. </w:t>
      </w:r>
      <w:r w:rsidR="00151380" w:rsidRPr="002A1F32">
        <w:rPr>
          <w:sz w:val="28"/>
          <w:szCs w:val="28"/>
        </w:rPr>
        <w:t>Учет расчетов</w:t>
      </w:r>
      <w:r w:rsidR="000764EC" w:rsidRPr="002A1F32">
        <w:rPr>
          <w:sz w:val="28"/>
          <w:szCs w:val="28"/>
        </w:rPr>
        <w:t xml:space="preserve"> с покупателями и заказчиками в </w:t>
      </w:r>
      <w:r w:rsidR="000764EC">
        <w:rPr>
          <w:sz w:val="28"/>
          <w:szCs w:val="28"/>
        </w:rPr>
        <w:t>ООО «ФрешЭйр»</w:t>
      </w:r>
      <w:r w:rsidR="000764EC" w:rsidRPr="002A1F32">
        <w:rPr>
          <w:sz w:val="28"/>
          <w:szCs w:val="28"/>
        </w:rPr>
        <w:t xml:space="preserve"> ведется на счете 62 «Расчеты с покупателями и заказчиками».</w:t>
      </w:r>
      <w:r w:rsidR="000764EC" w:rsidRPr="00BF4E9A">
        <w:rPr>
          <w:sz w:val="28"/>
          <w:szCs w:val="28"/>
        </w:rPr>
        <w:t xml:space="preserve"> </w:t>
      </w:r>
      <w:r w:rsidR="000764EC" w:rsidRPr="002A1F32">
        <w:rPr>
          <w:sz w:val="28"/>
          <w:szCs w:val="28"/>
        </w:rPr>
        <w:t>По назначению и структуре счет основной, расчетный. По отношению к бала</w:t>
      </w:r>
      <w:r w:rsidR="000764EC" w:rsidRPr="002A1F32">
        <w:rPr>
          <w:sz w:val="28"/>
          <w:szCs w:val="28"/>
        </w:rPr>
        <w:t>н</w:t>
      </w:r>
      <w:r w:rsidR="000764EC" w:rsidRPr="002A1F32">
        <w:rPr>
          <w:sz w:val="28"/>
          <w:szCs w:val="28"/>
        </w:rPr>
        <w:t>су - активно-пассивный, сальдо развернутое.</w:t>
      </w:r>
    </w:p>
    <w:p w:rsidR="000764EC" w:rsidRPr="00BF4E9A" w:rsidRDefault="000764EC" w:rsidP="000764EC">
      <w:pPr>
        <w:shd w:val="clear" w:color="auto" w:fill="FFFFFF"/>
        <w:spacing w:line="360" w:lineRule="auto"/>
        <w:ind w:firstLine="709"/>
        <w:jc w:val="both"/>
        <w:rPr>
          <w:sz w:val="28"/>
          <w:szCs w:val="28"/>
        </w:rPr>
      </w:pPr>
      <w:r w:rsidRPr="00BF4E9A">
        <w:rPr>
          <w:sz w:val="28"/>
          <w:szCs w:val="28"/>
        </w:rPr>
        <w:t>Дебетовое сальдо по счету 62 отражает наличие дебиторской задолже</w:t>
      </w:r>
      <w:r w:rsidRPr="00BF4E9A">
        <w:rPr>
          <w:sz w:val="28"/>
          <w:szCs w:val="28"/>
        </w:rPr>
        <w:t>н</w:t>
      </w:r>
      <w:r w:rsidRPr="00BF4E9A">
        <w:rPr>
          <w:sz w:val="28"/>
          <w:szCs w:val="28"/>
        </w:rPr>
        <w:t>ности покупателей и заказчиков за п</w:t>
      </w:r>
      <w:r>
        <w:rPr>
          <w:sz w:val="28"/>
          <w:szCs w:val="28"/>
        </w:rPr>
        <w:t>олученную ими продукцию</w:t>
      </w:r>
      <w:r w:rsidRPr="00BF4E9A">
        <w:rPr>
          <w:sz w:val="28"/>
          <w:szCs w:val="28"/>
        </w:rPr>
        <w:t>, выполненные работы, оказанные услуги на начало отчетного периода.</w:t>
      </w:r>
      <w:r>
        <w:rPr>
          <w:sz w:val="28"/>
          <w:szCs w:val="28"/>
        </w:rPr>
        <w:t xml:space="preserve"> </w:t>
      </w:r>
      <w:r w:rsidRPr="00BF4E9A">
        <w:rPr>
          <w:sz w:val="28"/>
          <w:szCs w:val="28"/>
        </w:rPr>
        <w:t>Кредитовое сальдо п</w:t>
      </w:r>
      <w:r w:rsidRPr="00BF4E9A">
        <w:rPr>
          <w:sz w:val="28"/>
          <w:szCs w:val="28"/>
        </w:rPr>
        <w:t>о</w:t>
      </w:r>
      <w:r w:rsidRPr="00BF4E9A">
        <w:rPr>
          <w:sz w:val="28"/>
          <w:szCs w:val="28"/>
        </w:rPr>
        <w:t>казывает наличие кредиторской задолженности предприятия покупателям и з</w:t>
      </w:r>
      <w:r w:rsidRPr="00BF4E9A">
        <w:rPr>
          <w:sz w:val="28"/>
          <w:szCs w:val="28"/>
        </w:rPr>
        <w:t>а</w:t>
      </w:r>
      <w:r w:rsidRPr="00BF4E9A">
        <w:rPr>
          <w:sz w:val="28"/>
          <w:szCs w:val="28"/>
        </w:rPr>
        <w:t>казчикам в связи с получением от них авансов и предоплаты в счет предсто</w:t>
      </w:r>
      <w:r w:rsidRPr="00BF4E9A">
        <w:rPr>
          <w:sz w:val="28"/>
          <w:szCs w:val="28"/>
        </w:rPr>
        <w:t>я</w:t>
      </w:r>
      <w:r w:rsidRPr="00BF4E9A">
        <w:rPr>
          <w:sz w:val="28"/>
          <w:szCs w:val="28"/>
        </w:rPr>
        <w:t xml:space="preserve">щей  поставки </w:t>
      </w:r>
      <w:r>
        <w:rPr>
          <w:sz w:val="28"/>
          <w:szCs w:val="28"/>
        </w:rPr>
        <w:t>продукции</w:t>
      </w:r>
      <w:r w:rsidRPr="00BF4E9A">
        <w:rPr>
          <w:sz w:val="28"/>
          <w:szCs w:val="28"/>
        </w:rPr>
        <w:t>, выполнения работ и оказания услуг.</w:t>
      </w:r>
    </w:p>
    <w:p w:rsidR="000764EC" w:rsidRPr="00BF4E9A" w:rsidRDefault="000764EC" w:rsidP="000764EC">
      <w:pPr>
        <w:shd w:val="clear" w:color="auto" w:fill="FFFFFF"/>
        <w:spacing w:line="360" w:lineRule="auto"/>
        <w:ind w:firstLine="709"/>
        <w:jc w:val="both"/>
        <w:rPr>
          <w:color w:val="000000"/>
          <w:sz w:val="28"/>
          <w:szCs w:val="28"/>
        </w:rPr>
      </w:pPr>
      <w:r w:rsidRPr="00BF4E9A">
        <w:rPr>
          <w:sz w:val="28"/>
          <w:szCs w:val="28"/>
        </w:rPr>
        <w:t xml:space="preserve">Оборот по дебету счета </w:t>
      </w:r>
      <w:r w:rsidRPr="00BF4E9A">
        <w:rPr>
          <w:color w:val="000000"/>
          <w:sz w:val="28"/>
          <w:szCs w:val="28"/>
        </w:rPr>
        <w:t>62 «Расчеты с покупателями и заказчиками» п</w:t>
      </w:r>
      <w:r w:rsidRPr="00BF4E9A">
        <w:rPr>
          <w:color w:val="000000"/>
          <w:sz w:val="28"/>
          <w:szCs w:val="28"/>
        </w:rPr>
        <w:t>о</w:t>
      </w:r>
      <w:r w:rsidRPr="00BF4E9A">
        <w:rPr>
          <w:color w:val="000000"/>
          <w:sz w:val="28"/>
          <w:szCs w:val="28"/>
        </w:rPr>
        <w:t>казывает  образование дебиторской задолженности покупателей и заказчиков за проданные им в отчетном периоде продукцию и другие материальные ценн</w:t>
      </w:r>
      <w:r w:rsidRPr="00BF4E9A">
        <w:rPr>
          <w:color w:val="000000"/>
          <w:sz w:val="28"/>
          <w:szCs w:val="28"/>
        </w:rPr>
        <w:t>о</w:t>
      </w:r>
      <w:r w:rsidRPr="00BF4E9A">
        <w:rPr>
          <w:color w:val="000000"/>
          <w:sz w:val="28"/>
          <w:szCs w:val="28"/>
        </w:rPr>
        <w:t>сти,</w:t>
      </w:r>
      <w:r w:rsidRPr="00BF4E9A">
        <w:rPr>
          <w:sz w:val="28"/>
          <w:szCs w:val="28"/>
        </w:rPr>
        <w:t xml:space="preserve"> выполненные работы и оказанные услуги. Кроме того, </w:t>
      </w:r>
      <w:r w:rsidR="002D6631">
        <w:rPr>
          <w:sz w:val="28"/>
          <w:szCs w:val="28"/>
        </w:rPr>
        <w:t xml:space="preserve">учитывается </w:t>
      </w:r>
      <w:r w:rsidR="002D6631" w:rsidRPr="00BF4E9A">
        <w:rPr>
          <w:sz w:val="28"/>
          <w:szCs w:val="28"/>
        </w:rPr>
        <w:t>зачет сумм,</w:t>
      </w:r>
      <w:r w:rsidRPr="00BF4E9A">
        <w:rPr>
          <w:sz w:val="28"/>
          <w:szCs w:val="28"/>
        </w:rPr>
        <w:t xml:space="preserve"> ранее полученных от них авансов и предоплаты в счет погашения задо</w:t>
      </w:r>
      <w:r w:rsidRPr="00BF4E9A">
        <w:rPr>
          <w:sz w:val="28"/>
          <w:szCs w:val="28"/>
        </w:rPr>
        <w:t>л</w:t>
      </w:r>
      <w:r w:rsidRPr="00BF4E9A">
        <w:rPr>
          <w:sz w:val="28"/>
          <w:szCs w:val="28"/>
        </w:rPr>
        <w:t xml:space="preserve">женности за </w:t>
      </w:r>
      <w:r w:rsidR="002D6631" w:rsidRPr="00BF4E9A">
        <w:rPr>
          <w:sz w:val="28"/>
          <w:szCs w:val="28"/>
        </w:rPr>
        <w:t>поставленные им</w:t>
      </w:r>
      <w:r w:rsidRPr="00BF4E9A">
        <w:rPr>
          <w:sz w:val="28"/>
          <w:szCs w:val="28"/>
        </w:rPr>
        <w:t xml:space="preserve"> ценности, выполненные работы, оказанные усл</w:t>
      </w:r>
      <w:r w:rsidRPr="00BF4E9A">
        <w:rPr>
          <w:sz w:val="28"/>
          <w:szCs w:val="28"/>
        </w:rPr>
        <w:t>у</w:t>
      </w:r>
      <w:r w:rsidRPr="00BF4E9A">
        <w:rPr>
          <w:sz w:val="28"/>
          <w:szCs w:val="28"/>
        </w:rPr>
        <w:t xml:space="preserve">ги. Оборот по кредиту  отражает возникновение кредиторской задолженности покупателям и заказчикам по полученным от них в зачетном периоде авансам и предоплате в счет предстоящих поставок  </w:t>
      </w:r>
      <w:r>
        <w:rPr>
          <w:sz w:val="28"/>
          <w:szCs w:val="28"/>
        </w:rPr>
        <w:t>продукции</w:t>
      </w:r>
      <w:r w:rsidRPr="00BF4E9A">
        <w:rPr>
          <w:sz w:val="28"/>
          <w:szCs w:val="28"/>
        </w:rPr>
        <w:t>, выполнения работ, оказ</w:t>
      </w:r>
      <w:r w:rsidRPr="00BF4E9A">
        <w:rPr>
          <w:sz w:val="28"/>
          <w:szCs w:val="28"/>
        </w:rPr>
        <w:t>а</w:t>
      </w:r>
      <w:r w:rsidRPr="00BF4E9A">
        <w:rPr>
          <w:sz w:val="28"/>
          <w:szCs w:val="28"/>
        </w:rPr>
        <w:t>ния услуг, а также оплата покупателями и заказчиками счетов за поставленн</w:t>
      </w:r>
      <w:r>
        <w:rPr>
          <w:sz w:val="28"/>
          <w:szCs w:val="28"/>
        </w:rPr>
        <w:t>ую</w:t>
      </w:r>
      <w:r w:rsidRPr="00BF4E9A">
        <w:rPr>
          <w:sz w:val="28"/>
          <w:szCs w:val="28"/>
        </w:rPr>
        <w:t xml:space="preserve">  им ранее </w:t>
      </w:r>
      <w:r>
        <w:rPr>
          <w:sz w:val="28"/>
          <w:szCs w:val="28"/>
        </w:rPr>
        <w:t>продукцию</w:t>
      </w:r>
      <w:r w:rsidRPr="00BF4E9A">
        <w:rPr>
          <w:sz w:val="28"/>
          <w:szCs w:val="28"/>
        </w:rPr>
        <w:t xml:space="preserve">, выполненные работы, оказанные услуги.  </w:t>
      </w:r>
    </w:p>
    <w:p w:rsidR="000764EC" w:rsidRPr="002A1F32" w:rsidRDefault="000764EC" w:rsidP="000764EC">
      <w:pPr>
        <w:spacing w:line="360" w:lineRule="auto"/>
        <w:ind w:firstLine="709"/>
        <w:jc w:val="both"/>
        <w:rPr>
          <w:iCs/>
          <w:sz w:val="28"/>
          <w:szCs w:val="28"/>
        </w:rPr>
      </w:pPr>
      <w:r w:rsidRPr="002A1F32">
        <w:rPr>
          <w:iCs/>
          <w:sz w:val="28"/>
          <w:szCs w:val="28"/>
        </w:rPr>
        <w:t>Согласно</w:t>
      </w:r>
      <w:r w:rsidR="001A144D">
        <w:rPr>
          <w:iCs/>
          <w:sz w:val="28"/>
          <w:szCs w:val="28"/>
        </w:rPr>
        <w:t xml:space="preserve"> </w:t>
      </w:r>
      <w:r w:rsidR="000B634E">
        <w:rPr>
          <w:iCs/>
          <w:sz w:val="28"/>
          <w:szCs w:val="28"/>
        </w:rPr>
        <w:t xml:space="preserve">рабочему </w:t>
      </w:r>
      <w:r w:rsidR="000B634E" w:rsidRPr="002A1F32">
        <w:rPr>
          <w:iCs/>
          <w:sz w:val="28"/>
          <w:szCs w:val="28"/>
        </w:rPr>
        <w:t>плану</w:t>
      </w:r>
      <w:r w:rsidRPr="002A1F32">
        <w:rPr>
          <w:iCs/>
          <w:sz w:val="28"/>
          <w:szCs w:val="28"/>
        </w:rPr>
        <w:t xml:space="preserve"> счетов, используемому в </w:t>
      </w:r>
      <w:r>
        <w:rPr>
          <w:iCs/>
          <w:sz w:val="28"/>
          <w:szCs w:val="28"/>
        </w:rPr>
        <w:t>ООО «ФрешЭйр»</w:t>
      </w:r>
      <w:r w:rsidRPr="002A1F32">
        <w:rPr>
          <w:iCs/>
          <w:sz w:val="28"/>
          <w:szCs w:val="28"/>
        </w:rPr>
        <w:t>», к счету 62 открыты следующие субсчета:</w:t>
      </w:r>
    </w:p>
    <w:p w:rsidR="000764EC" w:rsidRPr="002A1F32" w:rsidRDefault="000764EC" w:rsidP="000764EC">
      <w:pPr>
        <w:spacing w:line="360" w:lineRule="auto"/>
        <w:ind w:firstLine="709"/>
        <w:jc w:val="both"/>
        <w:rPr>
          <w:iCs/>
          <w:sz w:val="28"/>
          <w:szCs w:val="28"/>
        </w:rPr>
      </w:pPr>
      <w:r w:rsidRPr="002A1F32">
        <w:rPr>
          <w:iCs/>
          <w:sz w:val="28"/>
          <w:szCs w:val="28"/>
        </w:rPr>
        <w:t>62.1 – Расчеты с покупателями и заказчиками</w:t>
      </w:r>
      <w:r>
        <w:rPr>
          <w:iCs/>
          <w:sz w:val="28"/>
          <w:szCs w:val="28"/>
        </w:rPr>
        <w:t xml:space="preserve"> за товары, работы и услуги</w:t>
      </w:r>
      <w:r w:rsidRPr="002A1F32">
        <w:rPr>
          <w:iCs/>
          <w:sz w:val="28"/>
          <w:szCs w:val="28"/>
        </w:rPr>
        <w:t>;</w:t>
      </w:r>
    </w:p>
    <w:p w:rsidR="000764EC" w:rsidRPr="002A1F32" w:rsidRDefault="000764EC" w:rsidP="000764EC">
      <w:pPr>
        <w:spacing w:line="360" w:lineRule="auto"/>
        <w:ind w:firstLine="709"/>
        <w:jc w:val="both"/>
        <w:rPr>
          <w:iCs/>
          <w:sz w:val="28"/>
          <w:szCs w:val="28"/>
        </w:rPr>
      </w:pPr>
      <w:r w:rsidRPr="002A1F32">
        <w:rPr>
          <w:iCs/>
          <w:sz w:val="28"/>
          <w:szCs w:val="28"/>
        </w:rPr>
        <w:t>62.2 – Расчеты по авансам полученным;</w:t>
      </w:r>
    </w:p>
    <w:p w:rsidR="000764EC" w:rsidRDefault="000764EC" w:rsidP="000764EC">
      <w:pPr>
        <w:spacing w:line="360" w:lineRule="auto"/>
        <w:ind w:firstLine="709"/>
        <w:jc w:val="both"/>
        <w:rPr>
          <w:iCs/>
          <w:sz w:val="28"/>
          <w:szCs w:val="28"/>
        </w:rPr>
      </w:pPr>
      <w:r w:rsidRPr="00FE3C2E">
        <w:rPr>
          <w:iCs/>
          <w:sz w:val="28"/>
          <w:szCs w:val="28"/>
        </w:rPr>
        <w:lastRenderedPageBreak/>
        <w:t>62.3 –</w:t>
      </w:r>
      <w:r>
        <w:rPr>
          <w:iCs/>
          <w:sz w:val="28"/>
          <w:szCs w:val="28"/>
        </w:rPr>
        <w:t>Расчеты по векселям полученным</w:t>
      </w:r>
      <w:r w:rsidRPr="00FE3C2E">
        <w:rPr>
          <w:iCs/>
          <w:sz w:val="28"/>
          <w:szCs w:val="28"/>
        </w:rPr>
        <w:t>.</w:t>
      </w:r>
    </w:p>
    <w:p w:rsidR="000764EC" w:rsidRDefault="000764EC" w:rsidP="000764EC">
      <w:pPr>
        <w:spacing w:line="360" w:lineRule="auto"/>
        <w:ind w:firstLine="709"/>
        <w:jc w:val="both"/>
        <w:rPr>
          <w:iCs/>
          <w:sz w:val="28"/>
          <w:szCs w:val="28"/>
        </w:rPr>
      </w:pPr>
      <w:r>
        <w:rPr>
          <w:iCs/>
          <w:sz w:val="28"/>
          <w:szCs w:val="28"/>
        </w:rPr>
        <w:t xml:space="preserve">Субсчет  62.1  предназначен  для обобщения информации о расчетах </w:t>
      </w:r>
      <w:r w:rsidRPr="00B26CC4">
        <w:rPr>
          <w:iCs/>
          <w:sz w:val="28"/>
          <w:szCs w:val="28"/>
        </w:rPr>
        <w:t>с</w:t>
      </w:r>
      <w:r>
        <w:rPr>
          <w:iCs/>
          <w:sz w:val="28"/>
          <w:szCs w:val="28"/>
        </w:rPr>
        <w:t xml:space="preserve"> </w:t>
      </w:r>
      <w:r w:rsidRPr="002A1F32">
        <w:rPr>
          <w:iCs/>
          <w:sz w:val="28"/>
          <w:szCs w:val="28"/>
        </w:rPr>
        <w:t>п</w:t>
      </w:r>
      <w:r w:rsidRPr="002A1F32">
        <w:rPr>
          <w:iCs/>
          <w:sz w:val="28"/>
          <w:szCs w:val="28"/>
        </w:rPr>
        <w:t>о</w:t>
      </w:r>
      <w:r w:rsidRPr="002A1F32">
        <w:rPr>
          <w:iCs/>
          <w:sz w:val="28"/>
          <w:szCs w:val="28"/>
        </w:rPr>
        <w:t>купателями и заказчиками</w:t>
      </w:r>
      <w:r>
        <w:rPr>
          <w:iCs/>
          <w:sz w:val="28"/>
          <w:szCs w:val="28"/>
        </w:rPr>
        <w:t>.</w:t>
      </w:r>
    </w:p>
    <w:p w:rsidR="000764EC" w:rsidRDefault="000764EC" w:rsidP="000764EC">
      <w:pPr>
        <w:spacing w:line="360" w:lineRule="auto"/>
        <w:ind w:firstLine="709"/>
        <w:jc w:val="both"/>
        <w:rPr>
          <w:iCs/>
          <w:sz w:val="28"/>
          <w:szCs w:val="28"/>
        </w:rPr>
      </w:pPr>
      <w:r>
        <w:rPr>
          <w:iCs/>
          <w:sz w:val="28"/>
          <w:szCs w:val="28"/>
        </w:rPr>
        <w:t>Субсчет 62.2 «Расчеты по авансам полученным»  применяют для отраж</w:t>
      </w:r>
      <w:r>
        <w:rPr>
          <w:iCs/>
          <w:sz w:val="28"/>
          <w:szCs w:val="28"/>
        </w:rPr>
        <w:t>е</w:t>
      </w:r>
      <w:r>
        <w:rPr>
          <w:iCs/>
          <w:sz w:val="28"/>
          <w:szCs w:val="28"/>
        </w:rPr>
        <w:t>ния информации по полученным авансам или предварительной оплате в соо</w:t>
      </w:r>
      <w:r>
        <w:rPr>
          <w:iCs/>
          <w:sz w:val="28"/>
          <w:szCs w:val="28"/>
        </w:rPr>
        <w:t>т</w:t>
      </w:r>
      <w:r>
        <w:rPr>
          <w:iCs/>
          <w:sz w:val="28"/>
          <w:szCs w:val="28"/>
        </w:rPr>
        <w:t>ветствии с договорами на поставку продукции, либо под выполнение работ, производимых по частичной готовности.</w:t>
      </w:r>
    </w:p>
    <w:p w:rsidR="000764EC" w:rsidRDefault="000764EC" w:rsidP="000764EC">
      <w:pPr>
        <w:spacing w:line="360" w:lineRule="auto"/>
        <w:ind w:firstLine="709"/>
        <w:jc w:val="both"/>
        <w:rPr>
          <w:iCs/>
          <w:sz w:val="28"/>
          <w:szCs w:val="28"/>
        </w:rPr>
      </w:pPr>
      <w:r>
        <w:rPr>
          <w:iCs/>
          <w:sz w:val="28"/>
          <w:szCs w:val="28"/>
        </w:rPr>
        <w:t>На субсчете 62.3 «Расчеты по векселям полученным» отражают инфо</w:t>
      </w:r>
      <w:r>
        <w:rPr>
          <w:iCs/>
          <w:sz w:val="28"/>
          <w:szCs w:val="28"/>
        </w:rPr>
        <w:t>р</w:t>
      </w:r>
      <w:r>
        <w:rPr>
          <w:iCs/>
          <w:sz w:val="28"/>
          <w:szCs w:val="28"/>
        </w:rPr>
        <w:t>мацию о задолженности покупателей и заказчиков, обеспеченной векселями.</w:t>
      </w:r>
    </w:p>
    <w:p w:rsidR="000764EC" w:rsidRPr="002A1F32" w:rsidRDefault="000764EC" w:rsidP="000764EC">
      <w:pPr>
        <w:spacing w:line="360" w:lineRule="auto"/>
        <w:ind w:firstLine="709"/>
        <w:jc w:val="both"/>
        <w:rPr>
          <w:iCs/>
          <w:sz w:val="28"/>
          <w:szCs w:val="28"/>
        </w:rPr>
      </w:pPr>
      <w:r w:rsidRPr="002A1F32">
        <w:rPr>
          <w:iCs/>
          <w:sz w:val="28"/>
          <w:szCs w:val="28"/>
        </w:rPr>
        <w:t>Аналитический учет по счету 62 «Расчеты с покупателями и заказчик</w:t>
      </w:r>
      <w:r w:rsidRPr="002A1F32">
        <w:rPr>
          <w:iCs/>
          <w:sz w:val="28"/>
          <w:szCs w:val="28"/>
        </w:rPr>
        <w:t>а</w:t>
      </w:r>
      <w:r w:rsidRPr="002A1F32">
        <w:rPr>
          <w:iCs/>
          <w:sz w:val="28"/>
          <w:szCs w:val="28"/>
        </w:rPr>
        <w:t xml:space="preserve">ми» ведется </w:t>
      </w:r>
      <w:r w:rsidR="001A144D">
        <w:rPr>
          <w:iCs/>
          <w:sz w:val="28"/>
          <w:szCs w:val="28"/>
        </w:rPr>
        <w:t>в организации</w:t>
      </w:r>
      <w:r>
        <w:rPr>
          <w:iCs/>
          <w:sz w:val="28"/>
          <w:szCs w:val="28"/>
        </w:rPr>
        <w:t xml:space="preserve"> </w:t>
      </w:r>
      <w:r w:rsidR="002D6631">
        <w:rPr>
          <w:iCs/>
          <w:sz w:val="28"/>
          <w:szCs w:val="28"/>
        </w:rPr>
        <w:t xml:space="preserve">только </w:t>
      </w:r>
      <w:r>
        <w:rPr>
          <w:iCs/>
          <w:sz w:val="28"/>
          <w:szCs w:val="28"/>
        </w:rPr>
        <w:t xml:space="preserve">в хронологическом порядке </w:t>
      </w:r>
      <w:r w:rsidRPr="002A1F32">
        <w:rPr>
          <w:iCs/>
          <w:sz w:val="28"/>
          <w:szCs w:val="28"/>
        </w:rPr>
        <w:t>по каждому предъявленному покупателям (заказчикам) счету, а при расчетах плановыми платежами - по каждому покупателю и заказчику. При этом построение анал</w:t>
      </w:r>
      <w:r w:rsidRPr="002A1F32">
        <w:rPr>
          <w:iCs/>
          <w:sz w:val="28"/>
          <w:szCs w:val="28"/>
        </w:rPr>
        <w:t>и</w:t>
      </w:r>
      <w:r w:rsidRPr="002A1F32">
        <w:rPr>
          <w:iCs/>
          <w:sz w:val="28"/>
          <w:szCs w:val="28"/>
        </w:rPr>
        <w:t xml:space="preserve">тического учета </w:t>
      </w:r>
      <w:r w:rsidR="00B16773">
        <w:rPr>
          <w:iCs/>
          <w:sz w:val="28"/>
          <w:szCs w:val="28"/>
        </w:rPr>
        <w:t>гарантирует вероятность получения</w:t>
      </w:r>
      <w:r w:rsidRPr="002A1F32">
        <w:rPr>
          <w:iCs/>
          <w:sz w:val="28"/>
          <w:szCs w:val="28"/>
        </w:rPr>
        <w:t xml:space="preserve"> необходимых данных по: покупателям и заказчикам по расчетным документам, срок оплаты которых не наступил; покупателям и заказчикам по не оплаченным в срок расчетным д</w:t>
      </w:r>
      <w:r w:rsidRPr="002A1F32">
        <w:rPr>
          <w:iCs/>
          <w:sz w:val="28"/>
          <w:szCs w:val="28"/>
        </w:rPr>
        <w:t>о</w:t>
      </w:r>
      <w:r w:rsidRPr="002A1F32">
        <w:rPr>
          <w:iCs/>
          <w:sz w:val="28"/>
          <w:szCs w:val="28"/>
        </w:rPr>
        <w:t>кументам; авансам полученным; векселям, срок поступления денежных средств по которым не наступил; векселям, дисконтированным (учтенным) в банках; векселям, по которым денежные средства не поступили в срок.</w:t>
      </w:r>
    </w:p>
    <w:p w:rsidR="000764EC" w:rsidRPr="008851D8" w:rsidRDefault="000764EC" w:rsidP="000764EC">
      <w:pPr>
        <w:spacing w:line="360" w:lineRule="auto"/>
        <w:ind w:firstLine="709"/>
        <w:jc w:val="both"/>
        <w:rPr>
          <w:iCs/>
          <w:sz w:val="28"/>
          <w:szCs w:val="28"/>
        </w:rPr>
      </w:pPr>
      <w:r w:rsidRPr="008851D8">
        <w:rPr>
          <w:iCs/>
          <w:sz w:val="28"/>
          <w:szCs w:val="28"/>
        </w:rPr>
        <w:t>Счет  62 «Расчеты с покупателями и заказчиками» дебетуется в корре</w:t>
      </w:r>
      <w:r w:rsidRPr="008851D8">
        <w:rPr>
          <w:iCs/>
          <w:sz w:val="28"/>
          <w:szCs w:val="28"/>
        </w:rPr>
        <w:t>с</w:t>
      </w:r>
      <w:r w:rsidRPr="008851D8">
        <w:rPr>
          <w:iCs/>
          <w:sz w:val="28"/>
          <w:szCs w:val="28"/>
        </w:rPr>
        <w:t>понденции со счетами 90 «Продажи», 91 «Прочие доходы и расходы» на суммы предъявленных покупателям и заказчикам расчетных документов, а также в части сумм зачета ранее полученных авансов в счет погашения задолженности покупателей и заказчиков за проданные им продукцию, товары, работы, услуги.</w:t>
      </w:r>
    </w:p>
    <w:p w:rsidR="000764EC" w:rsidRDefault="000764EC" w:rsidP="000764EC">
      <w:pPr>
        <w:spacing w:line="360" w:lineRule="auto"/>
        <w:ind w:firstLine="709"/>
        <w:jc w:val="both"/>
        <w:rPr>
          <w:iCs/>
          <w:sz w:val="28"/>
          <w:szCs w:val="28"/>
        </w:rPr>
      </w:pPr>
      <w:r w:rsidRPr="008851D8">
        <w:rPr>
          <w:sz w:val="28"/>
          <w:szCs w:val="28"/>
        </w:rPr>
        <w:t xml:space="preserve">Кредитуют данный счет в корреспонденции со счетами учета денежных средств, </w:t>
      </w:r>
      <w:r w:rsidR="000B6B90" w:rsidRPr="008851D8">
        <w:rPr>
          <w:sz w:val="28"/>
          <w:szCs w:val="28"/>
        </w:rPr>
        <w:t>расчетов на</w:t>
      </w:r>
      <w:r w:rsidRPr="008851D8">
        <w:rPr>
          <w:sz w:val="28"/>
          <w:szCs w:val="28"/>
        </w:rPr>
        <w:t xml:space="preserve"> суммы поступивших платежей (включая суммы получе</w:t>
      </w:r>
      <w:r w:rsidRPr="008851D8">
        <w:rPr>
          <w:sz w:val="28"/>
          <w:szCs w:val="28"/>
        </w:rPr>
        <w:t>н</w:t>
      </w:r>
      <w:r w:rsidRPr="008851D8">
        <w:rPr>
          <w:sz w:val="28"/>
          <w:szCs w:val="28"/>
        </w:rPr>
        <w:t>ных авансов) и т.п.</w:t>
      </w:r>
      <w:r w:rsidRPr="008851D8">
        <w:rPr>
          <w:iCs/>
          <w:sz w:val="28"/>
          <w:szCs w:val="28"/>
        </w:rPr>
        <w:t xml:space="preserve"> При этом суммы полученных авансов и предварительной оплаты учитываются обособленно.</w:t>
      </w:r>
    </w:p>
    <w:p w:rsidR="000764EC" w:rsidRPr="002A1F32" w:rsidRDefault="000764EC" w:rsidP="000764EC">
      <w:pPr>
        <w:shd w:val="clear" w:color="auto" w:fill="FFFFFF"/>
        <w:spacing w:line="360" w:lineRule="auto"/>
        <w:ind w:firstLine="709"/>
        <w:jc w:val="both"/>
        <w:rPr>
          <w:sz w:val="28"/>
          <w:szCs w:val="28"/>
        </w:rPr>
      </w:pPr>
      <w:r w:rsidRPr="002A1F32">
        <w:rPr>
          <w:sz w:val="28"/>
          <w:szCs w:val="28"/>
        </w:rPr>
        <w:lastRenderedPageBreak/>
        <w:t xml:space="preserve">На суммы оплаты за отгруженную продукцию, выполненные работы и оказанные услуги </w:t>
      </w:r>
      <w:r w:rsidR="000B6B90">
        <w:rPr>
          <w:sz w:val="28"/>
          <w:szCs w:val="28"/>
        </w:rPr>
        <w:t>ООО «ФрешЭйр»</w:t>
      </w:r>
      <w:r w:rsidRPr="002A1F32">
        <w:rPr>
          <w:sz w:val="28"/>
          <w:szCs w:val="28"/>
        </w:rPr>
        <w:t xml:space="preserve"> предъявляет расчетные документы покуп</w:t>
      </w:r>
      <w:r w:rsidRPr="002A1F32">
        <w:rPr>
          <w:sz w:val="28"/>
          <w:szCs w:val="28"/>
        </w:rPr>
        <w:t>а</w:t>
      </w:r>
      <w:r w:rsidRPr="002A1F32">
        <w:rPr>
          <w:sz w:val="28"/>
          <w:szCs w:val="28"/>
        </w:rPr>
        <w:t xml:space="preserve">телю или заказчику и производит следующую бухгалтерскую запись: </w:t>
      </w:r>
    </w:p>
    <w:p w:rsidR="000764EC" w:rsidRPr="002A1F32" w:rsidRDefault="000764EC" w:rsidP="000764EC">
      <w:pPr>
        <w:shd w:val="clear" w:color="auto" w:fill="FFFFFF"/>
        <w:spacing w:line="360" w:lineRule="auto"/>
        <w:ind w:firstLine="709"/>
        <w:jc w:val="both"/>
        <w:rPr>
          <w:sz w:val="28"/>
          <w:szCs w:val="28"/>
        </w:rPr>
      </w:pPr>
      <w:r>
        <w:rPr>
          <w:sz w:val="28"/>
          <w:szCs w:val="28"/>
        </w:rPr>
        <w:t>д</w:t>
      </w:r>
      <w:r w:rsidRPr="002A1F32">
        <w:rPr>
          <w:sz w:val="28"/>
          <w:szCs w:val="28"/>
        </w:rPr>
        <w:t>ебет сче</w:t>
      </w:r>
      <w:r>
        <w:rPr>
          <w:sz w:val="28"/>
          <w:szCs w:val="28"/>
        </w:rPr>
        <w:t>та 62 «</w:t>
      </w:r>
      <w:r w:rsidRPr="002A1F32">
        <w:rPr>
          <w:sz w:val="28"/>
          <w:szCs w:val="28"/>
        </w:rPr>
        <w:t>Расчеты с покупателями и заказчиками»</w:t>
      </w:r>
      <w:r>
        <w:rPr>
          <w:sz w:val="28"/>
          <w:szCs w:val="28"/>
        </w:rPr>
        <w:t>,</w:t>
      </w:r>
    </w:p>
    <w:p w:rsidR="000764EC" w:rsidRPr="002A1F32" w:rsidRDefault="000764EC" w:rsidP="000764EC">
      <w:pPr>
        <w:shd w:val="clear" w:color="auto" w:fill="FFFFFF"/>
        <w:spacing w:line="360" w:lineRule="auto"/>
        <w:ind w:firstLine="709"/>
        <w:jc w:val="both"/>
        <w:rPr>
          <w:sz w:val="28"/>
          <w:szCs w:val="28"/>
        </w:rPr>
      </w:pPr>
      <w:r>
        <w:rPr>
          <w:sz w:val="28"/>
          <w:szCs w:val="28"/>
        </w:rPr>
        <w:t>кредит счета 90 «</w:t>
      </w:r>
      <w:r w:rsidRPr="002A1F32">
        <w:rPr>
          <w:sz w:val="28"/>
          <w:szCs w:val="28"/>
        </w:rPr>
        <w:t>Продажи»</w:t>
      </w:r>
      <w:r>
        <w:rPr>
          <w:sz w:val="28"/>
          <w:szCs w:val="28"/>
        </w:rPr>
        <w:t>, субсчет 1 «Выручка».</w:t>
      </w:r>
    </w:p>
    <w:p w:rsidR="000764EC" w:rsidRDefault="000764EC" w:rsidP="000764EC">
      <w:pPr>
        <w:shd w:val="clear" w:color="auto" w:fill="FFFFFF"/>
        <w:spacing w:line="360" w:lineRule="auto"/>
        <w:ind w:firstLine="709"/>
        <w:jc w:val="both"/>
        <w:rPr>
          <w:sz w:val="28"/>
          <w:szCs w:val="28"/>
        </w:rPr>
      </w:pPr>
      <w:r w:rsidRPr="002A1F32">
        <w:rPr>
          <w:sz w:val="28"/>
          <w:szCs w:val="28"/>
        </w:rPr>
        <w:t xml:space="preserve">При погашении покупателями и </w:t>
      </w:r>
      <w:r>
        <w:rPr>
          <w:sz w:val="28"/>
          <w:szCs w:val="28"/>
        </w:rPr>
        <w:t>заказчиками своей задолженности</w:t>
      </w:r>
      <w:r w:rsidRPr="002A1F32">
        <w:rPr>
          <w:sz w:val="28"/>
          <w:szCs w:val="28"/>
        </w:rPr>
        <w:t>, она списывается  с кредита счета 62 в дебет  счетов учета денежных средств</w:t>
      </w:r>
      <w:r>
        <w:rPr>
          <w:sz w:val="28"/>
          <w:szCs w:val="28"/>
        </w:rPr>
        <w:t>:</w:t>
      </w:r>
    </w:p>
    <w:p w:rsidR="000764EC" w:rsidRDefault="000764EC" w:rsidP="000764EC">
      <w:pPr>
        <w:shd w:val="clear" w:color="auto" w:fill="FFFFFF"/>
        <w:spacing w:line="360" w:lineRule="auto"/>
        <w:ind w:firstLine="709"/>
        <w:jc w:val="both"/>
        <w:rPr>
          <w:sz w:val="28"/>
          <w:szCs w:val="28"/>
        </w:rPr>
      </w:pPr>
      <w:r>
        <w:rPr>
          <w:sz w:val="28"/>
          <w:szCs w:val="28"/>
        </w:rPr>
        <w:t>дебет счетов 51 «Расчетные счета», 52 «Валютные счета», 50 « Касса»,</w:t>
      </w:r>
    </w:p>
    <w:p w:rsidR="000764EC" w:rsidRDefault="000764EC" w:rsidP="000764EC">
      <w:pPr>
        <w:shd w:val="clear" w:color="auto" w:fill="FFFFFF"/>
        <w:spacing w:line="360" w:lineRule="auto"/>
        <w:ind w:firstLine="709"/>
        <w:jc w:val="both"/>
        <w:rPr>
          <w:sz w:val="28"/>
          <w:szCs w:val="28"/>
        </w:rPr>
      </w:pPr>
      <w:r>
        <w:rPr>
          <w:sz w:val="28"/>
          <w:szCs w:val="28"/>
        </w:rPr>
        <w:t>кредит счета 62 «</w:t>
      </w:r>
      <w:r w:rsidRPr="002A1F32">
        <w:rPr>
          <w:sz w:val="28"/>
          <w:szCs w:val="28"/>
        </w:rPr>
        <w:t>Расчеты с покупателями и заказчиками»</w:t>
      </w:r>
      <w:r>
        <w:rPr>
          <w:sz w:val="28"/>
          <w:szCs w:val="28"/>
        </w:rPr>
        <w:t>.</w:t>
      </w:r>
    </w:p>
    <w:p w:rsidR="000764EC" w:rsidRDefault="000764EC" w:rsidP="000764EC">
      <w:pPr>
        <w:shd w:val="clear" w:color="auto" w:fill="FFFFFF"/>
        <w:spacing w:line="360" w:lineRule="auto"/>
        <w:ind w:firstLine="709"/>
        <w:jc w:val="both"/>
        <w:rPr>
          <w:sz w:val="28"/>
          <w:szCs w:val="28"/>
        </w:rPr>
      </w:pPr>
      <w:r>
        <w:rPr>
          <w:sz w:val="28"/>
          <w:szCs w:val="28"/>
        </w:rPr>
        <w:t>При получении аванса (предварительной оплаты) под поставку проду</w:t>
      </w:r>
      <w:r>
        <w:rPr>
          <w:sz w:val="28"/>
          <w:szCs w:val="28"/>
        </w:rPr>
        <w:t>к</w:t>
      </w:r>
      <w:r>
        <w:rPr>
          <w:sz w:val="28"/>
          <w:szCs w:val="28"/>
        </w:rPr>
        <w:t>ции либо под выполнение работ или при частичной  оплате продукции и услуг производится  бухгалтерская запись:</w:t>
      </w:r>
    </w:p>
    <w:p w:rsidR="000764EC" w:rsidRPr="002A1F32" w:rsidRDefault="000764EC" w:rsidP="000764EC">
      <w:pPr>
        <w:shd w:val="clear" w:color="auto" w:fill="FFFFFF"/>
        <w:spacing w:line="360" w:lineRule="auto"/>
        <w:ind w:firstLine="709"/>
        <w:jc w:val="both"/>
        <w:rPr>
          <w:sz w:val="28"/>
          <w:szCs w:val="28"/>
        </w:rPr>
      </w:pPr>
      <w:r>
        <w:rPr>
          <w:sz w:val="28"/>
          <w:szCs w:val="28"/>
        </w:rPr>
        <w:t>дебет счетов 51 «Расчетные счета», 52 «Валютные счета», 50 « Касса»,</w:t>
      </w:r>
    </w:p>
    <w:p w:rsidR="000764EC" w:rsidRDefault="000764EC" w:rsidP="000764EC">
      <w:pPr>
        <w:spacing w:line="360" w:lineRule="auto"/>
        <w:ind w:firstLine="709"/>
        <w:jc w:val="both"/>
        <w:rPr>
          <w:sz w:val="28"/>
          <w:szCs w:val="28"/>
        </w:rPr>
      </w:pPr>
      <w:r>
        <w:rPr>
          <w:sz w:val="28"/>
          <w:szCs w:val="28"/>
        </w:rPr>
        <w:t>кредит счета 62 «</w:t>
      </w:r>
      <w:r w:rsidRPr="002A1F32">
        <w:rPr>
          <w:sz w:val="28"/>
          <w:szCs w:val="28"/>
        </w:rPr>
        <w:t>Расчеты с покупателями и заказчиками»</w:t>
      </w:r>
      <w:r>
        <w:rPr>
          <w:sz w:val="28"/>
          <w:szCs w:val="28"/>
        </w:rPr>
        <w:t xml:space="preserve">, субсчет </w:t>
      </w:r>
      <w:r>
        <w:rPr>
          <w:sz w:val="28"/>
          <w:szCs w:val="28"/>
        </w:rPr>
        <w:br/>
        <w:t>2 «Расчеты по авансам полученным».</w:t>
      </w:r>
    </w:p>
    <w:p w:rsidR="000764EC" w:rsidRDefault="000764EC" w:rsidP="000764EC">
      <w:pPr>
        <w:spacing w:line="360" w:lineRule="auto"/>
        <w:ind w:firstLine="709"/>
        <w:jc w:val="both"/>
        <w:rPr>
          <w:sz w:val="28"/>
          <w:szCs w:val="28"/>
        </w:rPr>
      </w:pPr>
      <w:r>
        <w:rPr>
          <w:sz w:val="28"/>
          <w:szCs w:val="28"/>
        </w:rPr>
        <w:t>При зачете  сумм ранее полученных авансов при предъявлении покупат</w:t>
      </w:r>
      <w:r>
        <w:rPr>
          <w:sz w:val="28"/>
          <w:szCs w:val="28"/>
        </w:rPr>
        <w:t>е</w:t>
      </w:r>
      <w:r>
        <w:rPr>
          <w:sz w:val="28"/>
          <w:szCs w:val="28"/>
        </w:rPr>
        <w:t>лям (заказчикам) счетов за полностью произведенные работы, поставленную продукцию делается проводка:</w:t>
      </w:r>
    </w:p>
    <w:p w:rsidR="000764EC" w:rsidRDefault="000764EC" w:rsidP="000764EC">
      <w:pPr>
        <w:spacing w:line="360" w:lineRule="auto"/>
        <w:ind w:firstLine="709"/>
        <w:jc w:val="both"/>
        <w:rPr>
          <w:sz w:val="28"/>
          <w:szCs w:val="28"/>
        </w:rPr>
      </w:pPr>
      <w:r>
        <w:rPr>
          <w:sz w:val="28"/>
          <w:szCs w:val="28"/>
        </w:rPr>
        <w:t xml:space="preserve"> дебет счета 62 «</w:t>
      </w:r>
      <w:r w:rsidRPr="002A1F32">
        <w:rPr>
          <w:sz w:val="28"/>
          <w:szCs w:val="28"/>
        </w:rPr>
        <w:t>Расчеты с покупателями и заказчиками»</w:t>
      </w:r>
      <w:r>
        <w:rPr>
          <w:sz w:val="28"/>
          <w:szCs w:val="28"/>
        </w:rPr>
        <w:t>, субсчет</w:t>
      </w:r>
      <w:r>
        <w:rPr>
          <w:sz w:val="28"/>
          <w:szCs w:val="28"/>
        </w:rPr>
        <w:br/>
        <w:t xml:space="preserve"> 2 «Расчеты по авансам полученным»,</w:t>
      </w:r>
    </w:p>
    <w:p w:rsidR="000764EC" w:rsidRDefault="000764EC" w:rsidP="000764EC">
      <w:pPr>
        <w:spacing w:line="360" w:lineRule="auto"/>
        <w:ind w:firstLine="709"/>
        <w:jc w:val="both"/>
        <w:rPr>
          <w:sz w:val="28"/>
          <w:szCs w:val="28"/>
        </w:rPr>
      </w:pPr>
      <w:r>
        <w:rPr>
          <w:sz w:val="28"/>
          <w:szCs w:val="28"/>
        </w:rPr>
        <w:t>кредит</w:t>
      </w:r>
      <w:r w:rsidRPr="002A1F32">
        <w:rPr>
          <w:sz w:val="28"/>
          <w:szCs w:val="28"/>
        </w:rPr>
        <w:t xml:space="preserve"> счета 62 </w:t>
      </w:r>
      <w:r>
        <w:rPr>
          <w:sz w:val="28"/>
          <w:szCs w:val="28"/>
        </w:rPr>
        <w:t>«</w:t>
      </w:r>
      <w:r w:rsidRPr="002A1F32">
        <w:rPr>
          <w:sz w:val="28"/>
          <w:szCs w:val="28"/>
        </w:rPr>
        <w:t>Расчеты с покупателями и заказчиками»</w:t>
      </w:r>
      <w:r>
        <w:rPr>
          <w:sz w:val="28"/>
          <w:szCs w:val="28"/>
        </w:rPr>
        <w:t>.</w:t>
      </w:r>
    </w:p>
    <w:p w:rsidR="000764EC" w:rsidRPr="00FE3C2E" w:rsidRDefault="000764EC" w:rsidP="000764EC">
      <w:pPr>
        <w:spacing w:line="360" w:lineRule="auto"/>
        <w:ind w:firstLine="709"/>
        <w:jc w:val="both"/>
        <w:rPr>
          <w:sz w:val="28"/>
          <w:szCs w:val="28"/>
        </w:rPr>
      </w:pPr>
      <w:r w:rsidRPr="00FE3C2E">
        <w:rPr>
          <w:sz w:val="28"/>
          <w:szCs w:val="28"/>
        </w:rPr>
        <w:t>Если расчеты производятся при совершении товарообменной операции, то по соглашению сторон может производиться взаимный зачет задолженн</w:t>
      </w:r>
      <w:r w:rsidRPr="00FE3C2E">
        <w:rPr>
          <w:sz w:val="28"/>
          <w:szCs w:val="28"/>
        </w:rPr>
        <w:t>о</w:t>
      </w:r>
      <w:r w:rsidRPr="00FE3C2E">
        <w:rPr>
          <w:sz w:val="28"/>
          <w:szCs w:val="28"/>
        </w:rPr>
        <w:t>стей:</w:t>
      </w:r>
    </w:p>
    <w:p w:rsidR="000764EC" w:rsidRPr="00FE3C2E" w:rsidRDefault="000764EC" w:rsidP="000764EC">
      <w:pPr>
        <w:spacing w:line="360" w:lineRule="auto"/>
        <w:ind w:firstLine="709"/>
        <w:jc w:val="both"/>
        <w:rPr>
          <w:sz w:val="28"/>
          <w:szCs w:val="28"/>
        </w:rPr>
      </w:pPr>
      <w:r>
        <w:rPr>
          <w:sz w:val="28"/>
          <w:szCs w:val="28"/>
        </w:rPr>
        <w:t>дебет счета 60 «</w:t>
      </w:r>
      <w:r w:rsidRPr="00FE3C2E">
        <w:rPr>
          <w:sz w:val="28"/>
          <w:szCs w:val="28"/>
        </w:rPr>
        <w:t>Расчеты с поставщиками и подрядчиками»</w:t>
      </w:r>
      <w:r>
        <w:rPr>
          <w:sz w:val="28"/>
          <w:szCs w:val="28"/>
        </w:rPr>
        <w:t>,</w:t>
      </w:r>
    </w:p>
    <w:p w:rsidR="000764EC" w:rsidRDefault="000764EC" w:rsidP="000764EC">
      <w:pPr>
        <w:spacing w:line="360" w:lineRule="auto"/>
        <w:ind w:firstLine="709"/>
        <w:jc w:val="both"/>
        <w:rPr>
          <w:sz w:val="28"/>
          <w:szCs w:val="28"/>
        </w:rPr>
      </w:pPr>
      <w:r>
        <w:rPr>
          <w:sz w:val="28"/>
          <w:szCs w:val="28"/>
        </w:rPr>
        <w:t>к</w:t>
      </w:r>
      <w:r w:rsidRPr="00FE3C2E">
        <w:rPr>
          <w:sz w:val="28"/>
          <w:szCs w:val="28"/>
        </w:rPr>
        <w:t>редит счета 62 « Расчеты с покупателями и заказчиками».</w:t>
      </w:r>
    </w:p>
    <w:p w:rsidR="000764EC" w:rsidRDefault="000764EC" w:rsidP="000764EC">
      <w:pPr>
        <w:spacing w:line="360" w:lineRule="auto"/>
        <w:ind w:firstLine="709"/>
        <w:jc w:val="both"/>
        <w:rPr>
          <w:sz w:val="28"/>
          <w:szCs w:val="28"/>
        </w:rPr>
      </w:pPr>
      <w:r>
        <w:rPr>
          <w:sz w:val="28"/>
          <w:szCs w:val="28"/>
        </w:rPr>
        <w:t>При оформлении отсрочки платежа полученным векселем на счетах бу</w:t>
      </w:r>
      <w:r>
        <w:rPr>
          <w:sz w:val="28"/>
          <w:szCs w:val="28"/>
        </w:rPr>
        <w:t>х</w:t>
      </w:r>
      <w:r>
        <w:rPr>
          <w:sz w:val="28"/>
          <w:szCs w:val="28"/>
        </w:rPr>
        <w:t>галтерского учета делается запись:</w:t>
      </w:r>
    </w:p>
    <w:p w:rsidR="000764EC" w:rsidRDefault="000764EC" w:rsidP="000764EC">
      <w:pPr>
        <w:spacing w:line="360" w:lineRule="auto"/>
        <w:ind w:firstLine="709"/>
        <w:jc w:val="both"/>
        <w:rPr>
          <w:sz w:val="28"/>
          <w:szCs w:val="28"/>
        </w:rPr>
      </w:pPr>
      <w:r>
        <w:rPr>
          <w:sz w:val="28"/>
          <w:szCs w:val="28"/>
        </w:rPr>
        <w:t>дебет</w:t>
      </w:r>
      <w:r w:rsidRPr="002A1F32">
        <w:rPr>
          <w:sz w:val="28"/>
          <w:szCs w:val="28"/>
        </w:rPr>
        <w:t xml:space="preserve"> счета 62 « Расчеты с покупателями и заказчиками»</w:t>
      </w:r>
      <w:r>
        <w:rPr>
          <w:sz w:val="28"/>
          <w:szCs w:val="28"/>
        </w:rPr>
        <w:t xml:space="preserve">, субсчет </w:t>
      </w:r>
      <w:r>
        <w:rPr>
          <w:sz w:val="28"/>
          <w:szCs w:val="28"/>
        </w:rPr>
        <w:br/>
        <w:t>3 «Векселя полученные»,</w:t>
      </w:r>
    </w:p>
    <w:p w:rsidR="000764EC" w:rsidRDefault="000764EC" w:rsidP="000764EC">
      <w:pPr>
        <w:spacing w:line="360" w:lineRule="auto"/>
        <w:ind w:firstLine="709"/>
        <w:jc w:val="both"/>
        <w:rPr>
          <w:sz w:val="28"/>
          <w:szCs w:val="28"/>
        </w:rPr>
      </w:pPr>
      <w:r>
        <w:rPr>
          <w:sz w:val="28"/>
          <w:szCs w:val="28"/>
        </w:rPr>
        <w:lastRenderedPageBreak/>
        <w:t>кредит</w:t>
      </w:r>
      <w:r w:rsidRPr="002A1F32">
        <w:rPr>
          <w:sz w:val="28"/>
          <w:szCs w:val="28"/>
        </w:rPr>
        <w:t xml:space="preserve"> счета 62 «Расчеты с покупателями и заказчиками»</w:t>
      </w:r>
      <w:r>
        <w:rPr>
          <w:sz w:val="28"/>
          <w:szCs w:val="28"/>
        </w:rPr>
        <w:t xml:space="preserve"> (если эта з</w:t>
      </w:r>
      <w:r>
        <w:rPr>
          <w:sz w:val="28"/>
          <w:szCs w:val="28"/>
        </w:rPr>
        <w:t>а</w:t>
      </w:r>
      <w:r>
        <w:rPr>
          <w:sz w:val="28"/>
          <w:szCs w:val="28"/>
        </w:rPr>
        <w:t xml:space="preserve">долженность была показана ранее на этом счете) </w:t>
      </w:r>
    </w:p>
    <w:p w:rsidR="000764EC" w:rsidRDefault="000764EC" w:rsidP="000764EC">
      <w:pPr>
        <w:spacing w:line="360" w:lineRule="auto"/>
        <w:ind w:firstLine="709"/>
        <w:jc w:val="both"/>
        <w:rPr>
          <w:sz w:val="28"/>
          <w:szCs w:val="28"/>
        </w:rPr>
      </w:pPr>
      <w:r>
        <w:rPr>
          <w:sz w:val="28"/>
          <w:szCs w:val="28"/>
        </w:rPr>
        <w:t>или</w:t>
      </w:r>
    </w:p>
    <w:p w:rsidR="000764EC" w:rsidRDefault="000764EC" w:rsidP="000764EC">
      <w:pPr>
        <w:spacing w:line="360" w:lineRule="auto"/>
        <w:ind w:firstLine="709"/>
        <w:jc w:val="both"/>
        <w:rPr>
          <w:sz w:val="28"/>
          <w:szCs w:val="28"/>
        </w:rPr>
      </w:pPr>
      <w:r>
        <w:rPr>
          <w:sz w:val="28"/>
          <w:szCs w:val="28"/>
        </w:rPr>
        <w:t>кредит счета 90 «</w:t>
      </w:r>
      <w:r w:rsidRPr="002A1F32">
        <w:rPr>
          <w:sz w:val="28"/>
          <w:szCs w:val="28"/>
        </w:rPr>
        <w:t>Продажи»</w:t>
      </w:r>
      <w:r>
        <w:rPr>
          <w:sz w:val="28"/>
          <w:szCs w:val="28"/>
        </w:rPr>
        <w:t>.</w:t>
      </w:r>
    </w:p>
    <w:p w:rsidR="000764EC" w:rsidRDefault="000764EC" w:rsidP="000764EC">
      <w:pPr>
        <w:spacing w:line="360" w:lineRule="auto"/>
        <w:ind w:firstLine="709"/>
        <w:jc w:val="both"/>
        <w:rPr>
          <w:sz w:val="28"/>
          <w:szCs w:val="28"/>
        </w:rPr>
      </w:pPr>
      <w:r>
        <w:rPr>
          <w:sz w:val="28"/>
          <w:szCs w:val="28"/>
        </w:rPr>
        <w:t xml:space="preserve">Так как </w:t>
      </w:r>
      <w:r w:rsidR="000B6B90">
        <w:rPr>
          <w:sz w:val="28"/>
          <w:szCs w:val="28"/>
        </w:rPr>
        <w:t>ООО «ФрешЭйр»</w:t>
      </w:r>
      <w:r>
        <w:rPr>
          <w:sz w:val="28"/>
          <w:szCs w:val="28"/>
        </w:rPr>
        <w:t xml:space="preserve"> является плательщиком налога на добавленную стоимость (НДС), то оно в соответствии с налоговым законодательством обяз</w:t>
      </w:r>
      <w:r>
        <w:rPr>
          <w:sz w:val="28"/>
          <w:szCs w:val="28"/>
        </w:rPr>
        <w:t>а</w:t>
      </w:r>
      <w:r>
        <w:rPr>
          <w:sz w:val="28"/>
          <w:szCs w:val="28"/>
        </w:rPr>
        <w:t xml:space="preserve">но  с сумм полученных авансов начислять НДС к уплате в бюджет. По мере продажи продукции, выполнения работ, оказания </w:t>
      </w:r>
      <w:r w:rsidR="000B6B90">
        <w:rPr>
          <w:sz w:val="28"/>
          <w:szCs w:val="28"/>
        </w:rPr>
        <w:t>услуг и</w:t>
      </w:r>
      <w:r>
        <w:rPr>
          <w:sz w:val="28"/>
          <w:szCs w:val="28"/>
        </w:rPr>
        <w:t xml:space="preserve"> отражения в бухга</w:t>
      </w:r>
      <w:r>
        <w:rPr>
          <w:sz w:val="28"/>
          <w:szCs w:val="28"/>
        </w:rPr>
        <w:t>л</w:t>
      </w:r>
      <w:r>
        <w:rPr>
          <w:sz w:val="28"/>
          <w:szCs w:val="28"/>
        </w:rPr>
        <w:t xml:space="preserve">терском учете этих </w:t>
      </w:r>
      <w:r w:rsidR="000B6B90">
        <w:rPr>
          <w:sz w:val="28"/>
          <w:szCs w:val="28"/>
        </w:rPr>
        <w:t>операций и</w:t>
      </w:r>
      <w:r>
        <w:rPr>
          <w:sz w:val="28"/>
          <w:szCs w:val="28"/>
        </w:rPr>
        <w:t xml:space="preserve"> операций </w:t>
      </w:r>
      <w:r w:rsidR="000B6B90">
        <w:rPr>
          <w:sz w:val="28"/>
          <w:szCs w:val="28"/>
        </w:rPr>
        <w:t>по начислению</w:t>
      </w:r>
      <w:r>
        <w:rPr>
          <w:sz w:val="28"/>
          <w:szCs w:val="28"/>
        </w:rPr>
        <w:t xml:space="preserve"> НДС к уплате в бю</w:t>
      </w:r>
      <w:r>
        <w:rPr>
          <w:sz w:val="28"/>
          <w:szCs w:val="28"/>
        </w:rPr>
        <w:t>д</w:t>
      </w:r>
      <w:r>
        <w:rPr>
          <w:sz w:val="28"/>
          <w:szCs w:val="28"/>
        </w:rPr>
        <w:t xml:space="preserve">жет с суммы выручки, предприятие производит </w:t>
      </w:r>
      <w:r w:rsidR="000B6B90">
        <w:rPr>
          <w:sz w:val="28"/>
          <w:szCs w:val="28"/>
        </w:rPr>
        <w:t>восстановление сумм</w:t>
      </w:r>
      <w:r>
        <w:rPr>
          <w:sz w:val="28"/>
          <w:szCs w:val="28"/>
        </w:rPr>
        <w:t xml:space="preserve"> НДС, </w:t>
      </w:r>
      <w:r w:rsidR="000B6B90">
        <w:rPr>
          <w:sz w:val="28"/>
          <w:szCs w:val="28"/>
        </w:rPr>
        <w:t>р</w:t>
      </w:r>
      <w:r w:rsidR="000B6B90">
        <w:rPr>
          <w:sz w:val="28"/>
          <w:szCs w:val="28"/>
        </w:rPr>
        <w:t>а</w:t>
      </w:r>
      <w:r w:rsidR="000B6B90">
        <w:rPr>
          <w:sz w:val="28"/>
          <w:szCs w:val="28"/>
        </w:rPr>
        <w:t>нее начисленного</w:t>
      </w:r>
      <w:r>
        <w:rPr>
          <w:sz w:val="28"/>
          <w:szCs w:val="28"/>
        </w:rPr>
        <w:t xml:space="preserve"> с аванса (предоплаты).</w:t>
      </w:r>
    </w:p>
    <w:p w:rsidR="001A144D" w:rsidRDefault="001A144D" w:rsidP="00BC77E3">
      <w:pPr>
        <w:pStyle w:val="consplusnormal0"/>
        <w:spacing w:before="0" w:beforeAutospacing="0" w:after="0" w:afterAutospacing="0"/>
        <w:ind w:firstLine="720"/>
        <w:jc w:val="both"/>
        <w:rPr>
          <w:color w:val="auto"/>
          <w:sz w:val="28"/>
          <w:szCs w:val="28"/>
        </w:rPr>
      </w:pPr>
      <w:r>
        <w:rPr>
          <w:color w:val="auto"/>
          <w:sz w:val="28"/>
          <w:szCs w:val="28"/>
        </w:rPr>
        <w:t xml:space="preserve"> Для </w:t>
      </w:r>
      <w:r w:rsidR="00BC77E3">
        <w:rPr>
          <w:color w:val="auto"/>
          <w:sz w:val="28"/>
          <w:szCs w:val="28"/>
        </w:rPr>
        <w:t xml:space="preserve">учета </w:t>
      </w:r>
      <w:r w:rsidR="00BC77E3" w:rsidRPr="0081720F">
        <w:rPr>
          <w:color w:val="auto"/>
          <w:sz w:val="28"/>
          <w:szCs w:val="28"/>
        </w:rPr>
        <w:t>резервов</w:t>
      </w:r>
      <w:r w:rsidR="000764EC" w:rsidRPr="0081720F">
        <w:rPr>
          <w:color w:val="auto"/>
          <w:sz w:val="28"/>
          <w:szCs w:val="28"/>
        </w:rPr>
        <w:t xml:space="preserve"> </w:t>
      </w:r>
      <w:r>
        <w:rPr>
          <w:color w:val="auto"/>
          <w:sz w:val="28"/>
          <w:szCs w:val="28"/>
        </w:rPr>
        <w:t xml:space="preserve">по сомнительным долгам в рабочем плане </w:t>
      </w:r>
      <w:r w:rsidR="000764EC" w:rsidRPr="0081720F">
        <w:rPr>
          <w:color w:val="auto"/>
          <w:sz w:val="28"/>
          <w:szCs w:val="28"/>
        </w:rPr>
        <w:t>счетов</w:t>
      </w:r>
      <w:r w:rsidR="000764EC">
        <w:rPr>
          <w:color w:val="auto"/>
          <w:sz w:val="28"/>
          <w:szCs w:val="28"/>
        </w:rPr>
        <w:t xml:space="preserve"> </w:t>
      </w:r>
      <w:r w:rsidR="000B6B90">
        <w:rPr>
          <w:color w:val="auto"/>
          <w:sz w:val="28"/>
          <w:szCs w:val="28"/>
        </w:rPr>
        <w:t>ООО «ФрешЭйр»</w:t>
      </w:r>
      <w:r w:rsidR="00BC77E3">
        <w:rPr>
          <w:color w:val="auto"/>
          <w:sz w:val="28"/>
          <w:szCs w:val="28"/>
        </w:rPr>
        <w:t xml:space="preserve"> </w:t>
      </w:r>
      <w:r w:rsidR="000764EC" w:rsidRPr="0081720F">
        <w:rPr>
          <w:color w:val="auto"/>
          <w:sz w:val="28"/>
          <w:szCs w:val="28"/>
        </w:rPr>
        <w:t>предусмотрен пассивный счет 63 «Резерв по сомнительным долгам». Величина резерва определяется отдельно по каждому сомнительному долгу в зависимости от финансового состояния (платежеспособности) должн</w:t>
      </w:r>
      <w:r w:rsidR="000764EC" w:rsidRPr="0081720F">
        <w:rPr>
          <w:color w:val="auto"/>
          <w:sz w:val="28"/>
          <w:szCs w:val="28"/>
        </w:rPr>
        <w:t>и</w:t>
      </w:r>
      <w:r w:rsidR="000764EC" w:rsidRPr="0081720F">
        <w:rPr>
          <w:color w:val="auto"/>
          <w:sz w:val="28"/>
          <w:szCs w:val="28"/>
        </w:rPr>
        <w:t>ка и оценки вероятности погашения полностью или частично.</w:t>
      </w:r>
      <w:r w:rsidR="000B6B90">
        <w:rPr>
          <w:color w:val="auto"/>
          <w:sz w:val="28"/>
          <w:szCs w:val="28"/>
        </w:rPr>
        <w:t xml:space="preserve"> </w:t>
      </w:r>
      <w:r w:rsidR="000764EC" w:rsidRPr="0081720F">
        <w:rPr>
          <w:color w:val="auto"/>
          <w:sz w:val="28"/>
          <w:szCs w:val="28"/>
        </w:rPr>
        <w:t>Сумма резерва по сомнительным долгам определяется по результатам  проведенной на последний день отчетного (налогового) периода инвентаризации дебиторской задолженн</w:t>
      </w:r>
      <w:r w:rsidR="000764EC" w:rsidRPr="0081720F">
        <w:rPr>
          <w:color w:val="auto"/>
          <w:sz w:val="28"/>
          <w:szCs w:val="28"/>
        </w:rPr>
        <w:t>о</w:t>
      </w:r>
      <w:r w:rsidR="000764EC" w:rsidRPr="0081720F">
        <w:rPr>
          <w:color w:val="auto"/>
          <w:sz w:val="28"/>
          <w:szCs w:val="28"/>
        </w:rPr>
        <w:t>сти и исчисляется  в зависимости  от срока возникновения  сомнительной з</w:t>
      </w:r>
      <w:r w:rsidR="000764EC" w:rsidRPr="0081720F">
        <w:rPr>
          <w:color w:val="auto"/>
          <w:sz w:val="28"/>
          <w:szCs w:val="28"/>
        </w:rPr>
        <w:t>а</w:t>
      </w:r>
      <w:r w:rsidR="000764EC" w:rsidRPr="0081720F">
        <w:rPr>
          <w:color w:val="auto"/>
          <w:sz w:val="28"/>
          <w:szCs w:val="28"/>
        </w:rPr>
        <w:t>долженности</w:t>
      </w:r>
      <w:r w:rsidR="000764EC">
        <w:rPr>
          <w:color w:val="auto"/>
          <w:sz w:val="28"/>
          <w:szCs w:val="28"/>
        </w:rPr>
        <w:t xml:space="preserve"> следующим образом:</w:t>
      </w:r>
    </w:p>
    <w:p w:rsidR="000764EC" w:rsidRDefault="001A144D" w:rsidP="00BC77E3">
      <w:pPr>
        <w:pStyle w:val="consplusnormal0"/>
        <w:spacing w:before="0" w:beforeAutospacing="0" w:after="0" w:afterAutospacing="0"/>
        <w:ind w:firstLine="720"/>
        <w:jc w:val="both"/>
        <w:rPr>
          <w:color w:val="auto"/>
          <w:sz w:val="28"/>
          <w:szCs w:val="28"/>
        </w:rPr>
      </w:pPr>
      <w:r>
        <w:rPr>
          <w:color w:val="auto"/>
          <w:sz w:val="28"/>
          <w:szCs w:val="28"/>
        </w:rPr>
        <w:t>-</w:t>
      </w:r>
      <w:r w:rsidR="000764EC">
        <w:rPr>
          <w:color w:val="auto"/>
          <w:sz w:val="28"/>
          <w:szCs w:val="28"/>
        </w:rPr>
        <w:t xml:space="preserve">по сомнительной задолженности со сроком возникновения свыше </w:t>
      </w:r>
      <w:r w:rsidR="000764EC">
        <w:rPr>
          <w:color w:val="auto"/>
          <w:sz w:val="28"/>
          <w:szCs w:val="28"/>
        </w:rPr>
        <w:br/>
        <w:t>90 дней – в сумму  создаваемого резерва  включается полная сумма выявленной на основании инвентаризации задолженности;</w:t>
      </w:r>
    </w:p>
    <w:p w:rsidR="000764EC" w:rsidRDefault="001A144D" w:rsidP="00BC77E3">
      <w:pPr>
        <w:pStyle w:val="consplusnormal0"/>
        <w:spacing w:before="0" w:beforeAutospacing="0" w:after="0" w:afterAutospacing="0"/>
        <w:ind w:firstLine="720"/>
        <w:jc w:val="both"/>
        <w:rPr>
          <w:color w:val="auto"/>
          <w:sz w:val="28"/>
          <w:szCs w:val="28"/>
        </w:rPr>
      </w:pPr>
      <w:r>
        <w:rPr>
          <w:color w:val="auto"/>
          <w:sz w:val="28"/>
          <w:szCs w:val="28"/>
        </w:rPr>
        <w:t>-</w:t>
      </w:r>
      <w:r w:rsidR="000764EC">
        <w:rPr>
          <w:color w:val="auto"/>
          <w:sz w:val="28"/>
          <w:szCs w:val="28"/>
        </w:rPr>
        <w:t>по сомнительной задолженности  со сроком возникновения  от 45 до 90 дней  (включительно) – в сумму резерва включается  50 % от суммы, выявле</w:t>
      </w:r>
      <w:r w:rsidR="000764EC">
        <w:rPr>
          <w:color w:val="auto"/>
          <w:sz w:val="28"/>
          <w:szCs w:val="28"/>
        </w:rPr>
        <w:t>н</w:t>
      </w:r>
      <w:r w:rsidR="000764EC">
        <w:rPr>
          <w:color w:val="auto"/>
          <w:sz w:val="28"/>
          <w:szCs w:val="28"/>
        </w:rPr>
        <w:t xml:space="preserve">ной </w:t>
      </w:r>
      <w:r w:rsidR="000764EC" w:rsidRPr="0081720F">
        <w:rPr>
          <w:color w:val="auto"/>
          <w:sz w:val="28"/>
          <w:szCs w:val="28"/>
        </w:rPr>
        <w:t xml:space="preserve"> </w:t>
      </w:r>
      <w:r w:rsidR="000764EC">
        <w:rPr>
          <w:color w:val="auto"/>
          <w:sz w:val="28"/>
          <w:szCs w:val="28"/>
        </w:rPr>
        <w:t>на основании инвентаризации задолженности;</w:t>
      </w:r>
    </w:p>
    <w:p w:rsidR="000764EC" w:rsidRDefault="001A144D" w:rsidP="00BC77E3">
      <w:pPr>
        <w:pStyle w:val="consplusnormal0"/>
        <w:spacing w:before="0" w:beforeAutospacing="0" w:after="0" w:afterAutospacing="0"/>
        <w:ind w:firstLine="720"/>
        <w:jc w:val="both"/>
        <w:rPr>
          <w:color w:val="auto"/>
          <w:sz w:val="28"/>
          <w:szCs w:val="28"/>
        </w:rPr>
      </w:pPr>
      <w:r>
        <w:rPr>
          <w:color w:val="auto"/>
          <w:sz w:val="28"/>
          <w:szCs w:val="28"/>
        </w:rPr>
        <w:t>-</w:t>
      </w:r>
      <w:r w:rsidR="000764EC">
        <w:rPr>
          <w:color w:val="auto"/>
          <w:sz w:val="28"/>
          <w:szCs w:val="28"/>
        </w:rPr>
        <w:t xml:space="preserve">по сомнительной </w:t>
      </w:r>
      <w:r w:rsidR="00361937">
        <w:rPr>
          <w:color w:val="auto"/>
          <w:sz w:val="28"/>
          <w:szCs w:val="28"/>
        </w:rPr>
        <w:t>задолженности со</w:t>
      </w:r>
      <w:r w:rsidR="000764EC">
        <w:rPr>
          <w:color w:val="auto"/>
          <w:sz w:val="28"/>
          <w:szCs w:val="28"/>
        </w:rPr>
        <w:t xml:space="preserve"> сроком </w:t>
      </w:r>
      <w:r w:rsidR="00361937">
        <w:rPr>
          <w:color w:val="auto"/>
          <w:sz w:val="28"/>
          <w:szCs w:val="28"/>
        </w:rPr>
        <w:t>возникновения до</w:t>
      </w:r>
      <w:r w:rsidR="000764EC">
        <w:rPr>
          <w:color w:val="auto"/>
          <w:sz w:val="28"/>
          <w:szCs w:val="28"/>
        </w:rPr>
        <w:t xml:space="preserve"> </w:t>
      </w:r>
      <w:r w:rsidR="000764EC">
        <w:rPr>
          <w:color w:val="auto"/>
          <w:sz w:val="28"/>
          <w:szCs w:val="28"/>
        </w:rPr>
        <w:br/>
        <w:t xml:space="preserve">45 </w:t>
      </w:r>
      <w:r w:rsidR="00361937">
        <w:rPr>
          <w:color w:val="auto"/>
          <w:sz w:val="28"/>
          <w:szCs w:val="28"/>
        </w:rPr>
        <w:t>дней -</w:t>
      </w:r>
      <w:r w:rsidR="000764EC">
        <w:rPr>
          <w:color w:val="auto"/>
          <w:sz w:val="28"/>
          <w:szCs w:val="28"/>
        </w:rPr>
        <w:t xml:space="preserve"> не увеличивает сумму создаваемого резерва.</w:t>
      </w:r>
    </w:p>
    <w:p w:rsidR="000764EC" w:rsidRDefault="000764EC" w:rsidP="00BC77E3">
      <w:pPr>
        <w:widowControl w:val="0"/>
        <w:spacing w:line="360" w:lineRule="auto"/>
        <w:ind w:firstLine="720"/>
        <w:jc w:val="both"/>
        <w:rPr>
          <w:sz w:val="28"/>
          <w:szCs w:val="28"/>
        </w:rPr>
      </w:pPr>
      <w:r w:rsidRPr="0081720F">
        <w:rPr>
          <w:sz w:val="28"/>
          <w:szCs w:val="28"/>
        </w:rPr>
        <w:t xml:space="preserve">Дебиторская задолженность, по которой истек срок исковой давности, другие долги, нереальные для взыскания, списываются на основании данных </w:t>
      </w:r>
      <w:r w:rsidRPr="0081720F">
        <w:rPr>
          <w:sz w:val="28"/>
          <w:szCs w:val="28"/>
        </w:rPr>
        <w:lastRenderedPageBreak/>
        <w:t>проведенной инвентаризации, письменного обоснования и приказа управля</w:t>
      </w:r>
      <w:r w:rsidRPr="0081720F">
        <w:rPr>
          <w:sz w:val="28"/>
          <w:szCs w:val="28"/>
        </w:rPr>
        <w:t>ю</w:t>
      </w:r>
      <w:r w:rsidRPr="0081720F">
        <w:rPr>
          <w:sz w:val="28"/>
          <w:szCs w:val="28"/>
        </w:rPr>
        <w:t xml:space="preserve">щего директора и относятся на </w:t>
      </w:r>
      <w:r w:rsidR="00361937" w:rsidRPr="0081720F">
        <w:rPr>
          <w:sz w:val="28"/>
          <w:szCs w:val="28"/>
        </w:rPr>
        <w:t>счет резерва</w:t>
      </w:r>
      <w:r w:rsidRPr="0081720F">
        <w:rPr>
          <w:sz w:val="28"/>
          <w:szCs w:val="28"/>
        </w:rPr>
        <w:t xml:space="preserve"> сомнительных долгов, </w:t>
      </w:r>
      <w:r w:rsidR="00361937" w:rsidRPr="0081720F">
        <w:rPr>
          <w:sz w:val="28"/>
          <w:szCs w:val="28"/>
        </w:rPr>
        <w:t>либо на</w:t>
      </w:r>
      <w:r w:rsidRPr="0081720F">
        <w:rPr>
          <w:sz w:val="28"/>
          <w:szCs w:val="28"/>
        </w:rPr>
        <w:t xml:space="preserve"> ф</w:t>
      </w:r>
      <w:r w:rsidRPr="0081720F">
        <w:rPr>
          <w:sz w:val="28"/>
          <w:szCs w:val="28"/>
        </w:rPr>
        <w:t>и</w:t>
      </w:r>
      <w:r w:rsidRPr="0081720F">
        <w:rPr>
          <w:sz w:val="28"/>
          <w:szCs w:val="28"/>
        </w:rPr>
        <w:t>нансовые результаты предприятия, если суммы этих долгов не резервиров</w:t>
      </w:r>
      <w:r w:rsidRPr="0081720F">
        <w:rPr>
          <w:sz w:val="28"/>
          <w:szCs w:val="28"/>
        </w:rPr>
        <w:t>а</w:t>
      </w:r>
      <w:r w:rsidRPr="0081720F">
        <w:rPr>
          <w:sz w:val="28"/>
          <w:szCs w:val="28"/>
        </w:rPr>
        <w:t>лись</w:t>
      </w:r>
      <w:r>
        <w:rPr>
          <w:sz w:val="28"/>
          <w:szCs w:val="28"/>
        </w:rPr>
        <w:t>.</w:t>
      </w:r>
      <w:r w:rsidRPr="0081720F">
        <w:rPr>
          <w:sz w:val="28"/>
          <w:szCs w:val="28"/>
        </w:rPr>
        <w:t xml:space="preserve"> </w:t>
      </w:r>
    </w:p>
    <w:p w:rsidR="000764EC" w:rsidRPr="0081720F" w:rsidRDefault="000764EC" w:rsidP="000764EC">
      <w:pPr>
        <w:widowControl w:val="0"/>
        <w:spacing w:line="360" w:lineRule="auto"/>
        <w:ind w:firstLine="709"/>
        <w:jc w:val="both"/>
        <w:rPr>
          <w:sz w:val="28"/>
          <w:szCs w:val="28"/>
        </w:rPr>
      </w:pPr>
      <w:r w:rsidRPr="0081720F">
        <w:rPr>
          <w:sz w:val="28"/>
          <w:szCs w:val="28"/>
        </w:rPr>
        <w:t>Если при инвентаризации выявлена дебиторская задолженность с исте</w:t>
      </w:r>
      <w:r w:rsidRPr="0081720F">
        <w:rPr>
          <w:sz w:val="28"/>
          <w:szCs w:val="28"/>
        </w:rPr>
        <w:t>к</w:t>
      </w:r>
      <w:r w:rsidRPr="0081720F">
        <w:rPr>
          <w:sz w:val="28"/>
          <w:szCs w:val="28"/>
        </w:rPr>
        <w:t>шим сроком исковой давности, то ее списание отражается записями:</w:t>
      </w:r>
    </w:p>
    <w:p w:rsidR="000764EC" w:rsidRDefault="000764EC" w:rsidP="00BC77E3">
      <w:pPr>
        <w:keepLines/>
        <w:widowControl w:val="0"/>
        <w:suppressAutoHyphens/>
        <w:spacing w:line="360" w:lineRule="auto"/>
        <w:ind w:firstLine="709"/>
        <w:jc w:val="both"/>
        <w:rPr>
          <w:sz w:val="28"/>
          <w:szCs w:val="28"/>
        </w:rPr>
      </w:pPr>
      <w:r w:rsidRPr="0081720F">
        <w:rPr>
          <w:sz w:val="28"/>
          <w:szCs w:val="28"/>
        </w:rPr>
        <w:t>-</w:t>
      </w:r>
      <w:r>
        <w:rPr>
          <w:sz w:val="28"/>
          <w:szCs w:val="28"/>
        </w:rPr>
        <w:t xml:space="preserve"> </w:t>
      </w:r>
      <w:r w:rsidRPr="0081720F">
        <w:rPr>
          <w:sz w:val="28"/>
          <w:szCs w:val="28"/>
        </w:rPr>
        <w:t xml:space="preserve">дебет 63 «Резерв по сомнительным долгам» </w:t>
      </w:r>
      <w:r>
        <w:rPr>
          <w:sz w:val="28"/>
          <w:szCs w:val="28"/>
        </w:rPr>
        <w:t xml:space="preserve">- кредит счета </w:t>
      </w:r>
      <w:r>
        <w:rPr>
          <w:sz w:val="28"/>
          <w:szCs w:val="28"/>
        </w:rPr>
        <w:br/>
        <w:t>62 «Расчеты с покупателями и заказчиками»: списана дебиторская задолженность покупателей и заказчиков, по которой ранее был создан  резерв по сомнительным долгам;</w:t>
      </w:r>
      <w:r w:rsidR="00BC77E3">
        <w:rPr>
          <w:sz w:val="28"/>
          <w:szCs w:val="28"/>
        </w:rPr>
        <w:t xml:space="preserve"> </w:t>
      </w:r>
      <w:r>
        <w:rPr>
          <w:sz w:val="28"/>
          <w:szCs w:val="28"/>
        </w:rPr>
        <w:t>дебет счета 91 «Прочие дох</w:t>
      </w:r>
      <w:r w:rsidR="00BC77E3">
        <w:rPr>
          <w:sz w:val="28"/>
          <w:szCs w:val="28"/>
        </w:rPr>
        <w:t xml:space="preserve">оды и расходы» - кредит  счета </w:t>
      </w:r>
      <w:r>
        <w:rPr>
          <w:sz w:val="28"/>
          <w:szCs w:val="28"/>
        </w:rPr>
        <w:t>62 «Расчеты с покупателями и заказчиками»: списана дебиторская задолженность с истекшим сроком исковой давности.</w:t>
      </w:r>
    </w:p>
    <w:p w:rsidR="001A144D" w:rsidRDefault="000764EC" w:rsidP="00BC77E3">
      <w:pPr>
        <w:keepLines/>
        <w:widowControl w:val="0"/>
        <w:suppressAutoHyphens/>
        <w:spacing w:line="360" w:lineRule="auto"/>
        <w:ind w:firstLine="709"/>
        <w:jc w:val="both"/>
        <w:rPr>
          <w:sz w:val="28"/>
          <w:szCs w:val="28"/>
        </w:rPr>
      </w:pPr>
      <w:r>
        <w:rPr>
          <w:sz w:val="28"/>
          <w:szCs w:val="28"/>
        </w:rPr>
        <w:t xml:space="preserve"> Списанная </w:t>
      </w:r>
      <w:r w:rsidR="001A144D">
        <w:rPr>
          <w:sz w:val="28"/>
          <w:szCs w:val="28"/>
        </w:rPr>
        <w:t>задолженность учитывается</w:t>
      </w:r>
      <w:r>
        <w:rPr>
          <w:sz w:val="28"/>
          <w:szCs w:val="28"/>
        </w:rPr>
        <w:t xml:space="preserve"> в течение 5 </w:t>
      </w:r>
      <w:r w:rsidR="00361937">
        <w:rPr>
          <w:sz w:val="28"/>
          <w:szCs w:val="28"/>
        </w:rPr>
        <w:t>лет с</w:t>
      </w:r>
      <w:r>
        <w:rPr>
          <w:sz w:val="28"/>
          <w:szCs w:val="28"/>
        </w:rPr>
        <w:t xml:space="preserve"> момента </w:t>
      </w:r>
      <w:r w:rsidR="00361937">
        <w:rPr>
          <w:sz w:val="28"/>
          <w:szCs w:val="28"/>
        </w:rPr>
        <w:t>списания за</w:t>
      </w:r>
      <w:r>
        <w:rPr>
          <w:sz w:val="28"/>
          <w:szCs w:val="28"/>
        </w:rPr>
        <w:t xml:space="preserve"> балансом на счете 007 </w:t>
      </w:r>
      <w:r w:rsidR="00361937">
        <w:rPr>
          <w:sz w:val="28"/>
          <w:szCs w:val="28"/>
        </w:rPr>
        <w:t>«Списанная</w:t>
      </w:r>
      <w:r>
        <w:rPr>
          <w:sz w:val="28"/>
          <w:szCs w:val="28"/>
        </w:rPr>
        <w:t xml:space="preserve"> в убыток задолженность неплатежеспособных дебиторов» в целях контроля и наблюдения за возможностью ее взыскания.</w:t>
      </w:r>
      <w:r w:rsidR="00BC77E3">
        <w:rPr>
          <w:sz w:val="28"/>
          <w:szCs w:val="28"/>
        </w:rPr>
        <w:t xml:space="preserve"> </w:t>
      </w:r>
      <w:r w:rsidR="001A144D">
        <w:rPr>
          <w:sz w:val="28"/>
          <w:szCs w:val="28"/>
        </w:rPr>
        <w:t>За ис</w:t>
      </w:r>
      <w:r w:rsidR="00361937">
        <w:rPr>
          <w:sz w:val="28"/>
          <w:szCs w:val="28"/>
        </w:rPr>
        <w:t>следуемый период сомнительные д</w:t>
      </w:r>
      <w:r w:rsidR="001A144D">
        <w:rPr>
          <w:sz w:val="28"/>
          <w:szCs w:val="28"/>
        </w:rPr>
        <w:t>олги при расчетах с покупате</w:t>
      </w:r>
      <w:r w:rsidR="00361937">
        <w:rPr>
          <w:sz w:val="28"/>
          <w:szCs w:val="28"/>
        </w:rPr>
        <w:t>лями и заказчиками отсутствовали, резервы не создавались.</w:t>
      </w:r>
    </w:p>
    <w:p w:rsidR="000764EC" w:rsidRDefault="000764EC" w:rsidP="000764EC">
      <w:pPr>
        <w:keepLines/>
        <w:widowControl w:val="0"/>
        <w:suppressAutoHyphens/>
        <w:spacing w:line="360" w:lineRule="auto"/>
        <w:ind w:firstLine="709"/>
        <w:jc w:val="both"/>
        <w:rPr>
          <w:sz w:val="28"/>
          <w:szCs w:val="28"/>
        </w:rPr>
      </w:pPr>
      <w:r>
        <w:rPr>
          <w:sz w:val="28"/>
          <w:szCs w:val="28"/>
        </w:rPr>
        <w:t xml:space="preserve">Схема бухгалтерских </w:t>
      </w:r>
      <w:r w:rsidR="001A144D">
        <w:rPr>
          <w:sz w:val="28"/>
          <w:szCs w:val="28"/>
        </w:rPr>
        <w:t>проводок с</w:t>
      </w:r>
      <w:r>
        <w:rPr>
          <w:sz w:val="28"/>
          <w:szCs w:val="28"/>
        </w:rPr>
        <w:t xml:space="preserve"> покупателями и </w:t>
      </w:r>
      <w:r w:rsidR="001A144D">
        <w:rPr>
          <w:sz w:val="28"/>
          <w:szCs w:val="28"/>
        </w:rPr>
        <w:t xml:space="preserve">заказчиками </w:t>
      </w:r>
    </w:p>
    <w:p w:rsidR="00361937" w:rsidRDefault="00361937" w:rsidP="00361937">
      <w:pPr>
        <w:pStyle w:val="a4"/>
        <w:ind w:firstLine="0"/>
        <w:rPr>
          <w:rFonts w:ascii="Times New Roman" w:hAnsi="Times New Roman" w:cs="Times New Roman"/>
          <w:color w:val="000000" w:themeColor="text1"/>
          <w:sz w:val="28"/>
          <w:szCs w:val="28"/>
        </w:rPr>
      </w:pPr>
      <w:r w:rsidRPr="000B6B90">
        <w:rPr>
          <w:rFonts w:ascii="Times New Roman" w:hAnsi="Times New Roman" w:cs="Times New Roman"/>
          <w:color w:val="000000" w:themeColor="text1"/>
          <w:sz w:val="28"/>
          <w:szCs w:val="28"/>
        </w:rPr>
        <w:t>Таблица</w:t>
      </w:r>
      <w:r>
        <w:rPr>
          <w:rFonts w:ascii="Times New Roman" w:hAnsi="Times New Roman" w:cs="Times New Roman"/>
          <w:color w:val="000000" w:themeColor="text1"/>
          <w:sz w:val="28"/>
          <w:szCs w:val="28"/>
        </w:rPr>
        <w:t xml:space="preserve"> 3.1- </w:t>
      </w:r>
      <w:r w:rsidRPr="000B6B90">
        <w:rPr>
          <w:rFonts w:ascii="Times New Roman" w:hAnsi="Times New Roman" w:cs="Times New Roman"/>
          <w:color w:val="000000" w:themeColor="text1"/>
          <w:sz w:val="28"/>
          <w:szCs w:val="28"/>
        </w:rPr>
        <w:t xml:space="preserve">Регистрационный журнал хозяйственных операций </w:t>
      </w:r>
      <w:r>
        <w:rPr>
          <w:rFonts w:ascii="Times New Roman" w:hAnsi="Times New Roman" w:cs="Times New Roman"/>
          <w:color w:val="000000" w:themeColor="text1"/>
          <w:sz w:val="28"/>
          <w:szCs w:val="28"/>
        </w:rPr>
        <w:t>по счету 62 «Расчеты с покупателями и заказчиками» в ООО «Фреш Эйр» за ноябрь 2016г.</w:t>
      </w:r>
    </w:p>
    <w:tbl>
      <w:tblPr>
        <w:tblStyle w:val="a9"/>
        <w:tblW w:w="0" w:type="auto"/>
        <w:tblLook w:val="04A0"/>
      </w:tblPr>
      <w:tblGrid>
        <w:gridCol w:w="2407"/>
        <w:gridCol w:w="2407"/>
        <w:gridCol w:w="1208"/>
        <w:gridCol w:w="1208"/>
        <w:gridCol w:w="2407"/>
      </w:tblGrid>
      <w:tr w:rsidR="00361937" w:rsidTr="00230FE9">
        <w:tc>
          <w:tcPr>
            <w:tcW w:w="2407" w:type="dxa"/>
            <w:vMerge w:val="restart"/>
          </w:tcPr>
          <w:p w:rsidR="00361937" w:rsidRPr="007E6838" w:rsidRDefault="00361937" w:rsidP="00230FE9">
            <w:pPr>
              <w:pStyle w:val="a4"/>
              <w:ind w:firstLine="0"/>
              <w:rPr>
                <w:rFonts w:ascii="Times New Roman" w:hAnsi="Times New Roman" w:cs="Times New Roman"/>
                <w:color w:val="000000" w:themeColor="text1"/>
                <w:sz w:val="24"/>
                <w:szCs w:val="24"/>
              </w:rPr>
            </w:pPr>
            <w:r w:rsidRPr="007E6838">
              <w:rPr>
                <w:rFonts w:ascii="Times New Roman" w:hAnsi="Times New Roman" w:cs="Times New Roman"/>
                <w:color w:val="000000" w:themeColor="text1"/>
                <w:sz w:val="24"/>
                <w:szCs w:val="24"/>
              </w:rPr>
              <w:t>Содержание хозя</w:t>
            </w:r>
            <w:r w:rsidRPr="007E6838">
              <w:rPr>
                <w:rFonts w:ascii="Times New Roman" w:hAnsi="Times New Roman" w:cs="Times New Roman"/>
                <w:color w:val="000000" w:themeColor="text1"/>
                <w:sz w:val="24"/>
                <w:szCs w:val="24"/>
              </w:rPr>
              <w:t>й</w:t>
            </w:r>
            <w:r w:rsidRPr="007E6838">
              <w:rPr>
                <w:rFonts w:ascii="Times New Roman" w:hAnsi="Times New Roman" w:cs="Times New Roman"/>
                <w:color w:val="000000" w:themeColor="text1"/>
                <w:sz w:val="24"/>
                <w:szCs w:val="24"/>
              </w:rPr>
              <w:t>ственной операции</w:t>
            </w:r>
          </w:p>
        </w:tc>
        <w:tc>
          <w:tcPr>
            <w:tcW w:w="2407" w:type="dxa"/>
            <w:vMerge w:val="restart"/>
          </w:tcPr>
          <w:p w:rsidR="00361937" w:rsidRPr="007E6838" w:rsidRDefault="00361937" w:rsidP="00230FE9">
            <w:pPr>
              <w:pStyle w:val="a4"/>
              <w:ind w:firstLine="0"/>
              <w:rPr>
                <w:rFonts w:ascii="Times New Roman" w:hAnsi="Times New Roman" w:cs="Times New Roman"/>
                <w:color w:val="000000" w:themeColor="text1"/>
                <w:sz w:val="24"/>
                <w:szCs w:val="24"/>
              </w:rPr>
            </w:pPr>
            <w:r w:rsidRPr="007E6838">
              <w:rPr>
                <w:rFonts w:ascii="Times New Roman" w:hAnsi="Times New Roman" w:cs="Times New Roman"/>
                <w:color w:val="000000" w:themeColor="text1"/>
                <w:sz w:val="24"/>
                <w:szCs w:val="24"/>
              </w:rPr>
              <w:t>Сумма, тыс. руб.</w:t>
            </w:r>
          </w:p>
        </w:tc>
        <w:tc>
          <w:tcPr>
            <w:tcW w:w="2407" w:type="dxa"/>
            <w:gridSpan w:val="2"/>
          </w:tcPr>
          <w:p w:rsidR="00361937" w:rsidRPr="007E6838" w:rsidRDefault="00361937" w:rsidP="00230FE9">
            <w:pPr>
              <w:pStyle w:val="a4"/>
              <w:ind w:firstLine="0"/>
              <w:rPr>
                <w:rFonts w:ascii="Times New Roman" w:hAnsi="Times New Roman" w:cs="Times New Roman"/>
                <w:color w:val="000000" w:themeColor="text1"/>
                <w:sz w:val="24"/>
                <w:szCs w:val="24"/>
              </w:rPr>
            </w:pPr>
            <w:r w:rsidRPr="007E6838">
              <w:rPr>
                <w:rFonts w:ascii="Times New Roman" w:hAnsi="Times New Roman" w:cs="Times New Roman"/>
                <w:color w:val="000000" w:themeColor="text1"/>
                <w:sz w:val="24"/>
                <w:szCs w:val="24"/>
              </w:rPr>
              <w:t>Корреспондирующие счета</w:t>
            </w:r>
          </w:p>
        </w:tc>
        <w:tc>
          <w:tcPr>
            <w:tcW w:w="2407" w:type="dxa"/>
            <w:vMerge w:val="restart"/>
          </w:tcPr>
          <w:p w:rsidR="00361937" w:rsidRPr="007E6838" w:rsidRDefault="00361937" w:rsidP="00230FE9">
            <w:pPr>
              <w:pStyle w:val="a4"/>
              <w:ind w:firstLine="0"/>
              <w:rPr>
                <w:rFonts w:ascii="Times New Roman" w:hAnsi="Times New Roman" w:cs="Times New Roman"/>
                <w:color w:val="000000" w:themeColor="text1"/>
                <w:sz w:val="24"/>
                <w:szCs w:val="24"/>
              </w:rPr>
            </w:pPr>
            <w:r w:rsidRPr="007E6838">
              <w:rPr>
                <w:rFonts w:ascii="Times New Roman" w:hAnsi="Times New Roman" w:cs="Times New Roman"/>
                <w:color w:val="000000" w:themeColor="text1"/>
                <w:sz w:val="24"/>
                <w:szCs w:val="24"/>
              </w:rPr>
              <w:t>Документы, на осн</w:t>
            </w:r>
            <w:r w:rsidRPr="007E6838">
              <w:rPr>
                <w:rFonts w:ascii="Times New Roman" w:hAnsi="Times New Roman" w:cs="Times New Roman"/>
                <w:color w:val="000000" w:themeColor="text1"/>
                <w:sz w:val="24"/>
                <w:szCs w:val="24"/>
              </w:rPr>
              <w:t>о</w:t>
            </w:r>
            <w:r w:rsidRPr="007E6838">
              <w:rPr>
                <w:rFonts w:ascii="Times New Roman" w:hAnsi="Times New Roman" w:cs="Times New Roman"/>
                <w:color w:val="000000" w:themeColor="text1"/>
                <w:sz w:val="24"/>
                <w:szCs w:val="24"/>
              </w:rPr>
              <w:t>вании которых пр</w:t>
            </w:r>
            <w:r w:rsidRPr="007E6838">
              <w:rPr>
                <w:rFonts w:ascii="Times New Roman" w:hAnsi="Times New Roman" w:cs="Times New Roman"/>
                <w:color w:val="000000" w:themeColor="text1"/>
                <w:sz w:val="24"/>
                <w:szCs w:val="24"/>
              </w:rPr>
              <w:t>о</w:t>
            </w:r>
            <w:r w:rsidRPr="007E6838">
              <w:rPr>
                <w:rFonts w:ascii="Times New Roman" w:hAnsi="Times New Roman" w:cs="Times New Roman"/>
                <w:color w:val="000000" w:themeColor="text1"/>
                <w:sz w:val="24"/>
                <w:szCs w:val="24"/>
              </w:rPr>
              <w:t>изводятся бухга</w:t>
            </w:r>
            <w:r w:rsidRPr="007E6838">
              <w:rPr>
                <w:rFonts w:ascii="Times New Roman" w:hAnsi="Times New Roman" w:cs="Times New Roman"/>
                <w:color w:val="000000" w:themeColor="text1"/>
                <w:sz w:val="24"/>
                <w:szCs w:val="24"/>
              </w:rPr>
              <w:t>л</w:t>
            </w:r>
            <w:r w:rsidRPr="007E6838">
              <w:rPr>
                <w:rFonts w:ascii="Times New Roman" w:hAnsi="Times New Roman" w:cs="Times New Roman"/>
                <w:color w:val="000000" w:themeColor="text1"/>
                <w:sz w:val="24"/>
                <w:szCs w:val="24"/>
              </w:rPr>
              <w:t>терские записи</w:t>
            </w:r>
          </w:p>
        </w:tc>
      </w:tr>
      <w:tr w:rsidR="00361937" w:rsidTr="00230FE9">
        <w:tc>
          <w:tcPr>
            <w:tcW w:w="2407" w:type="dxa"/>
            <w:vMerge/>
          </w:tcPr>
          <w:p w:rsidR="00361937" w:rsidRPr="007E6838" w:rsidRDefault="00361937" w:rsidP="00230FE9">
            <w:pPr>
              <w:pStyle w:val="a4"/>
              <w:ind w:firstLine="0"/>
              <w:rPr>
                <w:rFonts w:ascii="Times New Roman" w:hAnsi="Times New Roman" w:cs="Times New Roman"/>
                <w:color w:val="000000" w:themeColor="text1"/>
                <w:sz w:val="24"/>
                <w:szCs w:val="24"/>
              </w:rPr>
            </w:pPr>
          </w:p>
        </w:tc>
        <w:tc>
          <w:tcPr>
            <w:tcW w:w="2407" w:type="dxa"/>
            <w:vMerge/>
          </w:tcPr>
          <w:p w:rsidR="00361937" w:rsidRPr="007E6838" w:rsidRDefault="00361937" w:rsidP="00230FE9">
            <w:pPr>
              <w:pStyle w:val="a4"/>
              <w:ind w:firstLine="0"/>
              <w:rPr>
                <w:rFonts w:ascii="Times New Roman" w:hAnsi="Times New Roman" w:cs="Times New Roman"/>
                <w:color w:val="000000" w:themeColor="text1"/>
                <w:sz w:val="24"/>
                <w:szCs w:val="24"/>
              </w:rPr>
            </w:pPr>
          </w:p>
        </w:tc>
        <w:tc>
          <w:tcPr>
            <w:tcW w:w="1203" w:type="dxa"/>
          </w:tcPr>
          <w:p w:rsidR="00361937" w:rsidRPr="007E6838" w:rsidRDefault="00361937" w:rsidP="00230FE9">
            <w:pPr>
              <w:pStyle w:val="a4"/>
              <w:ind w:firstLine="0"/>
              <w:rPr>
                <w:rFonts w:ascii="Times New Roman" w:hAnsi="Times New Roman" w:cs="Times New Roman"/>
                <w:color w:val="000000" w:themeColor="text1"/>
                <w:sz w:val="24"/>
                <w:szCs w:val="24"/>
              </w:rPr>
            </w:pPr>
            <w:r w:rsidRPr="007E6838">
              <w:rPr>
                <w:rFonts w:ascii="Times New Roman" w:hAnsi="Times New Roman" w:cs="Times New Roman"/>
                <w:color w:val="000000" w:themeColor="text1"/>
                <w:sz w:val="24"/>
                <w:szCs w:val="24"/>
              </w:rPr>
              <w:t>дебет</w:t>
            </w:r>
          </w:p>
        </w:tc>
        <w:tc>
          <w:tcPr>
            <w:tcW w:w="1204" w:type="dxa"/>
          </w:tcPr>
          <w:p w:rsidR="00361937" w:rsidRPr="007E6838" w:rsidRDefault="00361937" w:rsidP="00230FE9">
            <w:pPr>
              <w:pStyle w:val="a4"/>
              <w:ind w:firstLine="0"/>
              <w:rPr>
                <w:rFonts w:ascii="Times New Roman" w:hAnsi="Times New Roman" w:cs="Times New Roman"/>
                <w:color w:val="000000" w:themeColor="text1"/>
                <w:sz w:val="24"/>
                <w:szCs w:val="24"/>
              </w:rPr>
            </w:pPr>
            <w:r w:rsidRPr="007E6838">
              <w:rPr>
                <w:rFonts w:ascii="Times New Roman" w:hAnsi="Times New Roman" w:cs="Times New Roman"/>
                <w:color w:val="000000" w:themeColor="text1"/>
                <w:sz w:val="24"/>
                <w:szCs w:val="24"/>
              </w:rPr>
              <w:t>кредит</w:t>
            </w:r>
          </w:p>
        </w:tc>
        <w:tc>
          <w:tcPr>
            <w:tcW w:w="2407" w:type="dxa"/>
            <w:vMerge/>
          </w:tcPr>
          <w:p w:rsidR="00361937" w:rsidRPr="007E6838" w:rsidRDefault="00361937" w:rsidP="00230FE9">
            <w:pPr>
              <w:pStyle w:val="a4"/>
              <w:ind w:firstLine="0"/>
              <w:rPr>
                <w:rFonts w:ascii="Times New Roman" w:hAnsi="Times New Roman" w:cs="Times New Roman"/>
                <w:color w:val="000000" w:themeColor="text1"/>
                <w:sz w:val="24"/>
                <w:szCs w:val="24"/>
              </w:rPr>
            </w:pPr>
          </w:p>
        </w:tc>
      </w:tr>
      <w:tr w:rsidR="00361937" w:rsidTr="00230FE9">
        <w:tc>
          <w:tcPr>
            <w:tcW w:w="2407" w:type="dxa"/>
          </w:tcPr>
          <w:p w:rsidR="00361937" w:rsidRPr="007E6838" w:rsidRDefault="00361937" w:rsidP="00230FE9">
            <w:pPr>
              <w:pStyle w:val="a4"/>
              <w:ind w:firstLine="0"/>
              <w:jc w:val="center"/>
              <w:rPr>
                <w:rFonts w:ascii="Times New Roman" w:hAnsi="Times New Roman" w:cs="Times New Roman"/>
                <w:color w:val="000000" w:themeColor="text1"/>
                <w:sz w:val="24"/>
                <w:szCs w:val="24"/>
              </w:rPr>
            </w:pPr>
            <w:r w:rsidRPr="007E6838">
              <w:rPr>
                <w:rFonts w:ascii="Times New Roman" w:hAnsi="Times New Roman" w:cs="Times New Roman"/>
                <w:color w:val="000000" w:themeColor="text1"/>
                <w:sz w:val="24"/>
                <w:szCs w:val="24"/>
              </w:rPr>
              <w:t>1</w:t>
            </w:r>
          </w:p>
        </w:tc>
        <w:tc>
          <w:tcPr>
            <w:tcW w:w="2407" w:type="dxa"/>
          </w:tcPr>
          <w:p w:rsidR="00361937" w:rsidRPr="007E6838" w:rsidRDefault="00361937" w:rsidP="00230FE9">
            <w:pPr>
              <w:pStyle w:val="a4"/>
              <w:ind w:firstLine="0"/>
              <w:jc w:val="center"/>
              <w:rPr>
                <w:rFonts w:ascii="Times New Roman" w:hAnsi="Times New Roman" w:cs="Times New Roman"/>
                <w:color w:val="000000" w:themeColor="text1"/>
                <w:sz w:val="24"/>
                <w:szCs w:val="24"/>
              </w:rPr>
            </w:pPr>
            <w:r w:rsidRPr="007E6838">
              <w:rPr>
                <w:rFonts w:ascii="Times New Roman" w:hAnsi="Times New Roman" w:cs="Times New Roman"/>
                <w:color w:val="000000" w:themeColor="text1"/>
                <w:sz w:val="24"/>
                <w:szCs w:val="24"/>
              </w:rPr>
              <w:t>2</w:t>
            </w:r>
          </w:p>
        </w:tc>
        <w:tc>
          <w:tcPr>
            <w:tcW w:w="1203" w:type="dxa"/>
          </w:tcPr>
          <w:p w:rsidR="00361937" w:rsidRPr="007E6838" w:rsidRDefault="00361937" w:rsidP="00230FE9">
            <w:pPr>
              <w:pStyle w:val="a4"/>
              <w:ind w:firstLine="0"/>
              <w:jc w:val="center"/>
              <w:rPr>
                <w:rFonts w:ascii="Times New Roman" w:hAnsi="Times New Roman" w:cs="Times New Roman"/>
                <w:color w:val="000000" w:themeColor="text1"/>
                <w:sz w:val="24"/>
                <w:szCs w:val="24"/>
              </w:rPr>
            </w:pPr>
            <w:r w:rsidRPr="007E6838">
              <w:rPr>
                <w:rFonts w:ascii="Times New Roman" w:hAnsi="Times New Roman" w:cs="Times New Roman"/>
                <w:color w:val="000000" w:themeColor="text1"/>
                <w:sz w:val="24"/>
                <w:szCs w:val="24"/>
              </w:rPr>
              <w:t>3</w:t>
            </w:r>
          </w:p>
        </w:tc>
        <w:tc>
          <w:tcPr>
            <w:tcW w:w="1204" w:type="dxa"/>
          </w:tcPr>
          <w:p w:rsidR="00361937" w:rsidRPr="007E6838" w:rsidRDefault="00361937" w:rsidP="00230FE9">
            <w:pPr>
              <w:pStyle w:val="a4"/>
              <w:ind w:firstLine="0"/>
              <w:jc w:val="center"/>
              <w:rPr>
                <w:rFonts w:ascii="Times New Roman" w:hAnsi="Times New Roman" w:cs="Times New Roman"/>
                <w:color w:val="000000" w:themeColor="text1"/>
                <w:sz w:val="24"/>
                <w:szCs w:val="24"/>
              </w:rPr>
            </w:pPr>
            <w:r w:rsidRPr="007E6838">
              <w:rPr>
                <w:rFonts w:ascii="Times New Roman" w:hAnsi="Times New Roman" w:cs="Times New Roman"/>
                <w:color w:val="000000" w:themeColor="text1"/>
                <w:sz w:val="24"/>
                <w:szCs w:val="24"/>
              </w:rPr>
              <w:t>4</w:t>
            </w:r>
          </w:p>
        </w:tc>
        <w:tc>
          <w:tcPr>
            <w:tcW w:w="2407" w:type="dxa"/>
          </w:tcPr>
          <w:p w:rsidR="00361937" w:rsidRPr="007E6838" w:rsidRDefault="00361937" w:rsidP="00230FE9">
            <w:pPr>
              <w:pStyle w:val="a4"/>
              <w:ind w:firstLine="0"/>
              <w:jc w:val="center"/>
              <w:rPr>
                <w:rFonts w:ascii="Times New Roman" w:hAnsi="Times New Roman" w:cs="Times New Roman"/>
                <w:color w:val="000000" w:themeColor="text1"/>
                <w:sz w:val="24"/>
                <w:szCs w:val="24"/>
              </w:rPr>
            </w:pPr>
            <w:r w:rsidRPr="007E6838">
              <w:rPr>
                <w:rFonts w:ascii="Times New Roman" w:hAnsi="Times New Roman" w:cs="Times New Roman"/>
                <w:color w:val="000000" w:themeColor="text1"/>
                <w:sz w:val="24"/>
                <w:szCs w:val="24"/>
              </w:rPr>
              <w:t>5</w:t>
            </w:r>
          </w:p>
        </w:tc>
      </w:tr>
      <w:tr w:rsidR="00731066" w:rsidTr="00336EA2">
        <w:tc>
          <w:tcPr>
            <w:tcW w:w="9628" w:type="dxa"/>
            <w:gridSpan w:val="5"/>
          </w:tcPr>
          <w:p w:rsidR="00731066" w:rsidRPr="007E6838" w:rsidRDefault="00731066" w:rsidP="00230FE9">
            <w:pPr>
              <w:pStyle w:val="a4"/>
              <w:ind w:firstLine="0"/>
              <w:jc w:val="center"/>
              <w:rPr>
                <w:rFonts w:ascii="Times New Roman" w:hAnsi="Times New Roman" w:cs="Times New Roman"/>
                <w:color w:val="000000" w:themeColor="text1"/>
                <w:sz w:val="24"/>
                <w:szCs w:val="24"/>
              </w:rPr>
            </w:pPr>
            <w:r w:rsidRPr="007E6838">
              <w:rPr>
                <w:rFonts w:ascii="Times New Roman" w:hAnsi="Times New Roman" w:cs="Times New Roman"/>
                <w:b/>
                <w:color w:val="000000" w:themeColor="text1"/>
                <w:sz w:val="24"/>
                <w:szCs w:val="24"/>
              </w:rPr>
              <w:t>Реализация товаров с зачетом аванса</w:t>
            </w:r>
          </w:p>
        </w:tc>
      </w:tr>
      <w:tr w:rsidR="00731066" w:rsidTr="00336EA2">
        <w:tc>
          <w:tcPr>
            <w:tcW w:w="2407" w:type="dxa"/>
          </w:tcPr>
          <w:p w:rsidR="00731066" w:rsidRPr="007E6838" w:rsidRDefault="00731066" w:rsidP="00731066">
            <w:pPr>
              <w:jc w:val="both"/>
              <w:rPr>
                <w:color w:val="000000"/>
                <w:shd w:val="clear" w:color="auto" w:fill="FFFFFF"/>
              </w:rPr>
            </w:pPr>
            <w:r w:rsidRPr="007E6838">
              <w:rPr>
                <w:color w:val="000000"/>
                <w:shd w:val="clear" w:color="auto" w:fill="FFFFFF"/>
              </w:rPr>
              <w:t>1.</w:t>
            </w:r>
            <w:r w:rsidRPr="007E6838">
              <w:t xml:space="preserve"> Списана фактич</w:t>
            </w:r>
            <w:r w:rsidRPr="007E6838">
              <w:t>е</w:t>
            </w:r>
            <w:r w:rsidRPr="007E6838">
              <w:t>ская себестоимость товаров</w:t>
            </w:r>
          </w:p>
        </w:tc>
        <w:tc>
          <w:tcPr>
            <w:tcW w:w="2407" w:type="dxa"/>
            <w:vAlign w:val="center"/>
          </w:tcPr>
          <w:p w:rsidR="00731066" w:rsidRPr="007E6838" w:rsidRDefault="00731066" w:rsidP="00731066">
            <w:pPr>
              <w:jc w:val="both"/>
              <w:rPr>
                <w:color w:val="000000"/>
                <w:shd w:val="clear" w:color="auto" w:fill="FFFFFF"/>
              </w:rPr>
            </w:pPr>
            <w:r w:rsidRPr="007E6838">
              <w:rPr>
                <w:color w:val="000000"/>
                <w:shd w:val="clear" w:color="auto" w:fill="FFFFFF"/>
              </w:rPr>
              <w:t>6771,19</w:t>
            </w:r>
          </w:p>
        </w:tc>
        <w:tc>
          <w:tcPr>
            <w:tcW w:w="1203" w:type="dxa"/>
            <w:vAlign w:val="center"/>
          </w:tcPr>
          <w:p w:rsidR="00731066" w:rsidRPr="007E6838" w:rsidRDefault="00731066" w:rsidP="00731066">
            <w:pPr>
              <w:jc w:val="both"/>
              <w:rPr>
                <w:color w:val="000000"/>
                <w:shd w:val="clear" w:color="auto" w:fill="FFFFFF"/>
              </w:rPr>
            </w:pPr>
            <w:r w:rsidRPr="007E6838">
              <w:rPr>
                <w:color w:val="000000"/>
                <w:shd w:val="clear" w:color="auto" w:fill="FFFFFF"/>
              </w:rPr>
              <w:t>90.02.1</w:t>
            </w:r>
          </w:p>
        </w:tc>
        <w:tc>
          <w:tcPr>
            <w:tcW w:w="1204" w:type="dxa"/>
            <w:vAlign w:val="center"/>
          </w:tcPr>
          <w:p w:rsidR="00731066" w:rsidRPr="007E6838" w:rsidRDefault="00731066" w:rsidP="00731066">
            <w:pPr>
              <w:jc w:val="both"/>
              <w:rPr>
                <w:color w:val="000000"/>
                <w:shd w:val="clear" w:color="auto" w:fill="FFFFFF"/>
              </w:rPr>
            </w:pPr>
            <w:r w:rsidRPr="007E6838">
              <w:rPr>
                <w:color w:val="000000"/>
                <w:shd w:val="clear" w:color="auto" w:fill="FFFFFF"/>
              </w:rPr>
              <w:t>41.01</w:t>
            </w:r>
          </w:p>
        </w:tc>
        <w:tc>
          <w:tcPr>
            <w:tcW w:w="2407" w:type="dxa"/>
            <w:vAlign w:val="center"/>
          </w:tcPr>
          <w:p w:rsidR="00731066" w:rsidRPr="007E6838" w:rsidRDefault="00731066" w:rsidP="00731066">
            <w:pPr>
              <w:jc w:val="both"/>
              <w:rPr>
                <w:color w:val="000000"/>
                <w:shd w:val="clear" w:color="auto" w:fill="FFFFFF"/>
              </w:rPr>
            </w:pPr>
            <w:r w:rsidRPr="007E6838">
              <w:t xml:space="preserve">Товарная накладная </w:t>
            </w:r>
            <w:r w:rsidRPr="007E6838">
              <w:br/>
              <w:t>(№ ТОРГ-12)</w:t>
            </w:r>
          </w:p>
        </w:tc>
      </w:tr>
      <w:tr w:rsidR="00731066" w:rsidTr="00336EA2">
        <w:tc>
          <w:tcPr>
            <w:tcW w:w="2407" w:type="dxa"/>
            <w:vAlign w:val="center"/>
          </w:tcPr>
          <w:p w:rsidR="00731066" w:rsidRPr="007E6838" w:rsidRDefault="00731066" w:rsidP="00731066">
            <w:pPr>
              <w:jc w:val="both"/>
            </w:pPr>
            <w:r w:rsidRPr="007E6838">
              <w:rPr>
                <w:color w:val="000000" w:themeColor="text1"/>
              </w:rPr>
              <w:t xml:space="preserve"> </w:t>
            </w:r>
            <w:r w:rsidRPr="007E6838">
              <w:t>2.Предъявлен счет на оплату за отгр</w:t>
            </w:r>
            <w:r w:rsidRPr="007E6838">
              <w:t>у</w:t>
            </w:r>
            <w:r w:rsidRPr="007E6838">
              <w:t>женную готовую продукцию покуп</w:t>
            </w:r>
            <w:r w:rsidRPr="007E6838">
              <w:t>а</w:t>
            </w:r>
            <w:r w:rsidRPr="007E6838">
              <w:t>телю и начислена выручка, причита</w:t>
            </w:r>
            <w:r w:rsidRPr="007E6838">
              <w:t>ю</w:t>
            </w:r>
            <w:r w:rsidRPr="007E6838">
              <w:t>щаяся к получению от покупателя</w:t>
            </w:r>
          </w:p>
        </w:tc>
        <w:tc>
          <w:tcPr>
            <w:tcW w:w="2407" w:type="dxa"/>
            <w:vAlign w:val="center"/>
          </w:tcPr>
          <w:p w:rsidR="00731066" w:rsidRPr="007E6838" w:rsidRDefault="00731066" w:rsidP="00731066">
            <w:pPr>
              <w:jc w:val="both"/>
            </w:pPr>
            <w:r w:rsidRPr="007E6838">
              <w:t>8150</w:t>
            </w:r>
          </w:p>
        </w:tc>
        <w:tc>
          <w:tcPr>
            <w:tcW w:w="1203" w:type="dxa"/>
            <w:vAlign w:val="center"/>
          </w:tcPr>
          <w:p w:rsidR="00731066" w:rsidRPr="007E6838" w:rsidRDefault="00731066" w:rsidP="00731066">
            <w:pPr>
              <w:jc w:val="both"/>
            </w:pPr>
            <w:r w:rsidRPr="007E6838">
              <w:t>62.01</w:t>
            </w:r>
          </w:p>
        </w:tc>
        <w:tc>
          <w:tcPr>
            <w:tcW w:w="1204" w:type="dxa"/>
            <w:vAlign w:val="center"/>
          </w:tcPr>
          <w:p w:rsidR="00731066" w:rsidRPr="007E6838" w:rsidRDefault="00731066" w:rsidP="00731066">
            <w:pPr>
              <w:jc w:val="both"/>
            </w:pPr>
            <w:r w:rsidRPr="007E6838">
              <w:t>90.01.1</w:t>
            </w:r>
          </w:p>
        </w:tc>
        <w:tc>
          <w:tcPr>
            <w:tcW w:w="2407" w:type="dxa"/>
            <w:vAlign w:val="center"/>
          </w:tcPr>
          <w:p w:rsidR="00731066" w:rsidRPr="007E6838" w:rsidRDefault="00731066" w:rsidP="00731066">
            <w:pPr>
              <w:jc w:val="both"/>
            </w:pPr>
            <w:r w:rsidRPr="007E6838">
              <w:t>Договор поставки, товарная накладная</w:t>
            </w:r>
          </w:p>
          <w:p w:rsidR="00731066" w:rsidRPr="007E6838" w:rsidRDefault="00731066" w:rsidP="00731066">
            <w:pPr>
              <w:jc w:val="both"/>
            </w:pPr>
            <w:r w:rsidRPr="007E6838">
              <w:t>( № ТОРГ-12),</w:t>
            </w:r>
          </w:p>
          <w:p w:rsidR="00731066" w:rsidRPr="007E6838" w:rsidRDefault="00731066" w:rsidP="00731066">
            <w:pPr>
              <w:jc w:val="both"/>
            </w:pPr>
            <w:r w:rsidRPr="007E6838">
              <w:t xml:space="preserve"> счет-фактура </w:t>
            </w:r>
          </w:p>
        </w:tc>
      </w:tr>
    </w:tbl>
    <w:p w:rsidR="00731066" w:rsidRDefault="00731066" w:rsidP="00731066">
      <w:pPr>
        <w:keepLines/>
        <w:widowControl w:val="0"/>
        <w:suppressAutoHyphens/>
        <w:spacing w:line="360" w:lineRule="auto"/>
        <w:jc w:val="both"/>
        <w:rPr>
          <w:sz w:val="28"/>
          <w:szCs w:val="28"/>
        </w:rPr>
      </w:pPr>
      <w:r>
        <w:rPr>
          <w:sz w:val="28"/>
          <w:szCs w:val="28"/>
        </w:rPr>
        <w:lastRenderedPageBreak/>
        <w:t xml:space="preserve">    </w:t>
      </w:r>
      <w:r w:rsidR="007E6838">
        <w:rPr>
          <w:sz w:val="28"/>
          <w:szCs w:val="28"/>
        </w:rPr>
        <w:t xml:space="preserve">                                                                                       </w:t>
      </w:r>
      <w:r>
        <w:rPr>
          <w:sz w:val="28"/>
          <w:szCs w:val="28"/>
        </w:rPr>
        <w:t>Продолжение таблицы 3.1</w:t>
      </w:r>
    </w:p>
    <w:tbl>
      <w:tblPr>
        <w:tblStyle w:val="a9"/>
        <w:tblW w:w="0" w:type="auto"/>
        <w:tblLook w:val="04A0"/>
      </w:tblPr>
      <w:tblGrid>
        <w:gridCol w:w="2547"/>
        <w:gridCol w:w="2267"/>
        <w:gridCol w:w="1135"/>
        <w:gridCol w:w="1272"/>
        <w:gridCol w:w="2407"/>
      </w:tblGrid>
      <w:tr w:rsidR="007E6838" w:rsidTr="007E6838">
        <w:tc>
          <w:tcPr>
            <w:tcW w:w="2547" w:type="dxa"/>
          </w:tcPr>
          <w:p w:rsidR="007E6838" w:rsidRPr="007E6838" w:rsidRDefault="007E6838" w:rsidP="00F226C4">
            <w:pPr>
              <w:pStyle w:val="a4"/>
              <w:ind w:firstLine="0"/>
              <w:jc w:val="center"/>
              <w:rPr>
                <w:rFonts w:ascii="Times New Roman" w:hAnsi="Times New Roman" w:cs="Times New Roman"/>
                <w:color w:val="000000" w:themeColor="text1"/>
                <w:sz w:val="24"/>
                <w:szCs w:val="24"/>
              </w:rPr>
            </w:pPr>
            <w:r w:rsidRPr="007E6838">
              <w:rPr>
                <w:rFonts w:ascii="Times New Roman" w:hAnsi="Times New Roman" w:cs="Times New Roman"/>
                <w:color w:val="000000" w:themeColor="text1"/>
                <w:sz w:val="24"/>
                <w:szCs w:val="24"/>
              </w:rPr>
              <w:t>1</w:t>
            </w:r>
          </w:p>
        </w:tc>
        <w:tc>
          <w:tcPr>
            <w:tcW w:w="2267" w:type="dxa"/>
          </w:tcPr>
          <w:p w:rsidR="007E6838" w:rsidRPr="007E6838" w:rsidRDefault="007E6838" w:rsidP="00F226C4">
            <w:pPr>
              <w:pStyle w:val="a4"/>
              <w:ind w:firstLine="0"/>
              <w:jc w:val="center"/>
              <w:rPr>
                <w:rFonts w:ascii="Times New Roman" w:hAnsi="Times New Roman" w:cs="Times New Roman"/>
                <w:color w:val="000000" w:themeColor="text1"/>
                <w:sz w:val="24"/>
                <w:szCs w:val="24"/>
              </w:rPr>
            </w:pPr>
            <w:r w:rsidRPr="007E6838">
              <w:rPr>
                <w:rFonts w:ascii="Times New Roman" w:hAnsi="Times New Roman" w:cs="Times New Roman"/>
                <w:color w:val="000000" w:themeColor="text1"/>
                <w:sz w:val="24"/>
                <w:szCs w:val="24"/>
              </w:rPr>
              <w:t>2</w:t>
            </w:r>
          </w:p>
        </w:tc>
        <w:tc>
          <w:tcPr>
            <w:tcW w:w="1135" w:type="dxa"/>
          </w:tcPr>
          <w:p w:rsidR="007E6838" w:rsidRPr="007E6838" w:rsidRDefault="007E6838" w:rsidP="00F226C4">
            <w:pPr>
              <w:pStyle w:val="a4"/>
              <w:ind w:firstLine="0"/>
              <w:jc w:val="center"/>
              <w:rPr>
                <w:rFonts w:ascii="Times New Roman" w:hAnsi="Times New Roman" w:cs="Times New Roman"/>
                <w:color w:val="000000" w:themeColor="text1"/>
                <w:sz w:val="24"/>
                <w:szCs w:val="24"/>
              </w:rPr>
            </w:pPr>
            <w:r w:rsidRPr="007E6838">
              <w:rPr>
                <w:rFonts w:ascii="Times New Roman" w:hAnsi="Times New Roman" w:cs="Times New Roman"/>
                <w:color w:val="000000" w:themeColor="text1"/>
                <w:sz w:val="24"/>
                <w:szCs w:val="24"/>
              </w:rPr>
              <w:t>3</w:t>
            </w:r>
          </w:p>
        </w:tc>
        <w:tc>
          <w:tcPr>
            <w:tcW w:w="1272" w:type="dxa"/>
          </w:tcPr>
          <w:p w:rsidR="007E6838" w:rsidRPr="007E6838" w:rsidRDefault="007E6838" w:rsidP="00F226C4">
            <w:pPr>
              <w:pStyle w:val="a4"/>
              <w:ind w:firstLine="0"/>
              <w:jc w:val="center"/>
              <w:rPr>
                <w:rFonts w:ascii="Times New Roman" w:hAnsi="Times New Roman" w:cs="Times New Roman"/>
                <w:color w:val="000000" w:themeColor="text1"/>
                <w:sz w:val="24"/>
                <w:szCs w:val="24"/>
              </w:rPr>
            </w:pPr>
            <w:r w:rsidRPr="007E6838">
              <w:rPr>
                <w:rFonts w:ascii="Times New Roman" w:hAnsi="Times New Roman" w:cs="Times New Roman"/>
                <w:color w:val="000000" w:themeColor="text1"/>
                <w:sz w:val="24"/>
                <w:szCs w:val="24"/>
              </w:rPr>
              <w:t>4</w:t>
            </w:r>
          </w:p>
        </w:tc>
        <w:tc>
          <w:tcPr>
            <w:tcW w:w="2407" w:type="dxa"/>
          </w:tcPr>
          <w:p w:rsidR="007E6838" w:rsidRPr="007E6838" w:rsidRDefault="007E6838" w:rsidP="00F226C4">
            <w:pPr>
              <w:pStyle w:val="a4"/>
              <w:ind w:firstLine="0"/>
              <w:jc w:val="center"/>
              <w:rPr>
                <w:rFonts w:ascii="Times New Roman" w:hAnsi="Times New Roman" w:cs="Times New Roman"/>
                <w:color w:val="000000" w:themeColor="text1"/>
                <w:sz w:val="24"/>
                <w:szCs w:val="24"/>
              </w:rPr>
            </w:pPr>
            <w:r w:rsidRPr="007E6838">
              <w:rPr>
                <w:rFonts w:ascii="Times New Roman" w:hAnsi="Times New Roman" w:cs="Times New Roman"/>
                <w:color w:val="000000" w:themeColor="text1"/>
                <w:sz w:val="24"/>
                <w:szCs w:val="24"/>
              </w:rPr>
              <w:t>5</w:t>
            </w:r>
          </w:p>
        </w:tc>
      </w:tr>
      <w:tr w:rsidR="00731066" w:rsidRPr="00CC11CC" w:rsidTr="00336EA2">
        <w:tc>
          <w:tcPr>
            <w:tcW w:w="2547" w:type="dxa"/>
          </w:tcPr>
          <w:p w:rsidR="00731066" w:rsidRPr="007E6838" w:rsidRDefault="00731066" w:rsidP="00336EA2">
            <w:pPr>
              <w:jc w:val="both"/>
            </w:pPr>
            <w:r w:rsidRPr="007E6838">
              <w:t>3.Начислен НДС к уплате в бюджет (18%) со стоимости отгруженной проду</w:t>
            </w:r>
            <w:r w:rsidRPr="007E6838">
              <w:t>к</w:t>
            </w:r>
            <w:r w:rsidRPr="007E6838">
              <w:t>ции</w:t>
            </w:r>
          </w:p>
        </w:tc>
        <w:tc>
          <w:tcPr>
            <w:tcW w:w="2267" w:type="dxa"/>
            <w:vAlign w:val="center"/>
          </w:tcPr>
          <w:p w:rsidR="00731066" w:rsidRPr="007E6838" w:rsidRDefault="00731066" w:rsidP="00336EA2">
            <w:pPr>
              <w:jc w:val="both"/>
            </w:pPr>
            <w:r w:rsidRPr="007E6838">
              <w:rPr>
                <w:shd w:val="clear" w:color="auto" w:fill="FFFFFF"/>
              </w:rPr>
              <w:t>1243,22</w:t>
            </w:r>
          </w:p>
        </w:tc>
        <w:tc>
          <w:tcPr>
            <w:tcW w:w="1135" w:type="dxa"/>
            <w:vAlign w:val="center"/>
          </w:tcPr>
          <w:p w:rsidR="00731066" w:rsidRPr="007E6838" w:rsidRDefault="00731066" w:rsidP="00336EA2">
            <w:pPr>
              <w:jc w:val="both"/>
            </w:pPr>
            <w:r w:rsidRPr="007E6838">
              <w:t>90.03</w:t>
            </w:r>
          </w:p>
        </w:tc>
        <w:tc>
          <w:tcPr>
            <w:tcW w:w="1272" w:type="dxa"/>
            <w:vAlign w:val="center"/>
          </w:tcPr>
          <w:p w:rsidR="00731066" w:rsidRPr="007E6838" w:rsidRDefault="00731066" w:rsidP="00336EA2">
            <w:pPr>
              <w:jc w:val="both"/>
            </w:pPr>
            <w:r w:rsidRPr="007E6838">
              <w:t>68.02</w:t>
            </w:r>
          </w:p>
        </w:tc>
        <w:tc>
          <w:tcPr>
            <w:tcW w:w="2407" w:type="dxa"/>
            <w:vAlign w:val="center"/>
          </w:tcPr>
          <w:p w:rsidR="00731066" w:rsidRPr="007E6838" w:rsidRDefault="00731066" w:rsidP="00336EA2">
            <w:pPr>
              <w:jc w:val="both"/>
            </w:pPr>
            <w:r w:rsidRPr="007E6838">
              <w:t>Счет-фактура, бу</w:t>
            </w:r>
            <w:r w:rsidRPr="007E6838">
              <w:t>х</w:t>
            </w:r>
            <w:r w:rsidRPr="007E6838">
              <w:t xml:space="preserve">галтерская </w:t>
            </w:r>
          </w:p>
          <w:p w:rsidR="00731066" w:rsidRPr="007E6838" w:rsidRDefault="00731066" w:rsidP="00336EA2">
            <w:pPr>
              <w:jc w:val="both"/>
            </w:pPr>
            <w:r w:rsidRPr="007E6838">
              <w:t>справка-расчет</w:t>
            </w:r>
          </w:p>
        </w:tc>
      </w:tr>
      <w:tr w:rsidR="00731066" w:rsidRPr="00CC11CC" w:rsidTr="00336EA2">
        <w:tc>
          <w:tcPr>
            <w:tcW w:w="2547" w:type="dxa"/>
          </w:tcPr>
          <w:p w:rsidR="00731066" w:rsidRPr="007E6838" w:rsidRDefault="00731066" w:rsidP="00336EA2">
            <w:pPr>
              <w:jc w:val="both"/>
              <w:rPr>
                <w:color w:val="000000"/>
                <w:shd w:val="clear" w:color="auto" w:fill="FFFFFF"/>
              </w:rPr>
            </w:pPr>
            <w:r w:rsidRPr="007E6838">
              <w:rPr>
                <w:color w:val="000000"/>
                <w:shd w:val="clear" w:color="auto" w:fill="FFFFFF"/>
              </w:rPr>
              <w:t>4.</w:t>
            </w:r>
            <w:r w:rsidRPr="007E6838">
              <w:t xml:space="preserve"> Зачтена ранее пол</w:t>
            </w:r>
            <w:r w:rsidRPr="007E6838">
              <w:t>у</w:t>
            </w:r>
            <w:r w:rsidRPr="007E6838">
              <w:t>ченная предоплата в счет погашения з</w:t>
            </w:r>
            <w:r w:rsidRPr="007E6838">
              <w:t>а</w:t>
            </w:r>
            <w:r w:rsidRPr="007E6838">
              <w:t>долженности за о</w:t>
            </w:r>
            <w:r w:rsidRPr="007E6838">
              <w:t>т</w:t>
            </w:r>
            <w:r w:rsidRPr="007E6838">
              <w:t>груженную проду</w:t>
            </w:r>
            <w:r w:rsidRPr="007E6838">
              <w:t>к</w:t>
            </w:r>
            <w:r w:rsidRPr="007E6838">
              <w:t>цию.</w:t>
            </w:r>
          </w:p>
        </w:tc>
        <w:tc>
          <w:tcPr>
            <w:tcW w:w="2267" w:type="dxa"/>
            <w:vAlign w:val="center"/>
          </w:tcPr>
          <w:p w:rsidR="00731066" w:rsidRPr="007E6838" w:rsidRDefault="00731066" w:rsidP="00336EA2">
            <w:pPr>
              <w:jc w:val="both"/>
              <w:rPr>
                <w:color w:val="000000"/>
                <w:shd w:val="clear" w:color="auto" w:fill="FFFFFF"/>
              </w:rPr>
            </w:pPr>
            <w:r w:rsidRPr="007E6838">
              <w:rPr>
                <w:color w:val="000000"/>
                <w:shd w:val="clear" w:color="auto" w:fill="FFFFFF"/>
              </w:rPr>
              <w:t>8150</w:t>
            </w:r>
          </w:p>
        </w:tc>
        <w:tc>
          <w:tcPr>
            <w:tcW w:w="1135" w:type="dxa"/>
            <w:vAlign w:val="center"/>
          </w:tcPr>
          <w:p w:rsidR="00731066" w:rsidRPr="007E6838" w:rsidRDefault="00731066" w:rsidP="00336EA2">
            <w:pPr>
              <w:jc w:val="both"/>
              <w:rPr>
                <w:color w:val="000000"/>
                <w:shd w:val="clear" w:color="auto" w:fill="FFFFFF"/>
              </w:rPr>
            </w:pPr>
            <w:r w:rsidRPr="007E6838">
              <w:rPr>
                <w:color w:val="000000"/>
                <w:shd w:val="clear" w:color="auto" w:fill="FFFFFF"/>
              </w:rPr>
              <w:t>62.02</w:t>
            </w:r>
          </w:p>
        </w:tc>
        <w:tc>
          <w:tcPr>
            <w:tcW w:w="1272" w:type="dxa"/>
            <w:vAlign w:val="center"/>
          </w:tcPr>
          <w:p w:rsidR="00731066" w:rsidRPr="007E6838" w:rsidRDefault="00731066" w:rsidP="00336EA2">
            <w:pPr>
              <w:jc w:val="both"/>
              <w:rPr>
                <w:color w:val="000000"/>
                <w:shd w:val="clear" w:color="auto" w:fill="FFFFFF"/>
              </w:rPr>
            </w:pPr>
            <w:r w:rsidRPr="007E6838">
              <w:rPr>
                <w:color w:val="000000"/>
                <w:shd w:val="clear" w:color="auto" w:fill="FFFFFF"/>
              </w:rPr>
              <w:t>62.01</w:t>
            </w:r>
          </w:p>
        </w:tc>
        <w:tc>
          <w:tcPr>
            <w:tcW w:w="2407" w:type="dxa"/>
            <w:vAlign w:val="center"/>
          </w:tcPr>
          <w:p w:rsidR="00731066" w:rsidRPr="007E6838" w:rsidRDefault="00731066" w:rsidP="00336EA2">
            <w:pPr>
              <w:jc w:val="both"/>
              <w:rPr>
                <w:color w:val="000000"/>
                <w:shd w:val="clear" w:color="auto" w:fill="FFFFFF"/>
              </w:rPr>
            </w:pPr>
            <w:r w:rsidRPr="007E6838">
              <w:t xml:space="preserve">Бухгалтерская справка-расчет, счет-фактура, </w:t>
            </w:r>
          </w:p>
        </w:tc>
      </w:tr>
      <w:tr w:rsidR="00731066" w:rsidRPr="00CC11CC" w:rsidTr="00336EA2">
        <w:tc>
          <w:tcPr>
            <w:tcW w:w="9628" w:type="dxa"/>
            <w:gridSpan w:val="5"/>
          </w:tcPr>
          <w:p w:rsidR="00731066" w:rsidRPr="007E6838" w:rsidRDefault="00731066" w:rsidP="00336EA2">
            <w:pPr>
              <w:jc w:val="both"/>
            </w:pPr>
            <w:r w:rsidRPr="007E6838">
              <w:rPr>
                <w:b/>
                <w:color w:val="000000"/>
                <w:shd w:val="clear" w:color="auto" w:fill="FFFFFF"/>
              </w:rPr>
              <w:t xml:space="preserve">                                             Реализованы материалы</w:t>
            </w:r>
          </w:p>
        </w:tc>
      </w:tr>
      <w:tr w:rsidR="00731066" w:rsidRPr="00CC11CC" w:rsidTr="00336EA2">
        <w:tc>
          <w:tcPr>
            <w:tcW w:w="2547" w:type="dxa"/>
          </w:tcPr>
          <w:p w:rsidR="00731066" w:rsidRPr="007E6838" w:rsidRDefault="00731066" w:rsidP="00336EA2">
            <w:pPr>
              <w:jc w:val="both"/>
            </w:pPr>
            <w:r w:rsidRPr="007E6838">
              <w:t>1.Списана фактич</w:t>
            </w:r>
            <w:r w:rsidRPr="007E6838">
              <w:t>е</w:t>
            </w:r>
            <w:r w:rsidRPr="007E6838">
              <w:t xml:space="preserve">ская себестоимость материалов </w:t>
            </w:r>
          </w:p>
        </w:tc>
        <w:tc>
          <w:tcPr>
            <w:tcW w:w="2267" w:type="dxa"/>
            <w:vAlign w:val="center"/>
          </w:tcPr>
          <w:p w:rsidR="00731066" w:rsidRPr="007E6838" w:rsidRDefault="00731066" w:rsidP="00336EA2">
            <w:pPr>
              <w:jc w:val="both"/>
            </w:pPr>
            <w:r w:rsidRPr="007E6838">
              <w:t>279,07</w:t>
            </w:r>
          </w:p>
        </w:tc>
        <w:tc>
          <w:tcPr>
            <w:tcW w:w="1135" w:type="dxa"/>
            <w:vAlign w:val="center"/>
          </w:tcPr>
          <w:p w:rsidR="00731066" w:rsidRPr="007E6838" w:rsidRDefault="00731066" w:rsidP="00336EA2">
            <w:pPr>
              <w:jc w:val="both"/>
            </w:pPr>
            <w:r w:rsidRPr="007E6838">
              <w:t>90.02</w:t>
            </w:r>
          </w:p>
        </w:tc>
        <w:tc>
          <w:tcPr>
            <w:tcW w:w="1272" w:type="dxa"/>
            <w:vAlign w:val="center"/>
          </w:tcPr>
          <w:p w:rsidR="00731066" w:rsidRPr="007E6838" w:rsidRDefault="00731066" w:rsidP="00336EA2">
            <w:pPr>
              <w:jc w:val="both"/>
            </w:pPr>
            <w:r w:rsidRPr="007E6838">
              <w:t>10.01</w:t>
            </w:r>
          </w:p>
        </w:tc>
        <w:tc>
          <w:tcPr>
            <w:tcW w:w="2407" w:type="dxa"/>
            <w:vAlign w:val="center"/>
          </w:tcPr>
          <w:p w:rsidR="00731066" w:rsidRPr="007E6838" w:rsidRDefault="00731066" w:rsidP="00336EA2">
            <w:pPr>
              <w:jc w:val="both"/>
            </w:pPr>
            <w:r w:rsidRPr="007E6838">
              <w:t xml:space="preserve">Товарная накладная </w:t>
            </w:r>
            <w:r w:rsidRPr="007E6838">
              <w:br/>
              <w:t>(№ ТОРГ-12), бу</w:t>
            </w:r>
            <w:r w:rsidRPr="007E6838">
              <w:t>х</w:t>
            </w:r>
            <w:r w:rsidRPr="007E6838">
              <w:t>галтерская справка</w:t>
            </w:r>
          </w:p>
        </w:tc>
      </w:tr>
      <w:tr w:rsidR="00731066" w:rsidRPr="00CC11CC" w:rsidTr="00336EA2">
        <w:tc>
          <w:tcPr>
            <w:tcW w:w="2547" w:type="dxa"/>
            <w:vAlign w:val="center"/>
          </w:tcPr>
          <w:p w:rsidR="00731066" w:rsidRPr="007E6838" w:rsidRDefault="00731066" w:rsidP="00336EA2">
            <w:pPr>
              <w:jc w:val="both"/>
            </w:pPr>
            <w:r w:rsidRPr="007E6838">
              <w:t>2.Предъявлен счет на оплату за материалы начислена выручка, причитающаяся к п</w:t>
            </w:r>
            <w:r w:rsidRPr="007E6838">
              <w:t>о</w:t>
            </w:r>
            <w:r w:rsidRPr="007E6838">
              <w:t>лучению от покупат</w:t>
            </w:r>
            <w:r w:rsidRPr="007E6838">
              <w:t>е</w:t>
            </w:r>
            <w:r w:rsidRPr="007E6838">
              <w:t>ля</w:t>
            </w:r>
          </w:p>
        </w:tc>
        <w:tc>
          <w:tcPr>
            <w:tcW w:w="2267" w:type="dxa"/>
            <w:vAlign w:val="center"/>
          </w:tcPr>
          <w:p w:rsidR="00731066" w:rsidRPr="007E6838" w:rsidRDefault="00731066" w:rsidP="00336EA2">
            <w:pPr>
              <w:jc w:val="both"/>
            </w:pPr>
            <w:r w:rsidRPr="007E6838">
              <w:t>329,30</w:t>
            </w:r>
          </w:p>
        </w:tc>
        <w:tc>
          <w:tcPr>
            <w:tcW w:w="1135" w:type="dxa"/>
            <w:vAlign w:val="center"/>
          </w:tcPr>
          <w:p w:rsidR="00731066" w:rsidRPr="007E6838" w:rsidRDefault="00731066" w:rsidP="00336EA2">
            <w:pPr>
              <w:jc w:val="both"/>
            </w:pPr>
            <w:r w:rsidRPr="007E6838">
              <w:t>62.1</w:t>
            </w:r>
          </w:p>
        </w:tc>
        <w:tc>
          <w:tcPr>
            <w:tcW w:w="1272" w:type="dxa"/>
            <w:vAlign w:val="center"/>
          </w:tcPr>
          <w:p w:rsidR="00731066" w:rsidRPr="007E6838" w:rsidRDefault="00731066" w:rsidP="00336EA2">
            <w:pPr>
              <w:jc w:val="both"/>
            </w:pPr>
            <w:r w:rsidRPr="007E6838">
              <w:t>90.1</w:t>
            </w:r>
          </w:p>
        </w:tc>
        <w:tc>
          <w:tcPr>
            <w:tcW w:w="2407" w:type="dxa"/>
            <w:vAlign w:val="center"/>
          </w:tcPr>
          <w:p w:rsidR="00731066" w:rsidRPr="007E6838" w:rsidRDefault="00731066" w:rsidP="00336EA2">
            <w:pPr>
              <w:jc w:val="both"/>
            </w:pPr>
            <w:r w:rsidRPr="007E6838">
              <w:t>Договор поставки, товарная накладная</w:t>
            </w:r>
          </w:p>
          <w:p w:rsidR="00731066" w:rsidRPr="007E6838" w:rsidRDefault="00731066" w:rsidP="00336EA2">
            <w:pPr>
              <w:jc w:val="both"/>
            </w:pPr>
            <w:r w:rsidRPr="007E6838">
              <w:t>( № ТОРГ-12),</w:t>
            </w:r>
          </w:p>
          <w:p w:rsidR="00731066" w:rsidRPr="007E6838" w:rsidRDefault="00731066" w:rsidP="00336EA2">
            <w:pPr>
              <w:jc w:val="both"/>
            </w:pPr>
            <w:r w:rsidRPr="007E6838">
              <w:t xml:space="preserve"> счет-фактура </w:t>
            </w:r>
          </w:p>
        </w:tc>
      </w:tr>
      <w:tr w:rsidR="00731066" w:rsidRPr="00CC11CC" w:rsidTr="00336EA2">
        <w:tc>
          <w:tcPr>
            <w:tcW w:w="2547" w:type="dxa"/>
          </w:tcPr>
          <w:p w:rsidR="00731066" w:rsidRPr="007E6838" w:rsidRDefault="00731066" w:rsidP="00336EA2">
            <w:pPr>
              <w:jc w:val="both"/>
            </w:pPr>
            <w:r w:rsidRPr="007E6838">
              <w:t>3.Начислен НДС к уплате в бюджет со стоимости проданных материалов (18%)</w:t>
            </w:r>
          </w:p>
        </w:tc>
        <w:tc>
          <w:tcPr>
            <w:tcW w:w="2267" w:type="dxa"/>
            <w:vAlign w:val="center"/>
          </w:tcPr>
          <w:p w:rsidR="00731066" w:rsidRPr="007E6838" w:rsidRDefault="00731066" w:rsidP="00336EA2">
            <w:pPr>
              <w:jc w:val="both"/>
            </w:pPr>
            <w:r w:rsidRPr="007E6838">
              <w:rPr>
                <w:shd w:val="clear" w:color="auto" w:fill="FFFFFF"/>
              </w:rPr>
              <w:t>50,23</w:t>
            </w:r>
          </w:p>
        </w:tc>
        <w:tc>
          <w:tcPr>
            <w:tcW w:w="1135" w:type="dxa"/>
            <w:vAlign w:val="center"/>
          </w:tcPr>
          <w:p w:rsidR="00731066" w:rsidRPr="007E6838" w:rsidRDefault="00731066" w:rsidP="00336EA2">
            <w:pPr>
              <w:jc w:val="both"/>
            </w:pPr>
            <w:r w:rsidRPr="007E6838">
              <w:t>91.02</w:t>
            </w:r>
          </w:p>
        </w:tc>
        <w:tc>
          <w:tcPr>
            <w:tcW w:w="1272" w:type="dxa"/>
            <w:vAlign w:val="center"/>
          </w:tcPr>
          <w:p w:rsidR="00731066" w:rsidRPr="007E6838" w:rsidRDefault="00731066" w:rsidP="00336EA2">
            <w:pPr>
              <w:jc w:val="both"/>
            </w:pPr>
            <w:r w:rsidRPr="007E6838">
              <w:t>68.02</w:t>
            </w:r>
          </w:p>
        </w:tc>
        <w:tc>
          <w:tcPr>
            <w:tcW w:w="2407" w:type="dxa"/>
            <w:vAlign w:val="center"/>
          </w:tcPr>
          <w:p w:rsidR="00731066" w:rsidRPr="007E6838" w:rsidRDefault="00731066" w:rsidP="00336EA2">
            <w:pPr>
              <w:jc w:val="both"/>
            </w:pPr>
            <w:r w:rsidRPr="007E6838">
              <w:t>Счет-фактура, бу</w:t>
            </w:r>
            <w:r w:rsidRPr="007E6838">
              <w:t>х</w:t>
            </w:r>
            <w:r w:rsidRPr="007E6838">
              <w:t xml:space="preserve">галтерская </w:t>
            </w:r>
          </w:p>
          <w:p w:rsidR="00731066" w:rsidRPr="007E6838" w:rsidRDefault="00731066" w:rsidP="00336EA2">
            <w:pPr>
              <w:jc w:val="both"/>
            </w:pPr>
            <w:r w:rsidRPr="007E6838">
              <w:t>справка-расчет</w:t>
            </w:r>
          </w:p>
        </w:tc>
      </w:tr>
      <w:tr w:rsidR="00731066" w:rsidRPr="00CC11CC" w:rsidTr="00336EA2">
        <w:tc>
          <w:tcPr>
            <w:tcW w:w="9628" w:type="dxa"/>
            <w:gridSpan w:val="5"/>
          </w:tcPr>
          <w:p w:rsidR="00731066" w:rsidRPr="007E6838" w:rsidRDefault="00731066" w:rsidP="00336EA2">
            <w:pPr>
              <w:jc w:val="both"/>
            </w:pPr>
            <w:r w:rsidRPr="007E6838">
              <w:rPr>
                <w:b/>
                <w:color w:val="000000"/>
                <w:shd w:val="clear" w:color="auto" w:fill="FFFFFF"/>
              </w:rPr>
              <w:t xml:space="preserve">                Реализация выполненных работ (оказанных услуг) с зачетом аванса</w:t>
            </w:r>
          </w:p>
        </w:tc>
      </w:tr>
      <w:tr w:rsidR="00731066" w:rsidRPr="00067F77" w:rsidTr="00336EA2">
        <w:tc>
          <w:tcPr>
            <w:tcW w:w="2547" w:type="dxa"/>
          </w:tcPr>
          <w:p w:rsidR="00731066" w:rsidRPr="007E6838" w:rsidRDefault="00731066" w:rsidP="00336EA2">
            <w:pPr>
              <w:jc w:val="both"/>
              <w:rPr>
                <w:color w:val="000000"/>
                <w:shd w:val="clear" w:color="auto" w:fill="FFFFFF"/>
              </w:rPr>
            </w:pPr>
            <w:r w:rsidRPr="007E6838">
              <w:rPr>
                <w:color w:val="000000"/>
                <w:shd w:val="clear" w:color="auto" w:fill="FFFFFF"/>
              </w:rPr>
              <w:t>1. Предъявлен счет на оплату за выполне</w:t>
            </w:r>
            <w:r w:rsidRPr="007E6838">
              <w:rPr>
                <w:color w:val="000000"/>
                <w:shd w:val="clear" w:color="auto" w:fill="FFFFFF"/>
              </w:rPr>
              <w:t>н</w:t>
            </w:r>
            <w:r w:rsidRPr="007E6838">
              <w:rPr>
                <w:color w:val="000000"/>
                <w:shd w:val="clear" w:color="auto" w:fill="FFFFFF"/>
              </w:rPr>
              <w:t>ные услуги и начи</w:t>
            </w:r>
            <w:r w:rsidRPr="007E6838">
              <w:rPr>
                <w:color w:val="000000"/>
                <w:shd w:val="clear" w:color="auto" w:fill="FFFFFF"/>
              </w:rPr>
              <w:t>с</w:t>
            </w:r>
            <w:r w:rsidRPr="007E6838">
              <w:rPr>
                <w:color w:val="000000"/>
                <w:shd w:val="clear" w:color="auto" w:fill="FFFFFF"/>
              </w:rPr>
              <w:t>лена выручка, прич</w:t>
            </w:r>
            <w:r w:rsidRPr="007E6838">
              <w:rPr>
                <w:color w:val="000000"/>
                <w:shd w:val="clear" w:color="auto" w:fill="FFFFFF"/>
              </w:rPr>
              <w:t>и</w:t>
            </w:r>
            <w:r w:rsidRPr="007E6838">
              <w:rPr>
                <w:color w:val="000000"/>
                <w:shd w:val="clear" w:color="auto" w:fill="FFFFFF"/>
              </w:rPr>
              <w:t>тающаяся к получ</w:t>
            </w:r>
            <w:r w:rsidRPr="007E6838">
              <w:rPr>
                <w:color w:val="000000"/>
                <w:shd w:val="clear" w:color="auto" w:fill="FFFFFF"/>
              </w:rPr>
              <w:t>е</w:t>
            </w:r>
            <w:r w:rsidRPr="007E6838">
              <w:rPr>
                <w:color w:val="000000"/>
                <w:shd w:val="clear" w:color="auto" w:fill="FFFFFF"/>
              </w:rPr>
              <w:t>нию от заказчика</w:t>
            </w:r>
          </w:p>
        </w:tc>
        <w:tc>
          <w:tcPr>
            <w:tcW w:w="2267" w:type="dxa"/>
            <w:vAlign w:val="center"/>
          </w:tcPr>
          <w:p w:rsidR="00731066" w:rsidRPr="007E6838" w:rsidRDefault="00731066" w:rsidP="00336EA2">
            <w:pPr>
              <w:jc w:val="both"/>
              <w:rPr>
                <w:color w:val="000000"/>
                <w:shd w:val="clear" w:color="auto" w:fill="FFFFFF"/>
              </w:rPr>
            </w:pPr>
            <w:r w:rsidRPr="007E6838">
              <w:rPr>
                <w:color w:val="000000"/>
                <w:shd w:val="clear" w:color="auto" w:fill="FFFFFF"/>
              </w:rPr>
              <w:t>22500</w:t>
            </w:r>
          </w:p>
        </w:tc>
        <w:tc>
          <w:tcPr>
            <w:tcW w:w="1135" w:type="dxa"/>
            <w:vAlign w:val="center"/>
          </w:tcPr>
          <w:p w:rsidR="00731066" w:rsidRPr="007E6838" w:rsidRDefault="00731066" w:rsidP="00336EA2">
            <w:pPr>
              <w:jc w:val="both"/>
              <w:rPr>
                <w:color w:val="000000"/>
                <w:shd w:val="clear" w:color="auto" w:fill="FFFFFF"/>
              </w:rPr>
            </w:pPr>
            <w:r w:rsidRPr="007E6838">
              <w:rPr>
                <w:color w:val="000000"/>
                <w:shd w:val="clear" w:color="auto" w:fill="FFFFFF"/>
              </w:rPr>
              <w:t>62.01</w:t>
            </w:r>
          </w:p>
        </w:tc>
        <w:tc>
          <w:tcPr>
            <w:tcW w:w="1272" w:type="dxa"/>
            <w:vAlign w:val="center"/>
          </w:tcPr>
          <w:p w:rsidR="00731066" w:rsidRPr="007E6838" w:rsidRDefault="00731066" w:rsidP="00336EA2">
            <w:pPr>
              <w:jc w:val="both"/>
              <w:rPr>
                <w:color w:val="000000"/>
                <w:shd w:val="clear" w:color="auto" w:fill="FFFFFF"/>
              </w:rPr>
            </w:pPr>
            <w:r w:rsidRPr="007E6838">
              <w:rPr>
                <w:color w:val="000000"/>
                <w:shd w:val="clear" w:color="auto" w:fill="FFFFFF"/>
              </w:rPr>
              <w:t>90.01.1</w:t>
            </w:r>
          </w:p>
        </w:tc>
        <w:tc>
          <w:tcPr>
            <w:tcW w:w="2407" w:type="dxa"/>
            <w:vAlign w:val="center"/>
          </w:tcPr>
          <w:p w:rsidR="00731066" w:rsidRPr="007E6838" w:rsidRDefault="00731066" w:rsidP="00336EA2">
            <w:pPr>
              <w:jc w:val="both"/>
              <w:rPr>
                <w:color w:val="000000"/>
                <w:shd w:val="clear" w:color="auto" w:fill="FFFFFF"/>
              </w:rPr>
            </w:pPr>
            <w:r w:rsidRPr="007E6838">
              <w:rPr>
                <w:color w:val="000000"/>
                <w:shd w:val="clear" w:color="auto" w:fill="FFFFFF"/>
              </w:rPr>
              <w:t>Договор об оказании услуг, (Акт выпо</w:t>
            </w:r>
            <w:r w:rsidRPr="007E6838">
              <w:rPr>
                <w:color w:val="000000"/>
                <w:shd w:val="clear" w:color="auto" w:fill="FFFFFF"/>
              </w:rPr>
              <w:t>л</w:t>
            </w:r>
            <w:r w:rsidRPr="007E6838">
              <w:rPr>
                <w:color w:val="000000"/>
                <w:shd w:val="clear" w:color="auto" w:fill="FFFFFF"/>
              </w:rPr>
              <w:t>ненных работ)</w:t>
            </w:r>
          </w:p>
          <w:p w:rsidR="00731066" w:rsidRPr="007E6838" w:rsidRDefault="00731066" w:rsidP="00336EA2">
            <w:pPr>
              <w:jc w:val="both"/>
              <w:rPr>
                <w:color w:val="000000"/>
                <w:shd w:val="clear" w:color="auto" w:fill="FFFFFF"/>
              </w:rPr>
            </w:pPr>
          </w:p>
        </w:tc>
      </w:tr>
      <w:tr w:rsidR="00731066" w:rsidRPr="00CC11CC" w:rsidTr="00336EA2">
        <w:tc>
          <w:tcPr>
            <w:tcW w:w="2547" w:type="dxa"/>
          </w:tcPr>
          <w:p w:rsidR="00731066" w:rsidRPr="007E6838" w:rsidRDefault="00731066" w:rsidP="00336EA2">
            <w:pPr>
              <w:jc w:val="both"/>
            </w:pPr>
            <w:r w:rsidRPr="007E6838">
              <w:t>2. Начислен НДС к уплате в бюджет (18%) со стоимости услуги</w:t>
            </w:r>
          </w:p>
        </w:tc>
        <w:tc>
          <w:tcPr>
            <w:tcW w:w="2267" w:type="dxa"/>
            <w:vAlign w:val="center"/>
          </w:tcPr>
          <w:p w:rsidR="00731066" w:rsidRPr="007E6838" w:rsidRDefault="00731066" w:rsidP="00336EA2">
            <w:pPr>
              <w:jc w:val="both"/>
            </w:pPr>
            <w:r w:rsidRPr="007E6838">
              <w:rPr>
                <w:shd w:val="clear" w:color="auto" w:fill="FFFFFF"/>
              </w:rPr>
              <w:t>343,2</w:t>
            </w:r>
          </w:p>
        </w:tc>
        <w:tc>
          <w:tcPr>
            <w:tcW w:w="1135" w:type="dxa"/>
            <w:vAlign w:val="center"/>
          </w:tcPr>
          <w:p w:rsidR="00731066" w:rsidRPr="007E6838" w:rsidRDefault="00731066" w:rsidP="00336EA2">
            <w:pPr>
              <w:jc w:val="both"/>
            </w:pPr>
            <w:r w:rsidRPr="007E6838">
              <w:t>90.03</w:t>
            </w:r>
          </w:p>
        </w:tc>
        <w:tc>
          <w:tcPr>
            <w:tcW w:w="1272" w:type="dxa"/>
            <w:vAlign w:val="center"/>
          </w:tcPr>
          <w:p w:rsidR="00731066" w:rsidRPr="007E6838" w:rsidRDefault="00731066" w:rsidP="00336EA2">
            <w:pPr>
              <w:jc w:val="both"/>
            </w:pPr>
            <w:r w:rsidRPr="007E6838">
              <w:t>68.02</w:t>
            </w:r>
          </w:p>
        </w:tc>
        <w:tc>
          <w:tcPr>
            <w:tcW w:w="2407" w:type="dxa"/>
            <w:vAlign w:val="center"/>
          </w:tcPr>
          <w:p w:rsidR="00731066" w:rsidRPr="007E6838" w:rsidRDefault="00731066" w:rsidP="00336EA2">
            <w:pPr>
              <w:jc w:val="both"/>
            </w:pPr>
            <w:r w:rsidRPr="007E6838">
              <w:t>Счет-фактура, бу</w:t>
            </w:r>
            <w:r w:rsidRPr="007E6838">
              <w:t>х</w:t>
            </w:r>
            <w:r w:rsidRPr="007E6838">
              <w:t xml:space="preserve">галтерская </w:t>
            </w:r>
          </w:p>
          <w:p w:rsidR="00731066" w:rsidRPr="007E6838" w:rsidRDefault="00731066" w:rsidP="00336EA2">
            <w:pPr>
              <w:jc w:val="both"/>
            </w:pPr>
            <w:r w:rsidRPr="007E6838">
              <w:t>справка-расчет</w:t>
            </w:r>
          </w:p>
        </w:tc>
      </w:tr>
      <w:tr w:rsidR="00731066" w:rsidRPr="00CC11CC" w:rsidTr="00336EA2">
        <w:tc>
          <w:tcPr>
            <w:tcW w:w="2547" w:type="dxa"/>
          </w:tcPr>
          <w:p w:rsidR="00731066" w:rsidRPr="007E6838" w:rsidRDefault="00731066" w:rsidP="00731066">
            <w:pPr>
              <w:jc w:val="both"/>
              <w:rPr>
                <w:color w:val="000000"/>
                <w:shd w:val="clear" w:color="auto" w:fill="FFFFFF"/>
              </w:rPr>
            </w:pPr>
            <w:r w:rsidRPr="007E6838">
              <w:rPr>
                <w:color w:val="000000"/>
                <w:shd w:val="clear" w:color="auto" w:fill="FFFFFF"/>
              </w:rPr>
              <w:t xml:space="preserve">3. </w:t>
            </w:r>
            <w:r w:rsidRPr="007E6838">
              <w:t>Зачтена ранее пол</w:t>
            </w:r>
            <w:r w:rsidRPr="007E6838">
              <w:t>у</w:t>
            </w:r>
            <w:r w:rsidRPr="007E6838">
              <w:t>ченная предоплата в счет погашения з</w:t>
            </w:r>
            <w:r w:rsidRPr="007E6838">
              <w:t>а</w:t>
            </w:r>
            <w:r w:rsidRPr="007E6838">
              <w:t>долженности за в</w:t>
            </w:r>
            <w:r w:rsidRPr="007E6838">
              <w:t>ы</w:t>
            </w:r>
            <w:r w:rsidRPr="007E6838">
              <w:t>полненные работы</w:t>
            </w:r>
          </w:p>
        </w:tc>
        <w:tc>
          <w:tcPr>
            <w:tcW w:w="2267" w:type="dxa"/>
            <w:vAlign w:val="center"/>
          </w:tcPr>
          <w:p w:rsidR="00731066" w:rsidRPr="007E6838" w:rsidRDefault="00731066" w:rsidP="00731066">
            <w:pPr>
              <w:jc w:val="both"/>
              <w:rPr>
                <w:color w:val="000000"/>
                <w:shd w:val="clear" w:color="auto" w:fill="FFFFFF"/>
              </w:rPr>
            </w:pPr>
            <w:r w:rsidRPr="007E6838">
              <w:rPr>
                <w:color w:val="000000"/>
                <w:shd w:val="clear" w:color="auto" w:fill="FFFFFF"/>
              </w:rPr>
              <w:t>21805</w:t>
            </w:r>
          </w:p>
        </w:tc>
        <w:tc>
          <w:tcPr>
            <w:tcW w:w="1135" w:type="dxa"/>
            <w:vAlign w:val="center"/>
          </w:tcPr>
          <w:p w:rsidR="00731066" w:rsidRPr="007E6838" w:rsidRDefault="00731066" w:rsidP="00731066">
            <w:pPr>
              <w:jc w:val="both"/>
              <w:rPr>
                <w:color w:val="000000"/>
                <w:shd w:val="clear" w:color="auto" w:fill="FFFFFF"/>
              </w:rPr>
            </w:pPr>
            <w:r w:rsidRPr="007E6838">
              <w:rPr>
                <w:color w:val="000000"/>
                <w:shd w:val="clear" w:color="auto" w:fill="FFFFFF"/>
              </w:rPr>
              <w:t>62.02</w:t>
            </w:r>
          </w:p>
        </w:tc>
        <w:tc>
          <w:tcPr>
            <w:tcW w:w="1272" w:type="dxa"/>
            <w:vAlign w:val="center"/>
          </w:tcPr>
          <w:p w:rsidR="00731066" w:rsidRPr="007E6838" w:rsidRDefault="00731066" w:rsidP="00731066">
            <w:pPr>
              <w:jc w:val="both"/>
              <w:rPr>
                <w:color w:val="000000"/>
                <w:shd w:val="clear" w:color="auto" w:fill="FFFFFF"/>
              </w:rPr>
            </w:pPr>
            <w:r w:rsidRPr="007E6838">
              <w:rPr>
                <w:color w:val="000000"/>
                <w:shd w:val="clear" w:color="auto" w:fill="FFFFFF"/>
              </w:rPr>
              <w:t>62.01</w:t>
            </w:r>
          </w:p>
        </w:tc>
        <w:tc>
          <w:tcPr>
            <w:tcW w:w="2407" w:type="dxa"/>
            <w:vAlign w:val="center"/>
          </w:tcPr>
          <w:p w:rsidR="00731066" w:rsidRPr="007E6838" w:rsidRDefault="00731066" w:rsidP="00731066">
            <w:pPr>
              <w:jc w:val="both"/>
              <w:rPr>
                <w:color w:val="000000"/>
                <w:shd w:val="clear" w:color="auto" w:fill="FFFFFF"/>
              </w:rPr>
            </w:pPr>
            <w:r w:rsidRPr="007E6838">
              <w:t xml:space="preserve">Бухгалтерская справка-расчет, счет-фактура, </w:t>
            </w:r>
          </w:p>
        </w:tc>
      </w:tr>
      <w:tr w:rsidR="00731066" w:rsidRPr="00CC11CC" w:rsidTr="00336EA2">
        <w:tc>
          <w:tcPr>
            <w:tcW w:w="9628" w:type="dxa"/>
            <w:gridSpan w:val="5"/>
          </w:tcPr>
          <w:p w:rsidR="00731066" w:rsidRPr="007E6838" w:rsidRDefault="00731066" w:rsidP="00731066">
            <w:pPr>
              <w:jc w:val="both"/>
            </w:pPr>
            <w:r w:rsidRPr="007E6838">
              <w:rPr>
                <w:b/>
                <w:color w:val="000000"/>
                <w:shd w:val="clear" w:color="auto" w:fill="FFFFFF"/>
              </w:rPr>
              <w:t xml:space="preserve">             Реализация выполненных работ услуг без учета аванса</w:t>
            </w:r>
          </w:p>
        </w:tc>
      </w:tr>
      <w:tr w:rsidR="00731066" w:rsidRPr="00CC11CC" w:rsidTr="00336EA2">
        <w:tc>
          <w:tcPr>
            <w:tcW w:w="2547" w:type="dxa"/>
          </w:tcPr>
          <w:p w:rsidR="00731066" w:rsidRPr="007E6838" w:rsidRDefault="008D3BDE" w:rsidP="00731066">
            <w:pPr>
              <w:jc w:val="both"/>
              <w:rPr>
                <w:color w:val="000000"/>
                <w:shd w:val="clear" w:color="auto" w:fill="FFFFFF"/>
              </w:rPr>
            </w:pPr>
            <w:r>
              <w:rPr>
                <w:color w:val="000000"/>
                <w:shd w:val="clear" w:color="auto" w:fill="FFFFFF"/>
              </w:rPr>
              <w:t>1.</w:t>
            </w:r>
            <w:r w:rsidR="00731066" w:rsidRPr="007E6838">
              <w:rPr>
                <w:color w:val="000000"/>
                <w:shd w:val="clear" w:color="auto" w:fill="FFFFFF"/>
              </w:rPr>
              <w:t>Предъявлен счет на оплату за выполне</w:t>
            </w:r>
            <w:r w:rsidR="00731066" w:rsidRPr="007E6838">
              <w:rPr>
                <w:color w:val="000000"/>
                <w:shd w:val="clear" w:color="auto" w:fill="FFFFFF"/>
              </w:rPr>
              <w:t>н</w:t>
            </w:r>
            <w:r w:rsidR="00731066" w:rsidRPr="007E6838">
              <w:rPr>
                <w:color w:val="000000"/>
                <w:shd w:val="clear" w:color="auto" w:fill="FFFFFF"/>
              </w:rPr>
              <w:t>ные услуги и начи</w:t>
            </w:r>
            <w:r w:rsidR="00731066" w:rsidRPr="007E6838">
              <w:rPr>
                <w:color w:val="000000"/>
                <w:shd w:val="clear" w:color="auto" w:fill="FFFFFF"/>
              </w:rPr>
              <w:t>с</w:t>
            </w:r>
            <w:r w:rsidR="00731066" w:rsidRPr="007E6838">
              <w:rPr>
                <w:color w:val="000000"/>
                <w:shd w:val="clear" w:color="auto" w:fill="FFFFFF"/>
              </w:rPr>
              <w:t>лена выручка, прич</w:t>
            </w:r>
            <w:r w:rsidR="00731066" w:rsidRPr="007E6838">
              <w:rPr>
                <w:color w:val="000000"/>
                <w:shd w:val="clear" w:color="auto" w:fill="FFFFFF"/>
              </w:rPr>
              <w:t>и</w:t>
            </w:r>
            <w:r w:rsidR="00731066" w:rsidRPr="007E6838">
              <w:rPr>
                <w:color w:val="000000"/>
                <w:shd w:val="clear" w:color="auto" w:fill="FFFFFF"/>
              </w:rPr>
              <w:t>тающаяся к получ</w:t>
            </w:r>
            <w:r w:rsidR="00731066" w:rsidRPr="007E6838">
              <w:rPr>
                <w:color w:val="000000"/>
                <w:shd w:val="clear" w:color="auto" w:fill="FFFFFF"/>
              </w:rPr>
              <w:t>е</w:t>
            </w:r>
            <w:r w:rsidR="00731066" w:rsidRPr="007E6838">
              <w:rPr>
                <w:color w:val="000000"/>
                <w:shd w:val="clear" w:color="auto" w:fill="FFFFFF"/>
              </w:rPr>
              <w:t>нию от заказчика</w:t>
            </w:r>
          </w:p>
        </w:tc>
        <w:tc>
          <w:tcPr>
            <w:tcW w:w="2267" w:type="dxa"/>
            <w:vAlign w:val="center"/>
          </w:tcPr>
          <w:p w:rsidR="00731066" w:rsidRPr="007E6838" w:rsidRDefault="00731066" w:rsidP="00731066">
            <w:pPr>
              <w:jc w:val="both"/>
              <w:rPr>
                <w:color w:val="000000"/>
                <w:shd w:val="clear" w:color="auto" w:fill="FFFFFF"/>
              </w:rPr>
            </w:pPr>
            <w:r w:rsidRPr="007E6838">
              <w:rPr>
                <w:color w:val="000000"/>
                <w:shd w:val="clear" w:color="auto" w:fill="FFFFFF"/>
              </w:rPr>
              <w:t>1850</w:t>
            </w:r>
          </w:p>
        </w:tc>
        <w:tc>
          <w:tcPr>
            <w:tcW w:w="1135" w:type="dxa"/>
            <w:vAlign w:val="center"/>
          </w:tcPr>
          <w:p w:rsidR="00731066" w:rsidRPr="007E6838" w:rsidRDefault="00731066" w:rsidP="00731066">
            <w:pPr>
              <w:jc w:val="both"/>
              <w:rPr>
                <w:color w:val="000000"/>
                <w:shd w:val="clear" w:color="auto" w:fill="FFFFFF"/>
              </w:rPr>
            </w:pPr>
            <w:r w:rsidRPr="007E6838">
              <w:rPr>
                <w:color w:val="000000"/>
                <w:shd w:val="clear" w:color="auto" w:fill="FFFFFF"/>
              </w:rPr>
              <w:t>62.01</w:t>
            </w:r>
          </w:p>
        </w:tc>
        <w:tc>
          <w:tcPr>
            <w:tcW w:w="1272" w:type="dxa"/>
            <w:vAlign w:val="center"/>
          </w:tcPr>
          <w:p w:rsidR="00731066" w:rsidRPr="007E6838" w:rsidRDefault="00731066" w:rsidP="00731066">
            <w:pPr>
              <w:jc w:val="both"/>
              <w:rPr>
                <w:color w:val="000000"/>
                <w:shd w:val="clear" w:color="auto" w:fill="FFFFFF"/>
              </w:rPr>
            </w:pPr>
            <w:r w:rsidRPr="007E6838">
              <w:rPr>
                <w:color w:val="000000"/>
                <w:shd w:val="clear" w:color="auto" w:fill="FFFFFF"/>
              </w:rPr>
              <w:t>90.01.1</w:t>
            </w:r>
          </w:p>
        </w:tc>
        <w:tc>
          <w:tcPr>
            <w:tcW w:w="2407" w:type="dxa"/>
            <w:vAlign w:val="center"/>
          </w:tcPr>
          <w:p w:rsidR="00731066" w:rsidRPr="007E6838" w:rsidRDefault="00731066" w:rsidP="00731066">
            <w:pPr>
              <w:jc w:val="both"/>
              <w:rPr>
                <w:color w:val="000000"/>
                <w:shd w:val="clear" w:color="auto" w:fill="FFFFFF"/>
              </w:rPr>
            </w:pPr>
            <w:r w:rsidRPr="007E6838">
              <w:t xml:space="preserve">Бухгалтерская справка-расчет, счет-фактура, </w:t>
            </w:r>
          </w:p>
        </w:tc>
      </w:tr>
    </w:tbl>
    <w:p w:rsidR="007E6838" w:rsidRDefault="007E6838" w:rsidP="007E6838">
      <w:pPr>
        <w:keepLines/>
        <w:widowControl w:val="0"/>
        <w:suppressAutoHyphens/>
        <w:spacing w:line="360" w:lineRule="auto"/>
        <w:jc w:val="both"/>
        <w:rPr>
          <w:sz w:val="28"/>
          <w:szCs w:val="28"/>
        </w:rPr>
      </w:pPr>
    </w:p>
    <w:p w:rsidR="00F160DE" w:rsidRDefault="007E6838" w:rsidP="007E6838">
      <w:pPr>
        <w:keepLines/>
        <w:widowControl w:val="0"/>
        <w:suppressAutoHyphens/>
        <w:spacing w:line="360" w:lineRule="auto"/>
        <w:jc w:val="both"/>
        <w:rPr>
          <w:sz w:val="28"/>
          <w:szCs w:val="28"/>
        </w:rPr>
      </w:pPr>
      <w:r>
        <w:rPr>
          <w:sz w:val="28"/>
          <w:szCs w:val="28"/>
        </w:rPr>
        <w:lastRenderedPageBreak/>
        <w:t xml:space="preserve">                                                                                            </w:t>
      </w:r>
      <w:r w:rsidR="00731066">
        <w:rPr>
          <w:sz w:val="28"/>
          <w:szCs w:val="28"/>
        </w:rPr>
        <w:t>Продолжение таблицы 3.1</w:t>
      </w:r>
    </w:p>
    <w:tbl>
      <w:tblPr>
        <w:tblW w:w="9526" w:type="dxa"/>
        <w:tblInd w:w="108" w:type="dxa"/>
        <w:tblLayout w:type="fixed"/>
        <w:tblLook w:val="01E0"/>
      </w:tblPr>
      <w:tblGrid>
        <w:gridCol w:w="3686"/>
        <w:gridCol w:w="1374"/>
        <w:gridCol w:w="990"/>
        <w:gridCol w:w="1067"/>
        <w:gridCol w:w="2409"/>
      </w:tblGrid>
      <w:tr w:rsidR="007E6838" w:rsidRPr="007E6838" w:rsidTr="007E6838">
        <w:tc>
          <w:tcPr>
            <w:tcW w:w="3686" w:type="dxa"/>
            <w:tcBorders>
              <w:top w:val="single" w:sz="4" w:space="0" w:color="auto"/>
              <w:left w:val="single" w:sz="4" w:space="0" w:color="auto"/>
              <w:bottom w:val="single" w:sz="4" w:space="0" w:color="auto"/>
              <w:right w:val="single" w:sz="4" w:space="0" w:color="auto"/>
            </w:tcBorders>
          </w:tcPr>
          <w:p w:rsidR="007E6838" w:rsidRPr="007E6838" w:rsidRDefault="007E6838" w:rsidP="00BD21BD">
            <w:pPr>
              <w:jc w:val="center"/>
            </w:pPr>
            <w:r w:rsidRPr="007E6838">
              <w:t>1</w:t>
            </w:r>
          </w:p>
        </w:tc>
        <w:tc>
          <w:tcPr>
            <w:tcW w:w="1374" w:type="dxa"/>
            <w:tcBorders>
              <w:top w:val="single" w:sz="4" w:space="0" w:color="auto"/>
              <w:left w:val="single" w:sz="4" w:space="0" w:color="auto"/>
              <w:bottom w:val="single" w:sz="4" w:space="0" w:color="auto"/>
              <w:right w:val="single" w:sz="4" w:space="0" w:color="auto"/>
            </w:tcBorders>
            <w:vAlign w:val="center"/>
          </w:tcPr>
          <w:p w:rsidR="007E6838" w:rsidRPr="007E6838" w:rsidRDefault="007E6838" w:rsidP="00BD21BD">
            <w:pPr>
              <w:jc w:val="center"/>
              <w:rPr>
                <w:color w:val="000000"/>
                <w:shd w:val="clear" w:color="auto" w:fill="FFFFFF"/>
              </w:rPr>
            </w:pPr>
            <w:r w:rsidRPr="007E6838">
              <w:rPr>
                <w:color w:val="000000"/>
                <w:shd w:val="clear" w:color="auto" w:fill="FFFFFF"/>
              </w:rPr>
              <w:t>2</w:t>
            </w:r>
          </w:p>
        </w:tc>
        <w:tc>
          <w:tcPr>
            <w:tcW w:w="990" w:type="dxa"/>
            <w:tcBorders>
              <w:top w:val="single" w:sz="4" w:space="0" w:color="auto"/>
              <w:left w:val="single" w:sz="4" w:space="0" w:color="auto"/>
              <w:bottom w:val="single" w:sz="4" w:space="0" w:color="auto"/>
              <w:right w:val="single" w:sz="4" w:space="0" w:color="auto"/>
            </w:tcBorders>
            <w:vAlign w:val="center"/>
          </w:tcPr>
          <w:p w:rsidR="007E6838" w:rsidRPr="007E6838" w:rsidRDefault="007E6838" w:rsidP="00BD21BD">
            <w:pPr>
              <w:jc w:val="center"/>
              <w:rPr>
                <w:color w:val="000000"/>
                <w:shd w:val="clear" w:color="auto" w:fill="FFFFFF"/>
              </w:rPr>
            </w:pPr>
            <w:r w:rsidRPr="007E6838">
              <w:rPr>
                <w:color w:val="000000"/>
                <w:shd w:val="clear" w:color="auto" w:fill="FFFFFF"/>
              </w:rPr>
              <w:t>3</w:t>
            </w:r>
          </w:p>
        </w:tc>
        <w:tc>
          <w:tcPr>
            <w:tcW w:w="1067" w:type="dxa"/>
            <w:tcBorders>
              <w:top w:val="single" w:sz="4" w:space="0" w:color="auto"/>
              <w:left w:val="single" w:sz="4" w:space="0" w:color="auto"/>
              <w:bottom w:val="single" w:sz="4" w:space="0" w:color="auto"/>
              <w:right w:val="single" w:sz="4" w:space="0" w:color="auto"/>
            </w:tcBorders>
            <w:vAlign w:val="center"/>
          </w:tcPr>
          <w:p w:rsidR="007E6838" w:rsidRPr="007E6838" w:rsidRDefault="007E6838" w:rsidP="00BD21BD">
            <w:pPr>
              <w:jc w:val="center"/>
              <w:rPr>
                <w:color w:val="000000"/>
                <w:shd w:val="clear" w:color="auto" w:fill="FFFFFF"/>
              </w:rPr>
            </w:pPr>
            <w:r w:rsidRPr="007E6838">
              <w:rPr>
                <w:color w:val="000000"/>
                <w:shd w:val="clear" w:color="auto" w:fill="FFFFFF"/>
              </w:rPr>
              <w:t>4</w:t>
            </w:r>
          </w:p>
        </w:tc>
        <w:tc>
          <w:tcPr>
            <w:tcW w:w="2409" w:type="dxa"/>
            <w:tcBorders>
              <w:top w:val="single" w:sz="4" w:space="0" w:color="auto"/>
              <w:left w:val="single" w:sz="4" w:space="0" w:color="auto"/>
              <w:bottom w:val="single" w:sz="4" w:space="0" w:color="auto"/>
              <w:right w:val="single" w:sz="4" w:space="0" w:color="auto"/>
            </w:tcBorders>
            <w:vAlign w:val="center"/>
          </w:tcPr>
          <w:p w:rsidR="007E6838" w:rsidRPr="007E6838" w:rsidRDefault="007E6838" w:rsidP="00BD21BD">
            <w:pPr>
              <w:jc w:val="center"/>
            </w:pPr>
            <w:r w:rsidRPr="007E6838">
              <w:t>5</w:t>
            </w:r>
          </w:p>
        </w:tc>
      </w:tr>
      <w:tr w:rsidR="00F160DE" w:rsidRPr="00CC11CC" w:rsidTr="00F160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6" w:type="dxa"/>
            <w:tcBorders>
              <w:top w:val="single" w:sz="4" w:space="0" w:color="auto"/>
              <w:left w:val="single" w:sz="4" w:space="0" w:color="auto"/>
              <w:bottom w:val="single" w:sz="4" w:space="0" w:color="auto"/>
              <w:right w:val="single" w:sz="4" w:space="0" w:color="auto"/>
            </w:tcBorders>
          </w:tcPr>
          <w:p w:rsidR="00F160DE" w:rsidRPr="00CC11CC" w:rsidRDefault="008D3BDE" w:rsidP="00F160DE">
            <w:pPr>
              <w:jc w:val="both"/>
              <w:rPr>
                <w:color w:val="000000"/>
                <w:shd w:val="clear" w:color="auto" w:fill="FFFFFF"/>
              </w:rPr>
            </w:pPr>
            <w:r>
              <w:t xml:space="preserve">2. </w:t>
            </w:r>
            <w:r w:rsidR="00F160DE" w:rsidRPr="00CC11CC">
              <w:t>Начислен НДС к уплате в бюджет</w:t>
            </w:r>
            <w:r w:rsidR="00F160DE">
              <w:t xml:space="preserve"> со стоимости услуг</w:t>
            </w:r>
          </w:p>
        </w:tc>
        <w:tc>
          <w:tcPr>
            <w:tcW w:w="1374" w:type="dxa"/>
            <w:tcBorders>
              <w:top w:val="single" w:sz="4" w:space="0" w:color="auto"/>
              <w:left w:val="single" w:sz="4" w:space="0" w:color="auto"/>
              <w:bottom w:val="single" w:sz="4" w:space="0" w:color="auto"/>
              <w:right w:val="single" w:sz="4" w:space="0" w:color="auto"/>
            </w:tcBorders>
            <w:vAlign w:val="center"/>
          </w:tcPr>
          <w:p w:rsidR="00F160DE" w:rsidRPr="00CC11CC" w:rsidRDefault="00F160DE" w:rsidP="00230FE9">
            <w:pPr>
              <w:jc w:val="both"/>
              <w:rPr>
                <w:color w:val="000000"/>
                <w:shd w:val="clear" w:color="auto" w:fill="FFFFFF"/>
              </w:rPr>
            </w:pPr>
            <w:r>
              <w:rPr>
                <w:color w:val="000000"/>
                <w:shd w:val="clear" w:color="auto" w:fill="FFFFFF"/>
              </w:rPr>
              <w:t>282,20</w:t>
            </w:r>
          </w:p>
        </w:tc>
        <w:tc>
          <w:tcPr>
            <w:tcW w:w="990" w:type="dxa"/>
            <w:tcBorders>
              <w:top w:val="single" w:sz="4" w:space="0" w:color="auto"/>
              <w:left w:val="single" w:sz="4" w:space="0" w:color="auto"/>
              <w:bottom w:val="single" w:sz="4" w:space="0" w:color="auto"/>
              <w:right w:val="single" w:sz="4" w:space="0" w:color="auto"/>
            </w:tcBorders>
            <w:vAlign w:val="center"/>
          </w:tcPr>
          <w:p w:rsidR="00F160DE" w:rsidRPr="00CC11CC" w:rsidRDefault="00F160DE" w:rsidP="00230FE9">
            <w:pPr>
              <w:jc w:val="both"/>
              <w:rPr>
                <w:color w:val="000000"/>
                <w:shd w:val="clear" w:color="auto" w:fill="FFFFFF"/>
              </w:rPr>
            </w:pPr>
            <w:r>
              <w:rPr>
                <w:color w:val="000000"/>
                <w:shd w:val="clear" w:color="auto" w:fill="FFFFFF"/>
              </w:rPr>
              <w:t>90.03</w:t>
            </w:r>
          </w:p>
        </w:tc>
        <w:tc>
          <w:tcPr>
            <w:tcW w:w="1067" w:type="dxa"/>
            <w:tcBorders>
              <w:top w:val="single" w:sz="4" w:space="0" w:color="auto"/>
              <w:left w:val="single" w:sz="4" w:space="0" w:color="auto"/>
              <w:bottom w:val="single" w:sz="4" w:space="0" w:color="auto"/>
              <w:right w:val="single" w:sz="4" w:space="0" w:color="auto"/>
            </w:tcBorders>
            <w:vAlign w:val="center"/>
          </w:tcPr>
          <w:p w:rsidR="00F160DE" w:rsidRPr="00CC11CC" w:rsidRDefault="00F160DE" w:rsidP="00F160DE">
            <w:pPr>
              <w:jc w:val="both"/>
              <w:rPr>
                <w:color w:val="000000"/>
                <w:shd w:val="clear" w:color="auto" w:fill="FFFFFF"/>
              </w:rPr>
            </w:pPr>
            <w:r>
              <w:rPr>
                <w:color w:val="000000"/>
                <w:shd w:val="clear" w:color="auto" w:fill="FFFFFF"/>
              </w:rPr>
              <w:t>68.02</w:t>
            </w:r>
          </w:p>
        </w:tc>
        <w:tc>
          <w:tcPr>
            <w:tcW w:w="2409" w:type="dxa"/>
            <w:tcBorders>
              <w:top w:val="single" w:sz="4" w:space="0" w:color="auto"/>
              <w:left w:val="single" w:sz="4" w:space="0" w:color="auto"/>
              <w:bottom w:val="single" w:sz="4" w:space="0" w:color="auto"/>
              <w:right w:val="single" w:sz="4" w:space="0" w:color="auto"/>
            </w:tcBorders>
            <w:vAlign w:val="center"/>
          </w:tcPr>
          <w:p w:rsidR="00F160DE" w:rsidRPr="00F160DE" w:rsidRDefault="00F160DE" w:rsidP="00230FE9">
            <w:pPr>
              <w:jc w:val="both"/>
            </w:pPr>
            <w:r w:rsidRPr="00CC11CC">
              <w:t xml:space="preserve">Бухгалтерская справка-расчет, счет-фактура, </w:t>
            </w:r>
          </w:p>
        </w:tc>
      </w:tr>
      <w:tr w:rsidR="00F160DE" w:rsidRPr="00CC11CC" w:rsidTr="00230F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26" w:type="dxa"/>
            <w:gridSpan w:val="5"/>
            <w:tcBorders>
              <w:top w:val="single" w:sz="4" w:space="0" w:color="auto"/>
              <w:left w:val="single" w:sz="4" w:space="0" w:color="auto"/>
              <w:bottom w:val="single" w:sz="4" w:space="0" w:color="auto"/>
              <w:right w:val="single" w:sz="4" w:space="0" w:color="auto"/>
            </w:tcBorders>
          </w:tcPr>
          <w:p w:rsidR="00F160DE" w:rsidRPr="00F160DE" w:rsidRDefault="00F160DE" w:rsidP="00230FE9">
            <w:pPr>
              <w:jc w:val="both"/>
              <w:rPr>
                <w:b/>
              </w:rPr>
            </w:pPr>
            <w:r>
              <w:rPr>
                <w:b/>
              </w:rPr>
              <w:t xml:space="preserve">                                                                      </w:t>
            </w:r>
            <w:r w:rsidRPr="00F160DE">
              <w:rPr>
                <w:b/>
              </w:rPr>
              <w:t xml:space="preserve">Взаимозачет </w:t>
            </w:r>
          </w:p>
        </w:tc>
      </w:tr>
      <w:tr w:rsidR="00F160DE" w:rsidRPr="00F160DE" w:rsidTr="00230F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6" w:type="dxa"/>
            <w:tcBorders>
              <w:top w:val="single" w:sz="4" w:space="0" w:color="auto"/>
              <w:left w:val="single" w:sz="4" w:space="0" w:color="auto"/>
              <w:bottom w:val="single" w:sz="4" w:space="0" w:color="auto"/>
              <w:right w:val="single" w:sz="4" w:space="0" w:color="auto"/>
            </w:tcBorders>
          </w:tcPr>
          <w:p w:rsidR="00F160DE" w:rsidRPr="00CC11CC" w:rsidRDefault="008D3BDE" w:rsidP="00230FE9">
            <w:pPr>
              <w:jc w:val="both"/>
              <w:rPr>
                <w:color w:val="000000"/>
                <w:shd w:val="clear" w:color="auto" w:fill="FFFFFF"/>
              </w:rPr>
            </w:pPr>
            <w:r>
              <w:t xml:space="preserve">1. </w:t>
            </w:r>
            <w:r w:rsidR="00F160DE">
              <w:t>Корректировка долга, взаим</w:t>
            </w:r>
            <w:r w:rsidR="00F160DE">
              <w:t>о</w:t>
            </w:r>
            <w:r w:rsidR="00F160DE">
              <w:t>зачет</w:t>
            </w:r>
          </w:p>
        </w:tc>
        <w:tc>
          <w:tcPr>
            <w:tcW w:w="1374" w:type="dxa"/>
            <w:tcBorders>
              <w:top w:val="single" w:sz="4" w:space="0" w:color="auto"/>
              <w:left w:val="single" w:sz="4" w:space="0" w:color="auto"/>
              <w:bottom w:val="single" w:sz="4" w:space="0" w:color="auto"/>
              <w:right w:val="single" w:sz="4" w:space="0" w:color="auto"/>
            </w:tcBorders>
            <w:vAlign w:val="center"/>
          </w:tcPr>
          <w:p w:rsidR="00F160DE" w:rsidRPr="00CC11CC" w:rsidRDefault="00F160DE" w:rsidP="00230FE9">
            <w:pPr>
              <w:jc w:val="both"/>
              <w:rPr>
                <w:color w:val="000000"/>
                <w:shd w:val="clear" w:color="auto" w:fill="FFFFFF"/>
              </w:rPr>
            </w:pPr>
          </w:p>
        </w:tc>
        <w:tc>
          <w:tcPr>
            <w:tcW w:w="990" w:type="dxa"/>
            <w:tcBorders>
              <w:top w:val="single" w:sz="4" w:space="0" w:color="auto"/>
              <w:left w:val="single" w:sz="4" w:space="0" w:color="auto"/>
              <w:bottom w:val="single" w:sz="4" w:space="0" w:color="auto"/>
              <w:right w:val="single" w:sz="4" w:space="0" w:color="auto"/>
            </w:tcBorders>
            <w:vAlign w:val="center"/>
          </w:tcPr>
          <w:p w:rsidR="00F160DE" w:rsidRPr="00CC11CC" w:rsidRDefault="00F160DE" w:rsidP="00230FE9">
            <w:pPr>
              <w:jc w:val="both"/>
              <w:rPr>
                <w:color w:val="000000"/>
                <w:shd w:val="clear" w:color="auto" w:fill="FFFFFF"/>
              </w:rPr>
            </w:pPr>
            <w:r>
              <w:rPr>
                <w:color w:val="000000"/>
                <w:shd w:val="clear" w:color="auto" w:fill="FFFFFF"/>
              </w:rPr>
              <w:t>76.09</w:t>
            </w:r>
          </w:p>
        </w:tc>
        <w:tc>
          <w:tcPr>
            <w:tcW w:w="1067" w:type="dxa"/>
            <w:tcBorders>
              <w:top w:val="single" w:sz="4" w:space="0" w:color="auto"/>
              <w:left w:val="single" w:sz="4" w:space="0" w:color="auto"/>
              <w:bottom w:val="single" w:sz="4" w:space="0" w:color="auto"/>
              <w:right w:val="single" w:sz="4" w:space="0" w:color="auto"/>
            </w:tcBorders>
            <w:vAlign w:val="center"/>
          </w:tcPr>
          <w:p w:rsidR="00F160DE" w:rsidRPr="00CC11CC" w:rsidRDefault="00F160DE" w:rsidP="00230FE9">
            <w:pPr>
              <w:jc w:val="both"/>
              <w:rPr>
                <w:color w:val="000000"/>
                <w:shd w:val="clear" w:color="auto" w:fill="FFFFFF"/>
              </w:rPr>
            </w:pPr>
            <w:r>
              <w:rPr>
                <w:color w:val="000000"/>
                <w:shd w:val="clear" w:color="auto" w:fill="FFFFFF"/>
              </w:rPr>
              <w:t>62.01</w:t>
            </w:r>
          </w:p>
        </w:tc>
        <w:tc>
          <w:tcPr>
            <w:tcW w:w="2409" w:type="dxa"/>
            <w:tcBorders>
              <w:top w:val="single" w:sz="4" w:space="0" w:color="auto"/>
              <w:left w:val="single" w:sz="4" w:space="0" w:color="auto"/>
              <w:bottom w:val="single" w:sz="4" w:space="0" w:color="auto"/>
              <w:right w:val="single" w:sz="4" w:space="0" w:color="auto"/>
            </w:tcBorders>
            <w:vAlign w:val="center"/>
          </w:tcPr>
          <w:p w:rsidR="00F160DE" w:rsidRPr="00F160DE" w:rsidRDefault="00F160DE" w:rsidP="00F160DE">
            <w:pPr>
              <w:jc w:val="both"/>
            </w:pPr>
            <w:r w:rsidRPr="00CC11CC">
              <w:t xml:space="preserve">Бухгалтерская справка-расчет </w:t>
            </w:r>
          </w:p>
        </w:tc>
      </w:tr>
    </w:tbl>
    <w:p w:rsidR="00F160DE" w:rsidRDefault="00F160DE" w:rsidP="00F160DE">
      <w:pPr>
        <w:pStyle w:val="a4"/>
        <w:ind w:firstLine="0"/>
        <w:rPr>
          <w:rFonts w:ascii="Times New Roman" w:hAnsi="Times New Roman" w:cs="Times New Roman"/>
          <w:color w:val="auto"/>
          <w:sz w:val="28"/>
          <w:szCs w:val="28"/>
        </w:rPr>
      </w:pPr>
    </w:p>
    <w:p w:rsidR="000422EA" w:rsidRDefault="00F160DE" w:rsidP="00F160DE">
      <w:pPr>
        <w:pStyle w:val="a4"/>
        <w:spacing w:line="360" w:lineRule="auto"/>
        <w:ind w:firstLine="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w:t>
      </w:r>
      <w:r w:rsidR="000764EC" w:rsidRPr="003979A8">
        <w:rPr>
          <w:rFonts w:ascii="Times New Roman" w:hAnsi="Times New Roman" w:cs="Times New Roman"/>
          <w:color w:val="000000" w:themeColor="text1"/>
          <w:sz w:val="28"/>
          <w:szCs w:val="28"/>
        </w:rPr>
        <w:t>конце каждого месяца бухгалтер по расчетам проводит сверку данных синтетического и аналитического учета по счету 62 «Расчеты с покупателями и заказчиками». После сверки оборот по кредиту счета 62 переносится в Главную книгу.</w:t>
      </w:r>
      <w:bookmarkStart w:id="3" w:name="_Toc442876109"/>
    </w:p>
    <w:p w:rsidR="008750C9" w:rsidRDefault="00F160DE" w:rsidP="00F160DE">
      <w:pPr>
        <w:spacing w:line="360" w:lineRule="auto"/>
        <w:jc w:val="both"/>
        <w:rPr>
          <w:color w:val="000000"/>
          <w:sz w:val="28"/>
          <w:szCs w:val="28"/>
        </w:rPr>
      </w:pPr>
      <w:r>
        <w:rPr>
          <w:color w:val="000000" w:themeColor="text1"/>
          <w:sz w:val="28"/>
          <w:szCs w:val="28"/>
        </w:rPr>
        <w:t xml:space="preserve">          </w:t>
      </w:r>
      <w:r w:rsidR="00586B2C">
        <w:rPr>
          <w:color w:val="000000" w:themeColor="text1"/>
          <w:sz w:val="28"/>
          <w:szCs w:val="28"/>
        </w:rPr>
        <w:t>В ООО «ФрешЭйр» основной формой расчетов с покупателями и зака</w:t>
      </w:r>
      <w:r w:rsidR="00586B2C">
        <w:rPr>
          <w:color w:val="000000" w:themeColor="text1"/>
          <w:sz w:val="28"/>
          <w:szCs w:val="28"/>
        </w:rPr>
        <w:t>з</w:t>
      </w:r>
      <w:r w:rsidR="00586B2C">
        <w:rPr>
          <w:color w:val="000000" w:themeColor="text1"/>
          <w:sz w:val="28"/>
          <w:szCs w:val="28"/>
        </w:rPr>
        <w:t>чиками является расчет платеж</w:t>
      </w:r>
      <w:r w:rsidR="008750C9">
        <w:rPr>
          <w:color w:val="000000" w:themeColor="text1"/>
          <w:sz w:val="28"/>
          <w:szCs w:val="28"/>
        </w:rPr>
        <w:t xml:space="preserve">ными поручениями. </w:t>
      </w:r>
      <w:r w:rsidR="008750C9" w:rsidRPr="008750C9">
        <w:rPr>
          <w:color w:val="000000"/>
          <w:sz w:val="28"/>
          <w:szCs w:val="28"/>
        </w:rPr>
        <w:t>Платежное поручение пре</w:t>
      </w:r>
      <w:r w:rsidR="008750C9" w:rsidRPr="008750C9">
        <w:rPr>
          <w:color w:val="000000"/>
          <w:sz w:val="28"/>
          <w:szCs w:val="28"/>
        </w:rPr>
        <w:t>д</w:t>
      </w:r>
      <w:r w:rsidR="008750C9" w:rsidRPr="008750C9">
        <w:rPr>
          <w:color w:val="000000"/>
          <w:sz w:val="28"/>
          <w:szCs w:val="28"/>
        </w:rPr>
        <w:t>ставляет собой поручение предприятия обслуживающему банку о перечисл</w:t>
      </w:r>
      <w:r w:rsidR="008750C9" w:rsidRPr="008750C9">
        <w:rPr>
          <w:color w:val="000000"/>
          <w:sz w:val="28"/>
          <w:szCs w:val="28"/>
        </w:rPr>
        <w:t>е</w:t>
      </w:r>
      <w:r w:rsidR="008750C9" w:rsidRPr="008750C9">
        <w:rPr>
          <w:color w:val="000000"/>
          <w:sz w:val="28"/>
          <w:szCs w:val="28"/>
        </w:rPr>
        <w:t xml:space="preserve">нии определенной суммы денег со своего счета. </w:t>
      </w:r>
      <w:r w:rsidR="008750C9">
        <w:rPr>
          <w:color w:val="000000"/>
          <w:sz w:val="28"/>
          <w:szCs w:val="28"/>
        </w:rPr>
        <w:t>Бухгалтер организации испол</w:t>
      </w:r>
      <w:r w:rsidR="008750C9">
        <w:rPr>
          <w:color w:val="000000"/>
          <w:sz w:val="28"/>
          <w:szCs w:val="28"/>
        </w:rPr>
        <w:t>ь</w:t>
      </w:r>
      <w:r w:rsidR="008750C9">
        <w:rPr>
          <w:color w:val="000000"/>
          <w:sz w:val="28"/>
          <w:szCs w:val="28"/>
        </w:rPr>
        <w:t>зует систему</w:t>
      </w:r>
      <w:r w:rsidR="008750C9" w:rsidRPr="008750C9">
        <w:rPr>
          <w:color w:val="000000"/>
          <w:sz w:val="28"/>
          <w:szCs w:val="28"/>
        </w:rPr>
        <w:t xml:space="preserve"> электронных расчетов</w:t>
      </w:r>
      <w:r w:rsidR="008750C9">
        <w:rPr>
          <w:color w:val="000000"/>
          <w:sz w:val="28"/>
          <w:szCs w:val="28"/>
        </w:rPr>
        <w:t xml:space="preserve"> «Банк-Клиент», где формирует поручение </w:t>
      </w:r>
      <w:r w:rsidR="008750C9" w:rsidRPr="008750C9">
        <w:rPr>
          <w:color w:val="000000"/>
          <w:sz w:val="28"/>
          <w:szCs w:val="28"/>
        </w:rPr>
        <w:t>установленной формы</w:t>
      </w:r>
      <w:r w:rsidR="008750C9">
        <w:rPr>
          <w:color w:val="000000"/>
          <w:sz w:val="28"/>
          <w:szCs w:val="28"/>
        </w:rPr>
        <w:t xml:space="preserve">, указывает сумму перечисления и контрагента, которому денежные средства отправляются </w:t>
      </w:r>
      <w:r w:rsidR="008750C9" w:rsidRPr="008750C9">
        <w:rPr>
          <w:color w:val="000000"/>
          <w:sz w:val="28"/>
          <w:szCs w:val="28"/>
        </w:rPr>
        <w:t>за поставленные товары, выпол</w:t>
      </w:r>
      <w:r w:rsidR="008750C9">
        <w:rPr>
          <w:color w:val="000000"/>
          <w:sz w:val="28"/>
          <w:szCs w:val="28"/>
        </w:rPr>
        <w:t>ненные раб</w:t>
      </w:r>
      <w:r w:rsidR="008750C9">
        <w:rPr>
          <w:color w:val="000000"/>
          <w:sz w:val="28"/>
          <w:szCs w:val="28"/>
        </w:rPr>
        <w:t>о</w:t>
      </w:r>
      <w:r w:rsidR="008750C9">
        <w:rPr>
          <w:color w:val="000000"/>
          <w:sz w:val="28"/>
          <w:szCs w:val="28"/>
        </w:rPr>
        <w:t xml:space="preserve">ты, оказанные услуги. </w:t>
      </w:r>
      <w:r w:rsidR="008750C9" w:rsidRPr="008750C9">
        <w:rPr>
          <w:color w:val="000000"/>
          <w:sz w:val="28"/>
          <w:szCs w:val="28"/>
        </w:rPr>
        <w:t>При приеме платежных поручений операционист банка проверяет правильность их заполнения и оформления. На всех экземплярах принятых к исполнению платежных поручений (кроме последнего) в поле "П</w:t>
      </w:r>
      <w:r w:rsidR="008750C9" w:rsidRPr="008750C9">
        <w:rPr>
          <w:color w:val="000000"/>
          <w:sz w:val="28"/>
          <w:szCs w:val="28"/>
        </w:rPr>
        <w:t>о</w:t>
      </w:r>
      <w:r w:rsidR="008750C9" w:rsidRPr="008750C9">
        <w:rPr>
          <w:color w:val="000000"/>
          <w:sz w:val="28"/>
          <w:szCs w:val="28"/>
        </w:rPr>
        <w:t>ступ</w:t>
      </w:r>
      <w:r w:rsidR="00E02629">
        <w:rPr>
          <w:color w:val="000000"/>
          <w:sz w:val="28"/>
          <w:szCs w:val="28"/>
        </w:rPr>
        <w:t>ление в банк платежа</w:t>
      </w:r>
      <w:r w:rsidR="008750C9" w:rsidRPr="008750C9">
        <w:rPr>
          <w:color w:val="000000"/>
          <w:sz w:val="28"/>
          <w:szCs w:val="28"/>
        </w:rPr>
        <w:t>" он проставляет дату поступления в банк платежного поручения. Последний экземпляр платежного поручения возвращается пл</w:t>
      </w:r>
      <w:r w:rsidR="008750C9" w:rsidRPr="008750C9">
        <w:rPr>
          <w:color w:val="000000"/>
          <w:sz w:val="28"/>
          <w:szCs w:val="28"/>
        </w:rPr>
        <w:t>а</w:t>
      </w:r>
      <w:r w:rsidR="008750C9" w:rsidRPr="008750C9">
        <w:rPr>
          <w:color w:val="000000"/>
          <w:sz w:val="28"/>
          <w:szCs w:val="28"/>
        </w:rPr>
        <w:t>тельщику в качестве подтверждения приема платежного поручения к исполн</w:t>
      </w:r>
      <w:r w:rsidR="008750C9" w:rsidRPr="008750C9">
        <w:rPr>
          <w:color w:val="000000"/>
          <w:sz w:val="28"/>
          <w:szCs w:val="28"/>
        </w:rPr>
        <w:t>е</w:t>
      </w:r>
      <w:r w:rsidR="008750C9" w:rsidRPr="008750C9">
        <w:rPr>
          <w:color w:val="000000"/>
          <w:sz w:val="28"/>
          <w:szCs w:val="28"/>
        </w:rPr>
        <w:t>нию.</w:t>
      </w:r>
      <w:r w:rsidR="008750C9">
        <w:rPr>
          <w:color w:val="000000"/>
          <w:sz w:val="28"/>
          <w:szCs w:val="28"/>
        </w:rPr>
        <w:t xml:space="preserve"> В бухгалтерском учете делаются следующие записи:</w:t>
      </w:r>
    </w:p>
    <w:p w:rsidR="008750C9" w:rsidRPr="008750C9" w:rsidRDefault="008750C9" w:rsidP="008750C9">
      <w:pPr>
        <w:spacing w:line="360" w:lineRule="auto"/>
        <w:ind w:firstLine="709"/>
        <w:jc w:val="both"/>
        <w:rPr>
          <w:color w:val="000000"/>
          <w:sz w:val="28"/>
          <w:szCs w:val="28"/>
        </w:rPr>
      </w:pPr>
      <w:r>
        <w:rPr>
          <w:color w:val="000000"/>
          <w:sz w:val="28"/>
          <w:szCs w:val="28"/>
        </w:rPr>
        <w:t>Д51К62- перечислены денежные средства от покупателей за товары.</w:t>
      </w:r>
    </w:p>
    <w:p w:rsidR="00C86E9A" w:rsidRPr="00C86E9A" w:rsidRDefault="00CC0D68" w:rsidP="00C86E9A">
      <w:pPr>
        <w:pStyle w:val="a4"/>
        <w:spacing w:line="360" w:lineRule="auto"/>
        <w:ind w:firstLine="720"/>
        <w:rPr>
          <w:rFonts w:ascii="Times New Roman" w:hAnsi="Times New Roman" w:cs="Times New Roman"/>
          <w:color w:val="000000"/>
          <w:sz w:val="28"/>
          <w:szCs w:val="28"/>
          <w:shd w:val="clear" w:color="auto" w:fill="FFFFFF"/>
        </w:rPr>
      </w:pPr>
      <w:r w:rsidRPr="00CC0D68">
        <w:rPr>
          <w:rFonts w:ascii="Times New Roman" w:hAnsi="Times New Roman" w:cs="Times New Roman"/>
          <w:color w:val="000000" w:themeColor="text1"/>
          <w:sz w:val="28"/>
          <w:szCs w:val="28"/>
        </w:rPr>
        <w:t xml:space="preserve">Каждый факт хозяйственной жизни подлежит оформлению первичным учетным документом </w:t>
      </w:r>
      <w:r w:rsidRPr="00CC0D68">
        <w:rPr>
          <w:rFonts w:ascii="Times New Roman" w:hAnsi="Times New Roman" w:cs="Times New Roman"/>
          <w:color w:val="000000"/>
          <w:sz w:val="28"/>
          <w:szCs w:val="28"/>
          <w:shd w:val="clear" w:color="auto" w:fill="FFFFFF"/>
        </w:rPr>
        <w:t>(ст. 9 Закона № 402-ФЗ).</w:t>
      </w:r>
      <w:r>
        <w:rPr>
          <w:rFonts w:ascii="Times New Roman" w:hAnsi="Times New Roman" w:cs="Times New Roman"/>
          <w:color w:val="000000"/>
          <w:sz w:val="28"/>
          <w:szCs w:val="28"/>
          <w:shd w:val="clear" w:color="auto" w:fill="FFFFFF"/>
        </w:rPr>
        <w:t xml:space="preserve"> Д</w:t>
      </w:r>
      <w:r w:rsidRPr="00CC0D68">
        <w:rPr>
          <w:rFonts w:ascii="Times New Roman" w:hAnsi="Times New Roman" w:cs="Times New Roman"/>
          <w:color w:val="000000"/>
          <w:sz w:val="28"/>
          <w:szCs w:val="28"/>
          <w:shd w:val="clear" w:color="auto" w:fill="FFFFFF"/>
        </w:rPr>
        <w:t>анные, которые содержатся в первичных учетных документах, подлежат своевременной регистрации и нак</w:t>
      </w:r>
      <w:r w:rsidRPr="00CC0D68">
        <w:rPr>
          <w:rFonts w:ascii="Times New Roman" w:hAnsi="Times New Roman" w:cs="Times New Roman"/>
          <w:color w:val="000000"/>
          <w:sz w:val="28"/>
          <w:szCs w:val="28"/>
          <w:shd w:val="clear" w:color="auto" w:fill="FFFFFF"/>
        </w:rPr>
        <w:t>о</w:t>
      </w:r>
      <w:r w:rsidRPr="00CC0D68">
        <w:rPr>
          <w:rFonts w:ascii="Times New Roman" w:hAnsi="Times New Roman" w:cs="Times New Roman"/>
          <w:color w:val="000000"/>
          <w:sz w:val="28"/>
          <w:szCs w:val="28"/>
          <w:shd w:val="clear" w:color="auto" w:fill="FFFFFF"/>
        </w:rPr>
        <w:t>плению в регистрах бухгалтерского учета.</w:t>
      </w:r>
      <w:r w:rsidR="00C86E9A">
        <w:rPr>
          <w:rFonts w:ascii="Times New Roman" w:hAnsi="Times New Roman" w:cs="Times New Roman"/>
          <w:color w:val="000000"/>
          <w:sz w:val="28"/>
          <w:szCs w:val="28"/>
          <w:shd w:val="clear" w:color="auto" w:fill="FFFFFF"/>
        </w:rPr>
        <w:t xml:space="preserve"> </w:t>
      </w:r>
      <w:r w:rsidRPr="00CC0D68">
        <w:rPr>
          <w:rFonts w:ascii="Times New Roman" w:hAnsi="Times New Roman" w:cs="Times New Roman"/>
          <w:color w:val="000000"/>
          <w:sz w:val="28"/>
          <w:szCs w:val="28"/>
          <w:shd w:val="clear" w:color="auto" w:fill="FFFFFF"/>
        </w:rPr>
        <w:t>Формы регистров утверждает рук</w:t>
      </w:r>
      <w:r w:rsidRPr="00CC0D68">
        <w:rPr>
          <w:rFonts w:ascii="Times New Roman" w:hAnsi="Times New Roman" w:cs="Times New Roman"/>
          <w:color w:val="000000"/>
          <w:sz w:val="28"/>
          <w:szCs w:val="28"/>
          <w:shd w:val="clear" w:color="auto" w:fill="FFFFFF"/>
        </w:rPr>
        <w:t>о</w:t>
      </w:r>
      <w:r w:rsidRPr="00CC0D68">
        <w:rPr>
          <w:rFonts w:ascii="Times New Roman" w:hAnsi="Times New Roman" w:cs="Times New Roman"/>
          <w:color w:val="000000"/>
          <w:sz w:val="28"/>
          <w:szCs w:val="28"/>
          <w:shd w:val="clear" w:color="auto" w:fill="FFFFFF"/>
        </w:rPr>
        <w:t xml:space="preserve">водитель экономического субъекта по представлению должностного лица, на </w:t>
      </w:r>
      <w:r w:rsidRPr="00CC0D68">
        <w:rPr>
          <w:rFonts w:ascii="Times New Roman" w:hAnsi="Times New Roman" w:cs="Times New Roman"/>
          <w:color w:val="000000"/>
          <w:sz w:val="28"/>
          <w:szCs w:val="28"/>
          <w:shd w:val="clear" w:color="auto" w:fill="FFFFFF"/>
        </w:rPr>
        <w:lastRenderedPageBreak/>
        <w:t xml:space="preserve">которое возложено ведение бухгалтерского </w:t>
      </w:r>
      <w:r w:rsidR="00C86E9A">
        <w:rPr>
          <w:rFonts w:ascii="Times New Roman" w:hAnsi="Times New Roman" w:cs="Times New Roman"/>
          <w:color w:val="000000"/>
          <w:sz w:val="28"/>
          <w:szCs w:val="28"/>
          <w:shd w:val="clear" w:color="auto" w:fill="FFFFFF"/>
        </w:rPr>
        <w:t xml:space="preserve">учета. </w:t>
      </w:r>
      <w:r w:rsidR="00C86E9A" w:rsidRPr="00C86E9A">
        <w:rPr>
          <w:rFonts w:ascii="Times New Roman" w:hAnsi="Times New Roman" w:cs="Times New Roman"/>
          <w:color w:val="000000" w:themeColor="text1"/>
          <w:sz w:val="28"/>
          <w:szCs w:val="28"/>
        </w:rPr>
        <w:t>Закон № 402-ФЗ устанавл</w:t>
      </w:r>
      <w:r w:rsidR="00C86E9A" w:rsidRPr="00C86E9A">
        <w:rPr>
          <w:rFonts w:ascii="Times New Roman" w:hAnsi="Times New Roman" w:cs="Times New Roman"/>
          <w:color w:val="000000" w:themeColor="text1"/>
          <w:sz w:val="28"/>
          <w:szCs w:val="28"/>
        </w:rPr>
        <w:t>и</w:t>
      </w:r>
      <w:r w:rsidR="00C86E9A" w:rsidRPr="00C86E9A">
        <w:rPr>
          <w:rFonts w:ascii="Times New Roman" w:hAnsi="Times New Roman" w:cs="Times New Roman"/>
          <w:color w:val="000000" w:themeColor="text1"/>
          <w:sz w:val="28"/>
          <w:szCs w:val="28"/>
        </w:rPr>
        <w:t>вает обязательные реквизиты регистров бухгалтерского учета (ч. 4 ст. 10 Закона № 402-ФЗ):</w:t>
      </w:r>
    </w:p>
    <w:p w:rsidR="00C86E9A" w:rsidRPr="00C86E9A" w:rsidRDefault="00C86E9A" w:rsidP="00C86E9A">
      <w:pPr>
        <w:pStyle w:val="a4"/>
        <w:spacing w:line="360" w:lineRule="auto"/>
        <w:ind w:firstLine="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C86E9A">
        <w:rPr>
          <w:rFonts w:ascii="Times New Roman" w:hAnsi="Times New Roman" w:cs="Times New Roman"/>
          <w:color w:val="000000" w:themeColor="text1"/>
          <w:sz w:val="28"/>
          <w:szCs w:val="28"/>
        </w:rPr>
        <w:t>наименование регистра;</w:t>
      </w:r>
    </w:p>
    <w:p w:rsidR="00C86E9A" w:rsidRPr="00C86E9A" w:rsidRDefault="00C86E9A" w:rsidP="00C86E9A">
      <w:pPr>
        <w:pStyle w:val="a4"/>
        <w:spacing w:line="360" w:lineRule="auto"/>
        <w:ind w:firstLine="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C86E9A">
        <w:rPr>
          <w:rFonts w:ascii="Times New Roman" w:hAnsi="Times New Roman" w:cs="Times New Roman"/>
          <w:color w:val="000000" w:themeColor="text1"/>
          <w:sz w:val="28"/>
          <w:szCs w:val="28"/>
        </w:rPr>
        <w:t>наименование экономического субъекта, составившего регистр;</w:t>
      </w:r>
    </w:p>
    <w:p w:rsidR="00C86E9A" w:rsidRDefault="00C86E9A" w:rsidP="00C86E9A">
      <w:pPr>
        <w:pStyle w:val="a4"/>
        <w:spacing w:line="360" w:lineRule="auto"/>
        <w:ind w:firstLine="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C86E9A">
        <w:rPr>
          <w:rFonts w:ascii="Times New Roman" w:hAnsi="Times New Roman" w:cs="Times New Roman"/>
          <w:color w:val="000000" w:themeColor="text1"/>
          <w:sz w:val="28"/>
          <w:szCs w:val="28"/>
        </w:rPr>
        <w:t>дата начала и окончания ведения регистра и (или) период, за который составлен регистр;</w:t>
      </w:r>
    </w:p>
    <w:p w:rsidR="00C86E9A" w:rsidRPr="00C86E9A" w:rsidRDefault="00C86E9A" w:rsidP="00C86E9A">
      <w:pPr>
        <w:pStyle w:val="a4"/>
        <w:spacing w:line="360" w:lineRule="auto"/>
        <w:ind w:firstLine="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C86E9A">
        <w:rPr>
          <w:rFonts w:ascii="Times New Roman" w:hAnsi="Times New Roman" w:cs="Times New Roman"/>
          <w:color w:val="000000" w:themeColor="text1"/>
          <w:sz w:val="28"/>
          <w:szCs w:val="28"/>
        </w:rPr>
        <w:t>хронологическая и (или) систематическая группировка объектов бухга</w:t>
      </w:r>
      <w:r w:rsidRPr="00C86E9A">
        <w:rPr>
          <w:rFonts w:ascii="Times New Roman" w:hAnsi="Times New Roman" w:cs="Times New Roman"/>
          <w:color w:val="000000" w:themeColor="text1"/>
          <w:sz w:val="28"/>
          <w:szCs w:val="28"/>
        </w:rPr>
        <w:t>л</w:t>
      </w:r>
      <w:r w:rsidRPr="00C86E9A">
        <w:rPr>
          <w:rFonts w:ascii="Times New Roman" w:hAnsi="Times New Roman" w:cs="Times New Roman"/>
          <w:color w:val="000000" w:themeColor="text1"/>
          <w:sz w:val="28"/>
          <w:szCs w:val="28"/>
        </w:rPr>
        <w:t>терского учета;</w:t>
      </w:r>
    </w:p>
    <w:p w:rsidR="00C86E9A" w:rsidRPr="00C86E9A" w:rsidRDefault="00C86E9A" w:rsidP="00C86E9A">
      <w:pPr>
        <w:pStyle w:val="a4"/>
        <w:spacing w:line="360" w:lineRule="auto"/>
        <w:ind w:firstLine="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C86E9A">
        <w:rPr>
          <w:rFonts w:ascii="Times New Roman" w:hAnsi="Times New Roman" w:cs="Times New Roman"/>
          <w:color w:val="000000" w:themeColor="text1"/>
          <w:sz w:val="28"/>
          <w:szCs w:val="28"/>
        </w:rPr>
        <w:t>величина денежного измерения объектов бухгалтерского учета с указ</w:t>
      </w:r>
      <w:r w:rsidRPr="00C86E9A">
        <w:rPr>
          <w:rFonts w:ascii="Times New Roman" w:hAnsi="Times New Roman" w:cs="Times New Roman"/>
          <w:color w:val="000000" w:themeColor="text1"/>
          <w:sz w:val="28"/>
          <w:szCs w:val="28"/>
        </w:rPr>
        <w:t>а</w:t>
      </w:r>
      <w:r w:rsidRPr="00C86E9A">
        <w:rPr>
          <w:rFonts w:ascii="Times New Roman" w:hAnsi="Times New Roman" w:cs="Times New Roman"/>
          <w:color w:val="000000" w:themeColor="text1"/>
          <w:sz w:val="28"/>
          <w:szCs w:val="28"/>
        </w:rPr>
        <w:t>нием единицы измерения;</w:t>
      </w:r>
    </w:p>
    <w:p w:rsidR="00C86E9A" w:rsidRPr="00C86E9A" w:rsidRDefault="00C86E9A" w:rsidP="00C86E9A">
      <w:pPr>
        <w:pStyle w:val="a4"/>
        <w:spacing w:line="360" w:lineRule="auto"/>
        <w:ind w:firstLine="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C86E9A">
        <w:rPr>
          <w:rFonts w:ascii="Times New Roman" w:hAnsi="Times New Roman" w:cs="Times New Roman"/>
          <w:color w:val="000000" w:themeColor="text1"/>
          <w:sz w:val="28"/>
          <w:szCs w:val="28"/>
        </w:rPr>
        <w:t>наименование должностей лиц, ответственных за ведение регистра;</w:t>
      </w:r>
    </w:p>
    <w:p w:rsidR="00C86E9A" w:rsidRDefault="00C86E9A" w:rsidP="00C86E9A">
      <w:pPr>
        <w:pStyle w:val="a4"/>
        <w:spacing w:line="360" w:lineRule="auto"/>
        <w:ind w:firstLine="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C86E9A">
        <w:rPr>
          <w:rFonts w:ascii="Times New Roman" w:hAnsi="Times New Roman" w:cs="Times New Roman"/>
          <w:color w:val="000000" w:themeColor="text1"/>
          <w:sz w:val="28"/>
          <w:szCs w:val="28"/>
        </w:rPr>
        <w:t>подписи лиц, ответственных за ведение регистра, с указанием их фам</w:t>
      </w:r>
      <w:r w:rsidRPr="00C86E9A">
        <w:rPr>
          <w:rFonts w:ascii="Times New Roman" w:hAnsi="Times New Roman" w:cs="Times New Roman"/>
          <w:color w:val="000000" w:themeColor="text1"/>
          <w:sz w:val="28"/>
          <w:szCs w:val="28"/>
        </w:rPr>
        <w:t>и</w:t>
      </w:r>
      <w:r w:rsidRPr="00C86E9A">
        <w:rPr>
          <w:rFonts w:ascii="Times New Roman" w:hAnsi="Times New Roman" w:cs="Times New Roman"/>
          <w:color w:val="000000" w:themeColor="text1"/>
          <w:sz w:val="28"/>
          <w:szCs w:val="28"/>
        </w:rPr>
        <w:t xml:space="preserve">лий и инициалов либо иных реквизитов, необходимых для </w:t>
      </w:r>
      <w:r>
        <w:rPr>
          <w:rFonts w:ascii="Times New Roman" w:hAnsi="Times New Roman" w:cs="Times New Roman"/>
          <w:color w:val="000000" w:themeColor="text1"/>
          <w:sz w:val="28"/>
          <w:szCs w:val="28"/>
        </w:rPr>
        <w:t>идентификации этих лиц.</w:t>
      </w:r>
    </w:p>
    <w:p w:rsidR="00731066" w:rsidRPr="00C86E9A" w:rsidRDefault="00731066" w:rsidP="00C86E9A">
      <w:pPr>
        <w:pStyle w:val="a4"/>
        <w:spacing w:line="360" w:lineRule="auto"/>
        <w:ind w:firstLine="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Схема учета расчетов с покупателями и заказчи</w:t>
      </w:r>
      <w:r w:rsidR="007A33AB">
        <w:rPr>
          <w:rFonts w:ascii="Times New Roman" w:hAnsi="Times New Roman" w:cs="Times New Roman"/>
          <w:color w:val="000000" w:themeColor="text1"/>
          <w:sz w:val="28"/>
          <w:szCs w:val="28"/>
        </w:rPr>
        <w:t>ками представлена в Пр</w:t>
      </w:r>
      <w:r w:rsidR="007A33AB">
        <w:rPr>
          <w:rFonts w:ascii="Times New Roman" w:hAnsi="Times New Roman" w:cs="Times New Roman"/>
          <w:color w:val="000000" w:themeColor="text1"/>
          <w:sz w:val="28"/>
          <w:szCs w:val="28"/>
        </w:rPr>
        <w:t>и</w:t>
      </w:r>
      <w:r w:rsidR="007A33AB">
        <w:rPr>
          <w:rFonts w:ascii="Times New Roman" w:hAnsi="Times New Roman" w:cs="Times New Roman"/>
          <w:color w:val="000000" w:themeColor="text1"/>
          <w:sz w:val="28"/>
          <w:szCs w:val="28"/>
        </w:rPr>
        <w:t>ложении Г (рис. Г</w:t>
      </w:r>
      <w:r>
        <w:rPr>
          <w:rFonts w:ascii="Times New Roman" w:hAnsi="Times New Roman" w:cs="Times New Roman"/>
          <w:color w:val="000000" w:themeColor="text1"/>
          <w:sz w:val="28"/>
          <w:szCs w:val="28"/>
        </w:rPr>
        <w:t>1)</w:t>
      </w:r>
    </w:p>
    <w:p w:rsidR="00C86E9A" w:rsidRDefault="00C86E9A" w:rsidP="00C86E9A">
      <w:pPr>
        <w:pStyle w:val="a4"/>
        <w:shd w:val="clear" w:color="auto" w:fill="FFFFFF"/>
        <w:spacing w:line="360" w:lineRule="auto"/>
        <w:ind w:firstLine="720"/>
        <w:rPr>
          <w:rFonts w:ascii="Times New Roman" w:hAnsi="Times New Roman" w:cs="Times New Roman"/>
          <w:color w:val="000000" w:themeColor="text1"/>
          <w:sz w:val="28"/>
          <w:szCs w:val="28"/>
        </w:rPr>
      </w:pPr>
      <w:r w:rsidRPr="00C86E9A">
        <w:rPr>
          <w:rFonts w:ascii="Times New Roman" w:hAnsi="Times New Roman" w:cs="Times New Roman"/>
          <w:color w:val="000000" w:themeColor="text1"/>
          <w:sz w:val="28"/>
          <w:szCs w:val="28"/>
        </w:rPr>
        <w:t>Для ведения регистров бухгалтерского учета используются стандартные отчеты, формируемые в программе автоматически на основании данных учета:</w:t>
      </w:r>
    </w:p>
    <w:p w:rsidR="00C86E9A" w:rsidRDefault="00C86E9A" w:rsidP="00C86E9A">
      <w:pPr>
        <w:pStyle w:val="a4"/>
        <w:shd w:val="clear" w:color="auto" w:fill="FFFFFF"/>
        <w:spacing w:line="360" w:lineRule="auto"/>
        <w:ind w:firstLine="720"/>
        <w:rPr>
          <w:rStyle w:val="af6"/>
          <w:rFonts w:ascii="Times New Roman" w:hAnsi="Times New Roman"/>
          <w:i w:val="0"/>
          <w:color w:val="000000" w:themeColor="text1"/>
          <w:sz w:val="28"/>
          <w:szCs w:val="28"/>
        </w:rPr>
      </w:pPr>
      <w:r>
        <w:rPr>
          <w:rFonts w:ascii="Times New Roman" w:hAnsi="Times New Roman" w:cs="Times New Roman"/>
          <w:color w:val="000000" w:themeColor="text1"/>
          <w:sz w:val="28"/>
          <w:szCs w:val="28"/>
        </w:rPr>
        <w:t xml:space="preserve">- </w:t>
      </w:r>
      <w:r>
        <w:rPr>
          <w:rStyle w:val="af6"/>
          <w:rFonts w:ascii="Times New Roman" w:hAnsi="Times New Roman"/>
          <w:i w:val="0"/>
          <w:color w:val="000000" w:themeColor="text1"/>
          <w:sz w:val="28"/>
          <w:szCs w:val="28"/>
        </w:rPr>
        <w:t>оборотно-сальдовая</w:t>
      </w:r>
      <w:r w:rsidRPr="00C86E9A">
        <w:rPr>
          <w:rStyle w:val="af6"/>
          <w:rFonts w:ascii="Times New Roman" w:hAnsi="Times New Roman"/>
          <w:i w:val="0"/>
          <w:color w:val="000000" w:themeColor="text1"/>
          <w:sz w:val="28"/>
          <w:szCs w:val="28"/>
        </w:rPr>
        <w:t>ведомость;</w:t>
      </w:r>
    </w:p>
    <w:p w:rsidR="00C86E9A" w:rsidRDefault="00C86E9A" w:rsidP="00C86E9A">
      <w:pPr>
        <w:pStyle w:val="a4"/>
        <w:shd w:val="clear" w:color="auto" w:fill="FFFFFF"/>
        <w:spacing w:line="360" w:lineRule="auto"/>
        <w:ind w:firstLine="720"/>
        <w:rPr>
          <w:rStyle w:val="af6"/>
          <w:rFonts w:ascii="Times New Roman" w:hAnsi="Times New Roman"/>
          <w:i w:val="0"/>
          <w:color w:val="000000" w:themeColor="text1"/>
          <w:sz w:val="28"/>
          <w:szCs w:val="28"/>
        </w:rPr>
      </w:pPr>
      <w:r>
        <w:rPr>
          <w:rStyle w:val="af6"/>
          <w:rFonts w:ascii="Times New Roman" w:hAnsi="Times New Roman"/>
          <w:i w:val="0"/>
          <w:color w:val="000000" w:themeColor="text1"/>
          <w:sz w:val="28"/>
          <w:szCs w:val="28"/>
        </w:rPr>
        <w:t>-шахматная ведомость;</w:t>
      </w:r>
    </w:p>
    <w:p w:rsidR="00C86E9A" w:rsidRDefault="00C86E9A" w:rsidP="00C86E9A">
      <w:pPr>
        <w:pStyle w:val="a4"/>
        <w:shd w:val="clear" w:color="auto" w:fill="FFFFFF"/>
        <w:spacing w:line="360" w:lineRule="auto"/>
        <w:ind w:firstLine="720"/>
        <w:rPr>
          <w:rStyle w:val="af6"/>
          <w:rFonts w:ascii="Times New Roman" w:hAnsi="Times New Roman"/>
          <w:i w:val="0"/>
          <w:color w:val="000000" w:themeColor="text1"/>
          <w:sz w:val="28"/>
          <w:szCs w:val="28"/>
        </w:rPr>
      </w:pPr>
      <w:r>
        <w:rPr>
          <w:rStyle w:val="af6"/>
          <w:rFonts w:ascii="Times New Roman" w:hAnsi="Times New Roman"/>
          <w:i w:val="0"/>
          <w:color w:val="000000" w:themeColor="text1"/>
          <w:sz w:val="28"/>
          <w:szCs w:val="28"/>
        </w:rPr>
        <w:t>- шахматная ведомость по счету;</w:t>
      </w:r>
    </w:p>
    <w:p w:rsidR="00C86E9A" w:rsidRDefault="00C86E9A" w:rsidP="00C86E9A">
      <w:pPr>
        <w:pStyle w:val="a4"/>
        <w:shd w:val="clear" w:color="auto" w:fill="FFFFFF"/>
        <w:spacing w:line="360" w:lineRule="auto"/>
        <w:ind w:firstLine="720"/>
        <w:rPr>
          <w:rStyle w:val="af6"/>
          <w:rFonts w:ascii="Times New Roman" w:hAnsi="Times New Roman"/>
          <w:i w:val="0"/>
          <w:color w:val="000000" w:themeColor="text1"/>
          <w:sz w:val="28"/>
          <w:szCs w:val="28"/>
        </w:rPr>
      </w:pPr>
      <w:r>
        <w:rPr>
          <w:rStyle w:val="af6"/>
          <w:rFonts w:ascii="Times New Roman" w:hAnsi="Times New Roman"/>
          <w:i w:val="0"/>
          <w:color w:val="000000" w:themeColor="text1"/>
          <w:sz w:val="28"/>
          <w:szCs w:val="28"/>
        </w:rPr>
        <w:t>- оборотно-сальдовая вежомость по счету;</w:t>
      </w:r>
    </w:p>
    <w:p w:rsidR="00C86E9A" w:rsidRDefault="00C86E9A" w:rsidP="00C86E9A">
      <w:pPr>
        <w:pStyle w:val="a4"/>
        <w:shd w:val="clear" w:color="auto" w:fill="FFFFFF"/>
        <w:spacing w:line="360" w:lineRule="auto"/>
        <w:ind w:firstLine="720"/>
        <w:rPr>
          <w:rStyle w:val="af6"/>
          <w:rFonts w:ascii="Times New Roman" w:hAnsi="Times New Roman"/>
          <w:i w:val="0"/>
          <w:color w:val="000000" w:themeColor="text1"/>
          <w:sz w:val="28"/>
          <w:szCs w:val="28"/>
        </w:rPr>
      </w:pPr>
      <w:r>
        <w:rPr>
          <w:rStyle w:val="af6"/>
          <w:rFonts w:ascii="Times New Roman" w:hAnsi="Times New Roman"/>
          <w:i w:val="0"/>
          <w:color w:val="000000" w:themeColor="text1"/>
          <w:sz w:val="28"/>
          <w:szCs w:val="28"/>
        </w:rPr>
        <w:t>-обороты счета;</w:t>
      </w:r>
    </w:p>
    <w:p w:rsidR="00C86E9A" w:rsidRDefault="00C86E9A" w:rsidP="00C86E9A">
      <w:pPr>
        <w:pStyle w:val="a4"/>
        <w:shd w:val="clear" w:color="auto" w:fill="FFFFFF"/>
        <w:spacing w:line="360" w:lineRule="auto"/>
        <w:ind w:firstLine="720"/>
        <w:rPr>
          <w:rStyle w:val="af6"/>
          <w:rFonts w:ascii="Times New Roman" w:hAnsi="Times New Roman"/>
          <w:i w:val="0"/>
          <w:color w:val="000000" w:themeColor="text1"/>
          <w:sz w:val="28"/>
          <w:szCs w:val="28"/>
        </w:rPr>
      </w:pPr>
      <w:r>
        <w:rPr>
          <w:rStyle w:val="af6"/>
          <w:rFonts w:ascii="Times New Roman" w:hAnsi="Times New Roman"/>
          <w:i w:val="0"/>
          <w:color w:val="000000" w:themeColor="text1"/>
          <w:sz w:val="28"/>
          <w:szCs w:val="28"/>
        </w:rPr>
        <w:t>-анализ счета;</w:t>
      </w:r>
    </w:p>
    <w:p w:rsidR="00C86E9A" w:rsidRDefault="00C86E9A" w:rsidP="00C86E9A">
      <w:pPr>
        <w:pStyle w:val="a4"/>
        <w:shd w:val="clear" w:color="auto" w:fill="FFFFFF"/>
        <w:spacing w:line="360" w:lineRule="auto"/>
        <w:ind w:firstLine="720"/>
        <w:rPr>
          <w:rStyle w:val="af6"/>
          <w:rFonts w:ascii="Times New Roman" w:hAnsi="Times New Roman"/>
          <w:i w:val="0"/>
          <w:color w:val="000000" w:themeColor="text1"/>
          <w:sz w:val="28"/>
          <w:szCs w:val="28"/>
        </w:rPr>
      </w:pPr>
      <w:r>
        <w:rPr>
          <w:rStyle w:val="af6"/>
          <w:rFonts w:ascii="Times New Roman" w:hAnsi="Times New Roman"/>
          <w:i w:val="0"/>
          <w:color w:val="000000" w:themeColor="text1"/>
          <w:sz w:val="28"/>
          <w:szCs w:val="28"/>
        </w:rPr>
        <w:t>- справки-расчеты;</w:t>
      </w:r>
    </w:p>
    <w:p w:rsidR="00C86E9A" w:rsidRDefault="00C86E9A" w:rsidP="00C86E9A">
      <w:pPr>
        <w:pStyle w:val="a4"/>
        <w:shd w:val="clear" w:color="auto" w:fill="FFFFFF"/>
        <w:spacing w:line="360" w:lineRule="auto"/>
        <w:ind w:firstLine="720"/>
        <w:rPr>
          <w:rStyle w:val="af6"/>
          <w:rFonts w:ascii="Times New Roman" w:hAnsi="Times New Roman"/>
          <w:i w:val="0"/>
          <w:color w:val="000000" w:themeColor="text1"/>
          <w:sz w:val="28"/>
          <w:szCs w:val="28"/>
        </w:rPr>
      </w:pPr>
      <w:r>
        <w:rPr>
          <w:rStyle w:val="af6"/>
          <w:rFonts w:ascii="Times New Roman" w:hAnsi="Times New Roman"/>
          <w:i w:val="0"/>
          <w:color w:val="000000" w:themeColor="text1"/>
          <w:sz w:val="28"/>
          <w:szCs w:val="28"/>
        </w:rPr>
        <w:t>- анализ субконто;</w:t>
      </w:r>
    </w:p>
    <w:p w:rsidR="00C86E9A" w:rsidRDefault="00C86E9A" w:rsidP="00C86E9A">
      <w:pPr>
        <w:pStyle w:val="a4"/>
        <w:shd w:val="clear" w:color="auto" w:fill="FFFFFF"/>
        <w:spacing w:line="360" w:lineRule="auto"/>
        <w:ind w:firstLine="720"/>
        <w:rPr>
          <w:rStyle w:val="af6"/>
          <w:rFonts w:ascii="Times New Roman" w:hAnsi="Times New Roman"/>
          <w:i w:val="0"/>
          <w:color w:val="000000" w:themeColor="text1"/>
          <w:sz w:val="28"/>
          <w:szCs w:val="28"/>
        </w:rPr>
      </w:pPr>
      <w:r>
        <w:rPr>
          <w:rStyle w:val="af6"/>
          <w:rFonts w:ascii="Times New Roman" w:hAnsi="Times New Roman"/>
          <w:i w:val="0"/>
          <w:color w:val="000000" w:themeColor="text1"/>
          <w:sz w:val="28"/>
          <w:szCs w:val="28"/>
        </w:rPr>
        <w:t>- обороты между субконто;</w:t>
      </w:r>
    </w:p>
    <w:p w:rsidR="00C86E9A" w:rsidRDefault="00C86E9A" w:rsidP="00C86E9A">
      <w:pPr>
        <w:pStyle w:val="a4"/>
        <w:shd w:val="clear" w:color="auto" w:fill="FFFFFF"/>
        <w:spacing w:line="360" w:lineRule="auto"/>
        <w:ind w:firstLine="720"/>
        <w:rPr>
          <w:rStyle w:val="af6"/>
          <w:rFonts w:ascii="Times New Roman" w:hAnsi="Times New Roman"/>
          <w:i w:val="0"/>
          <w:color w:val="000000" w:themeColor="text1"/>
          <w:sz w:val="28"/>
          <w:szCs w:val="28"/>
        </w:rPr>
      </w:pPr>
      <w:r>
        <w:rPr>
          <w:rStyle w:val="af6"/>
          <w:rFonts w:ascii="Times New Roman" w:hAnsi="Times New Roman"/>
          <w:i w:val="0"/>
          <w:color w:val="000000" w:themeColor="text1"/>
          <w:sz w:val="28"/>
          <w:szCs w:val="28"/>
        </w:rPr>
        <w:t>- карточка субконто;</w:t>
      </w:r>
    </w:p>
    <w:p w:rsidR="00C86E9A" w:rsidRDefault="00C86E9A" w:rsidP="00C86E9A">
      <w:pPr>
        <w:pStyle w:val="a4"/>
        <w:shd w:val="clear" w:color="auto" w:fill="FFFFFF"/>
        <w:spacing w:line="360" w:lineRule="auto"/>
        <w:ind w:firstLine="720"/>
        <w:rPr>
          <w:rStyle w:val="af6"/>
          <w:rFonts w:ascii="Times New Roman" w:hAnsi="Times New Roman"/>
          <w:i w:val="0"/>
          <w:color w:val="000000" w:themeColor="text1"/>
          <w:sz w:val="28"/>
          <w:szCs w:val="28"/>
        </w:rPr>
      </w:pPr>
      <w:r>
        <w:rPr>
          <w:rStyle w:val="af6"/>
          <w:rFonts w:ascii="Times New Roman" w:hAnsi="Times New Roman"/>
          <w:i w:val="0"/>
          <w:color w:val="000000" w:themeColor="text1"/>
          <w:sz w:val="28"/>
          <w:szCs w:val="28"/>
        </w:rPr>
        <w:t>- сводные проводки</w:t>
      </w:r>
    </w:p>
    <w:p w:rsidR="00C86E9A" w:rsidRDefault="00C86E9A" w:rsidP="00C86E9A">
      <w:pPr>
        <w:pStyle w:val="a4"/>
        <w:shd w:val="clear" w:color="auto" w:fill="FFFFFF"/>
        <w:spacing w:line="360" w:lineRule="auto"/>
        <w:ind w:firstLine="720"/>
        <w:rPr>
          <w:rStyle w:val="af6"/>
          <w:rFonts w:ascii="Times New Roman" w:hAnsi="Times New Roman"/>
          <w:i w:val="0"/>
          <w:color w:val="000000" w:themeColor="text1"/>
          <w:sz w:val="28"/>
          <w:szCs w:val="28"/>
        </w:rPr>
      </w:pPr>
      <w:r>
        <w:rPr>
          <w:rStyle w:val="af6"/>
          <w:rFonts w:ascii="Times New Roman" w:hAnsi="Times New Roman"/>
          <w:i w:val="0"/>
          <w:color w:val="000000" w:themeColor="text1"/>
          <w:sz w:val="28"/>
          <w:szCs w:val="28"/>
        </w:rPr>
        <w:lastRenderedPageBreak/>
        <w:t>-отчет по проводкам;</w:t>
      </w:r>
    </w:p>
    <w:p w:rsidR="00C86E9A" w:rsidRDefault="00C86E9A" w:rsidP="00C86E9A">
      <w:pPr>
        <w:pStyle w:val="a4"/>
        <w:shd w:val="clear" w:color="auto" w:fill="FFFFFF"/>
        <w:spacing w:line="360" w:lineRule="auto"/>
        <w:ind w:firstLine="720"/>
        <w:rPr>
          <w:rStyle w:val="af6"/>
          <w:rFonts w:ascii="Times New Roman" w:hAnsi="Times New Roman"/>
          <w:i w:val="0"/>
          <w:color w:val="000000" w:themeColor="text1"/>
          <w:sz w:val="28"/>
          <w:szCs w:val="28"/>
        </w:rPr>
      </w:pPr>
      <w:r>
        <w:rPr>
          <w:rStyle w:val="af6"/>
          <w:rFonts w:ascii="Times New Roman" w:hAnsi="Times New Roman"/>
          <w:i w:val="0"/>
          <w:color w:val="000000" w:themeColor="text1"/>
          <w:sz w:val="28"/>
          <w:szCs w:val="28"/>
        </w:rPr>
        <w:t>- главная книга.</w:t>
      </w:r>
    </w:p>
    <w:p w:rsidR="00DE0A28" w:rsidRDefault="00DE0A28" w:rsidP="00C86E9A">
      <w:pPr>
        <w:pStyle w:val="a4"/>
        <w:shd w:val="clear" w:color="auto" w:fill="FFFFFF"/>
        <w:spacing w:line="360" w:lineRule="auto"/>
        <w:ind w:firstLine="720"/>
        <w:rPr>
          <w:rStyle w:val="af6"/>
          <w:rFonts w:ascii="Times New Roman" w:hAnsi="Times New Roman"/>
          <w:i w:val="0"/>
          <w:color w:val="000000" w:themeColor="text1"/>
          <w:sz w:val="28"/>
          <w:szCs w:val="28"/>
        </w:rPr>
      </w:pPr>
      <w:r>
        <w:rPr>
          <w:rStyle w:val="af6"/>
          <w:rFonts w:ascii="Times New Roman" w:hAnsi="Times New Roman"/>
          <w:i w:val="0"/>
          <w:color w:val="000000" w:themeColor="text1"/>
          <w:sz w:val="28"/>
          <w:szCs w:val="28"/>
        </w:rPr>
        <w:t xml:space="preserve">Регистр счета 62 показывает наименование счета, вид счета, виды учета по </w:t>
      </w:r>
      <w:r w:rsidR="00F45FE0">
        <w:rPr>
          <w:rStyle w:val="af6"/>
          <w:rFonts w:ascii="Times New Roman" w:hAnsi="Times New Roman"/>
          <w:i w:val="0"/>
          <w:color w:val="000000" w:themeColor="text1"/>
          <w:sz w:val="28"/>
          <w:szCs w:val="28"/>
        </w:rPr>
        <w:t>субконто (</w:t>
      </w:r>
      <w:r>
        <w:rPr>
          <w:rStyle w:val="af6"/>
          <w:rFonts w:ascii="Times New Roman" w:hAnsi="Times New Roman"/>
          <w:i w:val="0"/>
          <w:color w:val="000000" w:themeColor="text1"/>
          <w:sz w:val="28"/>
          <w:szCs w:val="28"/>
        </w:rPr>
        <w:t>контрогенты, догооворы, документы расчетов с контрагентми).</w:t>
      </w:r>
    </w:p>
    <w:p w:rsidR="00C86E9A" w:rsidRDefault="00C86E9A" w:rsidP="00C86E9A">
      <w:pPr>
        <w:pStyle w:val="a4"/>
        <w:shd w:val="clear" w:color="auto" w:fill="FFFFFF"/>
        <w:spacing w:line="360" w:lineRule="auto"/>
        <w:ind w:firstLine="720"/>
        <w:rPr>
          <w:rFonts w:ascii="Times New Roman" w:hAnsi="Times New Roman" w:cs="Times New Roman"/>
          <w:color w:val="000000" w:themeColor="text1"/>
          <w:sz w:val="28"/>
          <w:szCs w:val="28"/>
          <w:shd w:val="clear" w:color="auto" w:fill="FFFFFF"/>
        </w:rPr>
      </w:pPr>
      <w:r w:rsidRPr="00DE0A28">
        <w:rPr>
          <w:rStyle w:val="af6"/>
          <w:rFonts w:ascii="Times New Roman" w:hAnsi="Times New Roman"/>
          <w:i w:val="0"/>
          <w:color w:val="000000" w:themeColor="text1"/>
          <w:sz w:val="28"/>
          <w:szCs w:val="28"/>
        </w:rPr>
        <w:t>Для формирования регистра бухгалтерского учетва можно использовать стандартный отчет – Оборотно-сальдовая ведомость по счету 62</w:t>
      </w:r>
      <w:r w:rsidRPr="00DE0A28">
        <w:rPr>
          <w:rFonts w:ascii="Times New Roman" w:hAnsi="Times New Roman" w:cs="Times New Roman"/>
          <w:iCs/>
          <w:color w:val="000000" w:themeColor="text1"/>
          <w:sz w:val="28"/>
          <w:szCs w:val="28"/>
        </w:rPr>
        <w:t xml:space="preserve">, в котором </w:t>
      </w:r>
      <w:r w:rsidR="00DE0A28" w:rsidRPr="00DE0A28">
        <w:rPr>
          <w:rFonts w:ascii="Times New Roman" w:hAnsi="Times New Roman" w:cs="Times New Roman"/>
          <w:iCs/>
          <w:color w:val="000000" w:themeColor="text1"/>
          <w:sz w:val="28"/>
          <w:szCs w:val="28"/>
        </w:rPr>
        <w:t>о</w:t>
      </w:r>
      <w:r w:rsidR="00DE0A28" w:rsidRPr="00DE0A28">
        <w:rPr>
          <w:rFonts w:ascii="Times New Roman" w:hAnsi="Times New Roman" w:cs="Times New Roman"/>
          <w:iCs/>
          <w:color w:val="000000" w:themeColor="text1"/>
          <w:sz w:val="28"/>
          <w:szCs w:val="28"/>
        </w:rPr>
        <w:t>т</w:t>
      </w:r>
      <w:r w:rsidR="00DE0A28" w:rsidRPr="00DE0A28">
        <w:rPr>
          <w:rFonts w:ascii="Times New Roman" w:hAnsi="Times New Roman" w:cs="Times New Roman"/>
          <w:iCs/>
          <w:color w:val="000000" w:themeColor="text1"/>
          <w:sz w:val="28"/>
          <w:szCs w:val="28"/>
        </w:rPr>
        <w:t>ражается сальдо</w:t>
      </w:r>
      <w:r w:rsidRPr="00DE0A28">
        <w:rPr>
          <w:rFonts w:ascii="Times New Roman" w:hAnsi="Times New Roman" w:cs="Times New Roman"/>
          <w:iCs/>
          <w:color w:val="000000" w:themeColor="text1"/>
          <w:sz w:val="28"/>
          <w:szCs w:val="28"/>
        </w:rPr>
        <w:t xml:space="preserve"> расчетов с покупателями на начало периода, а также абсолю</w:t>
      </w:r>
      <w:r w:rsidRPr="00DE0A28">
        <w:rPr>
          <w:rFonts w:ascii="Times New Roman" w:hAnsi="Times New Roman" w:cs="Times New Roman"/>
          <w:iCs/>
          <w:color w:val="000000" w:themeColor="text1"/>
          <w:sz w:val="28"/>
          <w:szCs w:val="28"/>
        </w:rPr>
        <w:t>т</w:t>
      </w:r>
      <w:r w:rsidRPr="00DE0A28">
        <w:rPr>
          <w:rFonts w:ascii="Times New Roman" w:hAnsi="Times New Roman" w:cs="Times New Roman"/>
          <w:iCs/>
          <w:color w:val="000000" w:themeColor="text1"/>
          <w:sz w:val="28"/>
          <w:szCs w:val="28"/>
        </w:rPr>
        <w:t xml:space="preserve">но все движения по данному счету и заключительное сальдо. </w:t>
      </w:r>
      <w:r w:rsidR="00DE0A28" w:rsidRPr="00DE0A28">
        <w:rPr>
          <w:rFonts w:ascii="Times New Roman" w:hAnsi="Times New Roman" w:cs="Times New Roman"/>
          <w:color w:val="000000" w:themeColor="text1"/>
          <w:sz w:val="28"/>
          <w:szCs w:val="28"/>
          <w:shd w:val="clear" w:color="auto" w:fill="FFFFFF"/>
        </w:rPr>
        <w:t>Если по оборотно-сльдовой ведомости сальдо кредитовое, это значит, что мы должны покупателю (они оплатили, но не разнесена отгрузка у нас). Если сальдо дебитовое, это зн</w:t>
      </w:r>
      <w:r w:rsidR="00DE0A28" w:rsidRPr="00DE0A28">
        <w:rPr>
          <w:rFonts w:ascii="Times New Roman" w:hAnsi="Times New Roman" w:cs="Times New Roman"/>
          <w:color w:val="000000" w:themeColor="text1"/>
          <w:sz w:val="28"/>
          <w:szCs w:val="28"/>
          <w:shd w:val="clear" w:color="auto" w:fill="FFFFFF"/>
        </w:rPr>
        <w:t>а</w:t>
      </w:r>
      <w:r w:rsidR="00DE0A28" w:rsidRPr="00DE0A28">
        <w:rPr>
          <w:rFonts w:ascii="Times New Roman" w:hAnsi="Times New Roman" w:cs="Times New Roman"/>
          <w:color w:val="000000" w:themeColor="text1"/>
          <w:sz w:val="28"/>
          <w:szCs w:val="28"/>
          <w:shd w:val="clear" w:color="auto" w:fill="FFFFFF"/>
        </w:rPr>
        <w:t>чит, что нам должны (мы отгрузили, но покупатель не оплатил).</w:t>
      </w:r>
      <w:r w:rsidR="00DE0A28">
        <w:rPr>
          <w:rFonts w:ascii="Times New Roman" w:hAnsi="Times New Roman" w:cs="Times New Roman"/>
          <w:color w:val="000000" w:themeColor="text1"/>
          <w:sz w:val="28"/>
          <w:szCs w:val="28"/>
          <w:shd w:val="clear" w:color="auto" w:fill="FFFFFF"/>
        </w:rPr>
        <w:t xml:space="preserve"> Также в этом отчете можно просмотреть какая именно операция была совершена:</w:t>
      </w:r>
    </w:p>
    <w:p w:rsidR="00DE0A28" w:rsidRDefault="00DE0A28" w:rsidP="00C86E9A">
      <w:pPr>
        <w:pStyle w:val="a4"/>
        <w:shd w:val="clear" w:color="auto" w:fill="FFFFFF"/>
        <w:spacing w:line="360" w:lineRule="auto"/>
        <w:ind w:firstLine="720"/>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-реализация товаров;</w:t>
      </w:r>
    </w:p>
    <w:p w:rsidR="00DE0A28" w:rsidRDefault="00DE0A28" w:rsidP="00C86E9A">
      <w:pPr>
        <w:pStyle w:val="a4"/>
        <w:shd w:val="clear" w:color="auto" w:fill="FFFFFF"/>
        <w:spacing w:line="360" w:lineRule="auto"/>
        <w:ind w:firstLine="720"/>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-оказание услуг.</w:t>
      </w:r>
    </w:p>
    <w:p w:rsidR="009A7CD3" w:rsidRDefault="00F45FE0" w:rsidP="009A7CD3">
      <w:pPr>
        <w:pStyle w:val="a4"/>
        <w:shd w:val="clear" w:color="auto" w:fill="FFFFFF"/>
        <w:spacing w:line="360" w:lineRule="auto"/>
        <w:ind w:firstLine="720"/>
        <w:rPr>
          <w:rFonts w:ascii="Times New Roman" w:hAnsi="Times New Roman" w:cs="Times New Roman"/>
          <w:iCs/>
          <w:color w:val="000000" w:themeColor="text1"/>
          <w:sz w:val="28"/>
          <w:szCs w:val="28"/>
        </w:rPr>
      </w:pPr>
      <w:r>
        <w:rPr>
          <w:rFonts w:ascii="Times New Roman" w:hAnsi="Times New Roman" w:cs="Times New Roman"/>
          <w:color w:val="000000" w:themeColor="text1"/>
          <w:sz w:val="28"/>
          <w:szCs w:val="28"/>
          <w:shd w:val="clear" w:color="auto" w:fill="FFFFFF"/>
        </w:rPr>
        <w:t>Следующим регистром является карточка счета62. В данном отчете о</w:t>
      </w:r>
      <w:r>
        <w:rPr>
          <w:rFonts w:ascii="Times New Roman" w:hAnsi="Times New Roman" w:cs="Times New Roman"/>
          <w:color w:val="000000" w:themeColor="text1"/>
          <w:sz w:val="28"/>
          <w:szCs w:val="28"/>
          <w:shd w:val="clear" w:color="auto" w:fill="FFFFFF"/>
        </w:rPr>
        <w:t>т</w:t>
      </w:r>
      <w:r>
        <w:rPr>
          <w:rFonts w:ascii="Times New Roman" w:hAnsi="Times New Roman" w:cs="Times New Roman"/>
          <w:color w:val="000000" w:themeColor="text1"/>
          <w:sz w:val="28"/>
          <w:szCs w:val="28"/>
          <w:shd w:val="clear" w:color="auto" w:fill="FFFFFF"/>
        </w:rPr>
        <w:t xml:space="preserve">ражается поступление на расчетный счет от покупателя, отражается проводкой Д51К62.01. Сальдо всегда дебитовое. </w:t>
      </w:r>
      <w:r w:rsidR="009A7CD3">
        <w:rPr>
          <w:rFonts w:ascii="Times New Roman" w:hAnsi="Times New Roman" w:cs="Times New Roman"/>
          <w:color w:val="000000" w:themeColor="text1"/>
          <w:sz w:val="28"/>
          <w:szCs w:val="28"/>
          <w:shd w:val="clear" w:color="auto" w:fill="FFFFFF"/>
        </w:rPr>
        <w:t xml:space="preserve"> </w:t>
      </w:r>
      <w:r w:rsidR="009A7CD3" w:rsidRPr="009A7CD3">
        <w:rPr>
          <w:rFonts w:ascii="Times New Roman" w:hAnsi="Times New Roman" w:cs="Times New Roman"/>
          <w:color w:val="000000" w:themeColor="text1"/>
          <w:sz w:val="28"/>
          <w:szCs w:val="28"/>
          <w:shd w:val="clear" w:color="auto" w:fill="FFFFFF"/>
        </w:rPr>
        <w:t>Документ "Анализ счета" содержит об</w:t>
      </w:r>
      <w:r w:rsidR="009A7CD3" w:rsidRPr="009A7CD3">
        <w:rPr>
          <w:rFonts w:ascii="Times New Roman" w:hAnsi="Times New Roman" w:cs="Times New Roman"/>
          <w:color w:val="000000" w:themeColor="text1"/>
          <w:sz w:val="28"/>
          <w:szCs w:val="28"/>
          <w:shd w:val="clear" w:color="auto" w:fill="FFFFFF"/>
        </w:rPr>
        <w:t>о</w:t>
      </w:r>
      <w:r w:rsidR="009A7CD3" w:rsidRPr="009A7CD3">
        <w:rPr>
          <w:rFonts w:ascii="Times New Roman" w:hAnsi="Times New Roman" w:cs="Times New Roman"/>
          <w:color w:val="000000" w:themeColor="text1"/>
          <w:sz w:val="28"/>
          <w:szCs w:val="28"/>
          <w:shd w:val="clear" w:color="auto" w:fill="FFFFFF"/>
        </w:rPr>
        <w:t>роты счета с другими счетами, обороты за расчетный период, остатки на начало и на конец периода. Таким образом, анализ счета представляет собой фрагмент Главной книги, касающийся данного счета за период вывода итогов</w:t>
      </w:r>
      <w:r w:rsidR="009A7CD3">
        <w:rPr>
          <w:rFonts w:ascii="Times New Roman" w:hAnsi="Times New Roman" w:cs="Times New Roman"/>
          <w:color w:val="000000" w:themeColor="text1"/>
          <w:sz w:val="28"/>
          <w:szCs w:val="28"/>
        </w:rPr>
        <w:t xml:space="preserve">. </w:t>
      </w:r>
      <w:r w:rsidR="009A7CD3" w:rsidRPr="009A7CD3">
        <w:rPr>
          <w:rFonts w:ascii="Times New Roman" w:hAnsi="Times New Roman" w:cs="Times New Roman"/>
          <w:iCs/>
          <w:color w:val="000000" w:themeColor="text1"/>
          <w:sz w:val="28"/>
          <w:szCs w:val="28"/>
        </w:rPr>
        <w:t>Счет 62 "Расчеты с покупателями и заказчиками" дебетуется в корреспонденции со сч</w:t>
      </w:r>
      <w:r w:rsidR="009A7CD3" w:rsidRPr="009A7CD3">
        <w:rPr>
          <w:rFonts w:ascii="Times New Roman" w:hAnsi="Times New Roman" w:cs="Times New Roman"/>
          <w:iCs/>
          <w:color w:val="000000" w:themeColor="text1"/>
          <w:sz w:val="28"/>
          <w:szCs w:val="28"/>
        </w:rPr>
        <w:t>е</w:t>
      </w:r>
      <w:r w:rsidR="009A7CD3" w:rsidRPr="009A7CD3">
        <w:rPr>
          <w:rFonts w:ascii="Times New Roman" w:hAnsi="Times New Roman" w:cs="Times New Roman"/>
          <w:iCs/>
          <w:color w:val="000000" w:themeColor="text1"/>
          <w:sz w:val="28"/>
          <w:szCs w:val="28"/>
        </w:rPr>
        <w:t>тами 90 "Продажи", 91 "Прочие доходы и расходы" на суммы, на которые предъявлены расчетные документы.</w:t>
      </w:r>
      <w:r w:rsidR="009A7CD3">
        <w:rPr>
          <w:rFonts w:ascii="Times New Roman" w:hAnsi="Times New Roman" w:cs="Times New Roman"/>
          <w:color w:val="000000" w:themeColor="text1"/>
          <w:sz w:val="28"/>
          <w:szCs w:val="28"/>
        </w:rPr>
        <w:t xml:space="preserve"> </w:t>
      </w:r>
      <w:r w:rsidR="009A7CD3" w:rsidRPr="009A7CD3">
        <w:rPr>
          <w:rFonts w:ascii="Times New Roman" w:hAnsi="Times New Roman" w:cs="Times New Roman"/>
          <w:iCs/>
          <w:color w:val="000000" w:themeColor="text1"/>
          <w:sz w:val="28"/>
          <w:szCs w:val="28"/>
        </w:rPr>
        <w:t>Счет 62 "Расчеты с покупателями и зака</w:t>
      </w:r>
      <w:r w:rsidR="009A7CD3" w:rsidRPr="009A7CD3">
        <w:rPr>
          <w:rFonts w:ascii="Times New Roman" w:hAnsi="Times New Roman" w:cs="Times New Roman"/>
          <w:iCs/>
          <w:color w:val="000000" w:themeColor="text1"/>
          <w:sz w:val="28"/>
          <w:szCs w:val="28"/>
        </w:rPr>
        <w:t>з</w:t>
      </w:r>
      <w:r w:rsidR="009A7CD3" w:rsidRPr="009A7CD3">
        <w:rPr>
          <w:rFonts w:ascii="Times New Roman" w:hAnsi="Times New Roman" w:cs="Times New Roman"/>
          <w:iCs/>
          <w:color w:val="000000" w:themeColor="text1"/>
          <w:sz w:val="28"/>
          <w:szCs w:val="28"/>
        </w:rPr>
        <w:t>чиками" кредитуется в корреспонденции со счетами учета денежных средств, расчетов на суммы поступивших платежей (включая суммы полученных ава</w:t>
      </w:r>
      <w:r w:rsidR="009A7CD3" w:rsidRPr="009A7CD3">
        <w:rPr>
          <w:rFonts w:ascii="Times New Roman" w:hAnsi="Times New Roman" w:cs="Times New Roman"/>
          <w:iCs/>
          <w:color w:val="000000" w:themeColor="text1"/>
          <w:sz w:val="28"/>
          <w:szCs w:val="28"/>
        </w:rPr>
        <w:t>н</w:t>
      </w:r>
      <w:r w:rsidR="009A7CD3" w:rsidRPr="009A7CD3">
        <w:rPr>
          <w:rFonts w:ascii="Times New Roman" w:hAnsi="Times New Roman" w:cs="Times New Roman"/>
          <w:iCs/>
          <w:color w:val="000000" w:themeColor="text1"/>
          <w:sz w:val="28"/>
          <w:szCs w:val="28"/>
        </w:rPr>
        <w:t>сов)</w:t>
      </w:r>
      <w:r w:rsidR="009A7CD3">
        <w:rPr>
          <w:rFonts w:ascii="Times New Roman" w:hAnsi="Times New Roman" w:cs="Times New Roman"/>
          <w:iCs/>
          <w:color w:val="000000" w:themeColor="text1"/>
          <w:sz w:val="28"/>
          <w:szCs w:val="28"/>
        </w:rPr>
        <w:t>, расчеты с поставшиками и прочими кредиторами. По счету 51 можно пр</w:t>
      </w:r>
      <w:r w:rsidR="009A7CD3">
        <w:rPr>
          <w:rFonts w:ascii="Times New Roman" w:hAnsi="Times New Roman" w:cs="Times New Roman"/>
          <w:iCs/>
          <w:color w:val="000000" w:themeColor="text1"/>
          <w:sz w:val="28"/>
          <w:szCs w:val="28"/>
        </w:rPr>
        <w:t>о</w:t>
      </w:r>
      <w:r w:rsidR="009A7CD3">
        <w:rPr>
          <w:rFonts w:ascii="Times New Roman" w:hAnsi="Times New Roman" w:cs="Times New Roman"/>
          <w:iCs/>
          <w:color w:val="000000" w:themeColor="text1"/>
          <w:sz w:val="28"/>
          <w:szCs w:val="28"/>
        </w:rPr>
        <w:t>анализироватьсумму поступивших за опредделенный период времени средств в организацию(Д51К62.01). По кредиту  счета  60.01 отражаются суммы взаим</w:t>
      </w:r>
      <w:r w:rsidR="009A7CD3">
        <w:rPr>
          <w:rFonts w:ascii="Times New Roman" w:hAnsi="Times New Roman" w:cs="Times New Roman"/>
          <w:iCs/>
          <w:color w:val="000000" w:themeColor="text1"/>
          <w:sz w:val="28"/>
          <w:szCs w:val="28"/>
        </w:rPr>
        <w:t>о</w:t>
      </w:r>
      <w:r w:rsidR="009A7CD3">
        <w:rPr>
          <w:rFonts w:ascii="Times New Roman" w:hAnsi="Times New Roman" w:cs="Times New Roman"/>
          <w:iCs/>
          <w:color w:val="000000" w:themeColor="text1"/>
          <w:sz w:val="28"/>
          <w:szCs w:val="28"/>
        </w:rPr>
        <w:t>зачета (Д60.01.К62.01). По кредиту счета 62.02 отражается зачет ава</w:t>
      </w:r>
      <w:r w:rsidR="009A7CD3">
        <w:rPr>
          <w:rFonts w:ascii="Times New Roman" w:hAnsi="Times New Roman" w:cs="Times New Roman"/>
          <w:iCs/>
          <w:color w:val="000000" w:themeColor="text1"/>
          <w:sz w:val="28"/>
          <w:szCs w:val="28"/>
        </w:rPr>
        <w:t>н</w:t>
      </w:r>
      <w:r w:rsidR="009A7CD3">
        <w:rPr>
          <w:rFonts w:ascii="Times New Roman" w:hAnsi="Times New Roman" w:cs="Times New Roman"/>
          <w:iCs/>
          <w:color w:val="000000" w:themeColor="text1"/>
          <w:sz w:val="28"/>
          <w:szCs w:val="28"/>
        </w:rPr>
        <w:t>са(Д62.01К62.02).</w:t>
      </w:r>
      <w:r w:rsidR="0001773F">
        <w:rPr>
          <w:rFonts w:ascii="Times New Roman" w:hAnsi="Times New Roman" w:cs="Times New Roman"/>
          <w:iCs/>
          <w:color w:val="000000" w:themeColor="text1"/>
          <w:sz w:val="28"/>
          <w:szCs w:val="28"/>
        </w:rPr>
        <w:t xml:space="preserve"> </w:t>
      </w:r>
    </w:p>
    <w:p w:rsidR="00EB4C93" w:rsidRDefault="0001773F" w:rsidP="009A7CD3">
      <w:pPr>
        <w:pStyle w:val="a4"/>
        <w:shd w:val="clear" w:color="auto" w:fill="FFFFFF"/>
        <w:spacing w:line="360" w:lineRule="auto"/>
        <w:ind w:firstLine="720"/>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lastRenderedPageBreak/>
        <w:t>В анализе счета 62 отражается сумма взаимозачета (Д76.09К62.01).</w:t>
      </w:r>
      <w:r w:rsidR="00A959A6">
        <w:rPr>
          <w:rFonts w:ascii="Times New Roman" w:hAnsi="Times New Roman" w:cs="Times New Roman"/>
          <w:color w:val="000000" w:themeColor="text1"/>
          <w:sz w:val="28"/>
          <w:szCs w:val="28"/>
        </w:rPr>
        <w:t xml:space="preserve"> </w:t>
      </w:r>
      <w:r w:rsidR="00A959A6" w:rsidRPr="009A7CD3">
        <w:rPr>
          <w:rFonts w:ascii="Times New Roman" w:hAnsi="Times New Roman" w:cs="Times New Roman"/>
          <w:iCs/>
          <w:color w:val="000000" w:themeColor="text1"/>
          <w:sz w:val="28"/>
          <w:szCs w:val="28"/>
        </w:rPr>
        <w:t>Счет 62 дебетуе</w:t>
      </w:r>
      <w:r w:rsidR="00A959A6">
        <w:rPr>
          <w:rFonts w:ascii="Times New Roman" w:hAnsi="Times New Roman" w:cs="Times New Roman"/>
          <w:iCs/>
          <w:color w:val="000000" w:themeColor="text1"/>
          <w:sz w:val="28"/>
          <w:szCs w:val="28"/>
        </w:rPr>
        <w:t>тся в корреспонденции со счетом</w:t>
      </w:r>
      <w:r w:rsidR="00A959A6" w:rsidRPr="009A7CD3">
        <w:rPr>
          <w:rFonts w:ascii="Times New Roman" w:hAnsi="Times New Roman" w:cs="Times New Roman"/>
          <w:iCs/>
          <w:color w:val="000000" w:themeColor="text1"/>
          <w:sz w:val="28"/>
          <w:szCs w:val="28"/>
        </w:rPr>
        <w:t xml:space="preserve"> 90 "Продажи"</w:t>
      </w:r>
      <w:r w:rsidR="00A959A6">
        <w:rPr>
          <w:rFonts w:ascii="Times New Roman" w:hAnsi="Times New Roman" w:cs="Times New Roman"/>
          <w:iCs/>
          <w:color w:val="000000" w:themeColor="text1"/>
          <w:sz w:val="28"/>
          <w:szCs w:val="28"/>
        </w:rPr>
        <w:t>. Здесь можно оц</w:t>
      </w:r>
      <w:r w:rsidR="00A959A6">
        <w:rPr>
          <w:rFonts w:ascii="Times New Roman" w:hAnsi="Times New Roman" w:cs="Times New Roman"/>
          <w:iCs/>
          <w:color w:val="000000" w:themeColor="text1"/>
          <w:sz w:val="28"/>
          <w:szCs w:val="28"/>
        </w:rPr>
        <w:t>е</w:t>
      </w:r>
      <w:r w:rsidR="00A959A6">
        <w:rPr>
          <w:rFonts w:ascii="Times New Roman" w:hAnsi="Times New Roman" w:cs="Times New Roman"/>
          <w:iCs/>
          <w:color w:val="000000" w:themeColor="text1"/>
          <w:sz w:val="28"/>
          <w:szCs w:val="28"/>
        </w:rPr>
        <w:t>нить себестоимость реализованных товаров, количество, а также оказанные у</w:t>
      </w:r>
      <w:r w:rsidR="00A959A6">
        <w:rPr>
          <w:rFonts w:ascii="Times New Roman" w:hAnsi="Times New Roman" w:cs="Times New Roman"/>
          <w:iCs/>
          <w:color w:val="000000" w:themeColor="text1"/>
          <w:sz w:val="28"/>
          <w:szCs w:val="28"/>
        </w:rPr>
        <w:t>с</w:t>
      </w:r>
      <w:r w:rsidR="00A959A6">
        <w:rPr>
          <w:rFonts w:ascii="Times New Roman" w:hAnsi="Times New Roman" w:cs="Times New Roman"/>
          <w:iCs/>
          <w:color w:val="000000" w:themeColor="text1"/>
          <w:sz w:val="28"/>
          <w:szCs w:val="28"/>
        </w:rPr>
        <w:t>луги конкретной организации. Бухгалтерские проводки:</w:t>
      </w:r>
    </w:p>
    <w:p w:rsidR="00EB4C93" w:rsidRDefault="00A959A6" w:rsidP="009A7CD3">
      <w:pPr>
        <w:pStyle w:val="a4"/>
        <w:shd w:val="clear" w:color="auto" w:fill="FFFFFF"/>
        <w:spacing w:line="360" w:lineRule="auto"/>
        <w:ind w:firstLine="720"/>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 xml:space="preserve"> Д62.01К90.01.1 Д90.03</w:t>
      </w:r>
      <w:r w:rsidR="00EB4C93">
        <w:rPr>
          <w:rFonts w:ascii="Times New Roman" w:hAnsi="Times New Roman" w:cs="Times New Roman"/>
          <w:iCs/>
          <w:color w:val="000000" w:themeColor="text1"/>
          <w:sz w:val="28"/>
          <w:szCs w:val="28"/>
        </w:rPr>
        <w:t xml:space="preserve"> </w:t>
      </w:r>
      <w:r>
        <w:rPr>
          <w:rFonts w:ascii="Times New Roman" w:hAnsi="Times New Roman" w:cs="Times New Roman"/>
          <w:iCs/>
          <w:color w:val="000000" w:themeColor="text1"/>
          <w:sz w:val="28"/>
          <w:szCs w:val="28"/>
        </w:rPr>
        <w:t>К68.02.- реализация услуг</w:t>
      </w:r>
      <w:r w:rsidR="00EB4C93">
        <w:rPr>
          <w:rFonts w:ascii="Times New Roman" w:hAnsi="Times New Roman" w:cs="Times New Roman"/>
          <w:iCs/>
          <w:color w:val="000000" w:themeColor="text1"/>
          <w:sz w:val="28"/>
          <w:szCs w:val="28"/>
        </w:rPr>
        <w:t xml:space="preserve">, </w:t>
      </w:r>
    </w:p>
    <w:p w:rsidR="009A7CD3" w:rsidRDefault="00EB4C93" w:rsidP="009A7CD3">
      <w:pPr>
        <w:pStyle w:val="a4"/>
        <w:shd w:val="clear" w:color="auto" w:fill="FFFFFF"/>
        <w:spacing w:line="360" w:lineRule="auto"/>
        <w:ind w:firstLine="720"/>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Д90.02.1К41.1. Д62.01.К90.0.1. Д90.03.К68.02. –реализация товаров.</w:t>
      </w:r>
    </w:p>
    <w:p w:rsidR="00230FE9" w:rsidRPr="00017700" w:rsidRDefault="00230FE9" w:rsidP="00230FE9">
      <w:pPr>
        <w:pStyle w:val="a4"/>
        <w:spacing w:line="360" w:lineRule="auto"/>
        <w:ind w:firstLine="0"/>
        <w:rPr>
          <w:rFonts w:ascii="Times New Roman" w:hAnsi="Times New Roman" w:cs="Times New Roman"/>
          <w:b/>
          <w:iCs/>
          <w:color w:val="000000" w:themeColor="text1"/>
          <w:sz w:val="28"/>
          <w:szCs w:val="28"/>
        </w:rPr>
      </w:pPr>
    </w:p>
    <w:p w:rsidR="001E61D0" w:rsidRPr="00017700" w:rsidRDefault="001E61D0" w:rsidP="00230FE9">
      <w:pPr>
        <w:pStyle w:val="a4"/>
        <w:spacing w:line="360" w:lineRule="auto"/>
        <w:ind w:firstLine="0"/>
        <w:rPr>
          <w:rFonts w:ascii="Times New Roman" w:hAnsi="Times New Roman" w:cs="Times New Roman"/>
          <w:b/>
          <w:color w:val="000000" w:themeColor="text1"/>
          <w:sz w:val="28"/>
          <w:szCs w:val="28"/>
        </w:rPr>
      </w:pPr>
      <w:r w:rsidRPr="00017700">
        <w:rPr>
          <w:rFonts w:ascii="Times New Roman" w:hAnsi="Times New Roman" w:cs="Times New Roman"/>
          <w:b/>
          <w:color w:val="000000" w:themeColor="text1"/>
          <w:sz w:val="28"/>
          <w:szCs w:val="28"/>
        </w:rPr>
        <w:t>3.</w:t>
      </w:r>
      <w:r w:rsidR="00EE52B4">
        <w:rPr>
          <w:rFonts w:ascii="Times New Roman" w:hAnsi="Times New Roman" w:cs="Times New Roman"/>
          <w:b/>
          <w:color w:val="000000" w:themeColor="text1"/>
          <w:sz w:val="28"/>
          <w:szCs w:val="28"/>
        </w:rPr>
        <w:t>3</w:t>
      </w:r>
      <w:r w:rsidRPr="00017700">
        <w:rPr>
          <w:rFonts w:ascii="Times New Roman" w:hAnsi="Times New Roman" w:cs="Times New Roman"/>
          <w:b/>
          <w:color w:val="000000" w:themeColor="text1"/>
          <w:sz w:val="28"/>
          <w:szCs w:val="28"/>
        </w:rPr>
        <w:t xml:space="preserve"> Сoвepшeнствoвaниe учeтa paсчeтoв с пoкупaтeлями и зaкaзчикaми в </w:t>
      </w:r>
      <w:bookmarkEnd w:id="3"/>
      <w:r w:rsidR="00017700">
        <w:rPr>
          <w:rFonts w:ascii="Times New Roman" w:hAnsi="Times New Roman" w:cs="Times New Roman"/>
          <w:b/>
          <w:color w:val="000000" w:themeColor="text1"/>
          <w:sz w:val="28"/>
          <w:szCs w:val="28"/>
        </w:rPr>
        <w:t xml:space="preserve">     организации</w:t>
      </w:r>
    </w:p>
    <w:p w:rsidR="009953AF" w:rsidRDefault="009953AF" w:rsidP="00230FE9">
      <w:pPr>
        <w:pStyle w:val="a4"/>
        <w:spacing w:line="360" w:lineRule="auto"/>
        <w:ind w:firstLine="0"/>
        <w:rPr>
          <w:rFonts w:ascii="Times New Roman" w:hAnsi="Times New Roman" w:cs="Times New Roman"/>
          <w:color w:val="000000" w:themeColor="text1"/>
          <w:sz w:val="28"/>
          <w:szCs w:val="28"/>
        </w:rPr>
      </w:pPr>
    </w:p>
    <w:p w:rsidR="000422EA" w:rsidRDefault="009953AF" w:rsidP="000422EA">
      <w:pPr>
        <w:spacing w:line="360" w:lineRule="auto"/>
        <w:jc w:val="both"/>
        <w:rPr>
          <w:sz w:val="28"/>
          <w:szCs w:val="28"/>
        </w:rPr>
      </w:pPr>
      <w:r>
        <w:rPr>
          <w:sz w:val="28"/>
          <w:szCs w:val="28"/>
        </w:rPr>
        <w:t xml:space="preserve">            </w:t>
      </w:r>
      <w:r w:rsidR="000422EA">
        <w:rPr>
          <w:sz w:val="28"/>
          <w:szCs w:val="28"/>
        </w:rPr>
        <w:t>Изучение</w:t>
      </w:r>
      <w:r w:rsidR="009676ED">
        <w:rPr>
          <w:sz w:val="28"/>
          <w:szCs w:val="28"/>
        </w:rPr>
        <w:t xml:space="preserve"> состояния</w:t>
      </w:r>
      <w:r w:rsidR="000422EA">
        <w:rPr>
          <w:sz w:val="28"/>
          <w:szCs w:val="28"/>
        </w:rPr>
        <w:t xml:space="preserve"> учета расчетов с покупателями и заказчиками в ООО «ФрешЭйр»</w:t>
      </w:r>
      <w:r w:rsidR="000422EA">
        <w:rPr>
          <w:iCs/>
          <w:sz w:val="28"/>
          <w:szCs w:val="28"/>
        </w:rPr>
        <w:t xml:space="preserve">  показало в целом его соответствие основам учета и</w:t>
      </w:r>
      <w:r w:rsidR="000422EA">
        <w:rPr>
          <w:sz w:val="28"/>
          <w:szCs w:val="28"/>
        </w:rPr>
        <w:t xml:space="preserve"> норм</w:t>
      </w:r>
      <w:r w:rsidR="000422EA">
        <w:rPr>
          <w:sz w:val="28"/>
          <w:szCs w:val="28"/>
        </w:rPr>
        <w:t>а</w:t>
      </w:r>
      <w:r w:rsidR="000422EA">
        <w:rPr>
          <w:sz w:val="28"/>
          <w:szCs w:val="28"/>
        </w:rPr>
        <w:t>тивным требованиям. Проводки по учету расчетов с покупателями и заказчик</w:t>
      </w:r>
      <w:r w:rsidR="000422EA">
        <w:rPr>
          <w:sz w:val="28"/>
          <w:szCs w:val="28"/>
        </w:rPr>
        <w:t>а</w:t>
      </w:r>
      <w:r w:rsidR="000422EA">
        <w:rPr>
          <w:sz w:val="28"/>
          <w:szCs w:val="28"/>
        </w:rPr>
        <w:t>ми  на предприятии отражаются правильно, но с некоторым временным   зап</w:t>
      </w:r>
      <w:r w:rsidR="000422EA">
        <w:rPr>
          <w:sz w:val="28"/>
          <w:szCs w:val="28"/>
        </w:rPr>
        <w:t>о</w:t>
      </w:r>
      <w:r w:rsidR="000422EA">
        <w:rPr>
          <w:sz w:val="28"/>
          <w:szCs w:val="28"/>
        </w:rPr>
        <w:t>зданием. Не было выявлено нарушений при расчете НДС.</w:t>
      </w:r>
    </w:p>
    <w:p w:rsidR="000422EA" w:rsidRDefault="000422EA" w:rsidP="000422EA">
      <w:pPr>
        <w:spacing w:line="360" w:lineRule="auto"/>
        <w:ind w:firstLine="709"/>
        <w:jc w:val="both"/>
        <w:rPr>
          <w:sz w:val="28"/>
          <w:szCs w:val="28"/>
        </w:rPr>
      </w:pPr>
      <w:r>
        <w:rPr>
          <w:sz w:val="28"/>
          <w:szCs w:val="28"/>
        </w:rPr>
        <w:t>Однако в учете  расчетов с покупателями и заказчиками были выявлены следующие недостатки:</w:t>
      </w:r>
    </w:p>
    <w:p w:rsidR="000422EA" w:rsidRDefault="000422EA" w:rsidP="000422EA">
      <w:pPr>
        <w:spacing w:line="360" w:lineRule="auto"/>
        <w:ind w:firstLine="708"/>
        <w:jc w:val="both"/>
        <w:rPr>
          <w:sz w:val="28"/>
          <w:szCs w:val="28"/>
        </w:rPr>
      </w:pPr>
      <w:r>
        <w:rPr>
          <w:sz w:val="28"/>
          <w:szCs w:val="28"/>
        </w:rPr>
        <w:t>- выявлено неполное заполнение реквизитов в договорах поставки пр</w:t>
      </w:r>
      <w:r>
        <w:rPr>
          <w:sz w:val="28"/>
          <w:szCs w:val="28"/>
        </w:rPr>
        <w:t>о</w:t>
      </w:r>
      <w:r>
        <w:rPr>
          <w:sz w:val="28"/>
          <w:szCs w:val="28"/>
        </w:rPr>
        <w:t>дукции;</w:t>
      </w:r>
    </w:p>
    <w:p w:rsidR="000422EA" w:rsidRDefault="000422EA" w:rsidP="000422EA">
      <w:pPr>
        <w:spacing w:line="360" w:lineRule="auto"/>
        <w:ind w:firstLine="708"/>
        <w:jc w:val="both"/>
        <w:rPr>
          <w:sz w:val="28"/>
          <w:szCs w:val="28"/>
        </w:rPr>
      </w:pPr>
      <w:r>
        <w:rPr>
          <w:sz w:val="28"/>
          <w:szCs w:val="28"/>
        </w:rPr>
        <w:t>- некоторые первичные документы оформлены ненадлежащим образом,  т.е. имеются  неточности, отсутствуют некоторые обязательные реквизиты, подписи;</w:t>
      </w:r>
    </w:p>
    <w:p w:rsidR="000422EA" w:rsidRDefault="000422EA" w:rsidP="000422EA">
      <w:pPr>
        <w:spacing w:line="360" w:lineRule="auto"/>
        <w:ind w:firstLine="708"/>
        <w:jc w:val="both"/>
        <w:rPr>
          <w:sz w:val="28"/>
          <w:szCs w:val="28"/>
        </w:rPr>
      </w:pPr>
      <w:r>
        <w:rPr>
          <w:sz w:val="28"/>
          <w:szCs w:val="28"/>
        </w:rPr>
        <w:t>- формальное проведение сверки расчетов с покупателями и заказчиками;</w:t>
      </w:r>
    </w:p>
    <w:p w:rsidR="000422EA" w:rsidRDefault="000422EA" w:rsidP="000422EA">
      <w:pPr>
        <w:spacing w:line="360" w:lineRule="auto"/>
        <w:ind w:firstLine="708"/>
        <w:jc w:val="both"/>
        <w:rPr>
          <w:sz w:val="28"/>
          <w:szCs w:val="28"/>
        </w:rPr>
      </w:pPr>
      <w:r>
        <w:rPr>
          <w:sz w:val="28"/>
          <w:szCs w:val="28"/>
        </w:rPr>
        <w:t>- несвоевременное  предоставление в бухгалтерию документации со ст</w:t>
      </w:r>
      <w:r>
        <w:rPr>
          <w:sz w:val="28"/>
          <w:szCs w:val="28"/>
        </w:rPr>
        <w:t>о</w:t>
      </w:r>
      <w:r>
        <w:rPr>
          <w:sz w:val="28"/>
          <w:szCs w:val="28"/>
        </w:rPr>
        <w:t>роны других подразделений предприятия.</w:t>
      </w:r>
    </w:p>
    <w:p w:rsidR="000422EA" w:rsidRDefault="000422EA" w:rsidP="000422EA">
      <w:pPr>
        <w:spacing w:line="360" w:lineRule="auto"/>
        <w:ind w:firstLine="709"/>
        <w:jc w:val="both"/>
        <w:rPr>
          <w:sz w:val="28"/>
          <w:szCs w:val="28"/>
        </w:rPr>
      </w:pPr>
      <w:r>
        <w:rPr>
          <w:sz w:val="28"/>
          <w:szCs w:val="28"/>
        </w:rPr>
        <w:t>Для совершенствования расчетов  с покупателями и заказчиками  рек</w:t>
      </w:r>
      <w:r>
        <w:rPr>
          <w:sz w:val="28"/>
          <w:szCs w:val="28"/>
        </w:rPr>
        <w:t>о</w:t>
      </w:r>
      <w:r>
        <w:rPr>
          <w:sz w:val="28"/>
          <w:szCs w:val="28"/>
        </w:rPr>
        <w:t>мендуются  следующие мероприятия, которые обеспечат более детальный ко</w:t>
      </w:r>
      <w:r>
        <w:rPr>
          <w:sz w:val="28"/>
          <w:szCs w:val="28"/>
        </w:rPr>
        <w:t>н</w:t>
      </w:r>
      <w:r>
        <w:rPr>
          <w:sz w:val="28"/>
          <w:szCs w:val="28"/>
        </w:rPr>
        <w:t>троль за состоянием дебиторской задолженности покупателей и заказчиков:</w:t>
      </w:r>
    </w:p>
    <w:p w:rsidR="000422EA" w:rsidRDefault="009676ED" w:rsidP="000422EA">
      <w:pPr>
        <w:spacing w:line="360" w:lineRule="auto"/>
        <w:ind w:firstLine="709"/>
        <w:jc w:val="both"/>
        <w:rPr>
          <w:sz w:val="28"/>
          <w:szCs w:val="28"/>
        </w:rPr>
      </w:pPr>
      <w:r>
        <w:rPr>
          <w:sz w:val="28"/>
          <w:szCs w:val="28"/>
        </w:rPr>
        <w:lastRenderedPageBreak/>
        <w:t>-о</w:t>
      </w:r>
      <w:r w:rsidR="000422EA">
        <w:rPr>
          <w:sz w:val="28"/>
          <w:szCs w:val="28"/>
        </w:rPr>
        <w:t>существление постоянного контроля за выполнением договорных об</w:t>
      </w:r>
      <w:r w:rsidR="000422EA">
        <w:rPr>
          <w:sz w:val="28"/>
          <w:szCs w:val="28"/>
        </w:rPr>
        <w:t>я</w:t>
      </w:r>
      <w:r w:rsidR="000422EA">
        <w:rPr>
          <w:sz w:val="28"/>
          <w:szCs w:val="28"/>
        </w:rPr>
        <w:t>зательств, усиление контроля при оформлении первичных документов при  п</w:t>
      </w:r>
      <w:r w:rsidR="000422EA">
        <w:rPr>
          <w:sz w:val="28"/>
          <w:szCs w:val="28"/>
        </w:rPr>
        <w:t>о</w:t>
      </w:r>
      <w:r w:rsidR="000422EA">
        <w:rPr>
          <w:sz w:val="28"/>
          <w:szCs w:val="28"/>
        </w:rPr>
        <w:t xml:space="preserve">ставке продукции, выполнении работ и услуг. </w:t>
      </w:r>
    </w:p>
    <w:p w:rsidR="000422EA" w:rsidRDefault="009676ED" w:rsidP="000422EA">
      <w:pPr>
        <w:spacing w:line="360" w:lineRule="auto"/>
        <w:ind w:firstLine="709"/>
        <w:jc w:val="both"/>
        <w:rPr>
          <w:sz w:val="28"/>
          <w:szCs w:val="28"/>
        </w:rPr>
      </w:pPr>
      <w:r>
        <w:rPr>
          <w:sz w:val="28"/>
          <w:szCs w:val="28"/>
        </w:rPr>
        <w:t>- б</w:t>
      </w:r>
      <w:r w:rsidR="000422EA">
        <w:rPr>
          <w:sz w:val="28"/>
          <w:szCs w:val="28"/>
        </w:rPr>
        <w:t>ольшое значение для устранения недостатков в учете имеет правильная организация внутреннего документооборота на предприятии, который должен быть установлен приказом его руководителя. Должны быть установлены жес</w:t>
      </w:r>
      <w:r w:rsidR="000422EA">
        <w:rPr>
          <w:sz w:val="28"/>
          <w:szCs w:val="28"/>
        </w:rPr>
        <w:t>т</w:t>
      </w:r>
      <w:r w:rsidR="000422EA">
        <w:rPr>
          <w:sz w:val="28"/>
          <w:szCs w:val="28"/>
        </w:rPr>
        <w:t xml:space="preserve">кие санкции за задержку  представления документов, их несвоевременную и некачественную обработку. </w:t>
      </w:r>
    </w:p>
    <w:p w:rsidR="000422EA" w:rsidRDefault="009676ED" w:rsidP="009676ED">
      <w:pPr>
        <w:spacing w:line="360" w:lineRule="auto"/>
        <w:jc w:val="both"/>
        <w:rPr>
          <w:sz w:val="28"/>
          <w:szCs w:val="28"/>
        </w:rPr>
      </w:pPr>
      <w:r>
        <w:rPr>
          <w:sz w:val="28"/>
          <w:szCs w:val="28"/>
        </w:rPr>
        <w:t xml:space="preserve">          - </w:t>
      </w:r>
      <w:r w:rsidR="00F65301">
        <w:rPr>
          <w:sz w:val="28"/>
          <w:szCs w:val="28"/>
        </w:rPr>
        <w:t xml:space="preserve">постоянное </w:t>
      </w:r>
      <w:r w:rsidR="000422EA">
        <w:rPr>
          <w:sz w:val="28"/>
          <w:szCs w:val="28"/>
        </w:rPr>
        <w:t>проведение повышения квалификации бухгалтеров с целью закрепления правил и технологии оформления бухгалтерской документации.</w:t>
      </w:r>
      <w:r w:rsidR="000422EA">
        <w:rPr>
          <w:color w:val="000000"/>
          <w:sz w:val="28"/>
          <w:szCs w:val="28"/>
        </w:rPr>
        <w:t xml:space="preserve"> </w:t>
      </w:r>
      <w:r w:rsidR="000422EA">
        <w:rPr>
          <w:sz w:val="28"/>
          <w:szCs w:val="28"/>
        </w:rPr>
        <w:t xml:space="preserve"> Кроме того, мы считаем целесообразным</w:t>
      </w:r>
      <w:r w:rsidR="000422EA">
        <w:rPr>
          <w:color w:val="000000"/>
          <w:sz w:val="28"/>
          <w:szCs w:val="28"/>
        </w:rPr>
        <w:t xml:space="preserve"> разграничение полномочий и ротацию обязанностей (например, возложение полномочий по составлению первичных учетных документов, санкционированию (авторизации) сделок и операций и отражению их результатов в бухгалтерском учете на разных лиц на ограниче</w:t>
      </w:r>
      <w:r w:rsidR="000422EA">
        <w:rPr>
          <w:color w:val="000000"/>
          <w:sz w:val="28"/>
          <w:szCs w:val="28"/>
        </w:rPr>
        <w:t>н</w:t>
      </w:r>
      <w:r w:rsidR="000422EA">
        <w:rPr>
          <w:color w:val="000000"/>
          <w:sz w:val="28"/>
          <w:szCs w:val="28"/>
        </w:rPr>
        <w:t>ный период с целью уменьшения рисков возникновения ошибок и злоупотре</w:t>
      </w:r>
      <w:r w:rsidR="000422EA">
        <w:rPr>
          <w:color w:val="000000"/>
          <w:sz w:val="28"/>
          <w:szCs w:val="28"/>
        </w:rPr>
        <w:t>б</w:t>
      </w:r>
      <w:r w:rsidR="000422EA">
        <w:rPr>
          <w:color w:val="000000"/>
          <w:sz w:val="28"/>
          <w:szCs w:val="28"/>
        </w:rPr>
        <w:t>лений).</w:t>
      </w:r>
    </w:p>
    <w:p w:rsidR="000422EA" w:rsidRDefault="009676ED" w:rsidP="000422EA">
      <w:pPr>
        <w:spacing w:line="360" w:lineRule="auto"/>
        <w:ind w:firstLine="709"/>
        <w:jc w:val="both"/>
        <w:rPr>
          <w:sz w:val="28"/>
          <w:szCs w:val="28"/>
        </w:rPr>
      </w:pPr>
      <w:r>
        <w:rPr>
          <w:sz w:val="28"/>
          <w:szCs w:val="28"/>
        </w:rPr>
        <w:t>-</w:t>
      </w:r>
      <w:r w:rsidR="00F65301">
        <w:rPr>
          <w:sz w:val="28"/>
          <w:szCs w:val="28"/>
        </w:rPr>
        <w:t>осуществление постоянной инвентаризации</w:t>
      </w:r>
      <w:r w:rsidR="000422EA">
        <w:rPr>
          <w:sz w:val="28"/>
          <w:szCs w:val="28"/>
        </w:rPr>
        <w:t xml:space="preserve"> расчетов с покупателями и з</w:t>
      </w:r>
      <w:r w:rsidR="00F65301">
        <w:rPr>
          <w:sz w:val="28"/>
          <w:szCs w:val="28"/>
        </w:rPr>
        <w:t xml:space="preserve">аказчиками для </w:t>
      </w:r>
      <w:r w:rsidR="004C41FD">
        <w:rPr>
          <w:sz w:val="28"/>
          <w:szCs w:val="28"/>
        </w:rPr>
        <w:t>своевременного раскрытия</w:t>
      </w:r>
      <w:r w:rsidR="000422EA">
        <w:rPr>
          <w:sz w:val="28"/>
          <w:szCs w:val="28"/>
        </w:rPr>
        <w:t xml:space="preserve"> отклонения данных бухгалтерского учета от фактического наличия дебиторской задолженности. Для этих целей р</w:t>
      </w:r>
      <w:r w:rsidR="000422EA">
        <w:rPr>
          <w:sz w:val="28"/>
          <w:szCs w:val="28"/>
        </w:rPr>
        <w:t>е</w:t>
      </w:r>
      <w:r w:rsidR="000422EA">
        <w:rPr>
          <w:sz w:val="28"/>
          <w:szCs w:val="28"/>
        </w:rPr>
        <w:t>комендуется создать отдельную комиссию по работе с дебиторской задолже</w:t>
      </w:r>
      <w:r w:rsidR="000422EA">
        <w:rPr>
          <w:sz w:val="28"/>
          <w:szCs w:val="28"/>
        </w:rPr>
        <w:t>н</w:t>
      </w:r>
      <w:r w:rsidR="000422EA">
        <w:rPr>
          <w:sz w:val="28"/>
          <w:szCs w:val="28"/>
        </w:rPr>
        <w:t>ностью.</w:t>
      </w:r>
    </w:p>
    <w:p w:rsidR="000422EA" w:rsidRDefault="009676ED" w:rsidP="004C41FD">
      <w:pPr>
        <w:spacing w:line="360" w:lineRule="auto"/>
        <w:ind w:firstLine="709"/>
        <w:jc w:val="both"/>
        <w:rPr>
          <w:sz w:val="28"/>
          <w:szCs w:val="28"/>
        </w:rPr>
      </w:pPr>
      <w:r>
        <w:rPr>
          <w:sz w:val="28"/>
          <w:szCs w:val="28"/>
        </w:rPr>
        <w:t>-в</w:t>
      </w:r>
      <w:r w:rsidR="000422EA">
        <w:rPr>
          <w:iCs/>
          <w:sz w:val="28"/>
          <w:szCs w:val="28"/>
        </w:rPr>
        <w:t xml:space="preserve"> конце каждого месяца при </w:t>
      </w:r>
      <w:r w:rsidR="00F65301">
        <w:rPr>
          <w:iCs/>
          <w:sz w:val="28"/>
          <w:szCs w:val="28"/>
        </w:rPr>
        <w:t>создании учетных</w:t>
      </w:r>
      <w:r w:rsidR="000422EA">
        <w:rPr>
          <w:iCs/>
          <w:sz w:val="28"/>
          <w:szCs w:val="28"/>
        </w:rPr>
        <w:t xml:space="preserve"> регистров </w:t>
      </w:r>
      <w:r w:rsidR="00F65301">
        <w:rPr>
          <w:sz w:val="28"/>
          <w:szCs w:val="28"/>
        </w:rPr>
        <w:t>осуществлять наиболее подробный</w:t>
      </w:r>
      <w:r w:rsidR="000422EA">
        <w:rPr>
          <w:sz w:val="28"/>
          <w:szCs w:val="28"/>
        </w:rPr>
        <w:t xml:space="preserve"> анализ дебиторской </w:t>
      </w:r>
      <w:r w:rsidR="004C41FD">
        <w:rPr>
          <w:sz w:val="28"/>
          <w:szCs w:val="28"/>
        </w:rPr>
        <w:t>задолженности: по</w:t>
      </w:r>
      <w:r w:rsidR="000422EA">
        <w:rPr>
          <w:iCs/>
          <w:sz w:val="28"/>
          <w:szCs w:val="28"/>
        </w:rPr>
        <w:t xml:space="preserve"> </w:t>
      </w:r>
      <w:r w:rsidR="004C41FD">
        <w:rPr>
          <w:iCs/>
          <w:sz w:val="28"/>
          <w:szCs w:val="28"/>
        </w:rPr>
        <w:t>каждому покуп</w:t>
      </w:r>
      <w:r w:rsidR="004C41FD">
        <w:rPr>
          <w:iCs/>
          <w:sz w:val="28"/>
          <w:szCs w:val="28"/>
        </w:rPr>
        <w:t>а</w:t>
      </w:r>
      <w:r w:rsidR="004C41FD">
        <w:rPr>
          <w:iCs/>
          <w:sz w:val="28"/>
          <w:szCs w:val="28"/>
        </w:rPr>
        <w:t>телю</w:t>
      </w:r>
      <w:r w:rsidR="000422EA">
        <w:rPr>
          <w:iCs/>
          <w:sz w:val="28"/>
          <w:szCs w:val="28"/>
        </w:rPr>
        <w:t xml:space="preserve"> и заказчику</w:t>
      </w:r>
      <w:r w:rsidR="000422EA">
        <w:rPr>
          <w:sz w:val="28"/>
          <w:szCs w:val="28"/>
        </w:rPr>
        <w:t>, по размерам, по срокам образования задолженности и срокам ее возможного погашения, по наименованию товара, местонахождению юрид</w:t>
      </w:r>
      <w:r w:rsidR="000422EA">
        <w:rPr>
          <w:sz w:val="28"/>
          <w:szCs w:val="28"/>
        </w:rPr>
        <w:t>и</w:t>
      </w:r>
      <w:r w:rsidR="000422EA">
        <w:rPr>
          <w:sz w:val="28"/>
          <w:szCs w:val="28"/>
        </w:rPr>
        <w:t>ческих и физических лиц.</w:t>
      </w:r>
      <w:r w:rsidR="000422EA" w:rsidRPr="00864676">
        <w:rPr>
          <w:iCs/>
          <w:sz w:val="28"/>
          <w:szCs w:val="28"/>
        </w:rPr>
        <w:t xml:space="preserve"> </w:t>
      </w:r>
      <w:r w:rsidR="004C41FD">
        <w:rPr>
          <w:sz w:val="28"/>
          <w:szCs w:val="28"/>
        </w:rPr>
        <w:t xml:space="preserve">Актуальное исследование </w:t>
      </w:r>
      <w:r w:rsidR="004C41FD" w:rsidRPr="004C41FD">
        <w:rPr>
          <w:sz w:val="28"/>
          <w:szCs w:val="28"/>
        </w:rPr>
        <w:t>даст возможность св</w:t>
      </w:r>
      <w:r w:rsidR="004C41FD">
        <w:rPr>
          <w:sz w:val="28"/>
          <w:szCs w:val="28"/>
        </w:rPr>
        <w:t>о</w:t>
      </w:r>
      <w:r w:rsidR="004C41FD">
        <w:rPr>
          <w:sz w:val="28"/>
          <w:szCs w:val="28"/>
        </w:rPr>
        <w:t>е</w:t>
      </w:r>
      <w:r w:rsidR="004C41FD">
        <w:rPr>
          <w:sz w:val="28"/>
          <w:szCs w:val="28"/>
        </w:rPr>
        <w:t>временно обнаружить просроченную задолженность</w:t>
      </w:r>
      <w:r w:rsidR="004C41FD" w:rsidRPr="004C41FD">
        <w:rPr>
          <w:sz w:val="28"/>
          <w:szCs w:val="28"/>
        </w:rPr>
        <w:t xml:space="preserve"> и осуществить меропри</w:t>
      </w:r>
      <w:r w:rsidR="004C41FD" w:rsidRPr="004C41FD">
        <w:rPr>
          <w:sz w:val="28"/>
          <w:szCs w:val="28"/>
        </w:rPr>
        <w:t>я</w:t>
      </w:r>
      <w:r w:rsidR="004C41FD" w:rsidRPr="004C41FD">
        <w:rPr>
          <w:sz w:val="28"/>
          <w:szCs w:val="28"/>
        </w:rPr>
        <w:t>тия согласно её взысканию.</w:t>
      </w:r>
    </w:p>
    <w:p w:rsidR="000422EA" w:rsidRDefault="004C41FD" w:rsidP="009676ED">
      <w:pPr>
        <w:spacing w:line="360" w:lineRule="auto"/>
        <w:jc w:val="both"/>
        <w:rPr>
          <w:sz w:val="28"/>
          <w:szCs w:val="28"/>
        </w:rPr>
      </w:pPr>
      <w:r>
        <w:rPr>
          <w:iCs/>
          <w:sz w:val="28"/>
          <w:szCs w:val="28"/>
        </w:rPr>
        <w:t xml:space="preserve">       </w:t>
      </w:r>
      <w:r w:rsidR="009676ED">
        <w:rPr>
          <w:iCs/>
          <w:sz w:val="28"/>
          <w:szCs w:val="28"/>
        </w:rPr>
        <w:t xml:space="preserve">- </w:t>
      </w:r>
      <w:r w:rsidR="009676ED">
        <w:rPr>
          <w:sz w:val="28"/>
          <w:szCs w:val="28"/>
        </w:rPr>
        <w:t>д</w:t>
      </w:r>
      <w:r w:rsidR="000422EA">
        <w:rPr>
          <w:sz w:val="28"/>
          <w:szCs w:val="28"/>
        </w:rPr>
        <w:t xml:space="preserve">анные о сроках образования (погашения) задолженности должны быть регулярными и оперативными, их целесообразно аккумулировать в отдельном </w:t>
      </w:r>
      <w:r w:rsidR="000422EA">
        <w:rPr>
          <w:sz w:val="28"/>
          <w:szCs w:val="28"/>
        </w:rPr>
        <w:lastRenderedPageBreak/>
        <w:t xml:space="preserve">документе, </w:t>
      </w:r>
      <w:r w:rsidR="00802A96">
        <w:rPr>
          <w:sz w:val="28"/>
          <w:szCs w:val="28"/>
        </w:rPr>
        <w:t>например:</w:t>
      </w:r>
      <w:r w:rsidR="000422EA">
        <w:rPr>
          <w:sz w:val="28"/>
          <w:szCs w:val="28"/>
        </w:rPr>
        <w:t xml:space="preserve"> реестр старения счетов дебиторов, кредиторов. Реестр может </w:t>
      </w:r>
      <w:r w:rsidR="00802A96" w:rsidRPr="00802A96">
        <w:rPr>
          <w:sz w:val="28"/>
          <w:szCs w:val="28"/>
        </w:rPr>
        <w:t>незамедлительно</w:t>
      </w:r>
      <w:r w:rsidR="00802A96" w:rsidRPr="00802A96">
        <w:rPr>
          <w:rStyle w:val="apple-converted-space"/>
          <w:rFonts w:ascii="Verdana" w:hAnsi="Verdana"/>
          <w:color w:val="000000"/>
          <w:sz w:val="28"/>
          <w:szCs w:val="28"/>
          <w:shd w:val="clear" w:color="auto" w:fill="FFFFFF"/>
        </w:rPr>
        <w:t> </w:t>
      </w:r>
      <w:r w:rsidR="00802A96" w:rsidRPr="00802A96">
        <w:rPr>
          <w:sz w:val="28"/>
          <w:szCs w:val="28"/>
        </w:rPr>
        <w:t xml:space="preserve">обнаруживать </w:t>
      </w:r>
      <w:r w:rsidR="000422EA" w:rsidRPr="00802A96">
        <w:rPr>
          <w:sz w:val="28"/>
          <w:szCs w:val="28"/>
        </w:rPr>
        <w:t>тех должников</w:t>
      </w:r>
      <w:r w:rsidR="000422EA">
        <w:rPr>
          <w:sz w:val="28"/>
          <w:szCs w:val="28"/>
        </w:rPr>
        <w:t>, успешная работа с кот</w:t>
      </w:r>
      <w:r w:rsidR="000422EA">
        <w:rPr>
          <w:sz w:val="28"/>
          <w:szCs w:val="28"/>
        </w:rPr>
        <w:t>о</w:t>
      </w:r>
      <w:r w:rsidR="000422EA">
        <w:rPr>
          <w:sz w:val="28"/>
          <w:szCs w:val="28"/>
        </w:rPr>
        <w:t>рыми может принести наиб</w:t>
      </w:r>
      <w:r w:rsidR="00802A96">
        <w:rPr>
          <w:sz w:val="28"/>
          <w:szCs w:val="28"/>
        </w:rPr>
        <w:t>ольший результат для логанизации</w:t>
      </w:r>
      <w:r w:rsidR="000422EA">
        <w:rPr>
          <w:sz w:val="28"/>
          <w:szCs w:val="28"/>
        </w:rPr>
        <w:t xml:space="preserve">, а также </w:t>
      </w:r>
      <w:r w:rsidR="00802A96">
        <w:rPr>
          <w:sz w:val="28"/>
          <w:szCs w:val="28"/>
        </w:rPr>
        <w:t>тех,</w:t>
      </w:r>
      <w:r w:rsidR="000422EA">
        <w:rPr>
          <w:sz w:val="28"/>
          <w:szCs w:val="28"/>
        </w:rPr>
        <w:t xml:space="preserve"> с которыми должны устанавливаться особые отношения.</w:t>
      </w:r>
    </w:p>
    <w:p w:rsidR="000422EA" w:rsidRDefault="009676ED" w:rsidP="000422EA">
      <w:pPr>
        <w:spacing w:line="360" w:lineRule="auto"/>
        <w:ind w:firstLine="709"/>
        <w:jc w:val="both"/>
        <w:rPr>
          <w:sz w:val="28"/>
          <w:szCs w:val="28"/>
        </w:rPr>
      </w:pPr>
      <w:r>
        <w:rPr>
          <w:sz w:val="28"/>
          <w:szCs w:val="28"/>
        </w:rPr>
        <w:t>-</w:t>
      </w:r>
      <w:r w:rsidR="00802A96" w:rsidRPr="00802A96">
        <w:rPr>
          <w:rStyle w:val="10"/>
        </w:rPr>
        <w:t xml:space="preserve"> </w:t>
      </w:r>
      <w:r w:rsidR="00802A96">
        <w:rPr>
          <w:rStyle w:val="apple-converted-space"/>
        </w:rPr>
        <w:t> </w:t>
      </w:r>
      <w:r w:rsidR="00802A96" w:rsidRPr="00802A96">
        <w:rPr>
          <w:rStyle w:val="apple-converted-space"/>
          <w:sz w:val="28"/>
          <w:szCs w:val="28"/>
        </w:rPr>
        <w:t xml:space="preserve">с </w:t>
      </w:r>
      <w:r w:rsidR="00802A96" w:rsidRPr="00802A96">
        <w:rPr>
          <w:sz w:val="28"/>
          <w:szCs w:val="28"/>
        </w:rPr>
        <w:t>целью</w:t>
      </w:r>
      <w:r w:rsidR="00802A96" w:rsidRPr="00802A96">
        <w:rPr>
          <w:rStyle w:val="apple-converted-space"/>
          <w:rFonts w:ascii="Verdana" w:hAnsi="Verdana"/>
          <w:color w:val="000000"/>
          <w:sz w:val="28"/>
          <w:szCs w:val="28"/>
          <w:shd w:val="clear" w:color="auto" w:fill="FFFFFF"/>
        </w:rPr>
        <w:t> </w:t>
      </w:r>
      <w:r w:rsidR="00802A96" w:rsidRPr="00802A96">
        <w:rPr>
          <w:sz w:val="28"/>
          <w:szCs w:val="28"/>
        </w:rPr>
        <w:t>оперативного</w:t>
      </w:r>
      <w:r w:rsidR="00802A96" w:rsidRPr="00802A96">
        <w:rPr>
          <w:rStyle w:val="apple-converted-space"/>
          <w:rFonts w:ascii="Verdana" w:hAnsi="Verdana"/>
          <w:color w:val="000000"/>
          <w:sz w:val="28"/>
          <w:szCs w:val="28"/>
          <w:shd w:val="clear" w:color="auto" w:fill="FFFFFF"/>
        </w:rPr>
        <w:t> </w:t>
      </w:r>
      <w:r w:rsidR="00802A96" w:rsidRPr="00802A96">
        <w:rPr>
          <w:sz w:val="28"/>
          <w:szCs w:val="28"/>
        </w:rPr>
        <w:t>извлечения</w:t>
      </w:r>
      <w:r w:rsidR="00802A96" w:rsidRPr="00802A96">
        <w:rPr>
          <w:rStyle w:val="apple-converted-space"/>
          <w:rFonts w:ascii="Verdana" w:hAnsi="Verdana"/>
          <w:color w:val="000000"/>
          <w:sz w:val="28"/>
          <w:szCs w:val="28"/>
          <w:shd w:val="clear" w:color="auto" w:fill="FFFFFF"/>
        </w:rPr>
        <w:t> </w:t>
      </w:r>
      <w:r w:rsidR="00802A96" w:rsidRPr="00802A96">
        <w:rPr>
          <w:sz w:val="28"/>
          <w:szCs w:val="28"/>
        </w:rPr>
        <w:t>данных</w:t>
      </w:r>
      <w:r w:rsidR="00802A96">
        <w:rPr>
          <w:sz w:val="28"/>
          <w:szCs w:val="28"/>
        </w:rPr>
        <w:t xml:space="preserve"> </w:t>
      </w:r>
      <w:r w:rsidR="000422EA">
        <w:rPr>
          <w:sz w:val="28"/>
          <w:szCs w:val="28"/>
        </w:rPr>
        <w:t xml:space="preserve">о просроченной дебиторской задолженности, а </w:t>
      </w:r>
      <w:r w:rsidR="00B160F4">
        <w:rPr>
          <w:sz w:val="28"/>
          <w:szCs w:val="28"/>
        </w:rPr>
        <w:t>также</w:t>
      </w:r>
      <w:r w:rsidR="000422EA">
        <w:rPr>
          <w:sz w:val="28"/>
          <w:szCs w:val="28"/>
        </w:rPr>
        <w:t xml:space="preserve"> угрозы появления безнадежных долгов, необходимо строго регламентировать ответственность за управление дебиторской задо</w:t>
      </w:r>
      <w:r w:rsidR="000422EA">
        <w:rPr>
          <w:sz w:val="28"/>
          <w:szCs w:val="28"/>
        </w:rPr>
        <w:t>л</w:t>
      </w:r>
      <w:r w:rsidR="000422EA">
        <w:rPr>
          <w:sz w:val="28"/>
          <w:szCs w:val="28"/>
        </w:rPr>
        <w:t xml:space="preserve">женностью </w:t>
      </w:r>
      <w:r w:rsidR="00B160F4">
        <w:rPr>
          <w:sz w:val="28"/>
          <w:szCs w:val="28"/>
        </w:rPr>
        <w:t>между службами</w:t>
      </w:r>
      <w:r w:rsidR="000422EA">
        <w:rPr>
          <w:sz w:val="28"/>
          <w:szCs w:val="28"/>
        </w:rPr>
        <w:t>.</w:t>
      </w:r>
    </w:p>
    <w:p w:rsidR="000422EA" w:rsidRDefault="009676ED" w:rsidP="000422EA">
      <w:pPr>
        <w:pStyle w:val="consplusnormal0"/>
        <w:spacing w:before="0" w:beforeAutospacing="0" w:after="0" w:afterAutospacing="0"/>
        <w:ind w:firstLine="709"/>
        <w:jc w:val="both"/>
        <w:rPr>
          <w:color w:val="auto"/>
          <w:sz w:val="28"/>
          <w:szCs w:val="28"/>
        </w:rPr>
      </w:pPr>
      <w:r>
        <w:rPr>
          <w:color w:val="auto"/>
          <w:sz w:val="28"/>
          <w:szCs w:val="28"/>
        </w:rPr>
        <w:t>-</w:t>
      </w:r>
      <w:r w:rsidR="00802A96">
        <w:rPr>
          <w:color w:val="auto"/>
          <w:sz w:val="28"/>
          <w:szCs w:val="28"/>
        </w:rPr>
        <w:t xml:space="preserve"> с целью уменьшения риска</w:t>
      </w:r>
      <w:r w:rsidR="000422EA">
        <w:rPr>
          <w:color w:val="auto"/>
          <w:sz w:val="28"/>
          <w:szCs w:val="28"/>
        </w:rPr>
        <w:t xml:space="preserve"> задержки </w:t>
      </w:r>
      <w:r w:rsidR="00494089">
        <w:rPr>
          <w:color w:val="auto"/>
          <w:sz w:val="28"/>
          <w:szCs w:val="28"/>
        </w:rPr>
        <w:t>платежей за</w:t>
      </w:r>
      <w:r w:rsidR="000422EA">
        <w:rPr>
          <w:color w:val="auto"/>
          <w:sz w:val="28"/>
          <w:szCs w:val="28"/>
        </w:rPr>
        <w:t xml:space="preserve"> поставленную пр</w:t>
      </w:r>
      <w:r w:rsidR="000422EA">
        <w:rPr>
          <w:color w:val="auto"/>
          <w:sz w:val="28"/>
          <w:szCs w:val="28"/>
        </w:rPr>
        <w:t>о</w:t>
      </w:r>
      <w:r w:rsidR="000422EA">
        <w:rPr>
          <w:color w:val="auto"/>
          <w:sz w:val="28"/>
          <w:szCs w:val="28"/>
        </w:rPr>
        <w:t xml:space="preserve">дукцию </w:t>
      </w:r>
      <w:r w:rsidR="007E6838">
        <w:rPr>
          <w:color w:val="auto"/>
          <w:sz w:val="28"/>
          <w:szCs w:val="28"/>
        </w:rPr>
        <w:t>рекомендуем работать</w:t>
      </w:r>
      <w:r w:rsidR="000422EA">
        <w:rPr>
          <w:color w:val="auto"/>
          <w:sz w:val="28"/>
          <w:szCs w:val="28"/>
        </w:rPr>
        <w:t xml:space="preserve"> с покупателями в основном по предоплате (авансу). Поставка </w:t>
      </w:r>
      <w:r w:rsidR="0051462C">
        <w:rPr>
          <w:color w:val="auto"/>
          <w:sz w:val="28"/>
          <w:szCs w:val="28"/>
        </w:rPr>
        <w:t>продукции с</w:t>
      </w:r>
      <w:r w:rsidR="000422EA">
        <w:rPr>
          <w:color w:val="auto"/>
          <w:sz w:val="28"/>
          <w:szCs w:val="28"/>
        </w:rPr>
        <w:t xml:space="preserve"> последующей оплатой возможна только при работе с постоянными и хорошо зарекомендовавшими себя покупателями.</w:t>
      </w:r>
    </w:p>
    <w:p w:rsidR="00494089" w:rsidRDefault="00494089" w:rsidP="000422EA">
      <w:pPr>
        <w:pStyle w:val="consplusnormal0"/>
        <w:spacing w:before="0" w:beforeAutospacing="0" w:after="0" w:afterAutospacing="0"/>
        <w:ind w:firstLine="709"/>
        <w:jc w:val="both"/>
        <w:rPr>
          <w:color w:val="000000" w:themeColor="text1"/>
          <w:sz w:val="28"/>
          <w:szCs w:val="28"/>
        </w:rPr>
      </w:pPr>
      <w:r w:rsidRPr="00494089">
        <w:rPr>
          <w:color w:val="000000" w:themeColor="text1"/>
          <w:sz w:val="28"/>
          <w:szCs w:val="28"/>
        </w:rPr>
        <w:t>В уче</w:t>
      </w:r>
      <w:r>
        <w:rPr>
          <w:color w:val="000000" w:themeColor="text1"/>
          <w:sz w:val="28"/>
          <w:szCs w:val="28"/>
        </w:rPr>
        <w:t>тной политике добавить методику с</w:t>
      </w:r>
      <w:r w:rsidRPr="00494089">
        <w:rPr>
          <w:color w:val="000000" w:themeColor="text1"/>
          <w:sz w:val="28"/>
          <w:szCs w:val="28"/>
        </w:rPr>
        <w:t>оздания резерва по сомнител</w:t>
      </w:r>
      <w:r w:rsidRPr="00494089">
        <w:rPr>
          <w:color w:val="000000" w:themeColor="text1"/>
          <w:sz w:val="28"/>
          <w:szCs w:val="28"/>
        </w:rPr>
        <w:t>ь</w:t>
      </w:r>
      <w:r w:rsidRPr="00494089">
        <w:rPr>
          <w:color w:val="000000" w:themeColor="text1"/>
          <w:sz w:val="28"/>
          <w:szCs w:val="28"/>
        </w:rPr>
        <w:t>ным долгам. В случае ее отсутсвия разработать согласно данных бухгалтерской учетной информационной системы.</w:t>
      </w:r>
    </w:p>
    <w:p w:rsidR="00494089" w:rsidRDefault="00494089" w:rsidP="00132DAE">
      <w:pPr>
        <w:pStyle w:val="consplusnormal0"/>
        <w:spacing w:before="0" w:beforeAutospacing="0" w:after="0" w:afterAutospacing="0"/>
        <w:ind w:firstLine="720"/>
        <w:jc w:val="both"/>
        <w:rPr>
          <w:color w:val="000000" w:themeColor="text1"/>
          <w:sz w:val="28"/>
          <w:szCs w:val="28"/>
        </w:rPr>
      </w:pPr>
      <w:r>
        <w:rPr>
          <w:color w:val="000000" w:themeColor="text1"/>
          <w:sz w:val="28"/>
          <w:szCs w:val="28"/>
        </w:rPr>
        <w:t>Так как в организации применяется упрощенная форма отчетности, что сокращает нужный и необходимый объем данных для анализирования показ</w:t>
      </w:r>
      <w:r>
        <w:rPr>
          <w:color w:val="000000" w:themeColor="text1"/>
          <w:sz w:val="28"/>
          <w:szCs w:val="28"/>
        </w:rPr>
        <w:t>а</w:t>
      </w:r>
      <w:r>
        <w:rPr>
          <w:color w:val="000000" w:themeColor="text1"/>
          <w:sz w:val="28"/>
          <w:szCs w:val="28"/>
        </w:rPr>
        <w:t xml:space="preserve">телей деятельности организации, рекомендуется разработать и применить </w:t>
      </w:r>
      <w:r w:rsidR="0051462C">
        <w:rPr>
          <w:color w:val="000000" w:themeColor="text1"/>
          <w:sz w:val="28"/>
          <w:szCs w:val="28"/>
        </w:rPr>
        <w:t>д</w:t>
      </w:r>
      <w:r w:rsidR="0051462C">
        <w:rPr>
          <w:color w:val="000000" w:themeColor="text1"/>
          <w:sz w:val="28"/>
          <w:szCs w:val="28"/>
        </w:rPr>
        <w:t>о</w:t>
      </w:r>
      <w:r w:rsidR="0051462C">
        <w:rPr>
          <w:color w:val="000000" w:themeColor="text1"/>
          <w:sz w:val="28"/>
          <w:szCs w:val="28"/>
        </w:rPr>
        <w:t>полнительные пояснения,</w:t>
      </w:r>
      <w:r>
        <w:rPr>
          <w:color w:val="000000" w:themeColor="text1"/>
          <w:sz w:val="28"/>
          <w:szCs w:val="28"/>
        </w:rPr>
        <w:t xml:space="preserve"> </w:t>
      </w:r>
      <w:r w:rsidR="0051462C">
        <w:rPr>
          <w:color w:val="000000" w:themeColor="text1"/>
          <w:sz w:val="28"/>
          <w:szCs w:val="28"/>
        </w:rPr>
        <w:t>к отчетности,</w:t>
      </w:r>
      <w:r w:rsidR="00132DAE">
        <w:rPr>
          <w:color w:val="000000" w:themeColor="text1"/>
          <w:sz w:val="28"/>
          <w:szCs w:val="28"/>
        </w:rPr>
        <w:t xml:space="preserve"> которые будут содержать следующую информацию:</w:t>
      </w:r>
    </w:p>
    <w:p w:rsidR="00132DAE" w:rsidRPr="00132DAE" w:rsidRDefault="00230FE9" w:rsidP="00132DAE">
      <w:pPr>
        <w:pStyle w:val="consplusnormal0"/>
        <w:spacing w:before="0" w:beforeAutospacing="0" w:after="0" w:afterAutospacing="0"/>
        <w:ind w:firstLine="720"/>
        <w:jc w:val="both"/>
        <w:rPr>
          <w:color w:val="000000" w:themeColor="text1"/>
          <w:sz w:val="28"/>
          <w:szCs w:val="28"/>
        </w:rPr>
      </w:pPr>
      <w:r>
        <w:rPr>
          <w:color w:val="000000" w:themeColor="text1"/>
          <w:sz w:val="28"/>
          <w:szCs w:val="28"/>
        </w:rPr>
        <w:t>-н</w:t>
      </w:r>
      <w:r w:rsidR="00132DAE" w:rsidRPr="00132DAE">
        <w:rPr>
          <w:color w:val="000000" w:themeColor="text1"/>
          <w:sz w:val="28"/>
          <w:szCs w:val="28"/>
        </w:rPr>
        <w:t>аличие и движение дебиторской задолженности за отчетный год</w:t>
      </w:r>
    </w:p>
    <w:p w:rsidR="00132DAE" w:rsidRPr="00132DAE" w:rsidRDefault="00132DAE" w:rsidP="00132DAE">
      <w:pPr>
        <w:pStyle w:val="consplusnormal0"/>
        <w:spacing w:before="0" w:beforeAutospacing="0" w:after="0" w:afterAutospacing="0"/>
        <w:ind w:firstLine="720"/>
        <w:jc w:val="both"/>
        <w:rPr>
          <w:color w:val="000000"/>
          <w:sz w:val="28"/>
          <w:szCs w:val="28"/>
          <w:shd w:val="clear" w:color="auto" w:fill="FFFFFF"/>
        </w:rPr>
      </w:pPr>
      <w:r w:rsidRPr="00132DAE">
        <w:rPr>
          <w:color w:val="000000" w:themeColor="text1"/>
          <w:sz w:val="28"/>
          <w:szCs w:val="28"/>
        </w:rPr>
        <w:t xml:space="preserve">- </w:t>
      </w:r>
      <w:r w:rsidR="00230FE9">
        <w:rPr>
          <w:color w:val="000000"/>
          <w:sz w:val="28"/>
          <w:szCs w:val="28"/>
          <w:shd w:val="clear" w:color="auto" w:fill="FFFFFF"/>
        </w:rPr>
        <w:t>н</w:t>
      </w:r>
      <w:r w:rsidRPr="00132DAE">
        <w:rPr>
          <w:color w:val="000000"/>
          <w:sz w:val="28"/>
          <w:szCs w:val="28"/>
          <w:shd w:val="clear" w:color="auto" w:fill="FFFFFF"/>
        </w:rPr>
        <w:t>аличие и движение долгосрочной дебиторской задолженности за о</w:t>
      </w:r>
      <w:r w:rsidRPr="00132DAE">
        <w:rPr>
          <w:color w:val="000000"/>
          <w:sz w:val="28"/>
          <w:szCs w:val="28"/>
          <w:shd w:val="clear" w:color="auto" w:fill="FFFFFF"/>
        </w:rPr>
        <w:t>т</w:t>
      </w:r>
      <w:r w:rsidRPr="00132DAE">
        <w:rPr>
          <w:color w:val="000000"/>
          <w:sz w:val="28"/>
          <w:szCs w:val="28"/>
          <w:shd w:val="clear" w:color="auto" w:fill="FFFFFF"/>
        </w:rPr>
        <w:t>четный год</w:t>
      </w:r>
    </w:p>
    <w:p w:rsidR="00132DAE" w:rsidRPr="00132DAE" w:rsidRDefault="00132DAE" w:rsidP="00132DAE">
      <w:pPr>
        <w:pStyle w:val="HTML"/>
        <w:shd w:val="clear" w:color="auto" w:fill="FFFFFF"/>
        <w:spacing w:line="360" w:lineRule="auto"/>
        <w:ind w:firstLine="720"/>
        <w:jc w:val="both"/>
        <w:rPr>
          <w:rFonts w:ascii="Times New Roman" w:hAnsi="Times New Roman" w:cs="Times New Roman"/>
          <w:color w:val="000000"/>
          <w:sz w:val="28"/>
          <w:szCs w:val="28"/>
        </w:rPr>
      </w:pPr>
      <w:r w:rsidRPr="00132DAE">
        <w:rPr>
          <w:rFonts w:ascii="Times New Roman" w:hAnsi="Times New Roman" w:cs="Times New Roman"/>
          <w:color w:val="000000"/>
          <w:sz w:val="28"/>
          <w:szCs w:val="28"/>
          <w:shd w:val="clear" w:color="auto" w:fill="FFFFFF"/>
        </w:rPr>
        <w:t xml:space="preserve">- </w:t>
      </w:r>
      <w:r w:rsidR="00230FE9">
        <w:rPr>
          <w:rFonts w:ascii="Times New Roman" w:hAnsi="Times New Roman" w:cs="Times New Roman"/>
          <w:color w:val="000000"/>
          <w:sz w:val="28"/>
          <w:szCs w:val="28"/>
        </w:rPr>
        <w:t>н</w:t>
      </w:r>
      <w:r w:rsidRPr="00132DAE">
        <w:rPr>
          <w:rFonts w:ascii="Times New Roman" w:hAnsi="Times New Roman" w:cs="Times New Roman"/>
          <w:color w:val="000000"/>
          <w:sz w:val="28"/>
          <w:szCs w:val="28"/>
        </w:rPr>
        <w:t xml:space="preserve">аличие и движение краткосрочной дебиторской задолженности   </w:t>
      </w:r>
    </w:p>
    <w:p w:rsidR="00132DAE" w:rsidRPr="00132DAE" w:rsidRDefault="00132DAE" w:rsidP="00132D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132DAE">
        <w:rPr>
          <w:color w:val="000000"/>
          <w:sz w:val="28"/>
          <w:szCs w:val="28"/>
        </w:rPr>
        <w:t xml:space="preserve">за отчетный год </w:t>
      </w:r>
    </w:p>
    <w:p w:rsidR="00132DAE" w:rsidRDefault="00132DAE" w:rsidP="00132D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color w:val="000000"/>
          <w:sz w:val="28"/>
          <w:szCs w:val="28"/>
          <w:shd w:val="clear" w:color="auto" w:fill="FFFFFF"/>
        </w:rPr>
      </w:pPr>
      <w:r w:rsidRPr="00132DAE">
        <w:rPr>
          <w:color w:val="000000"/>
          <w:sz w:val="28"/>
          <w:szCs w:val="28"/>
        </w:rPr>
        <w:t xml:space="preserve">- </w:t>
      </w:r>
      <w:r w:rsidR="00230FE9">
        <w:rPr>
          <w:color w:val="000000"/>
          <w:sz w:val="28"/>
          <w:szCs w:val="28"/>
          <w:shd w:val="clear" w:color="auto" w:fill="FFFFFF"/>
        </w:rPr>
        <w:t>п</w:t>
      </w:r>
      <w:r w:rsidRPr="00132DAE">
        <w:rPr>
          <w:color w:val="000000"/>
          <w:sz w:val="28"/>
          <w:szCs w:val="28"/>
          <w:shd w:val="clear" w:color="auto" w:fill="FFFFFF"/>
        </w:rPr>
        <w:t>росроченная дебиторская задолженность</w:t>
      </w:r>
      <w:r w:rsidR="0051462C">
        <w:rPr>
          <w:color w:val="000000"/>
          <w:sz w:val="28"/>
          <w:szCs w:val="28"/>
          <w:shd w:val="clear" w:color="auto" w:fill="FFFFFF"/>
        </w:rPr>
        <w:t>.</w:t>
      </w:r>
    </w:p>
    <w:p w:rsidR="00C135C9" w:rsidRDefault="0051462C" w:rsidP="00C135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color w:val="000000"/>
          <w:sz w:val="28"/>
          <w:szCs w:val="28"/>
          <w:shd w:val="clear" w:color="auto" w:fill="FFFFFF"/>
        </w:rPr>
      </w:pPr>
      <w:r>
        <w:rPr>
          <w:color w:val="000000"/>
          <w:sz w:val="28"/>
          <w:szCs w:val="28"/>
          <w:shd w:val="clear" w:color="auto" w:fill="FFFFFF"/>
        </w:rPr>
        <w:t>Также для совершенствования учета расчетов с покупателями и заказч</w:t>
      </w:r>
      <w:r>
        <w:rPr>
          <w:color w:val="000000"/>
          <w:sz w:val="28"/>
          <w:szCs w:val="28"/>
          <w:shd w:val="clear" w:color="auto" w:fill="FFFFFF"/>
        </w:rPr>
        <w:t>и</w:t>
      </w:r>
      <w:r>
        <w:rPr>
          <w:color w:val="000000"/>
          <w:sz w:val="28"/>
          <w:szCs w:val="28"/>
          <w:shd w:val="clear" w:color="auto" w:fill="FFFFFF"/>
        </w:rPr>
        <w:t>ками в организации ООО «ФрешЭйр» можно применить универсально-передаточный документ, который совместит в себе функции счета – фактуры и первичных документов.</w:t>
      </w:r>
      <w:r w:rsidR="00C135C9">
        <w:rPr>
          <w:color w:val="000000"/>
          <w:sz w:val="28"/>
          <w:szCs w:val="28"/>
          <w:shd w:val="clear" w:color="auto" w:fill="FFFFFF"/>
        </w:rPr>
        <w:t xml:space="preserve"> Данный документ имеет ряд приимуществ:</w:t>
      </w:r>
    </w:p>
    <w:p w:rsidR="00B160F4" w:rsidRDefault="00C135C9" w:rsidP="00B16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color w:val="000000" w:themeColor="text1"/>
          <w:sz w:val="28"/>
          <w:szCs w:val="28"/>
        </w:rPr>
      </w:pPr>
      <w:r>
        <w:rPr>
          <w:color w:val="000000" w:themeColor="text1"/>
          <w:sz w:val="28"/>
          <w:szCs w:val="28"/>
          <w:shd w:val="clear" w:color="auto" w:fill="FFFFFF"/>
        </w:rPr>
        <w:lastRenderedPageBreak/>
        <w:t>-м</w:t>
      </w:r>
      <w:r w:rsidRPr="00C135C9">
        <w:rPr>
          <w:color w:val="000000" w:themeColor="text1"/>
          <w:sz w:val="28"/>
          <w:szCs w:val="28"/>
          <w:shd w:val="clear" w:color="auto" w:fill="FFFFFF"/>
        </w:rPr>
        <w:t>ногие реквизиты в счете-фактуре и первичном документе (нап</w:t>
      </w:r>
      <w:r>
        <w:rPr>
          <w:color w:val="000000" w:themeColor="text1"/>
          <w:sz w:val="28"/>
          <w:szCs w:val="28"/>
          <w:shd w:val="clear" w:color="auto" w:fill="FFFFFF"/>
        </w:rPr>
        <w:t>ример, накладной) дублируются, п</w:t>
      </w:r>
      <w:r w:rsidRPr="00C135C9">
        <w:rPr>
          <w:color w:val="000000" w:themeColor="text1"/>
          <w:sz w:val="28"/>
          <w:szCs w:val="28"/>
          <w:shd w:val="clear" w:color="auto" w:fill="FFFFFF"/>
        </w:rPr>
        <w:t xml:space="preserve">отребность в </w:t>
      </w:r>
      <w:r w:rsidRPr="00B160F4">
        <w:rPr>
          <w:color w:val="000000" w:themeColor="text1"/>
          <w:sz w:val="28"/>
          <w:szCs w:val="28"/>
          <w:shd w:val="clear" w:color="auto" w:fill="FFFFFF"/>
        </w:rPr>
        <w:t>едином документе, который позволил бы снизить издержки на обработку информации необходима.</w:t>
      </w:r>
      <w:r w:rsidRPr="00B160F4">
        <w:rPr>
          <w:color w:val="000000" w:themeColor="text1"/>
          <w:sz w:val="28"/>
          <w:szCs w:val="28"/>
        </w:rPr>
        <w:br/>
      </w:r>
      <w:r w:rsidRPr="00B160F4">
        <w:rPr>
          <w:color w:val="000000" w:themeColor="text1"/>
          <w:sz w:val="28"/>
          <w:szCs w:val="28"/>
          <w:shd w:val="clear" w:color="auto" w:fill="FFFFFF"/>
        </w:rPr>
        <w:t xml:space="preserve">         - упрощение документооборота, что, безусловно, отразится на экономии </w:t>
      </w:r>
      <w:r w:rsidRPr="00C135C9">
        <w:rPr>
          <w:color w:val="000000" w:themeColor="text1"/>
          <w:sz w:val="28"/>
          <w:szCs w:val="28"/>
          <w:shd w:val="clear" w:color="auto" w:fill="FFFFFF"/>
        </w:rPr>
        <w:t xml:space="preserve">времени подготовки документов, снижении расходов на бумагу и </w:t>
      </w:r>
      <w:r w:rsidR="00B160F4" w:rsidRPr="00C135C9">
        <w:rPr>
          <w:color w:val="000000" w:themeColor="text1"/>
          <w:sz w:val="28"/>
          <w:szCs w:val="28"/>
          <w:shd w:val="clear" w:color="auto" w:fill="FFFFFF"/>
        </w:rPr>
        <w:t>прочее;</w:t>
      </w:r>
      <w:r w:rsidR="00B160F4" w:rsidRPr="00C135C9">
        <w:rPr>
          <w:color w:val="000000" w:themeColor="text1"/>
          <w:sz w:val="28"/>
          <w:szCs w:val="28"/>
        </w:rPr>
        <w:t xml:space="preserve"> </w:t>
      </w:r>
    </w:p>
    <w:p w:rsidR="00B160F4" w:rsidRDefault="00B160F4" w:rsidP="00B16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themeColor="text1"/>
          <w:sz w:val="28"/>
          <w:szCs w:val="28"/>
          <w:shd w:val="clear" w:color="auto" w:fill="FFFFFF"/>
        </w:rPr>
      </w:pPr>
      <w:r>
        <w:rPr>
          <w:color w:val="000000" w:themeColor="text1"/>
          <w:sz w:val="28"/>
          <w:szCs w:val="28"/>
        </w:rPr>
        <w:t xml:space="preserve">         </w:t>
      </w:r>
      <w:r w:rsidR="00C135C9">
        <w:rPr>
          <w:color w:val="000000" w:themeColor="text1"/>
          <w:sz w:val="28"/>
          <w:szCs w:val="28"/>
          <w:shd w:val="clear" w:color="auto" w:fill="FFFFFF"/>
        </w:rPr>
        <w:t xml:space="preserve">- </w:t>
      </w:r>
      <w:r w:rsidR="00C135C9" w:rsidRPr="00C135C9">
        <w:rPr>
          <w:color w:val="000000" w:themeColor="text1"/>
          <w:sz w:val="28"/>
          <w:szCs w:val="28"/>
          <w:shd w:val="clear" w:color="auto" w:fill="FFFFFF"/>
        </w:rPr>
        <w:t xml:space="preserve">стандартизация оформления операций (если раньше работники должны были знать особенности заполнения форм ТОРГ-12, ОС-1, М-15, то теперь все </w:t>
      </w:r>
      <w:r>
        <w:rPr>
          <w:color w:val="000000" w:themeColor="text1"/>
          <w:sz w:val="28"/>
          <w:szCs w:val="28"/>
          <w:shd w:val="clear" w:color="auto" w:fill="FFFFFF"/>
        </w:rPr>
        <w:t>их всех можно свести к одному документу;</w:t>
      </w:r>
    </w:p>
    <w:p w:rsidR="00C135C9" w:rsidRPr="00B160F4" w:rsidRDefault="00C135C9" w:rsidP="00B16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color w:val="000000" w:themeColor="text1"/>
          <w:sz w:val="28"/>
          <w:szCs w:val="28"/>
          <w:shd w:val="clear" w:color="auto" w:fill="FFFFFF"/>
        </w:rPr>
      </w:pPr>
      <w:r w:rsidRPr="00C135C9">
        <w:rPr>
          <w:color w:val="000000" w:themeColor="text1"/>
          <w:sz w:val="28"/>
          <w:szCs w:val="28"/>
          <w:shd w:val="clear" w:color="auto" w:fill="FFFFFF"/>
        </w:rPr>
        <w:t>– сокращение ошибок в документах (при оформлении двух документов, да еще и разными лицами, возможны расхождения в наименовании товаров, р</w:t>
      </w:r>
      <w:r w:rsidRPr="00C135C9">
        <w:rPr>
          <w:color w:val="000000" w:themeColor="text1"/>
          <w:sz w:val="28"/>
          <w:szCs w:val="28"/>
          <w:shd w:val="clear" w:color="auto" w:fill="FFFFFF"/>
        </w:rPr>
        <w:t>а</w:t>
      </w:r>
      <w:r w:rsidRPr="00C135C9">
        <w:rPr>
          <w:color w:val="000000" w:themeColor="text1"/>
          <w:sz w:val="28"/>
          <w:szCs w:val="28"/>
          <w:shd w:val="clear" w:color="auto" w:fill="FFFFFF"/>
        </w:rPr>
        <w:t xml:space="preserve">бот, услуг, количественных показателях). </w:t>
      </w:r>
      <w:r w:rsidRPr="00C135C9">
        <w:rPr>
          <w:i/>
          <w:iCs/>
          <w:color w:val="000000" w:themeColor="text1"/>
          <w:sz w:val="28"/>
          <w:szCs w:val="28"/>
          <w:shd w:val="clear" w:color="auto" w:fill="FFFFFF"/>
        </w:rPr>
        <w:t> </w:t>
      </w:r>
    </w:p>
    <w:p w:rsidR="00B160F4" w:rsidRPr="00B160F4" w:rsidRDefault="00B160F4" w:rsidP="00B160F4">
      <w:pPr>
        <w:pStyle w:val="a4"/>
        <w:shd w:val="clear" w:color="auto" w:fill="FFFFFF"/>
        <w:spacing w:line="360" w:lineRule="auto"/>
        <w:ind w:firstLine="720"/>
        <w:rPr>
          <w:rFonts w:ascii="Times New Roman" w:hAnsi="Times New Roman" w:cs="Times New Roman"/>
          <w:color w:val="000000" w:themeColor="text1"/>
          <w:sz w:val="28"/>
          <w:szCs w:val="28"/>
        </w:rPr>
      </w:pPr>
      <w:r w:rsidRPr="00B160F4">
        <w:rPr>
          <w:rFonts w:ascii="Times New Roman" w:hAnsi="Times New Roman" w:cs="Times New Roman"/>
          <w:color w:val="000000" w:themeColor="text1"/>
          <w:sz w:val="28"/>
          <w:szCs w:val="28"/>
          <w:shd w:val="clear" w:color="auto" w:fill="FFFFFF"/>
        </w:rPr>
        <w:t xml:space="preserve">На основании универсального передаточного документа можно вести бхгалтерский </w:t>
      </w:r>
      <w:r w:rsidR="004B441D" w:rsidRPr="00B160F4">
        <w:rPr>
          <w:rFonts w:ascii="Times New Roman" w:hAnsi="Times New Roman" w:cs="Times New Roman"/>
          <w:color w:val="000000" w:themeColor="text1"/>
          <w:sz w:val="28"/>
          <w:szCs w:val="28"/>
          <w:shd w:val="clear" w:color="auto" w:fill="FFFFFF"/>
        </w:rPr>
        <w:t xml:space="preserve">учет, </w:t>
      </w:r>
      <w:r w:rsidR="004B441D">
        <w:rPr>
          <w:rFonts w:ascii="Times New Roman" w:hAnsi="Times New Roman" w:cs="Times New Roman"/>
          <w:color w:val="000000" w:themeColor="text1"/>
          <w:sz w:val="28"/>
          <w:szCs w:val="28"/>
          <w:shd w:val="clear" w:color="auto" w:fill="FFFFFF"/>
        </w:rPr>
        <w:t xml:space="preserve">заявить налоговый вычет по НДС, а также </w:t>
      </w:r>
      <w:r w:rsidR="004B441D" w:rsidRPr="00B160F4">
        <w:rPr>
          <w:rFonts w:ascii="Times New Roman" w:hAnsi="Times New Roman" w:cs="Times New Roman"/>
          <w:color w:val="000000" w:themeColor="text1"/>
          <w:sz w:val="28"/>
          <w:szCs w:val="28"/>
          <w:shd w:val="clear" w:color="auto" w:fill="FFFFFF"/>
        </w:rPr>
        <w:t>списать затраты по налогу на прибыль</w:t>
      </w:r>
      <w:r w:rsidR="004B441D">
        <w:rPr>
          <w:rFonts w:ascii="Times New Roman" w:hAnsi="Times New Roman" w:cs="Times New Roman"/>
          <w:color w:val="000000" w:themeColor="text1"/>
          <w:sz w:val="28"/>
          <w:szCs w:val="28"/>
          <w:shd w:val="clear" w:color="auto" w:fill="FFFFFF"/>
        </w:rPr>
        <w:t>.</w:t>
      </w:r>
      <w:r w:rsidRPr="00B160F4">
        <w:rPr>
          <w:rFonts w:ascii="Times New Roman" w:hAnsi="Times New Roman" w:cs="Times New Roman"/>
          <w:color w:val="000000" w:themeColor="text1"/>
          <w:sz w:val="28"/>
          <w:szCs w:val="28"/>
          <w:shd w:val="clear" w:color="auto" w:fill="FFFFFF"/>
        </w:rPr>
        <w:t xml:space="preserve"> Такое объединение функций вполне логично и закон</w:t>
      </w:r>
      <w:r w:rsidRPr="00B160F4">
        <w:rPr>
          <w:rFonts w:ascii="Times New Roman" w:hAnsi="Times New Roman" w:cs="Times New Roman"/>
          <w:color w:val="000000" w:themeColor="text1"/>
          <w:sz w:val="28"/>
          <w:szCs w:val="28"/>
          <w:shd w:val="clear" w:color="auto" w:fill="FFFFFF"/>
        </w:rPr>
        <w:t>о</w:t>
      </w:r>
      <w:r w:rsidRPr="00B160F4">
        <w:rPr>
          <w:rFonts w:ascii="Times New Roman" w:hAnsi="Times New Roman" w:cs="Times New Roman"/>
          <w:color w:val="000000" w:themeColor="text1"/>
          <w:sz w:val="28"/>
          <w:szCs w:val="28"/>
          <w:shd w:val="clear" w:color="auto" w:fill="FFFFFF"/>
        </w:rPr>
        <w:t>мерно, так как надлежаще оформленные первичные учетные документы нео</w:t>
      </w:r>
      <w:r w:rsidRPr="00B160F4">
        <w:rPr>
          <w:rFonts w:ascii="Times New Roman" w:hAnsi="Times New Roman" w:cs="Times New Roman"/>
          <w:color w:val="000000" w:themeColor="text1"/>
          <w:sz w:val="28"/>
          <w:szCs w:val="28"/>
          <w:shd w:val="clear" w:color="auto" w:fill="FFFFFF"/>
        </w:rPr>
        <w:t>б</w:t>
      </w:r>
      <w:r w:rsidRPr="00B160F4">
        <w:rPr>
          <w:rFonts w:ascii="Times New Roman" w:hAnsi="Times New Roman" w:cs="Times New Roman"/>
          <w:color w:val="000000" w:themeColor="text1"/>
          <w:sz w:val="28"/>
          <w:szCs w:val="28"/>
          <w:shd w:val="clear" w:color="auto" w:fill="FFFFFF"/>
        </w:rPr>
        <w:t>ходимы не только для бухгалтерского, но и для налогового учета.</w:t>
      </w:r>
      <w:r w:rsidRPr="00B160F4">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 xml:space="preserve">         Универсально – передаточный </w:t>
      </w:r>
      <w:r w:rsidR="0099025D">
        <w:rPr>
          <w:rFonts w:ascii="Times New Roman" w:hAnsi="Times New Roman" w:cs="Times New Roman"/>
          <w:color w:val="000000" w:themeColor="text1"/>
          <w:sz w:val="28"/>
          <w:szCs w:val="28"/>
        </w:rPr>
        <w:t xml:space="preserve">документ </w:t>
      </w:r>
      <w:r w:rsidR="0099025D" w:rsidRPr="00B160F4">
        <w:rPr>
          <w:rFonts w:ascii="Times New Roman" w:hAnsi="Times New Roman" w:cs="Times New Roman"/>
          <w:color w:val="000000" w:themeColor="text1"/>
          <w:sz w:val="28"/>
          <w:szCs w:val="28"/>
        </w:rPr>
        <w:t>можно</w:t>
      </w:r>
      <w:r w:rsidRPr="00B160F4">
        <w:rPr>
          <w:rFonts w:ascii="Times New Roman" w:hAnsi="Times New Roman" w:cs="Times New Roman"/>
          <w:color w:val="000000" w:themeColor="text1"/>
          <w:sz w:val="28"/>
          <w:szCs w:val="28"/>
        </w:rPr>
        <w:t xml:space="preserve"> применять наряду с тр</w:t>
      </w:r>
      <w:r w:rsidRPr="00B160F4">
        <w:rPr>
          <w:rFonts w:ascii="Times New Roman" w:hAnsi="Times New Roman" w:cs="Times New Roman"/>
          <w:color w:val="000000" w:themeColor="text1"/>
          <w:sz w:val="28"/>
          <w:szCs w:val="28"/>
        </w:rPr>
        <w:t>а</w:t>
      </w:r>
      <w:r w:rsidRPr="00B160F4">
        <w:rPr>
          <w:rFonts w:ascii="Times New Roman" w:hAnsi="Times New Roman" w:cs="Times New Roman"/>
          <w:color w:val="000000" w:themeColor="text1"/>
          <w:sz w:val="28"/>
          <w:szCs w:val="28"/>
        </w:rPr>
        <w:t>диционными первичными документами и счетами-фактурами. За основу при создании универсального первичного документа был взят счет-фактура. Форма счета-фактуры была дополнена обязательными реквизитами, установленными Федеральным законом от 06.12.2011 № 402-ФЗ. Это не противоречит нормам 21 главы НК РФ (письма ФНС России от 23.08.2012 № АС-4-3/13968@, от 12.03.2012 № ЕД-4-3/4061@).</w:t>
      </w:r>
    </w:p>
    <w:p w:rsidR="00B160F4" w:rsidRPr="00B160F4" w:rsidRDefault="0099025D" w:rsidP="00B160F4">
      <w:pPr>
        <w:pStyle w:val="a4"/>
        <w:shd w:val="clear" w:color="auto" w:fill="FFFFFF"/>
        <w:spacing w:line="360" w:lineRule="auto"/>
        <w:ind w:firstLine="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Применять </w:t>
      </w:r>
      <w:r w:rsidR="00B160F4" w:rsidRPr="00B160F4">
        <w:rPr>
          <w:rFonts w:ascii="Times New Roman" w:hAnsi="Times New Roman" w:cs="Times New Roman"/>
          <w:color w:val="000000" w:themeColor="text1"/>
          <w:sz w:val="28"/>
          <w:szCs w:val="28"/>
        </w:rPr>
        <w:t xml:space="preserve"> универсальный передаточный документ</w:t>
      </w:r>
      <w:r>
        <w:rPr>
          <w:rFonts w:ascii="Times New Roman" w:hAnsi="Times New Roman" w:cs="Times New Roman"/>
          <w:color w:val="000000" w:themeColor="text1"/>
          <w:sz w:val="28"/>
          <w:szCs w:val="28"/>
        </w:rPr>
        <w:t xml:space="preserve"> ООО «ФрешЭйр»</w:t>
      </w:r>
      <w:r w:rsidR="00B160F4" w:rsidRPr="00B160F4">
        <w:rPr>
          <w:rFonts w:ascii="Times New Roman" w:hAnsi="Times New Roman" w:cs="Times New Roman"/>
          <w:color w:val="000000" w:themeColor="text1"/>
          <w:sz w:val="28"/>
          <w:szCs w:val="28"/>
        </w:rPr>
        <w:t xml:space="preserve"> может для оформления следующих операций:</w:t>
      </w:r>
    </w:p>
    <w:p w:rsidR="00B160F4" w:rsidRPr="00B160F4" w:rsidRDefault="0099025D" w:rsidP="0099025D">
      <w:pPr>
        <w:shd w:val="clear" w:color="auto" w:fill="FFFFFF"/>
        <w:spacing w:line="360" w:lineRule="auto"/>
        <w:ind w:left="720"/>
        <w:jc w:val="both"/>
        <w:rPr>
          <w:color w:val="000000" w:themeColor="text1"/>
          <w:sz w:val="28"/>
          <w:szCs w:val="28"/>
        </w:rPr>
      </w:pPr>
      <w:r>
        <w:rPr>
          <w:color w:val="000000" w:themeColor="text1"/>
          <w:sz w:val="28"/>
          <w:szCs w:val="28"/>
        </w:rPr>
        <w:t xml:space="preserve">- </w:t>
      </w:r>
      <w:r w:rsidR="00B160F4" w:rsidRPr="00B160F4">
        <w:rPr>
          <w:color w:val="000000" w:themeColor="text1"/>
          <w:sz w:val="28"/>
          <w:szCs w:val="28"/>
        </w:rPr>
        <w:t>отгрузка товаров (без транспортировки и с транспортировкой);</w:t>
      </w:r>
    </w:p>
    <w:p w:rsidR="00B160F4" w:rsidRPr="00B160F4" w:rsidRDefault="00993DAF" w:rsidP="0099025D">
      <w:pPr>
        <w:shd w:val="clear" w:color="auto" w:fill="FFFFFF"/>
        <w:spacing w:line="360" w:lineRule="auto"/>
        <w:jc w:val="both"/>
        <w:rPr>
          <w:color w:val="000000" w:themeColor="text1"/>
          <w:sz w:val="28"/>
          <w:szCs w:val="28"/>
        </w:rPr>
      </w:pPr>
      <w:r>
        <w:rPr>
          <w:color w:val="000000" w:themeColor="text1"/>
          <w:sz w:val="28"/>
          <w:szCs w:val="28"/>
        </w:rPr>
        <w:t xml:space="preserve">          </w:t>
      </w:r>
      <w:r w:rsidR="0099025D">
        <w:rPr>
          <w:color w:val="000000" w:themeColor="text1"/>
          <w:sz w:val="28"/>
          <w:szCs w:val="28"/>
        </w:rPr>
        <w:t>-</w:t>
      </w:r>
      <w:r w:rsidR="00B160F4" w:rsidRPr="00B160F4">
        <w:rPr>
          <w:color w:val="000000" w:themeColor="text1"/>
          <w:sz w:val="28"/>
          <w:szCs w:val="28"/>
        </w:rPr>
        <w:t>передача результатов выполненных работ;</w:t>
      </w:r>
    </w:p>
    <w:p w:rsidR="00B160F4" w:rsidRPr="00B160F4" w:rsidRDefault="00993DAF" w:rsidP="0099025D">
      <w:pPr>
        <w:shd w:val="clear" w:color="auto" w:fill="FFFFFF"/>
        <w:spacing w:line="360" w:lineRule="auto"/>
        <w:jc w:val="both"/>
        <w:rPr>
          <w:color w:val="000000" w:themeColor="text1"/>
          <w:sz w:val="28"/>
          <w:szCs w:val="28"/>
        </w:rPr>
      </w:pPr>
      <w:r>
        <w:rPr>
          <w:color w:val="000000" w:themeColor="text1"/>
          <w:sz w:val="28"/>
          <w:szCs w:val="28"/>
        </w:rPr>
        <w:t xml:space="preserve">          </w:t>
      </w:r>
      <w:r w:rsidR="0099025D">
        <w:rPr>
          <w:color w:val="000000" w:themeColor="text1"/>
          <w:sz w:val="28"/>
          <w:szCs w:val="28"/>
        </w:rPr>
        <w:t>-</w:t>
      </w:r>
      <w:r>
        <w:rPr>
          <w:color w:val="000000" w:themeColor="text1"/>
          <w:sz w:val="28"/>
          <w:szCs w:val="28"/>
        </w:rPr>
        <w:t>выполнение работ, оказание услуг</w:t>
      </w:r>
      <w:r w:rsidR="00B160F4" w:rsidRPr="00B160F4">
        <w:rPr>
          <w:color w:val="000000" w:themeColor="text1"/>
          <w:sz w:val="28"/>
          <w:szCs w:val="28"/>
        </w:rPr>
        <w:t>;</w:t>
      </w:r>
    </w:p>
    <w:p w:rsidR="00B160F4" w:rsidRPr="00B160F4" w:rsidRDefault="00993DAF" w:rsidP="0099025D">
      <w:pPr>
        <w:shd w:val="clear" w:color="auto" w:fill="FFFFFF"/>
        <w:spacing w:line="360" w:lineRule="auto"/>
        <w:jc w:val="both"/>
        <w:rPr>
          <w:color w:val="000000" w:themeColor="text1"/>
          <w:sz w:val="28"/>
          <w:szCs w:val="28"/>
        </w:rPr>
      </w:pPr>
      <w:r>
        <w:rPr>
          <w:color w:val="000000" w:themeColor="text1"/>
          <w:sz w:val="28"/>
          <w:szCs w:val="28"/>
        </w:rPr>
        <w:t xml:space="preserve">          - </w:t>
      </w:r>
      <w:r w:rsidR="00B160F4" w:rsidRPr="00B160F4">
        <w:rPr>
          <w:color w:val="000000" w:themeColor="text1"/>
          <w:sz w:val="28"/>
          <w:szCs w:val="28"/>
        </w:rPr>
        <w:t>передача имущественных прав;</w:t>
      </w:r>
    </w:p>
    <w:p w:rsidR="00B160F4" w:rsidRPr="00B160F4" w:rsidRDefault="00993DAF" w:rsidP="0099025D">
      <w:pPr>
        <w:shd w:val="clear" w:color="auto" w:fill="FFFFFF"/>
        <w:spacing w:line="360" w:lineRule="auto"/>
        <w:jc w:val="both"/>
        <w:rPr>
          <w:color w:val="000000" w:themeColor="text1"/>
          <w:sz w:val="28"/>
          <w:szCs w:val="28"/>
        </w:rPr>
      </w:pPr>
      <w:r>
        <w:rPr>
          <w:color w:val="000000" w:themeColor="text1"/>
          <w:sz w:val="28"/>
          <w:szCs w:val="28"/>
        </w:rPr>
        <w:lastRenderedPageBreak/>
        <w:t xml:space="preserve">          </w:t>
      </w:r>
      <w:r w:rsidR="0099025D">
        <w:rPr>
          <w:color w:val="000000" w:themeColor="text1"/>
          <w:sz w:val="28"/>
          <w:szCs w:val="28"/>
        </w:rPr>
        <w:t>-</w:t>
      </w:r>
      <w:r w:rsidR="00B160F4" w:rsidRPr="00B160F4">
        <w:rPr>
          <w:color w:val="000000" w:themeColor="text1"/>
          <w:sz w:val="28"/>
          <w:szCs w:val="28"/>
        </w:rPr>
        <w:t>отгрузка товаров (работ, услуг) комиссионером (агентом) комитенту (принципалу).</w:t>
      </w:r>
    </w:p>
    <w:p w:rsidR="00B160F4" w:rsidRPr="00B160F4" w:rsidRDefault="00B160F4" w:rsidP="00B160F4">
      <w:pPr>
        <w:pStyle w:val="a4"/>
        <w:shd w:val="clear" w:color="auto" w:fill="FFFFFF"/>
        <w:spacing w:line="360" w:lineRule="auto"/>
        <w:ind w:firstLine="720"/>
        <w:rPr>
          <w:rFonts w:ascii="Times New Roman" w:hAnsi="Times New Roman" w:cs="Times New Roman"/>
          <w:color w:val="000000" w:themeColor="text1"/>
          <w:sz w:val="28"/>
          <w:szCs w:val="28"/>
        </w:rPr>
      </w:pPr>
      <w:r w:rsidRPr="00B160F4">
        <w:rPr>
          <w:rFonts w:ascii="Times New Roman" w:hAnsi="Times New Roman" w:cs="Times New Roman"/>
          <w:color w:val="000000" w:themeColor="text1"/>
          <w:sz w:val="28"/>
          <w:szCs w:val="28"/>
        </w:rPr>
        <w:t>У</w:t>
      </w:r>
      <w:r w:rsidR="00993DAF">
        <w:rPr>
          <w:rFonts w:ascii="Times New Roman" w:hAnsi="Times New Roman" w:cs="Times New Roman"/>
          <w:color w:val="000000" w:themeColor="text1"/>
          <w:sz w:val="28"/>
          <w:szCs w:val="28"/>
        </w:rPr>
        <w:t xml:space="preserve">ниверсальный передаточный документ </w:t>
      </w:r>
      <w:r w:rsidR="00993DAF" w:rsidRPr="00B160F4">
        <w:rPr>
          <w:rFonts w:ascii="Times New Roman" w:hAnsi="Times New Roman" w:cs="Times New Roman"/>
          <w:color w:val="000000" w:themeColor="text1"/>
          <w:sz w:val="28"/>
          <w:szCs w:val="28"/>
        </w:rPr>
        <w:t>может</w:t>
      </w:r>
      <w:r w:rsidRPr="00B160F4">
        <w:rPr>
          <w:rFonts w:ascii="Times New Roman" w:hAnsi="Times New Roman" w:cs="Times New Roman"/>
          <w:color w:val="000000" w:themeColor="text1"/>
          <w:sz w:val="28"/>
          <w:szCs w:val="28"/>
        </w:rPr>
        <w:t xml:space="preserve"> использоваться и как с</w:t>
      </w:r>
      <w:r w:rsidRPr="00B160F4">
        <w:rPr>
          <w:rFonts w:ascii="Times New Roman" w:hAnsi="Times New Roman" w:cs="Times New Roman"/>
          <w:color w:val="000000" w:themeColor="text1"/>
          <w:sz w:val="28"/>
          <w:szCs w:val="28"/>
        </w:rPr>
        <w:t>о</w:t>
      </w:r>
      <w:r w:rsidRPr="00B160F4">
        <w:rPr>
          <w:rFonts w:ascii="Times New Roman" w:hAnsi="Times New Roman" w:cs="Times New Roman"/>
          <w:color w:val="000000" w:themeColor="text1"/>
          <w:sz w:val="28"/>
          <w:szCs w:val="28"/>
        </w:rPr>
        <w:t>вмещенный документ (первичный и счет-фактура) и как только первичный учетный документ.</w:t>
      </w:r>
    </w:p>
    <w:p w:rsidR="0099025D" w:rsidRPr="00B160F4" w:rsidRDefault="0099025D" w:rsidP="0099025D">
      <w:pPr>
        <w:spacing w:line="360" w:lineRule="auto"/>
        <w:ind w:firstLine="720"/>
        <w:jc w:val="both"/>
        <w:rPr>
          <w:color w:val="000000" w:themeColor="text1"/>
          <w:sz w:val="28"/>
          <w:szCs w:val="28"/>
        </w:rPr>
      </w:pPr>
      <w:r>
        <w:rPr>
          <w:color w:val="000000" w:themeColor="text1"/>
          <w:sz w:val="28"/>
          <w:szCs w:val="28"/>
        </w:rPr>
        <w:t xml:space="preserve">Основные реквизиты, которые содержит </w:t>
      </w:r>
      <w:r w:rsidRPr="00B160F4">
        <w:rPr>
          <w:color w:val="000000" w:themeColor="text1"/>
          <w:sz w:val="28"/>
          <w:szCs w:val="28"/>
        </w:rPr>
        <w:t>Универсальный передаточный документ»;</w:t>
      </w:r>
    </w:p>
    <w:p w:rsidR="00B160F4" w:rsidRPr="00B160F4" w:rsidRDefault="0099025D" w:rsidP="00B160F4">
      <w:pPr>
        <w:spacing w:line="360" w:lineRule="auto"/>
        <w:ind w:firstLine="720"/>
        <w:jc w:val="both"/>
        <w:rPr>
          <w:color w:val="000000" w:themeColor="text1"/>
          <w:sz w:val="28"/>
          <w:szCs w:val="28"/>
        </w:rPr>
      </w:pPr>
      <w:r>
        <w:rPr>
          <w:color w:val="000000" w:themeColor="text1"/>
          <w:sz w:val="28"/>
          <w:szCs w:val="28"/>
        </w:rPr>
        <w:t>-</w:t>
      </w:r>
      <w:r w:rsidR="00B160F4" w:rsidRPr="00B160F4">
        <w:rPr>
          <w:color w:val="000000" w:themeColor="text1"/>
          <w:sz w:val="28"/>
          <w:szCs w:val="28"/>
        </w:rPr>
        <w:t>наименование документа: «Универсальный передаточный документ»;</w:t>
      </w:r>
    </w:p>
    <w:p w:rsidR="00B160F4" w:rsidRPr="00B160F4" w:rsidRDefault="0099025D" w:rsidP="00B160F4">
      <w:pPr>
        <w:spacing w:line="360" w:lineRule="auto"/>
        <w:ind w:firstLine="720"/>
        <w:jc w:val="both"/>
        <w:rPr>
          <w:color w:val="000000" w:themeColor="text1"/>
          <w:sz w:val="28"/>
          <w:szCs w:val="28"/>
        </w:rPr>
      </w:pPr>
      <w:r>
        <w:rPr>
          <w:color w:val="000000" w:themeColor="text1"/>
          <w:sz w:val="28"/>
          <w:szCs w:val="28"/>
        </w:rPr>
        <w:t>-</w:t>
      </w:r>
      <w:r w:rsidR="00B160F4" w:rsidRPr="00B160F4">
        <w:rPr>
          <w:color w:val="000000" w:themeColor="text1"/>
          <w:sz w:val="28"/>
          <w:szCs w:val="28"/>
        </w:rPr>
        <w:t>дата составления документа совпадает с датой счета-фактуры;</w:t>
      </w:r>
    </w:p>
    <w:p w:rsidR="00B160F4" w:rsidRPr="00B160F4" w:rsidRDefault="0099025D" w:rsidP="0099025D">
      <w:pPr>
        <w:spacing w:line="360" w:lineRule="auto"/>
        <w:jc w:val="both"/>
        <w:rPr>
          <w:color w:val="000000" w:themeColor="text1"/>
          <w:sz w:val="28"/>
          <w:szCs w:val="28"/>
        </w:rPr>
      </w:pPr>
      <w:r>
        <w:rPr>
          <w:color w:val="000000" w:themeColor="text1"/>
          <w:sz w:val="28"/>
          <w:szCs w:val="28"/>
        </w:rPr>
        <w:t xml:space="preserve">          -</w:t>
      </w:r>
      <w:r w:rsidR="00B160F4" w:rsidRPr="00B160F4">
        <w:rPr>
          <w:color w:val="000000" w:themeColor="text1"/>
          <w:sz w:val="28"/>
          <w:szCs w:val="28"/>
        </w:rPr>
        <w:t>наименование экономического субъекта, составившего докум</w:t>
      </w:r>
      <w:r>
        <w:rPr>
          <w:color w:val="000000" w:themeColor="text1"/>
          <w:sz w:val="28"/>
          <w:szCs w:val="28"/>
        </w:rPr>
        <w:t>ент</w:t>
      </w:r>
      <w:r w:rsidR="00993DAF">
        <w:rPr>
          <w:color w:val="000000" w:themeColor="text1"/>
          <w:sz w:val="28"/>
          <w:szCs w:val="28"/>
        </w:rPr>
        <w:t>;</w:t>
      </w:r>
    </w:p>
    <w:p w:rsidR="00B160F4" w:rsidRPr="00B160F4" w:rsidRDefault="0099025D" w:rsidP="00B160F4">
      <w:pPr>
        <w:spacing w:line="360" w:lineRule="auto"/>
        <w:ind w:firstLine="720"/>
        <w:jc w:val="both"/>
        <w:rPr>
          <w:color w:val="000000" w:themeColor="text1"/>
          <w:sz w:val="28"/>
          <w:szCs w:val="28"/>
        </w:rPr>
      </w:pPr>
      <w:r>
        <w:rPr>
          <w:color w:val="000000" w:themeColor="text1"/>
          <w:sz w:val="28"/>
          <w:szCs w:val="28"/>
        </w:rPr>
        <w:t>-</w:t>
      </w:r>
      <w:r w:rsidR="00B160F4" w:rsidRPr="00B160F4">
        <w:rPr>
          <w:color w:val="000000" w:themeColor="text1"/>
          <w:sz w:val="28"/>
          <w:szCs w:val="28"/>
        </w:rPr>
        <w:t>содержание факта хозяйственной жизни отражается как в составе пок</w:t>
      </w:r>
      <w:r w:rsidR="00B160F4" w:rsidRPr="00B160F4">
        <w:rPr>
          <w:color w:val="000000" w:themeColor="text1"/>
          <w:sz w:val="28"/>
          <w:szCs w:val="28"/>
        </w:rPr>
        <w:t>а</w:t>
      </w:r>
      <w:r w:rsidR="00B160F4" w:rsidRPr="00B160F4">
        <w:rPr>
          <w:color w:val="000000" w:themeColor="text1"/>
          <w:sz w:val="28"/>
          <w:szCs w:val="28"/>
        </w:rPr>
        <w:t>зателей счета-фактуры,</w:t>
      </w:r>
      <w:r>
        <w:rPr>
          <w:color w:val="000000" w:themeColor="text1"/>
          <w:sz w:val="28"/>
          <w:szCs w:val="28"/>
        </w:rPr>
        <w:t xml:space="preserve"> так и в полях</w:t>
      </w:r>
      <w:r w:rsidR="00B160F4" w:rsidRPr="00B160F4">
        <w:rPr>
          <w:color w:val="000000" w:themeColor="text1"/>
          <w:sz w:val="28"/>
          <w:szCs w:val="28"/>
        </w:rPr>
        <w:t>;</w:t>
      </w:r>
    </w:p>
    <w:p w:rsidR="00B160F4" w:rsidRPr="00B160F4" w:rsidRDefault="0099025D" w:rsidP="00B160F4">
      <w:pPr>
        <w:spacing w:line="360" w:lineRule="auto"/>
        <w:ind w:firstLine="720"/>
        <w:jc w:val="both"/>
        <w:rPr>
          <w:color w:val="000000" w:themeColor="text1"/>
          <w:sz w:val="28"/>
          <w:szCs w:val="28"/>
        </w:rPr>
      </w:pPr>
      <w:r>
        <w:rPr>
          <w:color w:val="000000" w:themeColor="text1"/>
          <w:sz w:val="28"/>
          <w:szCs w:val="28"/>
        </w:rPr>
        <w:t xml:space="preserve">- </w:t>
      </w:r>
      <w:r w:rsidR="00B160F4" w:rsidRPr="00B160F4">
        <w:rPr>
          <w:color w:val="000000" w:themeColor="text1"/>
          <w:sz w:val="28"/>
          <w:szCs w:val="28"/>
        </w:rPr>
        <w:t>величина натурального и (или) денежного измерения факта хозяйстве</w:t>
      </w:r>
      <w:r w:rsidR="00B160F4" w:rsidRPr="00B160F4">
        <w:rPr>
          <w:color w:val="000000" w:themeColor="text1"/>
          <w:sz w:val="28"/>
          <w:szCs w:val="28"/>
        </w:rPr>
        <w:t>н</w:t>
      </w:r>
      <w:r w:rsidR="00B160F4" w:rsidRPr="00B160F4">
        <w:rPr>
          <w:color w:val="000000" w:themeColor="text1"/>
          <w:sz w:val="28"/>
          <w:szCs w:val="28"/>
        </w:rPr>
        <w:t>ной жизни с указанием единиц измерения отражается в гр</w:t>
      </w:r>
      <w:r>
        <w:rPr>
          <w:color w:val="000000" w:themeColor="text1"/>
          <w:sz w:val="28"/>
          <w:szCs w:val="28"/>
        </w:rPr>
        <w:t xml:space="preserve">афах счета-фактуры </w:t>
      </w:r>
      <w:r w:rsidR="00B160F4" w:rsidRPr="00B160F4">
        <w:rPr>
          <w:color w:val="000000" w:themeColor="text1"/>
          <w:sz w:val="28"/>
          <w:szCs w:val="28"/>
        </w:rPr>
        <w:t>;</w:t>
      </w:r>
    </w:p>
    <w:p w:rsidR="00B160F4" w:rsidRPr="00B160F4" w:rsidRDefault="0099025D" w:rsidP="00B160F4">
      <w:pPr>
        <w:spacing w:line="360" w:lineRule="auto"/>
        <w:ind w:firstLine="720"/>
        <w:jc w:val="both"/>
        <w:rPr>
          <w:color w:val="000000" w:themeColor="text1"/>
          <w:sz w:val="28"/>
          <w:szCs w:val="28"/>
        </w:rPr>
      </w:pPr>
      <w:r>
        <w:rPr>
          <w:color w:val="000000" w:themeColor="text1"/>
          <w:sz w:val="28"/>
          <w:szCs w:val="28"/>
        </w:rPr>
        <w:t>-</w:t>
      </w:r>
      <w:r w:rsidR="00B160F4" w:rsidRPr="00B160F4">
        <w:rPr>
          <w:color w:val="000000" w:themeColor="text1"/>
          <w:sz w:val="28"/>
          <w:szCs w:val="28"/>
        </w:rPr>
        <w:t>наименование должности лиц, ответственных за правильность оформл</w:t>
      </w:r>
      <w:r w:rsidR="00B160F4" w:rsidRPr="00B160F4">
        <w:rPr>
          <w:color w:val="000000" w:themeColor="text1"/>
          <w:sz w:val="28"/>
          <w:szCs w:val="28"/>
        </w:rPr>
        <w:t>е</w:t>
      </w:r>
      <w:r w:rsidR="00B160F4" w:rsidRPr="00B160F4">
        <w:rPr>
          <w:color w:val="000000" w:themeColor="text1"/>
          <w:sz w:val="28"/>
          <w:szCs w:val="28"/>
        </w:rPr>
        <w:t>ния сделки или свершившегося события, указывается в полях  15 или 18 - для покупателя;</w:t>
      </w:r>
    </w:p>
    <w:p w:rsidR="00B160F4" w:rsidRPr="00B160F4" w:rsidRDefault="0099025D" w:rsidP="00B160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color w:val="000000" w:themeColor="text1"/>
          <w:sz w:val="28"/>
          <w:szCs w:val="28"/>
        </w:rPr>
      </w:pPr>
      <w:r>
        <w:rPr>
          <w:color w:val="000000" w:themeColor="text1"/>
          <w:sz w:val="28"/>
          <w:szCs w:val="28"/>
        </w:rPr>
        <w:t xml:space="preserve">- </w:t>
      </w:r>
      <w:r w:rsidR="00B160F4" w:rsidRPr="00B160F4">
        <w:rPr>
          <w:color w:val="000000" w:themeColor="text1"/>
          <w:sz w:val="28"/>
          <w:szCs w:val="28"/>
        </w:rPr>
        <w:t>подписи лиц, ответственных за правильность оформления сделки (соб</w:t>
      </w:r>
      <w:r w:rsidR="00B160F4" w:rsidRPr="00B160F4">
        <w:rPr>
          <w:color w:val="000000" w:themeColor="text1"/>
          <w:sz w:val="28"/>
          <w:szCs w:val="28"/>
        </w:rPr>
        <w:t>ы</w:t>
      </w:r>
      <w:r w:rsidR="00B160F4" w:rsidRPr="00B160F4">
        <w:rPr>
          <w:color w:val="000000" w:themeColor="text1"/>
          <w:sz w:val="28"/>
          <w:szCs w:val="28"/>
        </w:rPr>
        <w:t>тия), с указанием их фамилий и инициалов указываются в полях 15 или 18 - для покупателя.</w:t>
      </w:r>
    </w:p>
    <w:p w:rsidR="000422EA" w:rsidRDefault="000422EA" w:rsidP="009902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Pr>
          <w:sz w:val="28"/>
          <w:szCs w:val="28"/>
        </w:rPr>
        <w:t>Все эти мероприятия будут способствовать совершенствованию орган</w:t>
      </w:r>
      <w:r>
        <w:rPr>
          <w:sz w:val="28"/>
          <w:szCs w:val="28"/>
        </w:rPr>
        <w:t>и</w:t>
      </w:r>
      <w:r>
        <w:rPr>
          <w:sz w:val="28"/>
          <w:szCs w:val="28"/>
        </w:rPr>
        <w:t xml:space="preserve">зации </w:t>
      </w:r>
      <w:r w:rsidR="002E395E">
        <w:rPr>
          <w:sz w:val="28"/>
          <w:szCs w:val="28"/>
        </w:rPr>
        <w:t>учета расчетов</w:t>
      </w:r>
      <w:r>
        <w:rPr>
          <w:sz w:val="28"/>
          <w:szCs w:val="28"/>
        </w:rPr>
        <w:t xml:space="preserve"> с покупателями, помогут улучшить контроль, а </w:t>
      </w:r>
      <w:r w:rsidR="00D42D65">
        <w:rPr>
          <w:sz w:val="28"/>
          <w:szCs w:val="28"/>
        </w:rPr>
        <w:t>также</w:t>
      </w:r>
      <w:r>
        <w:rPr>
          <w:sz w:val="28"/>
          <w:szCs w:val="28"/>
        </w:rPr>
        <w:t xml:space="preserve"> с</w:t>
      </w:r>
      <w:r>
        <w:rPr>
          <w:sz w:val="28"/>
          <w:szCs w:val="28"/>
        </w:rPr>
        <w:t>о</w:t>
      </w:r>
      <w:r>
        <w:rPr>
          <w:sz w:val="28"/>
          <w:szCs w:val="28"/>
        </w:rPr>
        <w:t xml:space="preserve">кратить уровень дебиторской задолженности в </w:t>
      </w:r>
      <w:r w:rsidR="005F694E">
        <w:rPr>
          <w:sz w:val="28"/>
          <w:szCs w:val="28"/>
        </w:rPr>
        <w:t>ООО «ФрешЭйр»</w:t>
      </w:r>
    </w:p>
    <w:p w:rsidR="00D42D65" w:rsidRDefault="00D42D65" w:rsidP="009902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p>
    <w:p w:rsidR="00D42D65" w:rsidRDefault="00D42D65" w:rsidP="009902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p>
    <w:p w:rsidR="00D42D65" w:rsidRDefault="00D42D65" w:rsidP="009902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p>
    <w:p w:rsidR="00D42D65" w:rsidRDefault="00D42D65" w:rsidP="009902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p>
    <w:p w:rsidR="00D42D65" w:rsidRDefault="00D42D65" w:rsidP="009902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p>
    <w:p w:rsidR="00D42D65" w:rsidRPr="0099025D" w:rsidRDefault="00D42D65" w:rsidP="009902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color w:val="000000" w:themeColor="text1"/>
          <w:sz w:val="28"/>
          <w:szCs w:val="28"/>
          <w:shd w:val="clear" w:color="auto" w:fill="FFFFFF"/>
        </w:rPr>
      </w:pPr>
    </w:p>
    <w:p w:rsidR="000422EA" w:rsidRDefault="000422EA" w:rsidP="00512290">
      <w:pPr>
        <w:jc w:val="center"/>
        <w:rPr>
          <w:b/>
          <w:sz w:val="28"/>
          <w:szCs w:val="28"/>
        </w:rPr>
      </w:pPr>
    </w:p>
    <w:p w:rsidR="00D42D65" w:rsidRDefault="00D42D65" w:rsidP="00512290">
      <w:pPr>
        <w:jc w:val="center"/>
        <w:rPr>
          <w:b/>
          <w:sz w:val="28"/>
          <w:szCs w:val="28"/>
        </w:rPr>
      </w:pPr>
    </w:p>
    <w:p w:rsidR="00EE52B4" w:rsidRDefault="00E673C4" w:rsidP="00E673C4">
      <w:pPr>
        <w:rPr>
          <w:b/>
          <w:sz w:val="28"/>
          <w:szCs w:val="28"/>
        </w:rPr>
      </w:pPr>
      <w:r w:rsidRPr="00D42D65">
        <w:rPr>
          <w:b/>
          <w:sz w:val="28"/>
          <w:szCs w:val="28"/>
        </w:rPr>
        <w:t xml:space="preserve"> </w:t>
      </w:r>
      <w:r w:rsidR="000D2350" w:rsidRPr="00D42D65">
        <w:rPr>
          <w:b/>
          <w:sz w:val="28"/>
          <w:szCs w:val="28"/>
        </w:rPr>
        <w:t xml:space="preserve">4 </w:t>
      </w:r>
      <w:r w:rsidR="00EE52B4">
        <w:rPr>
          <w:b/>
          <w:sz w:val="28"/>
          <w:szCs w:val="28"/>
        </w:rPr>
        <w:t xml:space="preserve">АУДИТ РАСЧЕТОВ С ПОКУПАТЕЛЯМИ И ЗАКАЗЧИКАМИ В ООО   </w:t>
      </w:r>
    </w:p>
    <w:p w:rsidR="00512290" w:rsidRPr="00D42D65" w:rsidRDefault="00EE52B4" w:rsidP="00E673C4">
      <w:pPr>
        <w:rPr>
          <w:b/>
          <w:caps/>
          <w:sz w:val="28"/>
          <w:szCs w:val="28"/>
        </w:rPr>
      </w:pPr>
      <w:r>
        <w:rPr>
          <w:b/>
          <w:sz w:val="28"/>
          <w:szCs w:val="28"/>
        </w:rPr>
        <w:t xml:space="preserve">                                                  </w:t>
      </w:r>
      <w:r w:rsidRPr="00D42D65">
        <w:rPr>
          <w:b/>
          <w:sz w:val="28"/>
          <w:szCs w:val="28"/>
        </w:rPr>
        <w:t>«ФрешЭйр»</w:t>
      </w:r>
      <w:r>
        <w:rPr>
          <w:b/>
          <w:sz w:val="28"/>
          <w:szCs w:val="28"/>
        </w:rPr>
        <w:t xml:space="preserve">   </w:t>
      </w:r>
    </w:p>
    <w:p w:rsidR="00512290" w:rsidRPr="00D42D65" w:rsidRDefault="00512290" w:rsidP="00512290">
      <w:pPr>
        <w:tabs>
          <w:tab w:val="left" w:pos="5175"/>
        </w:tabs>
        <w:jc w:val="center"/>
        <w:rPr>
          <w:b/>
          <w:sz w:val="28"/>
          <w:szCs w:val="28"/>
        </w:rPr>
      </w:pPr>
    </w:p>
    <w:p w:rsidR="00512290" w:rsidRPr="00D42D65" w:rsidRDefault="00512290" w:rsidP="00BD21BD">
      <w:pPr>
        <w:pStyle w:val="12"/>
        <w:spacing w:after="0" w:line="240" w:lineRule="auto"/>
        <w:ind w:left="0"/>
        <w:outlineLvl w:val="0"/>
        <w:rPr>
          <w:rFonts w:ascii="Times New Roman" w:hAnsi="Times New Roman"/>
          <w:b/>
          <w:sz w:val="28"/>
          <w:szCs w:val="28"/>
        </w:rPr>
      </w:pPr>
      <w:r w:rsidRPr="00D42D65">
        <w:rPr>
          <w:rFonts w:ascii="Times New Roman" w:hAnsi="Times New Roman"/>
          <w:b/>
          <w:sz w:val="28"/>
          <w:szCs w:val="28"/>
        </w:rPr>
        <w:t>4.1 Цел</w:t>
      </w:r>
      <w:r w:rsidR="00BD21BD">
        <w:rPr>
          <w:rFonts w:ascii="Times New Roman" w:hAnsi="Times New Roman"/>
          <w:b/>
          <w:sz w:val="28"/>
          <w:szCs w:val="28"/>
        </w:rPr>
        <w:t>ь</w:t>
      </w:r>
      <w:r w:rsidR="00EE52B4">
        <w:rPr>
          <w:rFonts w:ascii="Times New Roman" w:hAnsi="Times New Roman"/>
          <w:b/>
          <w:sz w:val="28"/>
          <w:szCs w:val="28"/>
        </w:rPr>
        <w:t>, задачи и источники информационная база</w:t>
      </w:r>
      <w:r w:rsidR="00EE52B4" w:rsidRPr="00D42D65">
        <w:rPr>
          <w:rFonts w:ascii="Times New Roman" w:hAnsi="Times New Roman"/>
          <w:b/>
          <w:sz w:val="28"/>
          <w:szCs w:val="28"/>
        </w:rPr>
        <w:t xml:space="preserve"> аудита</w:t>
      </w:r>
      <w:r w:rsidRPr="00D42D65">
        <w:rPr>
          <w:rFonts w:ascii="Times New Roman" w:hAnsi="Times New Roman"/>
          <w:b/>
          <w:sz w:val="28"/>
          <w:szCs w:val="28"/>
        </w:rPr>
        <w:t xml:space="preserve"> расчетов</w:t>
      </w:r>
    </w:p>
    <w:p w:rsidR="00512290" w:rsidRPr="00D42D65" w:rsidRDefault="00EE52B4" w:rsidP="00EE52B4">
      <w:pPr>
        <w:pStyle w:val="12"/>
        <w:spacing w:after="0"/>
        <w:ind w:left="0"/>
        <w:outlineLvl w:val="0"/>
        <w:rPr>
          <w:rFonts w:ascii="Times New Roman" w:hAnsi="Times New Roman"/>
          <w:b/>
          <w:sz w:val="28"/>
          <w:szCs w:val="28"/>
        </w:rPr>
      </w:pPr>
      <w:r>
        <w:rPr>
          <w:rFonts w:ascii="Times New Roman" w:hAnsi="Times New Roman"/>
          <w:b/>
          <w:sz w:val="28"/>
          <w:szCs w:val="28"/>
        </w:rPr>
        <w:t xml:space="preserve">                                   </w:t>
      </w:r>
      <w:r w:rsidR="00512290" w:rsidRPr="00D42D65">
        <w:rPr>
          <w:rFonts w:ascii="Times New Roman" w:hAnsi="Times New Roman"/>
          <w:b/>
          <w:sz w:val="28"/>
          <w:szCs w:val="28"/>
        </w:rPr>
        <w:t>с покупа</w:t>
      </w:r>
      <w:r>
        <w:rPr>
          <w:rFonts w:ascii="Times New Roman" w:hAnsi="Times New Roman"/>
          <w:b/>
          <w:sz w:val="28"/>
          <w:szCs w:val="28"/>
        </w:rPr>
        <w:t>телями заказчиками</w:t>
      </w:r>
    </w:p>
    <w:p w:rsidR="00512290" w:rsidRPr="005F694E" w:rsidRDefault="00512290" w:rsidP="00512290">
      <w:pPr>
        <w:pStyle w:val="12"/>
        <w:spacing w:after="0" w:line="240" w:lineRule="auto"/>
        <w:ind w:left="0"/>
        <w:jc w:val="center"/>
        <w:outlineLvl w:val="0"/>
        <w:rPr>
          <w:rFonts w:ascii="Times New Roman" w:hAnsi="Times New Roman"/>
          <w:sz w:val="28"/>
          <w:szCs w:val="28"/>
        </w:rPr>
      </w:pPr>
    </w:p>
    <w:p w:rsidR="00512290" w:rsidRPr="004F3B5B" w:rsidRDefault="00512290" w:rsidP="00D42D65">
      <w:pPr>
        <w:spacing w:line="360" w:lineRule="auto"/>
        <w:jc w:val="both"/>
        <w:rPr>
          <w:sz w:val="28"/>
          <w:szCs w:val="28"/>
        </w:rPr>
      </w:pPr>
      <w:r w:rsidRPr="00F24C80">
        <w:rPr>
          <w:sz w:val="28"/>
          <w:szCs w:val="28"/>
        </w:rPr>
        <w:t xml:space="preserve">Согласно Федеральному закону от 30 декабря </w:t>
      </w:r>
      <w:smartTag w:uri="urn:schemas-microsoft-com:office:smarttags" w:element="metricconverter">
        <w:smartTagPr>
          <w:attr w:name="ProductID" w:val="2008 г"/>
        </w:smartTagPr>
        <w:r w:rsidRPr="00F24C80">
          <w:rPr>
            <w:sz w:val="28"/>
            <w:szCs w:val="28"/>
          </w:rPr>
          <w:t>2008 г</w:t>
        </w:r>
      </w:smartTag>
      <w:r w:rsidRPr="00F24C80">
        <w:rPr>
          <w:sz w:val="28"/>
          <w:szCs w:val="28"/>
        </w:rPr>
        <w:t>. №307-ФЗ «Об аудито</w:t>
      </w:r>
      <w:r w:rsidRPr="00F24C80">
        <w:rPr>
          <w:sz w:val="28"/>
          <w:szCs w:val="28"/>
        </w:rPr>
        <w:t>р</w:t>
      </w:r>
      <w:r w:rsidRPr="00F24C80">
        <w:rPr>
          <w:sz w:val="28"/>
          <w:szCs w:val="28"/>
        </w:rPr>
        <w:t>ской деятельности»</w:t>
      </w:r>
      <w:r w:rsidR="00EE52B4">
        <w:rPr>
          <w:sz w:val="28"/>
          <w:szCs w:val="28"/>
        </w:rPr>
        <w:t xml:space="preserve"> [6</w:t>
      </w:r>
      <w:r w:rsidRPr="00FA123B">
        <w:rPr>
          <w:sz w:val="28"/>
          <w:szCs w:val="28"/>
        </w:rPr>
        <w:t>]</w:t>
      </w:r>
      <w:r w:rsidRPr="00F24C80">
        <w:rPr>
          <w:sz w:val="28"/>
          <w:szCs w:val="28"/>
        </w:rPr>
        <w:t xml:space="preserve"> аудит - независимая проверка бухгалтерской (финанс</w:t>
      </w:r>
      <w:r w:rsidRPr="00F24C80">
        <w:rPr>
          <w:sz w:val="28"/>
          <w:szCs w:val="28"/>
        </w:rPr>
        <w:t>о</w:t>
      </w:r>
      <w:r w:rsidRPr="00F24C80">
        <w:rPr>
          <w:sz w:val="28"/>
          <w:szCs w:val="28"/>
        </w:rPr>
        <w:t xml:space="preserve">вой) отчетности аудируемого лица в целях выражения мнения о достоверности такой </w:t>
      </w:r>
      <w:r w:rsidRPr="00FA123B">
        <w:rPr>
          <w:sz w:val="28"/>
          <w:szCs w:val="28"/>
        </w:rPr>
        <w:t>отчетности.</w:t>
      </w:r>
      <w:r w:rsidRPr="00F24C80">
        <w:rPr>
          <w:sz w:val="28"/>
          <w:szCs w:val="28"/>
        </w:rPr>
        <w:t xml:space="preserve"> </w:t>
      </w:r>
    </w:p>
    <w:p w:rsidR="00512290" w:rsidRPr="006D09EC" w:rsidRDefault="00512290" w:rsidP="00512290">
      <w:pPr>
        <w:pStyle w:val="ab"/>
        <w:spacing w:after="0" w:line="360" w:lineRule="auto"/>
        <w:ind w:firstLine="709"/>
        <w:jc w:val="both"/>
        <w:rPr>
          <w:sz w:val="28"/>
          <w:szCs w:val="28"/>
        </w:rPr>
      </w:pPr>
      <w:r w:rsidRPr="006D09EC">
        <w:rPr>
          <w:sz w:val="28"/>
          <w:szCs w:val="28"/>
        </w:rPr>
        <w:t>Целью аудита</w:t>
      </w:r>
      <w:r>
        <w:rPr>
          <w:sz w:val="28"/>
          <w:szCs w:val="28"/>
        </w:rPr>
        <w:t xml:space="preserve"> </w:t>
      </w:r>
      <w:r w:rsidRPr="006D09EC">
        <w:rPr>
          <w:sz w:val="28"/>
          <w:szCs w:val="28"/>
        </w:rPr>
        <w:t>согласно федеральному правилу (стандарту) аудиторской деятельности N 1 «Цель и основные принципы аудита финансовой (бухгалте</w:t>
      </w:r>
      <w:r w:rsidRPr="006D09EC">
        <w:rPr>
          <w:sz w:val="28"/>
          <w:szCs w:val="28"/>
        </w:rPr>
        <w:t>р</w:t>
      </w:r>
      <w:r w:rsidRPr="006D09EC">
        <w:rPr>
          <w:sz w:val="28"/>
          <w:szCs w:val="28"/>
        </w:rPr>
        <w:t>ской) отчетности</w:t>
      </w:r>
      <w:r w:rsidRPr="00FA123B">
        <w:rPr>
          <w:sz w:val="28"/>
          <w:szCs w:val="28"/>
        </w:rPr>
        <w:t>»</w:t>
      </w:r>
      <w:r w:rsidR="00EE52B4">
        <w:rPr>
          <w:sz w:val="28"/>
          <w:szCs w:val="28"/>
        </w:rPr>
        <w:t xml:space="preserve"> </w:t>
      </w:r>
      <w:r w:rsidRPr="006D09EC">
        <w:rPr>
          <w:sz w:val="28"/>
          <w:szCs w:val="28"/>
        </w:rPr>
        <w:t>является выражение мнения о достоверности финансовой (бухгалтерской) отчетности аудируемых лиц и соответствии порядка ведения бухгалтерского учета законодательству Российской Федерации. Под достове</w:t>
      </w:r>
      <w:r w:rsidRPr="006D09EC">
        <w:rPr>
          <w:sz w:val="28"/>
          <w:szCs w:val="28"/>
        </w:rPr>
        <w:t>р</w:t>
      </w:r>
      <w:r w:rsidRPr="006D09EC">
        <w:rPr>
          <w:sz w:val="28"/>
          <w:szCs w:val="28"/>
        </w:rPr>
        <w:t>ностью понимается  степень точности  данных финансовой (бухгалтерской) о</w:t>
      </w:r>
      <w:r w:rsidRPr="006D09EC">
        <w:rPr>
          <w:sz w:val="28"/>
          <w:szCs w:val="28"/>
        </w:rPr>
        <w:t>т</w:t>
      </w:r>
      <w:r w:rsidRPr="006D09EC">
        <w:rPr>
          <w:sz w:val="28"/>
          <w:szCs w:val="28"/>
        </w:rPr>
        <w:t>четности, которая позволяет пользователю этой отчетности  на основании ее данных делать правильные выводы  о результатах хозяйственной деятельности, финансовом и имущественном положении аудируемых лиц и принимать  баз</w:t>
      </w:r>
      <w:r w:rsidRPr="006D09EC">
        <w:rPr>
          <w:sz w:val="28"/>
          <w:szCs w:val="28"/>
        </w:rPr>
        <w:t>и</w:t>
      </w:r>
      <w:r w:rsidRPr="006D09EC">
        <w:rPr>
          <w:sz w:val="28"/>
          <w:szCs w:val="28"/>
        </w:rPr>
        <w:t>рующиеся на этих выводах  обоснованные решения. </w:t>
      </w:r>
    </w:p>
    <w:p w:rsidR="00512290" w:rsidRPr="00405F24" w:rsidRDefault="00512290" w:rsidP="00512290">
      <w:pPr>
        <w:pStyle w:val="a4"/>
        <w:spacing w:line="360" w:lineRule="auto"/>
        <w:ind w:firstLine="709"/>
        <w:rPr>
          <w:rFonts w:ascii="Times New Roman" w:hAnsi="Times New Roman" w:cs="Times New Roman"/>
          <w:sz w:val="28"/>
          <w:szCs w:val="28"/>
        </w:rPr>
      </w:pPr>
      <w:r w:rsidRPr="00405F24">
        <w:rPr>
          <w:rFonts w:ascii="Times New Roman" w:hAnsi="Times New Roman" w:cs="Times New Roman"/>
          <w:color w:val="000000" w:themeColor="text1"/>
          <w:sz w:val="28"/>
          <w:szCs w:val="28"/>
        </w:rPr>
        <w:t xml:space="preserve">Одним из </w:t>
      </w:r>
      <w:r w:rsidR="00993DAF">
        <w:rPr>
          <w:rFonts w:ascii="Times New Roman" w:hAnsi="Times New Roman" w:cs="Times New Roman"/>
          <w:color w:val="000000" w:themeColor="text1"/>
          <w:sz w:val="28"/>
          <w:szCs w:val="28"/>
        </w:rPr>
        <w:t xml:space="preserve">значимых </w:t>
      </w:r>
      <w:r w:rsidRPr="00405F24">
        <w:rPr>
          <w:rFonts w:ascii="Times New Roman" w:hAnsi="Times New Roman" w:cs="Times New Roman"/>
          <w:color w:val="000000" w:themeColor="text1"/>
          <w:sz w:val="28"/>
          <w:szCs w:val="28"/>
        </w:rPr>
        <w:t>моментов, которые характеризуют финансовое с</w:t>
      </w:r>
      <w:r w:rsidRPr="00405F24">
        <w:rPr>
          <w:rFonts w:ascii="Times New Roman" w:hAnsi="Times New Roman" w:cs="Times New Roman"/>
          <w:color w:val="000000" w:themeColor="text1"/>
          <w:sz w:val="28"/>
          <w:szCs w:val="28"/>
        </w:rPr>
        <w:t>о</w:t>
      </w:r>
      <w:r w:rsidRPr="00405F24">
        <w:rPr>
          <w:rFonts w:ascii="Times New Roman" w:hAnsi="Times New Roman" w:cs="Times New Roman"/>
          <w:color w:val="000000" w:themeColor="text1"/>
          <w:sz w:val="28"/>
          <w:szCs w:val="28"/>
        </w:rPr>
        <w:t>стояние организации, является состояние расчетов с дебиторами и кредитор</w:t>
      </w:r>
      <w:r w:rsidRPr="00405F24">
        <w:rPr>
          <w:rFonts w:ascii="Times New Roman" w:hAnsi="Times New Roman" w:cs="Times New Roman"/>
          <w:color w:val="000000" w:themeColor="text1"/>
          <w:sz w:val="28"/>
          <w:szCs w:val="28"/>
        </w:rPr>
        <w:t>а</w:t>
      </w:r>
      <w:r w:rsidRPr="00405F24">
        <w:rPr>
          <w:rFonts w:ascii="Times New Roman" w:hAnsi="Times New Roman" w:cs="Times New Roman"/>
          <w:color w:val="000000" w:themeColor="text1"/>
          <w:sz w:val="28"/>
          <w:szCs w:val="28"/>
        </w:rPr>
        <w:t>ми, в том числе с покупателями и заказчиками. Именно от состояния расчетов во многом зависит платежеспособность организации, её финансовое положение и инвестиционная привлекательность, более того уверенность в достоверности отчетности необходима всем её пользователям. Сознательное или случайное искажение объемов и качества информации по существующей задолженности дебиторов значительно влияет на результативность деятельности организации, а также сказывается на показателях бухгалтерского баланса, данные которого непосредственно используются при расчетах коэффициентов, характеризу</w:t>
      </w:r>
      <w:r w:rsidRPr="00405F24">
        <w:rPr>
          <w:rFonts w:ascii="Times New Roman" w:hAnsi="Times New Roman" w:cs="Times New Roman"/>
          <w:color w:val="000000" w:themeColor="text1"/>
          <w:sz w:val="28"/>
          <w:szCs w:val="28"/>
        </w:rPr>
        <w:t>ю</w:t>
      </w:r>
      <w:r w:rsidRPr="00405F24">
        <w:rPr>
          <w:rFonts w:ascii="Times New Roman" w:hAnsi="Times New Roman" w:cs="Times New Roman"/>
          <w:color w:val="000000" w:themeColor="text1"/>
          <w:sz w:val="28"/>
          <w:szCs w:val="28"/>
        </w:rPr>
        <w:t>щих ликвидность и платежеспособность организации.</w:t>
      </w:r>
    </w:p>
    <w:p w:rsidR="00512290" w:rsidRPr="00EA495E" w:rsidRDefault="00512290" w:rsidP="00512290">
      <w:pPr>
        <w:pStyle w:val="12"/>
        <w:spacing w:after="0" w:line="360" w:lineRule="auto"/>
        <w:ind w:left="0" w:firstLine="709"/>
        <w:jc w:val="both"/>
        <w:outlineLvl w:val="0"/>
        <w:rPr>
          <w:rFonts w:ascii="Times New Roman" w:hAnsi="Times New Roman"/>
          <w:sz w:val="28"/>
          <w:szCs w:val="28"/>
        </w:rPr>
      </w:pPr>
      <w:r w:rsidRPr="008D0EF5">
        <w:rPr>
          <w:rFonts w:ascii="Times New Roman" w:hAnsi="Times New Roman"/>
        </w:rPr>
        <w:lastRenderedPageBreak/>
        <w:t xml:space="preserve"> </w:t>
      </w:r>
      <w:r w:rsidRPr="008D0EF5">
        <w:rPr>
          <w:rFonts w:ascii="Times New Roman" w:hAnsi="Times New Roman"/>
          <w:sz w:val="28"/>
          <w:szCs w:val="28"/>
        </w:rPr>
        <w:t xml:space="preserve">Таким образом, аудит расчетов с покупателями и заказчиками </w:t>
      </w:r>
      <w:r w:rsidRPr="008D0EF5">
        <w:rPr>
          <w:rFonts w:ascii="Times New Roman" w:hAnsi="Times New Roman"/>
        </w:rPr>
        <w:t xml:space="preserve"> </w:t>
      </w:r>
      <w:r w:rsidRPr="008D0EF5">
        <w:rPr>
          <w:rFonts w:ascii="Times New Roman" w:hAnsi="Times New Roman"/>
          <w:sz w:val="28"/>
          <w:szCs w:val="28"/>
        </w:rPr>
        <w:t xml:space="preserve">является важным и трудоемким этапом аудиторской проверки. </w:t>
      </w:r>
      <w:r w:rsidR="00993DAF">
        <w:rPr>
          <w:rFonts w:ascii="Times New Roman" w:hAnsi="Times New Roman"/>
          <w:sz w:val="28"/>
          <w:szCs w:val="28"/>
        </w:rPr>
        <w:t>Целью которого</w:t>
      </w:r>
      <w:r w:rsidRPr="00AB4ACB">
        <w:rPr>
          <w:rFonts w:ascii="Times New Roman" w:hAnsi="Times New Roman"/>
          <w:sz w:val="28"/>
          <w:szCs w:val="28"/>
        </w:rPr>
        <w:t xml:space="preserve"> является установление соответствия применяемой в организации методики учета расч</w:t>
      </w:r>
      <w:r w:rsidRPr="00AB4ACB">
        <w:rPr>
          <w:rFonts w:ascii="Times New Roman" w:hAnsi="Times New Roman"/>
          <w:sz w:val="28"/>
          <w:szCs w:val="28"/>
        </w:rPr>
        <w:t>е</w:t>
      </w:r>
      <w:r w:rsidRPr="00AB4ACB">
        <w:rPr>
          <w:rFonts w:ascii="Times New Roman" w:hAnsi="Times New Roman"/>
          <w:sz w:val="28"/>
          <w:szCs w:val="28"/>
        </w:rPr>
        <w:t>тов с покупателями и заказчиками нормативным актам, действующим на терр</w:t>
      </w:r>
      <w:r w:rsidRPr="00AB4ACB">
        <w:rPr>
          <w:rFonts w:ascii="Times New Roman" w:hAnsi="Times New Roman"/>
          <w:sz w:val="28"/>
          <w:szCs w:val="28"/>
        </w:rPr>
        <w:t>и</w:t>
      </w:r>
      <w:r w:rsidRPr="00AB4ACB">
        <w:rPr>
          <w:rFonts w:ascii="Times New Roman" w:hAnsi="Times New Roman"/>
          <w:sz w:val="28"/>
          <w:szCs w:val="28"/>
        </w:rPr>
        <w:t xml:space="preserve">тории Российской Федерации для того чтобы выявить имеющиеся ошибки или нарушения и </w:t>
      </w:r>
      <w:r>
        <w:rPr>
          <w:rFonts w:ascii="Times New Roman" w:hAnsi="Times New Roman"/>
          <w:sz w:val="28"/>
          <w:szCs w:val="28"/>
        </w:rPr>
        <w:t>определить с</w:t>
      </w:r>
      <w:r w:rsidRPr="00AB4ACB">
        <w:rPr>
          <w:rFonts w:ascii="Times New Roman" w:hAnsi="Times New Roman"/>
          <w:sz w:val="28"/>
          <w:szCs w:val="28"/>
        </w:rPr>
        <w:t>тепень их влияния на достоверность бухгалтерской отчетности.</w:t>
      </w:r>
      <w:r w:rsidRPr="00AB4ACB">
        <w:rPr>
          <w:rFonts w:ascii="Times New Roman" w:hAnsi="Times New Roman"/>
          <w:color w:val="000000"/>
          <w:sz w:val="28"/>
          <w:szCs w:val="28"/>
        </w:rPr>
        <w:t xml:space="preserve"> Основная цель </w:t>
      </w:r>
      <w:r w:rsidRPr="00EA495E">
        <w:rPr>
          <w:rFonts w:ascii="Times New Roman" w:hAnsi="Times New Roman"/>
          <w:color w:val="000000"/>
          <w:sz w:val="28"/>
          <w:szCs w:val="28"/>
        </w:rPr>
        <w:t xml:space="preserve">проверки – установить соответствие совершенных операций по расчетам с </w:t>
      </w:r>
      <w:r w:rsidRPr="00EA495E">
        <w:rPr>
          <w:rFonts w:ascii="Times New Roman" w:hAnsi="Times New Roman"/>
          <w:sz w:val="28"/>
          <w:szCs w:val="28"/>
        </w:rPr>
        <w:t xml:space="preserve">покупателями </w:t>
      </w:r>
      <w:r>
        <w:rPr>
          <w:rFonts w:ascii="Times New Roman" w:hAnsi="Times New Roman"/>
          <w:sz w:val="28"/>
          <w:szCs w:val="28"/>
        </w:rPr>
        <w:t xml:space="preserve">и </w:t>
      </w:r>
      <w:r w:rsidRPr="00EA495E">
        <w:rPr>
          <w:rFonts w:ascii="Times New Roman" w:hAnsi="Times New Roman"/>
          <w:sz w:val="28"/>
          <w:szCs w:val="28"/>
        </w:rPr>
        <w:t xml:space="preserve">заказчиками </w:t>
      </w:r>
      <w:r w:rsidRPr="00EA495E">
        <w:rPr>
          <w:rFonts w:ascii="Times New Roman" w:hAnsi="Times New Roman"/>
          <w:color w:val="000000"/>
          <w:sz w:val="28"/>
          <w:szCs w:val="28"/>
        </w:rPr>
        <w:t>действующему законод</w:t>
      </w:r>
      <w:r w:rsidRPr="00EA495E">
        <w:rPr>
          <w:rFonts w:ascii="Times New Roman" w:hAnsi="Times New Roman"/>
          <w:color w:val="000000"/>
          <w:sz w:val="28"/>
          <w:szCs w:val="28"/>
        </w:rPr>
        <w:t>а</w:t>
      </w:r>
      <w:r w:rsidRPr="00EA495E">
        <w:rPr>
          <w:rFonts w:ascii="Times New Roman" w:hAnsi="Times New Roman"/>
          <w:color w:val="000000"/>
          <w:sz w:val="28"/>
          <w:szCs w:val="28"/>
        </w:rPr>
        <w:t>тельству и достоверность отражения этих операций в бухгалтерской отчетн</w:t>
      </w:r>
      <w:r w:rsidRPr="00EA495E">
        <w:rPr>
          <w:rFonts w:ascii="Times New Roman" w:hAnsi="Times New Roman"/>
          <w:color w:val="000000"/>
          <w:sz w:val="28"/>
          <w:szCs w:val="28"/>
        </w:rPr>
        <w:t>о</w:t>
      </w:r>
      <w:r w:rsidRPr="00EA495E">
        <w:rPr>
          <w:rFonts w:ascii="Times New Roman" w:hAnsi="Times New Roman"/>
          <w:color w:val="000000"/>
          <w:sz w:val="28"/>
          <w:szCs w:val="28"/>
        </w:rPr>
        <w:t>сти.</w:t>
      </w:r>
    </w:p>
    <w:p w:rsidR="00512290" w:rsidRPr="0059441E" w:rsidRDefault="00512290" w:rsidP="00512290">
      <w:pPr>
        <w:pStyle w:val="a4"/>
        <w:spacing w:line="360" w:lineRule="auto"/>
        <w:ind w:firstLine="709"/>
        <w:rPr>
          <w:rFonts w:ascii="Times New Roman" w:hAnsi="Times New Roman" w:cs="Times New Roman"/>
          <w:color w:val="auto"/>
          <w:sz w:val="28"/>
          <w:szCs w:val="28"/>
        </w:rPr>
      </w:pPr>
      <w:r w:rsidRPr="0059441E">
        <w:rPr>
          <w:rFonts w:ascii="Times New Roman" w:hAnsi="Times New Roman" w:cs="Times New Roman"/>
          <w:color w:val="auto"/>
          <w:sz w:val="28"/>
          <w:szCs w:val="28"/>
        </w:rPr>
        <w:t xml:space="preserve">Основными задачами при </w:t>
      </w:r>
      <w:r w:rsidR="004C3CFE" w:rsidRPr="0059441E">
        <w:rPr>
          <w:rFonts w:ascii="Times New Roman" w:hAnsi="Times New Roman" w:cs="Times New Roman"/>
          <w:color w:val="auto"/>
          <w:sz w:val="28"/>
          <w:szCs w:val="28"/>
        </w:rPr>
        <w:t>проведении аудита</w:t>
      </w:r>
      <w:r w:rsidRPr="0059441E">
        <w:rPr>
          <w:rFonts w:ascii="Times New Roman" w:hAnsi="Times New Roman" w:cs="Times New Roman"/>
          <w:color w:val="auto"/>
          <w:sz w:val="28"/>
          <w:szCs w:val="28"/>
        </w:rPr>
        <w:t xml:space="preserve"> расчетов с покупателями и заказчиками являются: </w:t>
      </w:r>
    </w:p>
    <w:p w:rsidR="00512290" w:rsidRPr="00405F24" w:rsidRDefault="00512290" w:rsidP="00512290">
      <w:pPr>
        <w:spacing w:line="360" w:lineRule="auto"/>
        <w:ind w:firstLine="709"/>
        <w:jc w:val="both"/>
        <w:rPr>
          <w:sz w:val="28"/>
          <w:szCs w:val="28"/>
        </w:rPr>
      </w:pPr>
      <w:r w:rsidRPr="00405F24">
        <w:rPr>
          <w:sz w:val="28"/>
          <w:szCs w:val="28"/>
        </w:rPr>
        <w:t>-  установление законности возникновения дебиторской задолженности организации;</w:t>
      </w:r>
    </w:p>
    <w:p w:rsidR="00512290" w:rsidRPr="00405F24" w:rsidRDefault="00512290" w:rsidP="00512290">
      <w:pPr>
        <w:spacing w:line="360" w:lineRule="auto"/>
        <w:ind w:firstLine="709"/>
        <w:jc w:val="both"/>
        <w:rPr>
          <w:sz w:val="28"/>
          <w:szCs w:val="28"/>
        </w:rPr>
      </w:pPr>
      <w:r w:rsidRPr="00405F24">
        <w:rPr>
          <w:sz w:val="28"/>
          <w:szCs w:val="28"/>
        </w:rPr>
        <w:t>- с целью подтверждения обоснованности возникновения дебиторской з</w:t>
      </w:r>
      <w:r w:rsidRPr="00405F24">
        <w:rPr>
          <w:sz w:val="28"/>
          <w:szCs w:val="28"/>
        </w:rPr>
        <w:t>а</w:t>
      </w:r>
      <w:r w:rsidRPr="00405F24">
        <w:rPr>
          <w:sz w:val="28"/>
          <w:szCs w:val="28"/>
        </w:rPr>
        <w:t>долженности</w:t>
      </w:r>
      <w:r w:rsidR="004C3CFE">
        <w:rPr>
          <w:sz w:val="28"/>
          <w:szCs w:val="28"/>
        </w:rPr>
        <w:t xml:space="preserve"> необходимость проверки</w:t>
      </w:r>
      <w:r w:rsidR="004C3CFE" w:rsidRPr="00405F24">
        <w:rPr>
          <w:sz w:val="28"/>
          <w:szCs w:val="28"/>
        </w:rPr>
        <w:t xml:space="preserve"> правильности оформления первичных документов по реализации продукции, работ, услуг</w:t>
      </w:r>
      <w:r w:rsidRPr="00405F24">
        <w:rPr>
          <w:sz w:val="28"/>
          <w:szCs w:val="28"/>
        </w:rPr>
        <w:t>;</w:t>
      </w:r>
    </w:p>
    <w:p w:rsidR="00512290" w:rsidRPr="004C3CFE" w:rsidRDefault="00512290" w:rsidP="00512290">
      <w:pPr>
        <w:pStyle w:val="a4"/>
        <w:spacing w:line="360" w:lineRule="auto"/>
        <w:ind w:firstLine="708"/>
        <w:rPr>
          <w:rFonts w:ascii="Times New Roman" w:hAnsi="Times New Roman" w:cs="Times New Roman"/>
          <w:color w:val="000000" w:themeColor="text1"/>
          <w:sz w:val="28"/>
          <w:szCs w:val="28"/>
        </w:rPr>
      </w:pPr>
      <w:r w:rsidRPr="004C3CFE">
        <w:rPr>
          <w:rFonts w:ascii="Times New Roman" w:hAnsi="Times New Roman" w:cs="Times New Roman"/>
          <w:color w:val="000000" w:themeColor="text1"/>
          <w:sz w:val="28"/>
          <w:szCs w:val="28"/>
        </w:rPr>
        <w:t xml:space="preserve">- </w:t>
      </w:r>
      <w:r w:rsidR="004C3CFE">
        <w:rPr>
          <w:rFonts w:ascii="Times New Roman" w:hAnsi="Times New Roman" w:cs="Times New Roman"/>
          <w:color w:val="000000" w:themeColor="text1"/>
          <w:sz w:val="28"/>
          <w:szCs w:val="28"/>
        </w:rPr>
        <w:t>правильность отражения и оформления</w:t>
      </w:r>
      <w:r w:rsidRPr="004C3CFE">
        <w:rPr>
          <w:rFonts w:ascii="Times New Roman" w:hAnsi="Times New Roman" w:cs="Times New Roman"/>
          <w:color w:val="000000" w:themeColor="text1"/>
          <w:sz w:val="28"/>
          <w:szCs w:val="28"/>
        </w:rPr>
        <w:t xml:space="preserve"> на счетах бухгалтерского учета дебиторской задолженности;</w:t>
      </w:r>
    </w:p>
    <w:p w:rsidR="00512290" w:rsidRPr="00405F24" w:rsidRDefault="00512290" w:rsidP="00512290">
      <w:pPr>
        <w:spacing w:line="360" w:lineRule="auto"/>
        <w:ind w:firstLine="708"/>
        <w:jc w:val="both"/>
        <w:rPr>
          <w:sz w:val="28"/>
          <w:szCs w:val="28"/>
        </w:rPr>
      </w:pPr>
      <w:r w:rsidRPr="00405F24">
        <w:rPr>
          <w:sz w:val="28"/>
          <w:szCs w:val="28"/>
        </w:rPr>
        <w:t>- подтверждение своевременности погашения    дебиторской задолженн</w:t>
      </w:r>
      <w:r w:rsidRPr="00405F24">
        <w:rPr>
          <w:sz w:val="28"/>
          <w:szCs w:val="28"/>
        </w:rPr>
        <w:t>о</w:t>
      </w:r>
      <w:r w:rsidRPr="00405F24">
        <w:rPr>
          <w:sz w:val="28"/>
          <w:szCs w:val="28"/>
        </w:rPr>
        <w:t>сти;</w:t>
      </w:r>
    </w:p>
    <w:p w:rsidR="00512290" w:rsidRPr="00405F24" w:rsidRDefault="00512290" w:rsidP="00512290">
      <w:pPr>
        <w:spacing w:line="360" w:lineRule="auto"/>
        <w:ind w:firstLine="708"/>
        <w:jc w:val="both"/>
        <w:rPr>
          <w:sz w:val="28"/>
          <w:szCs w:val="28"/>
        </w:rPr>
      </w:pPr>
      <w:r w:rsidRPr="00405F24">
        <w:rPr>
          <w:sz w:val="28"/>
          <w:szCs w:val="28"/>
        </w:rPr>
        <w:t>- оценка правильности  оформления  и отражения  в учете  предъявле</w:t>
      </w:r>
      <w:r w:rsidRPr="00405F24">
        <w:rPr>
          <w:sz w:val="28"/>
          <w:szCs w:val="28"/>
        </w:rPr>
        <w:t>н</w:t>
      </w:r>
      <w:r w:rsidRPr="00405F24">
        <w:rPr>
          <w:sz w:val="28"/>
          <w:szCs w:val="28"/>
        </w:rPr>
        <w:t>ных претензий;</w:t>
      </w:r>
    </w:p>
    <w:p w:rsidR="00512290" w:rsidRPr="0059441E" w:rsidRDefault="00512290" w:rsidP="00512290">
      <w:pPr>
        <w:pStyle w:val="a4"/>
        <w:spacing w:line="360" w:lineRule="auto"/>
        <w:ind w:firstLine="708"/>
        <w:rPr>
          <w:rFonts w:ascii="Times New Roman" w:hAnsi="Times New Roman" w:cs="Times New Roman"/>
          <w:color w:val="auto"/>
          <w:sz w:val="28"/>
          <w:szCs w:val="28"/>
        </w:rPr>
      </w:pPr>
      <w:r w:rsidRPr="0059441E">
        <w:rPr>
          <w:rFonts w:ascii="Times New Roman" w:hAnsi="Times New Roman" w:cs="Times New Roman"/>
          <w:color w:val="auto"/>
          <w:sz w:val="28"/>
          <w:szCs w:val="28"/>
        </w:rPr>
        <w:t>- проверка правильности и обоснованности списания задолженности;</w:t>
      </w:r>
    </w:p>
    <w:p w:rsidR="00512290" w:rsidRPr="00EA495E" w:rsidRDefault="00512290" w:rsidP="00512290">
      <w:pPr>
        <w:spacing w:line="360" w:lineRule="auto"/>
        <w:ind w:firstLine="708"/>
        <w:jc w:val="both"/>
        <w:rPr>
          <w:sz w:val="28"/>
          <w:szCs w:val="28"/>
        </w:rPr>
      </w:pPr>
      <w:r w:rsidRPr="00405F24">
        <w:rPr>
          <w:sz w:val="28"/>
          <w:szCs w:val="28"/>
        </w:rPr>
        <w:t>- установление целесообразности мероприятий, осуществленных орган</w:t>
      </w:r>
      <w:r w:rsidRPr="00405F24">
        <w:rPr>
          <w:sz w:val="28"/>
          <w:szCs w:val="28"/>
        </w:rPr>
        <w:t>и</w:t>
      </w:r>
      <w:r w:rsidRPr="00405F24">
        <w:rPr>
          <w:sz w:val="28"/>
          <w:szCs w:val="28"/>
        </w:rPr>
        <w:t>зацией относительно ликвидации причин, которые повлекли просроченную з</w:t>
      </w:r>
      <w:r w:rsidRPr="00405F24">
        <w:rPr>
          <w:sz w:val="28"/>
          <w:szCs w:val="28"/>
        </w:rPr>
        <w:t>а</w:t>
      </w:r>
      <w:r w:rsidRPr="00405F24">
        <w:rPr>
          <w:sz w:val="28"/>
          <w:szCs w:val="28"/>
        </w:rPr>
        <w:t>долженность</w:t>
      </w:r>
      <w:r w:rsidRPr="00EA495E">
        <w:rPr>
          <w:sz w:val="28"/>
          <w:szCs w:val="28"/>
        </w:rPr>
        <w:t>.</w:t>
      </w:r>
    </w:p>
    <w:p w:rsidR="00512290" w:rsidRPr="00404548" w:rsidRDefault="00512290" w:rsidP="00512290">
      <w:pPr>
        <w:spacing w:line="360" w:lineRule="auto"/>
        <w:ind w:firstLine="709"/>
        <w:jc w:val="both"/>
        <w:rPr>
          <w:sz w:val="28"/>
          <w:szCs w:val="28"/>
        </w:rPr>
      </w:pPr>
      <w:r w:rsidRPr="00404548">
        <w:rPr>
          <w:sz w:val="28"/>
          <w:szCs w:val="28"/>
        </w:rPr>
        <w:t>Проверка расчетов с покупателями и заказчиками должна осуществляться согласно программе по следующим основным направлениям:</w:t>
      </w:r>
    </w:p>
    <w:p w:rsidR="00512290" w:rsidRPr="00404548" w:rsidRDefault="00512290" w:rsidP="00512290">
      <w:pPr>
        <w:spacing w:line="360" w:lineRule="auto"/>
        <w:ind w:firstLine="708"/>
        <w:jc w:val="both"/>
        <w:rPr>
          <w:sz w:val="28"/>
          <w:szCs w:val="28"/>
        </w:rPr>
      </w:pPr>
      <w:r>
        <w:rPr>
          <w:sz w:val="28"/>
          <w:szCs w:val="28"/>
        </w:rPr>
        <w:lastRenderedPageBreak/>
        <w:t xml:space="preserve">- </w:t>
      </w:r>
      <w:r w:rsidRPr="00404548">
        <w:rPr>
          <w:sz w:val="28"/>
          <w:szCs w:val="28"/>
        </w:rPr>
        <w:t>наличие и правильность оформления документов, определяющих права и обязанности сторон по поставке товарно-материальных ценностей (работ, у</w:t>
      </w:r>
      <w:r w:rsidRPr="00404548">
        <w:rPr>
          <w:sz w:val="28"/>
          <w:szCs w:val="28"/>
        </w:rPr>
        <w:t>с</w:t>
      </w:r>
      <w:r w:rsidRPr="00404548">
        <w:rPr>
          <w:sz w:val="28"/>
          <w:szCs w:val="28"/>
        </w:rPr>
        <w:t>луг);</w:t>
      </w:r>
    </w:p>
    <w:p w:rsidR="00512290" w:rsidRPr="00404548" w:rsidRDefault="00512290" w:rsidP="00512290">
      <w:pPr>
        <w:spacing w:line="360" w:lineRule="auto"/>
        <w:ind w:firstLine="708"/>
        <w:jc w:val="both"/>
        <w:rPr>
          <w:sz w:val="28"/>
          <w:szCs w:val="28"/>
        </w:rPr>
      </w:pPr>
      <w:r>
        <w:rPr>
          <w:sz w:val="28"/>
          <w:szCs w:val="28"/>
        </w:rPr>
        <w:t xml:space="preserve">- </w:t>
      </w:r>
      <w:r w:rsidRPr="00404548">
        <w:rPr>
          <w:sz w:val="28"/>
          <w:szCs w:val="28"/>
        </w:rPr>
        <w:t>наличие и правильность оформления первичных документов;</w:t>
      </w:r>
    </w:p>
    <w:p w:rsidR="00512290" w:rsidRPr="00404548" w:rsidRDefault="00512290" w:rsidP="00512290">
      <w:pPr>
        <w:spacing w:line="360" w:lineRule="auto"/>
        <w:ind w:firstLine="708"/>
        <w:jc w:val="both"/>
        <w:rPr>
          <w:sz w:val="28"/>
          <w:szCs w:val="28"/>
        </w:rPr>
      </w:pPr>
      <w:r>
        <w:rPr>
          <w:sz w:val="28"/>
          <w:szCs w:val="28"/>
        </w:rPr>
        <w:t xml:space="preserve">- </w:t>
      </w:r>
      <w:r w:rsidRPr="00404548">
        <w:rPr>
          <w:sz w:val="28"/>
          <w:szCs w:val="28"/>
        </w:rPr>
        <w:t>достоверность, реальность и правильность осуществления расчетов по оплате покупателями и заказчиками отгруженных товарно-материальных це</w:t>
      </w:r>
      <w:r w:rsidRPr="00404548">
        <w:rPr>
          <w:sz w:val="28"/>
          <w:szCs w:val="28"/>
        </w:rPr>
        <w:t>н</w:t>
      </w:r>
      <w:r w:rsidRPr="00404548">
        <w:rPr>
          <w:sz w:val="28"/>
          <w:szCs w:val="28"/>
        </w:rPr>
        <w:t>ностей (работ, услуг), в том числе с использованием векселей;</w:t>
      </w:r>
    </w:p>
    <w:p w:rsidR="00512290" w:rsidRPr="00404548" w:rsidRDefault="00512290" w:rsidP="00512290">
      <w:pPr>
        <w:spacing w:line="360" w:lineRule="auto"/>
        <w:ind w:firstLine="708"/>
        <w:jc w:val="both"/>
        <w:rPr>
          <w:sz w:val="28"/>
          <w:szCs w:val="28"/>
        </w:rPr>
      </w:pPr>
      <w:r>
        <w:rPr>
          <w:sz w:val="28"/>
          <w:szCs w:val="28"/>
        </w:rPr>
        <w:t xml:space="preserve">- </w:t>
      </w:r>
      <w:r w:rsidRPr="00404548">
        <w:rPr>
          <w:sz w:val="28"/>
          <w:szCs w:val="28"/>
        </w:rPr>
        <w:t>правильность предъявления претензий, а так же их своевременность;</w:t>
      </w:r>
    </w:p>
    <w:p w:rsidR="00512290" w:rsidRPr="00404548" w:rsidRDefault="00512290" w:rsidP="00512290">
      <w:pPr>
        <w:spacing w:line="360" w:lineRule="auto"/>
        <w:ind w:firstLine="708"/>
        <w:jc w:val="both"/>
        <w:rPr>
          <w:sz w:val="28"/>
          <w:szCs w:val="28"/>
        </w:rPr>
      </w:pPr>
      <w:r>
        <w:rPr>
          <w:sz w:val="28"/>
          <w:szCs w:val="28"/>
        </w:rPr>
        <w:t xml:space="preserve">- </w:t>
      </w:r>
      <w:r w:rsidRPr="00404548">
        <w:rPr>
          <w:sz w:val="28"/>
          <w:szCs w:val="28"/>
        </w:rPr>
        <w:t>правильность отражения в учете предоплаты или авансов выданных;</w:t>
      </w:r>
    </w:p>
    <w:p w:rsidR="00512290" w:rsidRPr="006157F3" w:rsidRDefault="00512290" w:rsidP="00512290">
      <w:pPr>
        <w:spacing w:line="360" w:lineRule="auto"/>
        <w:ind w:firstLine="708"/>
        <w:jc w:val="both"/>
        <w:rPr>
          <w:sz w:val="28"/>
          <w:szCs w:val="28"/>
        </w:rPr>
      </w:pPr>
      <w:r>
        <w:rPr>
          <w:sz w:val="28"/>
          <w:szCs w:val="28"/>
        </w:rPr>
        <w:t xml:space="preserve">- </w:t>
      </w:r>
      <w:r w:rsidRPr="006157F3">
        <w:rPr>
          <w:sz w:val="28"/>
          <w:szCs w:val="28"/>
        </w:rPr>
        <w:t>правомерность отнесения задолженности к сомнительным долгам, а также создание и учет резервов по сомнительным долгам.</w:t>
      </w:r>
    </w:p>
    <w:p w:rsidR="00512290" w:rsidRDefault="00512290" w:rsidP="00512290">
      <w:pPr>
        <w:spacing w:line="360" w:lineRule="auto"/>
        <w:ind w:firstLine="709"/>
        <w:jc w:val="both"/>
        <w:rPr>
          <w:sz w:val="28"/>
          <w:szCs w:val="28"/>
        </w:rPr>
      </w:pPr>
      <w:r w:rsidRPr="002D7F85">
        <w:rPr>
          <w:sz w:val="28"/>
          <w:szCs w:val="28"/>
        </w:rPr>
        <w:t>Источниками информации  при проведении аудита расчетов с покупат</w:t>
      </w:r>
      <w:r w:rsidRPr="002D7F85">
        <w:rPr>
          <w:sz w:val="28"/>
          <w:szCs w:val="28"/>
        </w:rPr>
        <w:t>е</w:t>
      </w:r>
      <w:r w:rsidRPr="002D7F85">
        <w:rPr>
          <w:sz w:val="28"/>
          <w:szCs w:val="28"/>
        </w:rPr>
        <w:t xml:space="preserve">лями и заказчиками  в </w:t>
      </w:r>
      <w:r w:rsidR="000D2350">
        <w:rPr>
          <w:sz w:val="28"/>
          <w:szCs w:val="28"/>
        </w:rPr>
        <w:t>ООО «ФрешЭйр</w:t>
      </w:r>
      <w:r w:rsidRPr="002D7F85">
        <w:rPr>
          <w:sz w:val="28"/>
          <w:szCs w:val="28"/>
        </w:rPr>
        <w:t>» являются: Поло</w:t>
      </w:r>
      <w:r>
        <w:rPr>
          <w:sz w:val="28"/>
          <w:szCs w:val="28"/>
        </w:rPr>
        <w:t>жение по бухгалте</w:t>
      </w:r>
      <w:r>
        <w:rPr>
          <w:sz w:val="28"/>
          <w:szCs w:val="28"/>
        </w:rPr>
        <w:t>р</w:t>
      </w:r>
      <w:r>
        <w:rPr>
          <w:sz w:val="28"/>
          <w:szCs w:val="28"/>
        </w:rPr>
        <w:t>скому учету «</w:t>
      </w:r>
      <w:r w:rsidRPr="002D7F85">
        <w:rPr>
          <w:sz w:val="28"/>
          <w:szCs w:val="28"/>
        </w:rPr>
        <w:t xml:space="preserve">Учетная политика </w:t>
      </w:r>
      <w:r w:rsidR="00405F24">
        <w:rPr>
          <w:sz w:val="28"/>
          <w:szCs w:val="28"/>
        </w:rPr>
        <w:t xml:space="preserve">ООО </w:t>
      </w:r>
      <w:r w:rsidR="000D2350">
        <w:rPr>
          <w:sz w:val="28"/>
          <w:szCs w:val="28"/>
        </w:rPr>
        <w:t>«ФрешЭйр</w:t>
      </w:r>
      <w:r w:rsidR="000D2350" w:rsidRPr="002D7F85">
        <w:rPr>
          <w:sz w:val="28"/>
          <w:szCs w:val="28"/>
        </w:rPr>
        <w:t>»</w:t>
      </w:r>
      <w:r w:rsidR="00405F24">
        <w:rPr>
          <w:sz w:val="28"/>
          <w:szCs w:val="28"/>
        </w:rPr>
        <w:t>;</w:t>
      </w:r>
      <w:r w:rsidRPr="002D7F85">
        <w:rPr>
          <w:sz w:val="28"/>
          <w:szCs w:val="28"/>
        </w:rPr>
        <w:t xml:space="preserve">договоры поставки </w:t>
      </w:r>
      <w:r w:rsidR="002606DC">
        <w:rPr>
          <w:sz w:val="28"/>
          <w:szCs w:val="28"/>
        </w:rPr>
        <w:t>ТМЦ, т</w:t>
      </w:r>
      <w:r w:rsidR="002606DC">
        <w:rPr>
          <w:sz w:val="28"/>
          <w:szCs w:val="28"/>
        </w:rPr>
        <w:t>о</w:t>
      </w:r>
      <w:r w:rsidR="002606DC">
        <w:rPr>
          <w:sz w:val="28"/>
          <w:szCs w:val="28"/>
        </w:rPr>
        <w:t>варов;</w:t>
      </w:r>
      <w:r w:rsidR="000D2350">
        <w:rPr>
          <w:sz w:val="28"/>
          <w:szCs w:val="28"/>
        </w:rPr>
        <w:t xml:space="preserve"> </w:t>
      </w:r>
      <w:r w:rsidRPr="002D7F85">
        <w:rPr>
          <w:sz w:val="28"/>
          <w:szCs w:val="28"/>
        </w:rPr>
        <w:t>выполнения работ и оказания услуг; первичные учетные документы (н</w:t>
      </w:r>
      <w:r w:rsidRPr="002D7F85">
        <w:rPr>
          <w:sz w:val="28"/>
          <w:szCs w:val="28"/>
        </w:rPr>
        <w:t>а</w:t>
      </w:r>
      <w:r w:rsidRPr="002D7F85">
        <w:rPr>
          <w:sz w:val="28"/>
          <w:szCs w:val="28"/>
        </w:rPr>
        <w:t>кладные, счета-фактуры, акты выполненных работ, оказанных услуг,</w:t>
      </w:r>
      <w:r>
        <w:rPr>
          <w:sz w:val="28"/>
          <w:szCs w:val="28"/>
        </w:rPr>
        <w:t xml:space="preserve"> </w:t>
      </w:r>
      <w:r w:rsidRPr="002D7F85">
        <w:rPr>
          <w:sz w:val="28"/>
          <w:szCs w:val="28"/>
        </w:rPr>
        <w:t xml:space="preserve"> выписки банк</w:t>
      </w:r>
      <w:r w:rsidR="00E673C4">
        <w:rPr>
          <w:sz w:val="28"/>
          <w:szCs w:val="28"/>
        </w:rPr>
        <w:t>ов из лицевых счетов организации</w:t>
      </w:r>
      <w:r w:rsidRPr="002D7F85">
        <w:rPr>
          <w:sz w:val="28"/>
          <w:szCs w:val="28"/>
        </w:rPr>
        <w:t>, копии платежных документов, прихо</w:t>
      </w:r>
      <w:r w:rsidRPr="002D7F85">
        <w:rPr>
          <w:sz w:val="28"/>
          <w:szCs w:val="28"/>
        </w:rPr>
        <w:t>д</w:t>
      </w:r>
      <w:r w:rsidRPr="002D7F85">
        <w:rPr>
          <w:sz w:val="28"/>
          <w:szCs w:val="28"/>
        </w:rPr>
        <w:t>ные</w:t>
      </w:r>
      <w:r w:rsidR="002606DC">
        <w:rPr>
          <w:sz w:val="28"/>
          <w:szCs w:val="28"/>
        </w:rPr>
        <w:t xml:space="preserve"> кассовые ордера); книга продаж</w:t>
      </w:r>
      <w:r w:rsidRPr="002D7F85">
        <w:rPr>
          <w:sz w:val="28"/>
          <w:szCs w:val="28"/>
        </w:rPr>
        <w:t>; акты инвентаризации расчетов с покуп</w:t>
      </w:r>
      <w:r w:rsidRPr="002D7F85">
        <w:rPr>
          <w:sz w:val="28"/>
          <w:szCs w:val="28"/>
        </w:rPr>
        <w:t>а</w:t>
      </w:r>
      <w:r w:rsidRPr="002D7F85">
        <w:rPr>
          <w:sz w:val="28"/>
          <w:szCs w:val="28"/>
        </w:rPr>
        <w:t>телями и заказчиками; акты сверки расчетов; протоколы о зачете взаимных требований; бухгалтерские справки; аналитические карточки, оборотные вед</w:t>
      </w:r>
      <w:r w:rsidRPr="002D7F85">
        <w:rPr>
          <w:sz w:val="28"/>
          <w:szCs w:val="28"/>
        </w:rPr>
        <w:t>о</w:t>
      </w:r>
      <w:r w:rsidRPr="002D7F85">
        <w:rPr>
          <w:sz w:val="28"/>
          <w:szCs w:val="28"/>
        </w:rPr>
        <w:t>мости, журналы-ордера по счету 62;</w:t>
      </w:r>
      <w:r>
        <w:rPr>
          <w:sz w:val="28"/>
          <w:szCs w:val="28"/>
        </w:rPr>
        <w:t xml:space="preserve"> </w:t>
      </w:r>
      <w:r w:rsidRPr="002D7F85">
        <w:rPr>
          <w:sz w:val="28"/>
          <w:szCs w:val="28"/>
        </w:rPr>
        <w:t>Главная книга; бухгалтерская (финансовая) отчетность.</w:t>
      </w:r>
    </w:p>
    <w:p w:rsidR="00D42D65" w:rsidRDefault="00D42D65" w:rsidP="00512290">
      <w:pPr>
        <w:spacing w:line="360" w:lineRule="auto"/>
        <w:ind w:firstLine="709"/>
        <w:jc w:val="both"/>
        <w:rPr>
          <w:sz w:val="28"/>
          <w:szCs w:val="28"/>
        </w:rPr>
      </w:pPr>
    </w:p>
    <w:p w:rsidR="00512290" w:rsidRPr="00D42D65" w:rsidRDefault="00E673C4" w:rsidP="002606DC">
      <w:pPr>
        <w:outlineLvl w:val="0"/>
        <w:rPr>
          <w:b/>
          <w:sz w:val="28"/>
          <w:szCs w:val="28"/>
        </w:rPr>
      </w:pPr>
      <w:r w:rsidRPr="00D42D65">
        <w:rPr>
          <w:b/>
          <w:sz w:val="28"/>
          <w:szCs w:val="28"/>
        </w:rPr>
        <w:t xml:space="preserve">         4</w:t>
      </w:r>
      <w:r w:rsidR="00512290" w:rsidRPr="00D42D65">
        <w:rPr>
          <w:b/>
          <w:sz w:val="28"/>
          <w:szCs w:val="28"/>
        </w:rPr>
        <w:t xml:space="preserve">.2 Планирование аудита расчетов с покупателями и заказчиками </w:t>
      </w:r>
    </w:p>
    <w:p w:rsidR="00512290" w:rsidRPr="000E0040" w:rsidRDefault="00512290" w:rsidP="00512290">
      <w:pPr>
        <w:jc w:val="center"/>
        <w:outlineLvl w:val="0"/>
        <w:rPr>
          <w:b/>
          <w:sz w:val="28"/>
          <w:szCs w:val="28"/>
        </w:rPr>
      </w:pPr>
    </w:p>
    <w:p w:rsidR="00336146" w:rsidRDefault="00336146" w:rsidP="00336146">
      <w:pPr>
        <w:spacing w:line="360" w:lineRule="auto"/>
        <w:ind w:firstLine="709"/>
        <w:jc w:val="both"/>
        <w:rPr>
          <w:sz w:val="28"/>
          <w:szCs w:val="28"/>
        </w:rPr>
      </w:pPr>
      <w:r>
        <w:rPr>
          <w:sz w:val="28"/>
          <w:szCs w:val="28"/>
        </w:rPr>
        <w:t>В правилах (стандартах) аудиторской деятельности содержатся полож</w:t>
      </w:r>
      <w:r>
        <w:rPr>
          <w:sz w:val="28"/>
          <w:szCs w:val="28"/>
        </w:rPr>
        <w:t>е</w:t>
      </w:r>
      <w:r>
        <w:rPr>
          <w:sz w:val="28"/>
          <w:szCs w:val="28"/>
        </w:rPr>
        <w:t>ния о необходимости планирования работы аудитора, изучения и оценки си</w:t>
      </w:r>
      <w:r>
        <w:rPr>
          <w:sz w:val="28"/>
          <w:szCs w:val="28"/>
        </w:rPr>
        <w:t>с</w:t>
      </w:r>
      <w:r>
        <w:rPr>
          <w:sz w:val="28"/>
          <w:szCs w:val="28"/>
        </w:rPr>
        <w:t xml:space="preserve">тем бухгалтерского учета и внутреннего контроля, получения доказательных материалов и других существенных процедур, связанных с аудитом.  </w:t>
      </w:r>
      <w:r w:rsidRPr="00AB4ACB">
        <w:rPr>
          <w:sz w:val="28"/>
          <w:szCs w:val="28"/>
        </w:rPr>
        <w:t>Планир</w:t>
      </w:r>
      <w:r w:rsidRPr="00AB4ACB">
        <w:rPr>
          <w:sz w:val="28"/>
          <w:szCs w:val="28"/>
        </w:rPr>
        <w:t>о</w:t>
      </w:r>
      <w:r w:rsidRPr="00AB4ACB">
        <w:rPr>
          <w:sz w:val="28"/>
          <w:szCs w:val="28"/>
        </w:rPr>
        <w:t>вание предполагает разработку стратегии и детального подхода к проверке. Ц</w:t>
      </w:r>
      <w:r w:rsidRPr="00AB4ACB">
        <w:rPr>
          <w:sz w:val="28"/>
          <w:szCs w:val="28"/>
        </w:rPr>
        <w:t>е</w:t>
      </w:r>
      <w:r w:rsidRPr="00AB4ACB">
        <w:rPr>
          <w:sz w:val="28"/>
          <w:szCs w:val="28"/>
        </w:rPr>
        <w:lastRenderedPageBreak/>
        <w:t>лью планирования  является эффективное и своевременное проведение ауд</w:t>
      </w:r>
      <w:r w:rsidRPr="00AB4ACB">
        <w:rPr>
          <w:sz w:val="28"/>
          <w:szCs w:val="28"/>
        </w:rPr>
        <w:t>и</w:t>
      </w:r>
      <w:r w:rsidRPr="00AB4ACB">
        <w:rPr>
          <w:sz w:val="28"/>
          <w:szCs w:val="28"/>
        </w:rPr>
        <w:t xml:space="preserve">торской проверки. </w:t>
      </w:r>
    </w:p>
    <w:p w:rsidR="00336146" w:rsidRDefault="00336146" w:rsidP="00336146">
      <w:pPr>
        <w:spacing w:line="360" w:lineRule="auto"/>
        <w:ind w:firstLine="709"/>
        <w:jc w:val="both"/>
        <w:rPr>
          <w:sz w:val="28"/>
          <w:szCs w:val="28"/>
        </w:rPr>
      </w:pPr>
      <w:r>
        <w:rPr>
          <w:sz w:val="28"/>
          <w:szCs w:val="28"/>
        </w:rPr>
        <w:t xml:space="preserve">Процесс планирования аудита </w:t>
      </w:r>
      <w:r w:rsidR="004C3CFE">
        <w:rPr>
          <w:sz w:val="28"/>
          <w:szCs w:val="28"/>
        </w:rPr>
        <w:t xml:space="preserve">осуществляется </w:t>
      </w:r>
      <w:r w:rsidR="00D42D65">
        <w:rPr>
          <w:sz w:val="28"/>
          <w:szCs w:val="28"/>
        </w:rPr>
        <w:t>в несколько</w:t>
      </w:r>
      <w:r>
        <w:rPr>
          <w:sz w:val="28"/>
          <w:szCs w:val="28"/>
        </w:rPr>
        <w:t xml:space="preserve"> этапов:</w:t>
      </w:r>
    </w:p>
    <w:p w:rsidR="00336146" w:rsidRDefault="00336146" w:rsidP="00336146">
      <w:pPr>
        <w:spacing w:line="360" w:lineRule="auto"/>
        <w:ind w:firstLine="709"/>
        <w:jc w:val="both"/>
        <w:rPr>
          <w:sz w:val="28"/>
          <w:szCs w:val="28"/>
        </w:rPr>
      </w:pPr>
      <w:r>
        <w:rPr>
          <w:sz w:val="28"/>
          <w:szCs w:val="28"/>
        </w:rPr>
        <w:t>- предварительное планирование;</w:t>
      </w:r>
    </w:p>
    <w:p w:rsidR="00336146" w:rsidRDefault="00336146" w:rsidP="00336146">
      <w:pPr>
        <w:spacing w:line="360" w:lineRule="auto"/>
        <w:ind w:firstLine="709"/>
        <w:jc w:val="both"/>
        <w:rPr>
          <w:sz w:val="28"/>
          <w:szCs w:val="28"/>
        </w:rPr>
      </w:pPr>
      <w:r>
        <w:rPr>
          <w:sz w:val="28"/>
          <w:szCs w:val="28"/>
        </w:rPr>
        <w:t xml:space="preserve">- </w:t>
      </w:r>
      <w:r w:rsidRPr="00D40D3C">
        <w:rPr>
          <w:sz w:val="28"/>
          <w:szCs w:val="28"/>
        </w:rPr>
        <w:t>подготовка и составление общего плана;</w:t>
      </w:r>
    </w:p>
    <w:p w:rsidR="00336146" w:rsidRPr="00D40D3C" w:rsidRDefault="00336146" w:rsidP="00336146">
      <w:pPr>
        <w:spacing w:line="360" w:lineRule="auto"/>
        <w:ind w:firstLine="709"/>
        <w:jc w:val="both"/>
        <w:rPr>
          <w:sz w:val="28"/>
          <w:szCs w:val="28"/>
        </w:rPr>
      </w:pPr>
      <w:r>
        <w:rPr>
          <w:sz w:val="28"/>
          <w:szCs w:val="28"/>
        </w:rPr>
        <w:t xml:space="preserve">- </w:t>
      </w:r>
      <w:r w:rsidRPr="00D40D3C">
        <w:rPr>
          <w:sz w:val="28"/>
          <w:szCs w:val="28"/>
        </w:rPr>
        <w:t>подготовка и составление программы аудита.</w:t>
      </w:r>
    </w:p>
    <w:p w:rsidR="00336146" w:rsidRDefault="00336146" w:rsidP="00336146">
      <w:pPr>
        <w:spacing w:line="360" w:lineRule="auto"/>
        <w:ind w:firstLine="708"/>
        <w:jc w:val="both"/>
        <w:rPr>
          <w:sz w:val="28"/>
          <w:szCs w:val="28"/>
        </w:rPr>
      </w:pPr>
      <w:r>
        <w:rPr>
          <w:sz w:val="28"/>
          <w:szCs w:val="28"/>
        </w:rPr>
        <w:t xml:space="preserve">На этапе предварительного планирования   происходит </w:t>
      </w:r>
      <w:r w:rsidR="004C3CFE">
        <w:rPr>
          <w:sz w:val="28"/>
          <w:szCs w:val="28"/>
        </w:rPr>
        <w:t>ознакомление</w:t>
      </w:r>
      <w:r>
        <w:rPr>
          <w:sz w:val="28"/>
          <w:szCs w:val="28"/>
        </w:rPr>
        <w:t xml:space="preserve"> а</w:t>
      </w:r>
      <w:r>
        <w:rPr>
          <w:sz w:val="28"/>
          <w:szCs w:val="28"/>
        </w:rPr>
        <w:t>у</w:t>
      </w:r>
      <w:r>
        <w:rPr>
          <w:sz w:val="28"/>
          <w:szCs w:val="28"/>
        </w:rPr>
        <w:t>диторской организации с ее потенциальным клиентом и осуществляется пре</w:t>
      </w:r>
      <w:r>
        <w:rPr>
          <w:sz w:val="28"/>
          <w:szCs w:val="28"/>
        </w:rPr>
        <w:t>д</w:t>
      </w:r>
      <w:r>
        <w:rPr>
          <w:sz w:val="28"/>
          <w:szCs w:val="28"/>
        </w:rPr>
        <w:t>варительное изучение клиента. В ходе  предварительной работы  аудитор до</w:t>
      </w:r>
      <w:r>
        <w:rPr>
          <w:sz w:val="28"/>
          <w:szCs w:val="28"/>
        </w:rPr>
        <w:t>л</w:t>
      </w:r>
      <w:r>
        <w:rPr>
          <w:sz w:val="28"/>
          <w:szCs w:val="28"/>
        </w:rPr>
        <w:t>жен ознакомиться с основными параметрами состояния и деятельности  ауд</w:t>
      </w:r>
      <w:r>
        <w:rPr>
          <w:sz w:val="28"/>
          <w:szCs w:val="28"/>
        </w:rPr>
        <w:t>и</w:t>
      </w:r>
      <w:r>
        <w:rPr>
          <w:sz w:val="28"/>
          <w:szCs w:val="28"/>
        </w:rPr>
        <w:t>руемой организации; провести анализ организации производства и управления, оценку эффективности системы внутреннего контроля и  системы бухгалте</w:t>
      </w:r>
      <w:r>
        <w:rPr>
          <w:sz w:val="28"/>
          <w:szCs w:val="28"/>
        </w:rPr>
        <w:t>р</w:t>
      </w:r>
      <w:r>
        <w:rPr>
          <w:sz w:val="28"/>
          <w:szCs w:val="28"/>
        </w:rPr>
        <w:t>ского учета и отчетности;  оценить возможность проведения аудита, уточнить объекты и объемы  проверки, оценить свои трудозатраты.</w:t>
      </w:r>
    </w:p>
    <w:p w:rsidR="00336146" w:rsidRDefault="00336146" w:rsidP="00336146">
      <w:pPr>
        <w:spacing w:line="360" w:lineRule="auto"/>
        <w:ind w:firstLine="708"/>
        <w:jc w:val="both"/>
        <w:rPr>
          <w:sz w:val="28"/>
          <w:szCs w:val="28"/>
        </w:rPr>
      </w:pPr>
      <w:r>
        <w:rPr>
          <w:sz w:val="28"/>
          <w:szCs w:val="28"/>
        </w:rPr>
        <w:t>На дальнейших этапах  аудитор должен  разработать и утвердить  план и программу аудита. План аудита   отражает основные  позиции проверки в соо</w:t>
      </w:r>
      <w:r>
        <w:rPr>
          <w:sz w:val="28"/>
          <w:szCs w:val="28"/>
        </w:rPr>
        <w:t>т</w:t>
      </w:r>
      <w:r>
        <w:rPr>
          <w:sz w:val="28"/>
          <w:szCs w:val="28"/>
        </w:rPr>
        <w:t>ветствии с задачами аудита, перечень аудиторских свидетельств по каждому объекту проверки. План регламентирует объекты, сроки проведения проверки, содержит календарный график  работ с указанием  примерной трудоемкости участков проверки, состава  аудиторов  и других  факторов.</w:t>
      </w:r>
    </w:p>
    <w:p w:rsidR="00336146" w:rsidRDefault="00336146" w:rsidP="00336146">
      <w:pPr>
        <w:spacing w:line="360" w:lineRule="auto"/>
        <w:ind w:firstLine="708"/>
        <w:jc w:val="both"/>
        <w:rPr>
          <w:sz w:val="28"/>
          <w:szCs w:val="28"/>
        </w:rPr>
      </w:pPr>
      <w:r>
        <w:rPr>
          <w:sz w:val="28"/>
          <w:szCs w:val="28"/>
        </w:rPr>
        <w:t>При подготовке  общего плана аудита   выполняются следующие дейс</w:t>
      </w:r>
      <w:r>
        <w:rPr>
          <w:sz w:val="28"/>
          <w:szCs w:val="28"/>
        </w:rPr>
        <w:t>т</w:t>
      </w:r>
      <w:r>
        <w:rPr>
          <w:sz w:val="28"/>
          <w:szCs w:val="28"/>
        </w:rPr>
        <w:t>вия:</w:t>
      </w:r>
    </w:p>
    <w:p w:rsidR="00336146" w:rsidRDefault="00336146" w:rsidP="00336146">
      <w:pPr>
        <w:spacing w:line="360" w:lineRule="auto"/>
        <w:ind w:firstLine="708"/>
        <w:jc w:val="both"/>
        <w:rPr>
          <w:sz w:val="28"/>
          <w:szCs w:val="28"/>
        </w:rPr>
      </w:pPr>
      <w:r>
        <w:rPr>
          <w:sz w:val="28"/>
          <w:szCs w:val="28"/>
        </w:rPr>
        <w:t>- при помощи аналитических процедур выявляются области, значимые для аудита;</w:t>
      </w:r>
    </w:p>
    <w:p w:rsidR="00336146" w:rsidRDefault="00336146" w:rsidP="00336146">
      <w:pPr>
        <w:spacing w:line="360" w:lineRule="auto"/>
        <w:ind w:firstLine="708"/>
        <w:jc w:val="both"/>
        <w:rPr>
          <w:sz w:val="28"/>
          <w:szCs w:val="28"/>
        </w:rPr>
      </w:pPr>
      <w:r>
        <w:rPr>
          <w:sz w:val="28"/>
          <w:szCs w:val="28"/>
        </w:rPr>
        <w:t>- оценивается система внутреннего контроля  и бухгалтерского учета;</w:t>
      </w:r>
    </w:p>
    <w:p w:rsidR="00336146" w:rsidRPr="00AB4ACB" w:rsidRDefault="00336146" w:rsidP="00336146">
      <w:pPr>
        <w:spacing w:line="360" w:lineRule="auto"/>
        <w:ind w:firstLine="708"/>
        <w:jc w:val="both"/>
        <w:rPr>
          <w:sz w:val="28"/>
          <w:szCs w:val="28"/>
        </w:rPr>
      </w:pPr>
      <w:r>
        <w:rPr>
          <w:sz w:val="28"/>
          <w:szCs w:val="28"/>
        </w:rPr>
        <w:t xml:space="preserve">- оценивается приемлемый уровень существенности и аудиторский риск. </w:t>
      </w:r>
    </w:p>
    <w:p w:rsidR="00336146" w:rsidRPr="00AB4ACB" w:rsidRDefault="00336146" w:rsidP="000D2350">
      <w:pPr>
        <w:spacing w:line="360" w:lineRule="auto"/>
        <w:ind w:firstLine="708"/>
        <w:jc w:val="both"/>
        <w:rPr>
          <w:sz w:val="28"/>
          <w:szCs w:val="28"/>
        </w:rPr>
      </w:pPr>
      <w:r>
        <w:rPr>
          <w:sz w:val="28"/>
          <w:szCs w:val="28"/>
        </w:rPr>
        <w:t>Программа аудита является  развитием общего плана</w:t>
      </w:r>
      <w:r w:rsidRPr="004B633B">
        <w:rPr>
          <w:rFonts w:eastAsia="MS Mincho"/>
          <w:sz w:val="28"/>
          <w:szCs w:val="28"/>
        </w:rPr>
        <w:t xml:space="preserve"> </w:t>
      </w:r>
      <w:r w:rsidRPr="00AB4ACB">
        <w:rPr>
          <w:rFonts w:eastAsia="MS Mincho"/>
          <w:sz w:val="28"/>
          <w:szCs w:val="28"/>
        </w:rPr>
        <w:t xml:space="preserve"> аудита</w:t>
      </w:r>
      <w:r>
        <w:rPr>
          <w:rFonts w:eastAsia="MS Mincho"/>
          <w:sz w:val="28"/>
          <w:szCs w:val="28"/>
        </w:rPr>
        <w:t xml:space="preserve"> и</w:t>
      </w:r>
      <w:r w:rsidRPr="00AB4ACB">
        <w:rPr>
          <w:rFonts w:eastAsia="MS Mincho"/>
          <w:sz w:val="28"/>
          <w:szCs w:val="28"/>
        </w:rPr>
        <w:t xml:space="preserve"> определ</w:t>
      </w:r>
      <w:r w:rsidRPr="00AB4ACB">
        <w:rPr>
          <w:rFonts w:eastAsia="MS Mincho"/>
          <w:sz w:val="28"/>
          <w:szCs w:val="28"/>
        </w:rPr>
        <w:t>я</w:t>
      </w:r>
      <w:r>
        <w:rPr>
          <w:rFonts w:eastAsia="MS Mincho"/>
          <w:sz w:val="28"/>
          <w:szCs w:val="28"/>
        </w:rPr>
        <w:t>ет</w:t>
      </w:r>
      <w:r w:rsidRPr="00AB4ACB">
        <w:rPr>
          <w:rFonts w:eastAsia="MS Mincho"/>
          <w:sz w:val="28"/>
          <w:szCs w:val="28"/>
        </w:rPr>
        <w:t xml:space="preserve"> характер, временные рамки и объем запланированных аудиторских проц</w:t>
      </w:r>
      <w:r w:rsidRPr="00AB4ACB">
        <w:rPr>
          <w:rFonts w:eastAsia="MS Mincho"/>
          <w:sz w:val="28"/>
          <w:szCs w:val="28"/>
        </w:rPr>
        <w:t>е</w:t>
      </w:r>
      <w:r w:rsidRPr="00AB4ACB">
        <w:rPr>
          <w:rFonts w:eastAsia="MS Mincho"/>
          <w:sz w:val="28"/>
          <w:szCs w:val="28"/>
        </w:rPr>
        <w:t>дур, необходимых для осуществления общего плана аудита.</w:t>
      </w:r>
      <w:r w:rsidRPr="00AB4ACB">
        <w:rPr>
          <w:sz w:val="28"/>
          <w:szCs w:val="28"/>
        </w:rPr>
        <w:t xml:space="preserve"> </w:t>
      </w:r>
      <w:r>
        <w:rPr>
          <w:sz w:val="28"/>
          <w:szCs w:val="28"/>
        </w:rPr>
        <w:t xml:space="preserve">Программа служит подробной </w:t>
      </w:r>
      <w:r w:rsidR="000D2350">
        <w:rPr>
          <w:sz w:val="28"/>
          <w:szCs w:val="28"/>
        </w:rPr>
        <w:t>инструкцией и</w:t>
      </w:r>
      <w:r>
        <w:rPr>
          <w:sz w:val="28"/>
          <w:szCs w:val="28"/>
        </w:rPr>
        <w:t xml:space="preserve"> одновременно является средством контроля качества </w:t>
      </w:r>
      <w:r>
        <w:rPr>
          <w:sz w:val="28"/>
          <w:szCs w:val="28"/>
        </w:rPr>
        <w:lastRenderedPageBreak/>
        <w:t>работы аудитора.</w:t>
      </w:r>
      <w:r w:rsidR="000D2350">
        <w:rPr>
          <w:sz w:val="28"/>
          <w:szCs w:val="28"/>
        </w:rPr>
        <w:t xml:space="preserve"> </w:t>
      </w:r>
      <w:r w:rsidRPr="00AB4ACB">
        <w:rPr>
          <w:sz w:val="28"/>
          <w:szCs w:val="28"/>
        </w:rPr>
        <w:t xml:space="preserve">При проведении аудита </w:t>
      </w:r>
      <w:r>
        <w:rPr>
          <w:sz w:val="28"/>
          <w:szCs w:val="28"/>
        </w:rPr>
        <w:t>нам необходимо</w:t>
      </w:r>
      <w:r w:rsidRPr="00AB4ACB">
        <w:rPr>
          <w:sz w:val="28"/>
          <w:szCs w:val="28"/>
        </w:rPr>
        <w:t xml:space="preserve"> обладать данными о</w:t>
      </w:r>
      <w:r>
        <w:rPr>
          <w:sz w:val="28"/>
          <w:szCs w:val="28"/>
        </w:rPr>
        <w:t xml:space="preserve"> проверяемой организации</w:t>
      </w:r>
      <w:r w:rsidRPr="00AB4ACB">
        <w:rPr>
          <w:sz w:val="28"/>
          <w:szCs w:val="28"/>
        </w:rPr>
        <w:t xml:space="preserve"> в объеме достаточном для выявления событий, оп</w:t>
      </w:r>
      <w:r w:rsidRPr="00AB4ACB">
        <w:rPr>
          <w:sz w:val="28"/>
          <w:szCs w:val="28"/>
        </w:rPr>
        <w:t>е</w:t>
      </w:r>
      <w:r w:rsidRPr="00AB4ACB">
        <w:rPr>
          <w:sz w:val="28"/>
          <w:szCs w:val="28"/>
        </w:rPr>
        <w:t xml:space="preserve">раций и методов работы, которые могут влиять на отчетность </w:t>
      </w:r>
      <w:r w:rsidR="00DF747B">
        <w:rPr>
          <w:sz w:val="28"/>
          <w:szCs w:val="28"/>
        </w:rPr>
        <w:t xml:space="preserve">ООО </w:t>
      </w:r>
      <w:r w:rsidR="000D2350">
        <w:rPr>
          <w:sz w:val="28"/>
          <w:szCs w:val="28"/>
        </w:rPr>
        <w:t>«Фр</w:t>
      </w:r>
      <w:r w:rsidR="000D2350">
        <w:rPr>
          <w:sz w:val="28"/>
          <w:szCs w:val="28"/>
        </w:rPr>
        <w:t>е</w:t>
      </w:r>
      <w:r w:rsidR="000D2350">
        <w:rPr>
          <w:sz w:val="28"/>
          <w:szCs w:val="28"/>
        </w:rPr>
        <w:t>шЭйр</w:t>
      </w:r>
      <w:r w:rsidR="000D2350" w:rsidRPr="002D7F85">
        <w:rPr>
          <w:sz w:val="28"/>
          <w:szCs w:val="28"/>
        </w:rPr>
        <w:t>»</w:t>
      </w:r>
      <w:r w:rsidRPr="00AB4ACB">
        <w:rPr>
          <w:sz w:val="28"/>
          <w:szCs w:val="28"/>
        </w:rPr>
        <w:t>, на проверку или на аудиторское</w:t>
      </w:r>
      <w:r w:rsidR="00E673C4">
        <w:rPr>
          <w:sz w:val="28"/>
          <w:szCs w:val="28"/>
        </w:rPr>
        <w:t xml:space="preserve"> мнение</w:t>
      </w:r>
    </w:p>
    <w:p w:rsidR="00336146" w:rsidRPr="000D2350" w:rsidRDefault="00336146" w:rsidP="000D2350">
      <w:pPr>
        <w:pStyle w:val="FR4"/>
        <w:spacing w:line="360" w:lineRule="auto"/>
        <w:ind w:firstLine="709"/>
        <w:rPr>
          <w:rFonts w:ascii="Times New Roman" w:hAnsi="Times New Roman" w:cs="Times New Roman"/>
          <w:sz w:val="28"/>
          <w:szCs w:val="28"/>
        </w:rPr>
      </w:pPr>
      <w:r w:rsidRPr="00AB4ACB">
        <w:rPr>
          <w:rFonts w:ascii="Times New Roman" w:hAnsi="Times New Roman"/>
          <w:sz w:val="28"/>
          <w:szCs w:val="28"/>
        </w:rPr>
        <w:t xml:space="preserve">Для разработки эффективного подхода к аудиту расчетов с покупателями и заказчиками на стадии планирования </w:t>
      </w:r>
      <w:r w:rsidR="001C782F">
        <w:rPr>
          <w:rFonts w:ascii="Times New Roman" w:hAnsi="Times New Roman"/>
          <w:sz w:val="28"/>
          <w:szCs w:val="28"/>
        </w:rPr>
        <w:t>нами проведена</w:t>
      </w:r>
      <w:r w:rsidRPr="00AB4ACB">
        <w:rPr>
          <w:rFonts w:ascii="Times New Roman" w:hAnsi="Times New Roman"/>
          <w:sz w:val="28"/>
          <w:szCs w:val="28"/>
        </w:rPr>
        <w:t xml:space="preserve"> предварительная оценка системы бухгалтерского </w:t>
      </w:r>
      <w:r w:rsidRPr="000D2350">
        <w:rPr>
          <w:rFonts w:ascii="Times New Roman" w:hAnsi="Times New Roman" w:cs="Times New Roman"/>
          <w:sz w:val="28"/>
          <w:szCs w:val="28"/>
        </w:rPr>
        <w:t>учета и внутреннего контроля, которая будет подтве</w:t>
      </w:r>
      <w:r w:rsidRPr="000D2350">
        <w:rPr>
          <w:rFonts w:ascii="Times New Roman" w:hAnsi="Times New Roman" w:cs="Times New Roman"/>
          <w:sz w:val="28"/>
          <w:szCs w:val="28"/>
        </w:rPr>
        <w:t>р</w:t>
      </w:r>
      <w:r w:rsidRPr="000D2350">
        <w:rPr>
          <w:rFonts w:ascii="Times New Roman" w:hAnsi="Times New Roman" w:cs="Times New Roman"/>
          <w:sz w:val="28"/>
          <w:szCs w:val="28"/>
        </w:rPr>
        <w:t xml:space="preserve">ждена или </w:t>
      </w:r>
      <w:r w:rsidR="001C782F" w:rsidRPr="000D2350">
        <w:rPr>
          <w:rFonts w:ascii="Times New Roman" w:hAnsi="Times New Roman" w:cs="Times New Roman"/>
          <w:sz w:val="28"/>
          <w:szCs w:val="28"/>
        </w:rPr>
        <w:t>откорректирована в</w:t>
      </w:r>
      <w:r w:rsidRPr="000D2350">
        <w:rPr>
          <w:rFonts w:ascii="Times New Roman" w:hAnsi="Times New Roman" w:cs="Times New Roman"/>
          <w:sz w:val="28"/>
          <w:szCs w:val="28"/>
        </w:rPr>
        <w:t xml:space="preserve"> ходе аудита. Система бухгалтерского учета – это упо</w:t>
      </w:r>
      <w:r w:rsidRPr="000D2350">
        <w:rPr>
          <w:rFonts w:ascii="Times New Roman" w:hAnsi="Times New Roman" w:cs="Times New Roman"/>
          <w:sz w:val="28"/>
          <w:szCs w:val="28"/>
        </w:rPr>
        <w:softHyphen/>
        <w:t>рядоченная система сбора, регистрации и обобщения информации в дене</w:t>
      </w:r>
      <w:r w:rsidRPr="000D2350">
        <w:rPr>
          <w:rFonts w:ascii="Times New Roman" w:hAnsi="Times New Roman" w:cs="Times New Roman"/>
          <w:sz w:val="28"/>
          <w:szCs w:val="28"/>
        </w:rPr>
        <w:t>ж</w:t>
      </w:r>
      <w:r w:rsidRPr="000D2350">
        <w:rPr>
          <w:rFonts w:ascii="Times New Roman" w:hAnsi="Times New Roman" w:cs="Times New Roman"/>
          <w:sz w:val="28"/>
          <w:szCs w:val="28"/>
        </w:rPr>
        <w:t>ном выражении об имуществе и обязательствах предприятия и их движении, путем сплошного, непрерывного и документального учета всех хозяйственных операций.</w:t>
      </w:r>
    </w:p>
    <w:p w:rsidR="00336146" w:rsidRDefault="00336146" w:rsidP="00336146">
      <w:pPr>
        <w:spacing w:line="360" w:lineRule="auto"/>
        <w:ind w:firstLine="708"/>
        <w:jc w:val="both"/>
        <w:rPr>
          <w:sz w:val="28"/>
          <w:szCs w:val="28"/>
        </w:rPr>
      </w:pPr>
      <w:r w:rsidRPr="00AB4ACB">
        <w:rPr>
          <w:sz w:val="28"/>
          <w:szCs w:val="28"/>
        </w:rPr>
        <w:t>Система внутреннего контроля представляет собой процесс, организ</w:t>
      </w:r>
      <w:r w:rsidRPr="00AB4ACB">
        <w:rPr>
          <w:sz w:val="28"/>
          <w:szCs w:val="28"/>
        </w:rPr>
        <w:t>о</w:t>
      </w:r>
      <w:r w:rsidRPr="00AB4ACB">
        <w:rPr>
          <w:sz w:val="28"/>
          <w:szCs w:val="28"/>
        </w:rPr>
        <w:t>ванный и осуществляемый представителями собственника, руководством, а также другими сотрудниками аудируемого лица, для того чтобы обеспечить достаточную уверенность в достижении целей с точки зрения надежности ф</w:t>
      </w:r>
      <w:r w:rsidRPr="00AB4ACB">
        <w:rPr>
          <w:sz w:val="28"/>
          <w:szCs w:val="28"/>
        </w:rPr>
        <w:t>и</w:t>
      </w:r>
      <w:r w:rsidRPr="00AB4ACB">
        <w:rPr>
          <w:sz w:val="28"/>
          <w:szCs w:val="28"/>
        </w:rPr>
        <w:t>нансовой (бухгалтерской) отчетности, эффективности и результативности х</w:t>
      </w:r>
      <w:r w:rsidRPr="00AB4ACB">
        <w:rPr>
          <w:sz w:val="28"/>
          <w:szCs w:val="28"/>
        </w:rPr>
        <w:t>о</w:t>
      </w:r>
      <w:r w:rsidRPr="00AB4ACB">
        <w:rPr>
          <w:sz w:val="28"/>
          <w:szCs w:val="28"/>
        </w:rPr>
        <w:t>зяйственных операций и соответствия деятельности аудируемого лица норм</w:t>
      </w:r>
      <w:r w:rsidRPr="00AB4ACB">
        <w:rPr>
          <w:sz w:val="28"/>
          <w:szCs w:val="28"/>
        </w:rPr>
        <w:t>а</w:t>
      </w:r>
      <w:r w:rsidRPr="00AB4ACB">
        <w:rPr>
          <w:sz w:val="28"/>
          <w:szCs w:val="28"/>
        </w:rPr>
        <w:t xml:space="preserve">тивным правовым актам. </w:t>
      </w:r>
    </w:p>
    <w:p w:rsidR="00336146" w:rsidRDefault="00336146" w:rsidP="00270267">
      <w:pPr>
        <w:spacing w:line="360" w:lineRule="auto"/>
        <w:ind w:firstLine="709"/>
        <w:jc w:val="both"/>
        <w:rPr>
          <w:sz w:val="28"/>
          <w:szCs w:val="28"/>
        </w:rPr>
      </w:pPr>
      <w:r w:rsidRPr="00EE4A6A">
        <w:rPr>
          <w:sz w:val="28"/>
          <w:szCs w:val="28"/>
        </w:rPr>
        <w:t xml:space="preserve">Для оценки надежности системы бухгалтерского учета и внутреннего </w:t>
      </w:r>
      <w:r w:rsidR="000D2350" w:rsidRPr="00EE4A6A">
        <w:rPr>
          <w:sz w:val="28"/>
          <w:szCs w:val="28"/>
        </w:rPr>
        <w:t>контроля применим</w:t>
      </w:r>
      <w:r w:rsidRPr="00EE4A6A">
        <w:rPr>
          <w:sz w:val="28"/>
          <w:szCs w:val="28"/>
        </w:rPr>
        <w:t xml:space="preserve"> тестирование. Тесты позволят установить насколько ко</w:t>
      </w:r>
      <w:r w:rsidRPr="00EE4A6A">
        <w:rPr>
          <w:sz w:val="28"/>
          <w:szCs w:val="28"/>
        </w:rPr>
        <w:t>н</w:t>
      </w:r>
      <w:r w:rsidRPr="00EE4A6A">
        <w:rPr>
          <w:sz w:val="28"/>
          <w:szCs w:val="28"/>
        </w:rPr>
        <w:t>троль расчетных операций отвечает современным требованиям, а их учет в</w:t>
      </w:r>
      <w:r w:rsidRPr="00EE4A6A">
        <w:rPr>
          <w:sz w:val="28"/>
          <w:szCs w:val="28"/>
        </w:rPr>
        <w:t>ы</w:t>
      </w:r>
      <w:r w:rsidRPr="00EE4A6A">
        <w:rPr>
          <w:sz w:val="28"/>
          <w:szCs w:val="28"/>
        </w:rPr>
        <w:t>полняет поставленные перед ним задачи. По полученным данным оцениваются аудиторские риски, определяются необходимые аудиторские процедуры по данному разделу учета.</w:t>
      </w:r>
      <w:r w:rsidR="000D2350">
        <w:rPr>
          <w:sz w:val="28"/>
          <w:szCs w:val="28"/>
        </w:rPr>
        <w:t xml:space="preserve"> </w:t>
      </w:r>
      <w:r w:rsidRPr="008D4492">
        <w:rPr>
          <w:sz w:val="28"/>
          <w:szCs w:val="28"/>
        </w:rPr>
        <w:t xml:space="preserve">Используемые </w:t>
      </w:r>
      <w:r w:rsidR="000D2350" w:rsidRPr="008D4492">
        <w:rPr>
          <w:sz w:val="28"/>
          <w:szCs w:val="28"/>
        </w:rPr>
        <w:t>тесты по</w:t>
      </w:r>
      <w:r w:rsidRPr="008D4492">
        <w:rPr>
          <w:sz w:val="28"/>
          <w:szCs w:val="28"/>
        </w:rPr>
        <w:t xml:space="preserve"> оценке внутреннего контроля и системы бухгалтерского учета расчетов с покупателями и заказчиками в </w:t>
      </w:r>
      <w:r w:rsidR="00373847">
        <w:rPr>
          <w:sz w:val="28"/>
          <w:szCs w:val="28"/>
        </w:rPr>
        <w:t>ООО «ФрешЭйр»</w:t>
      </w:r>
      <w:r w:rsidRPr="008D4492">
        <w:rPr>
          <w:sz w:val="28"/>
          <w:szCs w:val="28"/>
        </w:rPr>
        <w:t xml:space="preserve"> представлены в таблице</w:t>
      </w:r>
      <w:r w:rsidR="0060211C">
        <w:rPr>
          <w:sz w:val="28"/>
          <w:szCs w:val="28"/>
        </w:rPr>
        <w:t xml:space="preserve"> 4.1</w:t>
      </w:r>
    </w:p>
    <w:p w:rsidR="00D42D65" w:rsidRDefault="00D42D65" w:rsidP="00270267">
      <w:pPr>
        <w:spacing w:line="360" w:lineRule="auto"/>
        <w:ind w:firstLine="709"/>
        <w:jc w:val="both"/>
        <w:rPr>
          <w:sz w:val="28"/>
          <w:szCs w:val="28"/>
        </w:rPr>
      </w:pPr>
    </w:p>
    <w:p w:rsidR="00336146" w:rsidRPr="005F694E" w:rsidRDefault="00336146" w:rsidP="00270267">
      <w:pPr>
        <w:spacing w:line="360" w:lineRule="auto"/>
        <w:jc w:val="both"/>
        <w:rPr>
          <w:sz w:val="28"/>
          <w:szCs w:val="28"/>
        </w:rPr>
      </w:pPr>
      <w:r w:rsidRPr="005F694E">
        <w:rPr>
          <w:sz w:val="28"/>
          <w:szCs w:val="28"/>
        </w:rPr>
        <w:t>Таблица</w:t>
      </w:r>
      <w:r w:rsidR="0060211C">
        <w:rPr>
          <w:sz w:val="28"/>
          <w:szCs w:val="28"/>
        </w:rPr>
        <w:t xml:space="preserve"> 4.1-</w:t>
      </w:r>
      <w:r w:rsidRPr="005F694E">
        <w:rPr>
          <w:sz w:val="28"/>
          <w:szCs w:val="28"/>
        </w:rPr>
        <w:t>Тест оценки системы бухгалтерского учета расчетов с покупател</w:t>
      </w:r>
      <w:r w:rsidRPr="005F694E">
        <w:rPr>
          <w:sz w:val="28"/>
          <w:szCs w:val="28"/>
        </w:rPr>
        <w:t>я</w:t>
      </w:r>
      <w:r w:rsidRPr="005F694E">
        <w:rPr>
          <w:sz w:val="28"/>
          <w:szCs w:val="28"/>
        </w:rPr>
        <w:t xml:space="preserve">ми и заказчиками в </w:t>
      </w:r>
      <w:r w:rsidR="00373847" w:rsidRPr="005F694E">
        <w:rPr>
          <w:sz w:val="28"/>
          <w:szCs w:val="28"/>
        </w:rPr>
        <w:t>ООО «ФрешЭйр»</w:t>
      </w:r>
    </w:p>
    <w:tbl>
      <w:tblPr>
        <w:tblW w:w="0" w:type="auto"/>
        <w:tblInd w:w="108" w:type="dxa"/>
        <w:tblLayout w:type="fixed"/>
        <w:tblCellMar>
          <w:left w:w="0" w:type="dxa"/>
          <w:right w:w="0" w:type="dxa"/>
        </w:tblCellMar>
        <w:tblLook w:val="0000"/>
      </w:tblPr>
      <w:tblGrid>
        <w:gridCol w:w="578"/>
        <w:gridCol w:w="6902"/>
        <w:gridCol w:w="1100"/>
        <w:gridCol w:w="882"/>
      </w:tblGrid>
      <w:tr w:rsidR="00336146" w:rsidTr="00127D54">
        <w:tc>
          <w:tcPr>
            <w:tcW w:w="57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6146" w:rsidRPr="004970D6" w:rsidRDefault="00336146" w:rsidP="00127D54">
            <w:pPr>
              <w:pStyle w:val="msonormalcxspmiddle"/>
              <w:spacing w:before="0" w:beforeAutospacing="0" w:after="0" w:afterAutospacing="0"/>
              <w:jc w:val="center"/>
              <w:rPr>
                <w:b/>
              </w:rPr>
            </w:pPr>
            <w:r w:rsidRPr="004970D6">
              <w:rPr>
                <w:rStyle w:val="a8"/>
                <w:b w:val="0"/>
              </w:rPr>
              <w:lastRenderedPageBreak/>
              <w:t>№ п/п</w:t>
            </w:r>
          </w:p>
        </w:tc>
        <w:tc>
          <w:tcPr>
            <w:tcW w:w="690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6146" w:rsidRPr="004970D6" w:rsidRDefault="00336146" w:rsidP="00127D54">
            <w:pPr>
              <w:pStyle w:val="msonormalcxspmiddle"/>
              <w:spacing w:before="0" w:beforeAutospacing="0" w:after="0" w:afterAutospacing="0"/>
              <w:jc w:val="center"/>
              <w:rPr>
                <w:b/>
              </w:rPr>
            </w:pPr>
            <w:r w:rsidRPr="004970D6">
              <w:rPr>
                <w:rStyle w:val="a8"/>
                <w:b w:val="0"/>
              </w:rPr>
              <w:t>Вопросы теста</w:t>
            </w:r>
          </w:p>
        </w:tc>
        <w:tc>
          <w:tcPr>
            <w:tcW w:w="198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6146" w:rsidRPr="004970D6" w:rsidRDefault="00336146" w:rsidP="00127D54">
            <w:pPr>
              <w:pStyle w:val="msonormalcxspmiddle"/>
              <w:spacing w:before="0" w:beforeAutospacing="0" w:after="0" w:afterAutospacing="0"/>
              <w:jc w:val="center"/>
              <w:rPr>
                <w:b/>
              </w:rPr>
            </w:pPr>
            <w:r w:rsidRPr="004970D6">
              <w:rPr>
                <w:rStyle w:val="a8"/>
                <w:b w:val="0"/>
              </w:rPr>
              <w:t>Вариант ответ</w:t>
            </w:r>
            <w:r>
              <w:rPr>
                <w:rStyle w:val="a8"/>
                <w:b w:val="0"/>
              </w:rPr>
              <w:t>а</w:t>
            </w:r>
          </w:p>
        </w:tc>
      </w:tr>
      <w:tr w:rsidR="00336146" w:rsidTr="00127D54">
        <w:tc>
          <w:tcPr>
            <w:tcW w:w="578" w:type="dxa"/>
            <w:vMerge/>
            <w:tcBorders>
              <w:top w:val="single" w:sz="8" w:space="0" w:color="auto"/>
              <w:left w:val="single" w:sz="4" w:space="0" w:color="auto"/>
              <w:bottom w:val="single" w:sz="4" w:space="0" w:color="auto"/>
              <w:right w:val="single" w:sz="4" w:space="0" w:color="auto"/>
            </w:tcBorders>
            <w:vAlign w:val="center"/>
          </w:tcPr>
          <w:p w:rsidR="00336146" w:rsidRPr="004970D6" w:rsidRDefault="00336146" w:rsidP="00127D54"/>
        </w:tc>
        <w:tc>
          <w:tcPr>
            <w:tcW w:w="6902" w:type="dxa"/>
            <w:vMerge/>
            <w:tcBorders>
              <w:top w:val="single" w:sz="8" w:space="0" w:color="auto"/>
              <w:left w:val="single" w:sz="4" w:space="0" w:color="auto"/>
              <w:bottom w:val="single" w:sz="4" w:space="0" w:color="auto"/>
              <w:right w:val="single" w:sz="4" w:space="0" w:color="auto"/>
            </w:tcBorders>
            <w:vAlign w:val="center"/>
          </w:tcPr>
          <w:p w:rsidR="00336146" w:rsidRPr="004970D6" w:rsidRDefault="00336146" w:rsidP="00127D54"/>
        </w:tc>
        <w:tc>
          <w:tcPr>
            <w:tcW w:w="1100"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336146" w:rsidRPr="004970D6" w:rsidRDefault="00336146" w:rsidP="00127D54">
            <w:pPr>
              <w:pStyle w:val="msonormalcxspmiddle"/>
              <w:spacing w:before="0" w:beforeAutospacing="0" w:after="0" w:afterAutospacing="0"/>
              <w:jc w:val="center"/>
            </w:pPr>
            <w:r w:rsidRPr="004970D6">
              <w:rPr>
                <w:rStyle w:val="a8"/>
                <w:b w:val="0"/>
              </w:rPr>
              <w:t xml:space="preserve">Да </w:t>
            </w:r>
          </w:p>
        </w:tc>
        <w:tc>
          <w:tcPr>
            <w:tcW w:w="882" w:type="dxa"/>
            <w:tcBorders>
              <w:top w:val="nil"/>
              <w:left w:val="nil"/>
              <w:bottom w:val="single" w:sz="8" w:space="0" w:color="auto"/>
              <w:right w:val="single" w:sz="8" w:space="0" w:color="auto"/>
            </w:tcBorders>
            <w:tcMar>
              <w:top w:w="0" w:type="dxa"/>
              <w:left w:w="108" w:type="dxa"/>
              <w:bottom w:w="0" w:type="dxa"/>
              <w:right w:w="108" w:type="dxa"/>
            </w:tcMar>
          </w:tcPr>
          <w:p w:rsidR="00336146" w:rsidRPr="004970D6" w:rsidRDefault="00336146" w:rsidP="00127D54">
            <w:pPr>
              <w:pStyle w:val="msonormalcxspmiddle"/>
              <w:spacing w:before="0" w:beforeAutospacing="0" w:after="0" w:afterAutospacing="0"/>
              <w:jc w:val="center"/>
            </w:pPr>
            <w:r w:rsidRPr="004970D6">
              <w:rPr>
                <w:rStyle w:val="a8"/>
                <w:b w:val="0"/>
              </w:rPr>
              <w:t>Нет</w:t>
            </w:r>
          </w:p>
        </w:tc>
      </w:tr>
      <w:tr w:rsidR="00336146" w:rsidTr="00127D54">
        <w:tc>
          <w:tcPr>
            <w:tcW w:w="578" w:type="dxa"/>
            <w:tcBorders>
              <w:top w:val="single" w:sz="8" w:space="0" w:color="auto"/>
              <w:left w:val="single" w:sz="4" w:space="0" w:color="auto"/>
              <w:bottom w:val="single" w:sz="4" w:space="0" w:color="auto"/>
              <w:right w:val="single" w:sz="4" w:space="0" w:color="auto"/>
            </w:tcBorders>
            <w:vAlign w:val="center"/>
          </w:tcPr>
          <w:p w:rsidR="00336146" w:rsidRPr="000960A5" w:rsidRDefault="00336146" w:rsidP="00127D54">
            <w:pPr>
              <w:jc w:val="center"/>
            </w:pPr>
            <w:r w:rsidRPr="000960A5">
              <w:t>1</w:t>
            </w:r>
          </w:p>
        </w:tc>
        <w:tc>
          <w:tcPr>
            <w:tcW w:w="6902" w:type="dxa"/>
            <w:tcBorders>
              <w:top w:val="single" w:sz="8" w:space="0" w:color="auto"/>
              <w:left w:val="single" w:sz="4" w:space="0" w:color="auto"/>
              <w:bottom w:val="single" w:sz="4" w:space="0" w:color="auto"/>
              <w:right w:val="single" w:sz="4" w:space="0" w:color="auto"/>
            </w:tcBorders>
            <w:vAlign w:val="center"/>
          </w:tcPr>
          <w:p w:rsidR="00336146" w:rsidRPr="000960A5" w:rsidRDefault="00336146" w:rsidP="00127D54">
            <w:pPr>
              <w:jc w:val="center"/>
            </w:pPr>
            <w:r w:rsidRPr="000960A5">
              <w:t>2</w:t>
            </w:r>
          </w:p>
        </w:tc>
        <w:tc>
          <w:tcPr>
            <w:tcW w:w="110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336146" w:rsidRPr="000960A5" w:rsidRDefault="00336146" w:rsidP="00127D54">
            <w:pPr>
              <w:pStyle w:val="msonormalcxspmiddle"/>
              <w:spacing w:before="0" w:beforeAutospacing="0" w:after="0" w:afterAutospacing="0"/>
              <w:jc w:val="center"/>
              <w:rPr>
                <w:rStyle w:val="a8"/>
                <w:b w:val="0"/>
              </w:rPr>
            </w:pPr>
            <w:r w:rsidRPr="000960A5">
              <w:rPr>
                <w:rStyle w:val="a8"/>
                <w:b w:val="0"/>
              </w:rPr>
              <w:t>3</w:t>
            </w:r>
          </w:p>
        </w:tc>
        <w:tc>
          <w:tcPr>
            <w:tcW w:w="882" w:type="dxa"/>
            <w:tcBorders>
              <w:top w:val="nil"/>
              <w:left w:val="nil"/>
              <w:bottom w:val="single" w:sz="8" w:space="0" w:color="auto"/>
              <w:right w:val="single" w:sz="8" w:space="0" w:color="auto"/>
            </w:tcBorders>
            <w:tcMar>
              <w:top w:w="0" w:type="dxa"/>
              <w:left w:w="108" w:type="dxa"/>
              <w:bottom w:w="0" w:type="dxa"/>
              <w:right w:w="108" w:type="dxa"/>
            </w:tcMar>
            <w:vAlign w:val="center"/>
          </w:tcPr>
          <w:p w:rsidR="00336146" w:rsidRPr="000960A5" w:rsidRDefault="00336146" w:rsidP="00127D54">
            <w:pPr>
              <w:pStyle w:val="msonormalcxspmiddle"/>
              <w:spacing w:before="0" w:beforeAutospacing="0" w:after="0" w:afterAutospacing="0"/>
              <w:jc w:val="center"/>
              <w:rPr>
                <w:rStyle w:val="a8"/>
                <w:b w:val="0"/>
              </w:rPr>
            </w:pPr>
            <w:r w:rsidRPr="000960A5">
              <w:rPr>
                <w:rStyle w:val="a8"/>
                <w:b w:val="0"/>
              </w:rPr>
              <w:t>4</w:t>
            </w:r>
          </w:p>
        </w:tc>
      </w:tr>
      <w:tr w:rsidR="00336146" w:rsidTr="00127D54">
        <w:trPr>
          <w:trHeight w:val="224"/>
        </w:trPr>
        <w:tc>
          <w:tcPr>
            <w:tcW w:w="57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336146" w:rsidRPr="009F103A" w:rsidRDefault="00336146" w:rsidP="00127D54">
            <w:pPr>
              <w:pStyle w:val="msonormalcxspmiddle"/>
              <w:spacing w:before="0" w:beforeAutospacing="0" w:after="0" w:afterAutospacing="0" w:line="224" w:lineRule="atLeast"/>
              <w:jc w:val="center"/>
            </w:pPr>
            <w:r w:rsidRPr="009F103A">
              <w:t>1</w:t>
            </w:r>
          </w:p>
        </w:tc>
        <w:tc>
          <w:tcPr>
            <w:tcW w:w="690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36146" w:rsidRPr="009F103A" w:rsidRDefault="00336146" w:rsidP="00127D54">
            <w:pPr>
              <w:pStyle w:val="msonormalcxspmiddle"/>
              <w:spacing w:before="0" w:beforeAutospacing="0" w:after="0" w:afterAutospacing="0" w:line="224" w:lineRule="atLeast"/>
            </w:pPr>
            <w:r w:rsidRPr="009F103A">
              <w:t>Утверждена ли на предприятии учетная политика?</w:t>
            </w:r>
          </w:p>
        </w:tc>
        <w:tc>
          <w:tcPr>
            <w:tcW w:w="1100" w:type="dxa"/>
            <w:tcBorders>
              <w:top w:val="nil"/>
              <w:left w:val="nil"/>
              <w:bottom w:val="single" w:sz="8" w:space="0" w:color="auto"/>
              <w:right w:val="single" w:sz="8" w:space="0" w:color="auto"/>
            </w:tcBorders>
            <w:tcMar>
              <w:top w:w="0" w:type="dxa"/>
              <w:left w:w="108" w:type="dxa"/>
              <w:bottom w:w="0" w:type="dxa"/>
              <w:right w:w="108" w:type="dxa"/>
            </w:tcMar>
          </w:tcPr>
          <w:p w:rsidR="00336146" w:rsidRPr="009F103A" w:rsidRDefault="00336146" w:rsidP="00127D54">
            <w:pPr>
              <w:pStyle w:val="msonormalcxspmiddle"/>
              <w:spacing w:before="0" w:beforeAutospacing="0" w:after="0" w:afterAutospacing="0" w:line="224" w:lineRule="atLeast"/>
              <w:jc w:val="center"/>
            </w:pPr>
            <w:r w:rsidRPr="009F103A">
              <w:t>+</w:t>
            </w:r>
          </w:p>
        </w:tc>
        <w:tc>
          <w:tcPr>
            <w:tcW w:w="882" w:type="dxa"/>
            <w:tcBorders>
              <w:top w:val="nil"/>
              <w:left w:val="nil"/>
              <w:bottom w:val="single" w:sz="8" w:space="0" w:color="auto"/>
              <w:right w:val="single" w:sz="8" w:space="0" w:color="auto"/>
            </w:tcBorders>
            <w:tcMar>
              <w:top w:w="0" w:type="dxa"/>
              <w:left w:w="108" w:type="dxa"/>
              <w:bottom w:w="0" w:type="dxa"/>
              <w:right w:w="108" w:type="dxa"/>
            </w:tcMar>
          </w:tcPr>
          <w:p w:rsidR="00336146" w:rsidRPr="009F103A" w:rsidRDefault="00336146" w:rsidP="00127D54">
            <w:pPr>
              <w:pStyle w:val="msonormalcxspmiddle"/>
              <w:spacing w:before="0" w:beforeAutospacing="0" w:after="0" w:afterAutospacing="0" w:line="224" w:lineRule="atLeast"/>
              <w:jc w:val="center"/>
            </w:pPr>
            <w:r w:rsidRPr="009F103A">
              <w:t> </w:t>
            </w:r>
          </w:p>
        </w:tc>
      </w:tr>
      <w:tr w:rsidR="00336146" w:rsidTr="00127D54">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36146" w:rsidRPr="009F103A" w:rsidRDefault="00336146" w:rsidP="00127D54">
            <w:pPr>
              <w:pStyle w:val="msonormalcxspmiddle"/>
              <w:spacing w:before="0" w:beforeAutospacing="0" w:after="0" w:afterAutospacing="0"/>
              <w:jc w:val="center"/>
            </w:pPr>
            <w:r w:rsidRPr="009F103A">
              <w:t>2</w:t>
            </w:r>
          </w:p>
        </w:tc>
        <w:tc>
          <w:tcPr>
            <w:tcW w:w="6902" w:type="dxa"/>
            <w:tcBorders>
              <w:top w:val="nil"/>
              <w:left w:val="nil"/>
              <w:bottom w:val="single" w:sz="8" w:space="0" w:color="auto"/>
              <w:right w:val="single" w:sz="8" w:space="0" w:color="auto"/>
            </w:tcBorders>
            <w:tcMar>
              <w:top w:w="0" w:type="dxa"/>
              <w:left w:w="108" w:type="dxa"/>
              <w:bottom w:w="0" w:type="dxa"/>
              <w:right w:w="108" w:type="dxa"/>
            </w:tcMar>
          </w:tcPr>
          <w:p w:rsidR="00336146" w:rsidRPr="009F103A" w:rsidRDefault="00336146" w:rsidP="00127D54">
            <w:pPr>
              <w:pStyle w:val="msonormalcxspmiddle"/>
              <w:spacing w:before="0" w:beforeAutospacing="0" w:after="0" w:afterAutospacing="0"/>
            </w:pPr>
            <w:r w:rsidRPr="009F103A">
              <w:t xml:space="preserve">Осуществляется ли учет </w:t>
            </w:r>
            <w:r>
              <w:t xml:space="preserve">точно </w:t>
            </w:r>
            <w:r w:rsidRPr="009F103A">
              <w:t>в соответствии с Положени</w:t>
            </w:r>
            <w:r>
              <w:t>е</w:t>
            </w:r>
            <w:r w:rsidRPr="009F103A">
              <w:t>м об учетной политике?</w:t>
            </w:r>
          </w:p>
        </w:tc>
        <w:tc>
          <w:tcPr>
            <w:tcW w:w="1100" w:type="dxa"/>
            <w:tcBorders>
              <w:top w:val="nil"/>
              <w:left w:val="nil"/>
              <w:bottom w:val="single" w:sz="8" w:space="0" w:color="auto"/>
              <w:right w:val="single" w:sz="8" w:space="0" w:color="auto"/>
            </w:tcBorders>
            <w:tcMar>
              <w:top w:w="0" w:type="dxa"/>
              <w:left w:w="108" w:type="dxa"/>
              <w:bottom w:w="0" w:type="dxa"/>
              <w:right w:w="108" w:type="dxa"/>
            </w:tcMar>
          </w:tcPr>
          <w:p w:rsidR="00336146" w:rsidRPr="009F103A" w:rsidRDefault="00336146" w:rsidP="00127D54">
            <w:pPr>
              <w:pStyle w:val="msonormalcxspmiddle"/>
              <w:spacing w:before="0" w:beforeAutospacing="0" w:after="0" w:afterAutospacing="0"/>
              <w:jc w:val="center"/>
            </w:pPr>
          </w:p>
        </w:tc>
        <w:tc>
          <w:tcPr>
            <w:tcW w:w="882" w:type="dxa"/>
            <w:tcBorders>
              <w:top w:val="nil"/>
              <w:left w:val="nil"/>
              <w:bottom w:val="single" w:sz="8" w:space="0" w:color="auto"/>
              <w:right w:val="single" w:sz="8" w:space="0" w:color="auto"/>
            </w:tcBorders>
            <w:tcMar>
              <w:top w:w="0" w:type="dxa"/>
              <w:left w:w="108" w:type="dxa"/>
              <w:bottom w:w="0" w:type="dxa"/>
              <w:right w:w="108" w:type="dxa"/>
            </w:tcMar>
          </w:tcPr>
          <w:p w:rsidR="00336146" w:rsidRPr="009F103A" w:rsidRDefault="00336146" w:rsidP="00127D54">
            <w:pPr>
              <w:pStyle w:val="msonormalcxspmiddle"/>
              <w:spacing w:before="0" w:beforeAutospacing="0" w:after="0" w:afterAutospacing="0"/>
              <w:jc w:val="center"/>
            </w:pPr>
            <w:r w:rsidRPr="009F103A">
              <w:t> </w:t>
            </w:r>
            <w:r>
              <w:t>+</w:t>
            </w:r>
          </w:p>
        </w:tc>
      </w:tr>
      <w:tr w:rsidR="00336146" w:rsidTr="00127D54">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36146" w:rsidRPr="009F103A" w:rsidRDefault="00336146" w:rsidP="00127D54">
            <w:pPr>
              <w:pStyle w:val="msonormalcxspmiddle"/>
              <w:spacing w:before="0" w:beforeAutospacing="0" w:after="0" w:afterAutospacing="0"/>
              <w:jc w:val="center"/>
            </w:pPr>
            <w:r w:rsidRPr="009F103A">
              <w:t>3</w:t>
            </w:r>
          </w:p>
        </w:tc>
        <w:tc>
          <w:tcPr>
            <w:tcW w:w="6902" w:type="dxa"/>
            <w:tcBorders>
              <w:top w:val="nil"/>
              <w:left w:val="nil"/>
              <w:bottom w:val="single" w:sz="8" w:space="0" w:color="auto"/>
              <w:right w:val="single" w:sz="8" w:space="0" w:color="auto"/>
            </w:tcBorders>
            <w:tcMar>
              <w:top w:w="0" w:type="dxa"/>
              <w:left w:w="108" w:type="dxa"/>
              <w:bottom w:w="0" w:type="dxa"/>
              <w:right w:w="108" w:type="dxa"/>
            </w:tcMar>
          </w:tcPr>
          <w:p w:rsidR="00336146" w:rsidRPr="009F103A" w:rsidRDefault="00336146" w:rsidP="00127D54">
            <w:pPr>
              <w:pStyle w:val="msonormalcxspmiddle"/>
              <w:spacing w:before="0" w:beforeAutospacing="0" w:after="0" w:afterAutospacing="0"/>
            </w:pPr>
            <w:r w:rsidRPr="009F103A">
              <w:t>Оговорены ли в учетной политике принципы учета расчетов с покупателями и заказчиками</w:t>
            </w:r>
          </w:p>
        </w:tc>
        <w:tc>
          <w:tcPr>
            <w:tcW w:w="1100" w:type="dxa"/>
            <w:tcBorders>
              <w:top w:val="nil"/>
              <w:left w:val="nil"/>
              <w:bottom w:val="single" w:sz="8" w:space="0" w:color="auto"/>
              <w:right w:val="single" w:sz="8" w:space="0" w:color="auto"/>
            </w:tcBorders>
            <w:tcMar>
              <w:top w:w="0" w:type="dxa"/>
              <w:left w:w="108" w:type="dxa"/>
              <w:bottom w:w="0" w:type="dxa"/>
              <w:right w:w="108" w:type="dxa"/>
            </w:tcMar>
          </w:tcPr>
          <w:p w:rsidR="00336146" w:rsidRPr="009F103A" w:rsidRDefault="00336146" w:rsidP="00127D54">
            <w:pPr>
              <w:pStyle w:val="msonormalcxspmiddle"/>
              <w:spacing w:before="0" w:beforeAutospacing="0" w:after="0" w:afterAutospacing="0"/>
              <w:jc w:val="center"/>
            </w:pPr>
          </w:p>
        </w:tc>
        <w:tc>
          <w:tcPr>
            <w:tcW w:w="882" w:type="dxa"/>
            <w:tcBorders>
              <w:top w:val="nil"/>
              <w:left w:val="nil"/>
              <w:bottom w:val="single" w:sz="8" w:space="0" w:color="auto"/>
              <w:right w:val="single" w:sz="8" w:space="0" w:color="auto"/>
            </w:tcBorders>
            <w:tcMar>
              <w:top w:w="0" w:type="dxa"/>
              <w:left w:w="108" w:type="dxa"/>
              <w:bottom w:w="0" w:type="dxa"/>
              <w:right w:w="108" w:type="dxa"/>
            </w:tcMar>
          </w:tcPr>
          <w:p w:rsidR="00336146" w:rsidRPr="009F103A" w:rsidRDefault="00336146" w:rsidP="00127D54">
            <w:pPr>
              <w:pStyle w:val="msonormalcxspmiddle"/>
              <w:spacing w:before="0" w:beforeAutospacing="0" w:after="0" w:afterAutospacing="0"/>
              <w:jc w:val="center"/>
            </w:pPr>
            <w:r w:rsidRPr="009F103A">
              <w:t>+</w:t>
            </w:r>
          </w:p>
        </w:tc>
      </w:tr>
      <w:tr w:rsidR="00336146" w:rsidTr="00127D54">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36146" w:rsidRPr="009F103A" w:rsidRDefault="00336146" w:rsidP="00127D54">
            <w:pPr>
              <w:pStyle w:val="msonormalcxspmiddle"/>
              <w:spacing w:before="0" w:beforeAutospacing="0" w:after="0" w:afterAutospacing="0"/>
              <w:jc w:val="center"/>
            </w:pPr>
            <w:r>
              <w:t>4</w:t>
            </w:r>
          </w:p>
        </w:tc>
        <w:tc>
          <w:tcPr>
            <w:tcW w:w="6902" w:type="dxa"/>
            <w:tcBorders>
              <w:top w:val="nil"/>
              <w:left w:val="nil"/>
              <w:bottom w:val="single" w:sz="8" w:space="0" w:color="auto"/>
              <w:right w:val="single" w:sz="8" w:space="0" w:color="auto"/>
            </w:tcBorders>
            <w:tcMar>
              <w:top w:w="0" w:type="dxa"/>
              <w:left w:w="108" w:type="dxa"/>
              <w:bottom w:w="0" w:type="dxa"/>
              <w:right w:w="108" w:type="dxa"/>
            </w:tcMar>
          </w:tcPr>
          <w:p w:rsidR="00336146" w:rsidRPr="009F103A" w:rsidRDefault="00336146" w:rsidP="00127D54">
            <w:pPr>
              <w:pStyle w:val="msonormalcxspmiddle"/>
              <w:spacing w:before="0" w:beforeAutospacing="0" w:after="0" w:afterAutospacing="0"/>
            </w:pPr>
            <w:r w:rsidRPr="009F103A">
              <w:t>Имеет ли главный бухгалтер высшее экономическое образов</w:t>
            </w:r>
            <w:r w:rsidRPr="009F103A">
              <w:t>а</w:t>
            </w:r>
            <w:r w:rsidRPr="009F103A">
              <w:t>ние и аттестат профессионального бухгалтера?</w:t>
            </w:r>
          </w:p>
        </w:tc>
        <w:tc>
          <w:tcPr>
            <w:tcW w:w="1100" w:type="dxa"/>
            <w:tcBorders>
              <w:top w:val="nil"/>
              <w:left w:val="nil"/>
              <w:bottom w:val="single" w:sz="8" w:space="0" w:color="auto"/>
              <w:right w:val="single" w:sz="8" w:space="0" w:color="auto"/>
            </w:tcBorders>
            <w:tcMar>
              <w:top w:w="0" w:type="dxa"/>
              <w:left w:w="108" w:type="dxa"/>
              <w:bottom w:w="0" w:type="dxa"/>
              <w:right w:w="108" w:type="dxa"/>
            </w:tcMar>
          </w:tcPr>
          <w:p w:rsidR="00336146" w:rsidRPr="009F103A" w:rsidRDefault="00336146" w:rsidP="00127D54">
            <w:pPr>
              <w:pStyle w:val="msonormalcxspmiddle"/>
              <w:spacing w:before="0" w:beforeAutospacing="0" w:after="0" w:afterAutospacing="0"/>
              <w:jc w:val="center"/>
            </w:pPr>
            <w:r w:rsidRPr="009F103A">
              <w:t>+</w:t>
            </w:r>
          </w:p>
        </w:tc>
        <w:tc>
          <w:tcPr>
            <w:tcW w:w="882" w:type="dxa"/>
            <w:tcBorders>
              <w:top w:val="nil"/>
              <w:left w:val="nil"/>
              <w:bottom w:val="single" w:sz="8" w:space="0" w:color="auto"/>
              <w:right w:val="single" w:sz="8" w:space="0" w:color="auto"/>
            </w:tcBorders>
            <w:tcMar>
              <w:top w:w="0" w:type="dxa"/>
              <w:left w:w="108" w:type="dxa"/>
              <w:bottom w:w="0" w:type="dxa"/>
              <w:right w:w="108" w:type="dxa"/>
            </w:tcMar>
          </w:tcPr>
          <w:p w:rsidR="00336146" w:rsidRPr="009F103A" w:rsidRDefault="00336146" w:rsidP="00127D54">
            <w:pPr>
              <w:pStyle w:val="msonormalcxspmiddle"/>
              <w:spacing w:before="0" w:beforeAutospacing="0" w:after="0" w:afterAutospacing="0"/>
              <w:jc w:val="center"/>
            </w:pPr>
            <w:r w:rsidRPr="009F103A">
              <w:t> </w:t>
            </w:r>
          </w:p>
        </w:tc>
      </w:tr>
      <w:tr w:rsidR="00336146" w:rsidTr="00127D54">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36146" w:rsidRPr="009F103A" w:rsidRDefault="00336146" w:rsidP="00127D54">
            <w:pPr>
              <w:pStyle w:val="msonormalcxspmiddle"/>
              <w:spacing w:before="0" w:beforeAutospacing="0" w:after="0" w:afterAutospacing="0"/>
              <w:jc w:val="center"/>
            </w:pPr>
            <w:r>
              <w:t>5</w:t>
            </w:r>
          </w:p>
        </w:tc>
        <w:tc>
          <w:tcPr>
            <w:tcW w:w="6902" w:type="dxa"/>
            <w:tcBorders>
              <w:top w:val="nil"/>
              <w:left w:val="nil"/>
              <w:bottom w:val="single" w:sz="8" w:space="0" w:color="auto"/>
              <w:right w:val="single" w:sz="8" w:space="0" w:color="auto"/>
            </w:tcBorders>
            <w:tcMar>
              <w:top w:w="0" w:type="dxa"/>
              <w:left w:w="108" w:type="dxa"/>
              <w:bottom w:w="0" w:type="dxa"/>
              <w:right w:w="108" w:type="dxa"/>
            </w:tcMar>
          </w:tcPr>
          <w:p w:rsidR="00336146" w:rsidRPr="009F103A" w:rsidRDefault="00336146" w:rsidP="00127D54">
            <w:pPr>
              <w:pStyle w:val="msonormalcxspmiddle"/>
              <w:spacing w:before="0" w:beforeAutospacing="0" w:after="0" w:afterAutospacing="0"/>
            </w:pPr>
            <w:r w:rsidRPr="009F103A">
              <w:t>Проходят ли работники бухгалтерии курсы повышения квал</w:t>
            </w:r>
            <w:r w:rsidRPr="009F103A">
              <w:t>и</w:t>
            </w:r>
            <w:r w:rsidRPr="009F103A">
              <w:t xml:space="preserve">фикации </w:t>
            </w:r>
          </w:p>
        </w:tc>
        <w:tc>
          <w:tcPr>
            <w:tcW w:w="1100" w:type="dxa"/>
            <w:tcBorders>
              <w:top w:val="nil"/>
              <w:left w:val="nil"/>
              <w:bottom w:val="single" w:sz="8" w:space="0" w:color="auto"/>
              <w:right w:val="single" w:sz="8" w:space="0" w:color="auto"/>
            </w:tcBorders>
            <w:tcMar>
              <w:top w:w="0" w:type="dxa"/>
              <w:left w:w="108" w:type="dxa"/>
              <w:bottom w:w="0" w:type="dxa"/>
              <w:right w:w="108" w:type="dxa"/>
            </w:tcMar>
          </w:tcPr>
          <w:p w:rsidR="00336146" w:rsidRPr="009F103A" w:rsidRDefault="00373847" w:rsidP="00127D54">
            <w:pPr>
              <w:pStyle w:val="msonormalcxspmiddle"/>
              <w:spacing w:before="0" w:beforeAutospacing="0" w:after="0" w:afterAutospacing="0"/>
              <w:jc w:val="center"/>
            </w:pPr>
            <w:r>
              <w:t>+</w:t>
            </w:r>
          </w:p>
        </w:tc>
        <w:tc>
          <w:tcPr>
            <w:tcW w:w="882" w:type="dxa"/>
            <w:tcBorders>
              <w:top w:val="nil"/>
              <w:left w:val="nil"/>
              <w:bottom w:val="single" w:sz="8" w:space="0" w:color="auto"/>
              <w:right w:val="single" w:sz="8" w:space="0" w:color="auto"/>
            </w:tcBorders>
            <w:tcMar>
              <w:top w:w="0" w:type="dxa"/>
              <w:left w:w="108" w:type="dxa"/>
              <w:bottom w:w="0" w:type="dxa"/>
              <w:right w:w="108" w:type="dxa"/>
            </w:tcMar>
          </w:tcPr>
          <w:p w:rsidR="00336146" w:rsidRPr="009F103A" w:rsidRDefault="00336146" w:rsidP="00127D54">
            <w:pPr>
              <w:pStyle w:val="msonormalcxspmiddle"/>
              <w:spacing w:before="0" w:beforeAutospacing="0" w:after="0" w:afterAutospacing="0"/>
              <w:jc w:val="center"/>
            </w:pPr>
            <w:r w:rsidRPr="009F103A">
              <w:t> </w:t>
            </w:r>
          </w:p>
        </w:tc>
      </w:tr>
      <w:tr w:rsidR="000D2350" w:rsidRPr="009F103A" w:rsidTr="000D2350">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2350" w:rsidRPr="009F103A" w:rsidRDefault="000D2350" w:rsidP="000D2350">
            <w:pPr>
              <w:pStyle w:val="msonormalcxspmiddle"/>
              <w:spacing w:before="0" w:beforeAutospacing="0" w:after="0" w:afterAutospacing="0"/>
              <w:jc w:val="center"/>
            </w:pPr>
            <w:r w:rsidRPr="009F103A">
              <w:t>6</w:t>
            </w:r>
          </w:p>
        </w:tc>
        <w:tc>
          <w:tcPr>
            <w:tcW w:w="6902" w:type="dxa"/>
            <w:tcBorders>
              <w:top w:val="nil"/>
              <w:left w:val="nil"/>
              <w:bottom w:val="single" w:sz="8" w:space="0" w:color="auto"/>
              <w:right w:val="single" w:sz="8" w:space="0" w:color="auto"/>
            </w:tcBorders>
            <w:tcMar>
              <w:top w:w="0" w:type="dxa"/>
              <w:left w:w="108" w:type="dxa"/>
              <w:bottom w:w="0" w:type="dxa"/>
              <w:right w:w="108" w:type="dxa"/>
            </w:tcMar>
          </w:tcPr>
          <w:p w:rsidR="000D2350" w:rsidRPr="009F103A" w:rsidRDefault="000D2350" w:rsidP="000D2350">
            <w:pPr>
              <w:pStyle w:val="msonormalcxspmiddle"/>
              <w:spacing w:before="0" w:beforeAutospacing="0" w:after="0" w:afterAutospacing="0"/>
            </w:pPr>
            <w:r w:rsidRPr="009F103A">
              <w:t>Имеются ли должностные инструкции для работников бухгалт</w:t>
            </w:r>
            <w:r w:rsidRPr="009F103A">
              <w:t>е</w:t>
            </w:r>
            <w:r w:rsidRPr="009F103A">
              <w:t>рии?</w:t>
            </w:r>
          </w:p>
        </w:tc>
        <w:tc>
          <w:tcPr>
            <w:tcW w:w="1100" w:type="dxa"/>
            <w:tcBorders>
              <w:top w:val="nil"/>
              <w:left w:val="nil"/>
              <w:bottom w:val="single" w:sz="8" w:space="0" w:color="auto"/>
              <w:right w:val="single" w:sz="8" w:space="0" w:color="auto"/>
            </w:tcBorders>
            <w:tcMar>
              <w:top w:w="0" w:type="dxa"/>
              <w:left w:w="108" w:type="dxa"/>
              <w:bottom w:w="0" w:type="dxa"/>
              <w:right w:w="108" w:type="dxa"/>
            </w:tcMar>
          </w:tcPr>
          <w:p w:rsidR="000D2350" w:rsidRPr="009F103A" w:rsidRDefault="000D2350" w:rsidP="000D2350">
            <w:pPr>
              <w:pStyle w:val="msonormalcxspmiddle"/>
              <w:spacing w:before="0" w:beforeAutospacing="0" w:after="0" w:afterAutospacing="0"/>
              <w:jc w:val="center"/>
            </w:pPr>
            <w:r w:rsidRPr="009F103A">
              <w:t>+</w:t>
            </w:r>
          </w:p>
        </w:tc>
        <w:tc>
          <w:tcPr>
            <w:tcW w:w="882" w:type="dxa"/>
            <w:tcBorders>
              <w:top w:val="nil"/>
              <w:left w:val="nil"/>
              <w:bottom w:val="single" w:sz="8" w:space="0" w:color="auto"/>
              <w:right w:val="single" w:sz="8" w:space="0" w:color="auto"/>
            </w:tcBorders>
            <w:tcMar>
              <w:top w:w="0" w:type="dxa"/>
              <w:left w:w="108" w:type="dxa"/>
              <w:bottom w:w="0" w:type="dxa"/>
              <w:right w:w="108" w:type="dxa"/>
            </w:tcMar>
          </w:tcPr>
          <w:p w:rsidR="000D2350" w:rsidRPr="009F103A" w:rsidRDefault="000D2350" w:rsidP="000D2350">
            <w:pPr>
              <w:pStyle w:val="msonormalcxspmiddle"/>
              <w:spacing w:before="0" w:beforeAutospacing="0" w:after="0" w:afterAutospacing="0"/>
              <w:jc w:val="center"/>
            </w:pPr>
            <w:r w:rsidRPr="009F103A">
              <w:t> </w:t>
            </w:r>
          </w:p>
        </w:tc>
      </w:tr>
      <w:tr w:rsidR="000D2350" w:rsidRPr="009F103A" w:rsidTr="000D2350">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2350" w:rsidRPr="009F103A" w:rsidRDefault="000D2350" w:rsidP="000D2350">
            <w:pPr>
              <w:pStyle w:val="msonormalcxspmiddle"/>
              <w:spacing w:before="0" w:beforeAutospacing="0" w:after="0" w:afterAutospacing="0"/>
              <w:jc w:val="center"/>
            </w:pPr>
            <w:r>
              <w:t>7</w:t>
            </w:r>
          </w:p>
        </w:tc>
        <w:tc>
          <w:tcPr>
            <w:tcW w:w="6902" w:type="dxa"/>
            <w:tcBorders>
              <w:top w:val="nil"/>
              <w:left w:val="nil"/>
              <w:bottom w:val="single" w:sz="8" w:space="0" w:color="auto"/>
              <w:right w:val="single" w:sz="8" w:space="0" w:color="auto"/>
            </w:tcBorders>
            <w:tcMar>
              <w:top w:w="0" w:type="dxa"/>
              <w:left w:w="108" w:type="dxa"/>
              <w:bottom w:w="0" w:type="dxa"/>
              <w:right w:w="108" w:type="dxa"/>
            </w:tcMar>
          </w:tcPr>
          <w:p w:rsidR="000D2350" w:rsidRPr="009F103A" w:rsidRDefault="000D2350" w:rsidP="000D2350">
            <w:pPr>
              <w:pStyle w:val="msonormalcxspmiddle"/>
              <w:spacing w:before="0" w:beforeAutospacing="0" w:after="0" w:afterAutospacing="0"/>
            </w:pPr>
            <w:r w:rsidRPr="009F103A">
              <w:t>Выписывает ли организация специальные периодические изд</w:t>
            </w:r>
            <w:r w:rsidRPr="009F103A">
              <w:t>а</w:t>
            </w:r>
            <w:r w:rsidRPr="009F103A">
              <w:t>ния?</w:t>
            </w:r>
          </w:p>
        </w:tc>
        <w:tc>
          <w:tcPr>
            <w:tcW w:w="1100" w:type="dxa"/>
            <w:tcBorders>
              <w:top w:val="nil"/>
              <w:left w:val="nil"/>
              <w:bottom w:val="single" w:sz="8" w:space="0" w:color="auto"/>
              <w:right w:val="single" w:sz="8" w:space="0" w:color="auto"/>
            </w:tcBorders>
            <w:tcMar>
              <w:top w:w="0" w:type="dxa"/>
              <w:left w:w="108" w:type="dxa"/>
              <w:bottom w:w="0" w:type="dxa"/>
              <w:right w:w="108" w:type="dxa"/>
            </w:tcMar>
          </w:tcPr>
          <w:p w:rsidR="000D2350" w:rsidRPr="009F103A" w:rsidRDefault="000D2350" w:rsidP="000D2350">
            <w:pPr>
              <w:pStyle w:val="msonormalcxspmiddle"/>
              <w:spacing w:before="0" w:beforeAutospacing="0" w:after="0" w:afterAutospacing="0"/>
              <w:jc w:val="center"/>
            </w:pPr>
          </w:p>
        </w:tc>
        <w:tc>
          <w:tcPr>
            <w:tcW w:w="882" w:type="dxa"/>
            <w:tcBorders>
              <w:top w:val="nil"/>
              <w:left w:val="nil"/>
              <w:bottom w:val="single" w:sz="8" w:space="0" w:color="auto"/>
              <w:right w:val="single" w:sz="8" w:space="0" w:color="auto"/>
            </w:tcBorders>
            <w:tcMar>
              <w:top w:w="0" w:type="dxa"/>
              <w:left w:w="108" w:type="dxa"/>
              <w:bottom w:w="0" w:type="dxa"/>
              <w:right w:w="108" w:type="dxa"/>
            </w:tcMar>
          </w:tcPr>
          <w:p w:rsidR="000D2350" w:rsidRPr="009F103A" w:rsidRDefault="000D2350" w:rsidP="000D2350">
            <w:pPr>
              <w:pStyle w:val="msonormalcxspmiddle"/>
              <w:spacing w:before="0" w:beforeAutospacing="0" w:after="0" w:afterAutospacing="0"/>
              <w:jc w:val="center"/>
            </w:pPr>
            <w:r>
              <w:t>+</w:t>
            </w:r>
          </w:p>
        </w:tc>
      </w:tr>
      <w:tr w:rsidR="000D2350" w:rsidRPr="009F103A" w:rsidTr="000D2350">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2350" w:rsidRPr="009F103A" w:rsidRDefault="000D2350" w:rsidP="000D2350">
            <w:pPr>
              <w:pStyle w:val="msonormalcxspmiddle"/>
              <w:spacing w:before="0" w:beforeAutospacing="0" w:after="0" w:afterAutospacing="0"/>
              <w:jc w:val="center"/>
            </w:pPr>
            <w:r>
              <w:t>8</w:t>
            </w:r>
          </w:p>
        </w:tc>
        <w:tc>
          <w:tcPr>
            <w:tcW w:w="6902" w:type="dxa"/>
            <w:tcBorders>
              <w:top w:val="nil"/>
              <w:left w:val="nil"/>
              <w:bottom w:val="single" w:sz="8" w:space="0" w:color="auto"/>
              <w:right w:val="single" w:sz="8" w:space="0" w:color="auto"/>
            </w:tcBorders>
            <w:tcMar>
              <w:top w:w="0" w:type="dxa"/>
              <w:left w:w="108" w:type="dxa"/>
              <w:bottom w:w="0" w:type="dxa"/>
              <w:right w:w="108" w:type="dxa"/>
            </w:tcMar>
          </w:tcPr>
          <w:p w:rsidR="000D2350" w:rsidRPr="009F103A" w:rsidRDefault="000D2350" w:rsidP="000D2350">
            <w:pPr>
              <w:pStyle w:val="msonormalcxspmiddle"/>
              <w:spacing w:before="0" w:beforeAutospacing="0" w:after="0" w:afterAutospacing="0"/>
            </w:pPr>
            <w:r w:rsidRPr="009F103A">
              <w:t>Используют ли в своей работе сотрудники бухгалтерии прав</w:t>
            </w:r>
            <w:r w:rsidRPr="009F103A">
              <w:t>о</w:t>
            </w:r>
            <w:r w:rsidRPr="009F103A">
              <w:t>вые базы «Гарант», «Консультант плюс»?</w:t>
            </w:r>
          </w:p>
        </w:tc>
        <w:tc>
          <w:tcPr>
            <w:tcW w:w="1100" w:type="dxa"/>
            <w:tcBorders>
              <w:top w:val="nil"/>
              <w:left w:val="nil"/>
              <w:bottom w:val="single" w:sz="8" w:space="0" w:color="auto"/>
              <w:right w:val="single" w:sz="8" w:space="0" w:color="auto"/>
            </w:tcBorders>
            <w:tcMar>
              <w:top w:w="0" w:type="dxa"/>
              <w:left w:w="108" w:type="dxa"/>
              <w:bottom w:w="0" w:type="dxa"/>
              <w:right w:w="108" w:type="dxa"/>
            </w:tcMar>
          </w:tcPr>
          <w:p w:rsidR="000D2350" w:rsidRPr="009F103A" w:rsidRDefault="000D2350" w:rsidP="000D2350">
            <w:pPr>
              <w:pStyle w:val="msonormalcxspmiddle"/>
              <w:spacing w:before="0" w:beforeAutospacing="0" w:after="0" w:afterAutospacing="0"/>
              <w:jc w:val="center"/>
            </w:pPr>
          </w:p>
        </w:tc>
        <w:tc>
          <w:tcPr>
            <w:tcW w:w="882" w:type="dxa"/>
            <w:tcBorders>
              <w:top w:val="nil"/>
              <w:left w:val="nil"/>
              <w:bottom w:val="single" w:sz="8" w:space="0" w:color="auto"/>
              <w:right w:val="single" w:sz="8" w:space="0" w:color="auto"/>
            </w:tcBorders>
            <w:tcMar>
              <w:top w:w="0" w:type="dxa"/>
              <w:left w:w="108" w:type="dxa"/>
              <w:bottom w:w="0" w:type="dxa"/>
              <w:right w:w="108" w:type="dxa"/>
            </w:tcMar>
          </w:tcPr>
          <w:p w:rsidR="000D2350" w:rsidRPr="009F103A" w:rsidRDefault="000D2350" w:rsidP="000D2350">
            <w:pPr>
              <w:pStyle w:val="msonormalcxspmiddle"/>
              <w:spacing w:before="0" w:beforeAutospacing="0" w:after="0" w:afterAutospacing="0"/>
              <w:jc w:val="center"/>
            </w:pPr>
            <w:r>
              <w:t>+</w:t>
            </w:r>
          </w:p>
        </w:tc>
      </w:tr>
      <w:tr w:rsidR="000D2350" w:rsidRPr="009F103A" w:rsidTr="00D42D65">
        <w:tc>
          <w:tcPr>
            <w:tcW w:w="578" w:type="dxa"/>
            <w:tcBorders>
              <w:top w:val="nil"/>
              <w:left w:val="single" w:sz="8" w:space="0" w:color="auto"/>
              <w:bottom w:val="nil"/>
              <w:right w:val="single" w:sz="8" w:space="0" w:color="auto"/>
            </w:tcBorders>
            <w:tcMar>
              <w:top w:w="0" w:type="dxa"/>
              <w:left w:w="108" w:type="dxa"/>
              <w:bottom w:w="0" w:type="dxa"/>
              <w:right w:w="108" w:type="dxa"/>
            </w:tcMar>
          </w:tcPr>
          <w:p w:rsidR="000D2350" w:rsidRDefault="000D2350" w:rsidP="000D2350">
            <w:pPr>
              <w:pStyle w:val="msonormalcxspmiddle"/>
              <w:spacing w:before="0" w:beforeAutospacing="0" w:after="0" w:afterAutospacing="0"/>
              <w:jc w:val="center"/>
            </w:pPr>
            <w:r>
              <w:t>9</w:t>
            </w:r>
          </w:p>
        </w:tc>
        <w:tc>
          <w:tcPr>
            <w:tcW w:w="6902" w:type="dxa"/>
            <w:tcBorders>
              <w:top w:val="nil"/>
              <w:left w:val="nil"/>
              <w:bottom w:val="nil"/>
              <w:right w:val="single" w:sz="8" w:space="0" w:color="auto"/>
            </w:tcBorders>
            <w:tcMar>
              <w:top w:w="0" w:type="dxa"/>
              <w:left w:w="108" w:type="dxa"/>
              <w:bottom w:w="0" w:type="dxa"/>
              <w:right w:w="108" w:type="dxa"/>
            </w:tcMar>
          </w:tcPr>
          <w:p w:rsidR="000D2350" w:rsidRPr="009F103A" w:rsidRDefault="000D2350" w:rsidP="000D2350">
            <w:pPr>
              <w:pStyle w:val="msonormalcxspmiddle"/>
              <w:spacing w:before="0" w:beforeAutospacing="0" w:after="0" w:afterAutospacing="0"/>
            </w:pPr>
            <w:r w:rsidRPr="009F103A">
              <w:t>Используется ли официальная  лицензированная версия автом</w:t>
            </w:r>
            <w:r w:rsidRPr="009F103A">
              <w:t>а</w:t>
            </w:r>
            <w:r w:rsidRPr="009F103A">
              <w:t>тизированной программы, в которой ведется бухгалтерский учет?</w:t>
            </w:r>
          </w:p>
        </w:tc>
        <w:tc>
          <w:tcPr>
            <w:tcW w:w="1100" w:type="dxa"/>
            <w:tcBorders>
              <w:top w:val="nil"/>
              <w:left w:val="nil"/>
              <w:bottom w:val="nil"/>
              <w:right w:val="single" w:sz="8" w:space="0" w:color="auto"/>
            </w:tcBorders>
            <w:tcMar>
              <w:top w:w="0" w:type="dxa"/>
              <w:left w:w="108" w:type="dxa"/>
              <w:bottom w:w="0" w:type="dxa"/>
              <w:right w:w="108" w:type="dxa"/>
            </w:tcMar>
          </w:tcPr>
          <w:p w:rsidR="000D2350" w:rsidRPr="009F103A" w:rsidRDefault="000D2350" w:rsidP="000D2350">
            <w:pPr>
              <w:pStyle w:val="msonormalcxspmiddle"/>
              <w:spacing w:before="0" w:beforeAutospacing="0" w:after="0" w:afterAutospacing="0"/>
              <w:jc w:val="center"/>
            </w:pPr>
            <w:r w:rsidRPr="009F103A">
              <w:t>+</w:t>
            </w:r>
          </w:p>
        </w:tc>
        <w:tc>
          <w:tcPr>
            <w:tcW w:w="882" w:type="dxa"/>
            <w:tcBorders>
              <w:top w:val="nil"/>
              <w:left w:val="nil"/>
              <w:bottom w:val="nil"/>
              <w:right w:val="single" w:sz="8" w:space="0" w:color="auto"/>
            </w:tcBorders>
            <w:tcMar>
              <w:top w:w="0" w:type="dxa"/>
              <w:left w:w="108" w:type="dxa"/>
              <w:bottom w:w="0" w:type="dxa"/>
              <w:right w:w="108" w:type="dxa"/>
            </w:tcMar>
          </w:tcPr>
          <w:p w:rsidR="000D2350" w:rsidRPr="009F103A" w:rsidRDefault="000D2350" w:rsidP="000D2350">
            <w:pPr>
              <w:pStyle w:val="msonormalcxspmiddle"/>
              <w:spacing w:before="0" w:beforeAutospacing="0" w:after="0" w:afterAutospacing="0"/>
              <w:jc w:val="center"/>
            </w:pPr>
          </w:p>
        </w:tc>
      </w:tr>
      <w:tr w:rsidR="00D42D65" w:rsidRPr="009F103A" w:rsidTr="000D2350">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2D65" w:rsidRDefault="00D42D65" w:rsidP="000D2350">
            <w:pPr>
              <w:pStyle w:val="msonormalcxspmiddle"/>
              <w:spacing w:before="0" w:beforeAutospacing="0" w:after="0" w:afterAutospacing="0"/>
              <w:jc w:val="center"/>
            </w:pPr>
          </w:p>
        </w:tc>
        <w:tc>
          <w:tcPr>
            <w:tcW w:w="6902" w:type="dxa"/>
            <w:tcBorders>
              <w:top w:val="nil"/>
              <w:left w:val="nil"/>
              <w:bottom w:val="single" w:sz="8" w:space="0" w:color="auto"/>
              <w:right w:val="single" w:sz="8" w:space="0" w:color="auto"/>
            </w:tcBorders>
            <w:tcMar>
              <w:top w:w="0" w:type="dxa"/>
              <w:left w:w="108" w:type="dxa"/>
              <w:bottom w:w="0" w:type="dxa"/>
              <w:right w:w="108" w:type="dxa"/>
            </w:tcMar>
          </w:tcPr>
          <w:p w:rsidR="00D42D65" w:rsidRPr="009F103A" w:rsidRDefault="00D42D65" w:rsidP="000D2350">
            <w:pPr>
              <w:pStyle w:val="msonormalcxspmiddle"/>
              <w:spacing w:before="0" w:beforeAutospacing="0" w:after="0" w:afterAutospacing="0"/>
            </w:pPr>
          </w:p>
        </w:tc>
        <w:tc>
          <w:tcPr>
            <w:tcW w:w="1100" w:type="dxa"/>
            <w:tcBorders>
              <w:top w:val="nil"/>
              <w:left w:val="nil"/>
              <w:bottom w:val="single" w:sz="8" w:space="0" w:color="auto"/>
              <w:right w:val="single" w:sz="8" w:space="0" w:color="auto"/>
            </w:tcBorders>
            <w:tcMar>
              <w:top w:w="0" w:type="dxa"/>
              <w:left w:w="108" w:type="dxa"/>
              <w:bottom w:w="0" w:type="dxa"/>
              <w:right w:w="108" w:type="dxa"/>
            </w:tcMar>
          </w:tcPr>
          <w:p w:rsidR="00D42D65" w:rsidRPr="009F103A" w:rsidRDefault="00D42D65" w:rsidP="000D2350">
            <w:pPr>
              <w:pStyle w:val="msonormalcxspmiddle"/>
              <w:spacing w:before="0" w:beforeAutospacing="0" w:after="0" w:afterAutospacing="0"/>
              <w:jc w:val="center"/>
            </w:pPr>
          </w:p>
        </w:tc>
        <w:tc>
          <w:tcPr>
            <w:tcW w:w="882" w:type="dxa"/>
            <w:tcBorders>
              <w:top w:val="nil"/>
              <w:left w:val="nil"/>
              <w:bottom w:val="single" w:sz="8" w:space="0" w:color="auto"/>
              <w:right w:val="single" w:sz="8" w:space="0" w:color="auto"/>
            </w:tcBorders>
            <w:tcMar>
              <w:top w:w="0" w:type="dxa"/>
              <w:left w:w="108" w:type="dxa"/>
              <w:bottom w:w="0" w:type="dxa"/>
              <w:right w:w="108" w:type="dxa"/>
            </w:tcMar>
          </w:tcPr>
          <w:p w:rsidR="00D42D65" w:rsidRPr="009F103A" w:rsidRDefault="00D42D65" w:rsidP="000D2350">
            <w:pPr>
              <w:pStyle w:val="msonormalcxspmiddle"/>
              <w:spacing w:before="0" w:beforeAutospacing="0" w:after="0" w:afterAutospacing="0"/>
              <w:jc w:val="center"/>
            </w:pPr>
          </w:p>
        </w:tc>
      </w:tr>
      <w:tr w:rsidR="00D42D65" w:rsidRPr="009F103A" w:rsidTr="000D2350">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2D65" w:rsidRDefault="00D42D65" w:rsidP="000D2350">
            <w:pPr>
              <w:pStyle w:val="msonormalcxspmiddle"/>
              <w:spacing w:before="0" w:beforeAutospacing="0" w:after="0" w:afterAutospacing="0"/>
              <w:jc w:val="center"/>
            </w:pPr>
            <w:r>
              <w:t>10</w:t>
            </w:r>
          </w:p>
        </w:tc>
        <w:tc>
          <w:tcPr>
            <w:tcW w:w="6902" w:type="dxa"/>
            <w:tcBorders>
              <w:top w:val="nil"/>
              <w:left w:val="nil"/>
              <w:bottom w:val="single" w:sz="8" w:space="0" w:color="auto"/>
              <w:right w:val="single" w:sz="8" w:space="0" w:color="auto"/>
            </w:tcBorders>
            <w:tcMar>
              <w:top w:w="0" w:type="dxa"/>
              <w:left w:w="108" w:type="dxa"/>
              <w:bottom w:w="0" w:type="dxa"/>
              <w:right w:w="108" w:type="dxa"/>
            </w:tcMar>
          </w:tcPr>
          <w:p w:rsidR="00D42D65" w:rsidRPr="009F103A" w:rsidRDefault="00D42D65" w:rsidP="000D2350">
            <w:pPr>
              <w:pStyle w:val="msonormalcxspmiddle"/>
              <w:spacing w:before="0" w:beforeAutospacing="0" w:after="0" w:afterAutospacing="0"/>
            </w:pPr>
            <w:r w:rsidRPr="00270267">
              <w:t>Бухгалтерский учет автоматизирован более чем на 80%</w:t>
            </w:r>
          </w:p>
        </w:tc>
        <w:tc>
          <w:tcPr>
            <w:tcW w:w="1100" w:type="dxa"/>
            <w:tcBorders>
              <w:top w:val="nil"/>
              <w:left w:val="nil"/>
              <w:bottom w:val="single" w:sz="8" w:space="0" w:color="auto"/>
              <w:right w:val="single" w:sz="8" w:space="0" w:color="auto"/>
            </w:tcBorders>
            <w:tcMar>
              <w:top w:w="0" w:type="dxa"/>
              <w:left w:w="108" w:type="dxa"/>
              <w:bottom w:w="0" w:type="dxa"/>
              <w:right w:w="108" w:type="dxa"/>
            </w:tcMar>
          </w:tcPr>
          <w:p w:rsidR="00D42D65" w:rsidRPr="009F103A" w:rsidRDefault="00D42D65" w:rsidP="000D2350">
            <w:pPr>
              <w:pStyle w:val="msonormalcxspmiddle"/>
              <w:spacing w:before="0" w:beforeAutospacing="0" w:after="0" w:afterAutospacing="0"/>
              <w:jc w:val="center"/>
            </w:pPr>
            <w:r>
              <w:t>+</w:t>
            </w:r>
          </w:p>
        </w:tc>
        <w:tc>
          <w:tcPr>
            <w:tcW w:w="882" w:type="dxa"/>
            <w:tcBorders>
              <w:top w:val="nil"/>
              <w:left w:val="nil"/>
              <w:bottom w:val="single" w:sz="8" w:space="0" w:color="auto"/>
              <w:right w:val="single" w:sz="8" w:space="0" w:color="auto"/>
            </w:tcBorders>
            <w:tcMar>
              <w:top w:w="0" w:type="dxa"/>
              <w:left w:w="108" w:type="dxa"/>
              <w:bottom w:w="0" w:type="dxa"/>
              <w:right w:w="108" w:type="dxa"/>
            </w:tcMar>
          </w:tcPr>
          <w:p w:rsidR="00D42D65" w:rsidRPr="009F103A" w:rsidRDefault="00D42D65" w:rsidP="000D2350">
            <w:pPr>
              <w:pStyle w:val="msonormalcxspmiddle"/>
              <w:spacing w:before="0" w:beforeAutospacing="0" w:after="0" w:afterAutospacing="0"/>
              <w:jc w:val="center"/>
            </w:pPr>
          </w:p>
        </w:tc>
      </w:tr>
      <w:tr w:rsidR="00D42D65" w:rsidRPr="009F103A" w:rsidTr="000D2350">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2D65" w:rsidRDefault="00D42D65" w:rsidP="00D42D65">
            <w:pPr>
              <w:pStyle w:val="msonormalcxspmiddle"/>
              <w:spacing w:before="0" w:beforeAutospacing="0" w:after="0" w:afterAutospacing="0"/>
              <w:jc w:val="center"/>
            </w:pPr>
            <w:r>
              <w:t>11</w:t>
            </w:r>
          </w:p>
        </w:tc>
        <w:tc>
          <w:tcPr>
            <w:tcW w:w="6902" w:type="dxa"/>
            <w:tcBorders>
              <w:top w:val="nil"/>
              <w:left w:val="nil"/>
              <w:bottom w:val="single" w:sz="8" w:space="0" w:color="auto"/>
              <w:right w:val="single" w:sz="8" w:space="0" w:color="auto"/>
            </w:tcBorders>
            <w:tcMar>
              <w:top w:w="0" w:type="dxa"/>
              <w:left w:w="108" w:type="dxa"/>
              <w:bottom w:w="0" w:type="dxa"/>
              <w:right w:w="108" w:type="dxa"/>
            </w:tcMar>
          </w:tcPr>
          <w:p w:rsidR="00D42D65" w:rsidRPr="009F103A" w:rsidRDefault="00D42D65" w:rsidP="00D42D65">
            <w:pPr>
              <w:pStyle w:val="msonormalcxspmiddle"/>
              <w:spacing w:before="0" w:beforeAutospacing="0" w:after="0" w:afterAutospacing="0"/>
            </w:pPr>
            <w:r w:rsidRPr="009F103A">
              <w:t>Имеется ли на предприятии график документооборота</w:t>
            </w:r>
            <w:r>
              <w:t xml:space="preserve"> по учету расчетов с покупателями и заказчиками</w:t>
            </w:r>
            <w:r w:rsidRPr="009F103A">
              <w:t>?</w:t>
            </w:r>
          </w:p>
        </w:tc>
        <w:tc>
          <w:tcPr>
            <w:tcW w:w="1100" w:type="dxa"/>
            <w:tcBorders>
              <w:top w:val="nil"/>
              <w:left w:val="nil"/>
              <w:bottom w:val="single" w:sz="8" w:space="0" w:color="auto"/>
              <w:right w:val="single" w:sz="8" w:space="0" w:color="auto"/>
            </w:tcBorders>
            <w:tcMar>
              <w:top w:w="0" w:type="dxa"/>
              <w:left w:w="108" w:type="dxa"/>
              <w:bottom w:w="0" w:type="dxa"/>
              <w:right w:w="108" w:type="dxa"/>
            </w:tcMar>
          </w:tcPr>
          <w:p w:rsidR="00D42D65" w:rsidRPr="009F103A" w:rsidRDefault="00D42D65" w:rsidP="00D42D65">
            <w:pPr>
              <w:pStyle w:val="msonormalcxspmiddle"/>
              <w:spacing w:before="0" w:beforeAutospacing="0" w:after="0" w:afterAutospacing="0"/>
              <w:jc w:val="center"/>
            </w:pPr>
          </w:p>
        </w:tc>
        <w:tc>
          <w:tcPr>
            <w:tcW w:w="882" w:type="dxa"/>
            <w:tcBorders>
              <w:top w:val="nil"/>
              <w:left w:val="nil"/>
              <w:bottom w:val="single" w:sz="8" w:space="0" w:color="auto"/>
              <w:right w:val="single" w:sz="8" w:space="0" w:color="auto"/>
            </w:tcBorders>
            <w:tcMar>
              <w:top w:w="0" w:type="dxa"/>
              <w:left w:w="108" w:type="dxa"/>
              <w:bottom w:w="0" w:type="dxa"/>
              <w:right w:w="108" w:type="dxa"/>
            </w:tcMar>
          </w:tcPr>
          <w:p w:rsidR="00D42D65" w:rsidRPr="009F103A" w:rsidRDefault="00D42D65" w:rsidP="00D42D65">
            <w:pPr>
              <w:pStyle w:val="msonormalcxspmiddle"/>
              <w:spacing w:before="0" w:beforeAutospacing="0" w:after="0" w:afterAutospacing="0"/>
              <w:jc w:val="center"/>
            </w:pPr>
            <w:r>
              <w:t>+</w:t>
            </w:r>
            <w:r w:rsidRPr="009F103A">
              <w:t> </w:t>
            </w:r>
          </w:p>
        </w:tc>
      </w:tr>
      <w:tr w:rsidR="00D42D65" w:rsidRPr="009F103A" w:rsidTr="000D2350">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2D65" w:rsidRDefault="00D42D65" w:rsidP="00D42D65">
            <w:pPr>
              <w:pStyle w:val="msonormalcxspmiddle"/>
              <w:spacing w:before="0" w:beforeAutospacing="0" w:after="0" w:afterAutospacing="0"/>
              <w:jc w:val="center"/>
            </w:pPr>
            <w:r>
              <w:t>12</w:t>
            </w:r>
          </w:p>
        </w:tc>
        <w:tc>
          <w:tcPr>
            <w:tcW w:w="6902" w:type="dxa"/>
            <w:tcBorders>
              <w:top w:val="nil"/>
              <w:left w:val="nil"/>
              <w:bottom w:val="single" w:sz="8" w:space="0" w:color="auto"/>
              <w:right w:val="single" w:sz="8" w:space="0" w:color="auto"/>
            </w:tcBorders>
            <w:tcMar>
              <w:top w:w="0" w:type="dxa"/>
              <w:left w:w="108" w:type="dxa"/>
              <w:bottom w:w="0" w:type="dxa"/>
              <w:right w:w="108" w:type="dxa"/>
            </w:tcMar>
          </w:tcPr>
          <w:p w:rsidR="00D42D65" w:rsidRPr="009F103A" w:rsidRDefault="00D42D65" w:rsidP="00D42D65">
            <w:pPr>
              <w:pStyle w:val="msonormalcxspmiddle"/>
              <w:spacing w:before="0" w:beforeAutospacing="0" w:after="0" w:afterAutospacing="0"/>
            </w:pPr>
            <w:r>
              <w:t>С</w:t>
            </w:r>
            <w:r w:rsidRPr="009F103A">
              <w:t>облюдаются ли сроки предоставления первичных документов в бухгалтерию?</w:t>
            </w:r>
          </w:p>
        </w:tc>
        <w:tc>
          <w:tcPr>
            <w:tcW w:w="1100" w:type="dxa"/>
            <w:tcBorders>
              <w:top w:val="nil"/>
              <w:left w:val="nil"/>
              <w:bottom w:val="single" w:sz="8" w:space="0" w:color="auto"/>
              <w:right w:val="single" w:sz="8" w:space="0" w:color="auto"/>
            </w:tcBorders>
            <w:tcMar>
              <w:top w:w="0" w:type="dxa"/>
              <w:left w:w="108" w:type="dxa"/>
              <w:bottom w:w="0" w:type="dxa"/>
              <w:right w:w="108" w:type="dxa"/>
            </w:tcMar>
          </w:tcPr>
          <w:p w:rsidR="00D42D65" w:rsidRPr="009F103A" w:rsidRDefault="00D42D65" w:rsidP="00D42D65">
            <w:pPr>
              <w:pStyle w:val="msonormalcxspmiddle"/>
              <w:spacing w:before="0" w:beforeAutospacing="0" w:after="0" w:afterAutospacing="0"/>
              <w:jc w:val="center"/>
            </w:pPr>
            <w:r>
              <w:t>+</w:t>
            </w:r>
          </w:p>
        </w:tc>
        <w:tc>
          <w:tcPr>
            <w:tcW w:w="882" w:type="dxa"/>
            <w:tcBorders>
              <w:top w:val="nil"/>
              <w:left w:val="nil"/>
              <w:bottom w:val="single" w:sz="8" w:space="0" w:color="auto"/>
              <w:right w:val="single" w:sz="8" w:space="0" w:color="auto"/>
            </w:tcBorders>
            <w:tcMar>
              <w:top w:w="0" w:type="dxa"/>
              <w:left w:w="108" w:type="dxa"/>
              <w:bottom w:w="0" w:type="dxa"/>
              <w:right w:w="108" w:type="dxa"/>
            </w:tcMar>
          </w:tcPr>
          <w:p w:rsidR="00D42D65" w:rsidRPr="009F103A" w:rsidRDefault="00D42D65" w:rsidP="00D42D65">
            <w:pPr>
              <w:pStyle w:val="msonormalcxspmiddle"/>
              <w:spacing w:before="0" w:beforeAutospacing="0" w:after="0" w:afterAutospacing="0"/>
              <w:jc w:val="center"/>
            </w:pPr>
          </w:p>
        </w:tc>
      </w:tr>
      <w:tr w:rsidR="00D42D65" w:rsidRPr="009F103A" w:rsidTr="000D2350">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2D65" w:rsidRDefault="00D42D65" w:rsidP="00D42D65">
            <w:pPr>
              <w:pStyle w:val="msonormalcxspmiddle"/>
              <w:spacing w:before="0" w:beforeAutospacing="0" w:after="0" w:afterAutospacing="0"/>
              <w:jc w:val="center"/>
            </w:pPr>
            <w:r>
              <w:t>13</w:t>
            </w:r>
          </w:p>
        </w:tc>
        <w:tc>
          <w:tcPr>
            <w:tcW w:w="6902" w:type="dxa"/>
            <w:tcBorders>
              <w:top w:val="nil"/>
              <w:left w:val="nil"/>
              <w:bottom w:val="single" w:sz="8" w:space="0" w:color="auto"/>
              <w:right w:val="single" w:sz="8" w:space="0" w:color="auto"/>
            </w:tcBorders>
            <w:tcMar>
              <w:top w:w="0" w:type="dxa"/>
              <w:left w:w="108" w:type="dxa"/>
              <w:bottom w:w="0" w:type="dxa"/>
              <w:right w:w="108" w:type="dxa"/>
            </w:tcMar>
          </w:tcPr>
          <w:p w:rsidR="00D42D65" w:rsidRPr="009F103A" w:rsidRDefault="00D42D65" w:rsidP="00D42D65">
            <w:pPr>
              <w:pStyle w:val="msonormalcxspmiddle"/>
              <w:spacing w:before="0" w:beforeAutospacing="0" w:after="0" w:afterAutospacing="0"/>
            </w:pPr>
            <w:r>
              <w:t>Обработка документов проводится в день их поступления в бу</w:t>
            </w:r>
            <w:r>
              <w:t>х</w:t>
            </w:r>
            <w:r>
              <w:t>галтерию?</w:t>
            </w:r>
          </w:p>
        </w:tc>
        <w:tc>
          <w:tcPr>
            <w:tcW w:w="1100" w:type="dxa"/>
            <w:tcBorders>
              <w:top w:val="nil"/>
              <w:left w:val="nil"/>
              <w:bottom w:val="single" w:sz="8" w:space="0" w:color="auto"/>
              <w:right w:val="single" w:sz="8" w:space="0" w:color="auto"/>
            </w:tcBorders>
            <w:tcMar>
              <w:top w:w="0" w:type="dxa"/>
              <w:left w:w="108" w:type="dxa"/>
              <w:bottom w:w="0" w:type="dxa"/>
              <w:right w:w="108" w:type="dxa"/>
            </w:tcMar>
          </w:tcPr>
          <w:p w:rsidR="00D42D65" w:rsidRPr="009F103A" w:rsidRDefault="00D42D65" w:rsidP="00D42D65">
            <w:pPr>
              <w:pStyle w:val="msonormalcxspmiddle"/>
              <w:spacing w:before="0" w:beforeAutospacing="0" w:after="0" w:afterAutospacing="0"/>
              <w:jc w:val="center"/>
            </w:pPr>
            <w:r w:rsidRPr="009F103A">
              <w:t> </w:t>
            </w:r>
          </w:p>
        </w:tc>
        <w:tc>
          <w:tcPr>
            <w:tcW w:w="882" w:type="dxa"/>
            <w:tcBorders>
              <w:top w:val="nil"/>
              <w:left w:val="nil"/>
              <w:bottom w:val="single" w:sz="8" w:space="0" w:color="auto"/>
              <w:right w:val="single" w:sz="8" w:space="0" w:color="auto"/>
            </w:tcBorders>
            <w:tcMar>
              <w:top w:w="0" w:type="dxa"/>
              <w:left w:w="108" w:type="dxa"/>
              <w:bottom w:w="0" w:type="dxa"/>
              <w:right w:w="108" w:type="dxa"/>
            </w:tcMar>
          </w:tcPr>
          <w:p w:rsidR="00D42D65" w:rsidRPr="009F103A" w:rsidRDefault="00D42D65" w:rsidP="00D42D65">
            <w:pPr>
              <w:pStyle w:val="msonormalcxspmiddle"/>
              <w:spacing w:before="0" w:beforeAutospacing="0" w:after="0" w:afterAutospacing="0"/>
              <w:jc w:val="center"/>
            </w:pPr>
            <w:r>
              <w:t>+</w:t>
            </w:r>
          </w:p>
        </w:tc>
      </w:tr>
      <w:tr w:rsidR="00D42D65" w:rsidRPr="009F103A" w:rsidTr="000D2350">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2D65" w:rsidRDefault="00D42D65" w:rsidP="00D42D65">
            <w:pPr>
              <w:pStyle w:val="msonormalcxspmiddle"/>
              <w:spacing w:before="0" w:beforeAutospacing="0" w:after="0" w:afterAutospacing="0"/>
              <w:jc w:val="center"/>
            </w:pPr>
            <w:r>
              <w:t>14</w:t>
            </w:r>
          </w:p>
        </w:tc>
        <w:tc>
          <w:tcPr>
            <w:tcW w:w="6902" w:type="dxa"/>
            <w:tcBorders>
              <w:top w:val="nil"/>
              <w:left w:val="nil"/>
              <w:bottom w:val="single" w:sz="8" w:space="0" w:color="auto"/>
              <w:right w:val="single" w:sz="8" w:space="0" w:color="auto"/>
            </w:tcBorders>
            <w:tcMar>
              <w:top w:w="0" w:type="dxa"/>
              <w:left w:w="108" w:type="dxa"/>
              <w:bottom w:w="0" w:type="dxa"/>
              <w:right w:w="108" w:type="dxa"/>
            </w:tcMar>
          </w:tcPr>
          <w:p w:rsidR="00D42D65" w:rsidRPr="009F103A" w:rsidRDefault="00D42D65" w:rsidP="00D42D65">
            <w:pPr>
              <w:pStyle w:val="msonormalcxspmiddle"/>
              <w:spacing w:before="0" w:beforeAutospacing="0" w:after="0" w:afterAutospacing="0"/>
            </w:pPr>
            <w:r>
              <w:t>Первичные документы составляются в день совершения опер</w:t>
            </w:r>
            <w:r>
              <w:t>а</w:t>
            </w:r>
            <w:r>
              <w:t>ции?</w:t>
            </w:r>
          </w:p>
        </w:tc>
        <w:tc>
          <w:tcPr>
            <w:tcW w:w="1100" w:type="dxa"/>
            <w:tcBorders>
              <w:top w:val="nil"/>
              <w:left w:val="nil"/>
              <w:bottom w:val="single" w:sz="8" w:space="0" w:color="auto"/>
              <w:right w:val="single" w:sz="8" w:space="0" w:color="auto"/>
            </w:tcBorders>
            <w:tcMar>
              <w:top w:w="0" w:type="dxa"/>
              <w:left w:w="108" w:type="dxa"/>
              <w:bottom w:w="0" w:type="dxa"/>
              <w:right w:w="108" w:type="dxa"/>
            </w:tcMar>
          </w:tcPr>
          <w:p w:rsidR="00D42D65" w:rsidRPr="009F103A" w:rsidRDefault="00D42D65" w:rsidP="00D42D65">
            <w:pPr>
              <w:pStyle w:val="msonormalcxspmiddle"/>
              <w:spacing w:before="0" w:beforeAutospacing="0" w:after="0" w:afterAutospacing="0"/>
              <w:jc w:val="center"/>
            </w:pPr>
          </w:p>
        </w:tc>
        <w:tc>
          <w:tcPr>
            <w:tcW w:w="882" w:type="dxa"/>
            <w:tcBorders>
              <w:top w:val="nil"/>
              <w:left w:val="nil"/>
              <w:bottom w:val="single" w:sz="8" w:space="0" w:color="auto"/>
              <w:right w:val="single" w:sz="8" w:space="0" w:color="auto"/>
            </w:tcBorders>
            <w:tcMar>
              <w:top w:w="0" w:type="dxa"/>
              <w:left w:w="108" w:type="dxa"/>
              <w:bottom w:w="0" w:type="dxa"/>
              <w:right w:w="108" w:type="dxa"/>
            </w:tcMar>
          </w:tcPr>
          <w:p w:rsidR="00D42D65" w:rsidRPr="009F103A" w:rsidRDefault="00D42D65" w:rsidP="00D42D65">
            <w:pPr>
              <w:pStyle w:val="msonormalcxspmiddle"/>
              <w:spacing w:before="0" w:beforeAutospacing="0" w:after="0" w:afterAutospacing="0"/>
              <w:jc w:val="center"/>
            </w:pPr>
            <w:r>
              <w:t>+</w:t>
            </w:r>
          </w:p>
        </w:tc>
      </w:tr>
      <w:tr w:rsidR="00D42D65" w:rsidRPr="009F103A" w:rsidTr="000D2350">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2D65" w:rsidRDefault="00D42D65" w:rsidP="00D42D65">
            <w:pPr>
              <w:pStyle w:val="msonormalcxspmiddle"/>
              <w:spacing w:before="0" w:beforeAutospacing="0" w:after="0" w:afterAutospacing="0"/>
              <w:jc w:val="center"/>
            </w:pPr>
            <w:r>
              <w:t>15</w:t>
            </w:r>
          </w:p>
        </w:tc>
        <w:tc>
          <w:tcPr>
            <w:tcW w:w="6902" w:type="dxa"/>
            <w:tcBorders>
              <w:top w:val="nil"/>
              <w:left w:val="nil"/>
              <w:bottom w:val="single" w:sz="8" w:space="0" w:color="auto"/>
              <w:right w:val="single" w:sz="8" w:space="0" w:color="auto"/>
            </w:tcBorders>
            <w:tcMar>
              <w:top w:w="0" w:type="dxa"/>
              <w:left w:w="108" w:type="dxa"/>
              <w:bottom w:w="0" w:type="dxa"/>
              <w:right w:w="108" w:type="dxa"/>
            </w:tcMar>
          </w:tcPr>
          <w:p w:rsidR="00D42D65" w:rsidRDefault="00D42D65" w:rsidP="00D42D65">
            <w:pPr>
              <w:pStyle w:val="msonormalcxspmiddle"/>
              <w:spacing w:before="0" w:beforeAutospacing="0" w:after="0" w:afterAutospacing="0"/>
            </w:pPr>
            <w:r>
              <w:t>Заполняются ли все обязательные реквизиты?</w:t>
            </w:r>
          </w:p>
        </w:tc>
        <w:tc>
          <w:tcPr>
            <w:tcW w:w="1100" w:type="dxa"/>
            <w:tcBorders>
              <w:top w:val="nil"/>
              <w:left w:val="nil"/>
              <w:bottom w:val="single" w:sz="8" w:space="0" w:color="auto"/>
              <w:right w:val="single" w:sz="8" w:space="0" w:color="auto"/>
            </w:tcBorders>
            <w:tcMar>
              <w:top w:w="0" w:type="dxa"/>
              <w:left w:w="108" w:type="dxa"/>
              <w:bottom w:w="0" w:type="dxa"/>
              <w:right w:w="108" w:type="dxa"/>
            </w:tcMar>
          </w:tcPr>
          <w:p w:rsidR="00D42D65" w:rsidRPr="009F103A" w:rsidRDefault="00D42D65" w:rsidP="00D42D65">
            <w:pPr>
              <w:pStyle w:val="msonormalcxspmiddle"/>
              <w:spacing w:before="0" w:beforeAutospacing="0" w:after="0" w:afterAutospacing="0"/>
              <w:jc w:val="center"/>
            </w:pPr>
          </w:p>
        </w:tc>
        <w:tc>
          <w:tcPr>
            <w:tcW w:w="882" w:type="dxa"/>
            <w:tcBorders>
              <w:top w:val="nil"/>
              <w:left w:val="nil"/>
              <w:bottom w:val="single" w:sz="8" w:space="0" w:color="auto"/>
              <w:right w:val="single" w:sz="8" w:space="0" w:color="auto"/>
            </w:tcBorders>
            <w:tcMar>
              <w:top w:w="0" w:type="dxa"/>
              <w:left w:w="108" w:type="dxa"/>
              <w:bottom w:w="0" w:type="dxa"/>
              <w:right w:w="108" w:type="dxa"/>
            </w:tcMar>
          </w:tcPr>
          <w:p w:rsidR="00D42D65" w:rsidRPr="009F103A" w:rsidRDefault="00D42D65" w:rsidP="00D42D65">
            <w:pPr>
              <w:pStyle w:val="msonormalcxspmiddle"/>
              <w:spacing w:before="0" w:beforeAutospacing="0" w:after="0" w:afterAutospacing="0"/>
              <w:jc w:val="center"/>
            </w:pPr>
            <w:r>
              <w:t>+</w:t>
            </w:r>
          </w:p>
        </w:tc>
      </w:tr>
      <w:tr w:rsidR="00D42D65" w:rsidRPr="009F103A" w:rsidTr="000D2350">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2D65" w:rsidRDefault="00D42D65" w:rsidP="00D42D65">
            <w:pPr>
              <w:pStyle w:val="msonormalcxspmiddle"/>
              <w:spacing w:before="0" w:beforeAutospacing="0" w:after="0" w:afterAutospacing="0"/>
              <w:jc w:val="center"/>
            </w:pPr>
            <w:r>
              <w:t>16</w:t>
            </w:r>
          </w:p>
        </w:tc>
        <w:tc>
          <w:tcPr>
            <w:tcW w:w="6902" w:type="dxa"/>
            <w:tcBorders>
              <w:top w:val="nil"/>
              <w:left w:val="nil"/>
              <w:bottom w:val="single" w:sz="8" w:space="0" w:color="auto"/>
              <w:right w:val="single" w:sz="8" w:space="0" w:color="auto"/>
            </w:tcBorders>
            <w:tcMar>
              <w:top w:w="0" w:type="dxa"/>
              <w:left w:w="108" w:type="dxa"/>
              <w:bottom w:w="0" w:type="dxa"/>
              <w:right w:w="108" w:type="dxa"/>
            </w:tcMar>
          </w:tcPr>
          <w:p w:rsidR="00D42D65" w:rsidRDefault="00D42D65" w:rsidP="00D42D65">
            <w:pPr>
              <w:pStyle w:val="msonormalcxspmiddle"/>
              <w:spacing w:before="0" w:beforeAutospacing="0" w:after="0" w:afterAutospacing="0"/>
            </w:pPr>
            <w:r>
              <w:t>Обеспечивается ли ведение аналитического учета по каждому   покупателю и заказчику?</w:t>
            </w:r>
          </w:p>
        </w:tc>
        <w:tc>
          <w:tcPr>
            <w:tcW w:w="1100" w:type="dxa"/>
            <w:tcBorders>
              <w:top w:val="nil"/>
              <w:left w:val="nil"/>
              <w:bottom w:val="single" w:sz="8" w:space="0" w:color="auto"/>
              <w:right w:val="single" w:sz="8" w:space="0" w:color="auto"/>
            </w:tcBorders>
            <w:tcMar>
              <w:top w:w="0" w:type="dxa"/>
              <w:left w:w="108" w:type="dxa"/>
              <w:bottom w:w="0" w:type="dxa"/>
              <w:right w:w="108" w:type="dxa"/>
            </w:tcMar>
          </w:tcPr>
          <w:p w:rsidR="00D42D65" w:rsidRDefault="00D42D65" w:rsidP="00D42D65">
            <w:pPr>
              <w:pStyle w:val="msonormalcxspmiddle"/>
              <w:spacing w:before="0" w:beforeAutospacing="0" w:after="0" w:afterAutospacing="0"/>
              <w:jc w:val="center"/>
            </w:pPr>
            <w:r>
              <w:t>+</w:t>
            </w:r>
          </w:p>
        </w:tc>
        <w:tc>
          <w:tcPr>
            <w:tcW w:w="882" w:type="dxa"/>
            <w:tcBorders>
              <w:top w:val="nil"/>
              <w:left w:val="nil"/>
              <w:bottom w:val="single" w:sz="8" w:space="0" w:color="auto"/>
              <w:right w:val="single" w:sz="8" w:space="0" w:color="auto"/>
            </w:tcBorders>
            <w:tcMar>
              <w:top w:w="0" w:type="dxa"/>
              <w:left w:w="108" w:type="dxa"/>
              <w:bottom w:w="0" w:type="dxa"/>
              <w:right w:w="108" w:type="dxa"/>
            </w:tcMar>
          </w:tcPr>
          <w:p w:rsidR="00D42D65" w:rsidRPr="009F103A" w:rsidRDefault="00D42D65" w:rsidP="00D42D65">
            <w:pPr>
              <w:pStyle w:val="msonormalcxspmiddle"/>
              <w:spacing w:before="0" w:beforeAutospacing="0" w:after="0" w:afterAutospacing="0"/>
              <w:jc w:val="center"/>
            </w:pPr>
          </w:p>
        </w:tc>
      </w:tr>
      <w:tr w:rsidR="00D42D65" w:rsidRPr="009F103A" w:rsidTr="000D2350">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2D65" w:rsidRPr="009F103A" w:rsidRDefault="00D42D65" w:rsidP="00D42D65">
            <w:pPr>
              <w:pStyle w:val="msonormalcxspmiddle"/>
              <w:spacing w:before="0" w:beforeAutospacing="0" w:after="0" w:afterAutospacing="0"/>
              <w:jc w:val="center"/>
            </w:pPr>
            <w:r>
              <w:t>17</w:t>
            </w:r>
          </w:p>
        </w:tc>
        <w:tc>
          <w:tcPr>
            <w:tcW w:w="6902" w:type="dxa"/>
            <w:tcBorders>
              <w:top w:val="nil"/>
              <w:left w:val="nil"/>
              <w:bottom w:val="single" w:sz="8" w:space="0" w:color="auto"/>
              <w:right w:val="single" w:sz="8" w:space="0" w:color="auto"/>
            </w:tcBorders>
            <w:tcMar>
              <w:top w:w="0" w:type="dxa"/>
              <w:left w:w="108" w:type="dxa"/>
              <w:bottom w:w="0" w:type="dxa"/>
              <w:right w:w="108" w:type="dxa"/>
            </w:tcMar>
          </w:tcPr>
          <w:p w:rsidR="00D42D65" w:rsidRPr="009F103A" w:rsidRDefault="00D42D65" w:rsidP="00D42D65">
            <w:pPr>
              <w:pStyle w:val="msonormalcxspmiddle"/>
              <w:spacing w:before="0" w:beforeAutospacing="0" w:after="0" w:afterAutospacing="0"/>
            </w:pPr>
            <w:r>
              <w:t>Установлен ли порядок списания дебиторской задолженности?</w:t>
            </w:r>
          </w:p>
        </w:tc>
        <w:tc>
          <w:tcPr>
            <w:tcW w:w="1100" w:type="dxa"/>
            <w:tcBorders>
              <w:top w:val="nil"/>
              <w:left w:val="nil"/>
              <w:bottom w:val="single" w:sz="8" w:space="0" w:color="auto"/>
              <w:right w:val="single" w:sz="8" w:space="0" w:color="auto"/>
            </w:tcBorders>
            <w:tcMar>
              <w:top w:w="0" w:type="dxa"/>
              <w:left w:w="108" w:type="dxa"/>
              <w:bottom w:w="0" w:type="dxa"/>
              <w:right w:w="108" w:type="dxa"/>
            </w:tcMar>
          </w:tcPr>
          <w:p w:rsidR="00D42D65" w:rsidRPr="009F103A" w:rsidRDefault="00D42D65" w:rsidP="00D42D65">
            <w:pPr>
              <w:pStyle w:val="msonormalcxspmiddle"/>
              <w:spacing w:before="0" w:beforeAutospacing="0" w:after="0" w:afterAutospacing="0"/>
              <w:jc w:val="center"/>
            </w:pPr>
          </w:p>
        </w:tc>
        <w:tc>
          <w:tcPr>
            <w:tcW w:w="882" w:type="dxa"/>
            <w:tcBorders>
              <w:top w:val="nil"/>
              <w:left w:val="nil"/>
              <w:bottom w:val="single" w:sz="8" w:space="0" w:color="auto"/>
              <w:right w:val="single" w:sz="8" w:space="0" w:color="auto"/>
            </w:tcBorders>
            <w:tcMar>
              <w:top w:w="0" w:type="dxa"/>
              <w:left w:w="108" w:type="dxa"/>
              <w:bottom w:w="0" w:type="dxa"/>
              <w:right w:w="108" w:type="dxa"/>
            </w:tcMar>
          </w:tcPr>
          <w:p w:rsidR="00D42D65" w:rsidRPr="009F103A" w:rsidRDefault="00D42D65" w:rsidP="00D42D65">
            <w:pPr>
              <w:pStyle w:val="msonormalcxspmiddle"/>
              <w:spacing w:before="0" w:beforeAutospacing="0" w:after="0" w:afterAutospacing="0"/>
              <w:jc w:val="center"/>
            </w:pPr>
            <w:r>
              <w:t>+</w:t>
            </w:r>
          </w:p>
        </w:tc>
      </w:tr>
      <w:tr w:rsidR="00D42D65" w:rsidRPr="009F103A" w:rsidTr="000D2350">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2D65" w:rsidRPr="009F103A" w:rsidRDefault="00D42D65" w:rsidP="00D42D65">
            <w:pPr>
              <w:pStyle w:val="msonormalcxspmiddle"/>
              <w:spacing w:before="0" w:beforeAutospacing="0" w:after="0" w:afterAutospacing="0"/>
              <w:jc w:val="center"/>
            </w:pPr>
            <w:r>
              <w:t>18</w:t>
            </w:r>
          </w:p>
        </w:tc>
        <w:tc>
          <w:tcPr>
            <w:tcW w:w="6902" w:type="dxa"/>
            <w:tcBorders>
              <w:top w:val="nil"/>
              <w:left w:val="nil"/>
              <w:bottom w:val="single" w:sz="8" w:space="0" w:color="auto"/>
              <w:right w:val="single" w:sz="8" w:space="0" w:color="auto"/>
            </w:tcBorders>
            <w:tcMar>
              <w:top w:w="0" w:type="dxa"/>
              <w:left w:w="108" w:type="dxa"/>
              <w:bottom w:w="0" w:type="dxa"/>
              <w:right w:w="108" w:type="dxa"/>
            </w:tcMar>
          </w:tcPr>
          <w:p w:rsidR="00D42D65" w:rsidRDefault="00D42D65" w:rsidP="00D42D65">
            <w:pPr>
              <w:pStyle w:val="msonormalcxspmiddle"/>
              <w:spacing w:before="0" w:beforeAutospacing="0" w:after="0" w:afterAutospacing="0"/>
            </w:pPr>
            <w:r>
              <w:t>Создается ли резерв по сомнительным долгам?</w:t>
            </w:r>
          </w:p>
        </w:tc>
        <w:tc>
          <w:tcPr>
            <w:tcW w:w="1100" w:type="dxa"/>
            <w:tcBorders>
              <w:top w:val="nil"/>
              <w:left w:val="nil"/>
              <w:bottom w:val="single" w:sz="8" w:space="0" w:color="auto"/>
              <w:right w:val="single" w:sz="8" w:space="0" w:color="auto"/>
            </w:tcBorders>
            <w:tcMar>
              <w:top w:w="0" w:type="dxa"/>
              <w:left w:w="108" w:type="dxa"/>
              <w:bottom w:w="0" w:type="dxa"/>
              <w:right w:w="108" w:type="dxa"/>
            </w:tcMar>
          </w:tcPr>
          <w:p w:rsidR="00D42D65" w:rsidRDefault="00D42D65" w:rsidP="00D42D65">
            <w:pPr>
              <w:pStyle w:val="msonormalcxspmiddle"/>
              <w:spacing w:before="0" w:beforeAutospacing="0" w:after="0" w:afterAutospacing="0"/>
              <w:jc w:val="center"/>
            </w:pPr>
            <w:r>
              <w:t>+</w:t>
            </w:r>
          </w:p>
        </w:tc>
        <w:tc>
          <w:tcPr>
            <w:tcW w:w="882" w:type="dxa"/>
            <w:tcBorders>
              <w:top w:val="nil"/>
              <w:left w:val="nil"/>
              <w:bottom w:val="single" w:sz="8" w:space="0" w:color="auto"/>
              <w:right w:val="single" w:sz="8" w:space="0" w:color="auto"/>
            </w:tcBorders>
            <w:tcMar>
              <w:top w:w="0" w:type="dxa"/>
              <w:left w:w="108" w:type="dxa"/>
              <w:bottom w:w="0" w:type="dxa"/>
              <w:right w:w="108" w:type="dxa"/>
            </w:tcMar>
          </w:tcPr>
          <w:p w:rsidR="00D42D65" w:rsidRPr="009F103A" w:rsidRDefault="00D42D65" w:rsidP="00D42D65">
            <w:pPr>
              <w:pStyle w:val="msonormalcxspmiddle"/>
              <w:spacing w:before="0" w:beforeAutospacing="0" w:after="0" w:afterAutospacing="0"/>
              <w:jc w:val="center"/>
            </w:pPr>
          </w:p>
        </w:tc>
      </w:tr>
      <w:tr w:rsidR="00D42D65" w:rsidRPr="009F103A" w:rsidTr="000D2350">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2D65" w:rsidRDefault="00D42D65" w:rsidP="00D42D65">
            <w:pPr>
              <w:pStyle w:val="msonormalcxspmiddle"/>
              <w:spacing w:before="0" w:beforeAutospacing="0" w:after="0" w:afterAutospacing="0"/>
              <w:jc w:val="center"/>
            </w:pPr>
            <w:r>
              <w:t>19</w:t>
            </w:r>
          </w:p>
        </w:tc>
        <w:tc>
          <w:tcPr>
            <w:tcW w:w="6902" w:type="dxa"/>
            <w:tcBorders>
              <w:top w:val="nil"/>
              <w:left w:val="nil"/>
              <w:bottom w:val="single" w:sz="8" w:space="0" w:color="auto"/>
              <w:right w:val="single" w:sz="8" w:space="0" w:color="auto"/>
            </w:tcBorders>
            <w:tcMar>
              <w:top w:w="0" w:type="dxa"/>
              <w:left w:w="108" w:type="dxa"/>
              <w:bottom w:w="0" w:type="dxa"/>
              <w:right w:w="108" w:type="dxa"/>
            </w:tcMar>
          </w:tcPr>
          <w:p w:rsidR="00D42D65" w:rsidRDefault="00D42D65" w:rsidP="00D42D65">
            <w:pPr>
              <w:pStyle w:val="msonormalcxspmiddle"/>
              <w:spacing w:before="0" w:beforeAutospacing="0" w:after="0" w:afterAutospacing="0"/>
            </w:pPr>
            <w:r>
              <w:t>Отсутствует ли задолженность с истекшим сроком исковой да</w:t>
            </w:r>
            <w:r>
              <w:t>в</w:t>
            </w:r>
            <w:r>
              <w:t>ности</w:t>
            </w:r>
          </w:p>
        </w:tc>
        <w:tc>
          <w:tcPr>
            <w:tcW w:w="1100" w:type="dxa"/>
            <w:tcBorders>
              <w:top w:val="nil"/>
              <w:left w:val="nil"/>
              <w:bottom w:val="single" w:sz="8" w:space="0" w:color="auto"/>
              <w:right w:val="single" w:sz="8" w:space="0" w:color="auto"/>
            </w:tcBorders>
            <w:tcMar>
              <w:top w:w="0" w:type="dxa"/>
              <w:left w:w="108" w:type="dxa"/>
              <w:bottom w:w="0" w:type="dxa"/>
              <w:right w:w="108" w:type="dxa"/>
            </w:tcMar>
          </w:tcPr>
          <w:p w:rsidR="00D42D65" w:rsidRDefault="00D42D65" w:rsidP="00D42D65">
            <w:pPr>
              <w:pStyle w:val="msonormalcxspmiddle"/>
              <w:spacing w:before="0" w:beforeAutospacing="0" w:after="0" w:afterAutospacing="0"/>
              <w:jc w:val="center"/>
            </w:pPr>
          </w:p>
        </w:tc>
        <w:tc>
          <w:tcPr>
            <w:tcW w:w="882" w:type="dxa"/>
            <w:tcBorders>
              <w:top w:val="nil"/>
              <w:left w:val="nil"/>
              <w:bottom w:val="single" w:sz="8" w:space="0" w:color="auto"/>
              <w:right w:val="single" w:sz="8" w:space="0" w:color="auto"/>
            </w:tcBorders>
            <w:tcMar>
              <w:top w:w="0" w:type="dxa"/>
              <w:left w:w="108" w:type="dxa"/>
              <w:bottom w:w="0" w:type="dxa"/>
              <w:right w:w="108" w:type="dxa"/>
            </w:tcMar>
          </w:tcPr>
          <w:p w:rsidR="00D42D65" w:rsidRPr="009F103A" w:rsidRDefault="00D42D65" w:rsidP="00D42D65">
            <w:pPr>
              <w:pStyle w:val="msonormalcxspmiddle"/>
              <w:spacing w:before="0" w:beforeAutospacing="0" w:after="0" w:afterAutospacing="0"/>
              <w:jc w:val="center"/>
            </w:pPr>
            <w:r>
              <w:t>+</w:t>
            </w:r>
          </w:p>
        </w:tc>
      </w:tr>
      <w:tr w:rsidR="00D42D65" w:rsidRPr="009F103A" w:rsidTr="000D2350">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2D65" w:rsidRPr="009F103A" w:rsidRDefault="00D42D65" w:rsidP="00D42D65">
            <w:pPr>
              <w:pStyle w:val="msonormalcxspmiddle"/>
              <w:spacing w:before="0" w:beforeAutospacing="0" w:after="0" w:afterAutospacing="0"/>
              <w:jc w:val="center"/>
            </w:pPr>
            <w:r>
              <w:t>20</w:t>
            </w:r>
          </w:p>
        </w:tc>
        <w:tc>
          <w:tcPr>
            <w:tcW w:w="6902" w:type="dxa"/>
            <w:tcBorders>
              <w:top w:val="nil"/>
              <w:left w:val="nil"/>
              <w:bottom w:val="single" w:sz="8" w:space="0" w:color="auto"/>
              <w:right w:val="single" w:sz="8" w:space="0" w:color="auto"/>
            </w:tcBorders>
            <w:tcMar>
              <w:top w:w="0" w:type="dxa"/>
              <w:left w:w="108" w:type="dxa"/>
              <w:bottom w:w="0" w:type="dxa"/>
              <w:right w:w="108" w:type="dxa"/>
            </w:tcMar>
          </w:tcPr>
          <w:p w:rsidR="00D42D65" w:rsidRPr="009F103A" w:rsidRDefault="00D42D65" w:rsidP="00D42D65">
            <w:pPr>
              <w:pStyle w:val="msonormalcxspmiddle"/>
              <w:spacing w:before="0" w:beforeAutospacing="0" w:after="0" w:afterAutospacing="0"/>
            </w:pPr>
            <w:r w:rsidRPr="009F103A">
              <w:t>Существует ли на предприятии отдел внутреннего контроля?</w:t>
            </w:r>
          </w:p>
        </w:tc>
        <w:tc>
          <w:tcPr>
            <w:tcW w:w="1100" w:type="dxa"/>
            <w:tcBorders>
              <w:top w:val="nil"/>
              <w:left w:val="nil"/>
              <w:bottom w:val="single" w:sz="8" w:space="0" w:color="auto"/>
              <w:right w:val="single" w:sz="8" w:space="0" w:color="auto"/>
            </w:tcBorders>
            <w:tcMar>
              <w:top w:w="0" w:type="dxa"/>
              <w:left w:w="108" w:type="dxa"/>
              <w:bottom w:w="0" w:type="dxa"/>
              <w:right w:w="108" w:type="dxa"/>
            </w:tcMar>
          </w:tcPr>
          <w:p w:rsidR="00D42D65" w:rsidRPr="009F103A" w:rsidRDefault="00D42D65" w:rsidP="00D42D65">
            <w:pPr>
              <w:pStyle w:val="msonormalcxspmiddle"/>
              <w:spacing w:before="0" w:beforeAutospacing="0" w:after="0" w:afterAutospacing="0"/>
              <w:jc w:val="center"/>
            </w:pPr>
            <w:r w:rsidRPr="009F103A">
              <w:t>+ </w:t>
            </w:r>
          </w:p>
        </w:tc>
        <w:tc>
          <w:tcPr>
            <w:tcW w:w="882" w:type="dxa"/>
            <w:tcBorders>
              <w:top w:val="nil"/>
              <w:left w:val="nil"/>
              <w:bottom w:val="single" w:sz="8" w:space="0" w:color="auto"/>
              <w:right w:val="single" w:sz="8" w:space="0" w:color="auto"/>
            </w:tcBorders>
            <w:tcMar>
              <w:top w:w="0" w:type="dxa"/>
              <w:left w:w="108" w:type="dxa"/>
              <w:bottom w:w="0" w:type="dxa"/>
              <w:right w:w="108" w:type="dxa"/>
            </w:tcMar>
          </w:tcPr>
          <w:p w:rsidR="00D42D65" w:rsidRPr="009F103A" w:rsidRDefault="00D42D65" w:rsidP="00D42D65">
            <w:pPr>
              <w:pStyle w:val="msonormalcxspmiddle"/>
              <w:spacing w:before="0" w:beforeAutospacing="0" w:after="0" w:afterAutospacing="0"/>
              <w:jc w:val="center"/>
            </w:pPr>
          </w:p>
        </w:tc>
      </w:tr>
    </w:tbl>
    <w:p w:rsidR="00336146" w:rsidRDefault="00336146" w:rsidP="000D2350">
      <w:pPr>
        <w:rPr>
          <w:b/>
          <w:sz w:val="28"/>
          <w:szCs w:val="28"/>
        </w:rPr>
      </w:pPr>
    </w:p>
    <w:p w:rsidR="00336146" w:rsidRDefault="00336146" w:rsidP="00D42D65">
      <w:pPr>
        <w:spacing w:line="360" w:lineRule="auto"/>
        <w:ind w:firstLine="720"/>
        <w:jc w:val="both"/>
        <w:rPr>
          <w:sz w:val="28"/>
          <w:szCs w:val="28"/>
        </w:rPr>
      </w:pPr>
      <w:r w:rsidRPr="00936CA8">
        <w:rPr>
          <w:sz w:val="28"/>
          <w:szCs w:val="28"/>
        </w:rPr>
        <w:t xml:space="preserve">По данным теста оценим надежность системы бухгалтерского учета </w:t>
      </w:r>
      <w:r w:rsidR="00D42D65">
        <w:rPr>
          <w:sz w:val="28"/>
          <w:szCs w:val="28"/>
        </w:rPr>
        <w:t>в о</w:t>
      </w:r>
      <w:r w:rsidR="00D42D65">
        <w:rPr>
          <w:sz w:val="28"/>
          <w:szCs w:val="28"/>
        </w:rPr>
        <w:t>р</w:t>
      </w:r>
      <w:r w:rsidR="00D42D65">
        <w:rPr>
          <w:sz w:val="28"/>
          <w:szCs w:val="28"/>
        </w:rPr>
        <w:t>ганизации</w:t>
      </w:r>
    </w:p>
    <w:p w:rsidR="00336146" w:rsidRDefault="0015252F" w:rsidP="00D42D65">
      <w:pPr>
        <w:spacing w:line="360" w:lineRule="auto"/>
        <w:ind w:firstLine="720"/>
        <w:jc w:val="both"/>
        <w:rPr>
          <w:sz w:val="28"/>
          <w:szCs w:val="28"/>
        </w:rPr>
      </w:pPr>
      <w:r>
        <w:rPr>
          <w:sz w:val="28"/>
          <w:szCs w:val="28"/>
        </w:rPr>
        <w:t>10х100% /20=50</w:t>
      </w:r>
      <w:r w:rsidR="00E673C4">
        <w:rPr>
          <w:sz w:val="28"/>
          <w:szCs w:val="28"/>
        </w:rPr>
        <w:t>% - неотъемлемый риск</w:t>
      </w:r>
      <w:r w:rsidR="00336146">
        <w:rPr>
          <w:sz w:val="28"/>
          <w:szCs w:val="28"/>
        </w:rPr>
        <w:t>.</w:t>
      </w:r>
    </w:p>
    <w:p w:rsidR="00D42D65" w:rsidRDefault="00D42D65" w:rsidP="00D42D65">
      <w:pPr>
        <w:spacing w:line="360" w:lineRule="auto"/>
        <w:jc w:val="both"/>
        <w:rPr>
          <w:sz w:val="28"/>
          <w:szCs w:val="28"/>
        </w:rPr>
      </w:pPr>
    </w:p>
    <w:p w:rsidR="0060211C" w:rsidRPr="005F694E" w:rsidRDefault="0060211C" w:rsidP="00336146">
      <w:pPr>
        <w:jc w:val="both"/>
        <w:rPr>
          <w:sz w:val="28"/>
          <w:szCs w:val="28"/>
        </w:rPr>
      </w:pPr>
      <w:r>
        <w:rPr>
          <w:sz w:val="28"/>
          <w:szCs w:val="28"/>
        </w:rPr>
        <w:t xml:space="preserve"> </w:t>
      </w:r>
      <w:r w:rsidR="005F694E">
        <w:rPr>
          <w:sz w:val="28"/>
          <w:szCs w:val="28"/>
        </w:rPr>
        <w:t xml:space="preserve">Таблица </w:t>
      </w:r>
      <w:r>
        <w:rPr>
          <w:sz w:val="28"/>
          <w:szCs w:val="28"/>
        </w:rPr>
        <w:t xml:space="preserve">4.2 </w:t>
      </w:r>
      <w:r w:rsidR="00336146" w:rsidRPr="005F694E">
        <w:rPr>
          <w:sz w:val="28"/>
          <w:szCs w:val="28"/>
        </w:rPr>
        <w:t xml:space="preserve">- Тест оценки системы </w:t>
      </w:r>
      <w:r w:rsidR="00D42D65" w:rsidRPr="005F694E">
        <w:rPr>
          <w:sz w:val="28"/>
          <w:szCs w:val="28"/>
        </w:rPr>
        <w:t>внутреннего контроля</w:t>
      </w:r>
      <w:r w:rsidR="00336146" w:rsidRPr="005F694E">
        <w:rPr>
          <w:sz w:val="28"/>
          <w:szCs w:val="28"/>
        </w:rPr>
        <w:t xml:space="preserve"> в </w:t>
      </w:r>
      <w:r w:rsidR="000B4F6D" w:rsidRPr="005F694E">
        <w:rPr>
          <w:sz w:val="28"/>
          <w:szCs w:val="28"/>
        </w:rPr>
        <w:t>ООО «ФрешЭйр»</w:t>
      </w:r>
    </w:p>
    <w:tbl>
      <w:tblPr>
        <w:tblW w:w="9482" w:type="dxa"/>
        <w:tblInd w:w="108" w:type="dxa"/>
        <w:tblCellMar>
          <w:left w:w="0" w:type="dxa"/>
          <w:right w:w="0" w:type="dxa"/>
        </w:tblCellMar>
        <w:tblLook w:val="0000"/>
      </w:tblPr>
      <w:tblGrid>
        <w:gridCol w:w="560"/>
        <w:gridCol w:w="6959"/>
        <w:gridCol w:w="1053"/>
        <w:gridCol w:w="910"/>
      </w:tblGrid>
      <w:tr w:rsidR="00336146" w:rsidTr="00127D54">
        <w:tc>
          <w:tcPr>
            <w:tcW w:w="560" w:type="dxa"/>
            <w:vMerge w:val="restart"/>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336146" w:rsidRPr="004970D6" w:rsidRDefault="00336146" w:rsidP="00127D54">
            <w:pPr>
              <w:pStyle w:val="msonormalcxspmiddle"/>
              <w:spacing w:before="0" w:beforeAutospacing="0" w:after="0" w:afterAutospacing="0"/>
              <w:jc w:val="center"/>
              <w:rPr>
                <w:b/>
              </w:rPr>
            </w:pPr>
            <w:r w:rsidRPr="004970D6">
              <w:rPr>
                <w:rStyle w:val="a8"/>
                <w:b w:val="0"/>
              </w:rPr>
              <w:t>№ п/п</w:t>
            </w:r>
          </w:p>
        </w:tc>
        <w:tc>
          <w:tcPr>
            <w:tcW w:w="6959" w:type="dxa"/>
            <w:vMerge w:val="restart"/>
            <w:tcBorders>
              <w:top w:val="single" w:sz="4" w:space="0" w:color="auto"/>
              <w:left w:val="nil"/>
              <w:bottom w:val="single" w:sz="8" w:space="0" w:color="auto"/>
              <w:right w:val="single" w:sz="8" w:space="0" w:color="auto"/>
            </w:tcBorders>
            <w:tcMar>
              <w:top w:w="0" w:type="dxa"/>
              <w:left w:w="108" w:type="dxa"/>
              <w:bottom w:w="0" w:type="dxa"/>
              <w:right w:w="108" w:type="dxa"/>
            </w:tcMar>
          </w:tcPr>
          <w:p w:rsidR="00336146" w:rsidRPr="004970D6" w:rsidRDefault="00336146" w:rsidP="00127D54">
            <w:pPr>
              <w:pStyle w:val="msonormalcxspmiddle"/>
              <w:spacing w:before="0" w:beforeAutospacing="0" w:after="0" w:afterAutospacing="0"/>
              <w:jc w:val="center"/>
              <w:rPr>
                <w:b/>
              </w:rPr>
            </w:pPr>
            <w:r w:rsidRPr="004970D6">
              <w:rPr>
                <w:rStyle w:val="a8"/>
                <w:b w:val="0"/>
              </w:rPr>
              <w:t>Вопросы теста</w:t>
            </w:r>
          </w:p>
        </w:tc>
        <w:tc>
          <w:tcPr>
            <w:tcW w:w="1963" w:type="dxa"/>
            <w:gridSpan w:val="2"/>
            <w:tcBorders>
              <w:top w:val="single" w:sz="4" w:space="0" w:color="auto"/>
              <w:left w:val="nil"/>
              <w:bottom w:val="single" w:sz="8" w:space="0" w:color="auto"/>
              <w:right w:val="single" w:sz="4" w:space="0" w:color="auto"/>
            </w:tcBorders>
            <w:tcMar>
              <w:top w:w="0" w:type="dxa"/>
              <w:left w:w="108" w:type="dxa"/>
              <w:bottom w:w="0" w:type="dxa"/>
              <w:right w:w="108" w:type="dxa"/>
            </w:tcMar>
          </w:tcPr>
          <w:p w:rsidR="00336146" w:rsidRPr="004970D6" w:rsidRDefault="00336146" w:rsidP="00127D54">
            <w:pPr>
              <w:pStyle w:val="msonormalcxspmiddle"/>
              <w:spacing w:before="0" w:beforeAutospacing="0" w:after="0" w:afterAutospacing="0"/>
              <w:jc w:val="center"/>
              <w:rPr>
                <w:b/>
              </w:rPr>
            </w:pPr>
            <w:r w:rsidRPr="004970D6">
              <w:rPr>
                <w:rStyle w:val="a8"/>
                <w:b w:val="0"/>
              </w:rPr>
              <w:t xml:space="preserve">Вариант ответа </w:t>
            </w:r>
          </w:p>
        </w:tc>
      </w:tr>
      <w:tr w:rsidR="00336146" w:rsidTr="00127D54">
        <w:tc>
          <w:tcPr>
            <w:tcW w:w="560" w:type="dxa"/>
            <w:vMerge/>
            <w:tcBorders>
              <w:top w:val="nil"/>
              <w:left w:val="single" w:sz="4" w:space="0" w:color="auto"/>
              <w:bottom w:val="single" w:sz="4" w:space="0" w:color="auto"/>
              <w:right w:val="single" w:sz="8" w:space="0" w:color="auto"/>
            </w:tcBorders>
            <w:vAlign w:val="center"/>
          </w:tcPr>
          <w:p w:rsidR="00336146" w:rsidRPr="004970D6" w:rsidRDefault="00336146" w:rsidP="00127D54"/>
        </w:tc>
        <w:tc>
          <w:tcPr>
            <w:tcW w:w="0" w:type="auto"/>
            <w:vMerge/>
            <w:tcBorders>
              <w:top w:val="nil"/>
              <w:left w:val="nil"/>
              <w:bottom w:val="single" w:sz="4" w:space="0" w:color="auto"/>
              <w:right w:val="single" w:sz="8" w:space="0" w:color="auto"/>
            </w:tcBorders>
            <w:vAlign w:val="center"/>
          </w:tcPr>
          <w:p w:rsidR="00336146" w:rsidRPr="004970D6" w:rsidRDefault="00336146" w:rsidP="00127D54"/>
        </w:tc>
        <w:tc>
          <w:tcPr>
            <w:tcW w:w="1053" w:type="dxa"/>
            <w:tcBorders>
              <w:top w:val="nil"/>
              <w:left w:val="nil"/>
              <w:bottom w:val="single" w:sz="4" w:space="0" w:color="auto"/>
              <w:right w:val="single" w:sz="8" w:space="0" w:color="auto"/>
            </w:tcBorders>
            <w:tcMar>
              <w:top w:w="0" w:type="dxa"/>
              <w:left w:w="108" w:type="dxa"/>
              <w:bottom w:w="0" w:type="dxa"/>
              <w:right w:w="108" w:type="dxa"/>
            </w:tcMar>
          </w:tcPr>
          <w:p w:rsidR="00336146" w:rsidRPr="004970D6" w:rsidRDefault="00336146" w:rsidP="00127D54">
            <w:pPr>
              <w:pStyle w:val="msonormalcxspmiddle"/>
              <w:spacing w:before="0" w:beforeAutospacing="0" w:after="0" w:afterAutospacing="0"/>
              <w:jc w:val="center"/>
            </w:pPr>
            <w:r w:rsidRPr="004970D6">
              <w:rPr>
                <w:rStyle w:val="a8"/>
                <w:b w:val="0"/>
              </w:rPr>
              <w:t xml:space="preserve">Да </w:t>
            </w:r>
          </w:p>
        </w:tc>
        <w:tc>
          <w:tcPr>
            <w:tcW w:w="910" w:type="dxa"/>
            <w:tcBorders>
              <w:top w:val="nil"/>
              <w:left w:val="nil"/>
              <w:bottom w:val="single" w:sz="4" w:space="0" w:color="auto"/>
              <w:right w:val="single" w:sz="4" w:space="0" w:color="auto"/>
            </w:tcBorders>
            <w:tcMar>
              <w:top w:w="0" w:type="dxa"/>
              <w:left w:w="108" w:type="dxa"/>
              <w:bottom w:w="0" w:type="dxa"/>
              <w:right w:w="108" w:type="dxa"/>
            </w:tcMar>
          </w:tcPr>
          <w:p w:rsidR="00336146" w:rsidRPr="006B0EE3" w:rsidRDefault="00336146" w:rsidP="00127D54">
            <w:pPr>
              <w:pStyle w:val="msonormalcxspmiddle"/>
              <w:spacing w:before="0" w:beforeAutospacing="0" w:after="0" w:afterAutospacing="0"/>
              <w:jc w:val="center"/>
            </w:pPr>
            <w:r w:rsidRPr="006B0EE3">
              <w:rPr>
                <w:rStyle w:val="a8"/>
                <w:b w:val="0"/>
              </w:rPr>
              <w:t>Нет</w:t>
            </w:r>
          </w:p>
        </w:tc>
      </w:tr>
      <w:tr w:rsidR="00336146" w:rsidTr="00127D54">
        <w:tc>
          <w:tcPr>
            <w:tcW w:w="560" w:type="dxa"/>
            <w:tcBorders>
              <w:top w:val="nil"/>
              <w:left w:val="single" w:sz="4" w:space="0" w:color="auto"/>
              <w:bottom w:val="single" w:sz="4" w:space="0" w:color="auto"/>
              <w:right w:val="single" w:sz="8" w:space="0" w:color="auto"/>
            </w:tcBorders>
            <w:vAlign w:val="center"/>
          </w:tcPr>
          <w:p w:rsidR="00336146" w:rsidRPr="000960A5" w:rsidRDefault="00336146" w:rsidP="00127D54">
            <w:pPr>
              <w:jc w:val="center"/>
            </w:pPr>
            <w:r w:rsidRPr="000960A5">
              <w:lastRenderedPageBreak/>
              <w:t>1</w:t>
            </w:r>
          </w:p>
        </w:tc>
        <w:tc>
          <w:tcPr>
            <w:tcW w:w="0" w:type="auto"/>
            <w:tcBorders>
              <w:top w:val="nil"/>
              <w:left w:val="nil"/>
              <w:bottom w:val="single" w:sz="4" w:space="0" w:color="auto"/>
              <w:right w:val="single" w:sz="8" w:space="0" w:color="auto"/>
            </w:tcBorders>
            <w:vAlign w:val="center"/>
          </w:tcPr>
          <w:p w:rsidR="00336146" w:rsidRPr="000960A5" w:rsidRDefault="00336146" w:rsidP="00127D54">
            <w:pPr>
              <w:jc w:val="center"/>
            </w:pPr>
            <w:r w:rsidRPr="000960A5">
              <w:t>2</w:t>
            </w:r>
          </w:p>
        </w:tc>
        <w:tc>
          <w:tcPr>
            <w:tcW w:w="1053" w:type="dxa"/>
            <w:tcBorders>
              <w:top w:val="nil"/>
              <w:left w:val="nil"/>
              <w:bottom w:val="single" w:sz="4" w:space="0" w:color="auto"/>
              <w:right w:val="single" w:sz="8" w:space="0" w:color="auto"/>
            </w:tcBorders>
            <w:tcMar>
              <w:top w:w="0" w:type="dxa"/>
              <w:left w:w="108" w:type="dxa"/>
              <w:bottom w:w="0" w:type="dxa"/>
              <w:right w:w="108" w:type="dxa"/>
            </w:tcMar>
            <w:vAlign w:val="center"/>
          </w:tcPr>
          <w:p w:rsidR="00336146" w:rsidRPr="000960A5" w:rsidRDefault="00336146" w:rsidP="00127D54">
            <w:pPr>
              <w:pStyle w:val="msonormalcxspmiddle"/>
              <w:spacing w:before="0" w:beforeAutospacing="0" w:after="0" w:afterAutospacing="0"/>
              <w:jc w:val="center"/>
              <w:rPr>
                <w:rStyle w:val="a8"/>
                <w:b w:val="0"/>
              </w:rPr>
            </w:pPr>
            <w:r w:rsidRPr="000960A5">
              <w:rPr>
                <w:rStyle w:val="a8"/>
                <w:b w:val="0"/>
              </w:rPr>
              <w:t>3</w:t>
            </w:r>
          </w:p>
        </w:tc>
        <w:tc>
          <w:tcPr>
            <w:tcW w:w="910" w:type="dxa"/>
            <w:tcBorders>
              <w:top w:val="nil"/>
              <w:left w:val="nil"/>
              <w:bottom w:val="single" w:sz="4" w:space="0" w:color="auto"/>
              <w:right w:val="single" w:sz="4" w:space="0" w:color="auto"/>
            </w:tcBorders>
            <w:tcMar>
              <w:top w:w="0" w:type="dxa"/>
              <w:left w:w="108" w:type="dxa"/>
              <w:bottom w:w="0" w:type="dxa"/>
              <w:right w:w="108" w:type="dxa"/>
            </w:tcMar>
            <w:vAlign w:val="center"/>
          </w:tcPr>
          <w:p w:rsidR="00336146" w:rsidRPr="000960A5" w:rsidRDefault="00336146" w:rsidP="00127D54">
            <w:pPr>
              <w:pStyle w:val="msonormalcxspmiddle"/>
              <w:spacing w:before="0" w:beforeAutospacing="0" w:after="0" w:afterAutospacing="0"/>
              <w:jc w:val="center"/>
              <w:rPr>
                <w:rStyle w:val="a8"/>
                <w:b w:val="0"/>
              </w:rPr>
            </w:pPr>
            <w:r w:rsidRPr="000960A5">
              <w:rPr>
                <w:rStyle w:val="a8"/>
                <w:b w:val="0"/>
              </w:rPr>
              <w:t>4</w:t>
            </w:r>
          </w:p>
        </w:tc>
      </w:tr>
      <w:tr w:rsidR="00336146" w:rsidTr="00127D54">
        <w:trPr>
          <w:trHeight w:val="429"/>
        </w:trPr>
        <w:tc>
          <w:tcPr>
            <w:tcW w:w="5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336146" w:rsidRPr="00524662" w:rsidRDefault="00336146" w:rsidP="00127D54">
            <w:pPr>
              <w:pStyle w:val="msonormalcxspmiddle"/>
              <w:spacing w:before="0" w:beforeAutospacing="0" w:after="0" w:afterAutospacing="0"/>
              <w:jc w:val="center"/>
            </w:pPr>
            <w:r w:rsidRPr="00524662">
              <w:t>1</w:t>
            </w:r>
          </w:p>
        </w:tc>
        <w:tc>
          <w:tcPr>
            <w:tcW w:w="695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36146" w:rsidRPr="0066191B" w:rsidRDefault="00336146" w:rsidP="00127D54">
            <w:pPr>
              <w:pStyle w:val="msonormalcxspmiddle"/>
              <w:spacing w:before="0" w:beforeAutospacing="0" w:after="0" w:afterAutospacing="0"/>
            </w:pPr>
            <w:r w:rsidRPr="0066191B">
              <w:t>Установлена ли утвержденная внутренними нормами схема по</w:t>
            </w:r>
            <w:r w:rsidRPr="0066191B">
              <w:t>д</w:t>
            </w:r>
            <w:r w:rsidRPr="0066191B">
              <w:t>отчетности  работников бухгалтерии</w:t>
            </w:r>
            <w:r>
              <w:t>?</w:t>
            </w:r>
          </w:p>
        </w:tc>
        <w:tc>
          <w:tcPr>
            <w:tcW w:w="1053"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36146" w:rsidRPr="0066191B" w:rsidRDefault="00336146" w:rsidP="00127D54">
            <w:pPr>
              <w:pStyle w:val="msonormalcxspmiddle"/>
              <w:spacing w:before="0" w:beforeAutospacing="0" w:after="0" w:afterAutospacing="0"/>
              <w:jc w:val="center"/>
            </w:pPr>
            <w:r w:rsidRPr="0066191B">
              <w:t>+</w:t>
            </w:r>
          </w:p>
        </w:tc>
        <w:tc>
          <w:tcPr>
            <w:tcW w:w="91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36146" w:rsidRDefault="00336146" w:rsidP="00127D54">
            <w:pPr>
              <w:pStyle w:val="msonormalcxspmiddle"/>
              <w:spacing w:before="0" w:beforeAutospacing="0" w:after="0" w:afterAutospacing="0"/>
              <w:jc w:val="center"/>
              <w:rPr>
                <w:sz w:val="20"/>
                <w:szCs w:val="20"/>
              </w:rPr>
            </w:pPr>
          </w:p>
        </w:tc>
      </w:tr>
      <w:tr w:rsidR="00336146" w:rsidTr="00127D54">
        <w:trPr>
          <w:trHeight w:val="429"/>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36146" w:rsidRPr="00524662" w:rsidRDefault="00336146" w:rsidP="00127D54">
            <w:pPr>
              <w:pStyle w:val="msonormalcxspmiddle"/>
              <w:spacing w:before="0" w:beforeAutospacing="0" w:after="0" w:afterAutospacing="0"/>
              <w:jc w:val="center"/>
            </w:pPr>
            <w:r w:rsidRPr="00524662">
              <w:t>2</w:t>
            </w:r>
          </w:p>
        </w:tc>
        <w:tc>
          <w:tcPr>
            <w:tcW w:w="6959" w:type="dxa"/>
            <w:tcBorders>
              <w:top w:val="nil"/>
              <w:left w:val="nil"/>
              <w:bottom w:val="single" w:sz="8" w:space="0" w:color="auto"/>
              <w:right w:val="single" w:sz="8" w:space="0" w:color="auto"/>
            </w:tcBorders>
            <w:tcMar>
              <w:top w:w="0" w:type="dxa"/>
              <w:left w:w="108" w:type="dxa"/>
              <w:bottom w:w="0" w:type="dxa"/>
              <w:right w:w="108" w:type="dxa"/>
            </w:tcMar>
          </w:tcPr>
          <w:p w:rsidR="00336146" w:rsidRPr="0066191B" w:rsidRDefault="00336146" w:rsidP="00127D54">
            <w:pPr>
              <w:pStyle w:val="msonormalcxspmiddle"/>
              <w:spacing w:before="0" w:beforeAutospacing="0" w:after="0" w:afterAutospacing="0"/>
            </w:pPr>
            <w:r w:rsidRPr="0066191B">
              <w:t>Сотрудники бухгалтерии  имеют профильное среднее или вы</w:t>
            </w:r>
            <w:r w:rsidRPr="0066191B">
              <w:t>с</w:t>
            </w:r>
            <w:r w:rsidRPr="0066191B">
              <w:t>шее образование</w:t>
            </w:r>
            <w:r>
              <w:t>?</w:t>
            </w:r>
          </w:p>
        </w:tc>
        <w:tc>
          <w:tcPr>
            <w:tcW w:w="1053" w:type="dxa"/>
            <w:tcBorders>
              <w:top w:val="nil"/>
              <w:left w:val="nil"/>
              <w:bottom w:val="single" w:sz="8" w:space="0" w:color="auto"/>
              <w:right w:val="single" w:sz="8" w:space="0" w:color="auto"/>
            </w:tcBorders>
            <w:tcMar>
              <w:top w:w="0" w:type="dxa"/>
              <w:left w:w="108" w:type="dxa"/>
              <w:bottom w:w="0" w:type="dxa"/>
              <w:right w:w="108" w:type="dxa"/>
            </w:tcMar>
          </w:tcPr>
          <w:p w:rsidR="00336146" w:rsidRPr="0066191B" w:rsidRDefault="00336146" w:rsidP="00127D54">
            <w:pPr>
              <w:pStyle w:val="msonormalcxspmiddle"/>
              <w:spacing w:before="0" w:beforeAutospacing="0" w:after="0" w:afterAutospacing="0"/>
              <w:jc w:val="center"/>
            </w:pPr>
            <w:r w:rsidRPr="0066191B">
              <w:t>+</w:t>
            </w:r>
          </w:p>
        </w:tc>
        <w:tc>
          <w:tcPr>
            <w:tcW w:w="910" w:type="dxa"/>
            <w:tcBorders>
              <w:top w:val="nil"/>
              <w:left w:val="nil"/>
              <w:bottom w:val="single" w:sz="8" w:space="0" w:color="auto"/>
              <w:right w:val="single" w:sz="8" w:space="0" w:color="auto"/>
            </w:tcBorders>
            <w:tcMar>
              <w:top w:w="0" w:type="dxa"/>
              <w:left w:w="108" w:type="dxa"/>
              <w:bottom w:w="0" w:type="dxa"/>
              <w:right w:w="108" w:type="dxa"/>
            </w:tcMar>
          </w:tcPr>
          <w:p w:rsidR="00336146" w:rsidRDefault="00336146" w:rsidP="00127D54">
            <w:pPr>
              <w:pStyle w:val="msonormalcxspmiddle"/>
              <w:spacing w:before="0" w:beforeAutospacing="0" w:after="0" w:afterAutospacing="0"/>
              <w:jc w:val="center"/>
              <w:rPr>
                <w:sz w:val="20"/>
                <w:szCs w:val="20"/>
              </w:rPr>
            </w:pPr>
          </w:p>
        </w:tc>
      </w:tr>
      <w:tr w:rsidR="00336146" w:rsidTr="00127D54">
        <w:trPr>
          <w:trHeight w:val="429"/>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36146" w:rsidRPr="00524662" w:rsidRDefault="00336146" w:rsidP="00127D54">
            <w:pPr>
              <w:pStyle w:val="msonormalcxspmiddle"/>
              <w:spacing w:before="0" w:beforeAutospacing="0" w:after="0" w:afterAutospacing="0"/>
              <w:jc w:val="center"/>
            </w:pPr>
            <w:r w:rsidRPr="00524662">
              <w:t>3</w:t>
            </w:r>
          </w:p>
        </w:tc>
        <w:tc>
          <w:tcPr>
            <w:tcW w:w="6959" w:type="dxa"/>
            <w:tcBorders>
              <w:top w:val="nil"/>
              <w:left w:val="nil"/>
              <w:bottom w:val="single" w:sz="8" w:space="0" w:color="auto"/>
              <w:right w:val="single" w:sz="8" w:space="0" w:color="auto"/>
            </w:tcBorders>
            <w:tcMar>
              <w:top w:w="0" w:type="dxa"/>
              <w:left w:w="108" w:type="dxa"/>
              <w:bottom w:w="0" w:type="dxa"/>
              <w:right w:w="108" w:type="dxa"/>
            </w:tcMar>
          </w:tcPr>
          <w:p w:rsidR="00336146" w:rsidRPr="0066191B" w:rsidRDefault="00336146" w:rsidP="00127D54">
            <w:pPr>
              <w:pStyle w:val="msonormalcxspmiddle"/>
              <w:spacing w:before="0" w:beforeAutospacing="0" w:after="0" w:afterAutospacing="0"/>
            </w:pPr>
            <w:r w:rsidRPr="0066191B">
              <w:t>Проводится ли аттестация работников бухгалтерии на предмет соответствия выполняемых ими обязанностей?</w:t>
            </w:r>
          </w:p>
        </w:tc>
        <w:tc>
          <w:tcPr>
            <w:tcW w:w="1053" w:type="dxa"/>
            <w:tcBorders>
              <w:top w:val="nil"/>
              <w:left w:val="nil"/>
              <w:bottom w:val="single" w:sz="8" w:space="0" w:color="auto"/>
              <w:right w:val="single" w:sz="8" w:space="0" w:color="auto"/>
            </w:tcBorders>
            <w:tcMar>
              <w:top w:w="0" w:type="dxa"/>
              <w:left w:w="108" w:type="dxa"/>
              <w:bottom w:w="0" w:type="dxa"/>
              <w:right w:w="108" w:type="dxa"/>
            </w:tcMar>
          </w:tcPr>
          <w:p w:rsidR="00336146" w:rsidRPr="0066191B" w:rsidRDefault="00336146" w:rsidP="00127D54">
            <w:pPr>
              <w:pStyle w:val="msonormalcxspmiddle"/>
              <w:spacing w:before="0" w:beforeAutospacing="0" w:after="0" w:afterAutospacing="0"/>
              <w:jc w:val="center"/>
            </w:pPr>
          </w:p>
        </w:tc>
        <w:tc>
          <w:tcPr>
            <w:tcW w:w="910" w:type="dxa"/>
            <w:tcBorders>
              <w:top w:val="nil"/>
              <w:left w:val="nil"/>
              <w:bottom w:val="single" w:sz="8" w:space="0" w:color="auto"/>
              <w:right w:val="single" w:sz="8" w:space="0" w:color="auto"/>
            </w:tcBorders>
            <w:tcMar>
              <w:top w:w="0" w:type="dxa"/>
              <w:left w:w="108" w:type="dxa"/>
              <w:bottom w:w="0" w:type="dxa"/>
              <w:right w:w="108" w:type="dxa"/>
            </w:tcMar>
          </w:tcPr>
          <w:p w:rsidR="00336146" w:rsidRPr="009F103A" w:rsidRDefault="000B4F6D" w:rsidP="00127D54">
            <w:pPr>
              <w:pStyle w:val="msonormalcxspmiddle"/>
              <w:spacing w:before="0" w:beforeAutospacing="0" w:after="0" w:afterAutospacing="0"/>
              <w:jc w:val="center"/>
            </w:pPr>
            <w:r>
              <w:t>+</w:t>
            </w:r>
          </w:p>
        </w:tc>
      </w:tr>
      <w:tr w:rsidR="00336146" w:rsidTr="000B4F6D">
        <w:trPr>
          <w:trHeight w:val="569"/>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36146" w:rsidRPr="00524662" w:rsidRDefault="00336146" w:rsidP="00127D54">
            <w:pPr>
              <w:pStyle w:val="msonormalcxspmiddle"/>
              <w:spacing w:before="0" w:beforeAutospacing="0" w:after="0" w:afterAutospacing="0"/>
              <w:jc w:val="center"/>
            </w:pPr>
            <w:r w:rsidRPr="00524662">
              <w:t>4</w:t>
            </w:r>
          </w:p>
        </w:tc>
        <w:tc>
          <w:tcPr>
            <w:tcW w:w="6959" w:type="dxa"/>
            <w:tcBorders>
              <w:top w:val="nil"/>
              <w:left w:val="nil"/>
              <w:bottom w:val="single" w:sz="8" w:space="0" w:color="auto"/>
              <w:right w:val="single" w:sz="8" w:space="0" w:color="auto"/>
            </w:tcBorders>
            <w:tcMar>
              <w:top w:w="0" w:type="dxa"/>
              <w:left w:w="108" w:type="dxa"/>
              <w:bottom w:w="0" w:type="dxa"/>
              <w:right w:w="108" w:type="dxa"/>
            </w:tcMar>
          </w:tcPr>
          <w:p w:rsidR="00336146" w:rsidRPr="0066191B" w:rsidRDefault="00336146" w:rsidP="00127D54">
            <w:pPr>
              <w:pStyle w:val="msonormalcxspmiddle"/>
              <w:spacing w:before="0" w:beforeAutospacing="0" w:after="0" w:afterAutospacing="0"/>
            </w:pPr>
            <w:r>
              <w:t>Регулярно ли проводится повышение квалификации работников бухгалтерии</w:t>
            </w:r>
            <w:r w:rsidR="000B4F6D">
              <w:t>?</w:t>
            </w:r>
          </w:p>
        </w:tc>
        <w:tc>
          <w:tcPr>
            <w:tcW w:w="1053" w:type="dxa"/>
            <w:tcBorders>
              <w:top w:val="nil"/>
              <w:left w:val="nil"/>
              <w:bottom w:val="single" w:sz="8" w:space="0" w:color="auto"/>
              <w:right w:val="single" w:sz="8" w:space="0" w:color="auto"/>
            </w:tcBorders>
            <w:tcMar>
              <w:top w:w="0" w:type="dxa"/>
              <w:left w:w="108" w:type="dxa"/>
              <w:bottom w:w="0" w:type="dxa"/>
              <w:right w:w="108" w:type="dxa"/>
            </w:tcMar>
          </w:tcPr>
          <w:p w:rsidR="00336146" w:rsidRPr="0066191B" w:rsidRDefault="00336146" w:rsidP="00127D54">
            <w:pPr>
              <w:pStyle w:val="msonormalcxspmiddle"/>
              <w:spacing w:before="0" w:beforeAutospacing="0" w:after="0" w:afterAutospacing="0"/>
              <w:jc w:val="center"/>
            </w:pPr>
          </w:p>
        </w:tc>
        <w:tc>
          <w:tcPr>
            <w:tcW w:w="910" w:type="dxa"/>
            <w:tcBorders>
              <w:top w:val="nil"/>
              <w:left w:val="nil"/>
              <w:bottom w:val="single" w:sz="8" w:space="0" w:color="auto"/>
              <w:right w:val="single" w:sz="8" w:space="0" w:color="auto"/>
            </w:tcBorders>
            <w:tcMar>
              <w:top w:w="0" w:type="dxa"/>
              <w:left w:w="108" w:type="dxa"/>
              <w:bottom w:w="0" w:type="dxa"/>
              <w:right w:w="108" w:type="dxa"/>
            </w:tcMar>
          </w:tcPr>
          <w:p w:rsidR="00336146" w:rsidRPr="009F103A" w:rsidRDefault="00336146" w:rsidP="00127D54">
            <w:pPr>
              <w:pStyle w:val="msonormalcxspmiddle"/>
              <w:spacing w:before="0" w:beforeAutospacing="0" w:after="0" w:afterAutospacing="0"/>
              <w:jc w:val="center"/>
            </w:pPr>
            <w:r>
              <w:t>+</w:t>
            </w:r>
          </w:p>
        </w:tc>
      </w:tr>
      <w:tr w:rsidR="000B4F6D" w:rsidRPr="009F103A" w:rsidTr="000B4F6D">
        <w:trPr>
          <w:trHeight w:val="429"/>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B4F6D" w:rsidRPr="00524662" w:rsidRDefault="000B4F6D" w:rsidP="000B4F6D">
            <w:pPr>
              <w:pStyle w:val="msonormalcxspmiddle"/>
              <w:spacing w:before="0" w:beforeAutospacing="0" w:after="0" w:afterAutospacing="0"/>
              <w:jc w:val="center"/>
            </w:pPr>
            <w:r w:rsidRPr="00524662">
              <w:t>5</w:t>
            </w:r>
          </w:p>
        </w:tc>
        <w:tc>
          <w:tcPr>
            <w:tcW w:w="6959" w:type="dxa"/>
            <w:tcBorders>
              <w:top w:val="nil"/>
              <w:left w:val="nil"/>
              <w:bottom w:val="single" w:sz="8" w:space="0" w:color="auto"/>
              <w:right w:val="single" w:sz="8" w:space="0" w:color="auto"/>
            </w:tcBorders>
            <w:tcMar>
              <w:top w:w="0" w:type="dxa"/>
              <w:left w:w="108" w:type="dxa"/>
              <w:bottom w:w="0" w:type="dxa"/>
              <w:right w:w="108" w:type="dxa"/>
            </w:tcMar>
          </w:tcPr>
          <w:p w:rsidR="000B4F6D" w:rsidRDefault="000B4F6D" w:rsidP="000B4F6D">
            <w:pPr>
              <w:pStyle w:val="msonormalcxspmiddle"/>
              <w:spacing w:before="0" w:beforeAutospacing="0" w:after="0" w:afterAutospacing="0"/>
            </w:pPr>
            <w:r>
              <w:t>Данные  официальной версии бухгалтерской программы обно</w:t>
            </w:r>
            <w:r>
              <w:t>в</w:t>
            </w:r>
            <w:r>
              <w:t>ляются не реже 1 раза в месяц?</w:t>
            </w:r>
          </w:p>
        </w:tc>
        <w:tc>
          <w:tcPr>
            <w:tcW w:w="1053" w:type="dxa"/>
            <w:tcBorders>
              <w:top w:val="nil"/>
              <w:left w:val="nil"/>
              <w:bottom w:val="single" w:sz="8" w:space="0" w:color="auto"/>
              <w:right w:val="single" w:sz="8" w:space="0" w:color="auto"/>
            </w:tcBorders>
            <w:tcMar>
              <w:top w:w="0" w:type="dxa"/>
              <w:left w:w="108" w:type="dxa"/>
              <w:bottom w:w="0" w:type="dxa"/>
              <w:right w:w="108" w:type="dxa"/>
            </w:tcMar>
          </w:tcPr>
          <w:p w:rsidR="000B4F6D" w:rsidRPr="0066191B" w:rsidRDefault="000B4F6D" w:rsidP="000B4F6D">
            <w:pPr>
              <w:pStyle w:val="msonormalcxspmiddle"/>
              <w:spacing w:before="0" w:beforeAutospacing="0" w:after="0" w:afterAutospacing="0"/>
              <w:jc w:val="center"/>
            </w:pPr>
          </w:p>
        </w:tc>
        <w:tc>
          <w:tcPr>
            <w:tcW w:w="910" w:type="dxa"/>
            <w:tcBorders>
              <w:top w:val="nil"/>
              <w:left w:val="nil"/>
              <w:bottom w:val="single" w:sz="8" w:space="0" w:color="auto"/>
              <w:right w:val="single" w:sz="8" w:space="0" w:color="auto"/>
            </w:tcBorders>
            <w:tcMar>
              <w:top w:w="0" w:type="dxa"/>
              <w:left w:w="108" w:type="dxa"/>
              <w:bottom w:w="0" w:type="dxa"/>
              <w:right w:w="108" w:type="dxa"/>
            </w:tcMar>
          </w:tcPr>
          <w:p w:rsidR="000B4F6D" w:rsidRDefault="000B4F6D" w:rsidP="000B4F6D">
            <w:pPr>
              <w:pStyle w:val="msonormalcxspmiddle"/>
              <w:spacing w:before="0" w:beforeAutospacing="0" w:after="0" w:afterAutospacing="0"/>
              <w:jc w:val="center"/>
            </w:pPr>
            <w:r>
              <w:t>+</w:t>
            </w:r>
          </w:p>
        </w:tc>
      </w:tr>
      <w:tr w:rsidR="000B4F6D" w:rsidRPr="009F103A" w:rsidTr="000B4F6D">
        <w:trPr>
          <w:trHeight w:val="429"/>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B4F6D" w:rsidRPr="00524662" w:rsidRDefault="000B4F6D" w:rsidP="000B4F6D">
            <w:pPr>
              <w:pStyle w:val="msonormalcxspmiddle"/>
              <w:spacing w:before="0" w:beforeAutospacing="0" w:after="0" w:afterAutospacing="0"/>
              <w:jc w:val="center"/>
            </w:pPr>
            <w:r w:rsidRPr="00524662">
              <w:t>6</w:t>
            </w:r>
          </w:p>
        </w:tc>
        <w:tc>
          <w:tcPr>
            <w:tcW w:w="6959" w:type="dxa"/>
            <w:tcBorders>
              <w:top w:val="nil"/>
              <w:left w:val="nil"/>
              <w:bottom w:val="single" w:sz="8" w:space="0" w:color="auto"/>
              <w:right w:val="single" w:sz="8" w:space="0" w:color="auto"/>
            </w:tcBorders>
            <w:tcMar>
              <w:top w:w="0" w:type="dxa"/>
              <w:left w:w="108" w:type="dxa"/>
              <w:bottom w:w="0" w:type="dxa"/>
              <w:right w:w="108" w:type="dxa"/>
            </w:tcMar>
          </w:tcPr>
          <w:p w:rsidR="000B4F6D" w:rsidRPr="0066191B" w:rsidRDefault="000B4F6D" w:rsidP="000B4F6D">
            <w:pPr>
              <w:pStyle w:val="msonormalcxspmiddle"/>
              <w:spacing w:before="0" w:beforeAutospacing="0" w:after="0" w:afterAutospacing="0"/>
            </w:pPr>
            <w:r w:rsidRPr="0066191B">
              <w:t>Утверждены ли формы первичных учетных документов, прим</w:t>
            </w:r>
            <w:r w:rsidRPr="0066191B">
              <w:t>е</w:t>
            </w:r>
            <w:r w:rsidRPr="0066191B">
              <w:t>няемых для оформления расчетов с покупателями и заказчик</w:t>
            </w:r>
            <w:r w:rsidRPr="0066191B">
              <w:t>а</w:t>
            </w:r>
            <w:r w:rsidRPr="0066191B">
              <w:t>ми?</w:t>
            </w:r>
          </w:p>
        </w:tc>
        <w:tc>
          <w:tcPr>
            <w:tcW w:w="1053" w:type="dxa"/>
            <w:tcBorders>
              <w:top w:val="nil"/>
              <w:left w:val="nil"/>
              <w:bottom w:val="single" w:sz="8" w:space="0" w:color="auto"/>
              <w:right w:val="single" w:sz="8" w:space="0" w:color="auto"/>
            </w:tcBorders>
            <w:tcMar>
              <w:top w:w="0" w:type="dxa"/>
              <w:left w:w="108" w:type="dxa"/>
              <w:bottom w:w="0" w:type="dxa"/>
              <w:right w:w="108" w:type="dxa"/>
            </w:tcMar>
          </w:tcPr>
          <w:p w:rsidR="000B4F6D" w:rsidRPr="00AB1C75" w:rsidRDefault="000B4F6D" w:rsidP="000B4F6D">
            <w:pPr>
              <w:pStyle w:val="msonormalcxspmiddle"/>
              <w:spacing w:before="0" w:beforeAutospacing="0" w:after="0" w:afterAutospacing="0"/>
              <w:jc w:val="center"/>
              <w:rPr>
                <w:sz w:val="20"/>
                <w:szCs w:val="20"/>
              </w:rPr>
            </w:pPr>
            <w:r w:rsidRPr="00AB1C75">
              <w:rPr>
                <w:sz w:val="20"/>
                <w:szCs w:val="20"/>
              </w:rPr>
              <w:t>+</w:t>
            </w:r>
          </w:p>
        </w:tc>
        <w:tc>
          <w:tcPr>
            <w:tcW w:w="910" w:type="dxa"/>
            <w:tcBorders>
              <w:top w:val="nil"/>
              <w:left w:val="nil"/>
              <w:bottom w:val="single" w:sz="8" w:space="0" w:color="auto"/>
              <w:right w:val="single" w:sz="8" w:space="0" w:color="auto"/>
            </w:tcBorders>
            <w:tcMar>
              <w:top w:w="0" w:type="dxa"/>
              <w:left w:w="108" w:type="dxa"/>
              <w:bottom w:w="0" w:type="dxa"/>
              <w:right w:w="108" w:type="dxa"/>
            </w:tcMar>
          </w:tcPr>
          <w:p w:rsidR="000B4F6D" w:rsidRPr="00AB1C75" w:rsidRDefault="000B4F6D" w:rsidP="000B4F6D">
            <w:pPr>
              <w:pStyle w:val="msonormalcxspmiddle"/>
              <w:spacing w:before="0" w:beforeAutospacing="0" w:after="0" w:afterAutospacing="0"/>
              <w:jc w:val="center"/>
              <w:rPr>
                <w:sz w:val="20"/>
                <w:szCs w:val="20"/>
              </w:rPr>
            </w:pPr>
          </w:p>
        </w:tc>
      </w:tr>
      <w:tr w:rsidR="000B4F6D" w:rsidRPr="009F103A" w:rsidTr="000B4F6D">
        <w:trPr>
          <w:trHeight w:val="429"/>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B4F6D" w:rsidRPr="00524662" w:rsidRDefault="000B4F6D" w:rsidP="000B4F6D">
            <w:pPr>
              <w:pStyle w:val="msonormalcxspmiddle"/>
              <w:spacing w:before="0" w:beforeAutospacing="0" w:after="0" w:afterAutospacing="0"/>
              <w:jc w:val="center"/>
            </w:pPr>
            <w:r w:rsidRPr="00524662">
              <w:t>7</w:t>
            </w:r>
          </w:p>
        </w:tc>
        <w:tc>
          <w:tcPr>
            <w:tcW w:w="6959" w:type="dxa"/>
            <w:tcBorders>
              <w:top w:val="nil"/>
              <w:left w:val="nil"/>
              <w:bottom w:val="single" w:sz="8" w:space="0" w:color="auto"/>
              <w:right w:val="single" w:sz="8" w:space="0" w:color="auto"/>
            </w:tcBorders>
            <w:tcMar>
              <w:top w:w="0" w:type="dxa"/>
              <w:left w:w="108" w:type="dxa"/>
              <w:bottom w:w="0" w:type="dxa"/>
              <w:right w:w="108" w:type="dxa"/>
            </w:tcMar>
          </w:tcPr>
          <w:p w:rsidR="000B4F6D" w:rsidRPr="0066191B" w:rsidRDefault="000B4F6D" w:rsidP="000B4F6D">
            <w:pPr>
              <w:pStyle w:val="msonormalcxspmiddle"/>
              <w:spacing w:before="0" w:beforeAutospacing="0" w:after="0" w:afterAutospacing="0"/>
            </w:pPr>
            <w:r w:rsidRPr="0066191B">
              <w:t>Фиксируются ли документы (счета-фактуры, доверенности) в журналах регистрации</w:t>
            </w:r>
            <w:r>
              <w:t>?</w:t>
            </w:r>
          </w:p>
        </w:tc>
        <w:tc>
          <w:tcPr>
            <w:tcW w:w="1053" w:type="dxa"/>
            <w:tcBorders>
              <w:top w:val="nil"/>
              <w:left w:val="nil"/>
              <w:bottom w:val="single" w:sz="8" w:space="0" w:color="auto"/>
              <w:right w:val="single" w:sz="8" w:space="0" w:color="auto"/>
            </w:tcBorders>
            <w:tcMar>
              <w:top w:w="0" w:type="dxa"/>
              <w:left w:w="108" w:type="dxa"/>
              <w:bottom w:w="0" w:type="dxa"/>
              <w:right w:w="108" w:type="dxa"/>
            </w:tcMar>
          </w:tcPr>
          <w:p w:rsidR="000B4F6D" w:rsidRPr="00AB1C75" w:rsidRDefault="000B4F6D" w:rsidP="000B4F6D">
            <w:pPr>
              <w:pStyle w:val="msonormalcxspmiddle"/>
              <w:spacing w:before="0" w:beforeAutospacing="0" w:after="0" w:afterAutospacing="0"/>
              <w:jc w:val="center"/>
              <w:rPr>
                <w:sz w:val="20"/>
                <w:szCs w:val="20"/>
              </w:rPr>
            </w:pPr>
            <w:r w:rsidRPr="00AB1C75">
              <w:rPr>
                <w:sz w:val="20"/>
                <w:szCs w:val="20"/>
              </w:rPr>
              <w:t>+</w:t>
            </w:r>
          </w:p>
        </w:tc>
        <w:tc>
          <w:tcPr>
            <w:tcW w:w="910" w:type="dxa"/>
            <w:tcBorders>
              <w:top w:val="nil"/>
              <w:left w:val="nil"/>
              <w:bottom w:val="single" w:sz="8" w:space="0" w:color="auto"/>
              <w:right w:val="single" w:sz="8" w:space="0" w:color="auto"/>
            </w:tcBorders>
            <w:tcMar>
              <w:top w:w="0" w:type="dxa"/>
              <w:left w:w="108" w:type="dxa"/>
              <w:bottom w:w="0" w:type="dxa"/>
              <w:right w:w="108" w:type="dxa"/>
            </w:tcMar>
          </w:tcPr>
          <w:p w:rsidR="000B4F6D" w:rsidRPr="00AB1C75" w:rsidRDefault="000B4F6D" w:rsidP="000B4F6D">
            <w:pPr>
              <w:pStyle w:val="msonormalcxspmiddle"/>
              <w:spacing w:before="0" w:beforeAutospacing="0" w:after="0" w:afterAutospacing="0"/>
              <w:jc w:val="center"/>
              <w:rPr>
                <w:sz w:val="20"/>
                <w:szCs w:val="20"/>
              </w:rPr>
            </w:pPr>
          </w:p>
        </w:tc>
      </w:tr>
      <w:tr w:rsidR="000B4F6D" w:rsidRPr="009F103A" w:rsidTr="00D42D65">
        <w:trPr>
          <w:trHeight w:val="429"/>
        </w:trPr>
        <w:tc>
          <w:tcPr>
            <w:tcW w:w="560" w:type="dxa"/>
            <w:tcBorders>
              <w:top w:val="nil"/>
              <w:left w:val="single" w:sz="8" w:space="0" w:color="auto"/>
              <w:bottom w:val="nil"/>
              <w:right w:val="single" w:sz="8" w:space="0" w:color="auto"/>
            </w:tcBorders>
            <w:tcMar>
              <w:top w:w="0" w:type="dxa"/>
              <w:left w:w="108" w:type="dxa"/>
              <w:bottom w:w="0" w:type="dxa"/>
              <w:right w:w="108" w:type="dxa"/>
            </w:tcMar>
          </w:tcPr>
          <w:p w:rsidR="000B4F6D" w:rsidRPr="00524662" w:rsidRDefault="000B4F6D" w:rsidP="000B4F6D">
            <w:pPr>
              <w:pStyle w:val="msonormalcxspmiddle"/>
              <w:spacing w:before="0" w:beforeAutospacing="0" w:after="0" w:afterAutospacing="0"/>
              <w:jc w:val="center"/>
            </w:pPr>
            <w:r w:rsidRPr="00524662">
              <w:t>8</w:t>
            </w:r>
          </w:p>
        </w:tc>
        <w:tc>
          <w:tcPr>
            <w:tcW w:w="6959" w:type="dxa"/>
            <w:tcBorders>
              <w:top w:val="nil"/>
              <w:left w:val="nil"/>
              <w:bottom w:val="nil"/>
              <w:right w:val="single" w:sz="8" w:space="0" w:color="auto"/>
            </w:tcBorders>
            <w:tcMar>
              <w:top w:w="0" w:type="dxa"/>
              <w:left w:w="108" w:type="dxa"/>
              <w:bottom w:w="0" w:type="dxa"/>
              <w:right w:w="108" w:type="dxa"/>
            </w:tcMar>
          </w:tcPr>
          <w:p w:rsidR="000B4F6D" w:rsidRPr="00744561" w:rsidRDefault="000B4F6D" w:rsidP="000B4F6D">
            <w:pPr>
              <w:pStyle w:val="msonormalcxspmiddle"/>
              <w:spacing w:before="0" w:beforeAutospacing="0" w:after="0" w:afterAutospacing="0"/>
            </w:pPr>
            <w:r w:rsidRPr="00744561">
              <w:t>Проверяется ли работниками бухгалтерии соответствие прим</w:t>
            </w:r>
            <w:r w:rsidRPr="00744561">
              <w:t>е</w:t>
            </w:r>
            <w:r w:rsidRPr="00744561">
              <w:t>няемых ими к учету документов требованиям действующего з</w:t>
            </w:r>
            <w:r w:rsidRPr="00744561">
              <w:t>а</w:t>
            </w:r>
            <w:r w:rsidRPr="00744561">
              <w:t>конодательства?</w:t>
            </w:r>
          </w:p>
        </w:tc>
        <w:tc>
          <w:tcPr>
            <w:tcW w:w="1053" w:type="dxa"/>
            <w:tcBorders>
              <w:top w:val="nil"/>
              <w:left w:val="nil"/>
              <w:bottom w:val="nil"/>
              <w:right w:val="single" w:sz="8" w:space="0" w:color="auto"/>
            </w:tcBorders>
            <w:tcMar>
              <w:top w:w="0" w:type="dxa"/>
              <w:left w:w="108" w:type="dxa"/>
              <w:bottom w:w="0" w:type="dxa"/>
              <w:right w:w="108" w:type="dxa"/>
            </w:tcMar>
          </w:tcPr>
          <w:p w:rsidR="000B4F6D" w:rsidRDefault="000B4F6D" w:rsidP="000B4F6D">
            <w:pPr>
              <w:pStyle w:val="msonormalcxspmiddle"/>
              <w:spacing w:before="0" w:beforeAutospacing="0" w:after="0" w:afterAutospacing="0"/>
              <w:jc w:val="center"/>
            </w:pPr>
            <w:r>
              <w:rPr>
                <w:sz w:val="20"/>
                <w:szCs w:val="20"/>
              </w:rPr>
              <w:t>+</w:t>
            </w:r>
          </w:p>
        </w:tc>
        <w:tc>
          <w:tcPr>
            <w:tcW w:w="910" w:type="dxa"/>
            <w:tcBorders>
              <w:top w:val="nil"/>
              <w:left w:val="nil"/>
              <w:bottom w:val="nil"/>
              <w:right w:val="single" w:sz="8" w:space="0" w:color="auto"/>
            </w:tcBorders>
            <w:tcMar>
              <w:top w:w="0" w:type="dxa"/>
              <w:left w:w="108" w:type="dxa"/>
              <w:bottom w:w="0" w:type="dxa"/>
              <w:right w:w="108" w:type="dxa"/>
            </w:tcMar>
          </w:tcPr>
          <w:p w:rsidR="000B4F6D" w:rsidRDefault="000B4F6D" w:rsidP="000B4F6D">
            <w:pPr>
              <w:pStyle w:val="msonormalcxspmiddle"/>
              <w:spacing w:before="0" w:beforeAutospacing="0" w:after="0" w:afterAutospacing="0"/>
              <w:jc w:val="center"/>
            </w:pPr>
            <w:r>
              <w:rPr>
                <w:sz w:val="20"/>
                <w:szCs w:val="20"/>
              </w:rPr>
              <w:t> </w:t>
            </w:r>
          </w:p>
        </w:tc>
      </w:tr>
      <w:tr w:rsidR="00D42D65" w:rsidRPr="009F103A" w:rsidTr="00D42D65">
        <w:trPr>
          <w:trHeight w:val="66"/>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2D65" w:rsidRPr="00524662" w:rsidRDefault="00D42D65" w:rsidP="000B4F6D">
            <w:pPr>
              <w:pStyle w:val="msonormalcxspmiddle"/>
              <w:spacing w:before="0" w:beforeAutospacing="0" w:after="0" w:afterAutospacing="0"/>
              <w:jc w:val="center"/>
            </w:pPr>
          </w:p>
        </w:tc>
        <w:tc>
          <w:tcPr>
            <w:tcW w:w="6959" w:type="dxa"/>
            <w:tcBorders>
              <w:top w:val="nil"/>
              <w:left w:val="nil"/>
              <w:bottom w:val="single" w:sz="8" w:space="0" w:color="auto"/>
              <w:right w:val="single" w:sz="8" w:space="0" w:color="auto"/>
            </w:tcBorders>
            <w:tcMar>
              <w:top w:w="0" w:type="dxa"/>
              <w:left w:w="108" w:type="dxa"/>
              <w:bottom w:w="0" w:type="dxa"/>
              <w:right w:w="108" w:type="dxa"/>
            </w:tcMar>
          </w:tcPr>
          <w:p w:rsidR="00D42D65" w:rsidRPr="00744561" w:rsidRDefault="00D42D65" w:rsidP="000B4F6D">
            <w:pPr>
              <w:pStyle w:val="msonormalcxspmiddle"/>
              <w:spacing w:before="0" w:beforeAutospacing="0" w:after="0" w:afterAutospacing="0"/>
            </w:pPr>
          </w:p>
        </w:tc>
        <w:tc>
          <w:tcPr>
            <w:tcW w:w="1053" w:type="dxa"/>
            <w:tcBorders>
              <w:top w:val="nil"/>
              <w:left w:val="nil"/>
              <w:bottom w:val="single" w:sz="8" w:space="0" w:color="auto"/>
              <w:right w:val="single" w:sz="8" w:space="0" w:color="auto"/>
            </w:tcBorders>
            <w:tcMar>
              <w:top w:w="0" w:type="dxa"/>
              <w:left w:w="108" w:type="dxa"/>
              <w:bottom w:w="0" w:type="dxa"/>
              <w:right w:w="108" w:type="dxa"/>
            </w:tcMar>
          </w:tcPr>
          <w:p w:rsidR="00D42D65" w:rsidRDefault="00D42D65" w:rsidP="000B4F6D">
            <w:pPr>
              <w:pStyle w:val="msonormalcxspmiddle"/>
              <w:spacing w:before="0" w:beforeAutospacing="0" w:after="0" w:afterAutospacing="0"/>
              <w:jc w:val="center"/>
              <w:rPr>
                <w:sz w:val="20"/>
                <w:szCs w:val="20"/>
              </w:rPr>
            </w:pPr>
          </w:p>
        </w:tc>
        <w:tc>
          <w:tcPr>
            <w:tcW w:w="910" w:type="dxa"/>
            <w:tcBorders>
              <w:top w:val="nil"/>
              <w:left w:val="nil"/>
              <w:bottom w:val="single" w:sz="8" w:space="0" w:color="auto"/>
              <w:right w:val="single" w:sz="8" w:space="0" w:color="auto"/>
            </w:tcBorders>
            <w:tcMar>
              <w:top w:w="0" w:type="dxa"/>
              <w:left w:w="108" w:type="dxa"/>
              <w:bottom w:w="0" w:type="dxa"/>
              <w:right w:w="108" w:type="dxa"/>
            </w:tcMar>
          </w:tcPr>
          <w:p w:rsidR="00D42D65" w:rsidRDefault="00D42D65" w:rsidP="000B4F6D">
            <w:pPr>
              <w:pStyle w:val="msonormalcxspmiddle"/>
              <w:spacing w:before="0" w:beforeAutospacing="0" w:after="0" w:afterAutospacing="0"/>
              <w:jc w:val="center"/>
              <w:rPr>
                <w:sz w:val="20"/>
                <w:szCs w:val="20"/>
              </w:rPr>
            </w:pPr>
          </w:p>
        </w:tc>
      </w:tr>
      <w:tr w:rsidR="00D42D65" w:rsidRPr="009F103A" w:rsidTr="000B4F6D">
        <w:trPr>
          <w:trHeight w:val="429"/>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2D65" w:rsidRPr="00524662" w:rsidRDefault="00D42D65" w:rsidP="00D42D65">
            <w:pPr>
              <w:pStyle w:val="msonormalcxspmiddle"/>
              <w:spacing w:before="0" w:beforeAutospacing="0" w:after="0" w:afterAutospacing="0"/>
              <w:jc w:val="center"/>
            </w:pPr>
            <w:r>
              <w:t>9</w:t>
            </w:r>
          </w:p>
        </w:tc>
        <w:tc>
          <w:tcPr>
            <w:tcW w:w="6959" w:type="dxa"/>
            <w:tcBorders>
              <w:top w:val="nil"/>
              <w:left w:val="nil"/>
              <w:bottom w:val="single" w:sz="8" w:space="0" w:color="auto"/>
              <w:right w:val="single" w:sz="8" w:space="0" w:color="auto"/>
            </w:tcBorders>
            <w:tcMar>
              <w:top w:w="0" w:type="dxa"/>
              <w:left w:w="108" w:type="dxa"/>
              <w:bottom w:w="0" w:type="dxa"/>
              <w:right w:w="108" w:type="dxa"/>
            </w:tcMar>
          </w:tcPr>
          <w:p w:rsidR="00D42D65" w:rsidRPr="00270267" w:rsidRDefault="00D42D65" w:rsidP="00D42D65">
            <w:r>
              <w:t>Проводится ли регулярная инсентаризация расчетов с покупат</w:t>
            </w:r>
            <w:r>
              <w:t>е</w:t>
            </w:r>
            <w:r>
              <w:t>лями и заказчиками</w:t>
            </w:r>
          </w:p>
        </w:tc>
        <w:tc>
          <w:tcPr>
            <w:tcW w:w="1053" w:type="dxa"/>
            <w:tcBorders>
              <w:top w:val="nil"/>
              <w:left w:val="nil"/>
              <w:bottom w:val="single" w:sz="8" w:space="0" w:color="auto"/>
              <w:right w:val="single" w:sz="8" w:space="0" w:color="auto"/>
            </w:tcBorders>
            <w:tcMar>
              <w:top w:w="0" w:type="dxa"/>
              <w:left w:w="108" w:type="dxa"/>
              <w:bottom w:w="0" w:type="dxa"/>
              <w:right w:w="108" w:type="dxa"/>
            </w:tcMar>
          </w:tcPr>
          <w:p w:rsidR="00D42D65" w:rsidRDefault="00D42D65" w:rsidP="00D42D65">
            <w:pPr>
              <w:jc w:val="center"/>
              <w:rPr>
                <w:sz w:val="28"/>
                <w:szCs w:val="28"/>
              </w:rPr>
            </w:pPr>
          </w:p>
        </w:tc>
        <w:tc>
          <w:tcPr>
            <w:tcW w:w="910" w:type="dxa"/>
            <w:tcBorders>
              <w:top w:val="nil"/>
              <w:left w:val="nil"/>
              <w:bottom w:val="single" w:sz="8" w:space="0" w:color="auto"/>
              <w:right w:val="single" w:sz="8" w:space="0" w:color="auto"/>
            </w:tcBorders>
            <w:tcMar>
              <w:top w:w="0" w:type="dxa"/>
              <w:left w:w="108" w:type="dxa"/>
              <w:bottom w:w="0" w:type="dxa"/>
              <w:right w:w="108" w:type="dxa"/>
            </w:tcMar>
          </w:tcPr>
          <w:p w:rsidR="00D42D65" w:rsidRDefault="00D42D65" w:rsidP="00D42D65">
            <w:pPr>
              <w:jc w:val="center"/>
              <w:rPr>
                <w:sz w:val="28"/>
                <w:szCs w:val="28"/>
              </w:rPr>
            </w:pPr>
            <w:r>
              <w:rPr>
                <w:sz w:val="28"/>
                <w:szCs w:val="28"/>
              </w:rPr>
              <w:t>+</w:t>
            </w:r>
          </w:p>
        </w:tc>
      </w:tr>
      <w:tr w:rsidR="00D42D65" w:rsidRPr="009F103A" w:rsidTr="000B4F6D">
        <w:trPr>
          <w:trHeight w:val="429"/>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2D65" w:rsidRPr="00524662" w:rsidRDefault="00D42D65" w:rsidP="00D42D65">
            <w:pPr>
              <w:pStyle w:val="msonormalcxspmiddle"/>
              <w:spacing w:before="0" w:beforeAutospacing="0" w:after="0" w:afterAutospacing="0"/>
              <w:jc w:val="center"/>
            </w:pPr>
            <w:r w:rsidRPr="00524662">
              <w:t>10</w:t>
            </w:r>
          </w:p>
        </w:tc>
        <w:tc>
          <w:tcPr>
            <w:tcW w:w="6959" w:type="dxa"/>
            <w:tcBorders>
              <w:top w:val="nil"/>
              <w:left w:val="nil"/>
              <w:bottom w:val="single" w:sz="8" w:space="0" w:color="auto"/>
              <w:right w:val="single" w:sz="8" w:space="0" w:color="auto"/>
            </w:tcBorders>
            <w:tcMar>
              <w:top w:w="0" w:type="dxa"/>
              <w:left w:w="108" w:type="dxa"/>
              <w:bottom w:w="0" w:type="dxa"/>
              <w:right w:w="108" w:type="dxa"/>
            </w:tcMar>
          </w:tcPr>
          <w:p w:rsidR="00D42D65" w:rsidRPr="0066191B" w:rsidRDefault="00D42D65" w:rsidP="00D42D65">
            <w:pPr>
              <w:pStyle w:val="msonormalcxspmiddle"/>
              <w:spacing w:before="0" w:beforeAutospacing="0" w:after="0" w:afterAutospacing="0"/>
            </w:pPr>
            <w:r>
              <w:t>Проводится ли проверка соответствия записей аналитического и синтетического учета расчетов с покупателями и заказчиками?</w:t>
            </w:r>
          </w:p>
        </w:tc>
        <w:tc>
          <w:tcPr>
            <w:tcW w:w="1053" w:type="dxa"/>
            <w:tcBorders>
              <w:top w:val="nil"/>
              <w:left w:val="nil"/>
              <w:bottom w:val="single" w:sz="8" w:space="0" w:color="auto"/>
              <w:right w:val="single" w:sz="8" w:space="0" w:color="auto"/>
            </w:tcBorders>
            <w:tcMar>
              <w:top w:w="0" w:type="dxa"/>
              <w:left w:w="108" w:type="dxa"/>
              <w:bottom w:w="0" w:type="dxa"/>
              <w:right w:w="108" w:type="dxa"/>
            </w:tcMar>
          </w:tcPr>
          <w:p w:rsidR="00D42D65" w:rsidRPr="0066191B" w:rsidRDefault="00D42D65" w:rsidP="00D42D65">
            <w:pPr>
              <w:pStyle w:val="msonormalcxspmiddle"/>
              <w:spacing w:before="0" w:beforeAutospacing="0" w:after="0" w:afterAutospacing="0"/>
              <w:jc w:val="center"/>
            </w:pPr>
            <w:r>
              <w:t>+</w:t>
            </w:r>
          </w:p>
        </w:tc>
        <w:tc>
          <w:tcPr>
            <w:tcW w:w="910" w:type="dxa"/>
            <w:tcBorders>
              <w:top w:val="nil"/>
              <w:left w:val="nil"/>
              <w:bottom w:val="single" w:sz="8" w:space="0" w:color="auto"/>
              <w:right w:val="single" w:sz="8" w:space="0" w:color="auto"/>
            </w:tcBorders>
            <w:tcMar>
              <w:top w:w="0" w:type="dxa"/>
              <w:left w:w="108" w:type="dxa"/>
              <w:bottom w:w="0" w:type="dxa"/>
              <w:right w:w="108" w:type="dxa"/>
            </w:tcMar>
          </w:tcPr>
          <w:p w:rsidR="00D42D65" w:rsidRPr="009F103A" w:rsidRDefault="00D42D65" w:rsidP="00D42D65">
            <w:pPr>
              <w:pStyle w:val="msonormalcxspmiddle"/>
              <w:spacing w:before="0" w:beforeAutospacing="0" w:after="0" w:afterAutospacing="0"/>
              <w:jc w:val="center"/>
            </w:pPr>
          </w:p>
        </w:tc>
      </w:tr>
      <w:tr w:rsidR="00D42D65" w:rsidRPr="009F103A" w:rsidTr="000B4F6D">
        <w:trPr>
          <w:trHeight w:val="429"/>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2D65" w:rsidRPr="00524662" w:rsidRDefault="00D42D65" w:rsidP="00D42D65">
            <w:pPr>
              <w:pStyle w:val="msonormalcxspmiddle"/>
              <w:spacing w:before="0" w:beforeAutospacing="0" w:after="0" w:afterAutospacing="0"/>
              <w:jc w:val="center"/>
            </w:pPr>
            <w:r w:rsidRPr="00524662">
              <w:t>11</w:t>
            </w:r>
          </w:p>
        </w:tc>
        <w:tc>
          <w:tcPr>
            <w:tcW w:w="6959" w:type="dxa"/>
            <w:tcBorders>
              <w:top w:val="nil"/>
              <w:left w:val="nil"/>
              <w:bottom w:val="single" w:sz="8" w:space="0" w:color="auto"/>
              <w:right w:val="single" w:sz="8" w:space="0" w:color="auto"/>
            </w:tcBorders>
            <w:tcMar>
              <w:top w:w="0" w:type="dxa"/>
              <w:left w:w="108" w:type="dxa"/>
              <w:bottom w:w="0" w:type="dxa"/>
              <w:right w:w="108" w:type="dxa"/>
            </w:tcMar>
          </w:tcPr>
          <w:p w:rsidR="00D42D65" w:rsidRDefault="00D42D65" w:rsidP="00D42D65">
            <w:pPr>
              <w:pStyle w:val="msonormalcxspmiddle"/>
              <w:spacing w:before="0" w:beforeAutospacing="0" w:after="0" w:afterAutospacing="0"/>
            </w:pPr>
            <w:r>
              <w:t>Ежемесячная сверка расчетов с покупателями и заказчиками проводится не формально?</w:t>
            </w:r>
          </w:p>
        </w:tc>
        <w:tc>
          <w:tcPr>
            <w:tcW w:w="1053" w:type="dxa"/>
            <w:tcBorders>
              <w:top w:val="nil"/>
              <w:left w:val="nil"/>
              <w:bottom w:val="single" w:sz="8" w:space="0" w:color="auto"/>
              <w:right w:val="single" w:sz="8" w:space="0" w:color="auto"/>
            </w:tcBorders>
            <w:tcMar>
              <w:top w:w="0" w:type="dxa"/>
              <w:left w:w="108" w:type="dxa"/>
              <w:bottom w:w="0" w:type="dxa"/>
              <w:right w:w="108" w:type="dxa"/>
            </w:tcMar>
          </w:tcPr>
          <w:p w:rsidR="00D42D65" w:rsidRDefault="00D42D65" w:rsidP="00D42D65">
            <w:pPr>
              <w:pStyle w:val="msonormalcxspmiddle"/>
              <w:spacing w:before="0" w:beforeAutospacing="0" w:after="0" w:afterAutospacing="0"/>
              <w:jc w:val="center"/>
            </w:pPr>
          </w:p>
        </w:tc>
        <w:tc>
          <w:tcPr>
            <w:tcW w:w="910" w:type="dxa"/>
            <w:tcBorders>
              <w:top w:val="nil"/>
              <w:left w:val="nil"/>
              <w:bottom w:val="single" w:sz="8" w:space="0" w:color="auto"/>
              <w:right w:val="single" w:sz="8" w:space="0" w:color="auto"/>
            </w:tcBorders>
            <w:tcMar>
              <w:top w:w="0" w:type="dxa"/>
              <w:left w:w="108" w:type="dxa"/>
              <w:bottom w:w="0" w:type="dxa"/>
              <w:right w:w="108" w:type="dxa"/>
            </w:tcMar>
          </w:tcPr>
          <w:p w:rsidR="00D42D65" w:rsidRPr="009F103A" w:rsidRDefault="00D42D65" w:rsidP="00D42D65">
            <w:pPr>
              <w:pStyle w:val="msonormalcxspmiddle"/>
              <w:spacing w:before="0" w:beforeAutospacing="0" w:after="0" w:afterAutospacing="0"/>
              <w:jc w:val="center"/>
            </w:pPr>
            <w:r>
              <w:t>+</w:t>
            </w:r>
          </w:p>
        </w:tc>
      </w:tr>
      <w:tr w:rsidR="00D42D65" w:rsidRPr="009F103A" w:rsidTr="000B4F6D">
        <w:trPr>
          <w:trHeight w:val="429"/>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2D65" w:rsidRPr="00524662" w:rsidRDefault="00D42D65" w:rsidP="00D42D65">
            <w:pPr>
              <w:pStyle w:val="msonormalcxspmiddle"/>
              <w:spacing w:before="0" w:beforeAutospacing="0" w:after="0" w:afterAutospacing="0"/>
              <w:jc w:val="center"/>
            </w:pPr>
            <w:r w:rsidRPr="00524662">
              <w:t>12</w:t>
            </w:r>
          </w:p>
        </w:tc>
        <w:tc>
          <w:tcPr>
            <w:tcW w:w="6959" w:type="dxa"/>
            <w:tcBorders>
              <w:top w:val="nil"/>
              <w:left w:val="nil"/>
              <w:bottom w:val="single" w:sz="8" w:space="0" w:color="auto"/>
              <w:right w:val="single" w:sz="8" w:space="0" w:color="auto"/>
            </w:tcBorders>
            <w:tcMar>
              <w:top w:w="0" w:type="dxa"/>
              <w:left w:w="108" w:type="dxa"/>
              <w:bottom w:w="0" w:type="dxa"/>
              <w:right w:w="108" w:type="dxa"/>
            </w:tcMar>
          </w:tcPr>
          <w:p w:rsidR="00D42D65" w:rsidRDefault="00D42D65" w:rsidP="00D42D65">
            <w:pPr>
              <w:pStyle w:val="msonormalcxspmiddle"/>
              <w:spacing w:before="0" w:beforeAutospacing="0" w:after="0" w:afterAutospacing="0"/>
            </w:pPr>
            <w:r>
              <w:t>Ограничен ли доступ к активам и записям?</w:t>
            </w:r>
          </w:p>
        </w:tc>
        <w:tc>
          <w:tcPr>
            <w:tcW w:w="1053" w:type="dxa"/>
            <w:tcBorders>
              <w:top w:val="nil"/>
              <w:left w:val="nil"/>
              <w:bottom w:val="single" w:sz="8" w:space="0" w:color="auto"/>
              <w:right w:val="single" w:sz="8" w:space="0" w:color="auto"/>
            </w:tcBorders>
            <w:tcMar>
              <w:top w:w="0" w:type="dxa"/>
              <w:left w:w="108" w:type="dxa"/>
              <w:bottom w:w="0" w:type="dxa"/>
              <w:right w:w="108" w:type="dxa"/>
            </w:tcMar>
          </w:tcPr>
          <w:p w:rsidR="00D42D65" w:rsidRDefault="00D42D65" w:rsidP="00D42D65">
            <w:pPr>
              <w:pStyle w:val="msonormalcxspmiddle"/>
              <w:spacing w:before="0" w:beforeAutospacing="0" w:after="0" w:afterAutospacing="0"/>
              <w:jc w:val="center"/>
            </w:pPr>
            <w:r>
              <w:t>+</w:t>
            </w:r>
          </w:p>
        </w:tc>
        <w:tc>
          <w:tcPr>
            <w:tcW w:w="910" w:type="dxa"/>
            <w:tcBorders>
              <w:top w:val="nil"/>
              <w:left w:val="nil"/>
              <w:bottom w:val="single" w:sz="8" w:space="0" w:color="auto"/>
              <w:right w:val="single" w:sz="8" w:space="0" w:color="auto"/>
            </w:tcBorders>
            <w:tcMar>
              <w:top w:w="0" w:type="dxa"/>
              <w:left w:w="108" w:type="dxa"/>
              <w:bottom w:w="0" w:type="dxa"/>
              <w:right w:w="108" w:type="dxa"/>
            </w:tcMar>
          </w:tcPr>
          <w:p w:rsidR="00D42D65" w:rsidRPr="009F103A" w:rsidRDefault="00D42D65" w:rsidP="00D42D65">
            <w:pPr>
              <w:pStyle w:val="msonormalcxspmiddle"/>
              <w:spacing w:before="0" w:beforeAutospacing="0" w:after="0" w:afterAutospacing="0"/>
              <w:jc w:val="center"/>
            </w:pPr>
          </w:p>
        </w:tc>
      </w:tr>
      <w:tr w:rsidR="00D42D65" w:rsidRPr="009F103A" w:rsidTr="000B4F6D">
        <w:trPr>
          <w:trHeight w:val="429"/>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2D65" w:rsidRPr="00524662" w:rsidRDefault="00D42D65" w:rsidP="00D42D65">
            <w:pPr>
              <w:pStyle w:val="msonormalcxspmiddle"/>
              <w:spacing w:before="0" w:beforeAutospacing="0" w:after="0" w:afterAutospacing="0"/>
              <w:jc w:val="center"/>
            </w:pPr>
            <w:r w:rsidRPr="00524662">
              <w:t>13</w:t>
            </w:r>
          </w:p>
        </w:tc>
        <w:tc>
          <w:tcPr>
            <w:tcW w:w="6959" w:type="dxa"/>
            <w:tcBorders>
              <w:top w:val="nil"/>
              <w:left w:val="nil"/>
              <w:bottom w:val="single" w:sz="8" w:space="0" w:color="auto"/>
              <w:right w:val="single" w:sz="8" w:space="0" w:color="auto"/>
            </w:tcBorders>
            <w:tcMar>
              <w:top w:w="0" w:type="dxa"/>
              <w:left w:w="108" w:type="dxa"/>
              <w:bottom w:w="0" w:type="dxa"/>
              <w:right w:w="108" w:type="dxa"/>
            </w:tcMar>
          </w:tcPr>
          <w:p w:rsidR="00D42D65" w:rsidRDefault="00D42D65" w:rsidP="00D42D65">
            <w:pPr>
              <w:pStyle w:val="msonormalcxspmiddle"/>
              <w:spacing w:before="0" w:beforeAutospacing="0" w:after="0" w:afterAutospacing="0"/>
            </w:pPr>
            <w:r>
              <w:t>Регулярно ли проводится проверка сроков возникновения задо</w:t>
            </w:r>
            <w:r>
              <w:t>л</w:t>
            </w:r>
            <w:r>
              <w:t>женности?</w:t>
            </w:r>
          </w:p>
        </w:tc>
        <w:tc>
          <w:tcPr>
            <w:tcW w:w="1053" w:type="dxa"/>
            <w:tcBorders>
              <w:top w:val="nil"/>
              <w:left w:val="nil"/>
              <w:bottom w:val="single" w:sz="8" w:space="0" w:color="auto"/>
              <w:right w:val="single" w:sz="8" w:space="0" w:color="auto"/>
            </w:tcBorders>
            <w:tcMar>
              <w:top w:w="0" w:type="dxa"/>
              <w:left w:w="108" w:type="dxa"/>
              <w:bottom w:w="0" w:type="dxa"/>
              <w:right w:w="108" w:type="dxa"/>
            </w:tcMar>
          </w:tcPr>
          <w:p w:rsidR="00D42D65" w:rsidRDefault="00D42D65" w:rsidP="00D42D65">
            <w:pPr>
              <w:pStyle w:val="msonormalcxspmiddle"/>
              <w:spacing w:before="0" w:beforeAutospacing="0" w:after="0" w:afterAutospacing="0"/>
              <w:jc w:val="center"/>
            </w:pPr>
          </w:p>
        </w:tc>
        <w:tc>
          <w:tcPr>
            <w:tcW w:w="910" w:type="dxa"/>
            <w:tcBorders>
              <w:top w:val="nil"/>
              <w:left w:val="nil"/>
              <w:bottom w:val="single" w:sz="8" w:space="0" w:color="auto"/>
              <w:right w:val="single" w:sz="8" w:space="0" w:color="auto"/>
            </w:tcBorders>
            <w:tcMar>
              <w:top w:w="0" w:type="dxa"/>
              <w:left w:w="108" w:type="dxa"/>
              <w:bottom w:w="0" w:type="dxa"/>
              <w:right w:w="108" w:type="dxa"/>
            </w:tcMar>
          </w:tcPr>
          <w:p w:rsidR="00D42D65" w:rsidRPr="009F103A" w:rsidRDefault="00D42D65" w:rsidP="00D42D65">
            <w:pPr>
              <w:pStyle w:val="msonormalcxspmiddle"/>
              <w:spacing w:before="0" w:beforeAutospacing="0" w:after="0" w:afterAutospacing="0"/>
              <w:jc w:val="center"/>
            </w:pPr>
            <w:r>
              <w:t>+</w:t>
            </w:r>
          </w:p>
        </w:tc>
      </w:tr>
      <w:tr w:rsidR="00D42D65" w:rsidRPr="009F103A" w:rsidTr="000B4F6D">
        <w:trPr>
          <w:trHeight w:val="429"/>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2D65" w:rsidRPr="00524662" w:rsidRDefault="00D42D65" w:rsidP="00D42D65">
            <w:pPr>
              <w:pStyle w:val="msonormalcxspmiddle"/>
              <w:spacing w:before="0" w:beforeAutospacing="0" w:after="0" w:afterAutospacing="0"/>
              <w:jc w:val="center"/>
            </w:pPr>
            <w:r w:rsidRPr="00524662">
              <w:t>14</w:t>
            </w:r>
          </w:p>
        </w:tc>
        <w:tc>
          <w:tcPr>
            <w:tcW w:w="6959" w:type="dxa"/>
            <w:tcBorders>
              <w:top w:val="nil"/>
              <w:left w:val="nil"/>
              <w:bottom w:val="single" w:sz="8" w:space="0" w:color="auto"/>
              <w:right w:val="single" w:sz="8" w:space="0" w:color="auto"/>
            </w:tcBorders>
            <w:tcMar>
              <w:top w:w="0" w:type="dxa"/>
              <w:left w:w="108" w:type="dxa"/>
              <w:bottom w:w="0" w:type="dxa"/>
              <w:right w:w="108" w:type="dxa"/>
            </w:tcMar>
          </w:tcPr>
          <w:p w:rsidR="00D42D65" w:rsidRDefault="00D42D65" w:rsidP="00D42D65">
            <w:pPr>
              <w:pStyle w:val="msonormalcxspmiddle"/>
              <w:spacing w:before="0" w:beforeAutospacing="0" w:after="0" w:afterAutospacing="0"/>
            </w:pPr>
            <w:r>
              <w:t>Соблюдается ли график документооборота?</w:t>
            </w:r>
          </w:p>
        </w:tc>
        <w:tc>
          <w:tcPr>
            <w:tcW w:w="1053" w:type="dxa"/>
            <w:tcBorders>
              <w:top w:val="nil"/>
              <w:left w:val="nil"/>
              <w:bottom w:val="single" w:sz="8" w:space="0" w:color="auto"/>
              <w:right w:val="single" w:sz="8" w:space="0" w:color="auto"/>
            </w:tcBorders>
            <w:tcMar>
              <w:top w:w="0" w:type="dxa"/>
              <w:left w:w="108" w:type="dxa"/>
              <w:bottom w:w="0" w:type="dxa"/>
              <w:right w:w="108" w:type="dxa"/>
            </w:tcMar>
          </w:tcPr>
          <w:p w:rsidR="00D42D65" w:rsidRDefault="00D42D65" w:rsidP="00D42D65">
            <w:pPr>
              <w:pStyle w:val="msonormalcxspmiddle"/>
              <w:spacing w:before="0" w:beforeAutospacing="0" w:after="0" w:afterAutospacing="0"/>
              <w:jc w:val="center"/>
            </w:pPr>
          </w:p>
        </w:tc>
        <w:tc>
          <w:tcPr>
            <w:tcW w:w="910" w:type="dxa"/>
            <w:tcBorders>
              <w:top w:val="nil"/>
              <w:left w:val="nil"/>
              <w:bottom w:val="single" w:sz="8" w:space="0" w:color="auto"/>
              <w:right w:val="single" w:sz="8" w:space="0" w:color="auto"/>
            </w:tcBorders>
            <w:tcMar>
              <w:top w:w="0" w:type="dxa"/>
              <w:left w:w="108" w:type="dxa"/>
              <w:bottom w:w="0" w:type="dxa"/>
              <w:right w:w="108" w:type="dxa"/>
            </w:tcMar>
          </w:tcPr>
          <w:p w:rsidR="00D42D65" w:rsidRDefault="00D42D65" w:rsidP="00D42D65">
            <w:pPr>
              <w:pStyle w:val="msonormalcxspmiddle"/>
              <w:spacing w:before="0" w:beforeAutospacing="0" w:after="0" w:afterAutospacing="0"/>
              <w:jc w:val="center"/>
            </w:pPr>
            <w:r>
              <w:t>+</w:t>
            </w:r>
          </w:p>
        </w:tc>
      </w:tr>
      <w:tr w:rsidR="00D42D65" w:rsidRPr="009F103A" w:rsidTr="000B4F6D">
        <w:trPr>
          <w:trHeight w:val="429"/>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2D65" w:rsidRPr="00524662" w:rsidRDefault="00D42D65" w:rsidP="00D42D65">
            <w:pPr>
              <w:pStyle w:val="msonormalcxspmiddle"/>
              <w:spacing w:before="0" w:beforeAutospacing="0" w:after="0" w:afterAutospacing="0"/>
              <w:jc w:val="center"/>
            </w:pPr>
            <w:r w:rsidRPr="00524662">
              <w:t>15</w:t>
            </w:r>
          </w:p>
        </w:tc>
        <w:tc>
          <w:tcPr>
            <w:tcW w:w="6959" w:type="dxa"/>
            <w:tcBorders>
              <w:top w:val="nil"/>
              <w:left w:val="nil"/>
              <w:bottom w:val="single" w:sz="8" w:space="0" w:color="auto"/>
              <w:right w:val="single" w:sz="8" w:space="0" w:color="auto"/>
            </w:tcBorders>
            <w:tcMar>
              <w:top w:w="0" w:type="dxa"/>
              <w:left w:w="108" w:type="dxa"/>
              <w:bottom w:w="0" w:type="dxa"/>
              <w:right w:w="108" w:type="dxa"/>
            </w:tcMar>
          </w:tcPr>
          <w:p w:rsidR="00D42D65" w:rsidRPr="00567316" w:rsidRDefault="00D42D65" w:rsidP="00D42D65">
            <w:pPr>
              <w:pStyle w:val="msonormalcxspmiddle"/>
              <w:spacing w:before="0" w:beforeAutospacing="0" w:after="0" w:afterAutospacing="0"/>
            </w:pPr>
            <w:r w:rsidRPr="00567316">
              <w:t>Осуществляется ли постоянный контроль за выполнением дог</w:t>
            </w:r>
            <w:r w:rsidRPr="00567316">
              <w:t>о</w:t>
            </w:r>
            <w:r w:rsidRPr="00567316">
              <w:t>ворных обязательств</w:t>
            </w:r>
            <w:r>
              <w:t>?</w:t>
            </w:r>
          </w:p>
        </w:tc>
        <w:tc>
          <w:tcPr>
            <w:tcW w:w="1053" w:type="dxa"/>
            <w:tcBorders>
              <w:top w:val="nil"/>
              <w:left w:val="nil"/>
              <w:bottom w:val="single" w:sz="8" w:space="0" w:color="auto"/>
              <w:right w:val="single" w:sz="8" w:space="0" w:color="auto"/>
            </w:tcBorders>
            <w:tcMar>
              <w:top w:w="0" w:type="dxa"/>
              <w:left w:w="108" w:type="dxa"/>
              <w:bottom w:w="0" w:type="dxa"/>
              <w:right w:w="108" w:type="dxa"/>
            </w:tcMar>
          </w:tcPr>
          <w:p w:rsidR="00D42D65" w:rsidRPr="00567316" w:rsidRDefault="00D42D65" w:rsidP="00D42D65">
            <w:pPr>
              <w:pStyle w:val="msonormalcxspmiddle"/>
              <w:spacing w:before="0" w:beforeAutospacing="0" w:after="0" w:afterAutospacing="0"/>
              <w:jc w:val="center"/>
            </w:pPr>
          </w:p>
        </w:tc>
        <w:tc>
          <w:tcPr>
            <w:tcW w:w="910" w:type="dxa"/>
            <w:tcBorders>
              <w:top w:val="nil"/>
              <w:left w:val="nil"/>
              <w:bottom w:val="single" w:sz="8" w:space="0" w:color="auto"/>
              <w:right w:val="single" w:sz="8" w:space="0" w:color="auto"/>
            </w:tcBorders>
            <w:tcMar>
              <w:top w:w="0" w:type="dxa"/>
              <w:left w:w="108" w:type="dxa"/>
              <w:bottom w:w="0" w:type="dxa"/>
              <w:right w:w="108" w:type="dxa"/>
            </w:tcMar>
          </w:tcPr>
          <w:p w:rsidR="00D42D65" w:rsidRPr="00567316" w:rsidRDefault="00D42D65" w:rsidP="00D42D65">
            <w:pPr>
              <w:pStyle w:val="msonormalcxspmiddle"/>
              <w:spacing w:before="0" w:beforeAutospacing="0" w:after="0" w:afterAutospacing="0"/>
              <w:jc w:val="center"/>
            </w:pPr>
            <w:r w:rsidRPr="00567316">
              <w:t>+</w:t>
            </w:r>
          </w:p>
        </w:tc>
      </w:tr>
      <w:tr w:rsidR="00D42D65" w:rsidRPr="009F103A" w:rsidTr="000B4F6D">
        <w:trPr>
          <w:trHeight w:val="429"/>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2D65" w:rsidRPr="00524662" w:rsidRDefault="00D42D65" w:rsidP="00D42D65">
            <w:pPr>
              <w:pStyle w:val="msonormalcxspmiddle"/>
              <w:spacing w:before="0" w:beforeAutospacing="0" w:after="0" w:afterAutospacing="0"/>
              <w:jc w:val="center"/>
            </w:pPr>
            <w:r w:rsidRPr="00524662">
              <w:t>1</w:t>
            </w:r>
            <w:r>
              <w:t>6</w:t>
            </w:r>
          </w:p>
        </w:tc>
        <w:tc>
          <w:tcPr>
            <w:tcW w:w="6959" w:type="dxa"/>
            <w:tcBorders>
              <w:top w:val="nil"/>
              <w:left w:val="nil"/>
              <w:bottom w:val="single" w:sz="8" w:space="0" w:color="auto"/>
              <w:right w:val="single" w:sz="8" w:space="0" w:color="auto"/>
            </w:tcBorders>
            <w:tcMar>
              <w:top w:w="0" w:type="dxa"/>
              <w:left w:w="108" w:type="dxa"/>
              <w:bottom w:w="0" w:type="dxa"/>
              <w:right w:w="108" w:type="dxa"/>
            </w:tcMar>
          </w:tcPr>
          <w:p w:rsidR="00D42D65" w:rsidRPr="0066191B" w:rsidRDefault="00D42D65" w:rsidP="00D42D65">
            <w:pPr>
              <w:pStyle w:val="msonormalcxspmiddle"/>
              <w:spacing w:before="0" w:beforeAutospacing="0" w:after="0" w:afterAutospacing="0"/>
            </w:pPr>
            <w:r w:rsidRPr="0066191B">
              <w:t>Установлена ли утвержденная внутренними нормами схема по</w:t>
            </w:r>
            <w:r w:rsidRPr="0066191B">
              <w:t>д</w:t>
            </w:r>
            <w:r w:rsidRPr="0066191B">
              <w:t>отчетности работников бухгалтерии</w:t>
            </w:r>
            <w:r>
              <w:t>?</w:t>
            </w:r>
          </w:p>
        </w:tc>
        <w:tc>
          <w:tcPr>
            <w:tcW w:w="1053" w:type="dxa"/>
            <w:tcBorders>
              <w:top w:val="nil"/>
              <w:left w:val="nil"/>
              <w:bottom w:val="single" w:sz="8" w:space="0" w:color="auto"/>
              <w:right w:val="single" w:sz="8" w:space="0" w:color="auto"/>
            </w:tcBorders>
            <w:tcMar>
              <w:top w:w="0" w:type="dxa"/>
              <w:left w:w="108" w:type="dxa"/>
              <w:bottom w:w="0" w:type="dxa"/>
              <w:right w:w="108" w:type="dxa"/>
            </w:tcMar>
          </w:tcPr>
          <w:p w:rsidR="00D42D65" w:rsidRPr="0066191B" w:rsidRDefault="00D42D65" w:rsidP="00D42D65">
            <w:pPr>
              <w:pStyle w:val="msonormalcxspmiddle"/>
              <w:spacing w:before="0" w:beforeAutospacing="0" w:after="0" w:afterAutospacing="0"/>
              <w:jc w:val="center"/>
            </w:pPr>
            <w:r w:rsidRPr="0066191B">
              <w:t>+</w:t>
            </w:r>
          </w:p>
        </w:tc>
        <w:tc>
          <w:tcPr>
            <w:tcW w:w="910" w:type="dxa"/>
            <w:tcBorders>
              <w:top w:val="nil"/>
              <w:left w:val="nil"/>
              <w:bottom w:val="single" w:sz="8" w:space="0" w:color="auto"/>
              <w:right w:val="single" w:sz="8" w:space="0" w:color="auto"/>
            </w:tcBorders>
            <w:tcMar>
              <w:top w:w="0" w:type="dxa"/>
              <w:left w:w="108" w:type="dxa"/>
              <w:bottom w:w="0" w:type="dxa"/>
              <w:right w:w="108" w:type="dxa"/>
            </w:tcMar>
          </w:tcPr>
          <w:p w:rsidR="00D42D65" w:rsidRPr="000B4F6D" w:rsidRDefault="00D42D65" w:rsidP="00D42D65">
            <w:pPr>
              <w:pStyle w:val="msonormalcxspmiddle"/>
              <w:spacing w:before="0" w:beforeAutospacing="0" w:after="0" w:afterAutospacing="0"/>
              <w:jc w:val="center"/>
            </w:pPr>
          </w:p>
        </w:tc>
      </w:tr>
      <w:tr w:rsidR="00D42D65" w:rsidRPr="009F103A" w:rsidTr="000B4F6D">
        <w:trPr>
          <w:trHeight w:val="429"/>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2D65" w:rsidRPr="00524662" w:rsidRDefault="00D42D65" w:rsidP="00D42D65">
            <w:pPr>
              <w:pStyle w:val="msonormalcxspmiddle"/>
              <w:spacing w:before="0" w:beforeAutospacing="0" w:after="0" w:afterAutospacing="0"/>
              <w:jc w:val="center"/>
            </w:pPr>
            <w:r>
              <w:t>17</w:t>
            </w:r>
          </w:p>
        </w:tc>
        <w:tc>
          <w:tcPr>
            <w:tcW w:w="6959" w:type="dxa"/>
            <w:tcBorders>
              <w:top w:val="nil"/>
              <w:left w:val="nil"/>
              <w:bottom w:val="single" w:sz="8" w:space="0" w:color="auto"/>
              <w:right w:val="single" w:sz="8" w:space="0" w:color="auto"/>
            </w:tcBorders>
            <w:tcMar>
              <w:top w:w="0" w:type="dxa"/>
              <w:left w:w="108" w:type="dxa"/>
              <w:bottom w:w="0" w:type="dxa"/>
              <w:right w:w="108" w:type="dxa"/>
            </w:tcMar>
          </w:tcPr>
          <w:p w:rsidR="00D42D65" w:rsidRPr="0066191B" w:rsidRDefault="00D42D65" w:rsidP="00D42D65">
            <w:pPr>
              <w:pStyle w:val="msonormalcxspmiddle"/>
              <w:spacing w:before="0" w:beforeAutospacing="0" w:after="0" w:afterAutospacing="0"/>
            </w:pPr>
            <w:r w:rsidRPr="0066191B">
              <w:t>Сотрудники бухгалтерии имеют профильное среднее или вы</w:t>
            </w:r>
            <w:r w:rsidRPr="0066191B">
              <w:t>с</w:t>
            </w:r>
            <w:r w:rsidRPr="0066191B">
              <w:t>шее образование</w:t>
            </w:r>
            <w:r>
              <w:t>?</w:t>
            </w:r>
          </w:p>
        </w:tc>
        <w:tc>
          <w:tcPr>
            <w:tcW w:w="1053" w:type="dxa"/>
            <w:tcBorders>
              <w:top w:val="nil"/>
              <w:left w:val="nil"/>
              <w:bottom w:val="single" w:sz="8" w:space="0" w:color="auto"/>
              <w:right w:val="single" w:sz="8" w:space="0" w:color="auto"/>
            </w:tcBorders>
            <w:tcMar>
              <w:top w:w="0" w:type="dxa"/>
              <w:left w:w="108" w:type="dxa"/>
              <w:bottom w:w="0" w:type="dxa"/>
              <w:right w:w="108" w:type="dxa"/>
            </w:tcMar>
          </w:tcPr>
          <w:p w:rsidR="00D42D65" w:rsidRPr="0066191B" w:rsidRDefault="00D42D65" w:rsidP="00D42D65">
            <w:pPr>
              <w:pStyle w:val="msonormalcxspmiddle"/>
              <w:spacing w:before="0" w:beforeAutospacing="0" w:after="0" w:afterAutospacing="0"/>
              <w:jc w:val="center"/>
            </w:pPr>
            <w:r w:rsidRPr="0066191B">
              <w:t>+</w:t>
            </w:r>
          </w:p>
        </w:tc>
        <w:tc>
          <w:tcPr>
            <w:tcW w:w="910" w:type="dxa"/>
            <w:tcBorders>
              <w:top w:val="nil"/>
              <w:left w:val="nil"/>
              <w:bottom w:val="single" w:sz="8" w:space="0" w:color="auto"/>
              <w:right w:val="single" w:sz="8" w:space="0" w:color="auto"/>
            </w:tcBorders>
            <w:tcMar>
              <w:top w:w="0" w:type="dxa"/>
              <w:left w:w="108" w:type="dxa"/>
              <w:bottom w:w="0" w:type="dxa"/>
              <w:right w:w="108" w:type="dxa"/>
            </w:tcMar>
          </w:tcPr>
          <w:p w:rsidR="00D42D65" w:rsidRPr="000B4F6D" w:rsidRDefault="00D42D65" w:rsidP="00D42D65">
            <w:pPr>
              <w:pStyle w:val="msonormalcxspmiddle"/>
              <w:spacing w:before="0" w:beforeAutospacing="0" w:after="0" w:afterAutospacing="0"/>
              <w:jc w:val="center"/>
            </w:pPr>
          </w:p>
        </w:tc>
      </w:tr>
      <w:tr w:rsidR="00D42D65" w:rsidRPr="009F103A" w:rsidTr="000B4F6D">
        <w:trPr>
          <w:trHeight w:val="429"/>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2D65" w:rsidRPr="00524662" w:rsidRDefault="00D42D65" w:rsidP="00D42D65">
            <w:pPr>
              <w:pStyle w:val="msonormalcxspmiddle"/>
              <w:spacing w:before="0" w:beforeAutospacing="0" w:after="0" w:afterAutospacing="0"/>
              <w:jc w:val="center"/>
            </w:pPr>
            <w:r>
              <w:t>18</w:t>
            </w:r>
          </w:p>
        </w:tc>
        <w:tc>
          <w:tcPr>
            <w:tcW w:w="6959" w:type="dxa"/>
            <w:tcBorders>
              <w:top w:val="nil"/>
              <w:left w:val="nil"/>
              <w:bottom w:val="single" w:sz="8" w:space="0" w:color="auto"/>
              <w:right w:val="single" w:sz="8" w:space="0" w:color="auto"/>
            </w:tcBorders>
            <w:tcMar>
              <w:top w:w="0" w:type="dxa"/>
              <w:left w:w="108" w:type="dxa"/>
              <w:bottom w:w="0" w:type="dxa"/>
              <w:right w:w="108" w:type="dxa"/>
            </w:tcMar>
          </w:tcPr>
          <w:p w:rsidR="00D42D65" w:rsidRPr="0066191B" w:rsidRDefault="00D42D65" w:rsidP="00D42D65">
            <w:pPr>
              <w:pStyle w:val="msonormalcxspmiddle"/>
              <w:spacing w:before="0" w:beforeAutospacing="0" w:after="0" w:afterAutospacing="0"/>
            </w:pPr>
            <w:r w:rsidRPr="0066191B">
              <w:t>Проводится ли аттестация работников бухгалтерии на предмет соответствия выполняемых ими обязанностей?</w:t>
            </w:r>
          </w:p>
        </w:tc>
        <w:tc>
          <w:tcPr>
            <w:tcW w:w="1053" w:type="dxa"/>
            <w:tcBorders>
              <w:top w:val="nil"/>
              <w:left w:val="nil"/>
              <w:bottom w:val="single" w:sz="8" w:space="0" w:color="auto"/>
              <w:right w:val="single" w:sz="8" w:space="0" w:color="auto"/>
            </w:tcBorders>
            <w:tcMar>
              <w:top w:w="0" w:type="dxa"/>
              <w:left w:w="108" w:type="dxa"/>
              <w:bottom w:w="0" w:type="dxa"/>
              <w:right w:w="108" w:type="dxa"/>
            </w:tcMar>
          </w:tcPr>
          <w:p w:rsidR="00D42D65" w:rsidRPr="0066191B" w:rsidRDefault="00D42D65" w:rsidP="00D42D65">
            <w:pPr>
              <w:pStyle w:val="msonormalcxspmiddle"/>
              <w:spacing w:before="0" w:beforeAutospacing="0" w:after="0" w:afterAutospacing="0"/>
              <w:jc w:val="center"/>
            </w:pPr>
            <w:r w:rsidRPr="0066191B">
              <w:t>+ </w:t>
            </w:r>
          </w:p>
        </w:tc>
        <w:tc>
          <w:tcPr>
            <w:tcW w:w="910" w:type="dxa"/>
            <w:tcBorders>
              <w:top w:val="nil"/>
              <w:left w:val="nil"/>
              <w:bottom w:val="single" w:sz="8" w:space="0" w:color="auto"/>
              <w:right w:val="single" w:sz="8" w:space="0" w:color="auto"/>
            </w:tcBorders>
            <w:tcMar>
              <w:top w:w="0" w:type="dxa"/>
              <w:left w:w="108" w:type="dxa"/>
              <w:bottom w:w="0" w:type="dxa"/>
              <w:right w:w="108" w:type="dxa"/>
            </w:tcMar>
          </w:tcPr>
          <w:p w:rsidR="00D42D65" w:rsidRPr="009F103A" w:rsidRDefault="00D42D65" w:rsidP="00D42D65">
            <w:pPr>
              <w:pStyle w:val="msonormalcxspmiddle"/>
              <w:spacing w:before="0" w:beforeAutospacing="0" w:after="0" w:afterAutospacing="0"/>
              <w:jc w:val="center"/>
            </w:pPr>
          </w:p>
        </w:tc>
      </w:tr>
      <w:tr w:rsidR="00D42D65" w:rsidRPr="009F103A" w:rsidTr="000B4F6D">
        <w:trPr>
          <w:trHeight w:val="429"/>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2D65" w:rsidRPr="00524662" w:rsidRDefault="00D42D65" w:rsidP="00D42D65">
            <w:pPr>
              <w:pStyle w:val="msonormalcxspmiddle"/>
              <w:spacing w:before="0" w:beforeAutospacing="0" w:after="0" w:afterAutospacing="0"/>
              <w:jc w:val="center"/>
            </w:pPr>
            <w:r w:rsidRPr="00524662">
              <w:t>10</w:t>
            </w:r>
          </w:p>
        </w:tc>
        <w:tc>
          <w:tcPr>
            <w:tcW w:w="6959" w:type="dxa"/>
            <w:tcBorders>
              <w:top w:val="nil"/>
              <w:left w:val="nil"/>
              <w:bottom w:val="single" w:sz="8" w:space="0" w:color="auto"/>
              <w:right w:val="single" w:sz="8" w:space="0" w:color="auto"/>
            </w:tcBorders>
            <w:tcMar>
              <w:top w:w="0" w:type="dxa"/>
              <w:left w:w="108" w:type="dxa"/>
              <w:bottom w:w="0" w:type="dxa"/>
              <w:right w:w="108" w:type="dxa"/>
            </w:tcMar>
          </w:tcPr>
          <w:p w:rsidR="00D42D65" w:rsidRPr="0066191B" w:rsidRDefault="00D42D65" w:rsidP="00D42D65">
            <w:pPr>
              <w:pStyle w:val="msonormalcxspmiddle"/>
              <w:spacing w:before="0" w:beforeAutospacing="0" w:after="0" w:afterAutospacing="0"/>
            </w:pPr>
            <w:r>
              <w:t>Проводится ли проверка соответствия записей аналитического и синтетического учета расчетов с покупателями и заказчиками?</w:t>
            </w:r>
          </w:p>
        </w:tc>
        <w:tc>
          <w:tcPr>
            <w:tcW w:w="1053" w:type="dxa"/>
            <w:tcBorders>
              <w:top w:val="nil"/>
              <w:left w:val="nil"/>
              <w:bottom w:val="single" w:sz="8" w:space="0" w:color="auto"/>
              <w:right w:val="single" w:sz="8" w:space="0" w:color="auto"/>
            </w:tcBorders>
            <w:tcMar>
              <w:top w:w="0" w:type="dxa"/>
              <w:left w:w="108" w:type="dxa"/>
              <w:bottom w:w="0" w:type="dxa"/>
              <w:right w:w="108" w:type="dxa"/>
            </w:tcMar>
          </w:tcPr>
          <w:p w:rsidR="00D42D65" w:rsidRPr="0066191B" w:rsidRDefault="00D42D65" w:rsidP="00D42D65">
            <w:pPr>
              <w:pStyle w:val="msonormalcxspmiddle"/>
              <w:spacing w:before="0" w:beforeAutospacing="0" w:after="0" w:afterAutospacing="0"/>
              <w:jc w:val="center"/>
            </w:pPr>
            <w:r>
              <w:t>+</w:t>
            </w:r>
          </w:p>
        </w:tc>
        <w:tc>
          <w:tcPr>
            <w:tcW w:w="910" w:type="dxa"/>
            <w:tcBorders>
              <w:top w:val="nil"/>
              <w:left w:val="nil"/>
              <w:bottom w:val="single" w:sz="8" w:space="0" w:color="auto"/>
              <w:right w:val="single" w:sz="8" w:space="0" w:color="auto"/>
            </w:tcBorders>
            <w:tcMar>
              <w:top w:w="0" w:type="dxa"/>
              <w:left w:w="108" w:type="dxa"/>
              <w:bottom w:w="0" w:type="dxa"/>
              <w:right w:w="108" w:type="dxa"/>
            </w:tcMar>
          </w:tcPr>
          <w:p w:rsidR="00D42D65" w:rsidRPr="009F103A" w:rsidRDefault="00D42D65" w:rsidP="00D42D65">
            <w:pPr>
              <w:pStyle w:val="msonormalcxspmiddle"/>
              <w:spacing w:before="0" w:beforeAutospacing="0" w:after="0" w:afterAutospacing="0"/>
              <w:jc w:val="center"/>
            </w:pPr>
          </w:p>
        </w:tc>
      </w:tr>
      <w:tr w:rsidR="00D42D65" w:rsidRPr="009F103A" w:rsidTr="000B4F6D">
        <w:trPr>
          <w:trHeight w:val="429"/>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2D65" w:rsidRPr="00524662" w:rsidRDefault="00D42D65" w:rsidP="00D42D65">
            <w:pPr>
              <w:pStyle w:val="msonormalcxspmiddle"/>
              <w:spacing w:before="0" w:beforeAutospacing="0" w:after="0" w:afterAutospacing="0"/>
              <w:jc w:val="center"/>
            </w:pPr>
            <w:r w:rsidRPr="00524662">
              <w:t>11</w:t>
            </w:r>
          </w:p>
        </w:tc>
        <w:tc>
          <w:tcPr>
            <w:tcW w:w="6959" w:type="dxa"/>
            <w:tcBorders>
              <w:top w:val="nil"/>
              <w:left w:val="nil"/>
              <w:bottom w:val="single" w:sz="8" w:space="0" w:color="auto"/>
              <w:right w:val="single" w:sz="8" w:space="0" w:color="auto"/>
            </w:tcBorders>
            <w:tcMar>
              <w:top w:w="0" w:type="dxa"/>
              <w:left w:w="108" w:type="dxa"/>
              <w:bottom w:w="0" w:type="dxa"/>
              <w:right w:w="108" w:type="dxa"/>
            </w:tcMar>
          </w:tcPr>
          <w:p w:rsidR="00D42D65" w:rsidRDefault="00D42D65" w:rsidP="00D42D65">
            <w:pPr>
              <w:pStyle w:val="msonormalcxspmiddle"/>
              <w:spacing w:before="0" w:beforeAutospacing="0" w:after="0" w:afterAutospacing="0"/>
            </w:pPr>
            <w:r>
              <w:t>Ежемесячная сверка расчетов с покупателями и заказчиками проводится не формально?</w:t>
            </w:r>
          </w:p>
        </w:tc>
        <w:tc>
          <w:tcPr>
            <w:tcW w:w="1053" w:type="dxa"/>
            <w:tcBorders>
              <w:top w:val="nil"/>
              <w:left w:val="nil"/>
              <w:bottom w:val="single" w:sz="8" w:space="0" w:color="auto"/>
              <w:right w:val="single" w:sz="8" w:space="0" w:color="auto"/>
            </w:tcBorders>
            <w:tcMar>
              <w:top w:w="0" w:type="dxa"/>
              <w:left w:w="108" w:type="dxa"/>
              <w:bottom w:w="0" w:type="dxa"/>
              <w:right w:w="108" w:type="dxa"/>
            </w:tcMar>
          </w:tcPr>
          <w:p w:rsidR="00D42D65" w:rsidRDefault="00D42D65" w:rsidP="00D42D65">
            <w:pPr>
              <w:pStyle w:val="msonormalcxspmiddle"/>
              <w:spacing w:before="0" w:beforeAutospacing="0" w:after="0" w:afterAutospacing="0"/>
              <w:jc w:val="center"/>
            </w:pPr>
          </w:p>
        </w:tc>
        <w:tc>
          <w:tcPr>
            <w:tcW w:w="910" w:type="dxa"/>
            <w:tcBorders>
              <w:top w:val="nil"/>
              <w:left w:val="nil"/>
              <w:bottom w:val="single" w:sz="8" w:space="0" w:color="auto"/>
              <w:right w:val="single" w:sz="8" w:space="0" w:color="auto"/>
            </w:tcBorders>
            <w:tcMar>
              <w:top w:w="0" w:type="dxa"/>
              <w:left w:w="108" w:type="dxa"/>
              <w:bottom w:w="0" w:type="dxa"/>
              <w:right w:w="108" w:type="dxa"/>
            </w:tcMar>
          </w:tcPr>
          <w:p w:rsidR="00D42D65" w:rsidRPr="009F103A" w:rsidRDefault="00D42D65" w:rsidP="00D42D65">
            <w:pPr>
              <w:pStyle w:val="msonormalcxspmiddle"/>
              <w:spacing w:before="0" w:beforeAutospacing="0" w:after="0" w:afterAutospacing="0"/>
              <w:jc w:val="center"/>
            </w:pPr>
            <w:r>
              <w:t>+</w:t>
            </w:r>
          </w:p>
        </w:tc>
      </w:tr>
    </w:tbl>
    <w:p w:rsidR="00D42D65" w:rsidRDefault="00D42D65" w:rsidP="00D42D65">
      <w:pPr>
        <w:rPr>
          <w:sz w:val="28"/>
          <w:szCs w:val="28"/>
        </w:rPr>
      </w:pPr>
    </w:p>
    <w:p w:rsidR="00336146" w:rsidRPr="00D42D65" w:rsidRDefault="00336146" w:rsidP="00D42D65">
      <w:pPr>
        <w:spacing w:line="360" w:lineRule="auto"/>
        <w:ind w:firstLine="720"/>
        <w:jc w:val="both"/>
        <w:rPr>
          <w:b/>
          <w:sz w:val="28"/>
          <w:szCs w:val="28"/>
        </w:rPr>
      </w:pPr>
      <w:r w:rsidRPr="00A7724F">
        <w:rPr>
          <w:sz w:val="28"/>
          <w:szCs w:val="28"/>
        </w:rPr>
        <w:t>По данным тестирования системы внутреннего контроля</w:t>
      </w:r>
      <w:r>
        <w:t xml:space="preserve"> </w:t>
      </w:r>
      <w:r w:rsidRPr="00936CA8">
        <w:rPr>
          <w:sz w:val="28"/>
          <w:szCs w:val="28"/>
        </w:rPr>
        <w:t xml:space="preserve">оценим </w:t>
      </w:r>
      <w:r>
        <w:rPr>
          <w:sz w:val="28"/>
          <w:szCs w:val="28"/>
        </w:rPr>
        <w:t xml:space="preserve">ее </w:t>
      </w:r>
      <w:r w:rsidRPr="00936CA8">
        <w:rPr>
          <w:sz w:val="28"/>
          <w:szCs w:val="28"/>
        </w:rPr>
        <w:t>н</w:t>
      </w:r>
      <w:r w:rsidRPr="00936CA8">
        <w:rPr>
          <w:sz w:val="28"/>
          <w:szCs w:val="28"/>
        </w:rPr>
        <w:t>а</w:t>
      </w:r>
      <w:r w:rsidRPr="00936CA8">
        <w:rPr>
          <w:sz w:val="28"/>
          <w:szCs w:val="28"/>
        </w:rPr>
        <w:t>дежность на предприятии:</w:t>
      </w:r>
    </w:p>
    <w:p w:rsidR="00336146" w:rsidRPr="00936CA8" w:rsidRDefault="000B4F6D" w:rsidP="00D42D65">
      <w:pPr>
        <w:spacing w:line="360" w:lineRule="auto"/>
        <w:ind w:firstLine="720"/>
        <w:jc w:val="both"/>
        <w:rPr>
          <w:sz w:val="28"/>
          <w:szCs w:val="28"/>
        </w:rPr>
      </w:pPr>
      <w:r>
        <w:rPr>
          <w:sz w:val="28"/>
          <w:szCs w:val="28"/>
        </w:rPr>
        <w:t>8х100% /18=44</w:t>
      </w:r>
      <w:r w:rsidR="00336146">
        <w:rPr>
          <w:sz w:val="28"/>
          <w:szCs w:val="28"/>
        </w:rPr>
        <w:t xml:space="preserve">% -  риск средств контроля </w:t>
      </w:r>
      <w:r w:rsidR="00336146" w:rsidRPr="00936CA8">
        <w:rPr>
          <w:sz w:val="28"/>
          <w:szCs w:val="28"/>
        </w:rPr>
        <w:t xml:space="preserve">в </w:t>
      </w:r>
      <w:r w:rsidR="0015252F">
        <w:rPr>
          <w:sz w:val="28"/>
          <w:szCs w:val="28"/>
        </w:rPr>
        <w:t>ООО «ФрешЭйр»</w:t>
      </w:r>
    </w:p>
    <w:p w:rsidR="00336146" w:rsidRDefault="00336146" w:rsidP="004F4A52">
      <w:pPr>
        <w:spacing w:line="360" w:lineRule="auto"/>
        <w:ind w:firstLine="709"/>
        <w:jc w:val="both"/>
        <w:rPr>
          <w:sz w:val="28"/>
          <w:szCs w:val="28"/>
        </w:rPr>
      </w:pPr>
      <w:r w:rsidRPr="00936CA8">
        <w:rPr>
          <w:sz w:val="28"/>
          <w:szCs w:val="28"/>
        </w:rPr>
        <w:lastRenderedPageBreak/>
        <w:t xml:space="preserve">По итогам тестирования </w:t>
      </w:r>
      <w:r w:rsidRPr="00D65BE5">
        <w:rPr>
          <w:sz w:val="28"/>
          <w:szCs w:val="28"/>
        </w:rPr>
        <w:t>можно сделать</w:t>
      </w:r>
      <w:r w:rsidRPr="00936CA8">
        <w:rPr>
          <w:b/>
          <w:sz w:val="28"/>
          <w:szCs w:val="28"/>
        </w:rPr>
        <w:t xml:space="preserve">  </w:t>
      </w:r>
      <w:r w:rsidRPr="00936CA8">
        <w:rPr>
          <w:rStyle w:val="a8"/>
          <w:b w:val="0"/>
          <w:szCs w:val="28"/>
        </w:rPr>
        <w:t>вывод, что</w:t>
      </w:r>
      <w:r w:rsidRPr="00936CA8">
        <w:rPr>
          <w:rStyle w:val="a8"/>
          <w:szCs w:val="28"/>
        </w:rPr>
        <w:t xml:space="preserve"> </w:t>
      </w:r>
      <w:r w:rsidRPr="00936CA8">
        <w:rPr>
          <w:sz w:val="28"/>
          <w:szCs w:val="28"/>
        </w:rPr>
        <w:t xml:space="preserve"> организация системы бухгалтерского учета  расчетов с покупателями и заказчиками  </w:t>
      </w:r>
      <w:r>
        <w:rPr>
          <w:sz w:val="28"/>
          <w:szCs w:val="28"/>
        </w:rPr>
        <w:t xml:space="preserve"> и контроль ра</w:t>
      </w:r>
      <w:r>
        <w:rPr>
          <w:sz w:val="28"/>
          <w:szCs w:val="28"/>
        </w:rPr>
        <w:t>с</w:t>
      </w:r>
      <w:r>
        <w:rPr>
          <w:sz w:val="28"/>
          <w:szCs w:val="28"/>
        </w:rPr>
        <w:t xml:space="preserve">четных операций </w:t>
      </w:r>
      <w:r w:rsidRPr="00936CA8">
        <w:rPr>
          <w:sz w:val="28"/>
          <w:szCs w:val="28"/>
        </w:rPr>
        <w:t>на предприятии  в общем отвеча</w:t>
      </w:r>
      <w:r>
        <w:rPr>
          <w:sz w:val="28"/>
          <w:szCs w:val="28"/>
        </w:rPr>
        <w:t>ю</w:t>
      </w:r>
      <w:r w:rsidRPr="00936CA8">
        <w:rPr>
          <w:sz w:val="28"/>
          <w:szCs w:val="28"/>
        </w:rPr>
        <w:t>т современным  требован</w:t>
      </w:r>
      <w:r w:rsidRPr="00936CA8">
        <w:rPr>
          <w:sz w:val="28"/>
          <w:szCs w:val="28"/>
        </w:rPr>
        <w:t>и</w:t>
      </w:r>
      <w:r w:rsidRPr="00936CA8">
        <w:rPr>
          <w:sz w:val="28"/>
          <w:szCs w:val="28"/>
        </w:rPr>
        <w:t>ям.</w:t>
      </w:r>
      <w:r>
        <w:rPr>
          <w:sz w:val="28"/>
          <w:szCs w:val="28"/>
        </w:rPr>
        <w:t xml:space="preserve"> </w:t>
      </w:r>
      <w:r w:rsidRPr="00AB4ACB">
        <w:rPr>
          <w:sz w:val="28"/>
          <w:szCs w:val="28"/>
        </w:rPr>
        <w:t>Надежность и эффективность системы внутреннего контроля и бухгалте</w:t>
      </w:r>
      <w:r w:rsidRPr="00AB4ACB">
        <w:rPr>
          <w:sz w:val="28"/>
          <w:szCs w:val="28"/>
        </w:rPr>
        <w:t>р</w:t>
      </w:r>
      <w:r w:rsidRPr="00AB4ACB">
        <w:rPr>
          <w:sz w:val="28"/>
          <w:szCs w:val="28"/>
        </w:rPr>
        <w:t xml:space="preserve">ского учета оцениваем как </w:t>
      </w:r>
      <w:r>
        <w:rPr>
          <w:sz w:val="28"/>
          <w:szCs w:val="28"/>
        </w:rPr>
        <w:t>среднего</w:t>
      </w:r>
      <w:r w:rsidRPr="00AB4ACB">
        <w:rPr>
          <w:sz w:val="28"/>
          <w:szCs w:val="28"/>
        </w:rPr>
        <w:t xml:space="preserve"> уровня.</w:t>
      </w:r>
    </w:p>
    <w:p w:rsidR="00336146" w:rsidRPr="001D0C80" w:rsidRDefault="00336146" w:rsidP="00336146">
      <w:pPr>
        <w:spacing w:line="360" w:lineRule="auto"/>
        <w:ind w:firstLine="709"/>
        <w:jc w:val="both"/>
        <w:rPr>
          <w:snapToGrid w:val="0"/>
          <w:sz w:val="28"/>
          <w:szCs w:val="28"/>
        </w:rPr>
      </w:pPr>
      <w:r w:rsidRPr="00AB4ACB">
        <w:rPr>
          <w:sz w:val="28"/>
          <w:szCs w:val="28"/>
        </w:rPr>
        <w:t>Планируя аудиторскую проверку, необходимо установить существе</w:t>
      </w:r>
      <w:r w:rsidRPr="00AB4ACB">
        <w:rPr>
          <w:sz w:val="28"/>
          <w:szCs w:val="28"/>
        </w:rPr>
        <w:t>н</w:t>
      </w:r>
      <w:r w:rsidRPr="00AB4ACB">
        <w:rPr>
          <w:sz w:val="28"/>
          <w:szCs w:val="28"/>
        </w:rPr>
        <w:t>ность</w:t>
      </w:r>
      <w:r>
        <w:rPr>
          <w:sz w:val="28"/>
          <w:szCs w:val="28"/>
        </w:rPr>
        <w:t xml:space="preserve"> -</w:t>
      </w:r>
      <w:r w:rsidRPr="00AB4ACB">
        <w:rPr>
          <w:sz w:val="28"/>
          <w:szCs w:val="28"/>
        </w:rPr>
        <w:t xml:space="preserve"> м</w:t>
      </w:r>
      <w:r>
        <w:rPr>
          <w:sz w:val="28"/>
          <w:szCs w:val="28"/>
        </w:rPr>
        <w:t>а</w:t>
      </w:r>
      <w:r w:rsidRPr="00AB4ACB">
        <w:rPr>
          <w:sz w:val="28"/>
          <w:szCs w:val="28"/>
        </w:rPr>
        <w:t>ксимально допустимый размер ошибочной суммы, которая может быть показана в пуб</w:t>
      </w:r>
      <w:r w:rsidRPr="00AB4ACB">
        <w:rPr>
          <w:sz w:val="28"/>
          <w:szCs w:val="28"/>
        </w:rPr>
        <w:softHyphen/>
        <w:t>ликуемых финансовых отчетах и рассматриваться как н</w:t>
      </w:r>
      <w:r w:rsidRPr="00AB4ACB">
        <w:rPr>
          <w:sz w:val="28"/>
          <w:szCs w:val="28"/>
        </w:rPr>
        <w:t>е</w:t>
      </w:r>
      <w:r w:rsidRPr="00AB4ACB">
        <w:rPr>
          <w:sz w:val="28"/>
          <w:szCs w:val="28"/>
        </w:rPr>
        <w:t>суще</w:t>
      </w:r>
      <w:r w:rsidRPr="00AB4ACB">
        <w:rPr>
          <w:sz w:val="28"/>
          <w:szCs w:val="28"/>
        </w:rPr>
        <w:softHyphen/>
        <w:t>ственная, т.е. не вводящая пользователей в заблуждение</w:t>
      </w:r>
      <w:r w:rsidRPr="003E4F4A">
        <w:rPr>
          <w:snapToGrid w:val="0"/>
          <w:sz w:val="28"/>
          <w:szCs w:val="28"/>
        </w:rPr>
        <w:t xml:space="preserve"> </w:t>
      </w:r>
      <w:r w:rsidR="00EE52B4">
        <w:rPr>
          <w:snapToGrid w:val="0"/>
          <w:sz w:val="28"/>
          <w:szCs w:val="28"/>
        </w:rPr>
        <w:t>[67</w:t>
      </w:r>
      <w:r w:rsidRPr="006174CC">
        <w:rPr>
          <w:snapToGrid w:val="0"/>
          <w:sz w:val="28"/>
          <w:szCs w:val="28"/>
        </w:rPr>
        <w:t>, с</w:t>
      </w:r>
      <w:r w:rsidRPr="006174CC">
        <w:rPr>
          <w:sz w:val="28"/>
          <w:szCs w:val="28"/>
        </w:rPr>
        <w:t>.98</w:t>
      </w:r>
      <w:r w:rsidRPr="006174CC">
        <w:rPr>
          <w:snapToGrid w:val="0"/>
          <w:sz w:val="28"/>
          <w:szCs w:val="28"/>
        </w:rPr>
        <w:t>].</w:t>
      </w:r>
    </w:p>
    <w:p w:rsidR="00336146" w:rsidRPr="00AB4ACB" w:rsidRDefault="00336146" w:rsidP="00336146">
      <w:pPr>
        <w:spacing w:line="360" w:lineRule="auto"/>
        <w:ind w:firstLine="709"/>
        <w:jc w:val="both"/>
        <w:rPr>
          <w:sz w:val="28"/>
          <w:szCs w:val="28"/>
        </w:rPr>
      </w:pPr>
      <w:r w:rsidRPr="00AB4ACB">
        <w:rPr>
          <w:color w:val="000000"/>
          <w:sz w:val="28"/>
          <w:szCs w:val="28"/>
        </w:rPr>
        <w:t xml:space="preserve">При определении уровня существенности за основу </w:t>
      </w:r>
      <w:r>
        <w:rPr>
          <w:color w:val="000000"/>
          <w:sz w:val="28"/>
          <w:szCs w:val="28"/>
        </w:rPr>
        <w:t>возьмем</w:t>
      </w:r>
      <w:r w:rsidRPr="00AB4ACB">
        <w:rPr>
          <w:color w:val="000000"/>
          <w:sz w:val="28"/>
          <w:szCs w:val="28"/>
        </w:rPr>
        <w:t xml:space="preserve"> </w:t>
      </w:r>
      <w:r>
        <w:rPr>
          <w:color w:val="000000"/>
          <w:sz w:val="28"/>
          <w:szCs w:val="28"/>
        </w:rPr>
        <w:t xml:space="preserve">следующие </w:t>
      </w:r>
      <w:r w:rsidRPr="00AB4ACB">
        <w:rPr>
          <w:color w:val="000000"/>
          <w:sz w:val="28"/>
          <w:szCs w:val="28"/>
        </w:rPr>
        <w:t xml:space="preserve">базовые показатели бухгалтерской </w:t>
      </w:r>
      <w:r>
        <w:rPr>
          <w:color w:val="000000"/>
          <w:sz w:val="28"/>
          <w:szCs w:val="28"/>
        </w:rPr>
        <w:t>(финансовой)</w:t>
      </w:r>
      <w:r w:rsidRPr="00AB4ACB">
        <w:rPr>
          <w:color w:val="000000"/>
          <w:sz w:val="28"/>
          <w:szCs w:val="28"/>
        </w:rPr>
        <w:t xml:space="preserve"> отчетности:  </w:t>
      </w:r>
      <w:r>
        <w:rPr>
          <w:color w:val="000000"/>
          <w:sz w:val="28"/>
          <w:szCs w:val="28"/>
        </w:rPr>
        <w:t>прибыль до нал</w:t>
      </w:r>
      <w:r>
        <w:rPr>
          <w:color w:val="000000"/>
          <w:sz w:val="28"/>
          <w:szCs w:val="28"/>
        </w:rPr>
        <w:t>о</w:t>
      </w:r>
      <w:r>
        <w:rPr>
          <w:color w:val="000000"/>
          <w:sz w:val="28"/>
          <w:szCs w:val="28"/>
        </w:rPr>
        <w:t>гообложения</w:t>
      </w:r>
      <w:r w:rsidRPr="00AB4ACB">
        <w:rPr>
          <w:color w:val="000000"/>
          <w:sz w:val="28"/>
          <w:szCs w:val="28"/>
        </w:rPr>
        <w:t>, валовый объем реализации без НДС, валюта баланса, собстве</w:t>
      </w:r>
      <w:r w:rsidRPr="00AB4ACB">
        <w:rPr>
          <w:color w:val="000000"/>
          <w:sz w:val="28"/>
          <w:szCs w:val="28"/>
        </w:rPr>
        <w:t>н</w:t>
      </w:r>
      <w:r w:rsidRPr="00AB4ACB">
        <w:rPr>
          <w:color w:val="000000"/>
          <w:sz w:val="28"/>
          <w:szCs w:val="28"/>
        </w:rPr>
        <w:t>ный капитал; общие затраты организации.</w:t>
      </w:r>
      <w:r w:rsidRPr="00AB4ACB">
        <w:rPr>
          <w:sz w:val="28"/>
          <w:szCs w:val="28"/>
        </w:rPr>
        <w:tab/>
      </w:r>
    </w:p>
    <w:p w:rsidR="00336146" w:rsidRDefault="00336146" w:rsidP="00336146">
      <w:pPr>
        <w:shd w:val="clear" w:color="auto" w:fill="FFFFFF"/>
        <w:spacing w:line="360" w:lineRule="auto"/>
        <w:ind w:firstLine="709"/>
        <w:jc w:val="both"/>
        <w:rPr>
          <w:color w:val="000000"/>
          <w:sz w:val="28"/>
          <w:szCs w:val="28"/>
        </w:rPr>
      </w:pPr>
      <w:r w:rsidRPr="00AB4ACB">
        <w:rPr>
          <w:sz w:val="28"/>
          <w:szCs w:val="28"/>
        </w:rPr>
        <w:t xml:space="preserve">Базовые показатели для расчета уровня существенности в </w:t>
      </w:r>
      <w:r w:rsidR="000B4F6D">
        <w:rPr>
          <w:sz w:val="28"/>
          <w:szCs w:val="28"/>
        </w:rPr>
        <w:t>ООО «Фр</w:t>
      </w:r>
      <w:r w:rsidR="000B4F6D">
        <w:rPr>
          <w:sz w:val="28"/>
          <w:szCs w:val="28"/>
        </w:rPr>
        <w:t>е</w:t>
      </w:r>
      <w:r w:rsidR="000B4F6D">
        <w:rPr>
          <w:sz w:val="28"/>
          <w:szCs w:val="28"/>
        </w:rPr>
        <w:t>шЭйр»</w:t>
      </w:r>
      <w:r w:rsidRPr="00AB4ACB">
        <w:rPr>
          <w:sz w:val="28"/>
          <w:szCs w:val="28"/>
        </w:rPr>
        <w:t xml:space="preserve"> за 201</w:t>
      </w:r>
      <w:r w:rsidR="000B4F6D">
        <w:rPr>
          <w:sz w:val="28"/>
          <w:szCs w:val="28"/>
        </w:rPr>
        <w:t>5</w:t>
      </w:r>
      <w:r w:rsidRPr="00AB4ACB">
        <w:rPr>
          <w:sz w:val="28"/>
          <w:szCs w:val="28"/>
        </w:rPr>
        <w:t xml:space="preserve"> год приведены в таблице </w:t>
      </w:r>
      <w:r>
        <w:rPr>
          <w:sz w:val="28"/>
          <w:szCs w:val="28"/>
        </w:rPr>
        <w:t>4</w:t>
      </w:r>
      <w:r w:rsidRPr="00AB4ACB">
        <w:rPr>
          <w:sz w:val="28"/>
          <w:szCs w:val="28"/>
        </w:rPr>
        <w:t>.</w:t>
      </w:r>
      <w:r>
        <w:rPr>
          <w:sz w:val="28"/>
          <w:szCs w:val="28"/>
        </w:rPr>
        <w:t>3</w:t>
      </w:r>
      <w:r w:rsidRPr="00AB4ACB">
        <w:rPr>
          <w:sz w:val="28"/>
          <w:szCs w:val="28"/>
        </w:rPr>
        <w:t xml:space="preserve">. </w:t>
      </w:r>
    </w:p>
    <w:p w:rsidR="00336146" w:rsidRPr="005F694E" w:rsidRDefault="00336146" w:rsidP="00336146">
      <w:pPr>
        <w:outlineLvl w:val="0"/>
        <w:rPr>
          <w:color w:val="000000"/>
          <w:sz w:val="28"/>
          <w:szCs w:val="28"/>
        </w:rPr>
      </w:pPr>
      <w:r w:rsidRPr="005F694E">
        <w:rPr>
          <w:color w:val="000000"/>
          <w:sz w:val="28"/>
          <w:szCs w:val="28"/>
        </w:rPr>
        <w:t xml:space="preserve">Таблица 4.3 - Расчет уровня существенности в ООО </w:t>
      </w:r>
      <w:r w:rsidR="000B4F6D" w:rsidRPr="005F694E">
        <w:rPr>
          <w:color w:val="000000"/>
          <w:sz w:val="28"/>
          <w:szCs w:val="28"/>
        </w:rPr>
        <w:t>«ФрешЭйр» за 2015 год</w:t>
      </w:r>
    </w:p>
    <w:tbl>
      <w:tblPr>
        <w:tblW w:w="9356" w:type="dxa"/>
        <w:tblInd w:w="40" w:type="dxa"/>
        <w:tblLayout w:type="fixed"/>
        <w:tblCellMar>
          <w:left w:w="40" w:type="dxa"/>
          <w:right w:w="40" w:type="dxa"/>
        </w:tblCellMar>
        <w:tblLook w:val="0000"/>
      </w:tblPr>
      <w:tblGrid>
        <w:gridCol w:w="3410"/>
        <w:gridCol w:w="2402"/>
        <w:gridCol w:w="709"/>
        <w:gridCol w:w="2835"/>
      </w:tblGrid>
      <w:tr w:rsidR="00336146" w:rsidRPr="00F959CF" w:rsidTr="00127D54">
        <w:trPr>
          <w:trHeight w:val="955"/>
        </w:trPr>
        <w:tc>
          <w:tcPr>
            <w:tcW w:w="3410" w:type="dxa"/>
            <w:tcBorders>
              <w:top w:val="single" w:sz="6" w:space="0" w:color="auto"/>
              <w:left w:val="single" w:sz="6" w:space="0" w:color="auto"/>
              <w:bottom w:val="single" w:sz="6" w:space="0" w:color="auto"/>
              <w:right w:val="single" w:sz="6" w:space="0" w:color="auto"/>
            </w:tcBorders>
            <w:shd w:val="clear" w:color="auto" w:fill="FFFFFF"/>
            <w:vAlign w:val="center"/>
          </w:tcPr>
          <w:p w:rsidR="00336146" w:rsidRPr="00F959CF" w:rsidRDefault="00336146" w:rsidP="00127D54">
            <w:pPr>
              <w:shd w:val="clear" w:color="auto" w:fill="FFFFFF"/>
              <w:jc w:val="center"/>
            </w:pPr>
            <w:r w:rsidRPr="00F959CF">
              <w:t>Наименование базового показ</w:t>
            </w:r>
            <w:r w:rsidRPr="00F959CF">
              <w:t>а</w:t>
            </w:r>
            <w:r w:rsidRPr="00F959CF">
              <w:t>теля</w:t>
            </w:r>
          </w:p>
        </w:tc>
        <w:tc>
          <w:tcPr>
            <w:tcW w:w="2402" w:type="dxa"/>
            <w:tcBorders>
              <w:top w:val="single" w:sz="6" w:space="0" w:color="auto"/>
              <w:left w:val="single" w:sz="6" w:space="0" w:color="auto"/>
              <w:bottom w:val="single" w:sz="6" w:space="0" w:color="auto"/>
              <w:right w:val="single" w:sz="6" w:space="0" w:color="auto"/>
            </w:tcBorders>
            <w:shd w:val="clear" w:color="auto" w:fill="FFFFFF"/>
            <w:vAlign w:val="center"/>
          </w:tcPr>
          <w:p w:rsidR="00336146" w:rsidRPr="00F959CF" w:rsidRDefault="00336146" w:rsidP="00127D54">
            <w:pPr>
              <w:shd w:val="clear" w:color="auto" w:fill="FFFFFF"/>
              <w:jc w:val="center"/>
            </w:pPr>
            <w:r w:rsidRPr="00F959CF">
              <w:t>Суммовое  значение</w:t>
            </w:r>
          </w:p>
          <w:p w:rsidR="00336146" w:rsidRPr="00F959CF" w:rsidRDefault="00336146" w:rsidP="00127D54">
            <w:pPr>
              <w:shd w:val="clear" w:color="auto" w:fill="FFFFFF"/>
              <w:jc w:val="center"/>
            </w:pPr>
            <w:r w:rsidRPr="00F959CF">
              <w:t>базового показателя</w:t>
            </w:r>
          </w:p>
          <w:p w:rsidR="00336146" w:rsidRPr="00F959CF" w:rsidRDefault="00336146" w:rsidP="00127D54">
            <w:pPr>
              <w:shd w:val="clear" w:color="auto" w:fill="FFFFFF"/>
              <w:jc w:val="center"/>
            </w:pPr>
            <w:r w:rsidRPr="00F959CF">
              <w:t>отчетности, тыс. руб.</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336146" w:rsidRPr="00F959CF" w:rsidRDefault="00336146" w:rsidP="00127D54">
            <w:pPr>
              <w:shd w:val="clear" w:color="auto" w:fill="FFFFFF"/>
              <w:jc w:val="center"/>
            </w:pPr>
            <w:r w:rsidRPr="00F959CF">
              <w:t>Доля %</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336146" w:rsidRPr="00F959CF" w:rsidRDefault="00336146" w:rsidP="00127D54">
            <w:pPr>
              <w:shd w:val="clear" w:color="auto" w:fill="FFFFFF"/>
              <w:jc w:val="center"/>
            </w:pPr>
            <w:r w:rsidRPr="00F959CF">
              <w:t>Значение, применяемое для нахождения  уровня</w:t>
            </w:r>
          </w:p>
          <w:p w:rsidR="00336146" w:rsidRPr="00F959CF" w:rsidRDefault="00336146" w:rsidP="00127D54">
            <w:pPr>
              <w:shd w:val="clear" w:color="auto" w:fill="FFFFFF"/>
              <w:jc w:val="center"/>
            </w:pPr>
            <w:r w:rsidRPr="00F959CF">
              <w:t>существенности, тыс. руб.</w:t>
            </w:r>
          </w:p>
        </w:tc>
      </w:tr>
      <w:tr w:rsidR="00336146" w:rsidRPr="00F959CF" w:rsidTr="00127D54">
        <w:trPr>
          <w:trHeight w:val="402"/>
        </w:trPr>
        <w:tc>
          <w:tcPr>
            <w:tcW w:w="3410" w:type="dxa"/>
            <w:tcBorders>
              <w:top w:val="single" w:sz="6" w:space="0" w:color="auto"/>
              <w:left w:val="single" w:sz="6" w:space="0" w:color="auto"/>
              <w:bottom w:val="single" w:sz="6" w:space="0" w:color="auto"/>
              <w:right w:val="single" w:sz="6" w:space="0" w:color="auto"/>
            </w:tcBorders>
            <w:shd w:val="clear" w:color="auto" w:fill="FFFFFF"/>
            <w:vAlign w:val="center"/>
          </w:tcPr>
          <w:p w:rsidR="00336146" w:rsidRPr="00F959CF" w:rsidRDefault="00336146" w:rsidP="00127D54">
            <w:pPr>
              <w:shd w:val="clear" w:color="auto" w:fill="FFFFFF"/>
              <w:ind w:firstLine="709"/>
              <w:jc w:val="center"/>
            </w:pPr>
            <w:r w:rsidRPr="00F959CF">
              <w:t>1</w:t>
            </w:r>
          </w:p>
        </w:tc>
        <w:tc>
          <w:tcPr>
            <w:tcW w:w="2402" w:type="dxa"/>
            <w:tcBorders>
              <w:top w:val="single" w:sz="6" w:space="0" w:color="auto"/>
              <w:left w:val="single" w:sz="6" w:space="0" w:color="auto"/>
              <w:bottom w:val="single" w:sz="6" w:space="0" w:color="auto"/>
              <w:right w:val="single" w:sz="6" w:space="0" w:color="auto"/>
            </w:tcBorders>
            <w:shd w:val="clear" w:color="auto" w:fill="FFFFFF"/>
            <w:vAlign w:val="center"/>
          </w:tcPr>
          <w:p w:rsidR="00336146" w:rsidRPr="00F959CF" w:rsidRDefault="00336146" w:rsidP="00127D54">
            <w:pPr>
              <w:shd w:val="clear" w:color="auto" w:fill="FFFFFF"/>
              <w:jc w:val="center"/>
            </w:pPr>
            <w:r w:rsidRPr="00F959CF">
              <w:t>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336146" w:rsidRPr="00F959CF" w:rsidRDefault="00336146" w:rsidP="00127D54">
            <w:pPr>
              <w:shd w:val="clear" w:color="auto" w:fill="FFFFFF"/>
              <w:jc w:val="center"/>
            </w:pPr>
            <w:r w:rsidRPr="00F959CF">
              <w:t>3</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336146" w:rsidRPr="00F959CF" w:rsidRDefault="00336146" w:rsidP="00127D54">
            <w:pPr>
              <w:jc w:val="center"/>
            </w:pPr>
            <w:r w:rsidRPr="00F959CF">
              <w:t>4</w:t>
            </w:r>
          </w:p>
        </w:tc>
      </w:tr>
      <w:tr w:rsidR="00336146" w:rsidRPr="00F959CF" w:rsidTr="00127D54">
        <w:trPr>
          <w:trHeight w:val="58"/>
        </w:trPr>
        <w:tc>
          <w:tcPr>
            <w:tcW w:w="3410" w:type="dxa"/>
            <w:tcBorders>
              <w:top w:val="single" w:sz="6" w:space="0" w:color="auto"/>
              <w:left w:val="single" w:sz="6" w:space="0" w:color="auto"/>
              <w:bottom w:val="single" w:sz="6" w:space="0" w:color="auto"/>
              <w:right w:val="single" w:sz="6" w:space="0" w:color="auto"/>
            </w:tcBorders>
            <w:shd w:val="clear" w:color="auto" w:fill="FFFFFF"/>
            <w:vAlign w:val="center"/>
          </w:tcPr>
          <w:p w:rsidR="00336146" w:rsidRPr="00F959CF" w:rsidRDefault="00336146" w:rsidP="00127D54">
            <w:pPr>
              <w:shd w:val="clear" w:color="auto" w:fill="FFFFFF"/>
            </w:pPr>
            <w:r>
              <w:t>Прибыль до налогообложения</w:t>
            </w:r>
          </w:p>
        </w:tc>
        <w:tc>
          <w:tcPr>
            <w:tcW w:w="2402" w:type="dxa"/>
            <w:tcBorders>
              <w:top w:val="single" w:sz="6" w:space="0" w:color="auto"/>
              <w:left w:val="single" w:sz="6" w:space="0" w:color="auto"/>
              <w:bottom w:val="single" w:sz="6" w:space="0" w:color="auto"/>
              <w:right w:val="single" w:sz="6" w:space="0" w:color="auto"/>
            </w:tcBorders>
            <w:shd w:val="clear" w:color="auto" w:fill="FFFFFF"/>
            <w:vAlign w:val="center"/>
          </w:tcPr>
          <w:p w:rsidR="00336146" w:rsidRPr="00F959CF" w:rsidRDefault="0034697F" w:rsidP="0034697F">
            <w:pPr>
              <w:shd w:val="clear" w:color="auto" w:fill="FFFFFF"/>
              <w:jc w:val="center"/>
            </w:pPr>
            <w:r>
              <w:t>636</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336146" w:rsidRPr="00F959CF" w:rsidRDefault="00336146" w:rsidP="00127D54">
            <w:pPr>
              <w:shd w:val="clear" w:color="auto" w:fill="FFFFFF"/>
              <w:jc w:val="center"/>
            </w:pPr>
            <w:r w:rsidRPr="00F959CF">
              <w:t>5</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336146" w:rsidRPr="00F959CF" w:rsidRDefault="0034697F" w:rsidP="00127D54">
            <w:pPr>
              <w:jc w:val="center"/>
            </w:pPr>
            <w:r>
              <w:t>31</w:t>
            </w:r>
          </w:p>
        </w:tc>
      </w:tr>
      <w:tr w:rsidR="00336146" w:rsidRPr="00F959CF" w:rsidTr="00127D54">
        <w:trPr>
          <w:trHeight w:val="108"/>
        </w:trPr>
        <w:tc>
          <w:tcPr>
            <w:tcW w:w="3410" w:type="dxa"/>
            <w:tcBorders>
              <w:top w:val="single" w:sz="6" w:space="0" w:color="auto"/>
              <w:left w:val="single" w:sz="6" w:space="0" w:color="auto"/>
              <w:bottom w:val="single" w:sz="6" w:space="0" w:color="auto"/>
              <w:right w:val="single" w:sz="6" w:space="0" w:color="auto"/>
            </w:tcBorders>
            <w:shd w:val="clear" w:color="auto" w:fill="FFFFFF"/>
            <w:vAlign w:val="center"/>
          </w:tcPr>
          <w:p w:rsidR="00336146" w:rsidRPr="00F959CF" w:rsidRDefault="00336146" w:rsidP="00127D54">
            <w:pPr>
              <w:shd w:val="clear" w:color="auto" w:fill="FFFFFF"/>
            </w:pPr>
            <w:r w:rsidRPr="00F959CF">
              <w:t>Валовой объем реализации без НДС</w:t>
            </w:r>
          </w:p>
        </w:tc>
        <w:tc>
          <w:tcPr>
            <w:tcW w:w="2402" w:type="dxa"/>
            <w:tcBorders>
              <w:top w:val="single" w:sz="6" w:space="0" w:color="auto"/>
              <w:left w:val="single" w:sz="6" w:space="0" w:color="auto"/>
              <w:bottom w:val="single" w:sz="6" w:space="0" w:color="auto"/>
              <w:right w:val="single" w:sz="6" w:space="0" w:color="auto"/>
            </w:tcBorders>
            <w:shd w:val="clear" w:color="auto" w:fill="FFFFFF"/>
            <w:vAlign w:val="center"/>
          </w:tcPr>
          <w:p w:rsidR="00336146" w:rsidRPr="00F959CF" w:rsidRDefault="0034697F" w:rsidP="0034697F">
            <w:pPr>
              <w:shd w:val="clear" w:color="auto" w:fill="FFFFFF"/>
              <w:jc w:val="center"/>
            </w:pPr>
            <w:r>
              <w:t>44072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336146" w:rsidRPr="00F959CF" w:rsidRDefault="00336146" w:rsidP="00127D54">
            <w:pPr>
              <w:shd w:val="clear" w:color="auto" w:fill="FFFFFF"/>
              <w:jc w:val="center"/>
            </w:pPr>
            <w:r w:rsidRPr="00F959CF">
              <w:t>2</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336146" w:rsidRPr="00F959CF" w:rsidRDefault="0034697F" w:rsidP="00127D54">
            <w:pPr>
              <w:jc w:val="center"/>
            </w:pPr>
            <w:r>
              <w:t>881</w:t>
            </w:r>
          </w:p>
        </w:tc>
      </w:tr>
      <w:tr w:rsidR="00336146" w:rsidRPr="00F959CF" w:rsidTr="00127D54">
        <w:trPr>
          <w:trHeight w:val="60"/>
        </w:trPr>
        <w:tc>
          <w:tcPr>
            <w:tcW w:w="3410" w:type="dxa"/>
            <w:tcBorders>
              <w:top w:val="single" w:sz="6" w:space="0" w:color="auto"/>
              <w:left w:val="single" w:sz="6" w:space="0" w:color="auto"/>
              <w:bottom w:val="single" w:sz="6" w:space="0" w:color="auto"/>
              <w:right w:val="single" w:sz="6" w:space="0" w:color="auto"/>
            </w:tcBorders>
            <w:shd w:val="clear" w:color="auto" w:fill="FFFFFF"/>
            <w:vAlign w:val="center"/>
          </w:tcPr>
          <w:p w:rsidR="00336146" w:rsidRPr="00F959CF" w:rsidRDefault="00336146" w:rsidP="00127D54">
            <w:pPr>
              <w:shd w:val="clear" w:color="auto" w:fill="FFFFFF"/>
            </w:pPr>
            <w:r w:rsidRPr="00F959CF">
              <w:t>Валюта баланса</w:t>
            </w:r>
          </w:p>
        </w:tc>
        <w:tc>
          <w:tcPr>
            <w:tcW w:w="2402" w:type="dxa"/>
            <w:tcBorders>
              <w:top w:val="single" w:sz="6" w:space="0" w:color="auto"/>
              <w:left w:val="single" w:sz="6" w:space="0" w:color="auto"/>
              <w:bottom w:val="single" w:sz="6" w:space="0" w:color="auto"/>
              <w:right w:val="single" w:sz="6" w:space="0" w:color="auto"/>
            </w:tcBorders>
            <w:shd w:val="clear" w:color="auto" w:fill="FFFFFF"/>
            <w:vAlign w:val="center"/>
          </w:tcPr>
          <w:p w:rsidR="00336146" w:rsidRPr="00F959CF" w:rsidRDefault="0034697F" w:rsidP="0034697F">
            <w:pPr>
              <w:shd w:val="clear" w:color="auto" w:fill="FFFFFF"/>
              <w:jc w:val="center"/>
            </w:pPr>
            <w:r>
              <w:t>12581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336146" w:rsidRPr="00F959CF" w:rsidRDefault="00336146" w:rsidP="00127D54">
            <w:pPr>
              <w:shd w:val="clear" w:color="auto" w:fill="FFFFFF"/>
              <w:jc w:val="center"/>
            </w:pPr>
            <w:r w:rsidRPr="00F959CF">
              <w:t>2</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336146" w:rsidRPr="00F959CF" w:rsidRDefault="0034697F" w:rsidP="00127D54">
            <w:pPr>
              <w:jc w:val="center"/>
            </w:pPr>
            <w:r>
              <w:t>251</w:t>
            </w:r>
          </w:p>
        </w:tc>
      </w:tr>
      <w:tr w:rsidR="00336146" w:rsidRPr="00F959CF" w:rsidTr="00127D54">
        <w:trPr>
          <w:trHeight w:val="106"/>
        </w:trPr>
        <w:tc>
          <w:tcPr>
            <w:tcW w:w="3410" w:type="dxa"/>
            <w:tcBorders>
              <w:top w:val="single" w:sz="6" w:space="0" w:color="auto"/>
              <w:left w:val="single" w:sz="6" w:space="0" w:color="auto"/>
              <w:bottom w:val="single" w:sz="6" w:space="0" w:color="auto"/>
              <w:right w:val="single" w:sz="6" w:space="0" w:color="auto"/>
            </w:tcBorders>
            <w:shd w:val="clear" w:color="auto" w:fill="FFFFFF"/>
            <w:vAlign w:val="center"/>
          </w:tcPr>
          <w:p w:rsidR="00336146" w:rsidRPr="00F959CF" w:rsidRDefault="00336146" w:rsidP="00127D54">
            <w:pPr>
              <w:shd w:val="clear" w:color="auto" w:fill="FFFFFF"/>
            </w:pPr>
            <w:r w:rsidRPr="00F959CF">
              <w:t>Сумма собственного капитала</w:t>
            </w:r>
          </w:p>
        </w:tc>
        <w:tc>
          <w:tcPr>
            <w:tcW w:w="2402" w:type="dxa"/>
            <w:tcBorders>
              <w:top w:val="single" w:sz="6" w:space="0" w:color="auto"/>
              <w:left w:val="single" w:sz="6" w:space="0" w:color="auto"/>
              <w:bottom w:val="single" w:sz="6" w:space="0" w:color="auto"/>
              <w:right w:val="single" w:sz="6" w:space="0" w:color="auto"/>
            </w:tcBorders>
            <w:shd w:val="clear" w:color="auto" w:fill="FFFFFF"/>
            <w:vAlign w:val="center"/>
          </w:tcPr>
          <w:p w:rsidR="00336146" w:rsidRPr="00F959CF" w:rsidRDefault="0034697F" w:rsidP="0034697F">
            <w:pPr>
              <w:shd w:val="clear" w:color="auto" w:fill="FFFFFF"/>
              <w:jc w:val="center"/>
            </w:pPr>
            <w:r>
              <w:t>734</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336146" w:rsidRPr="00F959CF" w:rsidRDefault="00336146" w:rsidP="00127D54">
            <w:pPr>
              <w:shd w:val="clear" w:color="auto" w:fill="FFFFFF"/>
              <w:jc w:val="center"/>
            </w:pPr>
            <w:r w:rsidRPr="00F959CF">
              <w:t>10</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336146" w:rsidRPr="00F959CF" w:rsidRDefault="0034697F" w:rsidP="00127D54">
            <w:pPr>
              <w:jc w:val="center"/>
            </w:pPr>
            <w:r>
              <w:t>73</w:t>
            </w:r>
          </w:p>
        </w:tc>
      </w:tr>
      <w:tr w:rsidR="00336146" w:rsidRPr="00F959CF" w:rsidTr="00127D54">
        <w:trPr>
          <w:trHeight w:val="148"/>
        </w:trPr>
        <w:tc>
          <w:tcPr>
            <w:tcW w:w="3410" w:type="dxa"/>
            <w:tcBorders>
              <w:top w:val="single" w:sz="6" w:space="0" w:color="auto"/>
              <w:left w:val="single" w:sz="6" w:space="0" w:color="auto"/>
              <w:bottom w:val="single" w:sz="6" w:space="0" w:color="auto"/>
              <w:right w:val="single" w:sz="6" w:space="0" w:color="auto"/>
            </w:tcBorders>
            <w:shd w:val="clear" w:color="auto" w:fill="FFFFFF"/>
            <w:vAlign w:val="center"/>
          </w:tcPr>
          <w:p w:rsidR="00336146" w:rsidRPr="00F959CF" w:rsidRDefault="00336146" w:rsidP="00127D54">
            <w:pPr>
              <w:shd w:val="clear" w:color="auto" w:fill="FFFFFF"/>
            </w:pPr>
            <w:r w:rsidRPr="00F959CF">
              <w:rPr>
                <w:color w:val="000000"/>
              </w:rPr>
              <w:t>Общие затраты организации</w:t>
            </w:r>
          </w:p>
        </w:tc>
        <w:tc>
          <w:tcPr>
            <w:tcW w:w="2402" w:type="dxa"/>
            <w:tcBorders>
              <w:top w:val="single" w:sz="6" w:space="0" w:color="auto"/>
              <w:left w:val="single" w:sz="6" w:space="0" w:color="auto"/>
              <w:bottom w:val="single" w:sz="6" w:space="0" w:color="auto"/>
              <w:right w:val="single" w:sz="6" w:space="0" w:color="auto"/>
            </w:tcBorders>
            <w:shd w:val="clear" w:color="auto" w:fill="FFFFFF"/>
            <w:vAlign w:val="center"/>
          </w:tcPr>
          <w:p w:rsidR="00336146" w:rsidRPr="00F959CF" w:rsidRDefault="0034697F" w:rsidP="00127D54">
            <w:pPr>
              <w:shd w:val="clear" w:color="auto" w:fill="FFFFFF"/>
              <w:jc w:val="center"/>
            </w:pPr>
            <w:r>
              <w:t>43683</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336146" w:rsidRPr="00F959CF" w:rsidRDefault="00336146" w:rsidP="00127D54">
            <w:pPr>
              <w:shd w:val="clear" w:color="auto" w:fill="FFFFFF"/>
              <w:jc w:val="center"/>
            </w:pPr>
            <w:r w:rsidRPr="00F959CF">
              <w:t>2</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336146" w:rsidRPr="00F959CF" w:rsidRDefault="0034697F" w:rsidP="00127D54">
            <w:pPr>
              <w:jc w:val="center"/>
            </w:pPr>
            <w:r>
              <w:t>873</w:t>
            </w:r>
          </w:p>
        </w:tc>
      </w:tr>
    </w:tbl>
    <w:p w:rsidR="00336146" w:rsidRDefault="00336146" w:rsidP="00336146">
      <w:pPr>
        <w:ind w:firstLine="709"/>
        <w:jc w:val="both"/>
        <w:rPr>
          <w:color w:val="000000"/>
          <w:sz w:val="28"/>
          <w:szCs w:val="28"/>
        </w:rPr>
      </w:pPr>
      <w:r w:rsidRPr="00AB4ACB">
        <w:rPr>
          <w:i/>
          <w:iCs/>
          <w:sz w:val="28"/>
          <w:szCs w:val="28"/>
        </w:rPr>
        <w:tab/>
      </w:r>
    </w:p>
    <w:p w:rsidR="009049F3" w:rsidRPr="00966379" w:rsidRDefault="009049F3" w:rsidP="00966379">
      <w:pPr>
        <w:shd w:val="clear" w:color="auto" w:fill="FFFFFF"/>
        <w:spacing w:line="360" w:lineRule="auto"/>
        <w:ind w:firstLine="709"/>
        <w:jc w:val="both"/>
        <w:rPr>
          <w:color w:val="000000"/>
          <w:sz w:val="28"/>
          <w:szCs w:val="28"/>
        </w:rPr>
      </w:pPr>
      <w:r w:rsidRPr="0060211C">
        <w:rPr>
          <w:color w:val="000000"/>
          <w:sz w:val="28"/>
          <w:szCs w:val="28"/>
        </w:rPr>
        <w:t> В столбец 2 записываются показатели, взятые из бухгалтерской отчетн</w:t>
      </w:r>
      <w:r w:rsidRPr="0060211C">
        <w:rPr>
          <w:color w:val="000000"/>
          <w:sz w:val="28"/>
          <w:szCs w:val="28"/>
        </w:rPr>
        <w:t>о</w:t>
      </w:r>
      <w:r w:rsidRPr="0060211C">
        <w:rPr>
          <w:color w:val="000000"/>
          <w:sz w:val="28"/>
          <w:szCs w:val="28"/>
        </w:rPr>
        <w:t>сти предприятия. Показатели в столбце 3 должны быть определены внутренн</w:t>
      </w:r>
      <w:r w:rsidRPr="0060211C">
        <w:rPr>
          <w:color w:val="000000"/>
          <w:sz w:val="28"/>
          <w:szCs w:val="28"/>
        </w:rPr>
        <w:t>и</w:t>
      </w:r>
      <w:r w:rsidRPr="0060211C">
        <w:rPr>
          <w:color w:val="000000"/>
          <w:sz w:val="28"/>
          <w:szCs w:val="28"/>
        </w:rPr>
        <w:t>ми стандартами аудиторской фирмы и применяться на постоянной основе. Столбец 4 получают умножением данных из столбца 2 на показатель из столбца 3, разделенный на 100%. Затем рассчитывается среднее арифметическое пок</w:t>
      </w:r>
      <w:r w:rsidRPr="0060211C">
        <w:rPr>
          <w:color w:val="000000"/>
          <w:sz w:val="28"/>
          <w:szCs w:val="28"/>
        </w:rPr>
        <w:t>а</w:t>
      </w:r>
      <w:r w:rsidRPr="0060211C">
        <w:rPr>
          <w:color w:val="000000"/>
          <w:sz w:val="28"/>
          <w:szCs w:val="28"/>
        </w:rPr>
        <w:t>зателей из столбца</w:t>
      </w:r>
      <w:r w:rsidR="00966379" w:rsidRPr="00966379">
        <w:rPr>
          <w:rFonts w:ascii="Georgia" w:hAnsi="Georgia"/>
          <w:color w:val="000000"/>
          <w:sz w:val="28"/>
          <w:szCs w:val="28"/>
        </w:rPr>
        <w:t xml:space="preserve"> </w:t>
      </w:r>
      <w:r w:rsidR="00966379" w:rsidRPr="00966379">
        <w:rPr>
          <w:color w:val="000000"/>
          <w:sz w:val="28"/>
          <w:szCs w:val="28"/>
        </w:rPr>
        <w:t>4(31+</w:t>
      </w:r>
      <w:r w:rsidR="00966379">
        <w:rPr>
          <w:color w:val="000000"/>
          <w:sz w:val="28"/>
          <w:szCs w:val="28"/>
        </w:rPr>
        <w:t>881+251+73+873) /5=422 тыс.руб.</w:t>
      </w:r>
      <w:r w:rsidR="00966379">
        <w:rPr>
          <w:rFonts w:ascii="Georgia" w:hAnsi="Georgia"/>
          <w:color w:val="000000"/>
          <w:sz w:val="28"/>
          <w:szCs w:val="28"/>
        </w:rPr>
        <w:t xml:space="preserve"> </w:t>
      </w:r>
      <w:r>
        <w:rPr>
          <w:rFonts w:ascii="Georgia" w:hAnsi="Georgia"/>
          <w:color w:val="000000"/>
        </w:rPr>
        <w:t xml:space="preserve">Следует обратить внимание на минимальные и максимальные значения в расчете. Потому что, если </w:t>
      </w:r>
      <w:r>
        <w:rPr>
          <w:rFonts w:ascii="Georgia" w:hAnsi="Georgia"/>
          <w:color w:val="000000"/>
        </w:rPr>
        <w:lastRenderedPageBreak/>
        <w:t xml:space="preserve">они отличаются более чем </w:t>
      </w:r>
      <w:r w:rsidRPr="00966379">
        <w:rPr>
          <w:color w:val="000000"/>
          <w:sz w:val="28"/>
          <w:szCs w:val="28"/>
        </w:rPr>
        <w:t>на 30 % от расчетного показателя, то при рас</w:t>
      </w:r>
      <w:r w:rsidR="00966379">
        <w:rPr>
          <w:color w:val="000000"/>
          <w:sz w:val="28"/>
          <w:szCs w:val="28"/>
        </w:rPr>
        <w:t>чете их необходимо отбросить.</w:t>
      </w:r>
      <w:r w:rsidR="00966379">
        <w:rPr>
          <w:color w:val="000000"/>
          <w:sz w:val="28"/>
          <w:szCs w:val="28"/>
        </w:rPr>
        <w:br/>
        <w:t xml:space="preserve">Наименьшее значение отличается от среднего на:(422-31) / 422x 100% =92%. Наибольшее </w:t>
      </w:r>
      <w:r w:rsidRPr="00966379">
        <w:rPr>
          <w:color w:val="000000"/>
          <w:sz w:val="28"/>
          <w:szCs w:val="28"/>
        </w:rPr>
        <w:t>значен</w:t>
      </w:r>
      <w:r w:rsidR="00966379">
        <w:rPr>
          <w:color w:val="000000"/>
          <w:sz w:val="28"/>
          <w:szCs w:val="28"/>
        </w:rPr>
        <w:t>ие отличается от среднего на: (881-422) /422*100%=</w:t>
      </w:r>
      <w:r w:rsidRPr="00966379">
        <w:rPr>
          <w:color w:val="000000"/>
          <w:sz w:val="28"/>
          <w:szCs w:val="28"/>
        </w:rPr>
        <w:t>109%</w:t>
      </w:r>
      <w:r w:rsidR="00966379">
        <w:rPr>
          <w:color w:val="000000"/>
          <w:sz w:val="28"/>
          <w:szCs w:val="28"/>
        </w:rPr>
        <w:t xml:space="preserve">. </w:t>
      </w:r>
      <w:r w:rsidRPr="00966379">
        <w:rPr>
          <w:color w:val="000000"/>
          <w:sz w:val="28"/>
          <w:szCs w:val="28"/>
        </w:rPr>
        <w:t xml:space="preserve">Поскольку значение 31 и 881 тыс. руб. отличается от среднего значительно, то при дальнейших расчетах наименьшее значение и </w:t>
      </w:r>
      <w:r w:rsidR="00966379" w:rsidRPr="00966379">
        <w:rPr>
          <w:color w:val="000000"/>
          <w:sz w:val="28"/>
          <w:szCs w:val="28"/>
        </w:rPr>
        <w:t>наибольшее следует</w:t>
      </w:r>
      <w:r w:rsidRPr="00966379">
        <w:rPr>
          <w:color w:val="000000"/>
          <w:sz w:val="28"/>
          <w:szCs w:val="28"/>
        </w:rPr>
        <w:t xml:space="preserve"> отк</w:t>
      </w:r>
      <w:r w:rsidRPr="00966379">
        <w:rPr>
          <w:color w:val="000000"/>
          <w:sz w:val="28"/>
          <w:szCs w:val="28"/>
        </w:rPr>
        <w:t>и</w:t>
      </w:r>
      <w:r w:rsidRPr="00966379">
        <w:rPr>
          <w:color w:val="000000"/>
          <w:sz w:val="28"/>
          <w:szCs w:val="28"/>
        </w:rPr>
        <w:t xml:space="preserve">нуть. Новое среднее арифметическое </w:t>
      </w:r>
      <w:r w:rsidR="00966379" w:rsidRPr="00966379">
        <w:rPr>
          <w:color w:val="000000"/>
          <w:sz w:val="28"/>
          <w:szCs w:val="28"/>
        </w:rPr>
        <w:t>составит: (</w:t>
      </w:r>
      <w:r w:rsidRPr="00966379">
        <w:rPr>
          <w:color w:val="000000"/>
          <w:sz w:val="28"/>
          <w:szCs w:val="28"/>
        </w:rPr>
        <w:t>25</w:t>
      </w:r>
      <w:r w:rsidR="00966379">
        <w:rPr>
          <w:color w:val="000000"/>
          <w:sz w:val="28"/>
          <w:szCs w:val="28"/>
        </w:rPr>
        <w:t>1+73+873) / 3 = 399 тыс. руб.</w:t>
      </w:r>
      <w:r w:rsidR="00966379">
        <w:rPr>
          <w:color w:val="000000"/>
          <w:sz w:val="28"/>
          <w:szCs w:val="28"/>
        </w:rPr>
        <w:br/>
      </w:r>
      <w:r w:rsidRPr="00966379">
        <w:rPr>
          <w:color w:val="000000"/>
          <w:sz w:val="28"/>
          <w:szCs w:val="28"/>
        </w:rPr>
        <w:t>Полученную величину допустимо округлить до 400 тыс. руб. и использовать данный количественный показатель в качестве значения уровня существенн</w:t>
      </w:r>
      <w:r w:rsidRPr="00966379">
        <w:rPr>
          <w:color w:val="000000"/>
          <w:sz w:val="28"/>
          <w:szCs w:val="28"/>
        </w:rPr>
        <w:t>о</w:t>
      </w:r>
      <w:r w:rsidRPr="00966379">
        <w:rPr>
          <w:color w:val="000000"/>
          <w:sz w:val="28"/>
          <w:szCs w:val="28"/>
        </w:rPr>
        <w:t xml:space="preserve">сти. Различие между значением уровня существенности до и после округления </w:t>
      </w:r>
      <w:r w:rsidR="00966379" w:rsidRPr="00966379">
        <w:rPr>
          <w:color w:val="000000"/>
          <w:sz w:val="28"/>
          <w:szCs w:val="28"/>
        </w:rPr>
        <w:t>составляет: (</w:t>
      </w:r>
      <w:r w:rsidRPr="00966379">
        <w:rPr>
          <w:color w:val="000000"/>
          <w:sz w:val="28"/>
          <w:szCs w:val="28"/>
        </w:rPr>
        <w:t>400-</w:t>
      </w:r>
      <w:r w:rsidR="00966379" w:rsidRPr="00966379">
        <w:rPr>
          <w:color w:val="000000"/>
          <w:sz w:val="28"/>
          <w:szCs w:val="28"/>
        </w:rPr>
        <w:t>399) /</w:t>
      </w:r>
      <w:r w:rsidRPr="00966379">
        <w:rPr>
          <w:color w:val="000000"/>
          <w:sz w:val="28"/>
          <w:szCs w:val="28"/>
        </w:rPr>
        <w:t>399*100% =0,25% что находится в пределах 20%</w:t>
      </w:r>
    </w:p>
    <w:p w:rsidR="00966379" w:rsidRDefault="009049F3" w:rsidP="00966379">
      <w:pPr>
        <w:shd w:val="clear" w:color="auto" w:fill="FFFFFF"/>
        <w:spacing w:line="360" w:lineRule="auto"/>
        <w:ind w:firstLine="709"/>
        <w:jc w:val="both"/>
        <w:rPr>
          <w:sz w:val="28"/>
          <w:szCs w:val="28"/>
        </w:rPr>
      </w:pPr>
      <w:r>
        <w:rPr>
          <w:sz w:val="28"/>
          <w:szCs w:val="28"/>
        </w:rPr>
        <w:t xml:space="preserve">Основной недостаток установления уровня </w:t>
      </w:r>
      <w:r w:rsidR="00966379">
        <w:rPr>
          <w:sz w:val="28"/>
          <w:szCs w:val="28"/>
        </w:rPr>
        <w:t>существенности по</w:t>
      </w:r>
      <w:r>
        <w:rPr>
          <w:sz w:val="28"/>
          <w:szCs w:val="28"/>
        </w:rPr>
        <w:t xml:space="preserve"> данной методике заключается в том, что если базовые показатели будут различаться очень сильно, то и </w:t>
      </w:r>
      <w:r w:rsidR="00966379">
        <w:rPr>
          <w:sz w:val="28"/>
          <w:szCs w:val="28"/>
        </w:rPr>
        <w:t>расчетные значение</w:t>
      </w:r>
      <w:r>
        <w:rPr>
          <w:sz w:val="28"/>
          <w:szCs w:val="28"/>
        </w:rPr>
        <w:t xml:space="preserve"> для нахождения уровня существенности будут значительно отличаться от средней величины этих значений. Это может </w:t>
      </w:r>
      <w:r w:rsidR="00966379">
        <w:rPr>
          <w:sz w:val="28"/>
          <w:szCs w:val="28"/>
        </w:rPr>
        <w:t>привести к</w:t>
      </w:r>
      <w:r>
        <w:rPr>
          <w:sz w:val="28"/>
          <w:szCs w:val="28"/>
        </w:rPr>
        <w:t xml:space="preserve"> </w:t>
      </w:r>
      <w:r w:rsidR="00966379">
        <w:rPr>
          <w:sz w:val="28"/>
          <w:szCs w:val="28"/>
        </w:rPr>
        <w:t>дезориентации аудиторов</w:t>
      </w:r>
      <w:r>
        <w:rPr>
          <w:sz w:val="28"/>
          <w:szCs w:val="28"/>
        </w:rPr>
        <w:t xml:space="preserve"> на стадии планирования аудита, а </w:t>
      </w:r>
      <w:r w:rsidR="00966379">
        <w:rPr>
          <w:sz w:val="28"/>
          <w:szCs w:val="28"/>
        </w:rPr>
        <w:t>также</w:t>
      </w:r>
      <w:r>
        <w:rPr>
          <w:sz w:val="28"/>
          <w:szCs w:val="28"/>
        </w:rPr>
        <w:t xml:space="preserve"> к ошибочным выводам на последующих стадиях его проведения.</w:t>
      </w:r>
    </w:p>
    <w:p w:rsidR="00336146" w:rsidRPr="001D0C80" w:rsidRDefault="00336146" w:rsidP="00966379">
      <w:pPr>
        <w:shd w:val="clear" w:color="auto" w:fill="FFFFFF"/>
        <w:spacing w:line="360" w:lineRule="auto"/>
        <w:ind w:firstLine="709"/>
        <w:jc w:val="both"/>
        <w:rPr>
          <w:sz w:val="28"/>
          <w:szCs w:val="28"/>
        </w:rPr>
      </w:pPr>
      <w:r w:rsidRPr="00AB4ACB">
        <w:rPr>
          <w:color w:val="000000"/>
          <w:sz w:val="28"/>
          <w:szCs w:val="28"/>
        </w:rPr>
        <w:t xml:space="preserve">Важным элементом </w:t>
      </w:r>
      <w:r w:rsidR="00966379" w:rsidRPr="00AB4ACB">
        <w:rPr>
          <w:color w:val="000000"/>
          <w:sz w:val="28"/>
          <w:szCs w:val="28"/>
        </w:rPr>
        <w:t>планирования аудита</w:t>
      </w:r>
      <w:r w:rsidRPr="00AB4ACB">
        <w:rPr>
          <w:color w:val="000000"/>
          <w:sz w:val="28"/>
          <w:szCs w:val="28"/>
        </w:rPr>
        <w:t xml:space="preserve"> является оценка аудиторского риска. Аудиторский риск, по мнению </w:t>
      </w:r>
      <w:r w:rsidRPr="00615391">
        <w:rPr>
          <w:snapToGrid w:val="0"/>
          <w:sz w:val="28"/>
          <w:szCs w:val="28"/>
        </w:rPr>
        <w:t>Алборова Р.А [29, с.108]</w:t>
      </w:r>
      <w:r w:rsidRPr="00AB4ACB">
        <w:rPr>
          <w:snapToGrid w:val="0"/>
          <w:sz w:val="28"/>
          <w:szCs w:val="28"/>
        </w:rPr>
        <w:t xml:space="preserve"> - это оценка риска неэффективности предстоящей проверки аудитором, который в своем з</w:t>
      </w:r>
      <w:r w:rsidRPr="00AB4ACB">
        <w:rPr>
          <w:snapToGrid w:val="0"/>
          <w:sz w:val="28"/>
          <w:szCs w:val="28"/>
        </w:rPr>
        <w:t>а</w:t>
      </w:r>
      <w:r w:rsidRPr="00AB4ACB">
        <w:rPr>
          <w:snapToGrid w:val="0"/>
          <w:sz w:val="28"/>
          <w:szCs w:val="28"/>
        </w:rPr>
        <w:t>ключении сделает вывод о том, что бухгалтерская  отчетность у клиента  дост</w:t>
      </w:r>
      <w:r w:rsidRPr="00AB4ACB">
        <w:rPr>
          <w:snapToGrid w:val="0"/>
          <w:sz w:val="28"/>
          <w:szCs w:val="28"/>
        </w:rPr>
        <w:t>о</w:t>
      </w:r>
      <w:r w:rsidRPr="00AB4ACB">
        <w:rPr>
          <w:snapToGrid w:val="0"/>
          <w:sz w:val="28"/>
          <w:szCs w:val="28"/>
        </w:rPr>
        <w:t>верна, в действительности же  там возможны существенные ошибки и пропу</w:t>
      </w:r>
      <w:r w:rsidRPr="00AB4ACB">
        <w:rPr>
          <w:snapToGrid w:val="0"/>
          <w:sz w:val="28"/>
          <w:szCs w:val="28"/>
        </w:rPr>
        <w:t>с</w:t>
      </w:r>
      <w:r w:rsidRPr="00AB4ACB">
        <w:rPr>
          <w:snapToGrid w:val="0"/>
          <w:sz w:val="28"/>
          <w:szCs w:val="28"/>
        </w:rPr>
        <w:t>ки, не попавшие в поле  зрения аудитора; или же  признал, что  отчетность с</w:t>
      </w:r>
      <w:r w:rsidRPr="00AB4ACB">
        <w:rPr>
          <w:snapToGrid w:val="0"/>
          <w:sz w:val="28"/>
          <w:szCs w:val="28"/>
        </w:rPr>
        <w:t>о</w:t>
      </w:r>
      <w:r w:rsidRPr="00AB4ACB">
        <w:rPr>
          <w:snapToGrid w:val="0"/>
          <w:sz w:val="28"/>
          <w:szCs w:val="28"/>
        </w:rPr>
        <w:t>держит существенные искажения, когда на самом деле</w:t>
      </w:r>
      <w:r>
        <w:rPr>
          <w:snapToGrid w:val="0"/>
          <w:sz w:val="28"/>
          <w:szCs w:val="28"/>
        </w:rPr>
        <w:t xml:space="preserve"> таких искажений в ней нет. </w:t>
      </w:r>
    </w:p>
    <w:p w:rsidR="00336146" w:rsidRPr="00AB4ACB" w:rsidRDefault="00336146" w:rsidP="00336146">
      <w:pPr>
        <w:shd w:val="clear" w:color="auto" w:fill="FFFFFF"/>
        <w:spacing w:line="360" w:lineRule="auto"/>
        <w:ind w:left="10" w:right="24" w:firstLine="698"/>
        <w:jc w:val="both"/>
        <w:rPr>
          <w:sz w:val="28"/>
          <w:szCs w:val="28"/>
        </w:rPr>
      </w:pPr>
      <w:r w:rsidRPr="00AB4ACB">
        <w:rPr>
          <w:sz w:val="28"/>
          <w:szCs w:val="28"/>
        </w:rPr>
        <w:t>В аудиторской практике различают два основных метода аудиторского риска: интуитивный и расчетный. Интуитивный метод заключается в том, что аудиторы, исходя из собственного опыта  и знания деятельности клиента, опр</w:t>
      </w:r>
      <w:r w:rsidRPr="00AB4ACB">
        <w:rPr>
          <w:sz w:val="28"/>
          <w:szCs w:val="28"/>
        </w:rPr>
        <w:t>е</w:t>
      </w:r>
      <w:r w:rsidRPr="00AB4ACB">
        <w:rPr>
          <w:sz w:val="28"/>
          <w:szCs w:val="28"/>
        </w:rPr>
        <w:t xml:space="preserve">деляют риск на основании отчетности в целом или отдельных групп операций. Расчетный метод предполагает оценку аудиторского риска путем составления и </w:t>
      </w:r>
      <w:r w:rsidRPr="00AB4ACB">
        <w:rPr>
          <w:sz w:val="28"/>
          <w:szCs w:val="28"/>
        </w:rPr>
        <w:lastRenderedPageBreak/>
        <w:t xml:space="preserve">решения специальной факторной модели относительных величин. Для оценки аудиторского риска проверки расчетов с </w:t>
      </w:r>
      <w:r w:rsidR="00F969AF">
        <w:rPr>
          <w:sz w:val="28"/>
          <w:szCs w:val="28"/>
        </w:rPr>
        <w:t>покупателями и заказчиками в ООО «ФрешЭйр»</w:t>
      </w:r>
      <w:r w:rsidRPr="00AB4ACB">
        <w:rPr>
          <w:sz w:val="28"/>
          <w:szCs w:val="28"/>
        </w:rPr>
        <w:t xml:space="preserve"> применим расчетный метод.</w:t>
      </w:r>
      <w:r w:rsidRPr="00AB4ACB">
        <w:rPr>
          <w:iCs/>
          <w:color w:val="000000"/>
          <w:spacing w:val="7"/>
          <w:sz w:val="28"/>
          <w:szCs w:val="28"/>
        </w:rPr>
        <w:t xml:space="preserve"> Для этого составим факторную м</w:t>
      </w:r>
      <w:r w:rsidRPr="00AB4ACB">
        <w:rPr>
          <w:iCs/>
          <w:color w:val="000000"/>
          <w:spacing w:val="7"/>
          <w:sz w:val="28"/>
          <w:szCs w:val="28"/>
        </w:rPr>
        <w:t>о</w:t>
      </w:r>
      <w:r w:rsidRPr="00AB4ACB">
        <w:rPr>
          <w:iCs/>
          <w:color w:val="000000"/>
          <w:spacing w:val="7"/>
          <w:sz w:val="28"/>
          <w:szCs w:val="28"/>
        </w:rPr>
        <w:t>дель относительных величин:</w:t>
      </w:r>
    </w:p>
    <w:p w:rsidR="00336146" w:rsidRPr="00AB4ACB" w:rsidRDefault="00336146" w:rsidP="00336146">
      <w:pPr>
        <w:shd w:val="clear" w:color="auto" w:fill="FFFFFF"/>
        <w:spacing w:line="360" w:lineRule="auto"/>
        <w:ind w:right="178"/>
        <w:jc w:val="both"/>
        <w:rPr>
          <w:color w:val="000000"/>
          <w:spacing w:val="7"/>
          <w:sz w:val="28"/>
          <w:szCs w:val="28"/>
        </w:rPr>
      </w:pPr>
      <w:r>
        <w:rPr>
          <w:color w:val="000000"/>
          <w:spacing w:val="7"/>
          <w:sz w:val="28"/>
          <w:szCs w:val="28"/>
        </w:rPr>
        <w:t xml:space="preserve">         </w:t>
      </w:r>
      <w:r w:rsidRPr="00AB4ACB">
        <w:rPr>
          <w:color w:val="000000"/>
          <w:spacing w:val="7"/>
          <w:sz w:val="28"/>
          <w:szCs w:val="28"/>
        </w:rPr>
        <w:t xml:space="preserve">АР = </w:t>
      </w:r>
      <w:r>
        <w:rPr>
          <w:color w:val="000000"/>
          <w:spacing w:val="7"/>
          <w:sz w:val="28"/>
          <w:szCs w:val="28"/>
        </w:rPr>
        <w:t>Н</w:t>
      </w:r>
      <w:r w:rsidRPr="00615391">
        <w:rPr>
          <w:color w:val="000000"/>
          <w:spacing w:val="7"/>
          <w:sz w:val="28"/>
          <w:szCs w:val="28"/>
        </w:rPr>
        <w:t>Р*РК*РН</w:t>
      </w:r>
      <w:r w:rsidRPr="00AB4ACB">
        <w:rPr>
          <w:color w:val="000000"/>
          <w:spacing w:val="7"/>
          <w:sz w:val="28"/>
          <w:szCs w:val="28"/>
        </w:rPr>
        <w:t>,</w:t>
      </w:r>
      <w:r>
        <w:rPr>
          <w:color w:val="000000"/>
          <w:spacing w:val="7"/>
          <w:sz w:val="28"/>
          <w:szCs w:val="28"/>
        </w:rPr>
        <w:t xml:space="preserve">                                                            (1)</w:t>
      </w:r>
    </w:p>
    <w:p w:rsidR="00336146" w:rsidRDefault="00336146" w:rsidP="00336146">
      <w:pPr>
        <w:shd w:val="clear" w:color="auto" w:fill="FFFFFF"/>
        <w:spacing w:line="360" w:lineRule="auto"/>
        <w:ind w:right="178" w:firstLine="684"/>
        <w:jc w:val="both"/>
        <w:rPr>
          <w:iCs/>
          <w:color w:val="000000"/>
          <w:spacing w:val="-4"/>
          <w:sz w:val="28"/>
          <w:szCs w:val="28"/>
        </w:rPr>
      </w:pPr>
      <w:r>
        <w:rPr>
          <w:iCs/>
          <w:color w:val="000000"/>
          <w:spacing w:val="-4"/>
          <w:sz w:val="28"/>
          <w:szCs w:val="28"/>
        </w:rPr>
        <w:t>г</w:t>
      </w:r>
      <w:r w:rsidRPr="00AB4ACB">
        <w:rPr>
          <w:iCs/>
          <w:color w:val="000000"/>
          <w:spacing w:val="-4"/>
          <w:sz w:val="28"/>
          <w:szCs w:val="28"/>
        </w:rPr>
        <w:t>де</w:t>
      </w:r>
      <w:r>
        <w:rPr>
          <w:iCs/>
          <w:color w:val="000000"/>
          <w:spacing w:val="-4"/>
          <w:sz w:val="28"/>
          <w:szCs w:val="28"/>
        </w:rPr>
        <w:t>:</w:t>
      </w:r>
      <w:r w:rsidRPr="00AB4ACB">
        <w:rPr>
          <w:iCs/>
          <w:color w:val="000000"/>
          <w:spacing w:val="-4"/>
          <w:sz w:val="28"/>
          <w:szCs w:val="28"/>
        </w:rPr>
        <w:t xml:space="preserve"> </w:t>
      </w:r>
    </w:p>
    <w:p w:rsidR="00336146" w:rsidRPr="003C7BFF" w:rsidRDefault="00336146" w:rsidP="003C7BFF">
      <w:pPr>
        <w:shd w:val="clear" w:color="auto" w:fill="FFFFFF"/>
        <w:spacing w:line="360" w:lineRule="auto"/>
        <w:ind w:right="178" w:firstLine="684"/>
        <w:jc w:val="both"/>
        <w:rPr>
          <w:iCs/>
          <w:color w:val="000000"/>
          <w:spacing w:val="-4"/>
          <w:sz w:val="28"/>
          <w:szCs w:val="28"/>
        </w:rPr>
      </w:pPr>
      <w:r w:rsidRPr="00AB4ACB">
        <w:rPr>
          <w:color w:val="000000"/>
          <w:spacing w:val="-4"/>
          <w:sz w:val="28"/>
          <w:szCs w:val="28"/>
        </w:rPr>
        <w:t xml:space="preserve">АР - </w:t>
      </w:r>
      <w:r w:rsidRPr="00AB4ACB">
        <w:rPr>
          <w:iCs/>
          <w:color w:val="000000"/>
          <w:spacing w:val="-4"/>
          <w:sz w:val="28"/>
          <w:szCs w:val="28"/>
        </w:rPr>
        <w:t xml:space="preserve">аудиторский риск, </w:t>
      </w:r>
      <w:r w:rsidR="003C7BFF">
        <w:rPr>
          <w:iCs/>
          <w:color w:val="000000"/>
          <w:spacing w:val="-4"/>
          <w:sz w:val="28"/>
          <w:szCs w:val="28"/>
        </w:rPr>
        <w:t xml:space="preserve"> </w:t>
      </w:r>
      <w:r>
        <w:rPr>
          <w:color w:val="000000"/>
          <w:spacing w:val="-2"/>
          <w:sz w:val="28"/>
          <w:szCs w:val="28"/>
        </w:rPr>
        <w:t>Н</w:t>
      </w:r>
      <w:r w:rsidRPr="00AB4ACB">
        <w:rPr>
          <w:color w:val="000000"/>
          <w:spacing w:val="-2"/>
          <w:sz w:val="28"/>
          <w:szCs w:val="28"/>
        </w:rPr>
        <w:t xml:space="preserve">Р - </w:t>
      </w:r>
      <w:r>
        <w:rPr>
          <w:color w:val="000000"/>
          <w:spacing w:val="-2"/>
          <w:sz w:val="28"/>
          <w:szCs w:val="28"/>
        </w:rPr>
        <w:t>неотъемлемый</w:t>
      </w:r>
      <w:r w:rsidRPr="00AB4ACB">
        <w:rPr>
          <w:iCs/>
          <w:color w:val="000000"/>
          <w:spacing w:val="-2"/>
          <w:sz w:val="28"/>
          <w:szCs w:val="28"/>
        </w:rPr>
        <w:t xml:space="preserve"> риск,</w:t>
      </w:r>
      <w:r w:rsidR="003C7BFF">
        <w:rPr>
          <w:iCs/>
          <w:color w:val="000000"/>
          <w:spacing w:val="-4"/>
          <w:sz w:val="28"/>
          <w:szCs w:val="28"/>
        </w:rPr>
        <w:t xml:space="preserve"> </w:t>
      </w:r>
      <w:r w:rsidRPr="00AB4ACB">
        <w:rPr>
          <w:color w:val="000000"/>
          <w:spacing w:val="-1"/>
          <w:sz w:val="28"/>
          <w:szCs w:val="28"/>
        </w:rPr>
        <w:t xml:space="preserve">РК - </w:t>
      </w:r>
      <w:r w:rsidRPr="00AB4ACB">
        <w:rPr>
          <w:iCs/>
          <w:color w:val="000000"/>
          <w:spacing w:val="-1"/>
          <w:sz w:val="28"/>
          <w:szCs w:val="28"/>
        </w:rPr>
        <w:t>риск средств ко</w:t>
      </w:r>
      <w:r w:rsidRPr="00AB4ACB">
        <w:rPr>
          <w:iCs/>
          <w:color w:val="000000"/>
          <w:spacing w:val="-1"/>
          <w:sz w:val="28"/>
          <w:szCs w:val="28"/>
        </w:rPr>
        <w:t>н</w:t>
      </w:r>
      <w:r w:rsidRPr="00AB4ACB">
        <w:rPr>
          <w:iCs/>
          <w:color w:val="000000"/>
          <w:spacing w:val="-1"/>
          <w:sz w:val="28"/>
          <w:szCs w:val="28"/>
        </w:rPr>
        <w:t>троля,</w:t>
      </w:r>
      <w:r w:rsidR="003C7BFF">
        <w:rPr>
          <w:iCs/>
          <w:color w:val="000000"/>
          <w:spacing w:val="-4"/>
          <w:sz w:val="28"/>
          <w:szCs w:val="28"/>
        </w:rPr>
        <w:t xml:space="preserve"> </w:t>
      </w:r>
      <w:r w:rsidRPr="00AB4ACB">
        <w:rPr>
          <w:color w:val="000000"/>
          <w:spacing w:val="-3"/>
          <w:sz w:val="28"/>
          <w:szCs w:val="28"/>
        </w:rPr>
        <w:t xml:space="preserve">РН - </w:t>
      </w:r>
      <w:r w:rsidRPr="00AB4ACB">
        <w:rPr>
          <w:iCs/>
          <w:color w:val="000000"/>
          <w:spacing w:val="-3"/>
          <w:sz w:val="28"/>
          <w:szCs w:val="28"/>
        </w:rPr>
        <w:t>риск необнаружения.</w:t>
      </w:r>
    </w:p>
    <w:p w:rsidR="00336146" w:rsidRPr="00AB4ACB" w:rsidRDefault="00336146" w:rsidP="00336146">
      <w:pPr>
        <w:shd w:val="clear" w:color="auto" w:fill="FFFFFF"/>
        <w:spacing w:line="360" w:lineRule="auto"/>
        <w:ind w:right="168" w:firstLine="715"/>
        <w:jc w:val="both"/>
        <w:rPr>
          <w:sz w:val="28"/>
          <w:szCs w:val="28"/>
        </w:rPr>
      </w:pPr>
      <w:r>
        <w:rPr>
          <w:iCs/>
          <w:color w:val="000000"/>
          <w:spacing w:val="-2"/>
          <w:sz w:val="28"/>
          <w:szCs w:val="28"/>
        </w:rPr>
        <w:t>А</w:t>
      </w:r>
      <w:r w:rsidRPr="00AB4ACB">
        <w:rPr>
          <w:iCs/>
          <w:color w:val="000000"/>
          <w:spacing w:val="-2"/>
          <w:sz w:val="28"/>
          <w:szCs w:val="28"/>
        </w:rPr>
        <w:t>удиторский риск выражает меру готовности аудитора признать прие</w:t>
      </w:r>
      <w:r w:rsidRPr="00AB4ACB">
        <w:rPr>
          <w:iCs/>
          <w:color w:val="000000"/>
          <w:spacing w:val="-2"/>
          <w:sz w:val="28"/>
          <w:szCs w:val="28"/>
        </w:rPr>
        <w:t>м</w:t>
      </w:r>
      <w:r w:rsidRPr="00AB4ACB">
        <w:rPr>
          <w:iCs/>
          <w:color w:val="000000"/>
          <w:spacing w:val="-2"/>
          <w:sz w:val="28"/>
          <w:szCs w:val="28"/>
        </w:rPr>
        <w:t xml:space="preserve">лемой вероятность содержания в финансовой отчетности материальных </w:t>
      </w:r>
      <w:r w:rsidRPr="00AB4ACB">
        <w:rPr>
          <w:iCs/>
          <w:color w:val="000000"/>
          <w:spacing w:val="3"/>
          <w:sz w:val="28"/>
          <w:szCs w:val="28"/>
        </w:rPr>
        <w:t>(сущ</w:t>
      </w:r>
      <w:r w:rsidRPr="00AB4ACB">
        <w:rPr>
          <w:iCs/>
          <w:color w:val="000000"/>
          <w:spacing w:val="3"/>
          <w:sz w:val="28"/>
          <w:szCs w:val="28"/>
        </w:rPr>
        <w:t>е</w:t>
      </w:r>
      <w:r w:rsidRPr="00AB4ACB">
        <w:rPr>
          <w:iCs/>
          <w:color w:val="000000"/>
          <w:spacing w:val="3"/>
          <w:sz w:val="28"/>
          <w:szCs w:val="28"/>
        </w:rPr>
        <w:t xml:space="preserve">ственных) ошибок после завершения аудита и выдачи клиенту стандартного </w:t>
      </w:r>
      <w:r w:rsidRPr="00AB4ACB">
        <w:rPr>
          <w:iCs/>
          <w:color w:val="000000"/>
          <w:spacing w:val="-1"/>
          <w:sz w:val="28"/>
          <w:szCs w:val="28"/>
        </w:rPr>
        <w:t>аудиторского заключения без оговорок.</w:t>
      </w:r>
    </w:p>
    <w:p w:rsidR="00336146" w:rsidRPr="00AB4ACB" w:rsidRDefault="00336146" w:rsidP="00336146">
      <w:pPr>
        <w:shd w:val="clear" w:color="auto" w:fill="FFFFFF"/>
        <w:spacing w:line="360" w:lineRule="auto"/>
        <w:ind w:firstLine="708"/>
        <w:jc w:val="both"/>
        <w:rPr>
          <w:iCs/>
          <w:color w:val="000000"/>
          <w:spacing w:val="-2"/>
          <w:sz w:val="28"/>
          <w:szCs w:val="28"/>
        </w:rPr>
      </w:pPr>
      <w:r>
        <w:rPr>
          <w:color w:val="000000"/>
          <w:spacing w:val="5"/>
          <w:sz w:val="28"/>
          <w:szCs w:val="28"/>
        </w:rPr>
        <w:t>Н</w:t>
      </w:r>
      <w:r w:rsidRPr="00AB4ACB">
        <w:rPr>
          <w:color w:val="000000"/>
          <w:spacing w:val="5"/>
          <w:sz w:val="28"/>
          <w:szCs w:val="28"/>
        </w:rPr>
        <w:t xml:space="preserve">еотъемлемый риск </w:t>
      </w:r>
      <w:r w:rsidRPr="00AB4ACB">
        <w:rPr>
          <w:iCs/>
          <w:color w:val="000000"/>
          <w:spacing w:val="5"/>
          <w:sz w:val="28"/>
          <w:szCs w:val="28"/>
        </w:rPr>
        <w:t xml:space="preserve">выражает меру ожидания аудитором </w:t>
      </w:r>
      <w:r w:rsidRPr="00AB4ACB">
        <w:rPr>
          <w:iCs/>
          <w:color w:val="000000"/>
          <w:spacing w:val="1"/>
          <w:sz w:val="28"/>
          <w:szCs w:val="28"/>
        </w:rPr>
        <w:t xml:space="preserve">вероятности содержания в отчетности ошибок, превосходящих допустимую </w:t>
      </w:r>
      <w:r w:rsidRPr="00AB4ACB">
        <w:rPr>
          <w:iCs/>
          <w:color w:val="000000"/>
          <w:spacing w:val="-2"/>
          <w:sz w:val="28"/>
          <w:szCs w:val="28"/>
        </w:rPr>
        <w:t>величину, до проверки системы внутрихозяйственного контроля.</w:t>
      </w:r>
      <w:r>
        <w:rPr>
          <w:iCs/>
          <w:color w:val="000000"/>
          <w:spacing w:val="-2"/>
          <w:sz w:val="28"/>
          <w:szCs w:val="28"/>
        </w:rPr>
        <w:t xml:space="preserve"> Он отражает степень по</w:t>
      </w:r>
      <w:r>
        <w:rPr>
          <w:iCs/>
          <w:color w:val="000000"/>
          <w:spacing w:val="-2"/>
          <w:sz w:val="28"/>
          <w:szCs w:val="28"/>
        </w:rPr>
        <w:t>д</w:t>
      </w:r>
      <w:r>
        <w:rPr>
          <w:iCs/>
          <w:color w:val="000000"/>
          <w:spacing w:val="-2"/>
          <w:sz w:val="28"/>
          <w:szCs w:val="28"/>
        </w:rPr>
        <w:t>верженности существенным нарушениям счетов бухгалтерского учета,  статей баланса, однотипных групп хозяйственных операций и отчетности в целом при условии отсутствия соответствующих средств внутреннего контроля у клиента аудита.</w:t>
      </w:r>
    </w:p>
    <w:p w:rsidR="00336146" w:rsidRPr="00AB4ACB" w:rsidRDefault="00336146" w:rsidP="003C7BFF">
      <w:pPr>
        <w:shd w:val="clear" w:color="auto" w:fill="FFFFFF"/>
        <w:spacing w:line="360" w:lineRule="auto"/>
        <w:ind w:left="10" w:right="163" w:firstLine="706"/>
        <w:jc w:val="both"/>
        <w:rPr>
          <w:sz w:val="28"/>
          <w:szCs w:val="28"/>
        </w:rPr>
      </w:pPr>
      <w:r w:rsidRPr="00AB4ACB">
        <w:rPr>
          <w:color w:val="000000"/>
          <w:sz w:val="28"/>
          <w:szCs w:val="28"/>
        </w:rPr>
        <w:t xml:space="preserve">Риск </w:t>
      </w:r>
      <w:r>
        <w:rPr>
          <w:color w:val="000000"/>
          <w:sz w:val="28"/>
          <w:szCs w:val="28"/>
        </w:rPr>
        <w:t xml:space="preserve">средств </w:t>
      </w:r>
      <w:r w:rsidRPr="00AB4ACB">
        <w:rPr>
          <w:color w:val="000000"/>
          <w:sz w:val="28"/>
          <w:szCs w:val="28"/>
        </w:rPr>
        <w:t xml:space="preserve">контроля </w:t>
      </w:r>
      <w:r w:rsidRPr="00AB4ACB">
        <w:rPr>
          <w:iCs/>
          <w:color w:val="000000"/>
          <w:sz w:val="28"/>
          <w:szCs w:val="28"/>
        </w:rPr>
        <w:t xml:space="preserve">выражает меру ожидания аудитором вероятности пропуска </w:t>
      </w:r>
      <w:r w:rsidRPr="00AB4ACB">
        <w:rPr>
          <w:iCs/>
          <w:color w:val="000000"/>
          <w:spacing w:val="-1"/>
          <w:sz w:val="28"/>
          <w:szCs w:val="28"/>
        </w:rPr>
        <w:t>ошибок, превосходящих величину, допустимую системой внутрих</w:t>
      </w:r>
      <w:r w:rsidRPr="00AB4ACB">
        <w:rPr>
          <w:iCs/>
          <w:color w:val="000000"/>
          <w:spacing w:val="-1"/>
          <w:sz w:val="28"/>
          <w:szCs w:val="28"/>
        </w:rPr>
        <w:t>о</w:t>
      </w:r>
      <w:r w:rsidRPr="00AB4ACB">
        <w:rPr>
          <w:iCs/>
          <w:color w:val="000000"/>
          <w:spacing w:val="-1"/>
          <w:sz w:val="28"/>
          <w:szCs w:val="28"/>
        </w:rPr>
        <w:t xml:space="preserve">зяйственного </w:t>
      </w:r>
      <w:r w:rsidRPr="00AB4ACB">
        <w:rPr>
          <w:iCs/>
          <w:color w:val="000000"/>
          <w:spacing w:val="-7"/>
          <w:sz w:val="28"/>
          <w:szCs w:val="28"/>
        </w:rPr>
        <w:t>контроля.</w:t>
      </w:r>
      <w:r>
        <w:rPr>
          <w:iCs/>
          <w:color w:val="000000"/>
          <w:spacing w:val="-7"/>
          <w:sz w:val="28"/>
          <w:szCs w:val="28"/>
        </w:rPr>
        <w:t xml:space="preserve"> Этот вид </w:t>
      </w:r>
      <w:r w:rsidR="003C7BFF">
        <w:rPr>
          <w:iCs/>
          <w:color w:val="000000"/>
          <w:spacing w:val="-7"/>
          <w:sz w:val="28"/>
          <w:szCs w:val="28"/>
        </w:rPr>
        <w:t>риска определяет</w:t>
      </w:r>
      <w:r>
        <w:rPr>
          <w:iCs/>
          <w:color w:val="000000"/>
          <w:spacing w:val="-7"/>
          <w:sz w:val="28"/>
          <w:szCs w:val="28"/>
        </w:rPr>
        <w:t xml:space="preserve"> </w:t>
      </w:r>
      <w:r w:rsidR="003C7BFF">
        <w:rPr>
          <w:iCs/>
          <w:color w:val="000000"/>
          <w:spacing w:val="-7"/>
          <w:sz w:val="28"/>
          <w:szCs w:val="28"/>
        </w:rPr>
        <w:t>надежность и</w:t>
      </w:r>
      <w:r>
        <w:rPr>
          <w:iCs/>
          <w:color w:val="000000"/>
          <w:spacing w:val="-7"/>
          <w:sz w:val="28"/>
          <w:szCs w:val="28"/>
        </w:rPr>
        <w:t xml:space="preserve"> эффективность функционирования </w:t>
      </w:r>
      <w:r w:rsidR="003C7BFF">
        <w:rPr>
          <w:iCs/>
          <w:color w:val="000000"/>
          <w:spacing w:val="-7"/>
          <w:sz w:val="28"/>
          <w:szCs w:val="28"/>
        </w:rPr>
        <w:t>системы бухгалтерского</w:t>
      </w:r>
      <w:r>
        <w:rPr>
          <w:iCs/>
          <w:color w:val="000000"/>
          <w:spacing w:val="-7"/>
          <w:sz w:val="28"/>
          <w:szCs w:val="28"/>
        </w:rPr>
        <w:t xml:space="preserve"> </w:t>
      </w:r>
      <w:r w:rsidR="003C7BFF">
        <w:rPr>
          <w:iCs/>
          <w:color w:val="000000"/>
          <w:spacing w:val="-7"/>
          <w:sz w:val="28"/>
          <w:szCs w:val="28"/>
        </w:rPr>
        <w:t>учета и</w:t>
      </w:r>
      <w:r>
        <w:rPr>
          <w:iCs/>
          <w:color w:val="000000"/>
          <w:spacing w:val="-7"/>
          <w:sz w:val="28"/>
          <w:szCs w:val="28"/>
        </w:rPr>
        <w:t xml:space="preserve"> внутреннего </w:t>
      </w:r>
      <w:r w:rsidR="003C7BFF">
        <w:rPr>
          <w:iCs/>
          <w:color w:val="000000"/>
          <w:spacing w:val="-7"/>
          <w:sz w:val="28"/>
          <w:szCs w:val="28"/>
        </w:rPr>
        <w:t>контроля клиента</w:t>
      </w:r>
      <w:r>
        <w:rPr>
          <w:iCs/>
          <w:color w:val="000000"/>
          <w:spacing w:val="-7"/>
          <w:sz w:val="28"/>
          <w:szCs w:val="28"/>
        </w:rPr>
        <w:t xml:space="preserve"> аудита.  </w:t>
      </w:r>
      <w:r w:rsidRPr="00AB4ACB">
        <w:rPr>
          <w:color w:val="000000"/>
          <w:spacing w:val="-4"/>
          <w:sz w:val="28"/>
          <w:szCs w:val="28"/>
        </w:rPr>
        <w:t xml:space="preserve">Риск необнаружения </w:t>
      </w:r>
      <w:r w:rsidRPr="00AB4ACB">
        <w:rPr>
          <w:iCs/>
          <w:color w:val="000000"/>
          <w:spacing w:val="-4"/>
          <w:sz w:val="28"/>
          <w:szCs w:val="28"/>
        </w:rPr>
        <w:t xml:space="preserve">выражает меру готовности аудитора </w:t>
      </w:r>
      <w:r w:rsidRPr="00AB4ACB">
        <w:rPr>
          <w:iCs/>
          <w:color w:val="000000"/>
          <w:spacing w:val="4"/>
          <w:sz w:val="28"/>
          <w:szCs w:val="28"/>
        </w:rPr>
        <w:t>признать в</w:t>
      </w:r>
      <w:r w:rsidRPr="00AB4ACB">
        <w:rPr>
          <w:iCs/>
          <w:color w:val="000000"/>
          <w:spacing w:val="4"/>
          <w:sz w:val="28"/>
          <w:szCs w:val="28"/>
        </w:rPr>
        <w:t>е</w:t>
      </w:r>
      <w:r w:rsidRPr="00AB4ACB">
        <w:rPr>
          <w:iCs/>
          <w:color w:val="000000"/>
          <w:spacing w:val="4"/>
          <w:sz w:val="28"/>
          <w:szCs w:val="28"/>
        </w:rPr>
        <w:t xml:space="preserve">роятность невыявления в процессе проведения аудита ошибок, </w:t>
      </w:r>
      <w:r w:rsidRPr="00AB4ACB">
        <w:rPr>
          <w:iCs/>
          <w:color w:val="000000"/>
          <w:spacing w:val="-2"/>
          <w:sz w:val="28"/>
          <w:szCs w:val="28"/>
        </w:rPr>
        <w:t>превосход</w:t>
      </w:r>
      <w:r w:rsidRPr="00AB4ACB">
        <w:rPr>
          <w:iCs/>
          <w:color w:val="000000"/>
          <w:spacing w:val="-2"/>
          <w:sz w:val="28"/>
          <w:szCs w:val="28"/>
        </w:rPr>
        <w:t>я</w:t>
      </w:r>
      <w:r w:rsidRPr="00AB4ACB">
        <w:rPr>
          <w:iCs/>
          <w:color w:val="000000"/>
          <w:spacing w:val="-2"/>
          <w:sz w:val="28"/>
          <w:szCs w:val="28"/>
        </w:rPr>
        <w:t>щих допустимую величину.</w:t>
      </w:r>
    </w:p>
    <w:p w:rsidR="00336146" w:rsidRDefault="00336146" w:rsidP="00336146">
      <w:pPr>
        <w:shd w:val="clear" w:color="auto" w:fill="FFFFFF"/>
        <w:spacing w:line="360" w:lineRule="auto"/>
        <w:ind w:firstLine="708"/>
        <w:jc w:val="both"/>
        <w:rPr>
          <w:iCs/>
          <w:color w:val="000000"/>
          <w:spacing w:val="9"/>
          <w:sz w:val="28"/>
          <w:szCs w:val="28"/>
        </w:rPr>
      </w:pPr>
      <w:r w:rsidRPr="00AB4ACB">
        <w:rPr>
          <w:iCs/>
          <w:color w:val="000000"/>
          <w:spacing w:val="-1"/>
          <w:sz w:val="28"/>
          <w:szCs w:val="28"/>
        </w:rPr>
        <w:t xml:space="preserve">На основании  предварительного обследования и оценки  </w:t>
      </w:r>
      <w:r w:rsidRPr="00AB4ACB">
        <w:rPr>
          <w:iCs/>
          <w:color w:val="000000"/>
          <w:spacing w:val="9"/>
          <w:sz w:val="28"/>
          <w:szCs w:val="28"/>
        </w:rPr>
        <w:t>на стадии пл</w:t>
      </w:r>
      <w:r w:rsidRPr="00AB4ACB">
        <w:rPr>
          <w:iCs/>
          <w:color w:val="000000"/>
          <w:spacing w:val="9"/>
          <w:sz w:val="28"/>
          <w:szCs w:val="28"/>
        </w:rPr>
        <w:t>а</w:t>
      </w:r>
      <w:r w:rsidRPr="00AB4ACB">
        <w:rPr>
          <w:iCs/>
          <w:color w:val="000000"/>
          <w:spacing w:val="9"/>
          <w:sz w:val="28"/>
          <w:szCs w:val="28"/>
        </w:rPr>
        <w:t xml:space="preserve">нирования проверки </w:t>
      </w:r>
      <w:r>
        <w:rPr>
          <w:iCs/>
          <w:color w:val="000000"/>
          <w:spacing w:val="9"/>
          <w:sz w:val="28"/>
          <w:szCs w:val="28"/>
        </w:rPr>
        <w:t>и приняв  риск  необнаружения равным 10%, рассч</w:t>
      </w:r>
      <w:r>
        <w:rPr>
          <w:iCs/>
          <w:color w:val="000000"/>
          <w:spacing w:val="9"/>
          <w:sz w:val="28"/>
          <w:szCs w:val="28"/>
        </w:rPr>
        <w:t>и</w:t>
      </w:r>
      <w:r>
        <w:rPr>
          <w:iCs/>
          <w:color w:val="000000"/>
          <w:spacing w:val="9"/>
          <w:sz w:val="28"/>
          <w:szCs w:val="28"/>
        </w:rPr>
        <w:t>таем величину аудиторского риска по формуле (1):</w:t>
      </w:r>
    </w:p>
    <w:p w:rsidR="00336146" w:rsidRDefault="000B4F6D" w:rsidP="003C7BFF">
      <w:pPr>
        <w:shd w:val="clear" w:color="auto" w:fill="FFFFFF"/>
        <w:spacing w:line="360" w:lineRule="auto"/>
        <w:ind w:firstLine="708"/>
        <w:jc w:val="both"/>
        <w:rPr>
          <w:iCs/>
          <w:color w:val="000000"/>
          <w:spacing w:val="9"/>
          <w:sz w:val="28"/>
          <w:szCs w:val="28"/>
        </w:rPr>
      </w:pPr>
      <w:r>
        <w:rPr>
          <w:iCs/>
          <w:color w:val="000000"/>
          <w:spacing w:val="9"/>
          <w:sz w:val="28"/>
          <w:szCs w:val="28"/>
        </w:rPr>
        <w:lastRenderedPageBreak/>
        <w:t>АР =0,50х 0,44х0,1 х100%=2,2</w:t>
      </w:r>
      <w:r w:rsidR="00336146">
        <w:rPr>
          <w:iCs/>
          <w:color w:val="000000"/>
          <w:spacing w:val="9"/>
          <w:sz w:val="28"/>
          <w:szCs w:val="28"/>
        </w:rPr>
        <w:t>%.</w:t>
      </w:r>
      <w:r w:rsidR="003C7BFF">
        <w:rPr>
          <w:iCs/>
          <w:color w:val="000000"/>
          <w:spacing w:val="9"/>
          <w:sz w:val="28"/>
          <w:szCs w:val="28"/>
        </w:rPr>
        <w:t xml:space="preserve"> </w:t>
      </w:r>
      <w:r w:rsidR="00336146">
        <w:rPr>
          <w:iCs/>
          <w:color w:val="000000"/>
          <w:spacing w:val="9"/>
          <w:sz w:val="28"/>
          <w:szCs w:val="28"/>
        </w:rPr>
        <w:t>Аудиторский риск раве</w:t>
      </w:r>
      <w:r>
        <w:rPr>
          <w:iCs/>
          <w:color w:val="000000"/>
          <w:spacing w:val="9"/>
          <w:sz w:val="28"/>
          <w:szCs w:val="28"/>
        </w:rPr>
        <w:t>н 2,2</w:t>
      </w:r>
      <w:r w:rsidR="00336146">
        <w:rPr>
          <w:iCs/>
          <w:color w:val="000000"/>
          <w:spacing w:val="9"/>
          <w:sz w:val="28"/>
          <w:szCs w:val="28"/>
        </w:rPr>
        <w:t xml:space="preserve"> </w:t>
      </w:r>
      <w:r w:rsidR="003C7BFF">
        <w:rPr>
          <w:iCs/>
          <w:color w:val="000000"/>
          <w:spacing w:val="9"/>
          <w:sz w:val="28"/>
          <w:szCs w:val="28"/>
        </w:rPr>
        <w:t>%, что</w:t>
      </w:r>
      <w:r w:rsidR="00336146">
        <w:rPr>
          <w:iCs/>
          <w:color w:val="000000"/>
          <w:spacing w:val="9"/>
          <w:sz w:val="28"/>
          <w:szCs w:val="28"/>
        </w:rPr>
        <w:t xml:space="preserve"> является приемлемой величиной, так как составляет менее 5%.</w:t>
      </w:r>
    </w:p>
    <w:p w:rsidR="00336146" w:rsidRDefault="00336146" w:rsidP="00336146">
      <w:pPr>
        <w:shd w:val="clear" w:color="auto" w:fill="FFFFFF"/>
        <w:spacing w:line="360" w:lineRule="auto"/>
        <w:ind w:firstLine="708"/>
        <w:jc w:val="both"/>
        <w:rPr>
          <w:iCs/>
          <w:color w:val="000000"/>
          <w:spacing w:val="9"/>
          <w:sz w:val="28"/>
          <w:szCs w:val="28"/>
        </w:rPr>
      </w:pPr>
      <w:r>
        <w:rPr>
          <w:iCs/>
          <w:color w:val="000000"/>
          <w:spacing w:val="9"/>
          <w:sz w:val="28"/>
          <w:szCs w:val="28"/>
        </w:rPr>
        <w:t>Для составления более эффективного плана используем второй сп</w:t>
      </w:r>
      <w:r>
        <w:rPr>
          <w:iCs/>
          <w:color w:val="000000"/>
          <w:spacing w:val="9"/>
          <w:sz w:val="28"/>
          <w:szCs w:val="28"/>
        </w:rPr>
        <w:t>о</w:t>
      </w:r>
      <w:r>
        <w:rPr>
          <w:iCs/>
          <w:color w:val="000000"/>
          <w:spacing w:val="9"/>
          <w:sz w:val="28"/>
          <w:szCs w:val="28"/>
        </w:rPr>
        <w:t>соб, а именно, определим  риск необнаружения, установив для себя пр</w:t>
      </w:r>
      <w:r>
        <w:rPr>
          <w:iCs/>
          <w:color w:val="000000"/>
          <w:spacing w:val="9"/>
          <w:sz w:val="28"/>
          <w:szCs w:val="28"/>
        </w:rPr>
        <w:t>и</w:t>
      </w:r>
      <w:r>
        <w:rPr>
          <w:iCs/>
          <w:color w:val="000000"/>
          <w:spacing w:val="9"/>
          <w:sz w:val="28"/>
          <w:szCs w:val="28"/>
        </w:rPr>
        <w:t>емлемый аудиторский риск на уровне 4%. Преобразовав формулу (1), п</w:t>
      </w:r>
      <w:r>
        <w:rPr>
          <w:iCs/>
          <w:color w:val="000000"/>
          <w:spacing w:val="9"/>
          <w:sz w:val="28"/>
          <w:szCs w:val="28"/>
        </w:rPr>
        <w:t>о</w:t>
      </w:r>
      <w:r>
        <w:rPr>
          <w:iCs/>
          <w:color w:val="000000"/>
          <w:spacing w:val="9"/>
          <w:sz w:val="28"/>
          <w:szCs w:val="28"/>
        </w:rPr>
        <w:t>лучим:</w:t>
      </w:r>
    </w:p>
    <w:p w:rsidR="00336146" w:rsidRPr="00440F73" w:rsidRDefault="00336146" w:rsidP="00336146">
      <w:pPr>
        <w:shd w:val="clear" w:color="auto" w:fill="FFFFFF"/>
        <w:spacing w:line="360" w:lineRule="auto"/>
        <w:ind w:firstLine="708"/>
        <w:jc w:val="both"/>
        <w:rPr>
          <w:sz w:val="28"/>
          <w:szCs w:val="28"/>
        </w:rPr>
      </w:pPr>
      <w:r w:rsidRPr="00440F73">
        <w:rPr>
          <w:iCs/>
          <w:color w:val="000000"/>
          <w:spacing w:val="-2"/>
          <w:sz w:val="28"/>
          <w:szCs w:val="28"/>
        </w:rPr>
        <w:t>РН=</w:t>
      </w:r>
      <w:r w:rsidRPr="00440F73">
        <w:rPr>
          <w:sz w:val="28"/>
          <w:szCs w:val="28"/>
        </w:rPr>
        <w:t xml:space="preserve"> АР:  (РК х </w:t>
      </w:r>
      <w:r>
        <w:rPr>
          <w:sz w:val="28"/>
          <w:szCs w:val="28"/>
        </w:rPr>
        <w:t>Н</w:t>
      </w:r>
      <w:r w:rsidRPr="00440F73">
        <w:rPr>
          <w:sz w:val="28"/>
          <w:szCs w:val="28"/>
        </w:rPr>
        <w:t>Р).</w:t>
      </w:r>
    </w:p>
    <w:p w:rsidR="00336146" w:rsidRDefault="00336146" w:rsidP="003C7BFF">
      <w:pPr>
        <w:shd w:val="clear" w:color="auto" w:fill="FFFFFF"/>
        <w:spacing w:line="360" w:lineRule="auto"/>
        <w:ind w:firstLine="709"/>
        <w:jc w:val="both"/>
        <w:rPr>
          <w:sz w:val="28"/>
          <w:szCs w:val="28"/>
        </w:rPr>
      </w:pPr>
      <w:r w:rsidRPr="00440F73">
        <w:rPr>
          <w:sz w:val="28"/>
          <w:szCs w:val="28"/>
        </w:rPr>
        <w:t>Величина риска необнаружения равна РН= 0,04</w:t>
      </w:r>
      <w:r>
        <w:rPr>
          <w:sz w:val="28"/>
          <w:szCs w:val="28"/>
        </w:rPr>
        <w:t>:(</w:t>
      </w:r>
      <w:r w:rsidR="000B4F6D">
        <w:rPr>
          <w:sz w:val="28"/>
          <w:szCs w:val="28"/>
        </w:rPr>
        <w:t>0,50х0,44) =0,18</w:t>
      </w:r>
      <w:r>
        <w:rPr>
          <w:sz w:val="28"/>
          <w:szCs w:val="28"/>
        </w:rPr>
        <w:t xml:space="preserve"> Вел</w:t>
      </w:r>
      <w:r>
        <w:rPr>
          <w:sz w:val="28"/>
          <w:szCs w:val="28"/>
        </w:rPr>
        <w:t>и</w:t>
      </w:r>
      <w:r>
        <w:rPr>
          <w:sz w:val="28"/>
          <w:szCs w:val="28"/>
        </w:rPr>
        <w:t xml:space="preserve">чина риска необнаружения  при  установлении аудиторского риска  на уровне 4%  равна </w:t>
      </w:r>
      <w:r w:rsidR="000B4F6D">
        <w:rPr>
          <w:sz w:val="28"/>
          <w:szCs w:val="28"/>
        </w:rPr>
        <w:t>18,8</w:t>
      </w:r>
      <w:r>
        <w:rPr>
          <w:sz w:val="28"/>
          <w:szCs w:val="28"/>
        </w:rPr>
        <w:t>%. Следовательно,  увеличение аудиторского риска ведет к ув</w:t>
      </w:r>
      <w:r>
        <w:rPr>
          <w:sz w:val="28"/>
          <w:szCs w:val="28"/>
        </w:rPr>
        <w:t>е</w:t>
      </w:r>
      <w:r>
        <w:rPr>
          <w:sz w:val="28"/>
          <w:szCs w:val="28"/>
        </w:rPr>
        <w:t>личению риска  необнаружения. Требуемое число подлежащих сбору свид</w:t>
      </w:r>
      <w:r>
        <w:rPr>
          <w:sz w:val="28"/>
          <w:szCs w:val="28"/>
        </w:rPr>
        <w:t>е</w:t>
      </w:r>
      <w:r>
        <w:rPr>
          <w:sz w:val="28"/>
          <w:szCs w:val="28"/>
        </w:rPr>
        <w:t xml:space="preserve">тельств при проведении аудита обратно пропорционально </w:t>
      </w:r>
      <w:r w:rsidR="003C7BFF">
        <w:rPr>
          <w:sz w:val="28"/>
          <w:szCs w:val="28"/>
        </w:rPr>
        <w:t>риску необнаруж</w:t>
      </w:r>
      <w:r w:rsidR="003C7BFF">
        <w:rPr>
          <w:sz w:val="28"/>
          <w:szCs w:val="28"/>
        </w:rPr>
        <w:t>е</w:t>
      </w:r>
      <w:r w:rsidR="003C7BFF">
        <w:rPr>
          <w:sz w:val="28"/>
          <w:szCs w:val="28"/>
        </w:rPr>
        <w:t>ния</w:t>
      </w:r>
      <w:r>
        <w:rPr>
          <w:sz w:val="28"/>
          <w:szCs w:val="28"/>
        </w:rPr>
        <w:t xml:space="preserve">, следовательно, </w:t>
      </w:r>
      <w:r w:rsidR="003C7BFF">
        <w:rPr>
          <w:sz w:val="28"/>
          <w:szCs w:val="28"/>
        </w:rPr>
        <w:t>чем больше</w:t>
      </w:r>
      <w:r>
        <w:rPr>
          <w:sz w:val="28"/>
          <w:szCs w:val="28"/>
        </w:rPr>
        <w:t xml:space="preserve"> уровень риска необнаружения, тем меньше требуется свидетельств.</w:t>
      </w:r>
      <w:r>
        <w:rPr>
          <w:iCs/>
          <w:color w:val="000000"/>
          <w:spacing w:val="-2"/>
          <w:sz w:val="28"/>
          <w:szCs w:val="28"/>
        </w:rPr>
        <w:t xml:space="preserve"> </w:t>
      </w:r>
      <w:r w:rsidRPr="00AB4ACB">
        <w:rPr>
          <w:sz w:val="28"/>
          <w:szCs w:val="28"/>
        </w:rPr>
        <w:t>Проведенные исследования позвол</w:t>
      </w:r>
      <w:r>
        <w:rPr>
          <w:sz w:val="28"/>
          <w:szCs w:val="28"/>
        </w:rPr>
        <w:t xml:space="preserve">яют нам </w:t>
      </w:r>
      <w:r w:rsidRPr="00AB4ACB">
        <w:rPr>
          <w:sz w:val="28"/>
          <w:szCs w:val="28"/>
        </w:rPr>
        <w:t>составить план аудиторской проверки</w:t>
      </w:r>
      <w:r w:rsidR="003C7BFF">
        <w:rPr>
          <w:sz w:val="28"/>
          <w:szCs w:val="28"/>
        </w:rPr>
        <w:t>.</w:t>
      </w:r>
      <w:r w:rsidR="005F694E">
        <w:rPr>
          <w:sz w:val="28"/>
          <w:szCs w:val="28"/>
        </w:rPr>
        <w:t xml:space="preserve"> </w:t>
      </w:r>
    </w:p>
    <w:p w:rsidR="005F694E" w:rsidRPr="0060211C" w:rsidRDefault="001C782F" w:rsidP="001C782F">
      <w:pPr>
        <w:spacing w:line="360" w:lineRule="auto"/>
        <w:jc w:val="both"/>
        <w:rPr>
          <w:sz w:val="28"/>
          <w:szCs w:val="28"/>
        </w:rPr>
      </w:pPr>
      <w:r>
        <w:rPr>
          <w:sz w:val="28"/>
          <w:szCs w:val="28"/>
        </w:rPr>
        <w:t xml:space="preserve">          </w:t>
      </w:r>
      <w:r w:rsidR="005F694E" w:rsidRPr="00EC739B">
        <w:rPr>
          <w:bCs/>
          <w:color w:val="000000"/>
          <w:sz w:val="28"/>
          <w:szCs w:val="28"/>
        </w:rPr>
        <w:t>Организация</w:t>
      </w:r>
      <w:r w:rsidR="005F694E" w:rsidRPr="00EC739B">
        <w:rPr>
          <w:color w:val="000000"/>
          <w:sz w:val="28"/>
          <w:szCs w:val="28"/>
        </w:rPr>
        <w:t xml:space="preserve">: </w:t>
      </w:r>
      <w:r w:rsidR="00F7075B">
        <w:rPr>
          <w:color w:val="000000"/>
          <w:sz w:val="28"/>
          <w:szCs w:val="28"/>
        </w:rPr>
        <w:t>ООО «Фреш</w:t>
      </w:r>
      <w:r w:rsidR="005F694E">
        <w:rPr>
          <w:color w:val="000000"/>
          <w:sz w:val="28"/>
          <w:szCs w:val="28"/>
        </w:rPr>
        <w:t>Эйр»</w:t>
      </w:r>
      <w:r w:rsidR="005F694E" w:rsidRPr="00EC739B">
        <w:rPr>
          <w:color w:val="000000"/>
          <w:sz w:val="28"/>
          <w:szCs w:val="28"/>
        </w:rPr>
        <w:t> </w:t>
      </w:r>
      <w:r w:rsidR="005F694E" w:rsidRPr="00EC739B">
        <w:rPr>
          <w:bCs/>
          <w:color w:val="000000"/>
          <w:sz w:val="28"/>
          <w:szCs w:val="28"/>
        </w:rPr>
        <w:t>Аудитор</w:t>
      </w:r>
      <w:r w:rsidR="005F694E" w:rsidRPr="00EC739B">
        <w:rPr>
          <w:color w:val="000000"/>
          <w:sz w:val="28"/>
          <w:szCs w:val="28"/>
        </w:rPr>
        <w:t xml:space="preserve">: </w:t>
      </w:r>
      <w:r w:rsidR="005F694E">
        <w:rPr>
          <w:color w:val="000000"/>
          <w:sz w:val="28"/>
          <w:szCs w:val="28"/>
        </w:rPr>
        <w:t>Соловьева М.П.</w:t>
      </w:r>
    </w:p>
    <w:p w:rsidR="005F694E" w:rsidRPr="00EC739B" w:rsidRDefault="005F694E" w:rsidP="0060211C">
      <w:pPr>
        <w:shd w:val="clear" w:color="auto" w:fill="FFFFFF"/>
        <w:spacing w:line="360" w:lineRule="auto"/>
        <w:ind w:firstLine="709"/>
        <w:jc w:val="both"/>
        <w:rPr>
          <w:color w:val="000000"/>
          <w:sz w:val="28"/>
          <w:szCs w:val="28"/>
        </w:rPr>
      </w:pPr>
      <w:r w:rsidRPr="00EC739B">
        <w:rPr>
          <w:bCs/>
          <w:color w:val="000000"/>
          <w:sz w:val="28"/>
          <w:szCs w:val="28"/>
        </w:rPr>
        <w:t>Руководитель</w:t>
      </w:r>
      <w:r w:rsidRPr="00EC739B">
        <w:rPr>
          <w:color w:val="000000"/>
          <w:sz w:val="28"/>
          <w:szCs w:val="28"/>
        </w:rPr>
        <w:t xml:space="preserve">: </w:t>
      </w:r>
      <w:r w:rsidR="00DF747B">
        <w:rPr>
          <w:color w:val="000000"/>
          <w:sz w:val="28"/>
          <w:szCs w:val="28"/>
        </w:rPr>
        <w:t>Быков М.В</w:t>
      </w:r>
      <w:r>
        <w:rPr>
          <w:color w:val="000000"/>
          <w:sz w:val="28"/>
          <w:szCs w:val="28"/>
        </w:rPr>
        <w:t>.</w:t>
      </w:r>
      <w:r w:rsidRPr="00EC739B">
        <w:rPr>
          <w:color w:val="000000"/>
          <w:sz w:val="28"/>
          <w:szCs w:val="28"/>
        </w:rPr>
        <w:t> </w:t>
      </w:r>
      <w:r w:rsidRPr="00EC739B">
        <w:rPr>
          <w:bCs/>
          <w:color w:val="000000"/>
          <w:sz w:val="28"/>
          <w:szCs w:val="28"/>
        </w:rPr>
        <w:t>Дата начала проверки</w:t>
      </w:r>
      <w:r w:rsidRPr="00EC739B">
        <w:rPr>
          <w:color w:val="000000"/>
          <w:sz w:val="28"/>
          <w:szCs w:val="28"/>
        </w:rPr>
        <w:t xml:space="preserve">: </w:t>
      </w:r>
      <w:r>
        <w:rPr>
          <w:color w:val="000000"/>
          <w:sz w:val="28"/>
          <w:szCs w:val="28"/>
        </w:rPr>
        <w:t>01.03.2016</w:t>
      </w:r>
      <w:r w:rsidRPr="00EC739B">
        <w:rPr>
          <w:color w:val="000000"/>
          <w:sz w:val="28"/>
          <w:szCs w:val="28"/>
        </w:rPr>
        <w:t xml:space="preserve"> г.</w:t>
      </w:r>
    </w:p>
    <w:p w:rsidR="005F694E" w:rsidRPr="00EC739B" w:rsidRDefault="005F694E" w:rsidP="0060211C">
      <w:pPr>
        <w:shd w:val="clear" w:color="auto" w:fill="FFFFFF"/>
        <w:spacing w:line="360" w:lineRule="auto"/>
        <w:ind w:firstLine="709"/>
        <w:jc w:val="both"/>
        <w:rPr>
          <w:color w:val="000000"/>
          <w:sz w:val="28"/>
          <w:szCs w:val="28"/>
        </w:rPr>
      </w:pPr>
      <w:r w:rsidRPr="00EC739B">
        <w:rPr>
          <w:bCs/>
          <w:color w:val="000000"/>
          <w:sz w:val="28"/>
          <w:szCs w:val="28"/>
        </w:rPr>
        <w:t>Проверяемый участок учета</w:t>
      </w:r>
      <w:r w:rsidRPr="00EC739B">
        <w:rPr>
          <w:color w:val="000000"/>
          <w:sz w:val="28"/>
          <w:szCs w:val="28"/>
        </w:rPr>
        <w:t>: </w:t>
      </w:r>
      <w:r w:rsidRPr="00EC739B">
        <w:rPr>
          <w:bCs/>
          <w:color w:val="000000"/>
          <w:sz w:val="28"/>
          <w:szCs w:val="28"/>
        </w:rPr>
        <w:t>Дата окончания проверки</w:t>
      </w:r>
      <w:r w:rsidRPr="00EC739B">
        <w:rPr>
          <w:color w:val="000000"/>
          <w:sz w:val="28"/>
          <w:szCs w:val="28"/>
        </w:rPr>
        <w:t xml:space="preserve">: </w:t>
      </w:r>
      <w:r>
        <w:rPr>
          <w:color w:val="000000"/>
          <w:sz w:val="28"/>
          <w:szCs w:val="28"/>
        </w:rPr>
        <w:t>07.03.2016</w:t>
      </w:r>
      <w:r w:rsidRPr="00EC739B">
        <w:rPr>
          <w:color w:val="000000"/>
          <w:sz w:val="28"/>
          <w:szCs w:val="28"/>
        </w:rPr>
        <w:t xml:space="preserve"> г.</w:t>
      </w:r>
    </w:p>
    <w:p w:rsidR="005F694E" w:rsidRPr="00EC739B" w:rsidRDefault="005F694E" w:rsidP="0060211C">
      <w:pPr>
        <w:shd w:val="clear" w:color="auto" w:fill="FFFFFF"/>
        <w:spacing w:line="360" w:lineRule="auto"/>
        <w:ind w:firstLine="709"/>
        <w:jc w:val="both"/>
        <w:rPr>
          <w:color w:val="000000"/>
          <w:sz w:val="28"/>
          <w:szCs w:val="28"/>
        </w:rPr>
      </w:pPr>
      <w:r w:rsidRPr="00EC739B">
        <w:rPr>
          <w:color w:val="000000"/>
          <w:sz w:val="28"/>
          <w:szCs w:val="28"/>
        </w:rPr>
        <w:t>Учет расчетов с покупателями и заказчиками</w:t>
      </w:r>
    </w:p>
    <w:p w:rsidR="005F694E" w:rsidRPr="00EC739B" w:rsidRDefault="005F694E" w:rsidP="0060211C">
      <w:pPr>
        <w:shd w:val="clear" w:color="auto" w:fill="FFFFFF"/>
        <w:spacing w:line="360" w:lineRule="auto"/>
        <w:ind w:firstLine="709"/>
        <w:jc w:val="both"/>
        <w:rPr>
          <w:color w:val="000000"/>
          <w:sz w:val="28"/>
          <w:szCs w:val="28"/>
        </w:rPr>
      </w:pPr>
      <w:r w:rsidRPr="00EC739B">
        <w:rPr>
          <w:bCs/>
          <w:color w:val="000000"/>
          <w:sz w:val="28"/>
          <w:szCs w:val="28"/>
        </w:rPr>
        <w:t>Проверяемый период</w:t>
      </w:r>
      <w:r>
        <w:rPr>
          <w:color w:val="000000"/>
          <w:sz w:val="28"/>
          <w:szCs w:val="28"/>
        </w:rPr>
        <w:t>: с 01.01.2015г.по 31.12.2015</w:t>
      </w:r>
      <w:r w:rsidRPr="00EC739B">
        <w:rPr>
          <w:color w:val="000000"/>
          <w:sz w:val="28"/>
          <w:szCs w:val="28"/>
        </w:rPr>
        <w:t xml:space="preserve"> г.</w:t>
      </w:r>
    </w:p>
    <w:p w:rsidR="00336146" w:rsidRDefault="0060211C" w:rsidP="0060211C">
      <w:pPr>
        <w:spacing w:line="360" w:lineRule="auto"/>
        <w:jc w:val="both"/>
        <w:rPr>
          <w:sz w:val="28"/>
          <w:szCs w:val="28"/>
        </w:rPr>
      </w:pPr>
      <w:r>
        <w:rPr>
          <w:sz w:val="28"/>
          <w:szCs w:val="28"/>
        </w:rPr>
        <w:t xml:space="preserve">   </w:t>
      </w:r>
      <w:r w:rsidRPr="005F694E">
        <w:rPr>
          <w:sz w:val="28"/>
          <w:szCs w:val="28"/>
        </w:rPr>
        <w:t>Та</w:t>
      </w:r>
      <w:r>
        <w:rPr>
          <w:sz w:val="28"/>
          <w:szCs w:val="28"/>
        </w:rPr>
        <w:t>блица 4.4</w:t>
      </w:r>
      <w:r w:rsidRPr="005F694E">
        <w:rPr>
          <w:sz w:val="28"/>
          <w:szCs w:val="28"/>
        </w:rPr>
        <w:t xml:space="preserve"> </w:t>
      </w:r>
      <w:r>
        <w:rPr>
          <w:sz w:val="28"/>
          <w:szCs w:val="28"/>
        </w:rPr>
        <w:t>-</w:t>
      </w:r>
      <w:r w:rsidRPr="005F694E">
        <w:rPr>
          <w:sz w:val="28"/>
          <w:szCs w:val="28"/>
        </w:rPr>
        <w:t xml:space="preserve"> Общий план   аудита расчетов с покупателями и заказчиками в </w:t>
      </w:r>
      <w:r>
        <w:rPr>
          <w:sz w:val="28"/>
          <w:szCs w:val="28"/>
        </w:rPr>
        <w:t xml:space="preserve">      </w:t>
      </w:r>
    </w:p>
    <w:p w:rsidR="0060211C" w:rsidRDefault="0060211C" w:rsidP="0060211C">
      <w:pPr>
        <w:spacing w:line="360" w:lineRule="auto"/>
        <w:jc w:val="both"/>
        <w:rPr>
          <w:sz w:val="28"/>
          <w:szCs w:val="28"/>
        </w:rPr>
      </w:pPr>
      <w:r>
        <w:rPr>
          <w:sz w:val="28"/>
          <w:szCs w:val="28"/>
        </w:rPr>
        <w:t xml:space="preserve">   </w:t>
      </w:r>
      <w:r w:rsidRPr="005F694E">
        <w:rPr>
          <w:sz w:val="28"/>
          <w:szCs w:val="28"/>
        </w:rPr>
        <w:t>ООО «ФрешЭйр»</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5"/>
        <w:gridCol w:w="3849"/>
        <w:gridCol w:w="2337"/>
        <w:gridCol w:w="2139"/>
      </w:tblGrid>
      <w:tr w:rsidR="007E6838" w:rsidRPr="00F959CF" w:rsidTr="00F226C4">
        <w:tc>
          <w:tcPr>
            <w:tcW w:w="805" w:type="dxa"/>
            <w:vAlign w:val="center"/>
          </w:tcPr>
          <w:p w:rsidR="007E6838" w:rsidRPr="00F959CF" w:rsidRDefault="007E6838" w:rsidP="00F226C4">
            <w:pPr>
              <w:jc w:val="center"/>
            </w:pPr>
            <w:r w:rsidRPr="00F959CF">
              <w:t>№</w:t>
            </w:r>
            <w:r>
              <w:t xml:space="preserve"> п/п</w:t>
            </w:r>
          </w:p>
        </w:tc>
        <w:tc>
          <w:tcPr>
            <w:tcW w:w="3849" w:type="dxa"/>
            <w:vAlign w:val="center"/>
          </w:tcPr>
          <w:p w:rsidR="007E6838" w:rsidRPr="00F959CF" w:rsidRDefault="007E6838" w:rsidP="00F226C4">
            <w:pPr>
              <w:jc w:val="center"/>
            </w:pPr>
            <w:r w:rsidRPr="00F959CF">
              <w:t>Планируемые виды работ</w:t>
            </w:r>
          </w:p>
        </w:tc>
        <w:tc>
          <w:tcPr>
            <w:tcW w:w="2337" w:type="dxa"/>
            <w:vAlign w:val="center"/>
          </w:tcPr>
          <w:p w:rsidR="007E6838" w:rsidRPr="00F959CF" w:rsidRDefault="007E6838" w:rsidP="00F226C4">
            <w:pPr>
              <w:jc w:val="center"/>
            </w:pPr>
            <w:r w:rsidRPr="00F959CF">
              <w:t>Период проведения</w:t>
            </w:r>
          </w:p>
        </w:tc>
        <w:tc>
          <w:tcPr>
            <w:tcW w:w="2139" w:type="dxa"/>
            <w:vAlign w:val="center"/>
          </w:tcPr>
          <w:p w:rsidR="007E6838" w:rsidRPr="00F959CF" w:rsidRDefault="007E6838" w:rsidP="00F226C4">
            <w:pPr>
              <w:jc w:val="center"/>
            </w:pPr>
            <w:r w:rsidRPr="00F959CF">
              <w:t>Исполнитель</w:t>
            </w:r>
          </w:p>
        </w:tc>
      </w:tr>
      <w:tr w:rsidR="007E6838" w:rsidRPr="001C782F" w:rsidTr="00F226C4">
        <w:tc>
          <w:tcPr>
            <w:tcW w:w="805" w:type="dxa"/>
            <w:vAlign w:val="center"/>
          </w:tcPr>
          <w:p w:rsidR="007E6838" w:rsidRPr="001C782F" w:rsidRDefault="007E6838" w:rsidP="00F226C4">
            <w:pPr>
              <w:jc w:val="center"/>
              <w:rPr>
                <w:lang w:val="en-US"/>
              </w:rPr>
            </w:pPr>
            <w:r>
              <w:rPr>
                <w:lang w:val="en-US"/>
              </w:rPr>
              <w:t>1</w:t>
            </w:r>
          </w:p>
        </w:tc>
        <w:tc>
          <w:tcPr>
            <w:tcW w:w="3849" w:type="dxa"/>
            <w:vAlign w:val="center"/>
          </w:tcPr>
          <w:p w:rsidR="007E6838" w:rsidRPr="001C782F" w:rsidRDefault="007E6838" w:rsidP="00F226C4">
            <w:pPr>
              <w:jc w:val="center"/>
              <w:rPr>
                <w:lang w:val="en-US"/>
              </w:rPr>
            </w:pPr>
            <w:r>
              <w:rPr>
                <w:lang w:val="en-US"/>
              </w:rPr>
              <w:t>2</w:t>
            </w:r>
          </w:p>
        </w:tc>
        <w:tc>
          <w:tcPr>
            <w:tcW w:w="2337" w:type="dxa"/>
            <w:vAlign w:val="center"/>
          </w:tcPr>
          <w:p w:rsidR="007E6838" w:rsidRPr="001C782F" w:rsidRDefault="007E6838" w:rsidP="00F226C4">
            <w:pPr>
              <w:jc w:val="center"/>
              <w:rPr>
                <w:lang w:val="en-US"/>
              </w:rPr>
            </w:pPr>
            <w:r>
              <w:rPr>
                <w:lang w:val="en-US"/>
              </w:rPr>
              <w:t>3</w:t>
            </w:r>
          </w:p>
        </w:tc>
        <w:tc>
          <w:tcPr>
            <w:tcW w:w="2139" w:type="dxa"/>
            <w:vAlign w:val="center"/>
          </w:tcPr>
          <w:p w:rsidR="007E6838" w:rsidRPr="001C782F" w:rsidRDefault="007E6838" w:rsidP="00F226C4">
            <w:pPr>
              <w:jc w:val="center"/>
              <w:rPr>
                <w:lang w:val="en-US"/>
              </w:rPr>
            </w:pPr>
            <w:r>
              <w:rPr>
                <w:lang w:val="en-US"/>
              </w:rPr>
              <w:t>4</w:t>
            </w:r>
          </w:p>
        </w:tc>
      </w:tr>
      <w:tr w:rsidR="003C7BFF" w:rsidRPr="001C782F" w:rsidTr="00F226C4">
        <w:tc>
          <w:tcPr>
            <w:tcW w:w="805" w:type="dxa"/>
            <w:vAlign w:val="center"/>
          </w:tcPr>
          <w:p w:rsidR="003C7BFF" w:rsidRPr="007E6838" w:rsidRDefault="003C7BFF" w:rsidP="003C7BFF">
            <w:pPr>
              <w:jc w:val="center"/>
              <w:rPr>
                <w:lang w:val="en-US"/>
              </w:rPr>
            </w:pPr>
            <w:r w:rsidRPr="007E6838">
              <w:rPr>
                <w:lang w:val="en-US"/>
              </w:rPr>
              <w:t>1</w:t>
            </w:r>
          </w:p>
          <w:p w:rsidR="003C7BFF" w:rsidRPr="007E6838" w:rsidRDefault="003C7BFF" w:rsidP="003C7BFF">
            <w:pPr>
              <w:jc w:val="center"/>
              <w:rPr>
                <w:lang w:val="en-US"/>
              </w:rPr>
            </w:pPr>
          </w:p>
          <w:p w:rsidR="003C7BFF" w:rsidRPr="007E6838" w:rsidRDefault="003C7BFF" w:rsidP="003C7BFF">
            <w:pPr>
              <w:jc w:val="center"/>
              <w:rPr>
                <w:lang w:val="en-US"/>
              </w:rPr>
            </w:pPr>
          </w:p>
        </w:tc>
        <w:tc>
          <w:tcPr>
            <w:tcW w:w="3849" w:type="dxa"/>
            <w:vAlign w:val="center"/>
          </w:tcPr>
          <w:p w:rsidR="003C7BFF" w:rsidRPr="007E6838" w:rsidRDefault="003C7BFF" w:rsidP="003C7BFF">
            <w:r w:rsidRPr="007E6838">
              <w:t>Проверка соответствия Учетно</w:t>
            </w:r>
            <w:r w:rsidRPr="007E6838">
              <w:t>й</w:t>
            </w:r>
            <w:r w:rsidRPr="007E6838">
              <w:t>политики в части раскрытия сп</w:t>
            </w:r>
            <w:r w:rsidRPr="007E6838">
              <w:t>о</w:t>
            </w:r>
            <w:r w:rsidRPr="007E6838">
              <w:t>собов ведения бухгалтерского уч</w:t>
            </w:r>
            <w:r w:rsidRPr="007E6838">
              <w:t>е</w:t>
            </w:r>
            <w:r w:rsidRPr="007E6838">
              <w:t>та расчетов с покупателями и з</w:t>
            </w:r>
            <w:r w:rsidRPr="007E6838">
              <w:t>а</w:t>
            </w:r>
            <w:r w:rsidRPr="007E6838">
              <w:t>казчиками действующему закон</w:t>
            </w:r>
            <w:r w:rsidRPr="007E6838">
              <w:t>о</w:t>
            </w:r>
            <w:r w:rsidRPr="007E6838">
              <w:t>дательству и иным нормативным актам</w:t>
            </w:r>
          </w:p>
        </w:tc>
        <w:tc>
          <w:tcPr>
            <w:tcW w:w="2337" w:type="dxa"/>
            <w:vAlign w:val="center"/>
          </w:tcPr>
          <w:p w:rsidR="003C7BFF" w:rsidRPr="007E6838" w:rsidRDefault="003C7BFF" w:rsidP="003C7BFF">
            <w:pPr>
              <w:jc w:val="center"/>
              <w:rPr>
                <w:lang w:val="en-US"/>
              </w:rPr>
            </w:pPr>
            <w:r w:rsidRPr="007E6838">
              <w:rPr>
                <w:lang w:val="en-US"/>
              </w:rPr>
              <w:t>01.03.16 -03.03.16</w:t>
            </w:r>
          </w:p>
        </w:tc>
        <w:tc>
          <w:tcPr>
            <w:tcW w:w="2139" w:type="dxa"/>
            <w:vAlign w:val="center"/>
          </w:tcPr>
          <w:p w:rsidR="003C7BFF" w:rsidRPr="007E6838" w:rsidRDefault="003C7BFF" w:rsidP="003C7BFF">
            <w:pPr>
              <w:jc w:val="center"/>
              <w:rPr>
                <w:lang w:val="en-US"/>
              </w:rPr>
            </w:pPr>
            <w:r w:rsidRPr="007E6838">
              <w:rPr>
                <w:lang w:val="en-US"/>
              </w:rPr>
              <w:t>Иванова Л.М.</w:t>
            </w:r>
          </w:p>
        </w:tc>
      </w:tr>
    </w:tbl>
    <w:p w:rsidR="007E6838" w:rsidRDefault="007E6838" w:rsidP="0060211C">
      <w:pPr>
        <w:spacing w:line="360" w:lineRule="auto"/>
        <w:jc w:val="both"/>
        <w:rPr>
          <w:sz w:val="28"/>
          <w:szCs w:val="28"/>
        </w:rPr>
      </w:pPr>
    </w:p>
    <w:p w:rsidR="003C7BFF" w:rsidRDefault="00972FDD" w:rsidP="0060211C">
      <w:pPr>
        <w:spacing w:line="360" w:lineRule="auto"/>
        <w:jc w:val="both"/>
        <w:rPr>
          <w:sz w:val="28"/>
          <w:szCs w:val="28"/>
        </w:rPr>
      </w:pPr>
      <w:r>
        <w:rPr>
          <w:sz w:val="28"/>
          <w:szCs w:val="28"/>
        </w:rPr>
        <w:t xml:space="preserve">                                                            </w:t>
      </w:r>
    </w:p>
    <w:p w:rsidR="00972FDD" w:rsidRDefault="00972FDD" w:rsidP="0060211C">
      <w:pPr>
        <w:spacing w:line="360" w:lineRule="auto"/>
        <w:jc w:val="both"/>
        <w:rPr>
          <w:sz w:val="28"/>
          <w:szCs w:val="28"/>
        </w:rPr>
      </w:pPr>
      <w:r>
        <w:rPr>
          <w:sz w:val="28"/>
          <w:szCs w:val="28"/>
        </w:rPr>
        <w:lastRenderedPageBreak/>
        <w:t xml:space="preserve">                        </w:t>
      </w:r>
      <w:r w:rsidR="003C7BFF">
        <w:rPr>
          <w:sz w:val="28"/>
          <w:szCs w:val="28"/>
        </w:rPr>
        <w:t xml:space="preserve">                                                              Продолжение таблицы 4.4</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6"/>
        <w:gridCol w:w="3849"/>
        <w:gridCol w:w="2337"/>
        <w:gridCol w:w="2139"/>
      </w:tblGrid>
      <w:tr w:rsidR="007E6838" w:rsidRPr="001C782F" w:rsidTr="007E6838">
        <w:tc>
          <w:tcPr>
            <w:tcW w:w="886" w:type="dxa"/>
            <w:vAlign w:val="center"/>
          </w:tcPr>
          <w:p w:rsidR="007E6838" w:rsidRPr="001C782F" w:rsidRDefault="007E6838" w:rsidP="00F226C4">
            <w:pPr>
              <w:jc w:val="center"/>
              <w:rPr>
                <w:lang w:val="en-US"/>
              </w:rPr>
            </w:pPr>
            <w:r>
              <w:rPr>
                <w:lang w:val="en-US"/>
              </w:rPr>
              <w:t>1</w:t>
            </w:r>
          </w:p>
        </w:tc>
        <w:tc>
          <w:tcPr>
            <w:tcW w:w="3849" w:type="dxa"/>
            <w:vAlign w:val="center"/>
          </w:tcPr>
          <w:p w:rsidR="007E6838" w:rsidRPr="001C782F" w:rsidRDefault="007E6838" w:rsidP="00F226C4">
            <w:pPr>
              <w:jc w:val="center"/>
              <w:rPr>
                <w:lang w:val="en-US"/>
              </w:rPr>
            </w:pPr>
            <w:r>
              <w:rPr>
                <w:lang w:val="en-US"/>
              </w:rPr>
              <w:t>2</w:t>
            </w:r>
          </w:p>
        </w:tc>
        <w:tc>
          <w:tcPr>
            <w:tcW w:w="2337" w:type="dxa"/>
            <w:vAlign w:val="center"/>
          </w:tcPr>
          <w:p w:rsidR="007E6838" w:rsidRPr="001C782F" w:rsidRDefault="007E6838" w:rsidP="00F226C4">
            <w:pPr>
              <w:jc w:val="center"/>
              <w:rPr>
                <w:lang w:val="en-US"/>
              </w:rPr>
            </w:pPr>
            <w:r>
              <w:rPr>
                <w:lang w:val="en-US"/>
              </w:rPr>
              <w:t>3</w:t>
            </w:r>
          </w:p>
        </w:tc>
        <w:tc>
          <w:tcPr>
            <w:tcW w:w="2139" w:type="dxa"/>
            <w:vAlign w:val="center"/>
          </w:tcPr>
          <w:p w:rsidR="007E6838" w:rsidRPr="001C782F" w:rsidRDefault="007E6838" w:rsidP="00F226C4">
            <w:pPr>
              <w:jc w:val="center"/>
              <w:rPr>
                <w:lang w:val="en-US"/>
              </w:rPr>
            </w:pPr>
            <w:r>
              <w:rPr>
                <w:lang w:val="en-US"/>
              </w:rPr>
              <w:t>4</w:t>
            </w:r>
          </w:p>
        </w:tc>
      </w:tr>
      <w:tr w:rsidR="007E6838" w:rsidRPr="00F959CF" w:rsidTr="007E6838">
        <w:tc>
          <w:tcPr>
            <w:tcW w:w="886" w:type="dxa"/>
            <w:tcBorders>
              <w:top w:val="single" w:sz="4" w:space="0" w:color="auto"/>
              <w:left w:val="single" w:sz="4" w:space="0" w:color="auto"/>
              <w:bottom w:val="single" w:sz="4" w:space="0" w:color="auto"/>
              <w:right w:val="single" w:sz="4" w:space="0" w:color="auto"/>
            </w:tcBorders>
            <w:vAlign w:val="center"/>
          </w:tcPr>
          <w:p w:rsidR="007E6838" w:rsidRPr="007E6838" w:rsidRDefault="007E6838" w:rsidP="00F226C4">
            <w:pPr>
              <w:jc w:val="center"/>
              <w:rPr>
                <w:lang w:val="en-US"/>
              </w:rPr>
            </w:pPr>
            <w:r w:rsidRPr="007E6838">
              <w:rPr>
                <w:lang w:val="en-US"/>
              </w:rPr>
              <w:t>2</w:t>
            </w:r>
          </w:p>
        </w:tc>
        <w:tc>
          <w:tcPr>
            <w:tcW w:w="3849" w:type="dxa"/>
            <w:tcBorders>
              <w:top w:val="single" w:sz="4" w:space="0" w:color="auto"/>
              <w:left w:val="single" w:sz="4" w:space="0" w:color="auto"/>
              <w:bottom w:val="single" w:sz="4" w:space="0" w:color="auto"/>
              <w:right w:val="single" w:sz="4" w:space="0" w:color="auto"/>
            </w:tcBorders>
            <w:vAlign w:val="center"/>
          </w:tcPr>
          <w:p w:rsidR="007E6838" w:rsidRPr="007E6838" w:rsidRDefault="007E6838" w:rsidP="007E6838">
            <w:r w:rsidRPr="007E6838">
              <w:t>Правовая оценка договоров с п</w:t>
            </w:r>
            <w:r w:rsidRPr="007E6838">
              <w:t>о</w:t>
            </w:r>
            <w:r w:rsidRPr="007E6838">
              <w:t>купателями и заказчиками</w:t>
            </w:r>
          </w:p>
        </w:tc>
        <w:tc>
          <w:tcPr>
            <w:tcW w:w="2337" w:type="dxa"/>
            <w:tcBorders>
              <w:top w:val="single" w:sz="4" w:space="0" w:color="auto"/>
              <w:left w:val="single" w:sz="4" w:space="0" w:color="auto"/>
              <w:bottom w:val="single" w:sz="4" w:space="0" w:color="auto"/>
              <w:right w:val="single" w:sz="4" w:space="0" w:color="auto"/>
            </w:tcBorders>
            <w:vAlign w:val="center"/>
          </w:tcPr>
          <w:p w:rsidR="007E6838" w:rsidRPr="007E6838" w:rsidRDefault="007E6838" w:rsidP="00F226C4">
            <w:pPr>
              <w:jc w:val="center"/>
              <w:rPr>
                <w:lang w:val="en-US"/>
              </w:rPr>
            </w:pPr>
            <w:r w:rsidRPr="007E6838">
              <w:rPr>
                <w:lang w:val="en-US"/>
              </w:rPr>
              <w:t>01.03.16 -05.03.16</w:t>
            </w:r>
          </w:p>
        </w:tc>
        <w:tc>
          <w:tcPr>
            <w:tcW w:w="2139" w:type="dxa"/>
            <w:tcBorders>
              <w:top w:val="single" w:sz="4" w:space="0" w:color="auto"/>
              <w:left w:val="single" w:sz="4" w:space="0" w:color="auto"/>
              <w:bottom w:val="single" w:sz="4" w:space="0" w:color="auto"/>
              <w:right w:val="single" w:sz="4" w:space="0" w:color="auto"/>
            </w:tcBorders>
            <w:vAlign w:val="center"/>
          </w:tcPr>
          <w:p w:rsidR="007E6838" w:rsidRPr="007E6838" w:rsidRDefault="007E6838" w:rsidP="00F226C4">
            <w:pPr>
              <w:jc w:val="center"/>
              <w:rPr>
                <w:lang w:val="en-US"/>
              </w:rPr>
            </w:pPr>
            <w:r w:rsidRPr="007E6838">
              <w:rPr>
                <w:lang w:val="en-US"/>
              </w:rPr>
              <w:t>Иванова Л.М.</w:t>
            </w:r>
          </w:p>
        </w:tc>
      </w:tr>
      <w:tr w:rsidR="007E6838" w:rsidRPr="00F959CF" w:rsidTr="007E6838">
        <w:tc>
          <w:tcPr>
            <w:tcW w:w="886" w:type="dxa"/>
            <w:tcBorders>
              <w:top w:val="single" w:sz="4" w:space="0" w:color="auto"/>
              <w:left w:val="single" w:sz="4" w:space="0" w:color="auto"/>
              <w:bottom w:val="single" w:sz="4" w:space="0" w:color="auto"/>
              <w:right w:val="single" w:sz="4" w:space="0" w:color="auto"/>
            </w:tcBorders>
            <w:vAlign w:val="center"/>
          </w:tcPr>
          <w:p w:rsidR="007E6838" w:rsidRPr="007E6838" w:rsidRDefault="007E6838" w:rsidP="00F226C4">
            <w:pPr>
              <w:jc w:val="center"/>
              <w:rPr>
                <w:lang w:val="en-US"/>
              </w:rPr>
            </w:pPr>
            <w:r w:rsidRPr="007E6838">
              <w:rPr>
                <w:lang w:val="en-US"/>
              </w:rPr>
              <w:t>3</w:t>
            </w:r>
          </w:p>
        </w:tc>
        <w:tc>
          <w:tcPr>
            <w:tcW w:w="3849" w:type="dxa"/>
            <w:tcBorders>
              <w:top w:val="single" w:sz="4" w:space="0" w:color="auto"/>
              <w:left w:val="single" w:sz="4" w:space="0" w:color="auto"/>
              <w:bottom w:val="single" w:sz="4" w:space="0" w:color="auto"/>
              <w:right w:val="single" w:sz="4" w:space="0" w:color="auto"/>
            </w:tcBorders>
            <w:vAlign w:val="center"/>
          </w:tcPr>
          <w:p w:rsidR="007E6838" w:rsidRPr="007E6838" w:rsidRDefault="007E6838" w:rsidP="007E6838">
            <w:r w:rsidRPr="007E6838">
              <w:t>Аудит графика документооборота и правильности оформления пе</w:t>
            </w:r>
            <w:r w:rsidRPr="007E6838">
              <w:t>р</w:t>
            </w:r>
            <w:r w:rsidRPr="007E6838">
              <w:t>вичных документов</w:t>
            </w:r>
          </w:p>
        </w:tc>
        <w:tc>
          <w:tcPr>
            <w:tcW w:w="2337" w:type="dxa"/>
            <w:tcBorders>
              <w:top w:val="single" w:sz="4" w:space="0" w:color="auto"/>
              <w:left w:val="single" w:sz="4" w:space="0" w:color="auto"/>
              <w:bottom w:val="single" w:sz="4" w:space="0" w:color="auto"/>
              <w:right w:val="single" w:sz="4" w:space="0" w:color="auto"/>
            </w:tcBorders>
            <w:vAlign w:val="center"/>
          </w:tcPr>
          <w:p w:rsidR="007E6838" w:rsidRPr="007E6838" w:rsidRDefault="007E6838" w:rsidP="00F226C4">
            <w:pPr>
              <w:jc w:val="center"/>
              <w:rPr>
                <w:lang w:val="en-US"/>
              </w:rPr>
            </w:pPr>
            <w:r w:rsidRPr="007E6838">
              <w:rPr>
                <w:lang w:val="en-US"/>
              </w:rPr>
              <w:t>01.03.16 – 04.03.16</w:t>
            </w:r>
          </w:p>
        </w:tc>
        <w:tc>
          <w:tcPr>
            <w:tcW w:w="2139" w:type="dxa"/>
            <w:tcBorders>
              <w:top w:val="single" w:sz="4" w:space="0" w:color="auto"/>
              <w:left w:val="single" w:sz="4" w:space="0" w:color="auto"/>
              <w:bottom w:val="single" w:sz="4" w:space="0" w:color="auto"/>
              <w:right w:val="single" w:sz="4" w:space="0" w:color="auto"/>
            </w:tcBorders>
            <w:vAlign w:val="center"/>
          </w:tcPr>
          <w:p w:rsidR="007E6838" w:rsidRPr="007E6838" w:rsidRDefault="007E6838" w:rsidP="00F226C4">
            <w:pPr>
              <w:jc w:val="center"/>
              <w:rPr>
                <w:lang w:val="en-US"/>
              </w:rPr>
            </w:pPr>
            <w:r w:rsidRPr="007E6838">
              <w:rPr>
                <w:lang w:val="en-US"/>
              </w:rPr>
              <w:t>Соловьева М.П.</w:t>
            </w:r>
          </w:p>
        </w:tc>
      </w:tr>
      <w:tr w:rsidR="007E6838" w:rsidRPr="00F959CF" w:rsidTr="007E6838">
        <w:tc>
          <w:tcPr>
            <w:tcW w:w="886" w:type="dxa"/>
            <w:tcBorders>
              <w:top w:val="single" w:sz="4" w:space="0" w:color="auto"/>
              <w:left w:val="single" w:sz="4" w:space="0" w:color="auto"/>
              <w:bottom w:val="single" w:sz="4" w:space="0" w:color="auto"/>
              <w:right w:val="single" w:sz="4" w:space="0" w:color="auto"/>
            </w:tcBorders>
            <w:vAlign w:val="center"/>
          </w:tcPr>
          <w:p w:rsidR="007E6838" w:rsidRPr="007E6838" w:rsidRDefault="007E6838" w:rsidP="00F226C4">
            <w:pPr>
              <w:jc w:val="center"/>
              <w:rPr>
                <w:lang w:val="en-US"/>
              </w:rPr>
            </w:pPr>
            <w:r w:rsidRPr="007E6838">
              <w:rPr>
                <w:lang w:val="en-US"/>
              </w:rPr>
              <w:t>4</w:t>
            </w:r>
          </w:p>
        </w:tc>
        <w:tc>
          <w:tcPr>
            <w:tcW w:w="3849" w:type="dxa"/>
            <w:tcBorders>
              <w:top w:val="single" w:sz="4" w:space="0" w:color="auto"/>
              <w:left w:val="single" w:sz="4" w:space="0" w:color="auto"/>
              <w:bottom w:val="single" w:sz="4" w:space="0" w:color="auto"/>
              <w:right w:val="single" w:sz="4" w:space="0" w:color="auto"/>
            </w:tcBorders>
            <w:vAlign w:val="center"/>
          </w:tcPr>
          <w:p w:rsidR="007E6838" w:rsidRPr="007E6838" w:rsidRDefault="007E6838" w:rsidP="007E6838">
            <w:r w:rsidRPr="007E6838">
              <w:t>Аудит организации синтетическ</w:t>
            </w:r>
            <w:r w:rsidRPr="007E6838">
              <w:t>о</w:t>
            </w:r>
            <w:r w:rsidRPr="007E6838">
              <w:t>го и аналитического учета расч</w:t>
            </w:r>
            <w:r w:rsidRPr="007E6838">
              <w:t>е</w:t>
            </w:r>
            <w:r w:rsidRPr="007E6838">
              <w:t>тов с покупателями и заказчиками</w:t>
            </w:r>
          </w:p>
        </w:tc>
        <w:tc>
          <w:tcPr>
            <w:tcW w:w="2337" w:type="dxa"/>
            <w:tcBorders>
              <w:top w:val="single" w:sz="4" w:space="0" w:color="auto"/>
              <w:left w:val="single" w:sz="4" w:space="0" w:color="auto"/>
              <w:bottom w:val="single" w:sz="4" w:space="0" w:color="auto"/>
              <w:right w:val="single" w:sz="4" w:space="0" w:color="auto"/>
            </w:tcBorders>
            <w:vAlign w:val="center"/>
          </w:tcPr>
          <w:p w:rsidR="007E6838" w:rsidRPr="007E6838" w:rsidRDefault="007E6838" w:rsidP="00F226C4">
            <w:pPr>
              <w:jc w:val="center"/>
              <w:rPr>
                <w:lang w:val="en-US"/>
              </w:rPr>
            </w:pPr>
            <w:r w:rsidRPr="007E6838">
              <w:rPr>
                <w:lang w:val="en-US"/>
              </w:rPr>
              <w:t>01.03.16 -06.03.16</w:t>
            </w:r>
          </w:p>
        </w:tc>
        <w:tc>
          <w:tcPr>
            <w:tcW w:w="2139" w:type="dxa"/>
            <w:tcBorders>
              <w:top w:val="single" w:sz="4" w:space="0" w:color="auto"/>
              <w:left w:val="single" w:sz="4" w:space="0" w:color="auto"/>
              <w:bottom w:val="single" w:sz="4" w:space="0" w:color="auto"/>
              <w:right w:val="single" w:sz="4" w:space="0" w:color="auto"/>
            </w:tcBorders>
            <w:vAlign w:val="center"/>
          </w:tcPr>
          <w:p w:rsidR="007E6838" w:rsidRPr="007E6838" w:rsidRDefault="007E6838" w:rsidP="00F226C4">
            <w:pPr>
              <w:jc w:val="center"/>
              <w:rPr>
                <w:lang w:val="en-US"/>
              </w:rPr>
            </w:pPr>
            <w:r w:rsidRPr="007E6838">
              <w:rPr>
                <w:lang w:val="en-US"/>
              </w:rPr>
              <w:t>Соловьева М.П.</w:t>
            </w:r>
          </w:p>
        </w:tc>
      </w:tr>
      <w:tr w:rsidR="00972FDD" w:rsidRPr="00F959CF" w:rsidTr="007E6838">
        <w:tc>
          <w:tcPr>
            <w:tcW w:w="886" w:type="dxa"/>
            <w:tcBorders>
              <w:top w:val="single" w:sz="4" w:space="0" w:color="auto"/>
              <w:left w:val="single" w:sz="4" w:space="0" w:color="auto"/>
              <w:bottom w:val="single" w:sz="4" w:space="0" w:color="auto"/>
              <w:right w:val="single" w:sz="4" w:space="0" w:color="auto"/>
            </w:tcBorders>
            <w:vAlign w:val="center"/>
          </w:tcPr>
          <w:p w:rsidR="00972FDD" w:rsidRPr="00F959CF" w:rsidRDefault="00972FDD" w:rsidP="00972FDD">
            <w:pPr>
              <w:jc w:val="center"/>
            </w:pPr>
            <w:r>
              <w:t>5</w:t>
            </w:r>
          </w:p>
        </w:tc>
        <w:tc>
          <w:tcPr>
            <w:tcW w:w="3849" w:type="dxa"/>
            <w:tcBorders>
              <w:top w:val="single" w:sz="4" w:space="0" w:color="auto"/>
              <w:left w:val="single" w:sz="4" w:space="0" w:color="auto"/>
              <w:bottom w:val="single" w:sz="4" w:space="0" w:color="auto"/>
              <w:right w:val="single" w:sz="4" w:space="0" w:color="auto"/>
            </w:tcBorders>
            <w:vAlign w:val="center"/>
          </w:tcPr>
          <w:p w:rsidR="00972FDD" w:rsidRPr="00F959CF" w:rsidRDefault="00972FDD" w:rsidP="00972FDD">
            <w:r w:rsidRPr="00F959CF">
              <w:t>Аудит состояния задолженности покупателей и заказчиков</w:t>
            </w:r>
          </w:p>
        </w:tc>
        <w:tc>
          <w:tcPr>
            <w:tcW w:w="2337" w:type="dxa"/>
            <w:tcBorders>
              <w:top w:val="single" w:sz="4" w:space="0" w:color="auto"/>
              <w:left w:val="single" w:sz="4" w:space="0" w:color="auto"/>
              <w:bottom w:val="single" w:sz="4" w:space="0" w:color="auto"/>
              <w:right w:val="single" w:sz="4" w:space="0" w:color="auto"/>
            </w:tcBorders>
            <w:vAlign w:val="center"/>
          </w:tcPr>
          <w:p w:rsidR="00972FDD" w:rsidRPr="00F959CF" w:rsidRDefault="00972FDD" w:rsidP="00972FDD">
            <w:pPr>
              <w:jc w:val="center"/>
            </w:pPr>
            <w:r w:rsidRPr="00F959CF">
              <w:t>03.03.1</w:t>
            </w:r>
            <w:r>
              <w:t>6 – 07</w:t>
            </w:r>
            <w:r w:rsidRPr="00F959CF">
              <w:t>.03.1</w:t>
            </w:r>
            <w:r>
              <w:t>6</w:t>
            </w:r>
          </w:p>
        </w:tc>
        <w:tc>
          <w:tcPr>
            <w:tcW w:w="2139" w:type="dxa"/>
            <w:tcBorders>
              <w:top w:val="single" w:sz="4" w:space="0" w:color="auto"/>
              <w:left w:val="single" w:sz="4" w:space="0" w:color="auto"/>
              <w:bottom w:val="single" w:sz="4" w:space="0" w:color="auto"/>
              <w:right w:val="single" w:sz="4" w:space="0" w:color="auto"/>
            </w:tcBorders>
            <w:vAlign w:val="center"/>
          </w:tcPr>
          <w:p w:rsidR="00972FDD" w:rsidRPr="00F959CF" w:rsidRDefault="00972FDD" w:rsidP="00972FDD">
            <w:pPr>
              <w:jc w:val="center"/>
            </w:pPr>
            <w:r>
              <w:t>Иванова Л.М.</w:t>
            </w:r>
          </w:p>
        </w:tc>
      </w:tr>
      <w:tr w:rsidR="00972FDD" w:rsidRPr="00F959CF" w:rsidTr="007E6838">
        <w:tc>
          <w:tcPr>
            <w:tcW w:w="886" w:type="dxa"/>
            <w:tcBorders>
              <w:top w:val="single" w:sz="4" w:space="0" w:color="auto"/>
              <w:left w:val="single" w:sz="4" w:space="0" w:color="auto"/>
              <w:bottom w:val="single" w:sz="4" w:space="0" w:color="auto"/>
              <w:right w:val="single" w:sz="4" w:space="0" w:color="auto"/>
            </w:tcBorders>
            <w:vAlign w:val="center"/>
          </w:tcPr>
          <w:p w:rsidR="00972FDD" w:rsidRPr="00F959CF" w:rsidRDefault="00972FDD" w:rsidP="00972FDD">
            <w:pPr>
              <w:jc w:val="center"/>
            </w:pPr>
            <w:r>
              <w:t>6</w:t>
            </w:r>
          </w:p>
        </w:tc>
        <w:tc>
          <w:tcPr>
            <w:tcW w:w="3849" w:type="dxa"/>
            <w:tcBorders>
              <w:top w:val="single" w:sz="4" w:space="0" w:color="auto"/>
              <w:left w:val="single" w:sz="4" w:space="0" w:color="auto"/>
              <w:bottom w:val="single" w:sz="4" w:space="0" w:color="auto"/>
              <w:right w:val="single" w:sz="4" w:space="0" w:color="auto"/>
            </w:tcBorders>
            <w:vAlign w:val="center"/>
          </w:tcPr>
          <w:p w:rsidR="00972FDD" w:rsidRPr="00F959CF" w:rsidRDefault="00972FDD" w:rsidP="00972FDD">
            <w:r w:rsidRPr="00F959CF">
              <w:t>Аудит инвентаризации расчетов с покупателями и заказчиками</w:t>
            </w:r>
          </w:p>
        </w:tc>
        <w:tc>
          <w:tcPr>
            <w:tcW w:w="2337" w:type="dxa"/>
            <w:tcBorders>
              <w:top w:val="single" w:sz="4" w:space="0" w:color="auto"/>
              <w:left w:val="single" w:sz="4" w:space="0" w:color="auto"/>
              <w:bottom w:val="single" w:sz="4" w:space="0" w:color="auto"/>
              <w:right w:val="single" w:sz="4" w:space="0" w:color="auto"/>
            </w:tcBorders>
            <w:vAlign w:val="center"/>
          </w:tcPr>
          <w:p w:rsidR="00972FDD" w:rsidRPr="00F959CF" w:rsidRDefault="00972FDD" w:rsidP="00972FDD">
            <w:pPr>
              <w:jc w:val="center"/>
            </w:pPr>
            <w:r w:rsidRPr="00F959CF">
              <w:t>05.03.1</w:t>
            </w:r>
            <w:r>
              <w:t>6</w:t>
            </w:r>
          </w:p>
        </w:tc>
        <w:tc>
          <w:tcPr>
            <w:tcW w:w="2139" w:type="dxa"/>
            <w:tcBorders>
              <w:top w:val="single" w:sz="4" w:space="0" w:color="auto"/>
              <w:left w:val="single" w:sz="4" w:space="0" w:color="auto"/>
              <w:bottom w:val="single" w:sz="4" w:space="0" w:color="auto"/>
              <w:right w:val="single" w:sz="4" w:space="0" w:color="auto"/>
            </w:tcBorders>
            <w:vAlign w:val="center"/>
          </w:tcPr>
          <w:p w:rsidR="00972FDD" w:rsidRPr="00F959CF" w:rsidRDefault="00972FDD" w:rsidP="00972FDD">
            <w:pPr>
              <w:jc w:val="center"/>
            </w:pPr>
            <w:r>
              <w:t>Трифонова С.А.</w:t>
            </w:r>
          </w:p>
        </w:tc>
      </w:tr>
      <w:tr w:rsidR="00972FDD" w:rsidRPr="00F959CF" w:rsidTr="007E6838">
        <w:tc>
          <w:tcPr>
            <w:tcW w:w="886" w:type="dxa"/>
            <w:tcBorders>
              <w:top w:val="single" w:sz="4" w:space="0" w:color="auto"/>
              <w:left w:val="single" w:sz="4" w:space="0" w:color="auto"/>
              <w:bottom w:val="single" w:sz="4" w:space="0" w:color="auto"/>
              <w:right w:val="single" w:sz="4" w:space="0" w:color="auto"/>
            </w:tcBorders>
            <w:vAlign w:val="center"/>
          </w:tcPr>
          <w:p w:rsidR="00972FDD" w:rsidRPr="00F959CF" w:rsidRDefault="00972FDD" w:rsidP="00972FDD">
            <w:pPr>
              <w:jc w:val="center"/>
            </w:pPr>
            <w:r>
              <w:t>7</w:t>
            </w:r>
          </w:p>
        </w:tc>
        <w:tc>
          <w:tcPr>
            <w:tcW w:w="3849" w:type="dxa"/>
            <w:tcBorders>
              <w:top w:val="single" w:sz="4" w:space="0" w:color="auto"/>
              <w:left w:val="single" w:sz="4" w:space="0" w:color="auto"/>
              <w:bottom w:val="single" w:sz="4" w:space="0" w:color="auto"/>
              <w:right w:val="single" w:sz="4" w:space="0" w:color="auto"/>
            </w:tcBorders>
            <w:vAlign w:val="center"/>
          </w:tcPr>
          <w:p w:rsidR="00972FDD" w:rsidRPr="00F959CF" w:rsidRDefault="00972FDD" w:rsidP="00972FDD">
            <w:r w:rsidRPr="00F959CF">
              <w:rPr>
                <w:rFonts w:eastAsia="MS Mincho"/>
              </w:rPr>
              <w:t>Обобщение результатов аудито</w:t>
            </w:r>
            <w:r w:rsidRPr="00F959CF">
              <w:rPr>
                <w:rFonts w:eastAsia="MS Mincho"/>
              </w:rPr>
              <w:t>р</w:t>
            </w:r>
            <w:r w:rsidRPr="00F959CF">
              <w:rPr>
                <w:rFonts w:eastAsia="MS Mincho"/>
              </w:rPr>
              <w:t>ской проверки</w:t>
            </w:r>
          </w:p>
        </w:tc>
        <w:tc>
          <w:tcPr>
            <w:tcW w:w="2337" w:type="dxa"/>
            <w:tcBorders>
              <w:top w:val="single" w:sz="4" w:space="0" w:color="auto"/>
              <w:left w:val="single" w:sz="4" w:space="0" w:color="auto"/>
              <w:bottom w:val="single" w:sz="4" w:space="0" w:color="auto"/>
              <w:right w:val="single" w:sz="4" w:space="0" w:color="auto"/>
            </w:tcBorders>
            <w:vAlign w:val="center"/>
          </w:tcPr>
          <w:p w:rsidR="00972FDD" w:rsidRPr="00F959CF" w:rsidRDefault="00972FDD" w:rsidP="00972FDD">
            <w:pPr>
              <w:jc w:val="center"/>
            </w:pPr>
            <w:r w:rsidRPr="00F959CF">
              <w:t>07.03.1</w:t>
            </w:r>
            <w:r>
              <w:t>6</w:t>
            </w:r>
          </w:p>
        </w:tc>
        <w:tc>
          <w:tcPr>
            <w:tcW w:w="2139" w:type="dxa"/>
            <w:tcBorders>
              <w:top w:val="single" w:sz="4" w:space="0" w:color="auto"/>
              <w:left w:val="single" w:sz="4" w:space="0" w:color="auto"/>
              <w:bottom w:val="single" w:sz="4" w:space="0" w:color="auto"/>
              <w:right w:val="single" w:sz="4" w:space="0" w:color="auto"/>
            </w:tcBorders>
            <w:vAlign w:val="center"/>
          </w:tcPr>
          <w:p w:rsidR="00972FDD" w:rsidRPr="00F959CF" w:rsidRDefault="00972FDD" w:rsidP="00972FDD">
            <w:pPr>
              <w:jc w:val="center"/>
            </w:pPr>
            <w:r>
              <w:t>Иванова Л.М</w:t>
            </w:r>
            <w:r w:rsidRPr="00F959CF">
              <w:t>.</w:t>
            </w:r>
          </w:p>
        </w:tc>
      </w:tr>
    </w:tbl>
    <w:p w:rsidR="001C782F" w:rsidRDefault="001C782F" w:rsidP="001C782F">
      <w:pPr>
        <w:rPr>
          <w:sz w:val="28"/>
          <w:szCs w:val="28"/>
        </w:rPr>
      </w:pPr>
    </w:p>
    <w:p w:rsidR="00336146" w:rsidRPr="00AB4ACB" w:rsidRDefault="00972FDD" w:rsidP="001C782F">
      <w:pPr>
        <w:spacing w:line="360" w:lineRule="auto"/>
        <w:jc w:val="both"/>
        <w:rPr>
          <w:sz w:val="28"/>
          <w:szCs w:val="28"/>
        </w:rPr>
      </w:pPr>
      <w:r>
        <w:rPr>
          <w:sz w:val="28"/>
          <w:szCs w:val="28"/>
        </w:rPr>
        <w:t xml:space="preserve">          </w:t>
      </w:r>
      <w:r w:rsidR="00336146" w:rsidRPr="00AB4ACB">
        <w:rPr>
          <w:sz w:val="28"/>
          <w:szCs w:val="28"/>
        </w:rPr>
        <w:t>Руководитель ауд</w:t>
      </w:r>
      <w:r w:rsidR="00C03F5E">
        <w:rPr>
          <w:sz w:val="28"/>
          <w:szCs w:val="28"/>
        </w:rPr>
        <w:t>иторской проверки: Соловьева М.П</w:t>
      </w:r>
      <w:r w:rsidR="00336146" w:rsidRPr="00AB4ACB">
        <w:rPr>
          <w:sz w:val="28"/>
          <w:szCs w:val="28"/>
        </w:rPr>
        <w:t>._______________</w:t>
      </w:r>
    </w:p>
    <w:p w:rsidR="00336146" w:rsidRPr="00AB4ACB" w:rsidRDefault="00336146" w:rsidP="00336146">
      <w:pPr>
        <w:spacing w:line="360" w:lineRule="auto"/>
        <w:ind w:firstLine="708"/>
        <w:jc w:val="both"/>
        <w:rPr>
          <w:sz w:val="28"/>
          <w:szCs w:val="28"/>
        </w:rPr>
      </w:pPr>
      <w:r w:rsidRPr="00AB4ACB">
        <w:rPr>
          <w:rFonts w:eastAsia="MS Mincho"/>
          <w:sz w:val="28"/>
          <w:szCs w:val="28"/>
        </w:rPr>
        <w:t>На следующем этапе аудитору необходимо составить и документально оформить программу аудита</w:t>
      </w:r>
      <w:r>
        <w:rPr>
          <w:rFonts w:eastAsia="MS Mincho"/>
          <w:sz w:val="28"/>
          <w:szCs w:val="28"/>
        </w:rPr>
        <w:t>.</w:t>
      </w:r>
      <w:r w:rsidRPr="00AB4ACB">
        <w:rPr>
          <w:sz w:val="28"/>
          <w:szCs w:val="28"/>
        </w:rPr>
        <w:t xml:space="preserve"> </w:t>
      </w:r>
    </w:p>
    <w:p w:rsidR="00EC739B" w:rsidRPr="00EC739B" w:rsidRDefault="00EC739B" w:rsidP="005F694E">
      <w:pPr>
        <w:shd w:val="clear" w:color="auto" w:fill="FFFFFF"/>
        <w:spacing w:line="360" w:lineRule="auto"/>
        <w:ind w:firstLine="709"/>
        <w:jc w:val="both"/>
        <w:rPr>
          <w:color w:val="000000"/>
          <w:sz w:val="28"/>
          <w:szCs w:val="28"/>
        </w:rPr>
      </w:pPr>
      <w:r w:rsidRPr="00EC739B">
        <w:rPr>
          <w:bCs/>
          <w:color w:val="000000"/>
          <w:sz w:val="28"/>
          <w:szCs w:val="28"/>
        </w:rPr>
        <w:t>Организация</w:t>
      </w:r>
      <w:r w:rsidRPr="00EC739B">
        <w:rPr>
          <w:color w:val="000000"/>
          <w:sz w:val="28"/>
          <w:szCs w:val="28"/>
        </w:rPr>
        <w:t xml:space="preserve">: </w:t>
      </w:r>
      <w:r>
        <w:rPr>
          <w:color w:val="000000"/>
          <w:sz w:val="28"/>
          <w:szCs w:val="28"/>
        </w:rPr>
        <w:t>ООО «Фреш Эйр»</w:t>
      </w:r>
      <w:r w:rsidRPr="00EC739B">
        <w:rPr>
          <w:color w:val="000000"/>
          <w:sz w:val="28"/>
          <w:szCs w:val="28"/>
        </w:rPr>
        <w:t> </w:t>
      </w:r>
      <w:r w:rsidRPr="00EC739B">
        <w:rPr>
          <w:bCs/>
          <w:color w:val="000000"/>
          <w:sz w:val="28"/>
          <w:szCs w:val="28"/>
        </w:rPr>
        <w:t>Аудитор</w:t>
      </w:r>
      <w:r w:rsidRPr="00EC739B">
        <w:rPr>
          <w:color w:val="000000"/>
          <w:sz w:val="28"/>
          <w:szCs w:val="28"/>
        </w:rPr>
        <w:t xml:space="preserve">: </w:t>
      </w:r>
      <w:r>
        <w:rPr>
          <w:color w:val="000000"/>
          <w:sz w:val="28"/>
          <w:szCs w:val="28"/>
        </w:rPr>
        <w:t>Соловьева М.П.</w:t>
      </w:r>
    </w:p>
    <w:p w:rsidR="00EC739B" w:rsidRPr="00EC739B" w:rsidRDefault="00EC739B" w:rsidP="005F694E">
      <w:pPr>
        <w:shd w:val="clear" w:color="auto" w:fill="FFFFFF"/>
        <w:spacing w:line="360" w:lineRule="auto"/>
        <w:ind w:firstLine="709"/>
        <w:jc w:val="both"/>
        <w:rPr>
          <w:color w:val="000000"/>
          <w:sz w:val="28"/>
          <w:szCs w:val="28"/>
        </w:rPr>
      </w:pPr>
      <w:r w:rsidRPr="00EC739B">
        <w:rPr>
          <w:bCs/>
          <w:color w:val="000000"/>
          <w:sz w:val="28"/>
          <w:szCs w:val="28"/>
        </w:rPr>
        <w:t>Руководитель</w:t>
      </w:r>
      <w:r w:rsidRPr="00EC739B">
        <w:rPr>
          <w:color w:val="000000"/>
          <w:sz w:val="28"/>
          <w:szCs w:val="28"/>
        </w:rPr>
        <w:t xml:space="preserve">: </w:t>
      </w:r>
      <w:r w:rsidR="005F694E">
        <w:rPr>
          <w:color w:val="000000"/>
          <w:sz w:val="28"/>
          <w:szCs w:val="28"/>
        </w:rPr>
        <w:t>Быков М.В</w:t>
      </w:r>
      <w:r>
        <w:rPr>
          <w:color w:val="000000"/>
          <w:sz w:val="28"/>
          <w:szCs w:val="28"/>
        </w:rPr>
        <w:t>.</w:t>
      </w:r>
      <w:r w:rsidRPr="00EC739B">
        <w:rPr>
          <w:color w:val="000000"/>
          <w:sz w:val="28"/>
          <w:szCs w:val="28"/>
        </w:rPr>
        <w:t> </w:t>
      </w:r>
      <w:r w:rsidRPr="00EC739B">
        <w:rPr>
          <w:bCs/>
          <w:color w:val="000000"/>
          <w:sz w:val="28"/>
          <w:szCs w:val="28"/>
        </w:rPr>
        <w:t>Дата начала проверки</w:t>
      </w:r>
      <w:r w:rsidRPr="00EC739B">
        <w:rPr>
          <w:color w:val="000000"/>
          <w:sz w:val="28"/>
          <w:szCs w:val="28"/>
        </w:rPr>
        <w:t xml:space="preserve">: </w:t>
      </w:r>
      <w:r>
        <w:rPr>
          <w:color w:val="000000"/>
          <w:sz w:val="28"/>
          <w:szCs w:val="28"/>
        </w:rPr>
        <w:t>01.03.2016</w:t>
      </w:r>
      <w:r w:rsidRPr="00EC739B">
        <w:rPr>
          <w:color w:val="000000"/>
          <w:sz w:val="28"/>
          <w:szCs w:val="28"/>
        </w:rPr>
        <w:t xml:space="preserve"> г.</w:t>
      </w:r>
    </w:p>
    <w:p w:rsidR="00EC739B" w:rsidRPr="00EC739B" w:rsidRDefault="00EC739B" w:rsidP="005F694E">
      <w:pPr>
        <w:shd w:val="clear" w:color="auto" w:fill="FFFFFF"/>
        <w:spacing w:line="360" w:lineRule="auto"/>
        <w:ind w:firstLine="709"/>
        <w:jc w:val="both"/>
        <w:rPr>
          <w:color w:val="000000"/>
          <w:sz w:val="28"/>
          <w:szCs w:val="28"/>
        </w:rPr>
      </w:pPr>
      <w:r w:rsidRPr="00EC739B">
        <w:rPr>
          <w:bCs/>
          <w:color w:val="000000"/>
          <w:sz w:val="28"/>
          <w:szCs w:val="28"/>
        </w:rPr>
        <w:t>Проверяемый участок учета</w:t>
      </w:r>
      <w:r w:rsidRPr="00EC739B">
        <w:rPr>
          <w:color w:val="000000"/>
          <w:sz w:val="28"/>
          <w:szCs w:val="28"/>
        </w:rPr>
        <w:t>: </w:t>
      </w:r>
      <w:r w:rsidRPr="00EC739B">
        <w:rPr>
          <w:bCs/>
          <w:color w:val="000000"/>
          <w:sz w:val="28"/>
          <w:szCs w:val="28"/>
        </w:rPr>
        <w:t>Дата окончания проверки</w:t>
      </w:r>
      <w:r w:rsidRPr="00EC739B">
        <w:rPr>
          <w:color w:val="000000"/>
          <w:sz w:val="28"/>
          <w:szCs w:val="28"/>
        </w:rPr>
        <w:t xml:space="preserve">: </w:t>
      </w:r>
      <w:r>
        <w:rPr>
          <w:color w:val="000000"/>
          <w:sz w:val="28"/>
          <w:szCs w:val="28"/>
        </w:rPr>
        <w:t>07.03.2016</w:t>
      </w:r>
      <w:r w:rsidRPr="00EC739B">
        <w:rPr>
          <w:color w:val="000000"/>
          <w:sz w:val="28"/>
          <w:szCs w:val="28"/>
        </w:rPr>
        <w:t xml:space="preserve"> г.</w:t>
      </w:r>
    </w:p>
    <w:p w:rsidR="00EC739B" w:rsidRPr="00EC739B" w:rsidRDefault="00EC739B" w:rsidP="005F694E">
      <w:pPr>
        <w:shd w:val="clear" w:color="auto" w:fill="FFFFFF"/>
        <w:spacing w:line="360" w:lineRule="auto"/>
        <w:ind w:firstLine="709"/>
        <w:jc w:val="both"/>
        <w:rPr>
          <w:color w:val="000000"/>
          <w:sz w:val="28"/>
          <w:szCs w:val="28"/>
        </w:rPr>
      </w:pPr>
      <w:r w:rsidRPr="00EC739B">
        <w:rPr>
          <w:color w:val="000000"/>
          <w:sz w:val="28"/>
          <w:szCs w:val="28"/>
        </w:rPr>
        <w:t>Учет расчетов с покупателями и заказчиками</w:t>
      </w:r>
    </w:p>
    <w:p w:rsidR="00EC739B" w:rsidRDefault="00EC739B" w:rsidP="005F694E">
      <w:pPr>
        <w:shd w:val="clear" w:color="auto" w:fill="FFFFFF"/>
        <w:spacing w:line="360" w:lineRule="auto"/>
        <w:ind w:firstLine="709"/>
        <w:jc w:val="both"/>
        <w:rPr>
          <w:color w:val="000000"/>
          <w:sz w:val="28"/>
          <w:szCs w:val="28"/>
        </w:rPr>
      </w:pPr>
      <w:r w:rsidRPr="00EC739B">
        <w:rPr>
          <w:bCs/>
          <w:color w:val="000000"/>
          <w:sz w:val="28"/>
          <w:szCs w:val="28"/>
        </w:rPr>
        <w:t>Проверяемый период</w:t>
      </w:r>
      <w:r>
        <w:rPr>
          <w:color w:val="000000"/>
          <w:sz w:val="28"/>
          <w:szCs w:val="28"/>
        </w:rPr>
        <w:t>: с 01.01.2015г.по 31.12.2015</w:t>
      </w:r>
      <w:r w:rsidRPr="00EC739B">
        <w:rPr>
          <w:color w:val="000000"/>
          <w:sz w:val="28"/>
          <w:szCs w:val="28"/>
        </w:rPr>
        <w:t xml:space="preserve"> г.</w:t>
      </w:r>
    </w:p>
    <w:p w:rsidR="005559EC" w:rsidRDefault="0060211C" w:rsidP="0060211C">
      <w:pPr>
        <w:pStyle w:val="aff8"/>
        <w:spacing w:after="0" w:line="360" w:lineRule="auto"/>
        <w:jc w:val="both"/>
        <w:outlineLvl w:val="0"/>
        <w:rPr>
          <w:rFonts w:ascii="Times New Roman" w:hAnsi="Times New Roman" w:cs="Times New Roman"/>
          <w:sz w:val="28"/>
          <w:szCs w:val="28"/>
        </w:rPr>
      </w:pPr>
      <w:r w:rsidRPr="005F694E">
        <w:rPr>
          <w:rFonts w:ascii="Times New Roman" w:eastAsia="MS Mincho" w:hAnsi="Times New Roman" w:cs="Times New Roman"/>
          <w:sz w:val="28"/>
          <w:szCs w:val="28"/>
        </w:rPr>
        <w:t>Таблица</w:t>
      </w:r>
      <w:r>
        <w:rPr>
          <w:rFonts w:ascii="Times New Roman" w:eastAsia="MS Mincho" w:hAnsi="Times New Roman" w:cs="Times New Roman"/>
          <w:sz w:val="28"/>
          <w:szCs w:val="28"/>
        </w:rPr>
        <w:t xml:space="preserve"> 4.5 </w:t>
      </w:r>
      <w:r w:rsidRPr="005F694E">
        <w:rPr>
          <w:rFonts w:ascii="Times New Roman" w:eastAsia="MS Mincho" w:hAnsi="Times New Roman" w:cs="Times New Roman"/>
          <w:sz w:val="28"/>
          <w:szCs w:val="28"/>
        </w:rPr>
        <w:t xml:space="preserve">- </w:t>
      </w:r>
      <w:r w:rsidRPr="005F694E">
        <w:rPr>
          <w:rFonts w:ascii="Times New Roman" w:hAnsi="Times New Roman" w:cs="Times New Roman"/>
          <w:sz w:val="28"/>
          <w:szCs w:val="28"/>
        </w:rPr>
        <w:t>Программа   аудита расчетов с покупателями и заказчиками в</w:t>
      </w:r>
      <w:r w:rsidRPr="00EF034E">
        <w:rPr>
          <w:rFonts w:ascii="Times New Roman" w:hAnsi="Times New Roman" w:cs="Times New Roman"/>
          <w:b/>
          <w:sz w:val="28"/>
          <w:szCs w:val="28"/>
        </w:rPr>
        <w:t xml:space="preserve"> </w:t>
      </w:r>
      <w:r w:rsidRPr="0034697F">
        <w:rPr>
          <w:rFonts w:ascii="Times New Roman" w:hAnsi="Times New Roman" w:cs="Times New Roman"/>
          <w:sz w:val="28"/>
          <w:szCs w:val="28"/>
        </w:rPr>
        <w:t>ООО «ФрешЭйр»</w:t>
      </w:r>
    </w:p>
    <w:tbl>
      <w:tblPr>
        <w:tblpPr w:leftFromText="180" w:rightFromText="180" w:vertAnchor="text" w:horzAnchor="margin" w:tblpY="22"/>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21"/>
        <w:gridCol w:w="2829"/>
        <w:gridCol w:w="1540"/>
        <w:gridCol w:w="1556"/>
        <w:gridCol w:w="2404"/>
      </w:tblGrid>
      <w:tr w:rsidR="00972FDD" w:rsidRPr="00F959CF" w:rsidTr="00F226C4">
        <w:tc>
          <w:tcPr>
            <w:tcW w:w="1021" w:type="dxa"/>
            <w:vAlign w:val="center"/>
          </w:tcPr>
          <w:p w:rsidR="00972FDD" w:rsidRPr="00F959CF" w:rsidRDefault="00972FDD" w:rsidP="00F226C4">
            <w:pPr>
              <w:jc w:val="center"/>
            </w:pPr>
            <w:r w:rsidRPr="00F959CF">
              <w:t xml:space="preserve">№ </w:t>
            </w:r>
            <w:r>
              <w:t>п</w:t>
            </w:r>
            <w:r w:rsidRPr="00F959CF">
              <w:t>/п</w:t>
            </w:r>
          </w:p>
        </w:tc>
        <w:tc>
          <w:tcPr>
            <w:tcW w:w="2829" w:type="dxa"/>
            <w:vAlign w:val="center"/>
          </w:tcPr>
          <w:p w:rsidR="00972FDD" w:rsidRPr="00F959CF" w:rsidRDefault="00972FDD" w:rsidP="00F226C4">
            <w:pPr>
              <w:jc w:val="center"/>
            </w:pPr>
            <w:r w:rsidRPr="00F959CF">
              <w:t>Перечень аудиторских процедур по разделам аудита</w:t>
            </w:r>
          </w:p>
        </w:tc>
        <w:tc>
          <w:tcPr>
            <w:tcW w:w="1540" w:type="dxa"/>
            <w:vAlign w:val="center"/>
          </w:tcPr>
          <w:p w:rsidR="00972FDD" w:rsidRPr="00F959CF" w:rsidRDefault="00972FDD" w:rsidP="00F226C4">
            <w:pPr>
              <w:jc w:val="center"/>
            </w:pPr>
            <w:r w:rsidRPr="00F959CF">
              <w:t>Период пр</w:t>
            </w:r>
            <w:r w:rsidRPr="00F959CF">
              <w:t>о</w:t>
            </w:r>
            <w:r w:rsidRPr="00F959CF">
              <w:t>ведения</w:t>
            </w:r>
          </w:p>
        </w:tc>
        <w:tc>
          <w:tcPr>
            <w:tcW w:w="1556" w:type="dxa"/>
            <w:vAlign w:val="center"/>
          </w:tcPr>
          <w:p w:rsidR="00972FDD" w:rsidRPr="00F959CF" w:rsidRDefault="00972FDD" w:rsidP="00F226C4">
            <w:pPr>
              <w:jc w:val="center"/>
            </w:pPr>
            <w:r w:rsidRPr="00F959CF">
              <w:t>Исполн</w:t>
            </w:r>
            <w:r w:rsidRPr="00F959CF">
              <w:t>и</w:t>
            </w:r>
            <w:r w:rsidRPr="00F959CF">
              <w:t>тель</w:t>
            </w:r>
          </w:p>
        </w:tc>
        <w:tc>
          <w:tcPr>
            <w:tcW w:w="2404" w:type="dxa"/>
            <w:vAlign w:val="center"/>
          </w:tcPr>
          <w:p w:rsidR="00972FDD" w:rsidRPr="00F959CF" w:rsidRDefault="00972FDD" w:rsidP="00F226C4">
            <w:pPr>
              <w:jc w:val="center"/>
            </w:pPr>
            <w:r w:rsidRPr="00F959CF">
              <w:t>Источник информ</w:t>
            </w:r>
            <w:r w:rsidRPr="00F959CF">
              <w:t>а</w:t>
            </w:r>
            <w:r w:rsidRPr="00F959CF">
              <w:t>ции</w:t>
            </w:r>
          </w:p>
        </w:tc>
      </w:tr>
      <w:tr w:rsidR="00972FDD" w:rsidRPr="00F959CF" w:rsidTr="00F226C4">
        <w:trPr>
          <w:trHeight w:val="205"/>
        </w:trPr>
        <w:tc>
          <w:tcPr>
            <w:tcW w:w="1021" w:type="dxa"/>
            <w:vAlign w:val="center"/>
          </w:tcPr>
          <w:p w:rsidR="00972FDD" w:rsidRPr="00F959CF" w:rsidRDefault="00972FDD" w:rsidP="00F226C4">
            <w:pPr>
              <w:jc w:val="center"/>
            </w:pPr>
            <w:r w:rsidRPr="00F959CF">
              <w:t>1</w:t>
            </w:r>
          </w:p>
        </w:tc>
        <w:tc>
          <w:tcPr>
            <w:tcW w:w="2829" w:type="dxa"/>
            <w:vAlign w:val="center"/>
          </w:tcPr>
          <w:p w:rsidR="00972FDD" w:rsidRPr="00F959CF" w:rsidRDefault="00972FDD" w:rsidP="00F226C4">
            <w:pPr>
              <w:jc w:val="center"/>
            </w:pPr>
            <w:r w:rsidRPr="00F959CF">
              <w:t>2</w:t>
            </w:r>
          </w:p>
        </w:tc>
        <w:tc>
          <w:tcPr>
            <w:tcW w:w="1540" w:type="dxa"/>
            <w:vAlign w:val="center"/>
          </w:tcPr>
          <w:p w:rsidR="00972FDD" w:rsidRPr="00F959CF" w:rsidRDefault="00972FDD" w:rsidP="00F226C4">
            <w:pPr>
              <w:jc w:val="center"/>
            </w:pPr>
            <w:r w:rsidRPr="00F959CF">
              <w:t>3</w:t>
            </w:r>
          </w:p>
        </w:tc>
        <w:tc>
          <w:tcPr>
            <w:tcW w:w="1556" w:type="dxa"/>
            <w:vAlign w:val="center"/>
          </w:tcPr>
          <w:p w:rsidR="00972FDD" w:rsidRPr="00F959CF" w:rsidRDefault="00972FDD" w:rsidP="00F226C4">
            <w:pPr>
              <w:jc w:val="center"/>
            </w:pPr>
            <w:r w:rsidRPr="00F959CF">
              <w:t>4</w:t>
            </w:r>
          </w:p>
        </w:tc>
        <w:tc>
          <w:tcPr>
            <w:tcW w:w="2404" w:type="dxa"/>
            <w:vAlign w:val="center"/>
          </w:tcPr>
          <w:p w:rsidR="00972FDD" w:rsidRPr="00F959CF" w:rsidRDefault="00972FDD" w:rsidP="00F226C4">
            <w:pPr>
              <w:jc w:val="center"/>
            </w:pPr>
            <w:r w:rsidRPr="00F959CF">
              <w:t>5</w:t>
            </w:r>
          </w:p>
        </w:tc>
      </w:tr>
      <w:tr w:rsidR="004542A7" w:rsidRPr="00F959CF" w:rsidTr="00F226C4">
        <w:trPr>
          <w:trHeight w:val="205"/>
        </w:trPr>
        <w:tc>
          <w:tcPr>
            <w:tcW w:w="1021" w:type="dxa"/>
            <w:vAlign w:val="center"/>
          </w:tcPr>
          <w:p w:rsidR="004542A7" w:rsidRPr="00F959CF" w:rsidRDefault="004542A7" w:rsidP="004542A7">
            <w:pPr>
              <w:jc w:val="center"/>
            </w:pPr>
            <w:r>
              <w:t>1.</w:t>
            </w:r>
          </w:p>
        </w:tc>
        <w:tc>
          <w:tcPr>
            <w:tcW w:w="2829" w:type="dxa"/>
            <w:vAlign w:val="center"/>
          </w:tcPr>
          <w:p w:rsidR="004542A7" w:rsidRPr="00F959CF" w:rsidRDefault="004542A7" w:rsidP="004542A7">
            <w:r>
              <w:t>Проверка соответствия Учетной политики в ча</w:t>
            </w:r>
            <w:r>
              <w:t>с</w:t>
            </w:r>
            <w:r>
              <w:t>ти раскрытия способов ведения бухгалтерского учета расчетов с покуп</w:t>
            </w:r>
            <w:r>
              <w:t>а</w:t>
            </w:r>
            <w:r>
              <w:t>телями и заказчиками действующему закон</w:t>
            </w:r>
            <w:r>
              <w:t>о</w:t>
            </w:r>
            <w:r>
              <w:t>дательству и иным но</w:t>
            </w:r>
            <w:r>
              <w:t>р</w:t>
            </w:r>
            <w:r>
              <w:t>мативным актам</w:t>
            </w:r>
          </w:p>
        </w:tc>
        <w:tc>
          <w:tcPr>
            <w:tcW w:w="1540" w:type="dxa"/>
            <w:vAlign w:val="center"/>
          </w:tcPr>
          <w:p w:rsidR="004542A7" w:rsidRPr="00F959CF" w:rsidRDefault="004542A7" w:rsidP="004542A7">
            <w:pPr>
              <w:jc w:val="center"/>
            </w:pPr>
            <w:r>
              <w:t>01.03.2016-03.03.2016</w:t>
            </w:r>
          </w:p>
        </w:tc>
        <w:tc>
          <w:tcPr>
            <w:tcW w:w="1556" w:type="dxa"/>
            <w:vAlign w:val="center"/>
          </w:tcPr>
          <w:p w:rsidR="004542A7" w:rsidRPr="00F959CF" w:rsidRDefault="004542A7" w:rsidP="004542A7">
            <w:pPr>
              <w:jc w:val="center"/>
            </w:pPr>
            <w:r>
              <w:t>Соловьева М.П.</w:t>
            </w:r>
          </w:p>
        </w:tc>
        <w:tc>
          <w:tcPr>
            <w:tcW w:w="2404" w:type="dxa"/>
            <w:vAlign w:val="center"/>
          </w:tcPr>
          <w:p w:rsidR="004542A7" w:rsidRPr="00F959CF" w:rsidRDefault="004542A7" w:rsidP="004542A7">
            <w:pPr>
              <w:jc w:val="center"/>
            </w:pPr>
            <w:r>
              <w:t>Учетная политика предприятия</w:t>
            </w:r>
          </w:p>
        </w:tc>
      </w:tr>
    </w:tbl>
    <w:p w:rsidR="00972FDD" w:rsidRDefault="00972FDD" w:rsidP="0060211C">
      <w:pPr>
        <w:pStyle w:val="aff8"/>
        <w:spacing w:after="0" w:line="360" w:lineRule="auto"/>
        <w:jc w:val="both"/>
        <w:outlineLvl w:val="0"/>
        <w:rPr>
          <w:rFonts w:ascii="Times New Roman" w:hAnsi="Times New Roman" w:cs="Times New Roman"/>
          <w:sz w:val="28"/>
          <w:szCs w:val="28"/>
        </w:rPr>
      </w:pPr>
    </w:p>
    <w:p w:rsidR="00972FDD" w:rsidRDefault="004542A7" w:rsidP="0060211C">
      <w:pPr>
        <w:pStyle w:val="aff8"/>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972FDD">
        <w:rPr>
          <w:rFonts w:ascii="Times New Roman" w:hAnsi="Times New Roman" w:cs="Times New Roman"/>
          <w:sz w:val="28"/>
          <w:szCs w:val="28"/>
        </w:rPr>
        <w:t>Продолжение таблицы 4.5</w:t>
      </w:r>
    </w:p>
    <w:tbl>
      <w:tblPr>
        <w:tblpPr w:leftFromText="180" w:rightFromText="180" w:vertAnchor="text" w:horzAnchor="margin" w:tblpY="22"/>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21"/>
        <w:gridCol w:w="2829"/>
        <w:gridCol w:w="1540"/>
        <w:gridCol w:w="1556"/>
        <w:gridCol w:w="2404"/>
      </w:tblGrid>
      <w:tr w:rsidR="00972FDD" w:rsidRPr="00F959CF" w:rsidTr="00F226C4">
        <w:trPr>
          <w:trHeight w:val="205"/>
        </w:trPr>
        <w:tc>
          <w:tcPr>
            <w:tcW w:w="1021" w:type="dxa"/>
            <w:vAlign w:val="center"/>
          </w:tcPr>
          <w:p w:rsidR="00972FDD" w:rsidRPr="00F959CF" w:rsidRDefault="00972FDD" w:rsidP="00F226C4">
            <w:pPr>
              <w:jc w:val="center"/>
            </w:pPr>
            <w:r w:rsidRPr="00F959CF">
              <w:lastRenderedPageBreak/>
              <w:t>1</w:t>
            </w:r>
          </w:p>
        </w:tc>
        <w:tc>
          <w:tcPr>
            <w:tcW w:w="2829" w:type="dxa"/>
            <w:vAlign w:val="center"/>
          </w:tcPr>
          <w:p w:rsidR="00972FDD" w:rsidRPr="00F959CF" w:rsidRDefault="00972FDD" w:rsidP="00F226C4">
            <w:pPr>
              <w:jc w:val="center"/>
            </w:pPr>
            <w:r w:rsidRPr="00F959CF">
              <w:t>2</w:t>
            </w:r>
          </w:p>
        </w:tc>
        <w:tc>
          <w:tcPr>
            <w:tcW w:w="1540" w:type="dxa"/>
            <w:vAlign w:val="center"/>
          </w:tcPr>
          <w:p w:rsidR="00972FDD" w:rsidRPr="00F959CF" w:rsidRDefault="00972FDD" w:rsidP="00F226C4">
            <w:pPr>
              <w:jc w:val="center"/>
            </w:pPr>
            <w:r w:rsidRPr="00F959CF">
              <w:t>3</w:t>
            </w:r>
          </w:p>
        </w:tc>
        <w:tc>
          <w:tcPr>
            <w:tcW w:w="1556" w:type="dxa"/>
            <w:vAlign w:val="center"/>
          </w:tcPr>
          <w:p w:rsidR="00972FDD" w:rsidRPr="00F959CF" w:rsidRDefault="00972FDD" w:rsidP="00F226C4">
            <w:pPr>
              <w:jc w:val="center"/>
            </w:pPr>
            <w:r w:rsidRPr="00F959CF">
              <w:t>4</w:t>
            </w:r>
          </w:p>
        </w:tc>
        <w:tc>
          <w:tcPr>
            <w:tcW w:w="2404" w:type="dxa"/>
            <w:vAlign w:val="center"/>
          </w:tcPr>
          <w:p w:rsidR="00972FDD" w:rsidRPr="00F959CF" w:rsidRDefault="00972FDD" w:rsidP="00F226C4">
            <w:pPr>
              <w:jc w:val="center"/>
            </w:pPr>
            <w:r w:rsidRPr="00F959CF">
              <w:t>5</w:t>
            </w:r>
          </w:p>
        </w:tc>
      </w:tr>
      <w:tr w:rsidR="00972FDD" w:rsidRPr="00F959CF" w:rsidTr="00F226C4">
        <w:trPr>
          <w:trHeight w:val="205"/>
        </w:trPr>
        <w:tc>
          <w:tcPr>
            <w:tcW w:w="9350" w:type="dxa"/>
            <w:gridSpan w:val="5"/>
            <w:vAlign w:val="center"/>
          </w:tcPr>
          <w:p w:rsidR="00972FDD" w:rsidRPr="00F959CF" w:rsidRDefault="008D3BDE" w:rsidP="00972FDD">
            <w:pPr>
              <w:jc w:val="center"/>
            </w:pPr>
            <w:r>
              <w:t>2. Пра</w:t>
            </w:r>
            <w:r w:rsidR="00972FDD">
              <w:t>вовая оценка договоров с покупателями и заказчиками</w:t>
            </w:r>
          </w:p>
        </w:tc>
      </w:tr>
      <w:tr w:rsidR="00972FDD" w:rsidRPr="00F959CF" w:rsidTr="00F226C4">
        <w:trPr>
          <w:trHeight w:val="205"/>
        </w:trPr>
        <w:tc>
          <w:tcPr>
            <w:tcW w:w="1021" w:type="dxa"/>
            <w:vAlign w:val="center"/>
          </w:tcPr>
          <w:p w:rsidR="00972FDD" w:rsidRPr="00F959CF" w:rsidRDefault="00972FDD" w:rsidP="00972FDD">
            <w:pPr>
              <w:jc w:val="center"/>
            </w:pPr>
            <w:r>
              <w:t>2.1</w:t>
            </w:r>
          </w:p>
        </w:tc>
        <w:tc>
          <w:tcPr>
            <w:tcW w:w="2829" w:type="dxa"/>
            <w:vAlign w:val="center"/>
          </w:tcPr>
          <w:p w:rsidR="00972FDD" w:rsidRPr="00F959CF" w:rsidRDefault="00972FDD" w:rsidP="00972FDD">
            <w:r w:rsidRPr="00F959CF">
              <w:t>Экспертиза правильн</w:t>
            </w:r>
            <w:r w:rsidRPr="00F959CF">
              <w:t>о</w:t>
            </w:r>
            <w:r w:rsidRPr="00F959CF">
              <w:t>сти оформления догов</w:t>
            </w:r>
            <w:r w:rsidRPr="00F959CF">
              <w:t>о</w:t>
            </w:r>
            <w:r w:rsidRPr="00F959CF">
              <w:t>ров с покупателями и заказчиками.</w:t>
            </w:r>
          </w:p>
        </w:tc>
        <w:tc>
          <w:tcPr>
            <w:tcW w:w="1540" w:type="dxa"/>
            <w:vMerge w:val="restart"/>
            <w:vAlign w:val="center"/>
          </w:tcPr>
          <w:p w:rsidR="00972FDD" w:rsidRDefault="00972FDD" w:rsidP="00972FDD">
            <w:pPr>
              <w:jc w:val="center"/>
            </w:pPr>
            <w:r w:rsidRPr="00F959CF">
              <w:t>01.03.1</w:t>
            </w:r>
            <w:r>
              <w:t>6</w:t>
            </w:r>
            <w:r w:rsidRPr="00F959CF">
              <w:t xml:space="preserve"> -0</w:t>
            </w:r>
            <w:r>
              <w:t>4</w:t>
            </w:r>
            <w:r w:rsidRPr="00F959CF">
              <w:t>.03.1</w:t>
            </w:r>
            <w:r>
              <w:t>6</w:t>
            </w:r>
          </w:p>
        </w:tc>
        <w:tc>
          <w:tcPr>
            <w:tcW w:w="1556" w:type="dxa"/>
            <w:vMerge w:val="restart"/>
            <w:vAlign w:val="center"/>
          </w:tcPr>
          <w:p w:rsidR="00972FDD" w:rsidRPr="00F959CF" w:rsidRDefault="00972FDD" w:rsidP="00972FDD">
            <w:pPr>
              <w:jc w:val="center"/>
            </w:pPr>
            <w:r>
              <w:t>Иванова Л.М.</w:t>
            </w:r>
          </w:p>
        </w:tc>
        <w:tc>
          <w:tcPr>
            <w:tcW w:w="2404" w:type="dxa"/>
            <w:vMerge w:val="restart"/>
            <w:vAlign w:val="center"/>
          </w:tcPr>
          <w:p w:rsidR="00972FDD" w:rsidRDefault="00972FDD" w:rsidP="00972FDD">
            <w:pPr>
              <w:jc w:val="center"/>
            </w:pPr>
            <w:r w:rsidRPr="00F959CF">
              <w:t>Договор</w:t>
            </w:r>
            <w:r>
              <w:t>ы</w:t>
            </w:r>
            <w:r w:rsidRPr="00F959CF">
              <w:t>, соглаш</w:t>
            </w:r>
            <w:r w:rsidRPr="00F959CF">
              <w:t>е</w:t>
            </w:r>
            <w:r w:rsidRPr="00F959CF">
              <w:t>ни</w:t>
            </w:r>
            <w:r>
              <w:t>я</w:t>
            </w:r>
            <w:r w:rsidRPr="00F959CF">
              <w:t>, контракт</w:t>
            </w:r>
            <w:r>
              <w:t>ы</w:t>
            </w:r>
          </w:p>
        </w:tc>
      </w:tr>
      <w:tr w:rsidR="00972FDD" w:rsidRPr="00F959CF" w:rsidTr="00F226C4">
        <w:trPr>
          <w:trHeight w:val="205"/>
        </w:trPr>
        <w:tc>
          <w:tcPr>
            <w:tcW w:w="1021" w:type="dxa"/>
            <w:vAlign w:val="center"/>
          </w:tcPr>
          <w:p w:rsidR="00972FDD" w:rsidRDefault="00972FDD" w:rsidP="00972FDD">
            <w:pPr>
              <w:jc w:val="center"/>
            </w:pPr>
            <w:r>
              <w:t>2.2</w:t>
            </w:r>
          </w:p>
        </w:tc>
        <w:tc>
          <w:tcPr>
            <w:tcW w:w="2829" w:type="dxa"/>
            <w:vAlign w:val="center"/>
          </w:tcPr>
          <w:p w:rsidR="00972FDD" w:rsidRPr="00F959CF" w:rsidRDefault="00972FDD" w:rsidP="00972FDD">
            <w:r>
              <w:t>Проверка соблюдения условий договора стор</w:t>
            </w:r>
            <w:r>
              <w:t>о</w:t>
            </w:r>
            <w:r>
              <w:t>нами</w:t>
            </w:r>
          </w:p>
        </w:tc>
        <w:tc>
          <w:tcPr>
            <w:tcW w:w="1540" w:type="dxa"/>
            <w:vMerge/>
            <w:vAlign w:val="center"/>
          </w:tcPr>
          <w:p w:rsidR="00972FDD" w:rsidRDefault="00972FDD" w:rsidP="00972FDD">
            <w:pPr>
              <w:jc w:val="center"/>
            </w:pPr>
          </w:p>
        </w:tc>
        <w:tc>
          <w:tcPr>
            <w:tcW w:w="1556" w:type="dxa"/>
            <w:vMerge/>
            <w:vAlign w:val="center"/>
          </w:tcPr>
          <w:p w:rsidR="00972FDD" w:rsidRPr="00F959CF" w:rsidRDefault="00972FDD" w:rsidP="00972FDD"/>
        </w:tc>
        <w:tc>
          <w:tcPr>
            <w:tcW w:w="2404" w:type="dxa"/>
            <w:vMerge/>
            <w:vAlign w:val="center"/>
          </w:tcPr>
          <w:p w:rsidR="00972FDD" w:rsidRDefault="00972FDD" w:rsidP="00972FDD">
            <w:pPr>
              <w:jc w:val="center"/>
            </w:pPr>
          </w:p>
        </w:tc>
      </w:tr>
      <w:tr w:rsidR="00972FDD" w:rsidRPr="00F959CF" w:rsidTr="00F226C4">
        <w:trPr>
          <w:trHeight w:val="205"/>
        </w:trPr>
        <w:tc>
          <w:tcPr>
            <w:tcW w:w="9350" w:type="dxa"/>
            <w:gridSpan w:val="5"/>
            <w:vAlign w:val="center"/>
          </w:tcPr>
          <w:p w:rsidR="00972FDD" w:rsidRDefault="00972FDD" w:rsidP="00972FDD">
            <w:r>
              <w:t xml:space="preserve">                     3. Аудит графика документооборота и правильности оформления                         </w:t>
            </w:r>
          </w:p>
          <w:p w:rsidR="00972FDD" w:rsidRPr="00F959CF" w:rsidRDefault="00972FDD" w:rsidP="00972FDD">
            <w:r>
              <w:t xml:space="preserve">                                                       первичных документов                           </w:t>
            </w:r>
          </w:p>
        </w:tc>
      </w:tr>
      <w:tr w:rsidR="000E07C9" w:rsidRPr="00F959CF" w:rsidTr="00F226C4">
        <w:trPr>
          <w:trHeight w:val="205"/>
        </w:trPr>
        <w:tc>
          <w:tcPr>
            <w:tcW w:w="1021" w:type="dxa"/>
            <w:vAlign w:val="center"/>
          </w:tcPr>
          <w:p w:rsidR="000E07C9" w:rsidRPr="00F959CF" w:rsidRDefault="000E07C9" w:rsidP="000E07C9">
            <w:pPr>
              <w:ind w:firstLine="709"/>
              <w:jc w:val="center"/>
            </w:pPr>
          </w:p>
          <w:p w:rsidR="000E07C9" w:rsidRPr="00F959CF" w:rsidRDefault="000E07C9" w:rsidP="000E07C9">
            <w:pPr>
              <w:jc w:val="center"/>
            </w:pPr>
            <w:r>
              <w:t>3.1</w:t>
            </w:r>
          </w:p>
        </w:tc>
        <w:tc>
          <w:tcPr>
            <w:tcW w:w="2829" w:type="dxa"/>
            <w:vAlign w:val="center"/>
          </w:tcPr>
          <w:p w:rsidR="000E07C9" w:rsidRPr="003D4A0C" w:rsidRDefault="000E07C9" w:rsidP="000E07C9">
            <w:r>
              <w:rPr>
                <w:color w:val="000000"/>
                <w:shd w:val="clear" w:color="auto" w:fill="FFFFFF"/>
              </w:rPr>
              <w:t>Экспертиза обоснования графика докукментооб</w:t>
            </w:r>
            <w:r>
              <w:rPr>
                <w:color w:val="000000"/>
                <w:shd w:val="clear" w:color="auto" w:fill="FFFFFF"/>
              </w:rPr>
              <w:t>о</w:t>
            </w:r>
            <w:r>
              <w:rPr>
                <w:color w:val="000000"/>
                <w:shd w:val="clear" w:color="auto" w:fill="FFFFFF"/>
              </w:rPr>
              <w:t>рота</w:t>
            </w:r>
          </w:p>
        </w:tc>
        <w:tc>
          <w:tcPr>
            <w:tcW w:w="1540" w:type="dxa"/>
          </w:tcPr>
          <w:p w:rsidR="000E07C9" w:rsidRPr="00F959CF" w:rsidRDefault="000E07C9" w:rsidP="000E07C9">
            <w:pPr>
              <w:jc w:val="both"/>
            </w:pPr>
            <w:r>
              <w:t>01.03.2016</w:t>
            </w:r>
          </w:p>
        </w:tc>
        <w:tc>
          <w:tcPr>
            <w:tcW w:w="1556" w:type="dxa"/>
          </w:tcPr>
          <w:p w:rsidR="000E07C9" w:rsidRPr="00F959CF" w:rsidRDefault="000E07C9" w:rsidP="000E07C9">
            <w:pPr>
              <w:jc w:val="both"/>
            </w:pPr>
            <w:r>
              <w:t>Трифонова С.А.</w:t>
            </w:r>
          </w:p>
        </w:tc>
        <w:tc>
          <w:tcPr>
            <w:tcW w:w="2404" w:type="dxa"/>
            <w:vMerge w:val="restart"/>
            <w:vAlign w:val="center"/>
          </w:tcPr>
          <w:p w:rsidR="000E07C9" w:rsidRPr="00F959CF" w:rsidRDefault="000E07C9" w:rsidP="000E07C9">
            <w:pPr>
              <w:jc w:val="center"/>
            </w:pPr>
            <w:r>
              <w:t>График документ</w:t>
            </w:r>
            <w:r>
              <w:t>о</w:t>
            </w:r>
            <w:r>
              <w:t>оборота, учетная п</w:t>
            </w:r>
            <w:r>
              <w:t>о</w:t>
            </w:r>
            <w:r>
              <w:t>литика, первичные документы (накла</w:t>
            </w:r>
            <w:r>
              <w:t>д</w:t>
            </w:r>
            <w:r>
              <w:t>ные, доверенности, акты выполненных работ, счета-фактуры), договоры, данные бухгалте</w:t>
            </w:r>
            <w:r>
              <w:t>р</w:t>
            </w:r>
            <w:r>
              <w:t>ского учета, книга продажорганизац</w:t>
            </w:r>
            <w:r>
              <w:t>и</w:t>
            </w:r>
            <w:r>
              <w:t>онно – распоряд</w:t>
            </w:r>
            <w:r>
              <w:t>и</w:t>
            </w:r>
            <w:r>
              <w:t>тельная документ</w:t>
            </w:r>
            <w:r>
              <w:t>а</w:t>
            </w:r>
            <w:r>
              <w:t>ция по хранению и доступе к первичной документации.</w:t>
            </w:r>
          </w:p>
        </w:tc>
      </w:tr>
      <w:tr w:rsidR="000E07C9" w:rsidRPr="00F959CF" w:rsidTr="00F226C4">
        <w:trPr>
          <w:trHeight w:val="205"/>
        </w:trPr>
        <w:tc>
          <w:tcPr>
            <w:tcW w:w="1021" w:type="dxa"/>
            <w:vAlign w:val="center"/>
          </w:tcPr>
          <w:p w:rsidR="000E07C9" w:rsidRPr="00F959CF" w:rsidRDefault="000E07C9" w:rsidP="000E07C9">
            <w:pPr>
              <w:jc w:val="center"/>
            </w:pPr>
            <w:r>
              <w:t>2.3</w:t>
            </w:r>
          </w:p>
        </w:tc>
        <w:tc>
          <w:tcPr>
            <w:tcW w:w="2829" w:type="dxa"/>
            <w:vAlign w:val="center"/>
          </w:tcPr>
          <w:p w:rsidR="000E07C9" w:rsidRPr="003D4A0C" w:rsidRDefault="000E07C9" w:rsidP="000E07C9">
            <w:pPr>
              <w:rPr>
                <w:color w:val="000000"/>
                <w:shd w:val="clear" w:color="auto" w:fill="FFFFFF"/>
              </w:rPr>
            </w:pPr>
            <w:r w:rsidRPr="003D4A0C">
              <w:rPr>
                <w:color w:val="000000"/>
                <w:shd w:val="clear" w:color="auto" w:fill="FFFFFF"/>
              </w:rPr>
              <w:t>Проверка полноты и точности регистрации документа в учетных р</w:t>
            </w:r>
            <w:r w:rsidRPr="003D4A0C">
              <w:rPr>
                <w:color w:val="000000"/>
                <w:shd w:val="clear" w:color="auto" w:fill="FFFFFF"/>
              </w:rPr>
              <w:t>е</w:t>
            </w:r>
            <w:r w:rsidRPr="003D4A0C">
              <w:rPr>
                <w:color w:val="000000"/>
                <w:shd w:val="clear" w:color="auto" w:fill="FFFFFF"/>
              </w:rPr>
              <w:t>гистрах</w:t>
            </w:r>
          </w:p>
        </w:tc>
        <w:tc>
          <w:tcPr>
            <w:tcW w:w="1540" w:type="dxa"/>
          </w:tcPr>
          <w:p w:rsidR="000E07C9" w:rsidRDefault="000E07C9" w:rsidP="000E07C9">
            <w:pPr>
              <w:jc w:val="both"/>
            </w:pPr>
            <w:r>
              <w:t>01.03.2016</w:t>
            </w:r>
          </w:p>
        </w:tc>
        <w:tc>
          <w:tcPr>
            <w:tcW w:w="1556" w:type="dxa"/>
          </w:tcPr>
          <w:p w:rsidR="000E07C9" w:rsidRDefault="000E07C9" w:rsidP="000E07C9">
            <w:pPr>
              <w:jc w:val="both"/>
            </w:pPr>
            <w:r>
              <w:t>Трифонова С.А.</w:t>
            </w:r>
          </w:p>
        </w:tc>
        <w:tc>
          <w:tcPr>
            <w:tcW w:w="2404" w:type="dxa"/>
            <w:vMerge/>
            <w:vAlign w:val="center"/>
          </w:tcPr>
          <w:p w:rsidR="000E07C9" w:rsidRPr="00F959CF" w:rsidRDefault="000E07C9" w:rsidP="000E07C9">
            <w:pPr>
              <w:jc w:val="center"/>
            </w:pPr>
          </w:p>
        </w:tc>
      </w:tr>
      <w:tr w:rsidR="000E07C9" w:rsidRPr="00F959CF" w:rsidTr="00F226C4">
        <w:trPr>
          <w:trHeight w:val="205"/>
        </w:trPr>
        <w:tc>
          <w:tcPr>
            <w:tcW w:w="9350" w:type="dxa"/>
            <w:gridSpan w:val="5"/>
            <w:vAlign w:val="center"/>
          </w:tcPr>
          <w:p w:rsidR="000E07C9" w:rsidRPr="00F959CF" w:rsidRDefault="000E07C9" w:rsidP="000E07C9">
            <w:r>
              <w:t xml:space="preserve">                     </w:t>
            </w:r>
            <w:r>
              <w:rPr>
                <w:color w:val="000000"/>
                <w:shd w:val="clear" w:color="auto" w:fill="FFFFFF"/>
              </w:rPr>
              <w:t>4.</w:t>
            </w:r>
            <w:r w:rsidRPr="005559EC">
              <w:rPr>
                <w:color w:val="000000"/>
                <w:shd w:val="clear" w:color="auto" w:fill="FFFFFF"/>
              </w:rPr>
              <w:t xml:space="preserve">Аудит </w:t>
            </w:r>
            <w:r>
              <w:rPr>
                <w:color w:val="000000"/>
                <w:shd w:val="clear" w:color="auto" w:fill="FFFFFF"/>
              </w:rPr>
              <w:t xml:space="preserve">организации синтетического и аналитического учета </w:t>
            </w:r>
          </w:p>
        </w:tc>
      </w:tr>
      <w:tr w:rsidR="004542A7" w:rsidRPr="00F959CF" w:rsidTr="00F226C4">
        <w:trPr>
          <w:trHeight w:val="205"/>
        </w:trPr>
        <w:tc>
          <w:tcPr>
            <w:tcW w:w="1021" w:type="dxa"/>
            <w:vAlign w:val="center"/>
          </w:tcPr>
          <w:p w:rsidR="004542A7" w:rsidRPr="00F959CF" w:rsidRDefault="004542A7" w:rsidP="000E07C9">
            <w:pPr>
              <w:jc w:val="center"/>
            </w:pPr>
            <w:r>
              <w:t>4.1</w:t>
            </w:r>
          </w:p>
        </w:tc>
        <w:tc>
          <w:tcPr>
            <w:tcW w:w="2829" w:type="dxa"/>
          </w:tcPr>
          <w:p w:rsidR="004542A7" w:rsidRPr="005559EC" w:rsidRDefault="004542A7" w:rsidP="000E07C9">
            <w:r w:rsidRPr="005559EC">
              <w:rPr>
                <w:color w:val="000000"/>
                <w:shd w:val="clear" w:color="auto" w:fill="FFFFFF"/>
              </w:rPr>
              <w:t xml:space="preserve">Проверка </w:t>
            </w:r>
            <w:r w:rsidR="008D3BDE">
              <w:rPr>
                <w:color w:val="000000"/>
                <w:shd w:val="clear" w:color="auto" w:fill="FFFFFF"/>
              </w:rPr>
              <w:t>правильнос</w:t>
            </w:r>
            <w:r>
              <w:rPr>
                <w:color w:val="000000"/>
                <w:shd w:val="clear" w:color="auto" w:fill="FFFFFF"/>
              </w:rPr>
              <w:t xml:space="preserve">ти отражения операций по расчетам с покупателями и заказчиками на счетах </w:t>
            </w:r>
            <w:r w:rsidR="008D3BDE">
              <w:rPr>
                <w:color w:val="000000"/>
                <w:shd w:val="clear" w:color="auto" w:fill="FFFFFF"/>
              </w:rPr>
              <w:t>синтетического и анал</w:t>
            </w:r>
            <w:r w:rsidR="008D3BDE">
              <w:rPr>
                <w:color w:val="000000"/>
                <w:shd w:val="clear" w:color="auto" w:fill="FFFFFF"/>
              </w:rPr>
              <w:t>и</w:t>
            </w:r>
            <w:r w:rsidR="008D3BDE">
              <w:rPr>
                <w:color w:val="000000"/>
                <w:shd w:val="clear" w:color="auto" w:fill="FFFFFF"/>
              </w:rPr>
              <w:t>тическго у</w:t>
            </w:r>
            <w:r>
              <w:rPr>
                <w:color w:val="000000"/>
                <w:shd w:val="clear" w:color="auto" w:fill="FFFFFF"/>
              </w:rPr>
              <w:t>чета</w:t>
            </w:r>
          </w:p>
        </w:tc>
        <w:tc>
          <w:tcPr>
            <w:tcW w:w="1540" w:type="dxa"/>
          </w:tcPr>
          <w:p w:rsidR="004542A7" w:rsidRPr="005559EC" w:rsidRDefault="004542A7" w:rsidP="000E07C9">
            <w:pPr>
              <w:jc w:val="both"/>
            </w:pPr>
            <w:r>
              <w:t>02.03.2016-04.03.2016</w:t>
            </w:r>
          </w:p>
        </w:tc>
        <w:tc>
          <w:tcPr>
            <w:tcW w:w="1556" w:type="dxa"/>
          </w:tcPr>
          <w:p w:rsidR="004542A7" w:rsidRPr="005559EC" w:rsidRDefault="004542A7" w:rsidP="000E07C9">
            <w:pPr>
              <w:jc w:val="both"/>
            </w:pPr>
            <w:r>
              <w:t>Маслов Г.В.</w:t>
            </w:r>
          </w:p>
        </w:tc>
        <w:tc>
          <w:tcPr>
            <w:tcW w:w="2404" w:type="dxa"/>
            <w:vMerge w:val="restart"/>
          </w:tcPr>
          <w:p w:rsidR="004542A7" w:rsidRPr="005559EC" w:rsidRDefault="004542A7" w:rsidP="000E07C9">
            <w:r>
              <w:t>Регистры бухгалте</w:t>
            </w:r>
            <w:r>
              <w:t>р</w:t>
            </w:r>
            <w:r>
              <w:t>ского и налогового учета, первичные документы, догов</w:t>
            </w:r>
            <w:r>
              <w:t>о</w:t>
            </w:r>
            <w:r>
              <w:t>ры.</w:t>
            </w:r>
          </w:p>
        </w:tc>
      </w:tr>
      <w:tr w:rsidR="004542A7" w:rsidRPr="00F959CF" w:rsidTr="00F226C4">
        <w:trPr>
          <w:trHeight w:val="205"/>
        </w:trPr>
        <w:tc>
          <w:tcPr>
            <w:tcW w:w="1021" w:type="dxa"/>
            <w:vAlign w:val="center"/>
          </w:tcPr>
          <w:p w:rsidR="004542A7" w:rsidRDefault="004542A7" w:rsidP="004542A7">
            <w:pPr>
              <w:jc w:val="center"/>
            </w:pPr>
            <w:r>
              <w:t>4.2.</w:t>
            </w:r>
          </w:p>
        </w:tc>
        <w:tc>
          <w:tcPr>
            <w:tcW w:w="2829" w:type="dxa"/>
          </w:tcPr>
          <w:p w:rsidR="004542A7" w:rsidRPr="00F959CF" w:rsidRDefault="004542A7" w:rsidP="004542A7">
            <w:r w:rsidRPr="00F959CF">
              <w:t>Поверка расчетов по векселям полученным, авансам полученным</w:t>
            </w:r>
          </w:p>
        </w:tc>
        <w:tc>
          <w:tcPr>
            <w:tcW w:w="1540" w:type="dxa"/>
          </w:tcPr>
          <w:p w:rsidR="004542A7" w:rsidRDefault="004542A7" w:rsidP="004542A7">
            <w:pPr>
              <w:jc w:val="both"/>
            </w:pPr>
            <w:r>
              <w:t>01.03.2016-02.03.2016</w:t>
            </w:r>
          </w:p>
        </w:tc>
        <w:tc>
          <w:tcPr>
            <w:tcW w:w="1556" w:type="dxa"/>
          </w:tcPr>
          <w:p w:rsidR="004542A7" w:rsidRPr="005559EC" w:rsidRDefault="004542A7" w:rsidP="004542A7">
            <w:pPr>
              <w:jc w:val="both"/>
            </w:pPr>
            <w:r>
              <w:t>Маслов Г.В</w:t>
            </w:r>
          </w:p>
        </w:tc>
        <w:tc>
          <w:tcPr>
            <w:tcW w:w="2404" w:type="dxa"/>
            <w:vMerge/>
          </w:tcPr>
          <w:p w:rsidR="004542A7" w:rsidRDefault="004542A7" w:rsidP="004542A7"/>
        </w:tc>
      </w:tr>
      <w:tr w:rsidR="004542A7" w:rsidRPr="00F959CF" w:rsidTr="00F226C4">
        <w:trPr>
          <w:trHeight w:val="205"/>
        </w:trPr>
        <w:tc>
          <w:tcPr>
            <w:tcW w:w="1021" w:type="dxa"/>
            <w:vAlign w:val="center"/>
          </w:tcPr>
          <w:p w:rsidR="004542A7" w:rsidRDefault="004542A7" w:rsidP="004542A7">
            <w:pPr>
              <w:jc w:val="center"/>
            </w:pPr>
            <w:r>
              <w:t>4.3.</w:t>
            </w:r>
          </w:p>
        </w:tc>
        <w:tc>
          <w:tcPr>
            <w:tcW w:w="2829" w:type="dxa"/>
          </w:tcPr>
          <w:p w:rsidR="004542A7" w:rsidRPr="005559EC" w:rsidRDefault="004542A7" w:rsidP="004542A7">
            <w:pPr>
              <w:rPr>
                <w:color w:val="000000"/>
                <w:shd w:val="clear" w:color="auto" w:fill="FFFFFF"/>
              </w:rPr>
            </w:pPr>
            <w:r w:rsidRPr="00F959CF">
              <w:t>Проверка правильности начисления и отражения НДС</w:t>
            </w:r>
          </w:p>
        </w:tc>
        <w:tc>
          <w:tcPr>
            <w:tcW w:w="1540" w:type="dxa"/>
          </w:tcPr>
          <w:p w:rsidR="004542A7" w:rsidRDefault="004542A7" w:rsidP="004542A7">
            <w:pPr>
              <w:jc w:val="both"/>
            </w:pPr>
            <w:r>
              <w:t>05.03.2016</w:t>
            </w:r>
          </w:p>
        </w:tc>
        <w:tc>
          <w:tcPr>
            <w:tcW w:w="1556" w:type="dxa"/>
          </w:tcPr>
          <w:p w:rsidR="004542A7" w:rsidRPr="005559EC" w:rsidRDefault="004542A7" w:rsidP="004542A7">
            <w:pPr>
              <w:jc w:val="both"/>
            </w:pPr>
            <w:r>
              <w:t>Маслов Г.В</w:t>
            </w:r>
          </w:p>
        </w:tc>
        <w:tc>
          <w:tcPr>
            <w:tcW w:w="2404" w:type="dxa"/>
            <w:vMerge/>
          </w:tcPr>
          <w:p w:rsidR="004542A7" w:rsidRDefault="004542A7" w:rsidP="004542A7"/>
        </w:tc>
      </w:tr>
      <w:tr w:rsidR="004542A7" w:rsidRPr="00F959CF" w:rsidTr="00320734">
        <w:trPr>
          <w:trHeight w:val="205"/>
        </w:trPr>
        <w:tc>
          <w:tcPr>
            <w:tcW w:w="1021" w:type="dxa"/>
            <w:vAlign w:val="center"/>
          </w:tcPr>
          <w:p w:rsidR="004542A7" w:rsidRDefault="004542A7" w:rsidP="004542A7">
            <w:pPr>
              <w:jc w:val="center"/>
            </w:pPr>
          </w:p>
        </w:tc>
        <w:tc>
          <w:tcPr>
            <w:tcW w:w="8329" w:type="dxa"/>
            <w:gridSpan w:val="4"/>
          </w:tcPr>
          <w:p w:rsidR="004542A7" w:rsidRDefault="004542A7" w:rsidP="004542A7">
            <w:r>
              <w:rPr>
                <w:color w:val="000000"/>
                <w:shd w:val="clear" w:color="auto" w:fill="FFFFFF"/>
              </w:rPr>
              <w:t xml:space="preserve">                         5. Аудит состояния задолженности покупателей и заказчиков</w:t>
            </w:r>
          </w:p>
        </w:tc>
      </w:tr>
      <w:tr w:rsidR="004542A7" w:rsidRPr="00F959CF" w:rsidTr="00F226C4">
        <w:trPr>
          <w:trHeight w:val="205"/>
        </w:trPr>
        <w:tc>
          <w:tcPr>
            <w:tcW w:w="1021" w:type="dxa"/>
            <w:vAlign w:val="center"/>
          </w:tcPr>
          <w:p w:rsidR="004542A7" w:rsidRDefault="004542A7" w:rsidP="004542A7">
            <w:pPr>
              <w:jc w:val="center"/>
            </w:pPr>
            <w:r>
              <w:t>5.1.</w:t>
            </w:r>
          </w:p>
        </w:tc>
        <w:tc>
          <w:tcPr>
            <w:tcW w:w="2829" w:type="dxa"/>
          </w:tcPr>
          <w:p w:rsidR="004542A7" w:rsidRPr="005559EC" w:rsidRDefault="004542A7" w:rsidP="004542A7">
            <w:pPr>
              <w:rPr>
                <w:color w:val="000000"/>
                <w:shd w:val="clear" w:color="auto" w:fill="FFFFFF"/>
              </w:rPr>
            </w:pPr>
            <w:r>
              <w:rPr>
                <w:color w:val="000000"/>
                <w:shd w:val="clear" w:color="auto" w:fill="FFFFFF"/>
              </w:rPr>
              <w:t>Проверка реальности д</w:t>
            </w:r>
            <w:r>
              <w:rPr>
                <w:color w:val="000000"/>
                <w:shd w:val="clear" w:color="auto" w:fill="FFFFFF"/>
              </w:rPr>
              <w:t>е</w:t>
            </w:r>
            <w:r>
              <w:rPr>
                <w:color w:val="000000"/>
                <w:shd w:val="clear" w:color="auto" w:fill="FFFFFF"/>
              </w:rPr>
              <w:t>биторской задолженн</w:t>
            </w:r>
            <w:r>
              <w:rPr>
                <w:color w:val="000000"/>
                <w:shd w:val="clear" w:color="auto" w:fill="FFFFFF"/>
              </w:rPr>
              <w:t>о</w:t>
            </w:r>
            <w:r>
              <w:rPr>
                <w:color w:val="000000"/>
                <w:shd w:val="clear" w:color="auto" w:fill="FFFFFF"/>
              </w:rPr>
              <w:t>сти</w:t>
            </w:r>
          </w:p>
        </w:tc>
        <w:tc>
          <w:tcPr>
            <w:tcW w:w="1540" w:type="dxa"/>
          </w:tcPr>
          <w:p w:rsidR="004542A7" w:rsidRDefault="004542A7" w:rsidP="004542A7">
            <w:pPr>
              <w:jc w:val="both"/>
            </w:pPr>
            <w:r>
              <w:t>03.03.2016-04.03.2016</w:t>
            </w:r>
          </w:p>
        </w:tc>
        <w:tc>
          <w:tcPr>
            <w:tcW w:w="1556" w:type="dxa"/>
          </w:tcPr>
          <w:p w:rsidR="004542A7" w:rsidRPr="005559EC" w:rsidRDefault="004542A7" w:rsidP="004542A7">
            <w:pPr>
              <w:jc w:val="both"/>
            </w:pPr>
            <w:r>
              <w:t>Иванова Л.М.</w:t>
            </w:r>
          </w:p>
        </w:tc>
        <w:tc>
          <w:tcPr>
            <w:tcW w:w="2404" w:type="dxa"/>
            <w:vMerge w:val="restart"/>
          </w:tcPr>
          <w:p w:rsidR="004542A7" w:rsidRDefault="004542A7" w:rsidP="004542A7">
            <w:pPr>
              <w:rPr>
                <w:color w:val="000000"/>
                <w:shd w:val="clear" w:color="auto" w:fill="FFFFFF"/>
              </w:rPr>
            </w:pPr>
            <w:r>
              <w:rPr>
                <w:color w:val="000000"/>
                <w:shd w:val="clear" w:color="auto" w:fill="FFFFFF"/>
              </w:rPr>
              <w:t>Регистры бухгалте</w:t>
            </w:r>
            <w:r>
              <w:rPr>
                <w:color w:val="000000"/>
                <w:shd w:val="clear" w:color="auto" w:fill="FFFFFF"/>
              </w:rPr>
              <w:t>р</w:t>
            </w:r>
            <w:r>
              <w:rPr>
                <w:color w:val="000000"/>
                <w:shd w:val="clear" w:color="auto" w:fill="FFFFFF"/>
              </w:rPr>
              <w:t>ского учета, акты сверок, акты инве</w:t>
            </w:r>
            <w:r>
              <w:rPr>
                <w:color w:val="000000"/>
                <w:shd w:val="clear" w:color="auto" w:fill="FFFFFF"/>
              </w:rPr>
              <w:t>н</w:t>
            </w:r>
            <w:r>
              <w:rPr>
                <w:color w:val="000000"/>
                <w:shd w:val="clear" w:color="auto" w:fill="FFFFFF"/>
              </w:rPr>
              <w:t>таризации, ответфы на вопросы покуп</w:t>
            </w:r>
            <w:r>
              <w:rPr>
                <w:color w:val="000000"/>
                <w:shd w:val="clear" w:color="auto" w:fill="FFFFFF"/>
              </w:rPr>
              <w:t>а</w:t>
            </w:r>
            <w:r>
              <w:rPr>
                <w:color w:val="000000"/>
                <w:shd w:val="clear" w:color="auto" w:fill="FFFFFF"/>
              </w:rPr>
              <w:t>телям и заказчикам, решение судов.</w:t>
            </w:r>
          </w:p>
        </w:tc>
      </w:tr>
      <w:tr w:rsidR="004542A7" w:rsidRPr="00F959CF" w:rsidTr="00F226C4">
        <w:trPr>
          <w:trHeight w:val="205"/>
        </w:trPr>
        <w:tc>
          <w:tcPr>
            <w:tcW w:w="1021" w:type="dxa"/>
            <w:vAlign w:val="center"/>
          </w:tcPr>
          <w:p w:rsidR="004542A7" w:rsidRDefault="004542A7" w:rsidP="004542A7">
            <w:pPr>
              <w:jc w:val="center"/>
            </w:pPr>
            <w:r>
              <w:t>5.2.</w:t>
            </w:r>
          </w:p>
        </w:tc>
        <w:tc>
          <w:tcPr>
            <w:tcW w:w="2829" w:type="dxa"/>
          </w:tcPr>
          <w:p w:rsidR="004542A7" w:rsidRPr="005559EC" w:rsidRDefault="004542A7" w:rsidP="004542A7">
            <w:pPr>
              <w:rPr>
                <w:color w:val="000000"/>
                <w:shd w:val="clear" w:color="auto" w:fill="FFFFFF"/>
              </w:rPr>
            </w:pPr>
            <w:r>
              <w:rPr>
                <w:color w:val="000000"/>
                <w:shd w:val="clear" w:color="auto" w:fill="FFFFFF"/>
              </w:rPr>
              <w:t>Проверка правильности списания безнадежной дебиторской задолже</w:t>
            </w:r>
            <w:r>
              <w:rPr>
                <w:color w:val="000000"/>
                <w:shd w:val="clear" w:color="auto" w:fill="FFFFFF"/>
              </w:rPr>
              <w:t>н</w:t>
            </w:r>
            <w:r>
              <w:rPr>
                <w:color w:val="000000"/>
                <w:shd w:val="clear" w:color="auto" w:fill="FFFFFF"/>
              </w:rPr>
              <w:t>ности</w:t>
            </w:r>
          </w:p>
        </w:tc>
        <w:tc>
          <w:tcPr>
            <w:tcW w:w="1540" w:type="dxa"/>
          </w:tcPr>
          <w:p w:rsidR="004542A7" w:rsidRDefault="004542A7" w:rsidP="004542A7">
            <w:pPr>
              <w:jc w:val="both"/>
            </w:pPr>
            <w:r>
              <w:t>06.03.2016</w:t>
            </w:r>
          </w:p>
        </w:tc>
        <w:tc>
          <w:tcPr>
            <w:tcW w:w="1556" w:type="dxa"/>
          </w:tcPr>
          <w:p w:rsidR="004542A7" w:rsidRPr="005559EC" w:rsidRDefault="004542A7" w:rsidP="004542A7">
            <w:pPr>
              <w:ind w:firstLine="709"/>
              <w:jc w:val="both"/>
            </w:pPr>
          </w:p>
        </w:tc>
        <w:tc>
          <w:tcPr>
            <w:tcW w:w="2404" w:type="dxa"/>
            <w:vMerge/>
          </w:tcPr>
          <w:p w:rsidR="004542A7" w:rsidRDefault="004542A7" w:rsidP="004542A7"/>
        </w:tc>
      </w:tr>
    </w:tbl>
    <w:p w:rsidR="004542A7" w:rsidRDefault="004542A7" w:rsidP="0060211C">
      <w:pPr>
        <w:pStyle w:val="aff8"/>
        <w:spacing w:after="0" w:line="360" w:lineRule="auto"/>
        <w:jc w:val="both"/>
        <w:rPr>
          <w:rFonts w:ascii="Times New Roman" w:hAnsi="Times New Roman" w:cs="Times New Roman"/>
          <w:sz w:val="28"/>
          <w:szCs w:val="28"/>
        </w:rPr>
      </w:pPr>
    </w:p>
    <w:p w:rsidR="00C25F85" w:rsidRPr="00A5143F" w:rsidRDefault="004542A7" w:rsidP="0060211C">
      <w:pPr>
        <w:pStyle w:val="aff8"/>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Продолжение таблицы 4.5</w:t>
      </w:r>
      <w:r w:rsidR="000E07C9">
        <w:rPr>
          <w:rFonts w:ascii="Times New Roman" w:hAnsi="Times New Roman" w:cs="Times New Roman"/>
          <w:sz w:val="28"/>
          <w:szCs w:val="28"/>
        </w:rPr>
        <w:t xml:space="preserve">                                                      </w:t>
      </w:r>
    </w:p>
    <w:tbl>
      <w:tblPr>
        <w:tblpPr w:leftFromText="180" w:rightFromText="180" w:vertAnchor="text" w:horzAnchor="margin" w:tblpY="22"/>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8"/>
        <w:gridCol w:w="2835"/>
        <w:gridCol w:w="1700"/>
        <w:gridCol w:w="1418"/>
        <w:gridCol w:w="2409"/>
      </w:tblGrid>
      <w:tr w:rsidR="000E07C9" w:rsidTr="004542A7">
        <w:trPr>
          <w:trHeight w:val="274"/>
        </w:trPr>
        <w:tc>
          <w:tcPr>
            <w:tcW w:w="988" w:type="dxa"/>
            <w:vAlign w:val="center"/>
          </w:tcPr>
          <w:p w:rsidR="000E07C9" w:rsidRDefault="004542A7" w:rsidP="004542A7">
            <w:pPr>
              <w:jc w:val="center"/>
            </w:pPr>
            <w:r>
              <w:lastRenderedPageBreak/>
              <w:t>1</w:t>
            </w:r>
          </w:p>
        </w:tc>
        <w:tc>
          <w:tcPr>
            <w:tcW w:w="2835" w:type="dxa"/>
          </w:tcPr>
          <w:p w:rsidR="000E07C9" w:rsidRPr="005559EC" w:rsidRDefault="004542A7" w:rsidP="004542A7">
            <w:pPr>
              <w:jc w:val="center"/>
              <w:rPr>
                <w:color w:val="000000"/>
                <w:shd w:val="clear" w:color="auto" w:fill="FFFFFF"/>
              </w:rPr>
            </w:pPr>
            <w:r>
              <w:rPr>
                <w:color w:val="000000"/>
                <w:shd w:val="clear" w:color="auto" w:fill="FFFFFF"/>
              </w:rPr>
              <w:t>2</w:t>
            </w:r>
          </w:p>
        </w:tc>
        <w:tc>
          <w:tcPr>
            <w:tcW w:w="1700" w:type="dxa"/>
          </w:tcPr>
          <w:p w:rsidR="000E07C9" w:rsidRDefault="004542A7" w:rsidP="004542A7">
            <w:pPr>
              <w:jc w:val="center"/>
            </w:pPr>
            <w:r>
              <w:t>3</w:t>
            </w:r>
          </w:p>
        </w:tc>
        <w:tc>
          <w:tcPr>
            <w:tcW w:w="1418" w:type="dxa"/>
          </w:tcPr>
          <w:p w:rsidR="004542A7" w:rsidRPr="005559EC" w:rsidRDefault="004542A7" w:rsidP="004542A7">
            <w:pPr>
              <w:jc w:val="center"/>
            </w:pPr>
            <w:r>
              <w:t>4</w:t>
            </w:r>
          </w:p>
        </w:tc>
        <w:tc>
          <w:tcPr>
            <w:tcW w:w="2409" w:type="dxa"/>
            <w:shd w:val="clear" w:color="auto" w:fill="auto"/>
          </w:tcPr>
          <w:p w:rsidR="000E07C9" w:rsidRPr="004542A7" w:rsidRDefault="004542A7" w:rsidP="004542A7">
            <w:pPr>
              <w:jc w:val="center"/>
              <w:rPr>
                <w:color w:val="000000"/>
                <w:shd w:val="clear" w:color="auto" w:fill="FFFFFF"/>
              </w:rPr>
            </w:pPr>
            <w:r>
              <w:rPr>
                <w:color w:val="000000"/>
                <w:shd w:val="clear" w:color="auto" w:fill="FFFFFF"/>
              </w:rPr>
              <w:t>5</w:t>
            </w:r>
          </w:p>
        </w:tc>
      </w:tr>
      <w:tr w:rsidR="000E07C9" w:rsidTr="000E07C9">
        <w:trPr>
          <w:trHeight w:val="583"/>
        </w:trPr>
        <w:tc>
          <w:tcPr>
            <w:tcW w:w="988" w:type="dxa"/>
            <w:vAlign w:val="center"/>
          </w:tcPr>
          <w:p w:rsidR="000E07C9" w:rsidRDefault="000E07C9" w:rsidP="000E07C9">
            <w:pPr>
              <w:jc w:val="center"/>
            </w:pPr>
            <w:r>
              <w:t>6</w:t>
            </w:r>
          </w:p>
        </w:tc>
        <w:tc>
          <w:tcPr>
            <w:tcW w:w="2835" w:type="dxa"/>
          </w:tcPr>
          <w:p w:rsidR="000E07C9" w:rsidRPr="005559EC" w:rsidRDefault="000E07C9" w:rsidP="000E07C9">
            <w:pPr>
              <w:rPr>
                <w:color w:val="000000"/>
                <w:shd w:val="clear" w:color="auto" w:fill="FFFFFF"/>
              </w:rPr>
            </w:pPr>
            <w:r>
              <w:rPr>
                <w:color w:val="000000"/>
                <w:shd w:val="clear" w:color="auto" w:fill="FFFFFF"/>
              </w:rPr>
              <w:t xml:space="preserve">Проверка соблюдения правил проведения </w:t>
            </w:r>
            <w:r w:rsidR="008D3BDE">
              <w:rPr>
                <w:color w:val="000000"/>
                <w:shd w:val="clear" w:color="auto" w:fill="FFFFFF"/>
              </w:rPr>
              <w:t>и</w:t>
            </w:r>
            <w:bookmarkStart w:id="4" w:name="_GoBack"/>
            <w:bookmarkEnd w:id="4"/>
            <w:r>
              <w:rPr>
                <w:color w:val="000000"/>
                <w:shd w:val="clear" w:color="auto" w:fill="FFFFFF"/>
              </w:rPr>
              <w:t>н</w:t>
            </w:r>
            <w:r>
              <w:rPr>
                <w:color w:val="000000"/>
                <w:shd w:val="clear" w:color="auto" w:fill="FFFFFF"/>
              </w:rPr>
              <w:t>вентаризации расчетов с покупателями и заказч</w:t>
            </w:r>
            <w:r>
              <w:rPr>
                <w:color w:val="000000"/>
                <w:shd w:val="clear" w:color="auto" w:fill="FFFFFF"/>
              </w:rPr>
              <w:t>и</w:t>
            </w:r>
            <w:r>
              <w:rPr>
                <w:color w:val="000000"/>
                <w:shd w:val="clear" w:color="auto" w:fill="FFFFFF"/>
              </w:rPr>
              <w:t>ками</w:t>
            </w:r>
          </w:p>
        </w:tc>
        <w:tc>
          <w:tcPr>
            <w:tcW w:w="1700" w:type="dxa"/>
          </w:tcPr>
          <w:p w:rsidR="000E07C9" w:rsidRDefault="000E07C9" w:rsidP="000E07C9">
            <w:pPr>
              <w:jc w:val="both"/>
            </w:pPr>
            <w:r>
              <w:t>05.03.2016</w:t>
            </w:r>
          </w:p>
        </w:tc>
        <w:tc>
          <w:tcPr>
            <w:tcW w:w="1418" w:type="dxa"/>
          </w:tcPr>
          <w:p w:rsidR="000E07C9" w:rsidRPr="005559EC" w:rsidRDefault="000E07C9" w:rsidP="000E07C9">
            <w:pPr>
              <w:jc w:val="both"/>
            </w:pPr>
            <w:r>
              <w:t>Соловьева М.П.</w:t>
            </w:r>
          </w:p>
        </w:tc>
        <w:tc>
          <w:tcPr>
            <w:tcW w:w="2409" w:type="dxa"/>
            <w:shd w:val="clear" w:color="auto" w:fill="auto"/>
          </w:tcPr>
          <w:p w:rsidR="000E07C9" w:rsidRDefault="000E07C9" w:rsidP="000E07C9">
            <w:pPr>
              <w:rPr>
                <w:color w:val="000000"/>
                <w:shd w:val="clear" w:color="auto" w:fill="FFFFFF"/>
              </w:rPr>
            </w:pPr>
            <w:r>
              <w:rPr>
                <w:color w:val="000000"/>
                <w:shd w:val="clear" w:color="auto" w:fill="FFFFFF"/>
              </w:rPr>
              <w:t>Учетная политика, акты инвентариз</w:t>
            </w:r>
            <w:r>
              <w:rPr>
                <w:color w:val="000000"/>
                <w:shd w:val="clear" w:color="auto" w:fill="FFFFFF"/>
              </w:rPr>
              <w:t>а</w:t>
            </w:r>
            <w:r>
              <w:rPr>
                <w:color w:val="000000"/>
                <w:shd w:val="clear" w:color="auto" w:fill="FFFFFF"/>
              </w:rPr>
              <w:t>ции</w:t>
            </w:r>
          </w:p>
        </w:tc>
      </w:tr>
      <w:tr w:rsidR="000E07C9" w:rsidTr="000E07C9">
        <w:trPr>
          <w:trHeight w:val="583"/>
        </w:trPr>
        <w:tc>
          <w:tcPr>
            <w:tcW w:w="988" w:type="dxa"/>
            <w:vAlign w:val="center"/>
          </w:tcPr>
          <w:p w:rsidR="000E07C9" w:rsidRDefault="000E07C9" w:rsidP="000E07C9">
            <w:pPr>
              <w:jc w:val="center"/>
            </w:pPr>
            <w:r>
              <w:t>7</w:t>
            </w:r>
          </w:p>
        </w:tc>
        <w:tc>
          <w:tcPr>
            <w:tcW w:w="2835" w:type="dxa"/>
          </w:tcPr>
          <w:p w:rsidR="000E07C9" w:rsidRPr="005559EC" w:rsidRDefault="000E07C9" w:rsidP="000E07C9">
            <w:pPr>
              <w:rPr>
                <w:color w:val="000000"/>
                <w:shd w:val="clear" w:color="auto" w:fill="FFFFFF"/>
              </w:rPr>
            </w:pPr>
            <w:r>
              <w:rPr>
                <w:color w:val="000000"/>
                <w:shd w:val="clear" w:color="auto" w:fill="FFFFFF"/>
              </w:rPr>
              <w:t>Обобщение результатов аудиторской проверки</w:t>
            </w:r>
          </w:p>
        </w:tc>
        <w:tc>
          <w:tcPr>
            <w:tcW w:w="1700" w:type="dxa"/>
          </w:tcPr>
          <w:p w:rsidR="000E07C9" w:rsidRDefault="000E07C9" w:rsidP="000E07C9">
            <w:pPr>
              <w:jc w:val="both"/>
            </w:pPr>
            <w:r>
              <w:t>07.03.2016</w:t>
            </w:r>
          </w:p>
        </w:tc>
        <w:tc>
          <w:tcPr>
            <w:tcW w:w="1418" w:type="dxa"/>
          </w:tcPr>
          <w:p w:rsidR="000E07C9" w:rsidRPr="005559EC" w:rsidRDefault="000E07C9" w:rsidP="000E07C9">
            <w:pPr>
              <w:jc w:val="both"/>
            </w:pPr>
            <w:r>
              <w:t>Соловьева М.П.</w:t>
            </w:r>
          </w:p>
        </w:tc>
        <w:tc>
          <w:tcPr>
            <w:tcW w:w="2409" w:type="dxa"/>
            <w:shd w:val="clear" w:color="auto" w:fill="auto"/>
          </w:tcPr>
          <w:p w:rsidR="000E07C9" w:rsidRDefault="000E07C9" w:rsidP="000E07C9">
            <w:pPr>
              <w:rPr>
                <w:color w:val="000000"/>
                <w:shd w:val="clear" w:color="auto" w:fill="FFFFFF"/>
              </w:rPr>
            </w:pPr>
            <w:r>
              <w:rPr>
                <w:color w:val="000000"/>
                <w:shd w:val="clear" w:color="auto" w:fill="FFFFFF"/>
              </w:rPr>
              <w:t>Документы аудито</w:t>
            </w:r>
            <w:r>
              <w:rPr>
                <w:color w:val="000000"/>
                <w:shd w:val="clear" w:color="auto" w:fill="FFFFFF"/>
              </w:rPr>
              <w:t>р</w:t>
            </w:r>
            <w:r>
              <w:rPr>
                <w:color w:val="000000"/>
                <w:shd w:val="clear" w:color="auto" w:fill="FFFFFF"/>
              </w:rPr>
              <w:t>ской проверки</w:t>
            </w:r>
          </w:p>
        </w:tc>
      </w:tr>
    </w:tbl>
    <w:p w:rsidR="000E07C9" w:rsidRDefault="0060211C" w:rsidP="0060211C">
      <w:pPr>
        <w:pStyle w:val="aff8"/>
        <w:spacing w:after="0" w:line="360" w:lineRule="auto"/>
        <w:jc w:val="both"/>
        <w:rPr>
          <w:rFonts w:ascii="Times New Roman" w:eastAsia="MS Mincho" w:hAnsi="Times New Roman" w:cs="Times New Roman"/>
          <w:sz w:val="28"/>
          <w:szCs w:val="28"/>
        </w:rPr>
      </w:pPr>
      <w:r w:rsidRPr="00376626">
        <w:rPr>
          <w:rFonts w:ascii="Times New Roman" w:eastAsia="MS Mincho" w:hAnsi="Times New Roman" w:cs="Times New Roman"/>
          <w:sz w:val="28"/>
          <w:szCs w:val="28"/>
        </w:rPr>
        <w:t xml:space="preserve"> </w:t>
      </w:r>
      <w:r w:rsidR="00376626" w:rsidRPr="00376626">
        <w:rPr>
          <w:rFonts w:ascii="Times New Roman" w:eastAsia="MS Mincho" w:hAnsi="Times New Roman" w:cs="Times New Roman"/>
          <w:sz w:val="28"/>
          <w:szCs w:val="28"/>
        </w:rPr>
        <w:t xml:space="preserve">                          </w:t>
      </w:r>
    </w:p>
    <w:p w:rsidR="00336146" w:rsidRDefault="000E07C9" w:rsidP="0060211C">
      <w:pPr>
        <w:pStyle w:val="aff8"/>
        <w:spacing w:after="0"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r w:rsidR="00336146" w:rsidRPr="00AB4ACB">
        <w:rPr>
          <w:rFonts w:ascii="Times New Roman" w:eastAsia="MS Mincho" w:hAnsi="Times New Roman" w:cs="Times New Roman"/>
          <w:sz w:val="28"/>
          <w:szCs w:val="28"/>
        </w:rPr>
        <w:t xml:space="preserve">Общий план аудита и программа аудита должны по мере необходимости уточняться и пересматриваться в ходе аудита. </w:t>
      </w:r>
    </w:p>
    <w:p w:rsidR="002E2901" w:rsidRDefault="002E2901" w:rsidP="00EC739B">
      <w:pPr>
        <w:shd w:val="clear" w:color="auto" w:fill="FFFFFF"/>
        <w:rPr>
          <w:sz w:val="28"/>
          <w:szCs w:val="28"/>
        </w:rPr>
      </w:pPr>
    </w:p>
    <w:p w:rsidR="00512290" w:rsidRPr="000E07C9" w:rsidRDefault="002B799C" w:rsidP="00E06A40">
      <w:pPr>
        <w:shd w:val="clear" w:color="auto" w:fill="FFFFFF"/>
        <w:spacing w:line="360" w:lineRule="auto"/>
        <w:jc w:val="both"/>
        <w:rPr>
          <w:b/>
          <w:sz w:val="28"/>
          <w:szCs w:val="28"/>
        </w:rPr>
      </w:pPr>
      <w:r w:rsidRPr="000E07C9">
        <w:rPr>
          <w:b/>
          <w:sz w:val="28"/>
          <w:szCs w:val="28"/>
        </w:rPr>
        <w:t xml:space="preserve"> </w:t>
      </w:r>
      <w:r w:rsidR="00512290" w:rsidRPr="000E07C9">
        <w:rPr>
          <w:b/>
          <w:sz w:val="28"/>
          <w:szCs w:val="28"/>
        </w:rPr>
        <w:t xml:space="preserve">4.3 Способы, </w:t>
      </w:r>
      <w:r w:rsidR="00F0555E" w:rsidRPr="000E07C9">
        <w:rPr>
          <w:b/>
          <w:sz w:val="28"/>
          <w:szCs w:val="28"/>
        </w:rPr>
        <w:t>приемы и</w:t>
      </w:r>
      <w:r w:rsidR="00512290" w:rsidRPr="000E07C9">
        <w:rPr>
          <w:b/>
          <w:sz w:val="28"/>
          <w:szCs w:val="28"/>
        </w:rPr>
        <w:t xml:space="preserve"> методы </w:t>
      </w:r>
      <w:r w:rsidR="00F0555E" w:rsidRPr="000E07C9">
        <w:rPr>
          <w:b/>
          <w:sz w:val="28"/>
          <w:szCs w:val="28"/>
        </w:rPr>
        <w:t>проведения аудита</w:t>
      </w:r>
      <w:r w:rsidR="00512290" w:rsidRPr="000E07C9">
        <w:rPr>
          <w:b/>
          <w:sz w:val="28"/>
          <w:szCs w:val="28"/>
        </w:rPr>
        <w:t xml:space="preserve"> расчетов с покупател</w:t>
      </w:r>
      <w:r w:rsidR="00512290" w:rsidRPr="000E07C9">
        <w:rPr>
          <w:b/>
          <w:sz w:val="28"/>
          <w:szCs w:val="28"/>
        </w:rPr>
        <w:t>я</w:t>
      </w:r>
      <w:r w:rsidR="00512290" w:rsidRPr="000E07C9">
        <w:rPr>
          <w:b/>
          <w:sz w:val="28"/>
          <w:szCs w:val="28"/>
        </w:rPr>
        <w:t>ми и заказчиками в организации</w:t>
      </w:r>
    </w:p>
    <w:p w:rsidR="00512290" w:rsidRPr="000E07C9" w:rsidRDefault="00512290" w:rsidP="00512290">
      <w:pPr>
        <w:shd w:val="clear" w:color="auto" w:fill="FFFFFF"/>
        <w:ind w:firstLine="709"/>
        <w:jc w:val="both"/>
        <w:rPr>
          <w:b/>
          <w:sz w:val="28"/>
          <w:szCs w:val="28"/>
        </w:rPr>
      </w:pPr>
    </w:p>
    <w:p w:rsidR="00512290" w:rsidRPr="00AB4ACB" w:rsidRDefault="00512290" w:rsidP="00512290">
      <w:pPr>
        <w:spacing w:line="360" w:lineRule="auto"/>
        <w:ind w:firstLine="709"/>
        <w:jc w:val="both"/>
        <w:rPr>
          <w:sz w:val="28"/>
          <w:szCs w:val="28"/>
        </w:rPr>
      </w:pPr>
      <w:r>
        <w:rPr>
          <w:sz w:val="28"/>
          <w:szCs w:val="28"/>
        </w:rPr>
        <w:t xml:space="preserve">В </w:t>
      </w:r>
      <w:r w:rsidRPr="00AB4ACB">
        <w:rPr>
          <w:sz w:val="28"/>
          <w:szCs w:val="28"/>
        </w:rPr>
        <w:t>зависимости от поставленной цели аудита, полноты проверяемых об</w:t>
      </w:r>
      <w:r w:rsidRPr="00AB4ACB">
        <w:rPr>
          <w:sz w:val="28"/>
          <w:szCs w:val="28"/>
        </w:rPr>
        <w:t>ъ</w:t>
      </w:r>
      <w:r w:rsidRPr="00AB4ACB">
        <w:rPr>
          <w:sz w:val="28"/>
          <w:szCs w:val="28"/>
        </w:rPr>
        <w:t>ектов и необхо</w:t>
      </w:r>
      <w:r w:rsidR="00EC739B">
        <w:rPr>
          <w:sz w:val="28"/>
          <w:szCs w:val="28"/>
        </w:rPr>
        <w:t>димости получения разнообразной информации</w:t>
      </w:r>
      <w:r w:rsidRPr="00AB4ACB">
        <w:rPr>
          <w:sz w:val="28"/>
          <w:szCs w:val="28"/>
        </w:rPr>
        <w:t xml:space="preserve"> могут использ</w:t>
      </w:r>
      <w:r w:rsidRPr="00AB4ACB">
        <w:rPr>
          <w:sz w:val="28"/>
          <w:szCs w:val="28"/>
        </w:rPr>
        <w:t>о</w:t>
      </w:r>
      <w:r w:rsidRPr="00AB4ACB">
        <w:rPr>
          <w:sz w:val="28"/>
          <w:szCs w:val="28"/>
        </w:rPr>
        <w:t>вать различные методические приемы и технические способы аудирования.</w:t>
      </w:r>
    </w:p>
    <w:p w:rsidR="00512290" w:rsidRDefault="00512290" w:rsidP="00512290">
      <w:pPr>
        <w:spacing w:line="360" w:lineRule="auto"/>
        <w:ind w:firstLine="709"/>
        <w:jc w:val="both"/>
        <w:rPr>
          <w:sz w:val="28"/>
          <w:szCs w:val="28"/>
        </w:rPr>
      </w:pPr>
      <w:r>
        <w:rPr>
          <w:sz w:val="28"/>
          <w:szCs w:val="28"/>
        </w:rPr>
        <w:t>К числу  основных методов  аудиторской проверки относятся: фактич</w:t>
      </w:r>
      <w:r>
        <w:rPr>
          <w:sz w:val="28"/>
          <w:szCs w:val="28"/>
        </w:rPr>
        <w:t>е</w:t>
      </w:r>
      <w:r>
        <w:rPr>
          <w:sz w:val="28"/>
          <w:szCs w:val="28"/>
        </w:rPr>
        <w:t>ский контроль, документальная проверка, наблюдение, опрос, подтверждение, сравнение, тестирование, сканирование, обследование, встречная проверка и т.д.</w:t>
      </w:r>
    </w:p>
    <w:p w:rsidR="00512290" w:rsidRPr="00AB4ACB" w:rsidRDefault="00512290" w:rsidP="00512290">
      <w:pPr>
        <w:spacing w:line="360" w:lineRule="auto"/>
        <w:ind w:firstLine="709"/>
        <w:jc w:val="both"/>
        <w:rPr>
          <w:sz w:val="28"/>
          <w:szCs w:val="28"/>
        </w:rPr>
      </w:pPr>
      <w:r w:rsidRPr="00AB4ACB">
        <w:rPr>
          <w:sz w:val="28"/>
          <w:szCs w:val="28"/>
        </w:rPr>
        <w:t xml:space="preserve">При проверке расчетов с покупателями и заказчиками в </w:t>
      </w:r>
      <w:r w:rsidR="00EC739B">
        <w:rPr>
          <w:sz w:val="28"/>
          <w:szCs w:val="28"/>
        </w:rPr>
        <w:t>ООО «ФрешЭйр»</w:t>
      </w:r>
      <w:r w:rsidRPr="00AB4ACB">
        <w:rPr>
          <w:sz w:val="28"/>
          <w:szCs w:val="28"/>
        </w:rPr>
        <w:t xml:space="preserve"> были использованы следующие методы  и приемы аудиторской проверки:</w:t>
      </w:r>
    </w:p>
    <w:p w:rsidR="00512290" w:rsidRDefault="00512290" w:rsidP="00512290">
      <w:pPr>
        <w:spacing w:line="360" w:lineRule="auto"/>
        <w:ind w:firstLine="680"/>
        <w:jc w:val="both"/>
        <w:rPr>
          <w:sz w:val="28"/>
          <w:szCs w:val="28"/>
        </w:rPr>
      </w:pPr>
      <w:r>
        <w:rPr>
          <w:sz w:val="28"/>
          <w:szCs w:val="28"/>
        </w:rPr>
        <w:t xml:space="preserve">- </w:t>
      </w:r>
      <w:r w:rsidRPr="00574409">
        <w:rPr>
          <w:sz w:val="28"/>
          <w:szCs w:val="28"/>
        </w:rPr>
        <w:t>проверка юридической законности хозяйственных операций (наличие правильно оформленных и подписанных договоров, контрактов, счетов, зая</w:t>
      </w:r>
      <w:r w:rsidRPr="00574409">
        <w:rPr>
          <w:sz w:val="28"/>
          <w:szCs w:val="28"/>
        </w:rPr>
        <w:t>в</w:t>
      </w:r>
      <w:r w:rsidRPr="00574409">
        <w:rPr>
          <w:sz w:val="28"/>
          <w:szCs w:val="28"/>
        </w:rPr>
        <w:t>лений, соответствие опер</w:t>
      </w:r>
      <w:r>
        <w:rPr>
          <w:sz w:val="28"/>
          <w:szCs w:val="28"/>
        </w:rPr>
        <w:t>аций нормативно-правовым актам);</w:t>
      </w:r>
    </w:p>
    <w:p w:rsidR="00512290" w:rsidRDefault="00512290" w:rsidP="00512290">
      <w:pPr>
        <w:spacing w:line="360" w:lineRule="auto"/>
        <w:ind w:firstLine="680"/>
        <w:jc w:val="both"/>
        <w:rPr>
          <w:sz w:val="28"/>
          <w:szCs w:val="28"/>
        </w:rPr>
      </w:pPr>
      <w:r>
        <w:rPr>
          <w:sz w:val="28"/>
          <w:szCs w:val="28"/>
        </w:rPr>
        <w:t xml:space="preserve">- </w:t>
      </w:r>
      <w:r w:rsidRPr="00AB4ACB">
        <w:rPr>
          <w:sz w:val="28"/>
          <w:szCs w:val="28"/>
        </w:rPr>
        <w:t>устный опрос персонала проводился с целью проверки правильности р</w:t>
      </w:r>
      <w:r w:rsidRPr="00AB4ACB">
        <w:rPr>
          <w:sz w:val="28"/>
          <w:szCs w:val="28"/>
        </w:rPr>
        <w:t>е</w:t>
      </w:r>
      <w:r w:rsidRPr="00AB4ACB">
        <w:rPr>
          <w:sz w:val="28"/>
          <w:szCs w:val="28"/>
        </w:rPr>
        <w:t xml:space="preserve">гистрации всех данных по обязательствам; </w:t>
      </w:r>
    </w:p>
    <w:p w:rsidR="00512290" w:rsidRDefault="00512290" w:rsidP="00512290">
      <w:pPr>
        <w:spacing w:line="360" w:lineRule="auto"/>
        <w:ind w:firstLine="680"/>
        <w:jc w:val="both"/>
        <w:rPr>
          <w:sz w:val="28"/>
          <w:szCs w:val="28"/>
        </w:rPr>
      </w:pPr>
      <w:r>
        <w:rPr>
          <w:sz w:val="28"/>
          <w:szCs w:val="28"/>
        </w:rPr>
        <w:t xml:space="preserve">- </w:t>
      </w:r>
      <w:r w:rsidRPr="00574409">
        <w:rPr>
          <w:sz w:val="28"/>
          <w:szCs w:val="28"/>
        </w:rPr>
        <w:t xml:space="preserve">тестирование для оценки </w:t>
      </w:r>
      <w:r w:rsidRPr="00AB4ACB">
        <w:rPr>
          <w:sz w:val="28"/>
          <w:szCs w:val="28"/>
        </w:rPr>
        <w:t xml:space="preserve">надежности системы бухгалтерского учета и внутреннего контроля  </w:t>
      </w:r>
      <w:r w:rsidRPr="00574409">
        <w:rPr>
          <w:sz w:val="28"/>
          <w:szCs w:val="28"/>
        </w:rPr>
        <w:t>расчетов с покупателями и заказчиками</w:t>
      </w:r>
      <w:r>
        <w:rPr>
          <w:sz w:val="28"/>
          <w:szCs w:val="28"/>
        </w:rPr>
        <w:t xml:space="preserve">, определения аудиторского риска; </w:t>
      </w:r>
    </w:p>
    <w:p w:rsidR="00512290" w:rsidRDefault="00512290" w:rsidP="00512290">
      <w:pPr>
        <w:spacing w:line="360" w:lineRule="auto"/>
        <w:ind w:firstLine="680"/>
        <w:jc w:val="both"/>
        <w:rPr>
          <w:sz w:val="28"/>
          <w:szCs w:val="28"/>
        </w:rPr>
      </w:pPr>
      <w:r>
        <w:rPr>
          <w:sz w:val="28"/>
          <w:szCs w:val="28"/>
        </w:rPr>
        <w:t>- наблюдение  за выполнением отдельных бухгалтерских операций для оценки организации бухгалтерского учета и системы внутреннего контроля;</w:t>
      </w:r>
    </w:p>
    <w:p w:rsidR="00512290" w:rsidRDefault="00512290" w:rsidP="00512290">
      <w:pPr>
        <w:spacing w:line="360" w:lineRule="auto"/>
        <w:ind w:firstLine="680"/>
        <w:jc w:val="both"/>
        <w:rPr>
          <w:sz w:val="28"/>
          <w:szCs w:val="28"/>
        </w:rPr>
      </w:pPr>
      <w:r>
        <w:rPr>
          <w:sz w:val="28"/>
          <w:szCs w:val="28"/>
        </w:rPr>
        <w:lastRenderedPageBreak/>
        <w:t xml:space="preserve">- </w:t>
      </w:r>
      <w:r w:rsidRPr="0086308E">
        <w:rPr>
          <w:sz w:val="28"/>
          <w:szCs w:val="28"/>
        </w:rPr>
        <w:t>формальная проверка документов производилась с целью установления их подлинности, наличия подчисток и неоговоренных исправлений,</w:t>
      </w:r>
      <w:r>
        <w:rPr>
          <w:sz w:val="28"/>
          <w:szCs w:val="28"/>
        </w:rPr>
        <w:t xml:space="preserve"> дописок,</w:t>
      </w:r>
      <w:r w:rsidRPr="0086308E">
        <w:rPr>
          <w:sz w:val="28"/>
          <w:szCs w:val="28"/>
        </w:rPr>
        <w:t xml:space="preserve"> соответствия утвержденной форме, правильности и полноты заполнения всех реквизитов</w:t>
      </w:r>
      <w:r>
        <w:rPr>
          <w:sz w:val="28"/>
          <w:szCs w:val="28"/>
        </w:rPr>
        <w:t>;</w:t>
      </w:r>
    </w:p>
    <w:p w:rsidR="00512290" w:rsidRDefault="00512290" w:rsidP="00512290">
      <w:pPr>
        <w:spacing w:line="360" w:lineRule="auto"/>
        <w:ind w:firstLine="680"/>
        <w:jc w:val="both"/>
        <w:rPr>
          <w:sz w:val="28"/>
          <w:szCs w:val="28"/>
        </w:rPr>
      </w:pPr>
      <w:r>
        <w:rPr>
          <w:sz w:val="28"/>
          <w:szCs w:val="28"/>
        </w:rPr>
        <w:t>- проверка документов по существу была произведена с точки зрения до</w:t>
      </w:r>
      <w:r>
        <w:rPr>
          <w:sz w:val="28"/>
          <w:szCs w:val="28"/>
        </w:rPr>
        <w:t>с</w:t>
      </w:r>
      <w:r>
        <w:rPr>
          <w:sz w:val="28"/>
          <w:szCs w:val="28"/>
        </w:rPr>
        <w:t>товерности, законности и экономической  целесообразности отраженных в них хозяйственных операций;</w:t>
      </w:r>
    </w:p>
    <w:p w:rsidR="00512290" w:rsidRDefault="00512290" w:rsidP="00512290">
      <w:pPr>
        <w:spacing w:line="360" w:lineRule="auto"/>
        <w:ind w:firstLine="680"/>
        <w:jc w:val="both"/>
        <w:rPr>
          <w:sz w:val="28"/>
          <w:szCs w:val="28"/>
        </w:rPr>
      </w:pPr>
      <w:r>
        <w:rPr>
          <w:sz w:val="28"/>
          <w:szCs w:val="28"/>
        </w:rPr>
        <w:t xml:space="preserve">- </w:t>
      </w:r>
      <w:r w:rsidRPr="00574409">
        <w:rPr>
          <w:sz w:val="28"/>
          <w:szCs w:val="28"/>
        </w:rPr>
        <w:t>арифметическая проверка докумен</w:t>
      </w:r>
      <w:r>
        <w:rPr>
          <w:sz w:val="28"/>
          <w:szCs w:val="28"/>
        </w:rPr>
        <w:t>тов (проверка правильности произв</w:t>
      </w:r>
      <w:r>
        <w:rPr>
          <w:sz w:val="28"/>
          <w:szCs w:val="28"/>
        </w:rPr>
        <w:t>е</w:t>
      </w:r>
      <w:r>
        <w:rPr>
          <w:sz w:val="28"/>
          <w:szCs w:val="28"/>
        </w:rPr>
        <w:t>денных расчетов, выделения сумм налогов, вычислений и других арифметич</w:t>
      </w:r>
      <w:r>
        <w:rPr>
          <w:sz w:val="28"/>
          <w:szCs w:val="28"/>
        </w:rPr>
        <w:t>е</w:t>
      </w:r>
      <w:r>
        <w:rPr>
          <w:sz w:val="28"/>
          <w:szCs w:val="28"/>
        </w:rPr>
        <w:t>ских действий, выполняемых при оформлении и обработке документов);</w:t>
      </w:r>
    </w:p>
    <w:p w:rsidR="00512290" w:rsidRDefault="00512290" w:rsidP="00512290">
      <w:pPr>
        <w:spacing w:line="360" w:lineRule="auto"/>
        <w:ind w:firstLine="680"/>
        <w:jc w:val="both"/>
        <w:rPr>
          <w:sz w:val="28"/>
          <w:szCs w:val="28"/>
        </w:rPr>
      </w:pPr>
      <w:r>
        <w:rPr>
          <w:sz w:val="28"/>
          <w:szCs w:val="28"/>
        </w:rPr>
        <w:t>- аналитическая проверка регистров  бухгалтерского учета, бухгалтерской (финансовой) отчетности с целью  проверки соответствия показателей отчетн</w:t>
      </w:r>
      <w:r>
        <w:rPr>
          <w:sz w:val="28"/>
          <w:szCs w:val="28"/>
        </w:rPr>
        <w:t>о</w:t>
      </w:r>
      <w:r>
        <w:rPr>
          <w:sz w:val="28"/>
          <w:szCs w:val="28"/>
        </w:rPr>
        <w:t>сти данным аналитического и синтетического учета, согласованности показат</w:t>
      </w:r>
      <w:r>
        <w:rPr>
          <w:sz w:val="28"/>
          <w:szCs w:val="28"/>
        </w:rPr>
        <w:t>е</w:t>
      </w:r>
      <w:r>
        <w:rPr>
          <w:sz w:val="28"/>
          <w:szCs w:val="28"/>
        </w:rPr>
        <w:t>лей в формах бухгалтерской отчетности и баланса, в учетных регистрах и пе</w:t>
      </w:r>
      <w:r>
        <w:rPr>
          <w:sz w:val="28"/>
          <w:szCs w:val="28"/>
        </w:rPr>
        <w:t>р</w:t>
      </w:r>
      <w:r>
        <w:rPr>
          <w:sz w:val="28"/>
          <w:szCs w:val="28"/>
        </w:rPr>
        <w:t>вичных документах;</w:t>
      </w:r>
    </w:p>
    <w:p w:rsidR="00512290" w:rsidRDefault="00512290" w:rsidP="00512290">
      <w:pPr>
        <w:spacing w:line="360" w:lineRule="auto"/>
        <w:ind w:firstLine="680"/>
        <w:jc w:val="both"/>
        <w:rPr>
          <w:sz w:val="28"/>
          <w:szCs w:val="28"/>
        </w:rPr>
      </w:pPr>
      <w:r>
        <w:rPr>
          <w:sz w:val="28"/>
          <w:szCs w:val="28"/>
        </w:rPr>
        <w:t>- проверка  достоверности и правильности, отраженных в документах х</w:t>
      </w:r>
      <w:r>
        <w:rPr>
          <w:sz w:val="28"/>
          <w:szCs w:val="28"/>
        </w:rPr>
        <w:t>о</w:t>
      </w:r>
      <w:r>
        <w:rPr>
          <w:sz w:val="28"/>
          <w:szCs w:val="28"/>
        </w:rPr>
        <w:t>зяйственных операций путем сопоставления данных разных документов, отн</w:t>
      </w:r>
      <w:r>
        <w:rPr>
          <w:sz w:val="28"/>
          <w:szCs w:val="28"/>
        </w:rPr>
        <w:t>о</w:t>
      </w:r>
      <w:r>
        <w:rPr>
          <w:sz w:val="28"/>
          <w:szCs w:val="28"/>
        </w:rPr>
        <w:t>сящихся  к этим или взаимосвязанным хозяйственным операциям;</w:t>
      </w:r>
    </w:p>
    <w:p w:rsidR="00512290" w:rsidRPr="00A61FB3" w:rsidRDefault="00512290" w:rsidP="00512290">
      <w:pPr>
        <w:spacing w:line="360" w:lineRule="auto"/>
        <w:ind w:firstLine="680"/>
        <w:jc w:val="both"/>
        <w:rPr>
          <w:sz w:val="28"/>
          <w:szCs w:val="28"/>
        </w:rPr>
      </w:pPr>
      <w:r>
        <w:rPr>
          <w:sz w:val="28"/>
          <w:szCs w:val="28"/>
        </w:rPr>
        <w:t xml:space="preserve">- </w:t>
      </w:r>
      <w:r w:rsidRPr="00574409">
        <w:rPr>
          <w:sz w:val="28"/>
          <w:szCs w:val="28"/>
        </w:rPr>
        <w:t>письменный запрос информации у контрагентов организации;</w:t>
      </w:r>
    </w:p>
    <w:p w:rsidR="00512290" w:rsidRDefault="00512290" w:rsidP="00512290">
      <w:pPr>
        <w:spacing w:line="360" w:lineRule="auto"/>
        <w:ind w:firstLine="680"/>
        <w:jc w:val="both"/>
        <w:rPr>
          <w:sz w:val="28"/>
          <w:szCs w:val="28"/>
        </w:rPr>
      </w:pPr>
      <w:r>
        <w:rPr>
          <w:sz w:val="28"/>
          <w:szCs w:val="28"/>
        </w:rPr>
        <w:t xml:space="preserve">- в </w:t>
      </w:r>
      <w:r w:rsidRPr="00574409">
        <w:rPr>
          <w:sz w:val="28"/>
          <w:szCs w:val="28"/>
        </w:rPr>
        <w:t>ходе прослеживания проверялись некоторые первичные документы, отражение данных первичных документов в регистрах синтетического и анал</w:t>
      </w:r>
      <w:r w:rsidRPr="00574409">
        <w:rPr>
          <w:sz w:val="28"/>
          <w:szCs w:val="28"/>
        </w:rPr>
        <w:t>и</w:t>
      </w:r>
      <w:r w:rsidRPr="00574409">
        <w:rPr>
          <w:sz w:val="28"/>
          <w:szCs w:val="28"/>
        </w:rPr>
        <w:t>тического учета, заключительные корреспонденции счетов с целью  убедиться  в том, что соответствующие хозяйственные операции правильно (или непр</w:t>
      </w:r>
      <w:r w:rsidRPr="00574409">
        <w:rPr>
          <w:sz w:val="28"/>
          <w:szCs w:val="28"/>
        </w:rPr>
        <w:t>а</w:t>
      </w:r>
      <w:r w:rsidRPr="00574409">
        <w:rPr>
          <w:sz w:val="28"/>
          <w:szCs w:val="28"/>
        </w:rPr>
        <w:t>вильно) отражены в учете</w:t>
      </w:r>
      <w:r>
        <w:rPr>
          <w:sz w:val="28"/>
          <w:szCs w:val="28"/>
        </w:rPr>
        <w:t>;</w:t>
      </w:r>
    </w:p>
    <w:p w:rsidR="00512290" w:rsidRDefault="00512290" w:rsidP="00512290">
      <w:pPr>
        <w:spacing w:line="360" w:lineRule="auto"/>
        <w:ind w:firstLine="680"/>
        <w:jc w:val="both"/>
        <w:rPr>
          <w:sz w:val="28"/>
          <w:szCs w:val="28"/>
        </w:rPr>
      </w:pPr>
      <w:r>
        <w:rPr>
          <w:sz w:val="28"/>
          <w:szCs w:val="28"/>
        </w:rPr>
        <w:t xml:space="preserve">- </w:t>
      </w:r>
      <w:r w:rsidRPr="00A61FB3">
        <w:rPr>
          <w:sz w:val="28"/>
          <w:szCs w:val="28"/>
        </w:rPr>
        <w:t>проверка соблюдения правил учета операций  по расчетам с покупат</w:t>
      </w:r>
      <w:r w:rsidRPr="00A61FB3">
        <w:rPr>
          <w:sz w:val="28"/>
          <w:szCs w:val="28"/>
        </w:rPr>
        <w:t>е</w:t>
      </w:r>
      <w:r w:rsidRPr="00A61FB3">
        <w:rPr>
          <w:sz w:val="28"/>
          <w:szCs w:val="28"/>
        </w:rPr>
        <w:t>лями и заказчиками на счетах синтетического и аналитического учета</w:t>
      </w:r>
      <w:r>
        <w:rPr>
          <w:sz w:val="28"/>
          <w:szCs w:val="28"/>
        </w:rPr>
        <w:t xml:space="preserve"> по ка</w:t>
      </w:r>
      <w:r>
        <w:rPr>
          <w:sz w:val="28"/>
          <w:szCs w:val="28"/>
        </w:rPr>
        <w:t>ж</w:t>
      </w:r>
      <w:r>
        <w:rPr>
          <w:sz w:val="28"/>
          <w:szCs w:val="28"/>
        </w:rPr>
        <w:t>дому покупателю и заказчику;</w:t>
      </w:r>
    </w:p>
    <w:p w:rsidR="00512290" w:rsidRPr="00A749DC" w:rsidRDefault="00512290" w:rsidP="00512290">
      <w:pPr>
        <w:spacing w:line="360" w:lineRule="auto"/>
        <w:ind w:firstLine="680"/>
        <w:jc w:val="both"/>
        <w:rPr>
          <w:sz w:val="28"/>
          <w:szCs w:val="28"/>
        </w:rPr>
      </w:pPr>
      <w:r>
        <w:rPr>
          <w:sz w:val="28"/>
          <w:szCs w:val="28"/>
        </w:rPr>
        <w:t xml:space="preserve">- </w:t>
      </w:r>
      <w:r w:rsidRPr="00A749DC">
        <w:rPr>
          <w:sz w:val="28"/>
          <w:szCs w:val="28"/>
        </w:rPr>
        <w:t>экономический анализ дебиторской задолженности в части расчетов с покупателями и заказчиками, определении их доли в составе оборотных средств и в доле краткосрочных обязательств, произведен расчет оборачива</w:t>
      </w:r>
      <w:r w:rsidRPr="00A749DC">
        <w:rPr>
          <w:sz w:val="28"/>
          <w:szCs w:val="28"/>
        </w:rPr>
        <w:t>е</w:t>
      </w:r>
      <w:r w:rsidRPr="00A749DC">
        <w:rPr>
          <w:sz w:val="28"/>
          <w:szCs w:val="28"/>
        </w:rPr>
        <w:lastRenderedPageBreak/>
        <w:t>мости и сроков погашения с целью формирования мнения о движении задо</w:t>
      </w:r>
      <w:r w:rsidRPr="00A749DC">
        <w:rPr>
          <w:sz w:val="28"/>
          <w:szCs w:val="28"/>
        </w:rPr>
        <w:t>л</w:t>
      </w:r>
      <w:r w:rsidRPr="00A749DC">
        <w:rPr>
          <w:sz w:val="28"/>
          <w:szCs w:val="28"/>
        </w:rPr>
        <w:t>женности, а также для предоставления информации руководству экономическ</w:t>
      </w:r>
      <w:r w:rsidRPr="00A749DC">
        <w:rPr>
          <w:sz w:val="28"/>
          <w:szCs w:val="28"/>
        </w:rPr>
        <w:t>о</w:t>
      </w:r>
      <w:r w:rsidRPr="00A749DC">
        <w:rPr>
          <w:sz w:val="28"/>
          <w:szCs w:val="28"/>
        </w:rPr>
        <w:t>го субъекта;</w:t>
      </w:r>
    </w:p>
    <w:p w:rsidR="00512290" w:rsidRDefault="00512290" w:rsidP="00512290">
      <w:pPr>
        <w:spacing w:line="360" w:lineRule="auto"/>
        <w:ind w:firstLine="680"/>
        <w:jc w:val="both"/>
        <w:rPr>
          <w:sz w:val="28"/>
          <w:szCs w:val="28"/>
        </w:rPr>
      </w:pPr>
      <w:r>
        <w:rPr>
          <w:sz w:val="28"/>
          <w:szCs w:val="28"/>
        </w:rPr>
        <w:t xml:space="preserve">- </w:t>
      </w:r>
      <w:r w:rsidRPr="00A61FB3">
        <w:rPr>
          <w:sz w:val="28"/>
          <w:szCs w:val="28"/>
        </w:rPr>
        <w:t>процедура инспектирования</w:t>
      </w:r>
      <w:r>
        <w:rPr>
          <w:sz w:val="28"/>
          <w:szCs w:val="28"/>
        </w:rPr>
        <w:t>.</w:t>
      </w:r>
    </w:p>
    <w:p w:rsidR="0071583B" w:rsidRDefault="0071583B" w:rsidP="0071583B">
      <w:pPr>
        <w:pStyle w:val="aff8"/>
        <w:spacing w:after="0" w:line="360" w:lineRule="auto"/>
        <w:ind w:firstLine="709"/>
        <w:jc w:val="both"/>
        <w:rPr>
          <w:rFonts w:ascii="Times New Roman" w:eastAsia="MS Mincho" w:hAnsi="Times New Roman" w:cs="Times New Roman"/>
          <w:sz w:val="28"/>
          <w:szCs w:val="28"/>
        </w:rPr>
      </w:pPr>
      <w:r w:rsidRPr="002B733A">
        <w:rPr>
          <w:rFonts w:ascii="Times New Roman" w:eastAsia="MS Mincho" w:hAnsi="Times New Roman" w:cs="Times New Roman"/>
          <w:sz w:val="28"/>
          <w:szCs w:val="28"/>
        </w:rPr>
        <w:t xml:space="preserve">Одним из важнейших </w:t>
      </w:r>
      <w:r w:rsidR="00376626" w:rsidRPr="002B733A">
        <w:rPr>
          <w:rFonts w:ascii="Times New Roman" w:eastAsia="MS Mincho" w:hAnsi="Times New Roman" w:cs="Times New Roman"/>
          <w:sz w:val="28"/>
          <w:szCs w:val="28"/>
        </w:rPr>
        <w:t>условий тщательного</w:t>
      </w:r>
      <w:r w:rsidRPr="002B733A">
        <w:rPr>
          <w:rFonts w:ascii="Times New Roman" w:eastAsia="MS Mincho" w:hAnsi="Times New Roman" w:cs="Times New Roman"/>
          <w:sz w:val="28"/>
          <w:szCs w:val="28"/>
        </w:rPr>
        <w:t xml:space="preserve"> и квалифицированного пр</w:t>
      </w:r>
      <w:r w:rsidRPr="002B733A">
        <w:rPr>
          <w:rFonts w:ascii="Times New Roman" w:eastAsia="MS Mincho" w:hAnsi="Times New Roman" w:cs="Times New Roman"/>
          <w:sz w:val="28"/>
          <w:szCs w:val="28"/>
        </w:rPr>
        <w:t>о</w:t>
      </w:r>
      <w:r w:rsidRPr="002B733A">
        <w:rPr>
          <w:rFonts w:ascii="Times New Roman" w:eastAsia="MS Mincho" w:hAnsi="Times New Roman" w:cs="Times New Roman"/>
          <w:sz w:val="28"/>
          <w:szCs w:val="28"/>
        </w:rPr>
        <w:t xml:space="preserve">ведения </w:t>
      </w:r>
      <w:r w:rsidR="00376626" w:rsidRPr="002B733A">
        <w:rPr>
          <w:rFonts w:ascii="Times New Roman" w:eastAsia="MS Mincho" w:hAnsi="Times New Roman" w:cs="Times New Roman"/>
          <w:sz w:val="28"/>
          <w:szCs w:val="28"/>
        </w:rPr>
        <w:t>аудита является</w:t>
      </w:r>
      <w:r w:rsidRPr="002B733A">
        <w:rPr>
          <w:rFonts w:ascii="Times New Roman" w:eastAsia="MS Mincho" w:hAnsi="Times New Roman" w:cs="Times New Roman"/>
          <w:sz w:val="28"/>
          <w:szCs w:val="28"/>
        </w:rPr>
        <w:t xml:space="preserve"> его документирование. В процессе проверок аудиторы должны составлять рабочие документы, являющиеся основными документами, подтверждающими объем и качество выполняемой работы в соответствии с ф</w:t>
      </w:r>
      <w:r w:rsidRPr="002B733A">
        <w:rPr>
          <w:rFonts w:ascii="Times New Roman" w:eastAsia="MS Mincho" w:hAnsi="Times New Roman" w:cs="Times New Roman"/>
          <w:sz w:val="28"/>
          <w:szCs w:val="28"/>
        </w:rPr>
        <w:t>е</w:t>
      </w:r>
      <w:r w:rsidRPr="002B733A">
        <w:rPr>
          <w:rFonts w:ascii="Times New Roman" w:eastAsia="MS Mincho" w:hAnsi="Times New Roman" w:cs="Times New Roman"/>
          <w:sz w:val="28"/>
          <w:szCs w:val="28"/>
        </w:rPr>
        <w:t>деральным правилом (стандартом) № 2 «Документирование аудита»</w:t>
      </w:r>
      <w:r>
        <w:rPr>
          <w:rFonts w:ascii="Times New Roman" w:eastAsia="MS Mincho" w:hAnsi="Times New Roman" w:cs="Times New Roman"/>
          <w:sz w:val="28"/>
          <w:szCs w:val="28"/>
        </w:rPr>
        <w:t xml:space="preserve"> </w:t>
      </w:r>
      <w:r w:rsidRPr="008E09EF">
        <w:rPr>
          <w:rFonts w:ascii="Times New Roman" w:eastAsia="MS Mincho" w:hAnsi="Times New Roman" w:cs="Times New Roman"/>
          <w:sz w:val="28"/>
          <w:szCs w:val="28"/>
        </w:rPr>
        <w:t>[10]. Д</w:t>
      </w:r>
      <w:r w:rsidRPr="008E09EF">
        <w:rPr>
          <w:rFonts w:ascii="Times New Roman" w:eastAsia="MS Mincho" w:hAnsi="Times New Roman" w:cs="Times New Roman"/>
          <w:sz w:val="28"/>
          <w:szCs w:val="28"/>
        </w:rPr>
        <w:t>о</w:t>
      </w:r>
      <w:r w:rsidRPr="008E09EF">
        <w:rPr>
          <w:rFonts w:ascii="Times New Roman" w:eastAsia="MS Mincho" w:hAnsi="Times New Roman" w:cs="Times New Roman"/>
          <w:sz w:val="28"/>
          <w:szCs w:val="28"/>
        </w:rPr>
        <w:t>кументально</w:t>
      </w:r>
      <w:r w:rsidRPr="002B733A">
        <w:rPr>
          <w:rFonts w:ascii="Times New Roman" w:eastAsia="MS Mincho" w:hAnsi="Times New Roman" w:cs="Times New Roman"/>
          <w:sz w:val="28"/>
          <w:szCs w:val="28"/>
        </w:rPr>
        <w:t xml:space="preserve"> оформляются все сведения, подтверждающие аудиторское мн</w:t>
      </w:r>
      <w:r w:rsidRPr="002B733A">
        <w:rPr>
          <w:rFonts w:ascii="Times New Roman" w:eastAsia="MS Mincho" w:hAnsi="Times New Roman" w:cs="Times New Roman"/>
          <w:sz w:val="28"/>
          <w:szCs w:val="28"/>
        </w:rPr>
        <w:t>е</w:t>
      </w:r>
      <w:r w:rsidRPr="002B733A">
        <w:rPr>
          <w:rFonts w:ascii="Times New Roman" w:eastAsia="MS Mincho" w:hAnsi="Times New Roman" w:cs="Times New Roman"/>
          <w:sz w:val="28"/>
          <w:szCs w:val="28"/>
        </w:rPr>
        <w:t>ние, а также доказательства того, что аудиторская проверка проводилась в с</w:t>
      </w:r>
      <w:r w:rsidRPr="002B733A">
        <w:rPr>
          <w:rFonts w:ascii="Times New Roman" w:eastAsia="MS Mincho" w:hAnsi="Times New Roman" w:cs="Times New Roman"/>
          <w:sz w:val="28"/>
          <w:szCs w:val="28"/>
        </w:rPr>
        <w:t>о</w:t>
      </w:r>
      <w:r w:rsidRPr="002B733A">
        <w:rPr>
          <w:rFonts w:ascii="Times New Roman" w:eastAsia="MS Mincho" w:hAnsi="Times New Roman" w:cs="Times New Roman"/>
          <w:sz w:val="28"/>
          <w:szCs w:val="28"/>
        </w:rPr>
        <w:t>ответствии с федеральными правилами (стандартами) аудиторской деятельн</w:t>
      </w:r>
      <w:r w:rsidRPr="002B733A">
        <w:rPr>
          <w:rFonts w:ascii="Times New Roman" w:eastAsia="MS Mincho" w:hAnsi="Times New Roman" w:cs="Times New Roman"/>
          <w:sz w:val="28"/>
          <w:szCs w:val="28"/>
        </w:rPr>
        <w:t>о</w:t>
      </w:r>
      <w:r w:rsidRPr="002B733A">
        <w:rPr>
          <w:rFonts w:ascii="Times New Roman" w:eastAsia="MS Mincho" w:hAnsi="Times New Roman" w:cs="Times New Roman"/>
          <w:sz w:val="28"/>
          <w:szCs w:val="28"/>
        </w:rPr>
        <w:t>сти. Рабочие документы должны быть составлены в достаточно полной и по</w:t>
      </w:r>
      <w:r w:rsidRPr="002B733A">
        <w:rPr>
          <w:rFonts w:ascii="Times New Roman" w:eastAsia="MS Mincho" w:hAnsi="Times New Roman" w:cs="Times New Roman"/>
          <w:sz w:val="28"/>
          <w:szCs w:val="28"/>
        </w:rPr>
        <w:t>д</w:t>
      </w:r>
      <w:r w:rsidRPr="002B733A">
        <w:rPr>
          <w:rFonts w:ascii="Times New Roman" w:eastAsia="MS Mincho" w:hAnsi="Times New Roman" w:cs="Times New Roman"/>
          <w:sz w:val="28"/>
          <w:szCs w:val="28"/>
        </w:rPr>
        <w:t>робной форме. Состав, количество и содержание документов, входящих в раб</w:t>
      </w:r>
      <w:r w:rsidRPr="002B733A">
        <w:rPr>
          <w:rFonts w:ascii="Times New Roman" w:eastAsia="MS Mincho" w:hAnsi="Times New Roman" w:cs="Times New Roman"/>
          <w:sz w:val="28"/>
          <w:szCs w:val="28"/>
        </w:rPr>
        <w:t>о</w:t>
      </w:r>
      <w:r w:rsidRPr="002B733A">
        <w:rPr>
          <w:rFonts w:ascii="Times New Roman" w:eastAsia="MS Mincho" w:hAnsi="Times New Roman" w:cs="Times New Roman"/>
          <w:sz w:val="28"/>
          <w:szCs w:val="28"/>
        </w:rPr>
        <w:t>чую документацию, определяется аудиторской организацией. Нами в ходе а</w:t>
      </w:r>
      <w:r w:rsidRPr="002B733A">
        <w:rPr>
          <w:rFonts w:ascii="Times New Roman" w:eastAsia="MS Mincho" w:hAnsi="Times New Roman" w:cs="Times New Roman"/>
          <w:sz w:val="28"/>
          <w:szCs w:val="28"/>
        </w:rPr>
        <w:t>у</w:t>
      </w:r>
      <w:r w:rsidRPr="002B733A">
        <w:rPr>
          <w:rFonts w:ascii="Times New Roman" w:eastAsia="MS Mincho" w:hAnsi="Times New Roman" w:cs="Times New Roman"/>
          <w:sz w:val="28"/>
          <w:szCs w:val="28"/>
        </w:rPr>
        <w:t xml:space="preserve">дита расчетов с покупателями и заказчиками в </w:t>
      </w:r>
      <w:r w:rsidRPr="0034697F">
        <w:rPr>
          <w:rFonts w:ascii="Times New Roman" w:hAnsi="Times New Roman" w:cs="Times New Roman"/>
          <w:sz w:val="28"/>
          <w:szCs w:val="28"/>
        </w:rPr>
        <w:t>ООО «ФрешЭйр»</w:t>
      </w:r>
      <w:r>
        <w:rPr>
          <w:rFonts w:ascii="Times New Roman" w:hAnsi="Times New Roman" w:cs="Times New Roman"/>
          <w:sz w:val="28"/>
          <w:szCs w:val="28"/>
        </w:rPr>
        <w:t xml:space="preserve"> </w:t>
      </w:r>
      <w:r w:rsidRPr="002B733A">
        <w:rPr>
          <w:rFonts w:ascii="Times New Roman" w:eastAsia="MS Mincho" w:hAnsi="Times New Roman" w:cs="Times New Roman"/>
          <w:sz w:val="28"/>
          <w:szCs w:val="28"/>
        </w:rPr>
        <w:t>были соста</w:t>
      </w:r>
      <w:r w:rsidRPr="002B733A">
        <w:rPr>
          <w:rFonts w:ascii="Times New Roman" w:eastAsia="MS Mincho" w:hAnsi="Times New Roman" w:cs="Times New Roman"/>
          <w:sz w:val="28"/>
          <w:szCs w:val="28"/>
        </w:rPr>
        <w:t>в</w:t>
      </w:r>
      <w:r w:rsidRPr="002B733A">
        <w:rPr>
          <w:rFonts w:ascii="Times New Roman" w:eastAsia="MS Mincho" w:hAnsi="Times New Roman" w:cs="Times New Roman"/>
          <w:sz w:val="28"/>
          <w:szCs w:val="28"/>
        </w:rPr>
        <w:t>лены рабочие документы по каждому пункту Программы аудита.</w:t>
      </w:r>
    </w:p>
    <w:p w:rsidR="00376626" w:rsidRDefault="00376626" w:rsidP="0071583B">
      <w:pPr>
        <w:pStyle w:val="aff8"/>
        <w:spacing w:after="0"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В процессе проверки учетной политики аудитор составил рабочий док</w:t>
      </w:r>
      <w:r>
        <w:rPr>
          <w:rFonts w:ascii="Times New Roman" w:eastAsia="MS Mincho" w:hAnsi="Times New Roman" w:cs="Times New Roman"/>
          <w:sz w:val="28"/>
          <w:szCs w:val="28"/>
        </w:rPr>
        <w:t>у</w:t>
      </w:r>
      <w:r>
        <w:rPr>
          <w:rFonts w:ascii="Times New Roman" w:eastAsia="MS Mincho" w:hAnsi="Times New Roman" w:cs="Times New Roman"/>
          <w:sz w:val="28"/>
          <w:szCs w:val="28"/>
        </w:rPr>
        <w:t xml:space="preserve">мент. </w:t>
      </w:r>
    </w:p>
    <w:p w:rsidR="0071583B" w:rsidRPr="005F694E" w:rsidRDefault="00376626" w:rsidP="00376626">
      <w:pPr>
        <w:spacing w:line="360" w:lineRule="auto"/>
        <w:jc w:val="both"/>
        <w:rPr>
          <w:sz w:val="28"/>
          <w:szCs w:val="28"/>
        </w:rPr>
      </w:pPr>
      <w:r>
        <w:rPr>
          <w:sz w:val="28"/>
          <w:szCs w:val="28"/>
        </w:rPr>
        <w:t xml:space="preserve"> </w:t>
      </w:r>
      <w:r w:rsidR="0071583B">
        <w:rPr>
          <w:sz w:val="28"/>
          <w:szCs w:val="28"/>
        </w:rPr>
        <w:t xml:space="preserve">Таблица 4.6 </w:t>
      </w:r>
      <w:r w:rsidR="0071583B" w:rsidRPr="005F694E">
        <w:rPr>
          <w:sz w:val="28"/>
          <w:szCs w:val="28"/>
        </w:rPr>
        <w:t>- Рабочий документ аудитора «Анализ учетной политики»</w:t>
      </w:r>
    </w:p>
    <w:tbl>
      <w:tblPr>
        <w:tblW w:w="93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2"/>
        <w:gridCol w:w="2198"/>
        <w:gridCol w:w="2090"/>
        <w:gridCol w:w="2552"/>
        <w:gridCol w:w="1980"/>
      </w:tblGrid>
      <w:tr w:rsidR="0071583B" w:rsidRPr="002B733A" w:rsidTr="00C3366F">
        <w:tc>
          <w:tcPr>
            <w:tcW w:w="552" w:type="dxa"/>
          </w:tcPr>
          <w:p w:rsidR="0071583B" w:rsidRPr="00A73FCE" w:rsidRDefault="0071583B" w:rsidP="00C3366F">
            <w:pPr>
              <w:jc w:val="center"/>
            </w:pPr>
            <w:r w:rsidRPr="00A73FCE">
              <w:t>№</w:t>
            </w:r>
          </w:p>
          <w:p w:rsidR="0071583B" w:rsidRPr="00A73FCE" w:rsidRDefault="0071583B" w:rsidP="00C3366F">
            <w:pPr>
              <w:jc w:val="center"/>
            </w:pPr>
          </w:p>
          <w:p w:rsidR="0071583B" w:rsidRPr="00A73FCE" w:rsidRDefault="0071583B" w:rsidP="00C3366F">
            <w:pPr>
              <w:jc w:val="center"/>
            </w:pPr>
            <w:r w:rsidRPr="00A73FCE">
              <w:t>п/п</w:t>
            </w:r>
          </w:p>
        </w:tc>
        <w:tc>
          <w:tcPr>
            <w:tcW w:w="2198" w:type="dxa"/>
          </w:tcPr>
          <w:p w:rsidR="0071583B" w:rsidRPr="00A73FCE" w:rsidRDefault="0071583B" w:rsidP="00C3366F">
            <w:pPr>
              <w:jc w:val="center"/>
            </w:pPr>
            <w:r w:rsidRPr="00A73FCE">
              <w:t>Элемент учетной политики</w:t>
            </w:r>
          </w:p>
          <w:p w:rsidR="0071583B" w:rsidRPr="00A73FCE" w:rsidRDefault="0071583B" w:rsidP="00C3366F">
            <w:pPr>
              <w:jc w:val="center"/>
            </w:pPr>
          </w:p>
        </w:tc>
        <w:tc>
          <w:tcPr>
            <w:tcW w:w="2090" w:type="dxa"/>
          </w:tcPr>
          <w:p w:rsidR="0071583B" w:rsidRPr="00A73FCE" w:rsidRDefault="0071583B" w:rsidP="00C3366F">
            <w:pPr>
              <w:jc w:val="center"/>
            </w:pPr>
            <w:r w:rsidRPr="00A73FCE">
              <w:t>Допустимые в</w:t>
            </w:r>
            <w:r w:rsidRPr="00A73FCE">
              <w:t>а</w:t>
            </w:r>
            <w:r w:rsidRPr="00A73FCE">
              <w:t>рианты</w:t>
            </w:r>
          </w:p>
        </w:tc>
        <w:tc>
          <w:tcPr>
            <w:tcW w:w="2552" w:type="dxa"/>
          </w:tcPr>
          <w:p w:rsidR="0071583B" w:rsidRPr="00A73FCE" w:rsidRDefault="0071583B" w:rsidP="00C3366F">
            <w:pPr>
              <w:jc w:val="center"/>
            </w:pPr>
            <w:r w:rsidRPr="00A73FCE">
              <w:t>Вариант, закрепле</w:t>
            </w:r>
            <w:r w:rsidRPr="00A73FCE">
              <w:t>н</w:t>
            </w:r>
            <w:r w:rsidRPr="00A73FCE">
              <w:t>ный в учетной пол</w:t>
            </w:r>
            <w:r w:rsidRPr="00A73FCE">
              <w:t>и</w:t>
            </w:r>
            <w:r w:rsidRPr="00A73FCE">
              <w:t>тике</w:t>
            </w:r>
          </w:p>
          <w:p w:rsidR="0071583B" w:rsidRPr="00A73FCE" w:rsidRDefault="0071583B" w:rsidP="00C3366F">
            <w:pPr>
              <w:jc w:val="center"/>
            </w:pPr>
          </w:p>
        </w:tc>
        <w:tc>
          <w:tcPr>
            <w:tcW w:w="1980" w:type="dxa"/>
          </w:tcPr>
          <w:p w:rsidR="0071583B" w:rsidRPr="00A73FCE" w:rsidRDefault="0071583B" w:rsidP="00C3366F">
            <w:pPr>
              <w:jc w:val="center"/>
            </w:pPr>
            <w:r w:rsidRPr="00A73FCE">
              <w:t>Примечание (описание нар</w:t>
            </w:r>
            <w:r w:rsidRPr="00A73FCE">
              <w:t>у</w:t>
            </w:r>
            <w:r w:rsidRPr="00A73FCE">
              <w:t>шений, выводы аудитора)</w:t>
            </w:r>
          </w:p>
        </w:tc>
      </w:tr>
      <w:tr w:rsidR="0071583B" w:rsidRPr="002B733A" w:rsidTr="00C3366F">
        <w:tc>
          <w:tcPr>
            <w:tcW w:w="552" w:type="dxa"/>
          </w:tcPr>
          <w:p w:rsidR="0071583B" w:rsidRPr="00A73FCE" w:rsidRDefault="0071583B" w:rsidP="00C3366F">
            <w:pPr>
              <w:jc w:val="center"/>
            </w:pPr>
            <w:r w:rsidRPr="00A73FCE">
              <w:t>1</w:t>
            </w:r>
          </w:p>
        </w:tc>
        <w:tc>
          <w:tcPr>
            <w:tcW w:w="2198" w:type="dxa"/>
          </w:tcPr>
          <w:p w:rsidR="0071583B" w:rsidRPr="00A73FCE" w:rsidRDefault="0071583B" w:rsidP="00C3366F">
            <w:pPr>
              <w:jc w:val="center"/>
            </w:pPr>
            <w:r w:rsidRPr="00A73FCE">
              <w:t>2</w:t>
            </w:r>
          </w:p>
        </w:tc>
        <w:tc>
          <w:tcPr>
            <w:tcW w:w="2090" w:type="dxa"/>
          </w:tcPr>
          <w:p w:rsidR="0071583B" w:rsidRPr="00A73FCE" w:rsidRDefault="0071583B" w:rsidP="00C3366F">
            <w:pPr>
              <w:jc w:val="center"/>
            </w:pPr>
            <w:r w:rsidRPr="00A73FCE">
              <w:t>4</w:t>
            </w:r>
          </w:p>
        </w:tc>
        <w:tc>
          <w:tcPr>
            <w:tcW w:w="2552" w:type="dxa"/>
          </w:tcPr>
          <w:p w:rsidR="0071583B" w:rsidRPr="00A73FCE" w:rsidRDefault="0071583B" w:rsidP="00C3366F">
            <w:pPr>
              <w:jc w:val="center"/>
            </w:pPr>
            <w:r w:rsidRPr="00A73FCE">
              <w:t>5</w:t>
            </w:r>
          </w:p>
        </w:tc>
        <w:tc>
          <w:tcPr>
            <w:tcW w:w="1980" w:type="dxa"/>
          </w:tcPr>
          <w:p w:rsidR="0071583B" w:rsidRPr="00A73FCE" w:rsidRDefault="0071583B" w:rsidP="00C3366F">
            <w:pPr>
              <w:jc w:val="center"/>
            </w:pPr>
            <w:r w:rsidRPr="00A73FCE">
              <w:t>6</w:t>
            </w:r>
          </w:p>
        </w:tc>
      </w:tr>
      <w:tr w:rsidR="0071583B" w:rsidRPr="002B733A" w:rsidTr="00C3366F">
        <w:tc>
          <w:tcPr>
            <w:tcW w:w="552" w:type="dxa"/>
          </w:tcPr>
          <w:p w:rsidR="0071583B" w:rsidRPr="00A73FCE" w:rsidRDefault="0071583B" w:rsidP="00C3366F">
            <w:r w:rsidRPr="00A73FCE">
              <w:t>1.</w:t>
            </w:r>
          </w:p>
        </w:tc>
        <w:tc>
          <w:tcPr>
            <w:tcW w:w="2198" w:type="dxa"/>
          </w:tcPr>
          <w:p w:rsidR="0071583B" w:rsidRPr="00A73FCE" w:rsidRDefault="0071583B" w:rsidP="00C3366F">
            <w:r w:rsidRPr="00A73FCE">
              <w:t>Порядок организ</w:t>
            </w:r>
            <w:r w:rsidRPr="00A73FCE">
              <w:t>а</w:t>
            </w:r>
            <w:r w:rsidRPr="00A73FCE">
              <w:t>ции бухгалтерск</w:t>
            </w:r>
            <w:r w:rsidRPr="00A73FCE">
              <w:t>о</w:t>
            </w:r>
            <w:r w:rsidRPr="00A73FCE">
              <w:t>го учета в части расчетов с покуп</w:t>
            </w:r>
            <w:r w:rsidRPr="00A73FCE">
              <w:t>а</w:t>
            </w:r>
            <w:r w:rsidRPr="00A73FCE">
              <w:t>телями и заказч</w:t>
            </w:r>
            <w:r w:rsidRPr="00A73FCE">
              <w:t>и</w:t>
            </w:r>
            <w:r w:rsidRPr="00A73FCE">
              <w:t>ками</w:t>
            </w:r>
          </w:p>
        </w:tc>
        <w:tc>
          <w:tcPr>
            <w:tcW w:w="2090" w:type="dxa"/>
          </w:tcPr>
          <w:p w:rsidR="0071583B" w:rsidRPr="00A73FCE" w:rsidRDefault="0071583B" w:rsidP="00C3366F">
            <w:r w:rsidRPr="00A73FCE">
              <w:t xml:space="preserve">а) </w:t>
            </w:r>
            <w:r>
              <w:t>бухгалтерская служба</w:t>
            </w:r>
            <w:r w:rsidRPr="00A73FCE">
              <w:t>;</w:t>
            </w:r>
          </w:p>
          <w:p w:rsidR="0071583B" w:rsidRPr="00A73FCE" w:rsidRDefault="0071583B" w:rsidP="00C3366F">
            <w:r w:rsidRPr="00A73FCE">
              <w:t>б) бухгалтер;</w:t>
            </w:r>
          </w:p>
          <w:p w:rsidR="0071583B" w:rsidRPr="00A73FCE" w:rsidRDefault="0071583B" w:rsidP="00C3366F">
            <w:r w:rsidRPr="00A73FCE">
              <w:t>в) по договору</w:t>
            </w:r>
            <w:r>
              <w:t xml:space="preserve"> со</w:t>
            </w:r>
            <w:r w:rsidRPr="00A73FCE">
              <w:t xml:space="preserve"> </w:t>
            </w:r>
            <w:r>
              <w:t>специализир</w:t>
            </w:r>
            <w:r>
              <w:t>о</w:t>
            </w:r>
            <w:r>
              <w:t>ванной организ</w:t>
            </w:r>
            <w:r>
              <w:t>а</w:t>
            </w:r>
            <w:r>
              <w:t>цией</w:t>
            </w:r>
            <w:r w:rsidRPr="00A73FCE">
              <w:t>;</w:t>
            </w:r>
          </w:p>
          <w:p w:rsidR="0071583B" w:rsidRPr="00A73FCE" w:rsidRDefault="0071583B" w:rsidP="00C3366F">
            <w:r w:rsidRPr="00A73FCE">
              <w:t>г) руководитель</w:t>
            </w:r>
          </w:p>
        </w:tc>
        <w:tc>
          <w:tcPr>
            <w:tcW w:w="2552" w:type="dxa"/>
          </w:tcPr>
          <w:p w:rsidR="0071583B" w:rsidRPr="00A73FCE" w:rsidRDefault="0071583B" w:rsidP="00C3366F">
            <w:r>
              <w:t>Бухгалтерская служба - отдел главного бу</w:t>
            </w:r>
            <w:r>
              <w:t>х</w:t>
            </w:r>
            <w:r>
              <w:t>галтера</w:t>
            </w:r>
            <w:r w:rsidRPr="00A73FCE">
              <w:tab/>
            </w:r>
          </w:p>
          <w:p w:rsidR="0071583B" w:rsidRPr="00A73FCE" w:rsidRDefault="0071583B" w:rsidP="00C3366F"/>
        </w:tc>
        <w:tc>
          <w:tcPr>
            <w:tcW w:w="1980" w:type="dxa"/>
          </w:tcPr>
          <w:p w:rsidR="0071583B" w:rsidRPr="00A73FCE" w:rsidRDefault="0071583B" w:rsidP="00C3366F">
            <w:r w:rsidRPr="00A73FCE">
              <w:t>Соответствует</w:t>
            </w:r>
          </w:p>
          <w:p w:rsidR="0071583B" w:rsidRPr="00A73FCE" w:rsidRDefault="0071583B" w:rsidP="00C3366F"/>
        </w:tc>
      </w:tr>
    </w:tbl>
    <w:p w:rsidR="004542A7" w:rsidRDefault="004542A7" w:rsidP="00376626">
      <w:pPr>
        <w:spacing w:line="360" w:lineRule="auto"/>
        <w:jc w:val="both"/>
        <w:rPr>
          <w:sz w:val="28"/>
          <w:szCs w:val="28"/>
        </w:rPr>
      </w:pPr>
    </w:p>
    <w:p w:rsidR="004542A7" w:rsidRDefault="004542A7" w:rsidP="00376626">
      <w:pPr>
        <w:spacing w:line="360" w:lineRule="auto"/>
        <w:jc w:val="both"/>
        <w:rPr>
          <w:sz w:val="28"/>
          <w:szCs w:val="28"/>
        </w:rPr>
      </w:pPr>
    </w:p>
    <w:p w:rsidR="004542A7" w:rsidRDefault="004542A7" w:rsidP="00376626">
      <w:pPr>
        <w:spacing w:line="360" w:lineRule="auto"/>
        <w:jc w:val="both"/>
        <w:rPr>
          <w:sz w:val="28"/>
          <w:szCs w:val="28"/>
        </w:rPr>
      </w:pPr>
      <w:r>
        <w:rPr>
          <w:sz w:val="28"/>
          <w:szCs w:val="28"/>
        </w:rPr>
        <w:lastRenderedPageBreak/>
        <w:t xml:space="preserve">                                                                                       Продолжение таблицы 4.6</w:t>
      </w:r>
    </w:p>
    <w:tbl>
      <w:tblPr>
        <w:tblW w:w="93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2"/>
        <w:gridCol w:w="2198"/>
        <w:gridCol w:w="2090"/>
        <w:gridCol w:w="2552"/>
        <w:gridCol w:w="1980"/>
      </w:tblGrid>
      <w:tr w:rsidR="004542A7" w:rsidRPr="00A73FCE" w:rsidTr="00320734">
        <w:tc>
          <w:tcPr>
            <w:tcW w:w="552" w:type="dxa"/>
          </w:tcPr>
          <w:p w:rsidR="004542A7" w:rsidRPr="00A73FCE" w:rsidRDefault="004542A7" w:rsidP="00320734">
            <w:pPr>
              <w:jc w:val="center"/>
            </w:pPr>
            <w:r w:rsidRPr="00A73FCE">
              <w:t>1</w:t>
            </w:r>
          </w:p>
        </w:tc>
        <w:tc>
          <w:tcPr>
            <w:tcW w:w="2198" w:type="dxa"/>
          </w:tcPr>
          <w:p w:rsidR="004542A7" w:rsidRPr="00A73FCE" w:rsidRDefault="004542A7" w:rsidP="00320734">
            <w:pPr>
              <w:jc w:val="center"/>
            </w:pPr>
            <w:r w:rsidRPr="00A73FCE">
              <w:t>2</w:t>
            </w:r>
          </w:p>
        </w:tc>
        <w:tc>
          <w:tcPr>
            <w:tcW w:w="2090" w:type="dxa"/>
          </w:tcPr>
          <w:p w:rsidR="004542A7" w:rsidRPr="00A73FCE" w:rsidRDefault="004542A7" w:rsidP="00320734">
            <w:pPr>
              <w:jc w:val="center"/>
            </w:pPr>
            <w:r w:rsidRPr="00A73FCE">
              <w:t>4</w:t>
            </w:r>
          </w:p>
        </w:tc>
        <w:tc>
          <w:tcPr>
            <w:tcW w:w="2552" w:type="dxa"/>
          </w:tcPr>
          <w:p w:rsidR="004542A7" w:rsidRPr="00A73FCE" w:rsidRDefault="004542A7" w:rsidP="00320734">
            <w:pPr>
              <w:jc w:val="center"/>
            </w:pPr>
            <w:r w:rsidRPr="00A73FCE">
              <w:t>5</w:t>
            </w:r>
          </w:p>
        </w:tc>
        <w:tc>
          <w:tcPr>
            <w:tcW w:w="1980" w:type="dxa"/>
          </w:tcPr>
          <w:p w:rsidR="004542A7" w:rsidRPr="00A73FCE" w:rsidRDefault="004542A7" w:rsidP="00320734">
            <w:pPr>
              <w:jc w:val="center"/>
            </w:pPr>
            <w:r w:rsidRPr="00A73FCE">
              <w:t>6</w:t>
            </w:r>
          </w:p>
        </w:tc>
      </w:tr>
      <w:tr w:rsidR="004542A7" w:rsidRPr="00A73FCE" w:rsidTr="004542A7">
        <w:tc>
          <w:tcPr>
            <w:tcW w:w="552" w:type="dxa"/>
            <w:tcBorders>
              <w:top w:val="single" w:sz="4" w:space="0" w:color="auto"/>
              <w:left w:val="single" w:sz="4" w:space="0" w:color="auto"/>
              <w:bottom w:val="single" w:sz="4" w:space="0" w:color="auto"/>
              <w:right w:val="single" w:sz="4" w:space="0" w:color="auto"/>
            </w:tcBorders>
          </w:tcPr>
          <w:p w:rsidR="004542A7" w:rsidRPr="00A73FCE" w:rsidRDefault="004542A7" w:rsidP="004542A7">
            <w:pPr>
              <w:jc w:val="center"/>
            </w:pPr>
            <w:r w:rsidRPr="00A73FCE">
              <w:t>2.</w:t>
            </w:r>
          </w:p>
        </w:tc>
        <w:tc>
          <w:tcPr>
            <w:tcW w:w="2198" w:type="dxa"/>
            <w:tcBorders>
              <w:top w:val="single" w:sz="4" w:space="0" w:color="auto"/>
              <w:left w:val="single" w:sz="4" w:space="0" w:color="auto"/>
              <w:bottom w:val="single" w:sz="4" w:space="0" w:color="auto"/>
              <w:right w:val="single" w:sz="4" w:space="0" w:color="auto"/>
            </w:tcBorders>
          </w:tcPr>
          <w:p w:rsidR="004542A7" w:rsidRPr="00A73FCE" w:rsidRDefault="004542A7" w:rsidP="004542A7">
            <w:pPr>
              <w:jc w:val="center"/>
            </w:pPr>
            <w:r w:rsidRPr="00A73FCE">
              <w:t>Формы первичных учетных докуме</w:t>
            </w:r>
            <w:r w:rsidRPr="00A73FCE">
              <w:t>н</w:t>
            </w:r>
            <w:r w:rsidRPr="00A73FCE">
              <w:t>тов</w:t>
            </w:r>
            <w:r w:rsidRPr="00A73FCE">
              <w:tab/>
            </w:r>
          </w:p>
          <w:p w:rsidR="004542A7" w:rsidRPr="00A73FCE" w:rsidRDefault="004542A7" w:rsidP="004542A7">
            <w:pPr>
              <w:jc w:val="center"/>
            </w:pPr>
          </w:p>
        </w:tc>
        <w:tc>
          <w:tcPr>
            <w:tcW w:w="2090" w:type="dxa"/>
            <w:tcBorders>
              <w:top w:val="single" w:sz="4" w:space="0" w:color="auto"/>
              <w:left w:val="single" w:sz="4" w:space="0" w:color="auto"/>
              <w:bottom w:val="single" w:sz="4" w:space="0" w:color="auto"/>
              <w:right w:val="single" w:sz="4" w:space="0" w:color="auto"/>
            </w:tcBorders>
          </w:tcPr>
          <w:p w:rsidR="004542A7" w:rsidRPr="00A73FCE" w:rsidRDefault="004542A7" w:rsidP="004542A7">
            <w:pPr>
              <w:jc w:val="center"/>
            </w:pPr>
            <w:r w:rsidRPr="00A73FCE">
              <w:t xml:space="preserve">а) </w:t>
            </w:r>
            <w:r w:rsidR="00320734" w:rsidRPr="00A73FCE">
              <w:t>унифицир</w:t>
            </w:r>
            <w:r w:rsidR="00320734" w:rsidRPr="00A73FCE">
              <w:t>о</w:t>
            </w:r>
            <w:r w:rsidR="00320734" w:rsidRPr="00A73FCE">
              <w:t>ванные</w:t>
            </w:r>
            <w:r w:rsidRPr="00A73FCE">
              <w:t xml:space="preserve"> формы;</w:t>
            </w:r>
          </w:p>
          <w:p w:rsidR="004542A7" w:rsidRPr="00A73FCE" w:rsidRDefault="004542A7" w:rsidP="004542A7">
            <w:pPr>
              <w:jc w:val="center"/>
            </w:pPr>
            <w:r w:rsidRPr="00A73FCE">
              <w:t>б) разработанные предприятием формы.</w:t>
            </w:r>
            <w:r w:rsidRPr="00A73FCE">
              <w:tab/>
            </w:r>
          </w:p>
          <w:p w:rsidR="004542A7" w:rsidRPr="00A73FCE" w:rsidRDefault="004542A7" w:rsidP="004542A7">
            <w:pPr>
              <w:jc w:val="center"/>
            </w:pPr>
            <w:r w:rsidRPr="00A73FCE">
              <w:t>в) специализир</w:t>
            </w:r>
            <w:r w:rsidRPr="00A73FCE">
              <w:t>о</w:t>
            </w:r>
            <w:r w:rsidRPr="00A73FCE">
              <w:t>ван</w:t>
            </w:r>
            <w:r>
              <w:t>ные</w:t>
            </w:r>
            <w:r w:rsidRPr="00A73FCE">
              <w:t xml:space="preserve"> формы, утвержденные законодательно</w:t>
            </w:r>
          </w:p>
        </w:tc>
        <w:tc>
          <w:tcPr>
            <w:tcW w:w="2552" w:type="dxa"/>
            <w:tcBorders>
              <w:top w:val="single" w:sz="4" w:space="0" w:color="auto"/>
              <w:left w:val="single" w:sz="4" w:space="0" w:color="auto"/>
              <w:bottom w:val="single" w:sz="4" w:space="0" w:color="auto"/>
              <w:right w:val="single" w:sz="4" w:space="0" w:color="auto"/>
            </w:tcBorders>
          </w:tcPr>
          <w:p w:rsidR="004542A7" w:rsidRPr="00A73FCE" w:rsidRDefault="004542A7" w:rsidP="004542A7">
            <w:pPr>
              <w:jc w:val="center"/>
            </w:pPr>
            <w:r>
              <w:t>П</w:t>
            </w:r>
            <w:r w:rsidRPr="00A73FCE">
              <w:t>редприятие испол</w:t>
            </w:r>
            <w:r w:rsidRPr="00A73FCE">
              <w:t>ь</w:t>
            </w:r>
            <w:r w:rsidRPr="00A73FCE">
              <w:t>зует формы перви</w:t>
            </w:r>
            <w:r w:rsidRPr="00A73FCE">
              <w:t>ч</w:t>
            </w:r>
            <w:r w:rsidRPr="00A73FCE">
              <w:t>ных учетных док</w:t>
            </w:r>
            <w:r w:rsidRPr="00A73FCE">
              <w:t>у</w:t>
            </w:r>
            <w:r w:rsidRPr="00A73FCE">
              <w:t>ментов, содержащиеся в альбомах унифиц</w:t>
            </w:r>
            <w:r w:rsidRPr="00A73FCE">
              <w:t>и</w:t>
            </w:r>
            <w:r w:rsidRPr="00A73FCE">
              <w:t>рованных форм пе</w:t>
            </w:r>
            <w:r w:rsidRPr="00A73FCE">
              <w:t>р</w:t>
            </w:r>
            <w:r w:rsidRPr="00A73FCE">
              <w:t>вичной учетной док</w:t>
            </w:r>
            <w:r w:rsidRPr="00A73FCE">
              <w:t>у</w:t>
            </w:r>
            <w:r w:rsidRPr="00A73FCE">
              <w:t>ментации, формы, у</w:t>
            </w:r>
            <w:r w:rsidRPr="00A73FCE">
              <w:t>т</w:t>
            </w:r>
            <w:r w:rsidRPr="00A73FCE">
              <w:t>вержденные закон</w:t>
            </w:r>
            <w:r w:rsidRPr="00A73FCE">
              <w:t>о</w:t>
            </w:r>
            <w:r w:rsidRPr="00A73FCE">
              <w:t>дательно  и формы, определенные рук</w:t>
            </w:r>
            <w:r w:rsidRPr="00A73FCE">
              <w:t>о</w:t>
            </w:r>
            <w:r w:rsidRPr="00A73FCE">
              <w:t>водителем предпр</w:t>
            </w:r>
            <w:r w:rsidRPr="00A73FCE">
              <w:t>и</w:t>
            </w:r>
            <w:r w:rsidRPr="00A73FCE">
              <w:t>ятия. Все формы пр</w:t>
            </w:r>
            <w:r w:rsidRPr="00A73FCE">
              <w:t>и</w:t>
            </w:r>
            <w:r w:rsidRPr="00A73FCE">
              <w:t>ведены в Приложении к учетной политике</w:t>
            </w:r>
          </w:p>
        </w:tc>
        <w:tc>
          <w:tcPr>
            <w:tcW w:w="1980" w:type="dxa"/>
            <w:tcBorders>
              <w:top w:val="single" w:sz="4" w:space="0" w:color="auto"/>
              <w:left w:val="single" w:sz="4" w:space="0" w:color="auto"/>
              <w:bottom w:val="single" w:sz="4" w:space="0" w:color="auto"/>
              <w:right w:val="single" w:sz="4" w:space="0" w:color="auto"/>
            </w:tcBorders>
          </w:tcPr>
          <w:p w:rsidR="004542A7" w:rsidRPr="00A73FCE" w:rsidRDefault="004542A7" w:rsidP="004542A7">
            <w:pPr>
              <w:jc w:val="center"/>
            </w:pPr>
            <w:r w:rsidRPr="00A73FCE">
              <w:t>Соответствует</w:t>
            </w:r>
          </w:p>
          <w:p w:rsidR="004542A7" w:rsidRPr="00A73FCE" w:rsidRDefault="004542A7" w:rsidP="004542A7">
            <w:pPr>
              <w:jc w:val="center"/>
            </w:pPr>
          </w:p>
        </w:tc>
      </w:tr>
      <w:tr w:rsidR="004542A7" w:rsidRPr="00A73FCE" w:rsidTr="004542A7">
        <w:tc>
          <w:tcPr>
            <w:tcW w:w="552" w:type="dxa"/>
            <w:tcBorders>
              <w:top w:val="single" w:sz="4" w:space="0" w:color="auto"/>
              <w:left w:val="single" w:sz="4" w:space="0" w:color="auto"/>
              <w:bottom w:val="single" w:sz="4" w:space="0" w:color="auto"/>
              <w:right w:val="single" w:sz="4" w:space="0" w:color="auto"/>
            </w:tcBorders>
          </w:tcPr>
          <w:p w:rsidR="004542A7" w:rsidRPr="00A73FCE" w:rsidRDefault="004542A7" w:rsidP="004542A7">
            <w:pPr>
              <w:jc w:val="center"/>
            </w:pPr>
            <w:r w:rsidRPr="00A73FCE">
              <w:t>3.</w:t>
            </w:r>
          </w:p>
        </w:tc>
        <w:tc>
          <w:tcPr>
            <w:tcW w:w="2198" w:type="dxa"/>
            <w:tcBorders>
              <w:top w:val="single" w:sz="4" w:space="0" w:color="auto"/>
              <w:left w:val="single" w:sz="4" w:space="0" w:color="auto"/>
              <w:bottom w:val="single" w:sz="4" w:space="0" w:color="auto"/>
              <w:right w:val="single" w:sz="4" w:space="0" w:color="auto"/>
            </w:tcBorders>
          </w:tcPr>
          <w:p w:rsidR="004542A7" w:rsidRPr="00A73FCE" w:rsidRDefault="004542A7" w:rsidP="004542A7">
            <w:pPr>
              <w:jc w:val="center"/>
            </w:pPr>
            <w:r w:rsidRPr="00A73FCE">
              <w:t>Перечень лиц, имеющих право подписи в перви</w:t>
            </w:r>
            <w:r w:rsidRPr="00A73FCE">
              <w:t>ч</w:t>
            </w:r>
            <w:r w:rsidRPr="00A73FCE">
              <w:t>ных учетных д</w:t>
            </w:r>
            <w:r w:rsidRPr="00A73FCE">
              <w:t>о</w:t>
            </w:r>
            <w:r w:rsidRPr="00A73FCE">
              <w:t>кументах</w:t>
            </w:r>
            <w:r w:rsidRPr="00A73FCE">
              <w:tab/>
            </w:r>
          </w:p>
        </w:tc>
        <w:tc>
          <w:tcPr>
            <w:tcW w:w="2090" w:type="dxa"/>
            <w:tcBorders>
              <w:top w:val="single" w:sz="4" w:space="0" w:color="auto"/>
              <w:left w:val="single" w:sz="4" w:space="0" w:color="auto"/>
              <w:bottom w:val="single" w:sz="4" w:space="0" w:color="auto"/>
              <w:right w:val="single" w:sz="4" w:space="0" w:color="auto"/>
            </w:tcBorders>
          </w:tcPr>
          <w:p w:rsidR="004542A7" w:rsidRPr="00A73FCE" w:rsidRDefault="004542A7" w:rsidP="004542A7">
            <w:pPr>
              <w:jc w:val="center"/>
            </w:pPr>
            <w:r w:rsidRPr="00A73FCE">
              <w:t>Формируется предприятием самостоятельно.</w:t>
            </w:r>
          </w:p>
        </w:tc>
        <w:tc>
          <w:tcPr>
            <w:tcW w:w="2552" w:type="dxa"/>
            <w:tcBorders>
              <w:top w:val="single" w:sz="4" w:space="0" w:color="auto"/>
              <w:left w:val="single" w:sz="4" w:space="0" w:color="auto"/>
              <w:bottom w:val="single" w:sz="4" w:space="0" w:color="auto"/>
              <w:right w:val="single" w:sz="4" w:space="0" w:color="auto"/>
            </w:tcBorders>
          </w:tcPr>
          <w:p w:rsidR="004542A7" w:rsidRPr="00A73FCE" w:rsidRDefault="004542A7" w:rsidP="004542A7">
            <w:pPr>
              <w:jc w:val="center"/>
            </w:pPr>
            <w:r w:rsidRPr="00A73FCE">
              <w:t>Приводит</w:t>
            </w:r>
            <w:r w:rsidRPr="004542A7">
              <w:t>c</w:t>
            </w:r>
            <w:r w:rsidRPr="00A73FCE">
              <w:t>я в прил</w:t>
            </w:r>
            <w:r w:rsidRPr="00A73FCE">
              <w:t>о</w:t>
            </w:r>
            <w:r w:rsidRPr="00A73FCE">
              <w:t>жении к учетной п</w:t>
            </w:r>
            <w:r w:rsidRPr="00A73FCE">
              <w:t>о</w:t>
            </w:r>
            <w:r w:rsidRPr="00A73FCE">
              <w:t>литике.</w:t>
            </w:r>
            <w:r w:rsidRPr="00A73FCE">
              <w:tab/>
            </w:r>
          </w:p>
          <w:p w:rsidR="004542A7" w:rsidRPr="00A73FCE" w:rsidRDefault="004542A7" w:rsidP="004542A7">
            <w:pPr>
              <w:jc w:val="center"/>
            </w:pPr>
          </w:p>
        </w:tc>
        <w:tc>
          <w:tcPr>
            <w:tcW w:w="1980" w:type="dxa"/>
            <w:tcBorders>
              <w:top w:val="single" w:sz="4" w:space="0" w:color="auto"/>
              <w:left w:val="single" w:sz="4" w:space="0" w:color="auto"/>
              <w:bottom w:val="single" w:sz="4" w:space="0" w:color="auto"/>
              <w:right w:val="single" w:sz="4" w:space="0" w:color="auto"/>
            </w:tcBorders>
          </w:tcPr>
          <w:p w:rsidR="004542A7" w:rsidRPr="00A73FCE" w:rsidRDefault="004542A7" w:rsidP="004542A7">
            <w:pPr>
              <w:jc w:val="center"/>
            </w:pPr>
            <w:r w:rsidRPr="00A73FCE">
              <w:t>Соответствует</w:t>
            </w:r>
          </w:p>
          <w:p w:rsidR="004542A7" w:rsidRPr="00A73FCE" w:rsidRDefault="004542A7" w:rsidP="004542A7">
            <w:pPr>
              <w:jc w:val="center"/>
            </w:pPr>
          </w:p>
        </w:tc>
      </w:tr>
      <w:tr w:rsidR="004542A7" w:rsidRPr="00A73FCE" w:rsidTr="004542A7">
        <w:tc>
          <w:tcPr>
            <w:tcW w:w="552" w:type="dxa"/>
            <w:tcBorders>
              <w:top w:val="single" w:sz="4" w:space="0" w:color="auto"/>
              <w:left w:val="single" w:sz="4" w:space="0" w:color="auto"/>
              <w:bottom w:val="single" w:sz="4" w:space="0" w:color="auto"/>
              <w:right w:val="single" w:sz="4" w:space="0" w:color="auto"/>
            </w:tcBorders>
          </w:tcPr>
          <w:p w:rsidR="004542A7" w:rsidRPr="00A73FCE" w:rsidRDefault="004542A7" w:rsidP="004542A7">
            <w:pPr>
              <w:jc w:val="center"/>
            </w:pPr>
            <w:r w:rsidRPr="00A73FCE">
              <w:t>4.</w:t>
            </w:r>
          </w:p>
        </w:tc>
        <w:tc>
          <w:tcPr>
            <w:tcW w:w="2198" w:type="dxa"/>
            <w:tcBorders>
              <w:top w:val="single" w:sz="4" w:space="0" w:color="auto"/>
              <w:left w:val="single" w:sz="4" w:space="0" w:color="auto"/>
              <w:bottom w:val="single" w:sz="4" w:space="0" w:color="auto"/>
              <w:right w:val="single" w:sz="4" w:space="0" w:color="auto"/>
            </w:tcBorders>
          </w:tcPr>
          <w:p w:rsidR="004542A7" w:rsidRPr="00A73FCE" w:rsidRDefault="004542A7" w:rsidP="004542A7">
            <w:pPr>
              <w:jc w:val="center"/>
            </w:pPr>
            <w:r w:rsidRPr="00A73FCE">
              <w:t>График докуме</w:t>
            </w:r>
            <w:r w:rsidRPr="00A73FCE">
              <w:t>н</w:t>
            </w:r>
            <w:r w:rsidRPr="00A73FCE">
              <w:t>тооборота в части учета расчетов с покупателями и заказчиками</w:t>
            </w:r>
          </w:p>
        </w:tc>
        <w:tc>
          <w:tcPr>
            <w:tcW w:w="2090" w:type="dxa"/>
            <w:tcBorders>
              <w:top w:val="single" w:sz="4" w:space="0" w:color="auto"/>
              <w:left w:val="single" w:sz="4" w:space="0" w:color="auto"/>
              <w:bottom w:val="single" w:sz="4" w:space="0" w:color="auto"/>
              <w:right w:val="single" w:sz="4" w:space="0" w:color="auto"/>
            </w:tcBorders>
          </w:tcPr>
          <w:p w:rsidR="004542A7" w:rsidRPr="00A73FCE" w:rsidRDefault="004542A7" w:rsidP="004542A7">
            <w:pPr>
              <w:jc w:val="center"/>
            </w:pPr>
            <w:r w:rsidRPr="00A73FCE">
              <w:t>Разрабатывается предприятием самостоятельно</w:t>
            </w:r>
            <w:r>
              <w:t>, приводится в  приложении к учетной полит</w:t>
            </w:r>
            <w:r>
              <w:t>и</w:t>
            </w:r>
            <w:r>
              <w:t>ке</w:t>
            </w:r>
            <w:r w:rsidRPr="00A73FCE">
              <w:t>.</w:t>
            </w:r>
          </w:p>
        </w:tc>
        <w:tc>
          <w:tcPr>
            <w:tcW w:w="2552" w:type="dxa"/>
            <w:tcBorders>
              <w:top w:val="single" w:sz="4" w:space="0" w:color="auto"/>
              <w:left w:val="single" w:sz="4" w:space="0" w:color="auto"/>
              <w:bottom w:val="single" w:sz="4" w:space="0" w:color="auto"/>
              <w:right w:val="single" w:sz="4" w:space="0" w:color="auto"/>
            </w:tcBorders>
          </w:tcPr>
          <w:p w:rsidR="004542A7" w:rsidRPr="00A73FCE" w:rsidRDefault="004542A7" w:rsidP="004542A7">
            <w:pPr>
              <w:jc w:val="center"/>
            </w:pPr>
            <w:r w:rsidRPr="00A73FCE">
              <w:t>Разрабатывается предприятием сам</w:t>
            </w:r>
            <w:r w:rsidRPr="00A73FCE">
              <w:t>о</w:t>
            </w:r>
            <w:r w:rsidRPr="00A73FCE">
              <w:t>стоятельно и прив</w:t>
            </w:r>
            <w:r w:rsidRPr="00A73FCE">
              <w:t>о</w:t>
            </w:r>
            <w:r w:rsidRPr="00A73FCE">
              <w:t>дится в приложении к учетной политике.</w:t>
            </w:r>
          </w:p>
        </w:tc>
        <w:tc>
          <w:tcPr>
            <w:tcW w:w="1980" w:type="dxa"/>
            <w:tcBorders>
              <w:top w:val="single" w:sz="4" w:space="0" w:color="auto"/>
              <w:left w:val="single" w:sz="4" w:space="0" w:color="auto"/>
              <w:bottom w:val="single" w:sz="4" w:space="0" w:color="auto"/>
              <w:right w:val="single" w:sz="4" w:space="0" w:color="auto"/>
            </w:tcBorders>
          </w:tcPr>
          <w:p w:rsidR="004542A7" w:rsidRPr="00A73FCE" w:rsidRDefault="004542A7" w:rsidP="004542A7">
            <w:pPr>
              <w:jc w:val="center"/>
            </w:pPr>
            <w:r w:rsidRPr="00A73FCE">
              <w:t>Соответствует</w:t>
            </w:r>
          </w:p>
          <w:p w:rsidR="004542A7" w:rsidRPr="00A73FCE" w:rsidRDefault="004542A7" w:rsidP="004542A7">
            <w:pPr>
              <w:jc w:val="center"/>
            </w:pPr>
          </w:p>
        </w:tc>
      </w:tr>
      <w:tr w:rsidR="004542A7" w:rsidRPr="00A73FCE" w:rsidTr="004542A7">
        <w:tc>
          <w:tcPr>
            <w:tcW w:w="552" w:type="dxa"/>
            <w:tcBorders>
              <w:top w:val="single" w:sz="4" w:space="0" w:color="auto"/>
              <w:left w:val="single" w:sz="4" w:space="0" w:color="auto"/>
              <w:bottom w:val="single" w:sz="4" w:space="0" w:color="auto"/>
              <w:right w:val="single" w:sz="4" w:space="0" w:color="auto"/>
            </w:tcBorders>
          </w:tcPr>
          <w:p w:rsidR="004542A7" w:rsidRPr="00A73FCE" w:rsidRDefault="004542A7" w:rsidP="004542A7">
            <w:pPr>
              <w:jc w:val="center"/>
            </w:pPr>
            <w:r>
              <w:t>5.</w:t>
            </w:r>
          </w:p>
        </w:tc>
        <w:tc>
          <w:tcPr>
            <w:tcW w:w="2198" w:type="dxa"/>
            <w:tcBorders>
              <w:top w:val="single" w:sz="4" w:space="0" w:color="auto"/>
              <w:left w:val="single" w:sz="4" w:space="0" w:color="auto"/>
              <w:bottom w:val="single" w:sz="4" w:space="0" w:color="auto"/>
              <w:right w:val="single" w:sz="4" w:space="0" w:color="auto"/>
            </w:tcBorders>
          </w:tcPr>
          <w:p w:rsidR="004542A7" w:rsidRPr="00A73FCE" w:rsidRDefault="004542A7" w:rsidP="004542A7">
            <w:pPr>
              <w:jc w:val="center"/>
            </w:pPr>
            <w:r w:rsidRPr="00A73FCE">
              <w:t>Проверка формы ра</w:t>
            </w:r>
            <w:r w:rsidRPr="004542A7">
              <w:t>c</w:t>
            </w:r>
            <w:r w:rsidRPr="00A73FCE">
              <w:t>четов с покуп</w:t>
            </w:r>
            <w:r w:rsidRPr="00A73FCE">
              <w:t>а</w:t>
            </w:r>
            <w:r w:rsidRPr="00A73FCE">
              <w:t>телями и заказч</w:t>
            </w:r>
            <w:r w:rsidRPr="00A73FCE">
              <w:t>и</w:t>
            </w:r>
            <w:r w:rsidRPr="00A73FCE">
              <w:t>ками</w:t>
            </w:r>
          </w:p>
        </w:tc>
        <w:tc>
          <w:tcPr>
            <w:tcW w:w="2090" w:type="dxa"/>
            <w:tcBorders>
              <w:top w:val="single" w:sz="4" w:space="0" w:color="auto"/>
              <w:left w:val="single" w:sz="4" w:space="0" w:color="auto"/>
              <w:bottom w:val="single" w:sz="4" w:space="0" w:color="auto"/>
              <w:right w:val="single" w:sz="4" w:space="0" w:color="auto"/>
            </w:tcBorders>
          </w:tcPr>
          <w:p w:rsidR="004542A7" w:rsidRPr="00A73FCE" w:rsidRDefault="004542A7" w:rsidP="004542A7">
            <w:pPr>
              <w:jc w:val="center"/>
            </w:pPr>
            <w:r w:rsidRPr="00A73FCE">
              <w:t>а) наличная фо</w:t>
            </w:r>
            <w:r w:rsidRPr="00A73FCE">
              <w:t>р</w:t>
            </w:r>
            <w:r w:rsidRPr="00A73FCE">
              <w:t>ма расчетов;</w:t>
            </w:r>
          </w:p>
          <w:p w:rsidR="004542A7" w:rsidRPr="00A73FCE" w:rsidRDefault="004542A7" w:rsidP="004542A7">
            <w:pPr>
              <w:jc w:val="center"/>
            </w:pPr>
            <w:r w:rsidRPr="00A73FCE">
              <w:t>б) безналичная форма расчетов.</w:t>
            </w:r>
          </w:p>
        </w:tc>
        <w:tc>
          <w:tcPr>
            <w:tcW w:w="2552" w:type="dxa"/>
            <w:tcBorders>
              <w:top w:val="single" w:sz="4" w:space="0" w:color="auto"/>
              <w:left w:val="single" w:sz="4" w:space="0" w:color="auto"/>
              <w:bottom w:val="single" w:sz="4" w:space="0" w:color="auto"/>
              <w:right w:val="single" w:sz="4" w:space="0" w:color="auto"/>
            </w:tcBorders>
          </w:tcPr>
          <w:p w:rsidR="004542A7" w:rsidRPr="00A73FCE" w:rsidRDefault="004542A7" w:rsidP="004542A7">
            <w:pPr>
              <w:jc w:val="center"/>
            </w:pPr>
            <w:r w:rsidRPr="00A73FCE">
              <w:t>Приводится в</w:t>
            </w:r>
            <w:r>
              <w:t xml:space="preserve"> прил</w:t>
            </w:r>
            <w:r>
              <w:t>о</w:t>
            </w:r>
            <w:r>
              <w:t>жении к учетной п</w:t>
            </w:r>
            <w:r>
              <w:t>о</w:t>
            </w:r>
            <w:r>
              <w:t>литике</w:t>
            </w:r>
            <w:proofErr w:type="gramStart"/>
            <w:r>
              <w:t>:</w:t>
            </w:r>
            <w:r w:rsidRPr="00A73FCE">
              <w:t>д</w:t>
            </w:r>
            <w:proofErr w:type="gramEnd"/>
            <w:r w:rsidRPr="00A73FCE">
              <w:t>о  100 000 руб. – наличная и бе</w:t>
            </w:r>
            <w:r w:rsidRPr="00A73FCE">
              <w:t>з</w:t>
            </w:r>
            <w:r w:rsidRPr="00A73FCE">
              <w:t>наличная форма ра</w:t>
            </w:r>
            <w:r w:rsidRPr="00A73FCE">
              <w:t>с</w:t>
            </w:r>
            <w:r w:rsidRPr="00A73FCE">
              <w:t xml:space="preserve">четов, </w:t>
            </w:r>
          </w:p>
          <w:p w:rsidR="004542A7" w:rsidRPr="00A73FCE" w:rsidRDefault="004542A7" w:rsidP="004542A7">
            <w:pPr>
              <w:jc w:val="center"/>
            </w:pPr>
            <w:proofErr w:type="gramStart"/>
            <w:r w:rsidRPr="004542A7">
              <w:t>c</w:t>
            </w:r>
            <w:proofErr w:type="gramEnd"/>
            <w:r w:rsidRPr="00A73FCE">
              <w:t>выше  100 000 руб. –  безналичная форма расчетов.</w:t>
            </w:r>
          </w:p>
        </w:tc>
        <w:tc>
          <w:tcPr>
            <w:tcW w:w="1980" w:type="dxa"/>
            <w:tcBorders>
              <w:top w:val="single" w:sz="4" w:space="0" w:color="auto"/>
              <w:left w:val="single" w:sz="4" w:space="0" w:color="auto"/>
              <w:bottom w:val="single" w:sz="4" w:space="0" w:color="auto"/>
              <w:right w:val="single" w:sz="4" w:space="0" w:color="auto"/>
            </w:tcBorders>
          </w:tcPr>
          <w:p w:rsidR="004542A7" w:rsidRPr="00A73FCE" w:rsidRDefault="004542A7" w:rsidP="004542A7">
            <w:pPr>
              <w:jc w:val="center"/>
            </w:pPr>
            <w:r w:rsidRPr="00A73FCE">
              <w:t>Соответствует нормативным документам.</w:t>
            </w:r>
          </w:p>
        </w:tc>
      </w:tr>
    </w:tbl>
    <w:p w:rsidR="004542A7" w:rsidRDefault="004542A7" w:rsidP="00376626">
      <w:pPr>
        <w:spacing w:line="360" w:lineRule="auto"/>
        <w:jc w:val="both"/>
        <w:rPr>
          <w:sz w:val="28"/>
          <w:szCs w:val="28"/>
        </w:rPr>
      </w:pPr>
    </w:p>
    <w:p w:rsidR="00376626" w:rsidRDefault="004542A7" w:rsidP="00376626">
      <w:pPr>
        <w:spacing w:line="360" w:lineRule="auto"/>
        <w:jc w:val="both"/>
        <w:rPr>
          <w:sz w:val="28"/>
          <w:szCs w:val="28"/>
        </w:rPr>
      </w:pPr>
      <w:r>
        <w:rPr>
          <w:sz w:val="28"/>
          <w:szCs w:val="28"/>
        </w:rPr>
        <w:t xml:space="preserve">      </w:t>
      </w:r>
      <w:r w:rsidR="00376626" w:rsidRPr="00417A3D">
        <w:rPr>
          <w:sz w:val="28"/>
          <w:szCs w:val="28"/>
        </w:rPr>
        <w:t xml:space="preserve">При проверке учетной политики аудитор </w:t>
      </w:r>
      <w:r w:rsidR="005B49E3">
        <w:rPr>
          <w:sz w:val="28"/>
          <w:szCs w:val="28"/>
        </w:rPr>
        <w:t>ознакомился</w:t>
      </w:r>
      <w:r w:rsidR="00376626" w:rsidRPr="00417A3D">
        <w:rPr>
          <w:sz w:val="28"/>
          <w:szCs w:val="28"/>
        </w:rPr>
        <w:t xml:space="preserve"> с рабочим планом счетов, формой бухгалтерского учета, документооборотом первичных докуме</w:t>
      </w:r>
      <w:r w:rsidR="00376626" w:rsidRPr="00417A3D">
        <w:rPr>
          <w:sz w:val="28"/>
          <w:szCs w:val="28"/>
        </w:rPr>
        <w:t>н</w:t>
      </w:r>
      <w:r w:rsidR="00376626" w:rsidRPr="00417A3D">
        <w:rPr>
          <w:sz w:val="28"/>
          <w:szCs w:val="28"/>
        </w:rPr>
        <w:t>тов, связанных с учетом операций по расчетам с покупателями и заказчиками, провер</w:t>
      </w:r>
      <w:r w:rsidR="005B49E3">
        <w:rPr>
          <w:sz w:val="28"/>
          <w:szCs w:val="28"/>
        </w:rPr>
        <w:t>ил</w:t>
      </w:r>
      <w:r w:rsidR="00376626" w:rsidRPr="00417A3D">
        <w:rPr>
          <w:sz w:val="28"/>
          <w:szCs w:val="28"/>
        </w:rPr>
        <w:t xml:space="preserve"> соответствие учетной политики предприятия в части </w:t>
      </w:r>
      <w:r w:rsidR="00FD1E69" w:rsidRPr="00417A3D">
        <w:rPr>
          <w:sz w:val="28"/>
          <w:szCs w:val="28"/>
        </w:rPr>
        <w:t>раскрытия сп</w:t>
      </w:r>
      <w:r w:rsidR="00FD1E69" w:rsidRPr="00417A3D">
        <w:rPr>
          <w:sz w:val="28"/>
          <w:szCs w:val="28"/>
        </w:rPr>
        <w:t>о</w:t>
      </w:r>
      <w:r w:rsidR="00FD1E69" w:rsidRPr="00417A3D">
        <w:rPr>
          <w:sz w:val="28"/>
          <w:szCs w:val="28"/>
        </w:rPr>
        <w:t>собов</w:t>
      </w:r>
      <w:r w:rsidR="00376626" w:rsidRPr="00417A3D">
        <w:rPr>
          <w:sz w:val="28"/>
          <w:szCs w:val="28"/>
        </w:rPr>
        <w:t xml:space="preserve"> ведения бухгалтерского учета расчетов с покупателями и </w:t>
      </w:r>
      <w:r w:rsidR="00FD1E69" w:rsidRPr="00417A3D">
        <w:rPr>
          <w:sz w:val="28"/>
          <w:szCs w:val="28"/>
        </w:rPr>
        <w:t>заказчиками действующему</w:t>
      </w:r>
      <w:r w:rsidR="00376626" w:rsidRPr="00417A3D">
        <w:rPr>
          <w:sz w:val="28"/>
          <w:szCs w:val="28"/>
        </w:rPr>
        <w:t xml:space="preserve"> </w:t>
      </w:r>
      <w:r w:rsidR="00FD1E69" w:rsidRPr="00417A3D">
        <w:rPr>
          <w:sz w:val="28"/>
          <w:szCs w:val="28"/>
        </w:rPr>
        <w:t>законодательству и</w:t>
      </w:r>
      <w:r w:rsidR="00376626" w:rsidRPr="00417A3D">
        <w:rPr>
          <w:sz w:val="28"/>
          <w:szCs w:val="28"/>
        </w:rPr>
        <w:t xml:space="preserve"> иным нормативным актам. </w:t>
      </w:r>
    </w:p>
    <w:p w:rsidR="00FD1E69" w:rsidRDefault="00FD1E69" w:rsidP="0071583B">
      <w:pPr>
        <w:spacing w:line="360" w:lineRule="auto"/>
        <w:jc w:val="both"/>
        <w:rPr>
          <w:sz w:val="28"/>
          <w:szCs w:val="28"/>
        </w:rPr>
      </w:pPr>
      <w:r>
        <w:rPr>
          <w:b/>
          <w:sz w:val="28"/>
          <w:szCs w:val="28"/>
        </w:rPr>
        <w:lastRenderedPageBreak/>
        <w:t xml:space="preserve">           </w:t>
      </w:r>
      <w:r w:rsidR="0071583B" w:rsidRPr="002B733A">
        <w:rPr>
          <w:sz w:val="28"/>
          <w:szCs w:val="28"/>
        </w:rPr>
        <w:t xml:space="preserve">В процессе правовой оценки договоров с покупателями и </w:t>
      </w:r>
      <w:r w:rsidRPr="002B733A">
        <w:rPr>
          <w:sz w:val="28"/>
          <w:szCs w:val="28"/>
        </w:rPr>
        <w:t>заказчиками был</w:t>
      </w:r>
      <w:r w:rsidR="0071583B">
        <w:rPr>
          <w:sz w:val="28"/>
          <w:szCs w:val="28"/>
        </w:rPr>
        <w:t xml:space="preserve"> составлен рабочий документ </w:t>
      </w:r>
      <w:r>
        <w:rPr>
          <w:sz w:val="28"/>
          <w:szCs w:val="28"/>
        </w:rPr>
        <w:t>аудитора.</w:t>
      </w:r>
    </w:p>
    <w:p w:rsidR="00FD1E69" w:rsidRPr="005F694E" w:rsidRDefault="0071583B" w:rsidP="0071583B">
      <w:pPr>
        <w:spacing w:line="360" w:lineRule="auto"/>
        <w:jc w:val="both"/>
        <w:rPr>
          <w:sz w:val="28"/>
          <w:szCs w:val="28"/>
        </w:rPr>
      </w:pPr>
      <w:r>
        <w:rPr>
          <w:sz w:val="28"/>
          <w:szCs w:val="28"/>
        </w:rPr>
        <w:t>Таблица 4.7</w:t>
      </w:r>
      <w:r w:rsidRPr="005F694E">
        <w:rPr>
          <w:sz w:val="28"/>
          <w:szCs w:val="28"/>
        </w:rPr>
        <w:t xml:space="preserve"> - Рабочий документ аудитора «Регистрация фактов </w:t>
      </w:r>
      <w:r w:rsidR="00FD1E69" w:rsidRPr="005F694E">
        <w:rPr>
          <w:sz w:val="28"/>
          <w:szCs w:val="28"/>
        </w:rPr>
        <w:t>нарушений в</w:t>
      </w:r>
      <w:r w:rsidRPr="005F694E">
        <w:rPr>
          <w:sz w:val="28"/>
          <w:szCs w:val="28"/>
        </w:rPr>
        <w:t xml:space="preserve"> </w:t>
      </w:r>
      <w:r w:rsidR="00F529BB">
        <w:rPr>
          <w:sz w:val="28"/>
          <w:szCs w:val="28"/>
        </w:rPr>
        <w:t xml:space="preserve">    </w:t>
      </w:r>
      <w:r w:rsidR="00FD1E69" w:rsidRPr="005F694E">
        <w:rPr>
          <w:sz w:val="28"/>
          <w:szCs w:val="28"/>
        </w:rPr>
        <w:t>оформлении договоров</w:t>
      </w:r>
      <w:r w:rsidRPr="005F694E">
        <w:rPr>
          <w:sz w:val="28"/>
          <w:szCs w:val="28"/>
        </w:rPr>
        <w:t xml:space="preserve"> с покупателями и заказчиками»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
        <w:gridCol w:w="2640"/>
        <w:gridCol w:w="3630"/>
        <w:gridCol w:w="2642"/>
      </w:tblGrid>
      <w:tr w:rsidR="0071583B" w:rsidRPr="002B733A" w:rsidTr="00C3366F">
        <w:tc>
          <w:tcPr>
            <w:tcW w:w="550" w:type="dxa"/>
          </w:tcPr>
          <w:p w:rsidR="0071583B" w:rsidRPr="002B733A" w:rsidRDefault="0071583B" w:rsidP="00C3366F">
            <w:pPr>
              <w:jc w:val="center"/>
            </w:pPr>
            <w:r w:rsidRPr="002B733A">
              <w:t>№</w:t>
            </w:r>
          </w:p>
          <w:p w:rsidR="0071583B" w:rsidRPr="002B733A" w:rsidRDefault="0071583B" w:rsidP="00C3366F">
            <w:pPr>
              <w:jc w:val="center"/>
            </w:pPr>
            <w:r w:rsidRPr="002B733A">
              <w:t>п/п</w:t>
            </w:r>
          </w:p>
        </w:tc>
        <w:tc>
          <w:tcPr>
            <w:tcW w:w="2640" w:type="dxa"/>
          </w:tcPr>
          <w:p w:rsidR="0071583B" w:rsidRPr="002B733A" w:rsidRDefault="0071583B" w:rsidP="00C3366F">
            <w:pPr>
              <w:jc w:val="center"/>
            </w:pPr>
            <w:r w:rsidRPr="002B733A">
              <w:t>Номер и дата договора</w:t>
            </w:r>
          </w:p>
        </w:tc>
        <w:tc>
          <w:tcPr>
            <w:tcW w:w="3630" w:type="dxa"/>
          </w:tcPr>
          <w:p w:rsidR="0071583B" w:rsidRPr="002B733A" w:rsidRDefault="0071583B" w:rsidP="00C3366F">
            <w:pPr>
              <w:jc w:val="center"/>
            </w:pPr>
            <w:r w:rsidRPr="002B733A">
              <w:t>Содержание нарушений</w:t>
            </w:r>
          </w:p>
        </w:tc>
        <w:tc>
          <w:tcPr>
            <w:tcW w:w="2642" w:type="dxa"/>
          </w:tcPr>
          <w:p w:rsidR="0071583B" w:rsidRPr="002B733A" w:rsidRDefault="0071583B" w:rsidP="00C3366F">
            <w:pPr>
              <w:jc w:val="center"/>
            </w:pPr>
            <w:r w:rsidRPr="002B733A">
              <w:t>Примечание</w:t>
            </w:r>
          </w:p>
        </w:tc>
      </w:tr>
      <w:tr w:rsidR="0071583B" w:rsidRPr="002B733A" w:rsidTr="00C3366F">
        <w:tc>
          <w:tcPr>
            <w:tcW w:w="550" w:type="dxa"/>
            <w:vAlign w:val="center"/>
          </w:tcPr>
          <w:p w:rsidR="0071583B" w:rsidRPr="002B733A" w:rsidRDefault="0071583B" w:rsidP="00C3366F">
            <w:pPr>
              <w:jc w:val="center"/>
            </w:pPr>
            <w:r w:rsidRPr="002B733A">
              <w:t>1</w:t>
            </w:r>
          </w:p>
        </w:tc>
        <w:tc>
          <w:tcPr>
            <w:tcW w:w="2640" w:type="dxa"/>
            <w:vAlign w:val="center"/>
          </w:tcPr>
          <w:p w:rsidR="0071583B" w:rsidRPr="002B733A" w:rsidRDefault="0071583B" w:rsidP="00C3366F">
            <w:pPr>
              <w:jc w:val="center"/>
            </w:pPr>
            <w:r w:rsidRPr="002B733A">
              <w:t>2</w:t>
            </w:r>
          </w:p>
        </w:tc>
        <w:tc>
          <w:tcPr>
            <w:tcW w:w="3630" w:type="dxa"/>
            <w:vAlign w:val="center"/>
          </w:tcPr>
          <w:p w:rsidR="0071583B" w:rsidRPr="002B733A" w:rsidRDefault="0071583B" w:rsidP="00C3366F">
            <w:pPr>
              <w:jc w:val="center"/>
            </w:pPr>
            <w:r w:rsidRPr="002B733A">
              <w:t>3</w:t>
            </w:r>
          </w:p>
        </w:tc>
        <w:tc>
          <w:tcPr>
            <w:tcW w:w="2642" w:type="dxa"/>
            <w:vAlign w:val="center"/>
          </w:tcPr>
          <w:p w:rsidR="0071583B" w:rsidRPr="002B733A" w:rsidRDefault="0071583B" w:rsidP="00C3366F">
            <w:pPr>
              <w:jc w:val="center"/>
            </w:pPr>
            <w:r w:rsidRPr="002B733A">
              <w:t>4</w:t>
            </w:r>
          </w:p>
        </w:tc>
      </w:tr>
      <w:tr w:rsidR="0071583B" w:rsidRPr="002B733A" w:rsidTr="00C3366F">
        <w:tc>
          <w:tcPr>
            <w:tcW w:w="550" w:type="dxa"/>
            <w:vAlign w:val="center"/>
          </w:tcPr>
          <w:p w:rsidR="0071583B" w:rsidRPr="002B733A" w:rsidRDefault="0071583B" w:rsidP="00C3366F">
            <w:pPr>
              <w:jc w:val="center"/>
            </w:pPr>
            <w:r w:rsidRPr="002B733A">
              <w:t>1.</w:t>
            </w:r>
          </w:p>
        </w:tc>
        <w:tc>
          <w:tcPr>
            <w:tcW w:w="2640" w:type="dxa"/>
          </w:tcPr>
          <w:p w:rsidR="0071583B" w:rsidRDefault="0071583B" w:rsidP="00C3366F">
            <w:pPr>
              <w:jc w:val="both"/>
            </w:pPr>
            <w:r w:rsidRPr="002B733A">
              <w:t xml:space="preserve">Договор поставки </w:t>
            </w:r>
          </w:p>
          <w:p w:rsidR="0071583B" w:rsidRPr="002B733A" w:rsidRDefault="0071583B" w:rsidP="00C3366F">
            <w:pPr>
              <w:jc w:val="both"/>
            </w:pPr>
            <w:r w:rsidRPr="002B733A">
              <w:t xml:space="preserve"> № 163 </w:t>
            </w:r>
            <w:r w:rsidR="00FD1E69" w:rsidRPr="002B733A">
              <w:t>от 12.04.2015</w:t>
            </w:r>
          </w:p>
        </w:tc>
        <w:tc>
          <w:tcPr>
            <w:tcW w:w="3630" w:type="dxa"/>
          </w:tcPr>
          <w:p w:rsidR="0071583B" w:rsidRPr="002B733A" w:rsidRDefault="00FD1E69" w:rsidP="00C3366F">
            <w:pPr>
              <w:jc w:val="both"/>
            </w:pPr>
            <w:r w:rsidRPr="002B733A">
              <w:t>Не прописан</w:t>
            </w:r>
            <w:r w:rsidR="0071583B" w:rsidRPr="002B733A">
              <w:t xml:space="preserve"> адрес покупателя</w:t>
            </w:r>
          </w:p>
        </w:tc>
        <w:tc>
          <w:tcPr>
            <w:tcW w:w="2642" w:type="dxa"/>
          </w:tcPr>
          <w:p w:rsidR="0071583B" w:rsidRPr="002B733A" w:rsidRDefault="0071583B" w:rsidP="00C3366F">
            <w:pPr>
              <w:jc w:val="both"/>
            </w:pPr>
            <w:r w:rsidRPr="002B733A">
              <w:t>Не полное заполнение реквизитов</w:t>
            </w:r>
          </w:p>
        </w:tc>
      </w:tr>
      <w:tr w:rsidR="0071583B" w:rsidRPr="002B733A" w:rsidTr="00C3366F">
        <w:tc>
          <w:tcPr>
            <w:tcW w:w="550" w:type="dxa"/>
            <w:vAlign w:val="center"/>
          </w:tcPr>
          <w:p w:rsidR="0071583B" w:rsidRPr="002B733A" w:rsidRDefault="0071583B" w:rsidP="00C3366F">
            <w:pPr>
              <w:jc w:val="center"/>
            </w:pPr>
            <w:r w:rsidRPr="002B733A">
              <w:t>2.</w:t>
            </w:r>
          </w:p>
        </w:tc>
        <w:tc>
          <w:tcPr>
            <w:tcW w:w="2640" w:type="dxa"/>
          </w:tcPr>
          <w:p w:rsidR="0071583B" w:rsidRDefault="0071583B" w:rsidP="00C3366F">
            <w:pPr>
              <w:jc w:val="both"/>
            </w:pPr>
            <w:r w:rsidRPr="002B733A">
              <w:t>Договор поставки</w:t>
            </w:r>
          </w:p>
          <w:p w:rsidR="0071583B" w:rsidRPr="002B733A" w:rsidRDefault="0071583B" w:rsidP="00C3366F">
            <w:pPr>
              <w:jc w:val="both"/>
            </w:pPr>
            <w:r w:rsidRPr="002B733A">
              <w:t xml:space="preserve"> № 459 от 07.09.201</w:t>
            </w:r>
            <w:r>
              <w:t>5</w:t>
            </w:r>
          </w:p>
        </w:tc>
        <w:tc>
          <w:tcPr>
            <w:tcW w:w="3630" w:type="dxa"/>
          </w:tcPr>
          <w:p w:rsidR="0071583B" w:rsidRPr="002B733A" w:rsidRDefault="0071583B" w:rsidP="00C3366F">
            <w:pPr>
              <w:jc w:val="both"/>
            </w:pPr>
            <w:r w:rsidRPr="002B733A">
              <w:t>Отсутствует ИНН и КПП пок</w:t>
            </w:r>
            <w:r w:rsidRPr="002B733A">
              <w:t>у</w:t>
            </w:r>
            <w:r w:rsidRPr="002B733A">
              <w:t>пателя</w:t>
            </w:r>
          </w:p>
        </w:tc>
        <w:tc>
          <w:tcPr>
            <w:tcW w:w="2642" w:type="dxa"/>
          </w:tcPr>
          <w:p w:rsidR="0071583B" w:rsidRPr="002B733A" w:rsidRDefault="0071583B" w:rsidP="00C3366F">
            <w:pPr>
              <w:jc w:val="both"/>
            </w:pPr>
            <w:r w:rsidRPr="002B733A">
              <w:t>Не полное заполнение реквизитов</w:t>
            </w:r>
          </w:p>
        </w:tc>
      </w:tr>
      <w:tr w:rsidR="0071583B" w:rsidRPr="002B733A" w:rsidTr="00C3366F">
        <w:tc>
          <w:tcPr>
            <w:tcW w:w="550" w:type="dxa"/>
            <w:vAlign w:val="center"/>
          </w:tcPr>
          <w:p w:rsidR="0071583B" w:rsidRPr="002B733A" w:rsidRDefault="0071583B" w:rsidP="00C3366F">
            <w:pPr>
              <w:jc w:val="center"/>
            </w:pPr>
            <w:r w:rsidRPr="002B733A">
              <w:t>3.</w:t>
            </w:r>
          </w:p>
        </w:tc>
        <w:tc>
          <w:tcPr>
            <w:tcW w:w="2640" w:type="dxa"/>
          </w:tcPr>
          <w:p w:rsidR="0071583B" w:rsidRDefault="00FD1E69" w:rsidP="00C3366F">
            <w:pPr>
              <w:jc w:val="both"/>
            </w:pPr>
            <w:r w:rsidRPr="002B733A">
              <w:t>Договор об</w:t>
            </w:r>
            <w:r w:rsidR="0071583B">
              <w:t xml:space="preserve"> оказании услуг</w:t>
            </w:r>
          </w:p>
          <w:p w:rsidR="0071583B" w:rsidRPr="002B733A" w:rsidRDefault="0071583B" w:rsidP="00C3366F">
            <w:pPr>
              <w:jc w:val="both"/>
            </w:pPr>
            <w:r>
              <w:t xml:space="preserve"> № 1024 от 11.12.2015</w:t>
            </w:r>
            <w:r w:rsidRPr="002B733A">
              <w:t xml:space="preserve"> </w:t>
            </w:r>
          </w:p>
        </w:tc>
        <w:tc>
          <w:tcPr>
            <w:tcW w:w="3630" w:type="dxa"/>
          </w:tcPr>
          <w:p w:rsidR="0071583B" w:rsidRPr="002B733A" w:rsidRDefault="0071583B" w:rsidP="00C3366F">
            <w:pPr>
              <w:jc w:val="both"/>
            </w:pPr>
            <w:r w:rsidRPr="002B733A">
              <w:t>Не совпадают реквизиты пок</w:t>
            </w:r>
            <w:r w:rsidRPr="002B733A">
              <w:t>у</w:t>
            </w:r>
            <w:r w:rsidRPr="002B733A">
              <w:t xml:space="preserve">пателя: документы составлены от имени одной организации, </w:t>
            </w:r>
            <w:r w:rsidR="00FD1E69" w:rsidRPr="002B733A">
              <w:t>печать этой</w:t>
            </w:r>
            <w:r w:rsidRPr="002B733A">
              <w:t xml:space="preserve"> же организации, указаны реквизиты другой.</w:t>
            </w:r>
          </w:p>
        </w:tc>
        <w:tc>
          <w:tcPr>
            <w:tcW w:w="2642" w:type="dxa"/>
          </w:tcPr>
          <w:p w:rsidR="0071583B" w:rsidRPr="002B733A" w:rsidRDefault="0071583B" w:rsidP="00C3366F">
            <w:pPr>
              <w:jc w:val="both"/>
            </w:pPr>
            <w:r w:rsidRPr="002B733A">
              <w:t xml:space="preserve">Покупатель ошибочно поставил штамп </w:t>
            </w:r>
            <w:r w:rsidR="00FD1E69" w:rsidRPr="002B733A">
              <w:t>с ре</w:t>
            </w:r>
            <w:r w:rsidR="00FD1E69" w:rsidRPr="002B733A">
              <w:t>к</w:t>
            </w:r>
            <w:r w:rsidR="00FD1E69" w:rsidRPr="002B733A">
              <w:t>визитами</w:t>
            </w:r>
            <w:r w:rsidRPr="002B733A">
              <w:t xml:space="preserve"> другой фи</w:t>
            </w:r>
            <w:r w:rsidRPr="002B733A">
              <w:t>р</w:t>
            </w:r>
            <w:r w:rsidRPr="002B733A">
              <w:t>мы, договор в ходе а</w:t>
            </w:r>
            <w:r w:rsidRPr="002B733A">
              <w:t>у</w:t>
            </w:r>
            <w:r w:rsidRPr="002B733A">
              <w:t>дита переоформлен.</w:t>
            </w:r>
          </w:p>
        </w:tc>
      </w:tr>
    </w:tbl>
    <w:p w:rsidR="00F529BB" w:rsidRDefault="00FD1E69" w:rsidP="00F529BB">
      <w:pPr>
        <w:spacing w:line="360" w:lineRule="auto"/>
        <w:ind w:firstLine="720"/>
        <w:jc w:val="both"/>
        <w:rPr>
          <w:sz w:val="28"/>
          <w:szCs w:val="28"/>
        </w:rPr>
      </w:pPr>
      <w:r>
        <w:rPr>
          <w:sz w:val="28"/>
          <w:szCs w:val="28"/>
        </w:rPr>
        <w:t xml:space="preserve">        </w:t>
      </w:r>
      <w:r w:rsidR="00512290" w:rsidRPr="00404548">
        <w:rPr>
          <w:sz w:val="28"/>
          <w:szCs w:val="28"/>
        </w:rPr>
        <w:t xml:space="preserve"> </w:t>
      </w:r>
    </w:p>
    <w:p w:rsidR="00F529BB" w:rsidRDefault="00F529BB" w:rsidP="00F529BB">
      <w:pPr>
        <w:spacing w:line="360" w:lineRule="auto"/>
        <w:ind w:firstLine="720"/>
        <w:jc w:val="both"/>
        <w:rPr>
          <w:sz w:val="28"/>
          <w:szCs w:val="28"/>
        </w:rPr>
      </w:pPr>
      <w:r>
        <w:rPr>
          <w:sz w:val="28"/>
          <w:szCs w:val="28"/>
        </w:rPr>
        <w:t>П</w:t>
      </w:r>
      <w:r w:rsidR="00512290" w:rsidRPr="00404548">
        <w:rPr>
          <w:sz w:val="28"/>
          <w:szCs w:val="28"/>
        </w:rPr>
        <w:t xml:space="preserve">ри проверке расчетов с покупателями и заказчиками аудитор, прежде всего, </w:t>
      </w:r>
      <w:r w:rsidR="00FD1E69">
        <w:rPr>
          <w:sz w:val="28"/>
          <w:szCs w:val="28"/>
        </w:rPr>
        <w:t xml:space="preserve">установил </w:t>
      </w:r>
      <w:r w:rsidR="00512290" w:rsidRPr="00404548">
        <w:rPr>
          <w:sz w:val="28"/>
          <w:szCs w:val="28"/>
        </w:rPr>
        <w:t xml:space="preserve">имеются ли в наличии все договоры на поставку продукции, зарегистрированы ли эти </w:t>
      </w:r>
      <w:r w:rsidR="00FD1E69" w:rsidRPr="00404548">
        <w:rPr>
          <w:sz w:val="28"/>
          <w:szCs w:val="28"/>
        </w:rPr>
        <w:t>договоры в</w:t>
      </w:r>
      <w:r w:rsidR="00512290" w:rsidRPr="00404548">
        <w:rPr>
          <w:sz w:val="28"/>
          <w:szCs w:val="28"/>
        </w:rPr>
        <w:t xml:space="preserve"> журнале регистрации</w:t>
      </w:r>
      <w:r w:rsidR="00FD1E69">
        <w:rPr>
          <w:sz w:val="28"/>
          <w:szCs w:val="28"/>
        </w:rPr>
        <w:t>, проверил</w:t>
      </w:r>
      <w:r w:rsidR="00512290">
        <w:rPr>
          <w:sz w:val="28"/>
          <w:szCs w:val="28"/>
        </w:rPr>
        <w:t xml:space="preserve"> правил</w:t>
      </w:r>
      <w:r w:rsidR="00512290">
        <w:rPr>
          <w:sz w:val="28"/>
          <w:szCs w:val="28"/>
        </w:rPr>
        <w:t>ь</w:t>
      </w:r>
      <w:r w:rsidR="00512290">
        <w:rPr>
          <w:sz w:val="28"/>
          <w:szCs w:val="28"/>
        </w:rPr>
        <w:t xml:space="preserve">ность их оформления (наличие необходимых </w:t>
      </w:r>
      <w:r w:rsidR="00FD1E69">
        <w:rPr>
          <w:sz w:val="28"/>
          <w:szCs w:val="28"/>
        </w:rPr>
        <w:t>реквизитов, печатей</w:t>
      </w:r>
      <w:r w:rsidR="00512290">
        <w:rPr>
          <w:sz w:val="28"/>
          <w:szCs w:val="28"/>
        </w:rPr>
        <w:t>, подписей)</w:t>
      </w:r>
      <w:r w:rsidR="00512290" w:rsidRPr="00404548">
        <w:rPr>
          <w:sz w:val="28"/>
          <w:szCs w:val="28"/>
        </w:rPr>
        <w:t xml:space="preserve">. </w:t>
      </w:r>
      <w:r w:rsidR="00FD1E69">
        <w:rPr>
          <w:sz w:val="28"/>
          <w:szCs w:val="28"/>
        </w:rPr>
        <w:t>Тщательно проанализировал</w:t>
      </w:r>
      <w:r w:rsidR="00512290" w:rsidRPr="00404548">
        <w:rPr>
          <w:sz w:val="28"/>
          <w:szCs w:val="28"/>
        </w:rPr>
        <w:t xml:space="preserve"> содер</w:t>
      </w:r>
      <w:r w:rsidR="00FD1E69">
        <w:rPr>
          <w:sz w:val="28"/>
          <w:szCs w:val="28"/>
        </w:rPr>
        <w:t>жание этих договоров, определил</w:t>
      </w:r>
      <w:r w:rsidR="00512290" w:rsidRPr="00404548">
        <w:rPr>
          <w:sz w:val="28"/>
          <w:szCs w:val="28"/>
        </w:rPr>
        <w:t xml:space="preserve"> </w:t>
      </w:r>
      <w:r w:rsidR="00FD1E69" w:rsidRPr="00404548">
        <w:rPr>
          <w:sz w:val="28"/>
          <w:szCs w:val="28"/>
        </w:rPr>
        <w:t>законность проведенных</w:t>
      </w:r>
      <w:r>
        <w:rPr>
          <w:sz w:val="28"/>
          <w:szCs w:val="28"/>
        </w:rPr>
        <w:t xml:space="preserve"> по ним операций.</w:t>
      </w:r>
    </w:p>
    <w:p w:rsidR="0071583B" w:rsidRPr="00373847" w:rsidRDefault="0071583B" w:rsidP="00F529BB">
      <w:pPr>
        <w:spacing w:line="360" w:lineRule="auto"/>
        <w:ind w:firstLine="720"/>
        <w:jc w:val="both"/>
        <w:rPr>
          <w:sz w:val="28"/>
          <w:szCs w:val="28"/>
        </w:rPr>
      </w:pPr>
      <w:r w:rsidRPr="002B733A">
        <w:rPr>
          <w:sz w:val="28"/>
          <w:szCs w:val="28"/>
        </w:rPr>
        <w:t>При поверке правильности оформления первичных документов по расч</w:t>
      </w:r>
      <w:r w:rsidRPr="002B733A">
        <w:rPr>
          <w:sz w:val="28"/>
          <w:szCs w:val="28"/>
        </w:rPr>
        <w:t>е</w:t>
      </w:r>
      <w:r w:rsidRPr="002B733A">
        <w:rPr>
          <w:sz w:val="28"/>
          <w:szCs w:val="28"/>
        </w:rPr>
        <w:t>там с</w:t>
      </w:r>
      <w:r w:rsidR="00866037">
        <w:rPr>
          <w:sz w:val="28"/>
          <w:szCs w:val="28"/>
        </w:rPr>
        <w:t xml:space="preserve"> покупателями и заказчиками был</w:t>
      </w:r>
      <w:r w:rsidRPr="002B733A">
        <w:rPr>
          <w:sz w:val="28"/>
          <w:szCs w:val="28"/>
        </w:rPr>
        <w:t xml:space="preserve"> заполнен </w:t>
      </w:r>
      <w:r w:rsidR="00FD1E69">
        <w:rPr>
          <w:sz w:val="28"/>
          <w:szCs w:val="28"/>
        </w:rPr>
        <w:t>рабочий документ.</w:t>
      </w:r>
    </w:p>
    <w:p w:rsidR="004542A7" w:rsidRDefault="0071583B" w:rsidP="00FA63C2">
      <w:pPr>
        <w:spacing w:line="360" w:lineRule="auto"/>
        <w:jc w:val="both"/>
        <w:rPr>
          <w:sz w:val="28"/>
          <w:szCs w:val="28"/>
        </w:rPr>
      </w:pPr>
      <w:r>
        <w:rPr>
          <w:sz w:val="28"/>
          <w:szCs w:val="28"/>
        </w:rPr>
        <w:t>Таблица 4.8</w:t>
      </w:r>
      <w:r w:rsidRPr="005F694E">
        <w:rPr>
          <w:sz w:val="28"/>
          <w:szCs w:val="28"/>
        </w:rPr>
        <w:t xml:space="preserve">- Рабочий документ </w:t>
      </w:r>
      <w:r w:rsidR="00FD1E69" w:rsidRPr="005F694E">
        <w:rPr>
          <w:sz w:val="28"/>
          <w:szCs w:val="28"/>
        </w:rPr>
        <w:t>аудитора «</w:t>
      </w:r>
      <w:r w:rsidRPr="005F694E">
        <w:rPr>
          <w:sz w:val="28"/>
          <w:szCs w:val="28"/>
        </w:rPr>
        <w:t>Регистрация фактов нарушений в оформлении первичных учетных документов»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1980"/>
        <w:gridCol w:w="1411"/>
        <w:gridCol w:w="2729"/>
        <w:gridCol w:w="2622"/>
      </w:tblGrid>
      <w:tr w:rsidR="004542A7" w:rsidRPr="002B733A" w:rsidTr="00320734">
        <w:tc>
          <w:tcPr>
            <w:tcW w:w="720" w:type="dxa"/>
          </w:tcPr>
          <w:p w:rsidR="004542A7" w:rsidRPr="002B733A" w:rsidRDefault="004542A7" w:rsidP="00320734">
            <w:pPr>
              <w:jc w:val="center"/>
            </w:pPr>
            <w:r w:rsidRPr="002B733A">
              <w:t>№</w:t>
            </w:r>
          </w:p>
          <w:p w:rsidR="004542A7" w:rsidRPr="002B733A" w:rsidRDefault="004542A7" w:rsidP="00320734">
            <w:pPr>
              <w:jc w:val="center"/>
            </w:pPr>
          </w:p>
          <w:p w:rsidR="004542A7" w:rsidRPr="002B733A" w:rsidRDefault="004542A7" w:rsidP="00320734">
            <w:pPr>
              <w:jc w:val="center"/>
            </w:pPr>
            <w:r w:rsidRPr="002B733A">
              <w:t>п/п</w:t>
            </w:r>
          </w:p>
        </w:tc>
        <w:tc>
          <w:tcPr>
            <w:tcW w:w="1980" w:type="dxa"/>
          </w:tcPr>
          <w:p w:rsidR="004542A7" w:rsidRPr="002B733A" w:rsidRDefault="004542A7" w:rsidP="00320734">
            <w:pPr>
              <w:jc w:val="center"/>
            </w:pPr>
            <w:r w:rsidRPr="002B733A">
              <w:t>Наименование документа</w:t>
            </w:r>
          </w:p>
        </w:tc>
        <w:tc>
          <w:tcPr>
            <w:tcW w:w="1411" w:type="dxa"/>
          </w:tcPr>
          <w:p w:rsidR="004542A7" w:rsidRPr="002B733A" w:rsidRDefault="004542A7" w:rsidP="00320734">
            <w:pPr>
              <w:jc w:val="center"/>
            </w:pPr>
            <w:r w:rsidRPr="002B733A">
              <w:t>Номер и дата док</w:t>
            </w:r>
            <w:r w:rsidRPr="002B733A">
              <w:t>у</w:t>
            </w:r>
            <w:r w:rsidRPr="002B733A">
              <w:t>мента</w:t>
            </w:r>
          </w:p>
        </w:tc>
        <w:tc>
          <w:tcPr>
            <w:tcW w:w="2729" w:type="dxa"/>
          </w:tcPr>
          <w:p w:rsidR="004542A7" w:rsidRPr="002B733A" w:rsidRDefault="004542A7" w:rsidP="00320734">
            <w:pPr>
              <w:jc w:val="center"/>
            </w:pPr>
            <w:r w:rsidRPr="002B733A">
              <w:t>Содержание нарушений</w:t>
            </w:r>
          </w:p>
        </w:tc>
        <w:tc>
          <w:tcPr>
            <w:tcW w:w="2622" w:type="dxa"/>
          </w:tcPr>
          <w:p w:rsidR="004542A7" w:rsidRPr="002B733A" w:rsidRDefault="004542A7" w:rsidP="00320734">
            <w:pPr>
              <w:jc w:val="center"/>
            </w:pPr>
            <w:r w:rsidRPr="002B733A">
              <w:t>Примечание</w:t>
            </w:r>
          </w:p>
        </w:tc>
      </w:tr>
      <w:tr w:rsidR="004542A7" w:rsidRPr="002B733A" w:rsidTr="00320734">
        <w:tc>
          <w:tcPr>
            <w:tcW w:w="720" w:type="dxa"/>
            <w:vAlign w:val="center"/>
          </w:tcPr>
          <w:p w:rsidR="004542A7" w:rsidRPr="002B733A" w:rsidRDefault="004542A7" w:rsidP="00320734">
            <w:pPr>
              <w:jc w:val="center"/>
            </w:pPr>
            <w:r w:rsidRPr="002B733A">
              <w:t>1</w:t>
            </w:r>
          </w:p>
        </w:tc>
        <w:tc>
          <w:tcPr>
            <w:tcW w:w="1980" w:type="dxa"/>
            <w:vAlign w:val="center"/>
          </w:tcPr>
          <w:p w:rsidR="004542A7" w:rsidRPr="002B733A" w:rsidRDefault="004542A7" w:rsidP="00320734">
            <w:pPr>
              <w:jc w:val="center"/>
            </w:pPr>
            <w:r w:rsidRPr="002B733A">
              <w:t>2</w:t>
            </w:r>
          </w:p>
        </w:tc>
        <w:tc>
          <w:tcPr>
            <w:tcW w:w="1411" w:type="dxa"/>
            <w:vAlign w:val="center"/>
          </w:tcPr>
          <w:p w:rsidR="004542A7" w:rsidRPr="002B733A" w:rsidRDefault="004542A7" w:rsidP="00320734">
            <w:pPr>
              <w:jc w:val="center"/>
            </w:pPr>
            <w:r w:rsidRPr="002B733A">
              <w:t>3</w:t>
            </w:r>
          </w:p>
        </w:tc>
        <w:tc>
          <w:tcPr>
            <w:tcW w:w="2729" w:type="dxa"/>
            <w:vAlign w:val="center"/>
          </w:tcPr>
          <w:p w:rsidR="004542A7" w:rsidRPr="002B733A" w:rsidRDefault="004542A7" w:rsidP="00320734">
            <w:pPr>
              <w:jc w:val="center"/>
            </w:pPr>
            <w:r w:rsidRPr="002B733A">
              <w:t>4</w:t>
            </w:r>
          </w:p>
        </w:tc>
        <w:tc>
          <w:tcPr>
            <w:tcW w:w="2622" w:type="dxa"/>
            <w:vAlign w:val="center"/>
          </w:tcPr>
          <w:p w:rsidR="004542A7" w:rsidRPr="002B733A" w:rsidRDefault="004542A7" w:rsidP="00320734">
            <w:pPr>
              <w:jc w:val="center"/>
            </w:pPr>
            <w:r w:rsidRPr="002B733A">
              <w:t>5</w:t>
            </w:r>
          </w:p>
        </w:tc>
      </w:tr>
      <w:tr w:rsidR="004542A7" w:rsidRPr="002B733A" w:rsidTr="00320734">
        <w:tc>
          <w:tcPr>
            <w:tcW w:w="720" w:type="dxa"/>
            <w:vAlign w:val="center"/>
          </w:tcPr>
          <w:p w:rsidR="004542A7" w:rsidRPr="002B733A" w:rsidRDefault="004542A7" w:rsidP="00320734">
            <w:pPr>
              <w:jc w:val="center"/>
            </w:pPr>
            <w:r w:rsidRPr="002B733A">
              <w:t>1.</w:t>
            </w:r>
          </w:p>
        </w:tc>
        <w:tc>
          <w:tcPr>
            <w:tcW w:w="1980" w:type="dxa"/>
          </w:tcPr>
          <w:p w:rsidR="004542A7" w:rsidRPr="002B733A" w:rsidRDefault="004542A7" w:rsidP="00320734">
            <w:r w:rsidRPr="002B733A">
              <w:t>Счет-фактура</w:t>
            </w:r>
          </w:p>
        </w:tc>
        <w:tc>
          <w:tcPr>
            <w:tcW w:w="1411" w:type="dxa"/>
          </w:tcPr>
          <w:p w:rsidR="004542A7" w:rsidRPr="002B733A" w:rsidRDefault="004542A7" w:rsidP="00320734">
            <w:r w:rsidRPr="002B733A">
              <w:t>57 от 19.02.201</w:t>
            </w:r>
            <w:r>
              <w:t>5</w:t>
            </w:r>
          </w:p>
        </w:tc>
        <w:tc>
          <w:tcPr>
            <w:tcW w:w="2729" w:type="dxa"/>
          </w:tcPr>
          <w:p w:rsidR="004542A7" w:rsidRPr="002B733A" w:rsidRDefault="004542A7" w:rsidP="00320734">
            <w:r w:rsidRPr="002B733A">
              <w:t>Отсутствует ИНН, КПП покупателя</w:t>
            </w:r>
          </w:p>
        </w:tc>
        <w:tc>
          <w:tcPr>
            <w:tcW w:w="2622" w:type="dxa"/>
          </w:tcPr>
          <w:p w:rsidR="004542A7" w:rsidRPr="002B733A" w:rsidRDefault="004542A7" w:rsidP="00320734">
            <w:r w:rsidRPr="002B733A">
              <w:t>Не полное заполнение реквизитов</w:t>
            </w:r>
          </w:p>
        </w:tc>
      </w:tr>
      <w:tr w:rsidR="004542A7" w:rsidRPr="002B733A" w:rsidTr="00320734">
        <w:tc>
          <w:tcPr>
            <w:tcW w:w="720" w:type="dxa"/>
            <w:vAlign w:val="center"/>
          </w:tcPr>
          <w:p w:rsidR="004542A7" w:rsidRPr="002B733A" w:rsidRDefault="004542A7" w:rsidP="00320734">
            <w:pPr>
              <w:jc w:val="center"/>
            </w:pPr>
            <w:r w:rsidRPr="002B733A">
              <w:t>2.</w:t>
            </w:r>
          </w:p>
        </w:tc>
        <w:tc>
          <w:tcPr>
            <w:tcW w:w="1980" w:type="dxa"/>
          </w:tcPr>
          <w:p w:rsidR="004542A7" w:rsidRPr="002B733A" w:rsidRDefault="004542A7" w:rsidP="00320734">
            <w:r w:rsidRPr="002B733A">
              <w:t>Счет-фактура</w:t>
            </w:r>
          </w:p>
        </w:tc>
        <w:tc>
          <w:tcPr>
            <w:tcW w:w="1411" w:type="dxa"/>
          </w:tcPr>
          <w:p w:rsidR="004542A7" w:rsidRPr="002B733A" w:rsidRDefault="004542A7" w:rsidP="00320734">
            <w:r w:rsidRPr="002B733A">
              <w:t>168 от 08.04.201</w:t>
            </w:r>
            <w:r>
              <w:t>5</w:t>
            </w:r>
          </w:p>
        </w:tc>
        <w:tc>
          <w:tcPr>
            <w:tcW w:w="2729" w:type="dxa"/>
          </w:tcPr>
          <w:p w:rsidR="004542A7" w:rsidRPr="002B733A" w:rsidRDefault="004542A7" w:rsidP="00320734">
            <w:r w:rsidRPr="002B733A">
              <w:t>Подписан зам.гл. бу</w:t>
            </w:r>
            <w:r w:rsidRPr="002B733A">
              <w:t>х</w:t>
            </w:r>
            <w:r w:rsidRPr="002B733A">
              <w:t>галтера без указания документа</w:t>
            </w:r>
            <w:r>
              <w:t>,</w:t>
            </w:r>
            <w:r w:rsidRPr="002B733A">
              <w:t xml:space="preserve"> дающего право подписи </w:t>
            </w:r>
          </w:p>
        </w:tc>
        <w:tc>
          <w:tcPr>
            <w:tcW w:w="2622" w:type="dxa"/>
          </w:tcPr>
          <w:p w:rsidR="004542A7" w:rsidRPr="002B733A" w:rsidRDefault="004542A7" w:rsidP="00320734">
            <w:r w:rsidRPr="002B733A">
              <w:t>Первичный документ оформлен с нарушен</w:t>
            </w:r>
            <w:r w:rsidRPr="002B733A">
              <w:t>и</w:t>
            </w:r>
            <w:r w:rsidRPr="002B733A">
              <w:t>ем требований учетной политики предприятия</w:t>
            </w:r>
          </w:p>
        </w:tc>
      </w:tr>
    </w:tbl>
    <w:p w:rsidR="004542A7" w:rsidRDefault="004542A7" w:rsidP="004542A7">
      <w:pPr>
        <w:spacing w:line="360" w:lineRule="auto"/>
        <w:ind w:firstLine="720"/>
        <w:jc w:val="both"/>
        <w:rPr>
          <w:sz w:val="28"/>
          <w:szCs w:val="28"/>
        </w:rPr>
      </w:pPr>
    </w:p>
    <w:p w:rsidR="000E07C9" w:rsidRPr="005F694E" w:rsidRDefault="004542A7" w:rsidP="004542A7">
      <w:pPr>
        <w:spacing w:line="360" w:lineRule="auto"/>
        <w:jc w:val="both"/>
        <w:rPr>
          <w:sz w:val="28"/>
          <w:szCs w:val="28"/>
        </w:rPr>
      </w:pPr>
      <w:r>
        <w:rPr>
          <w:sz w:val="28"/>
          <w:szCs w:val="28"/>
        </w:rPr>
        <w:t xml:space="preserve">                                                                                         Продолжение таблицы 4.8</w:t>
      </w:r>
      <w:r w:rsidR="000E07C9">
        <w:rPr>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1980"/>
        <w:gridCol w:w="1411"/>
        <w:gridCol w:w="2729"/>
        <w:gridCol w:w="2622"/>
      </w:tblGrid>
      <w:tr w:rsidR="0071583B" w:rsidRPr="002B733A" w:rsidTr="00C3366F">
        <w:tc>
          <w:tcPr>
            <w:tcW w:w="720" w:type="dxa"/>
            <w:vAlign w:val="center"/>
          </w:tcPr>
          <w:p w:rsidR="0071583B" w:rsidRPr="002B733A" w:rsidRDefault="004542A7" w:rsidP="00320734">
            <w:pPr>
              <w:jc w:val="center"/>
            </w:pPr>
            <w:r>
              <w:lastRenderedPageBreak/>
              <w:t>1</w:t>
            </w:r>
          </w:p>
        </w:tc>
        <w:tc>
          <w:tcPr>
            <w:tcW w:w="1980" w:type="dxa"/>
          </w:tcPr>
          <w:p w:rsidR="0071583B" w:rsidRPr="002B733A" w:rsidRDefault="004542A7" w:rsidP="00320734">
            <w:pPr>
              <w:jc w:val="center"/>
            </w:pPr>
            <w:r>
              <w:t>2</w:t>
            </w:r>
          </w:p>
        </w:tc>
        <w:tc>
          <w:tcPr>
            <w:tcW w:w="1411" w:type="dxa"/>
          </w:tcPr>
          <w:p w:rsidR="0071583B" w:rsidRPr="002B733A" w:rsidRDefault="004542A7" w:rsidP="00320734">
            <w:pPr>
              <w:jc w:val="center"/>
            </w:pPr>
            <w:r>
              <w:t>3</w:t>
            </w:r>
          </w:p>
        </w:tc>
        <w:tc>
          <w:tcPr>
            <w:tcW w:w="2729" w:type="dxa"/>
          </w:tcPr>
          <w:p w:rsidR="0071583B" w:rsidRPr="002B733A" w:rsidRDefault="004542A7" w:rsidP="00320734">
            <w:pPr>
              <w:jc w:val="center"/>
            </w:pPr>
            <w:r>
              <w:t>4</w:t>
            </w:r>
          </w:p>
        </w:tc>
        <w:tc>
          <w:tcPr>
            <w:tcW w:w="2622" w:type="dxa"/>
          </w:tcPr>
          <w:p w:rsidR="0071583B" w:rsidRPr="002036E0" w:rsidRDefault="004542A7" w:rsidP="00320734">
            <w:pPr>
              <w:jc w:val="center"/>
              <w:rPr>
                <w:lang w:val="en-US"/>
              </w:rPr>
            </w:pPr>
            <w:r>
              <w:t>5</w:t>
            </w:r>
          </w:p>
        </w:tc>
      </w:tr>
      <w:tr w:rsidR="0071583B" w:rsidRPr="002B733A" w:rsidTr="00C3366F">
        <w:tc>
          <w:tcPr>
            <w:tcW w:w="720" w:type="dxa"/>
            <w:vAlign w:val="center"/>
          </w:tcPr>
          <w:p w:rsidR="0071583B" w:rsidRPr="002B733A" w:rsidRDefault="0071583B" w:rsidP="00C3366F">
            <w:pPr>
              <w:jc w:val="center"/>
            </w:pPr>
            <w:r w:rsidRPr="002B733A">
              <w:t>3.</w:t>
            </w:r>
          </w:p>
        </w:tc>
        <w:tc>
          <w:tcPr>
            <w:tcW w:w="1980" w:type="dxa"/>
          </w:tcPr>
          <w:p w:rsidR="0071583B" w:rsidRPr="002B733A" w:rsidRDefault="0071583B" w:rsidP="00C3366F">
            <w:r w:rsidRPr="002B733A">
              <w:t>Счет-фактура</w:t>
            </w:r>
          </w:p>
        </w:tc>
        <w:tc>
          <w:tcPr>
            <w:tcW w:w="1411" w:type="dxa"/>
          </w:tcPr>
          <w:p w:rsidR="0071583B" w:rsidRPr="002B733A" w:rsidRDefault="0071583B" w:rsidP="00C3366F">
            <w:r>
              <w:t>973 от 10.11.2015</w:t>
            </w:r>
          </w:p>
        </w:tc>
        <w:tc>
          <w:tcPr>
            <w:tcW w:w="2729" w:type="dxa"/>
          </w:tcPr>
          <w:p w:rsidR="0071583B" w:rsidRPr="002B733A" w:rsidRDefault="0071583B" w:rsidP="00C3366F">
            <w:r w:rsidRPr="002B733A">
              <w:t>Не прописан адрес п</w:t>
            </w:r>
            <w:r w:rsidRPr="002B733A">
              <w:t>о</w:t>
            </w:r>
            <w:r w:rsidRPr="002B733A">
              <w:t>купателя</w:t>
            </w:r>
          </w:p>
        </w:tc>
        <w:tc>
          <w:tcPr>
            <w:tcW w:w="2622" w:type="dxa"/>
          </w:tcPr>
          <w:p w:rsidR="0071583B" w:rsidRPr="002B733A" w:rsidRDefault="0071583B" w:rsidP="00C3366F">
            <w:r w:rsidRPr="002B733A">
              <w:t>Не полное заполнение реквизитов</w:t>
            </w:r>
          </w:p>
        </w:tc>
      </w:tr>
      <w:tr w:rsidR="0071583B" w:rsidRPr="002B733A" w:rsidTr="00C3366F">
        <w:tc>
          <w:tcPr>
            <w:tcW w:w="720" w:type="dxa"/>
            <w:vAlign w:val="center"/>
          </w:tcPr>
          <w:p w:rsidR="0071583B" w:rsidRPr="002B733A" w:rsidRDefault="0071583B" w:rsidP="00C3366F">
            <w:pPr>
              <w:jc w:val="center"/>
            </w:pPr>
            <w:r w:rsidRPr="002B733A">
              <w:t>4.</w:t>
            </w:r>
          </w:p>
        </w:tc>
        <w:tc>
          <w:tcPr>
            <w:tcW w:w="1980" w:type="dxa"/>
          </w:tcPr>
          <w:p w:rsidR="0071583B" w:rsidRPr="002B733A" w:rsidRDefault="0071583B" w:rsidP="00C3366F">
            <w:r>
              <w:t xml:space="preserve">Товарная </w:t>
            </w:r>
            <w:r w:rsidRPr="002B733A">
              <w:t>н</w:t>
            </w:r>
            <w:r w:rsidRPr="002B733A">
              <w:t>а</w:t>
            </w:r>
            <w:r w:rsidRPr="002B733A">
              <w:t xml:space="preserve">кладная </w:t>
            </w:r>
          </w:p>
        </w:tc>
        <w:tc>
          <w:tcPr>
            <w:tcW w:w="1411" w:type="dxa"/>
          </w:tcPr>
          <w:p w:rsidR="0071583B" w:rsidRPr="002B733A" w:rsidRDefault="0071583B" w:rsidP="00C3366F">
            <w:r>
              <w:t>345 от 24.05.2015</w:t>
            </w:r>
            <w:r w:rsidRPr="002B733A">
              <w:t>.</w:t>
            </w:r>
          </w:p>
        </w:tc>
        <w:tc>
          <w:tcPr>
            <w:tcW w:w="2729" w:type="dxa"/>
          </w:tcPr>
          <w:p w:rsidR="0071583B" w:rsidRPr="002B733A" w:rsidRDefault="0071583B" w:rsidP="00C3366F">
            <w:r w:rsidRPr="002B733A">
              <w:t>Отсутствует подпись грузополучателя</w:t>
            </w:r>
          </w:p>
        </w:tc>
        <w:tc>
          <w:tcPr>
            <w:tcW w:w="2622" w:type="dxa"/>
          </w:tcPr>
          <w:p w:rsidR="0071583B" w:rsidRPr="002B733A" w:rsidRDefault="0071583B" w:rsidP="00C3366F">
            <w:r w:rsidRPr="002B733A">
              <w:t>Не полное заполнение реквизитов</w:t>
            </w:r>
          </w:p>
        </w:tc>
      </w:tr>
      <w:tr w:rsidR="0071583B" w:rsidRPr="002B733A" w:rsidTr="00C3366F">
        <w:tc>
          <w:tcPr>
            <w:tcW w:w="720" w:type="dxa"/>
            <w:vAlign w:val="center"/>
          </w:tcPr>
          <w:p w:rsidR="0071583B" w:rsidRPr="002B733A" w:rsidRDefault="0071583B" w:rsidP="00C3366F">
            <w:pPr>
              <w:jc w:val="center"/>
            </w:pPr>
            <w:r w:rsidRPr="002B733A">
              <w:t>5.</w:t>
            </w:r>
          </w:p>
        </w:tc>
        <w:tc>
          <w:tcPr>
            <w:tcW w:w="1980" w:type="dxa"/>
          </w:tcPr>
          <w:p w:rsidR="0071583B" w:rsidRPr="002B733A" w:rsidRDefault="0071583B" w:rsidP="00C3366F">
            <w:r w:rsidRPr="002B733A">
              <w:t>Товарная н</w:t>
            </w:r>
            <w:r w:rsidRPr="002B733A">
              <w:t>а</w:t>
            </w:r>
            <w:r w:rsidRPr="002B733A">
              <w:t xml:space="preserve">кладная </w:t>
            </w:r>
          </w:p>
        </w:tc>
        <w:tc>
          <w:tcPr>
            <w:tcW w:w="1411" w:type="dxa"/>
          </w:tcPr>
          <w:p w:rsidR="0071583B" w:rsidRPr="002B733A" w:rsidRDefault="0071583B" w:rsidP="00C3366F">
            <w:r>
              <w:t>1047 от 16.11.2015</w:t>
            </w:r>
          </w:p>
        </w:tc>
        <w:tc>
          <w:tcPr>
            <w:tcW w:w="2729" w:type="dxa"/>
          </w:tcPr>
          <w:p w:rsidR="0071583B" w:rsidRPr="002B733A" w:rsidRDefault="0071583B" w:rsidP="00C3366F">
            <w:r w:rsidRPr="002B733A">
              <w:t xml:space="preserve">Не указано основание оформления накладной </w:t>
            </w:r>
          </w:p>
        </w:tc>
        <w:tc>
          <w:tcPr>
            <w:tcW w:w="2622" w:type="dxa"/>
          </w:tcPr>
          <w:p w:rsidR="0071583B" w:rsidRPr="002B733A" w:rsidRDefault="0071583B" w:rsidP="00C3366F">
            <w:r w:rsidRPr="002B733A">
              <w:t>Не полное заполнение реквизитов</w:t>
            </w:r>
          </w:p>
        </w:tc>
      </w:tr>
    </w:tbl>
    <w:p w:rsidR="0071583B" w:rsidRDefault="0071583B" w:rsidP="0071583B">
      <w:pPr>
        <w:pStyle w:val="a4"/>
        <w:ind w:firstLine="709"/>
        <w:jc w:val="right"/>
        <w:rPr>
          <w:sz w:val="28"/>
          <w:szCs w:val="28"/>
        </w:rPr>
      </w:pPr>
    </w:p>
    <w:p w:rsidR="003A64F0" w:rsidRDefault="00FD1E69" w:rsidP="00320734">
      <w:pPr>
        <w:pStyle w:val="a4"/>
        <w:spacing w:line="360" w:lineRule="auto"/>
        <w:ind w:firstLine="720"/>
        <w:rPr>
          <w:rFonts w:ascii="Times New Roman" w:hAnsi="Times New Roman" w:cs="Times New Roman"/>
          <w:color w:val="000000" w:themeColor="text1"/>
          <w:sz w:val="28"/>
          <w:szCs w:val="28"/>
        </w:rPr>
      </w:pPr>
      <w:r w:rsidRPr="003A64F0">
        <w:rPr>
          <w:rFonts w:ascii="Times New Roman" w:hAnsi="Times New Roman" w:cs="Times New Roman"/>
          <w:color w:val="000000" w:themeColor="text1"/>
          <w:sz w:val="28"/>
          <w:szCs w:val="28"/>
        </w:rPr>
        <w:t>В результате проверки аудита документооборота и правильности офор</w:t>
      </w:r>
      <w:r w:rsidRPr="003A64F0">
        <w:rPr>
          <w:rFonts w:ascii="Times New Roman" w:hAnsi="Times New Roman" w:cs="Times New Roman"/>
          <w:color w:val="000000" w:themeColor="text1"/>
          <w:sz w:val="28"/>
          <w:szCs w:val="28"/>
        </w:rPr>
        <w:t>м</w:t>
      </w:r>
      <w:r w:rsidRPr="003A64F0">
        <w:rPr>
          <w:rFonts w:ascii="Times New Roman" w:hAnsi="Times New Roman" w:cs="Times New Roman"/>
          <w:color w:val="000000" w:themeColor="text1"/>
          <w:sz w:val="28"/>
          <w:szCs w:val="28"/>
        </w:rPr>
        <w:t xml:space="preserve">ления первичных документов аудитор </w:t>
      </w:r>
      <w:r w:rsidR="00F529BB">
        <w:rPr>
          <w:rFonts w:ascii="Times New Roman" w:hAnsi="Times New Roman" w:cs="Times New Roman"/>
          <w:color w:val="000000" w:themeColor="text1"/>
          <w:sz w:val="28"/>
          <w:szCs w:val="28"/>
        </w:rPr>
        <w:t>должен получить достаточ</w:t>
      </w:r>
      <w:r w:rsidR="003A64F0" w:rsidRPr="003A64F0">
        <w:rPr>
          <w:rFonts w:ascii="Times New Roman" w:hAnsi="Times New Roman" w:cs="Times New Roman"/>
          <w:color w:val="000000" w:themeColor="text1"/>
          <w:sz w:val="28"/>
          <w:szCs w:val="28"/>
        </w:rPr>
        <w:t>ное количес</w:t>
      </w:r>
      <w:r w:rsidR="003A64F0" w:rsidRPr="003A64F0">
        <w:rPr>
          <w:rFonts w:ascii="Times New Roman" w:hAnsi="Times New Roman" w:cs="Times New Roman"/>
          <w:color w:val="000000" w:themeColor="text1"/>
          <w:sz w:val="28"/>
          <w:szCs w:val="28"/>
        </w:rPr>
        <w:t>т</w:t>
      </w:r>
      <w:r w:rsidR="003A64F0" w:rsidRPr="003A64F0">
        <w:rPr>
          <w:rFonts w:ascii="Times New Roman" w:hAnsi="Times New Roman" w:cs="Times New Roman"/>
          <w:color w:val="000000" w:themeColor="text1"/>
          <w:sz w:val="28"/>
          <w:szCs w:val="28"/>
        </w:rPr>
        <w:t>во доказательств того, что первичные документы имеют юридическую силу.</w:t>
      </w:r>
      <w:r w:rsidR="00866037" w:rsidRPr="00866037">
        <w:rPr>
          <w:rFonts w:ascii="Times New Roman" w:hAnsi="Times New Roman" w:cs="Times New Roman"/>
          <w:color w:val="000000"/>
          <w:sz w:val="28"/>
          <w:szCs w:val="28"/>
        </w:rPr>
        <w:t xml:space="preserve"> (т.е. соблюдены все требования к оформлению документации). Аудитор пол</w:t>
      </w:r>
      <w:r w:rsidR="00866037" w:rsidRPr="00866037">
        <w:rPr>
          <w:rFonts w:ascii="Times New Roman" w:hAnsi="Times New Roman" w:cs="Times New Roman"/>
          <w:color w:val="000000"/>
          <w:sz w:val="28"/>
          <w:szCs w:val="28"/>
        </w:rPr>
        <w:t>и</w:t>
      </w:r>
      <w:r w:rsidR="00866037" w:rsidRPr="00866037">
        <w:rPr>
          <w:rFonts w:ascii="Times New Roman" w:hAnsi="Times New Roman" w:cs="Times New Roman"/>
          <w:color w:val="000000"/>
          <w:sz w:val="28"/>
          <w:szCs w:val="28"/>
        </w:rPr>
        <w:t>стно просматривает те документы, которые были ото</w:t>
      </w:r>
      <w:r w:rsidR="00866037" w:rsidRPr="00866037">
        <w:rPr>
          <w:rFonts w:ascii="Times New Roman" w:hAnsi="Times New Roman" w:cs="Times New Roman"/>
          <w:color w:val="000000"/>
          <w:sz w:val="28"/>
          <w:szCs w:val="28"/>
        </w:rPr>
        <w:softHyphen/>
        <w:t>браны им для проверки ранее (в соответствии с выбранными крите</w:t>
      </w:r>
      <w:r w:rsidR="00866037" w:rsidRPr="00866037">
        <w:rPr>
          <w:rFonts w:ascii="Times New Roman" w:hAnsi="Times New Roman" w:cs="Times New Roman"/>
          <w:color w:val="000000"/>
          <w:sz w:val="28"/>
          <w:szCs w:val="28"/>
        </w:rPr>
        <w:softHyphen/>
        <w:t xml:space="preserve">риями). По результатам проведения данной процедуры аудитор </w:t>
      </w:r>
      <w:r w:rsidR="003A64F0">
        <w:rPr>
          <w:rFonts w:ascii="Times New Roman" w:hAnsi="Times New Roman" w:cs="Times New Roman"/>
          <w:color w:val="000000"/>
          <w:sz w:val="28"/>
          <w:szCs w:val="28"/>
        </w:rPr>
        <w:t>выявляет</w:t>
      </w:r>
      <w:r w:rsidR="00866037" w:rsidRPr="00866037">
        <w:rPr>
          <w:rFonts w:ascii="Times New Roman" w:hAnsi="Times New Roman" w:cs="Times New Roman"/>
          <w:color w:val="000000"/>
          <w:sz w:val="28"/>
          <w:szCs w:val="28"/>
        </w:rPr>
        <w:t xml:space="preserve"> общий уровень соблюдения правил оформления документов по данному участку и, выявив нарушения, о</w:t>
      </w:r>
      <w:r w:rsidR="003A64F0">
        <w:rPr>
          <w:rFonts w:ascii="Times New Roman" w:hAnsi="Times New Roman" w:cs="Times New Roman"/>
          <w:color w:val="000000"/>
          <w:sz w:val="28"/>
          <w:szCs w:val="28"/>
        </w:rPr>
        <w:t xml:space="preserve">тражает их. </w:t>
      </w:r>
      <w:r w:rsidR="00866037" w:rsidRPr="00866037">
        <w:rPr>
          <w:rFonts w:ascii="Times New Roman" w:hAnsi="Times New Roman" w:cs="Times New Roman"/>
          <w:color w:val="000000"/>
          <w:sz w:val="28"/>
          <w:szCs w:val="28"/>
        </w:rPr>
        <w:t>Информация по тем операциям, где документов нет либо они оформ</w:t>
      </w:r>
      <w:r w:rsidR="00866037" w:rsidRPr="00866037">
        <w:rPr>
          <w:rFonts w:ascii="Times New Roman" w:hAnsi="Times New Roman" w:cs="Times New Roman"/>
          <w:color w:val="000000"/>
          <w:sz w:val="28"/>
          <w:szCs w:val="28"/>
        </w:rPr>
        <w:softHyphen/>
        <w:t xml:space="preserve">лены неверно (отдельные реквизиты </w:t>
      </w:r>
      <w:r w:rsidR="003A64F0" w:rsidRPr="00866037">
        <w:rPr>
          <w:rFonts w:ascii="Times New Roman" w:hAnsi="Times New Roman" w:cs="Times New Roman"/>
          <w:color w:val="000000"/>
          <w:sz w:val="28"/>
          <w:szCs w:val="28"/>
        </w:rPr>
        <w:t>отсутствуют,</w:t>
      </w:r>
      <w:r w:rsidR="00866037" w:rsidRPr="00866037">
        <w:rPr>
          <w:rFonts w:ascii="Times New Roman" w:hAnsi="Times New Roman" w:cs="Times New Roman"/>
          <w:color w:val="000000"/>
          <w:sz w:val="28"/>
          <w:szCs w:val="28"/>
        </w:rPr>
        <w:t xml:space="preserve"> либо в документах есть исправл</w:t>
      </w:r>
      <w:r w:rsidR="00866037" w:rsidRPr="00866037">
        <w:rPr>
          <w:rFonts w:ascii="Times New Roman" w:hAnsi="Times New Roman" w:cs="Times New Roman"/>
          <w:color w:val="000000"/>
          <w:sz w:val="28"/>
          <w:szCs w:val="28"/>
        </w:rPr>
        <w:t>е</w:t>
      </w:r>
      <w:r w:rsidR="00866037" w:rsidRPr="00866037">
        <w:rPr>
          <w:rFonts w:ascii="Times New Roman" w:hAnsi="Times New Roman" w:cs="Times New Roman"/>
          <w:color w:val="000000"/>
          <w:sz w:val="28"/>
          <w:szCs w:val="28"/>
        </w:rPr>
        <w:t>ния), обязательно должна быть учтена в дальнейшем, при проверке их отраж</w:t>
      </w:r>
      <w:r w:rsidR="00866037" w:rsidRPr="00866037">
        <w:rPr>
          <w:rFonts w:ascii="Times New Roman" w:hAnsi="Times New Roman" w:cs="Times New Roman"/>
          <w:color w:val="000000"/>
          <w:sz w:val="28"/>
          <w:szCs w:val="28"/>
        </w:rPr>
        <w:t>е</w:t>
      </w:r>
      <w:r w:rsidR="00866037" w:rsidRPr="00866037">
        <w:rPr>
          <w:rFonts w:ascii="Times New Roman" w:hAnsi="Times New Roman" w:cs="Times New Roman"/>
          <w:color w:val="000000"/>
          <w:sz w:val="28"/>
          <w:szCs w:val="28"/>
        </w:rPr>
        <w:t>ния на счетах учета.</w:t>
      </w:r>
      <w:r w:rsidR="003A64F0">
        <w:rPr>
          <w:rFonts w:ascii="Times New Roman" w:hAnsi="Times New Roman" w:cs="Times New Roman"/>
          <w:color w:val="000000"/>
          <w:sz w:val="28"/>
          <w:szCs w:val="28"/>
        </w:rPr>
        <w:t xml:space="preserve"> Проверку документооборота проводит</w:t>
      </w:r>
      <w:r w:rsidR="00866037" w:rsidRPr="00866037">
        <w:rPr>
          <w:rFonts w:ascii="Times New Roman" w:hAnsi="Times New Roman" w:cs="Times New Roman"/>
          <w:color w:val="000000"/>
          <w:sz w:val="28"/>
          <w:szCs w:val="28"/>
        </w:rPr>
        <w:t xml:space="preserve"> с целью установить наличие или отсутствие графика документооборота по операциям с </w:t>
      </w:r>
      <w:r w:rsidR="003A64F0">
        <w:rPr>
          <w:rFonts w:ascii="Times New Roman" w:hAnsi="Times New Roman" w:cs="Times New Roman"/>
          <w:color w:val="000000"/>
          <w:sz w:val="28"/>
          <w:szCs w:val="28"/>
        </w:rPr>
        <w:t>покупат</w:t>
      </w:r>
      <w:r w:rsidR="003A64F0">
        <w:rPr>
          <w:rFonts w:ascii="Times New Roman" w:hAnsi="Times New Roman" w:cs="Times New Roman"/>
          <w:color w:val="000000"/>
          <w:sz w:val="28"/>
          <w:szCs w:val="28"/>
        </w:rPr>
        <w:t>е</w:t>
      </w:r>
      <w:r w:rsidR="003A64F0">
        <w:rPr>
          <w:rFonts w:ascii="Times New Roman" w:hAnsi="Times New Roman" w:cs="Times New Roman"/>
          <w:color w:val="000000"/>
          <w:sz w:val="28"/>
          <w:szCs w:val="28"/>
        </w:rPr>
        <w:t>ляими и заказчиками</w:t>
      </w:r>
      <w:r w:rsidR="00866037" w:rsidRPr="00866037">
        <w:rPr>
          <w:rFonts w:ascii="Times New Roman" w:hAnsi="Times New Roman" w:cs="Times New Roman"/>
          <w:color w:val="000000"/>
          <w:sz w:val="28"/>
          <w:szCs w:val="28"/>
        </w:rPr>
        <w:t>, и на все ли первичные документы он со</w:t>
      </w:r>
      <w:r w:rsidR="00866037" w:rsidRPr="00866037">
        <w:rPr>
          <w:rFonts w:ascii="Times New Roman" w:hAnsi="Times New Roman" w:cs="Times New Roman"/>
          <w:color w:val="000000"/>
          <w:sz w:val="28"/>
          <w:szCs w:val="28"/>
        </w:rPr>
        <w:softHyphen/>
        <w:t xml:space="preserve">ставлен. </w:t>
      </w:r>
      <w:r w:rsidR="003A64F0">
        <w:rPr>
          <w:rFonts w:ascii="Times New Roman" w:hAnsi="Times New Roman" w:cs="Times New Roman"/>
          <w:color w:val="000000"/>
          <w:sz w:val="28"/>
          <w:szCs w:val="28"/>
        </w:rPr>
        <w:t>А</w:t>
      </w:r>
      <w:r w:rsidR="00866037" w:rsidRPr="00866037">
        <w:rPr>
          <w:rFonts w:ascii="Times New Roman" w:hAnsi="Times New Roman" w:cs="Times New Roman"/>
          <w:color w:val="000000"/>
          <w:sz w:val="28"/>
          <w:szCs w:val="28"/>
        </w:rPr>
        <w:t xml:space="preserve">удитор </w:t>
      </w:r>
      <w:r w:rsidR="003A64F0">
        <w:rPr>
          <w:rFonts w:ascii="Times New Roman" w:hAnsi="Times New Roman" w:cs="Times New Roman"/>
          <w:color w:val="000000"/>
          <w:sz w:val="28"/>
          <w:szCs w:val="28"/>
        </w:rPr>
        <w:t>следит</w:t>
      </w:r>
      <w:r w:rsidR="00866037" w:rsidRPr="00866037">
        <w:rPr>
          <w:rFonts w:ascii="Times New Roman" w:hAnsi="Times New Roman" w:cs="Times New Roman"/>
          <w:color w:val="000000"/>
          <w:sz w:val="28"/>
          <w:szCs w:val="28"/>
        </w:rPr>
        <w:t xml:space="preserve"> за движением конкретного документа и исполнением сроков его соз</w:t>
      </w:r>
      <w:r w:rsidR="00866037" w:rsidRPr="00866037">
        <w:rPr>
          <w:rFonts w:ascii="Times New Roman" w:hAnsi="Times New Roman" w:cs="Times New Roman"/>
          <w:color w:val="000000"/>
          <w:sz w:val="28"/>
          <w:szCs w:val="28"/>
        </w:rPr>
        <w:softHyphen/>
        <w:t xml:space="preserve">дания и обработки. </w:t>
      </w:r>
      <w:r w:rsidR="0071583B" w:rsidRPr="00EC739B">
        <w:rPr>
          <w:rFonts w:ascii="Times New Roman" w:hAnsi="Times New Roman" w:cs="Times New Roman"/>
          <w:color w:val="000000" w:themeColor="text1"/>
          <w:sz w:val="28"/>
          <w:szCs w:val="28"/>
        </w:rPr>
        <w:t>В ходе проверки правильности отражения операций по ра</w:t>
      </w:r>
      <w:r w:rsidR="0071583B" w:rsidRPr="00EC739B">
        <w:rPr>
          <w:rFonts w:ascii="Times New Roman" w:hAnsi="Times New Roman" w:cs="Times New Roman"/>
          <w:color w:val="000000" w:themeColor="text1"/>
          <w:sz w:val="28"/>
          <w:szCs w:val="28"/>
        </w:rPr>
        <w:t>с</w:t>
      </w:r>
      <w:r w:rsidR="0071583B" w:rsidRPr="00EC739B">
        <w:rPr>
          <w:rFonts w:ascii="Times New Roman" w:hAnsi="Times New Roman" w:cs="Times New Roman"/>
          <w:color w:val="000000" w:themeColor="text1"/>
          <w:sz w:val="28"/>
          <w:szCs w:val="28"/>
        </w:rPr>
        <w:t>четам с покупателями и заказчиками на счетах синтетического и аналитическ</w:t>
      </w:r>
      <w:r w:rsidR="0071583B" w:rsidRPr="00EC739B">
        <w:rPr>
          <w:rFonts w:ascii="Times New Roman" w:hAnsi="Times New Roman" w:cs="Times New Roman"/>
          <w:color w:val="000000" w:themeColor="text1"/>
          <w:sz w:val="28"/>
          <w:szCs w:val="28"/>
        </w:rPr>
        <w:t>о</w:t>
      </w:r>
      <w:r w:rsidR="0071583B" w:rsidRPr="00EC739B">
        <w:rPr>
          <w:rFonts w:ascii="Times New Roman" w:hAnsi="Times New Roman" w:cs="Times New Roman"/>
          <w:color w:val="000000" w:themeColor="text1"/>
          <w:sz w:val="28"/>
          <w:szCs w:val="28"/>
        </w:rPr>
        <w:t xml:space="preserve">го учета </w:t>
      </w:r>
      <w:r w:rsidR="003A64F0">
        <w:rPr>
          <w:rFonts w:ascii="Times New Roman" w:hAnsi="Times New Roman" w:cs="Times New Roman"/>
          <w:color w:val="000000" w:themeColor="text1"/>
          <w:sz w:val="28"/>
          <w:szCs w:val="28"/>
        </w:rPr>
        <w:t>составляется рабочий документ.</w:t>
      </w:r>
    </w:p>
    <w:p w:rsidR="0071583B" w:rsidRPr="005F694E" w:rsidRDefault="0071583B" w:rsidP="00F529BB">
      <w:pPr>
        <w:pStyle w:val="a4"/>
        <w:spacing w:line="360" w:lineRule="auto"/>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Таблица 4.9 </w:t>
      </w:r>
      <w:r w:rsidRPr="005F694E">
        <w:rPr>
          <w:rFonts w:ascii="Times New Roman" w:hAnsi="Times New Roman" w:cs="Times New Roman"/>
          <w:color w:val="000000" w:themeColor="text1"/>
          <w:sz w:val="28"/>
          <w:szCs w:val="28"/>
        </w:rPr>
        <w:t>- Рабочий документ аудитора «Проверка соответствия данных ан</w:t>
      </w:r>
      <w:r w:rsidRPr="005F694E">
        <w:rPr>
          <w:rFonts w:ascii="Times New Roman" w:hAnsi="Times New Roman" w:cs="Times New Roman"/>
          <w:color w:val="000000" w:themeColor="text1"/>
          <w:sz w:val="28"/>
          <w:szCs w:val="28"/>
        </w:rPr>
        <w:t>а</w:t>
      </w:r>
      <w:r w:rsidRPr="005F694E">
        <w:rPr>
          <w:rFonts w:ascii="Times New Roman" w:hAnsi="Times New Roman" w:cs="Times New Roman"/>
          <w:color w:val="000000" w:themeColor="text1"/>
          <w:sz w:val="28"/>
          <w:szCs w:val="28"/>
        </w:rPr>
        <w:t>литического учета данным синтетического учета»</w:t>
      </w:r>
    </w:p>
    <w:tbl>
      <w:tblPr>
        <w:tblW w:w="9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1910"/>
        <w:gridCol w:w="1625"/>
        <w:gridCol w:w="1568"/>
        <w:gridCol w:w="1837"/>
      </w:tblGrid>
      <w:tr w:rsidR="0071583B" w:rsidRPr="00EC739B" w:rsidTr="00C3366F">
        <w:tc>
          <w:tcPr>
            <w:tcW w:w="2410" w:type="dxa"/>
            <w:vMerge w:val="restart"/>
          </w:tcPr>
          <w:p w:rsidR="0071583B" w:rsidRPr="00F529BB" w:rsidRDefault="0071583B" w:rsidP="00320734">
            <w:pPr>
              <w:jc w:val="center"/>
              <w:rPr>
                <w:color w:val="000000" w:themeColor="text1"/>
              </w:rPr>
            </w:pPr>
            <w:r w:rsidRPr="00F529BB">
              <w:rPr>
                <w:color w:val="000000" w:themeColor="text1"/>
              </w:rPr>
              <w:t>Проверяемый док</w:t>
            </w:r>
            <w:r w:rsidRPr="00F529BB">
              <w:rPr>
                <w:color w:val="000000" w:themeColor="text1"/>
              </w:rPr>
              <w:t>у</w:t>
            </w:r>
            <w:r w:rsidRPr="00F529BB">
              <w:rPr>
                <w:color w:val="000000" w:themeColor="text1"/>
              </w:rPr>
              <w:t>мент</w:t>
            </w:r>
          </w:p>
        </w:tc>
        <w:tc>
          <w:tcPr>
            <w:tcW w:w="1910" w:type="dxa"/>
            <w:vMerge w:val="restart"/>
          </w:tcPr>
          <w:p w:rsidR="0071583B" w:rsidRPr="00F529BB" w:rsidRDefault="0071583B" w:rsidP="00320734">
            <w:pPr>
              <w:jc w:val="center"/>
              <w:rPr>
                <w:color w:val="000000" w:themeColor="text1"/>
              </w:rPr>
            </w:pPr>
            <w:r w:rsidRPr="00F529BB">
              <w:rPr>
                <w:color w:val="000000" w:themeColor="text1"/>
              </w:rPr>
              <w:t>Проверяемый период</w:t>
            </w:r>
          </w:p>
        </w:tc>
        <w:tc>
          <w:tcPr>
            <w:tcW w:w="1625" w:type="dxa"/>
            <w:vMerge w:val="restart"/>
          </w:tcPr>
          <w:p w:rsidR="0071583B" w:rsidRPr="00F529BB" w:rsidRDefault="0071583B" w:rsidP="00320734">
            <w:pPr>
              <w:jc w:val="center"/>
              <w:rPr>
                <w:color w:val="000000" w:themeColor="text1"/>
              </w:rPr>
            </w:pPr>
            <w:r w:rsidRPr="00F529BB">
              <w:rPr>
                <w:color w:val="000000" w:themeColor="text1"/>
              </w:rPr>
              <w:t>Оборот по дебету счета 62,тыс. руб.</w:t>
            </w:r>
          </w:p>
        </w:tc>
        <w:tc>
          <w:tcPr>
            <w:tcW w:w="3405" w:type="dxa"/>
            <w:gridSpan w:val="2"/>
          </w:tcPr>
          <w:p w:rsidR="0071583B" w:rsidRPr="00F529BB" w:rsidRDefault="0071583B" w:rsidP="00C3366F">
            <w:pPr>
              <w:jc w:val="center"/>
              <w:rPr>
                <w:color w:val="000000" w:themeColor="text1"/>
              </w:rPr>
            </w:pPr>
            <w:r w:rsidRPr="00F529BB">
              <w:rPr>
                <w:color w:val="000000" w:themeColor="text1"/>
              </w:rPr>
              <w:t>Расхождения, тыс. руб.</w:t>
            </w:r>
          </w:p>
        </w:tc>
      </w:tr>
      <w:tr w:rsidR="0071583B" w:rsidRPr="00EC739B" w:rsidTr="00C3366F">
        <w:tc>
          <w:tcPr>
            <w:tcW w:w="2410" w:type="dxa"/>
            <w:vMerge/>
          </w:tcPr>
          <w:p w:rsidR="0071583B" w:rsidRPr="00F529BB" w:rsidRDefault="0071583B" w:rsidP="00C3366F">
            <w:pPr>
              <w:jc w:val="center"/>
              <w:rPr>
                <w:color w:val="000000" w:themeColor="text1"/>
              </w:rPr>
            </w:pPr>
          </w:p>
        </w:tc>
        <w:tc>
          <w:tcPr>
            <w:tcW w:w="1910" w:type="dxa"/>
            <w:vMerge/>
          </w:tcPr>
          <w:p w:rsidR="0071583B" w:rsidRPr="00F529BB" w:rsidRDefault="0071583B" w:rsidP="00C3366F">
            <w:pPr>
              <w:jc w:val="center"/>
              <w:rPr>
                <w:color w:val="000000" w:themeColor="text1"/>
              </w:rPr>
            </w:pPr>
          </w:p>
        </w:tc>
        <w:tc>
          <w:tcPr>
            <w:tcW w:w="1625" w:type="dxa"/>
            <w:vMerge/>
          </w:tcPr>
          <w:p w:rsidR="0071583B" w:rsidRPr="00F529BB" w:rsidRDefault="0071583B" w:rsidP="00C3366F">
            <w:pPr>
              <w:jc w:val="center"/>
              <w:rPr>
                <w:color w:val="000000" w:themeColor="text1"/>
              </w:rPr>
            </w:pPr>
          </w:p>
        </w:tc>
        <w:tc>
          <w:tcPr>
            <w:tcW w:w="1568" w:type="dxa"/>
          </w:tcPr>
          <w:p w:rsidR="0071583B" w:rsidRPr="00F529BB" w:rsidRDefault="0071583B" w:rsidP="00C3366F">
            <w:pPr>
              <w:jc w:val="center"/>
              <w:rPr>
                <w:color w:val="000000" w:themeColor="text1"/>
              </w:rPr>
            </w:pPr>
            <w:r w:rsidRPr="00F529BB">
              <w:rPr>
                <w:color w:val="000000" w:themeColor="text1"/>
              </w:rPr>
              <w:t>+</w:t>
            </w:r>
          </w:p>
        </w:tc>
        <w:tc>
          <w:tcPr>
            <w:tcW w:w="1837" w:type="dxa"/>
          </w:tcPr>
          <w:p w:rsidR="0071583B" w:rsidRPr="00F529BB" w:rsidRDefault="0071583B" w:rsidP="00C3366F">
            <w:pPr>
              <w:jc w:val="center"/>
              <w:rPr>
                <w:color w:val="000000" w:themeColor="text1"/>
              </w:rPr>
            </w:pPr>
            <w:r w:rsidRPr="00F529BB">
              <w:rPr>
                <w:color w:val="000000" w:themeColor="text1"/>
              </w:rPr>
              <w:t>-</w:t>
            </w:r>
          </w:p>
        </w:tc>
      </w:tr>
      <w:tr w:rsidR="0071583B" w:rsidRPr="00EC739B" w:rsidTr="00C3366F">
        <w:tc>
          <w:tcPr>
            <w:tcW w:w="2410" w:type="dxa"/>
          </w:tcPr>
          <w:p w:rsidR="0071583B" w:rsidRPr="00F529BB" w:rsidRDefault="0071583B" w:rsidP="00C3366F">
            <w:pPr>
              <w:jc w:val="center"/>
              <w:rPr>
                <w:color w:val="000000" w:themeColor="text1"/>
                <w:lang w:val="en-US"/>
              </w:rPr>
            </w:pPr>
            <w:r w:rsidRPr="00F529BB">
              <w:rPr>
                <w:color w:val="000000" w:themeColor="text1"/>
                <w:lang w:val="en-US"/>
              </w:rPr>
              <w:t>1</w:t>
            </w:r>
          </w:p>
        </w:tc>
        <w:tc>
          <w:tcPr>
            <w:tcW w:w="1910" w:type="dxa"/>
          </w:tcPr>
          <w:p w:rsidR="0071583B" w:rsidRPr="00F529BB" w:rsidRDefault="0071583B" w:rsidP="00C3366F">
            <w:pPr>
              <w:jc w:val="center"/>
              <w:rPr>
                <w:color w:val="000000" w:themeColor="text1"/>
                <w:lang w:val="en-US"/>
              </w:rPr>
            </w:pPr>
            <w:r w:rsidRPr="00F529BB">
              <w:rPr>
                <w:color w:val="000000" w:themeColor="text1"/>
                <w:lang w:val="en-US"/>
              </w:rPr>
              <w:t>2</w:t>
            </w:r>
          </w:p>
        </w:tc>
        <w:tc>
          <w:tcPr>
            <w:tcW w:w="1625" w:type="dxa"/>
          </w:tcPr>
          <w:p w:rsidR="0071583B" w:rsidRPr="00F529BB" w:rsidRDefault="0071583B" w:rsidP="00C3366F">
            <w:pPr>
              <w:jc w:val="center"/>
              <w:rPr>
                <w:color w:val="000000" w:themeColor="text1"/>
                <w:lang w:val="en-US"/>
              </w:rPr>
            </w:pPr>
            <w:r w:rsidRPr="00F529BB">
              <w:rPr>
                <w:color w:val="000000" w:themeColor="text1"/>
                <w:lang w:val="en-US"/>
              </w:rPr>
              <w:t>3</w:t>
            </w:r>
          </w:p>
        </w:tc>
        <w:tc>
          <w:tcPr>
            <w:tcW w:w="1568" w:type="dxa"/>
          </w:tcPr>
          <w:p w:rsidR="0071583B" w:rsidRPr="00F529BB" w:rsidRDefault="0071583B" w:rsidP="00C3366F">
            <w:pPr>
              <w:jc w:val="center"/>
              <w:rPr>
                <w:color w:val="000000" w:themeColor="text1"/>
                <w:lang w:val="en-US"/>
              </w:rPr>
            </w:pPr>
            <w:r w:rsidRPr="00F529BB">
              <w:rPr>
                <w:color w:val="000000" w:themeColor="text1"/>
                <w:lang w:val="en-US"/>
              </w:rPr>
              <w:t>4</w:t>
            </w:r>
          </w:p>
        </w:tc>
        <w:tc>
          <w:tcPr>
            <w:tcW w:w="1837" w:type="dxa"/>
          </w:tcPr>
          <w:p w:rsidR="0071583B" w:rsidRPr="00F529BB" w:rsidRDefault="0071583B" w:rsidP="00C3366F">
            <w:pPr>
              <w:jc w:val="center"/>
              <w:rPr>
                <w:color w:val="000000" w:themeColor="text1"/>
                <w:lang w:val="en-US"/>
              </w:rPr>
            </w:pPr>
            <w:r w:rsidRPr="00F529BB">
              <w:rPr>
                <w:color w:val="000000" w:themeColor="text1"/>
                <w:lang w:val="en-US"/>
              </w:rPr>
              <w:t>5</w:t>
            </w:r>
          </w:p>
        </w:tc>
      </w:tr>
      <w:tr w:rsidR="00320734" w:rsidRPr="00EC739B" w:rsidTr="00C3366F">
        <w:tc>
          <w:tcPr>
            <w:tcW w:w="2410" w:type="dxa"/>
          </w:tcPr>
          <w:p w:rsidR="00320734" w:rsidRPr="00320734" w:rsidRDefault="00320734" w:rsidP="00BF41E0">
            <w:pPr>
              <w:jc w:val="center"/>
              <w:rPr>
                <w:color w:val="000000" w:themeColor="text1"/>
              </w:rPr>
            </w:pPr>
            <w:r>
              <w:rPr>
                <w:color w:val="000000" w:themeColor="text1"/>
              </w:rPr>
              <w:t xml:space="preserve">Оборотно-сальдовая </w:t>
            </w:r>
            <w:r w:rsidRPr="00320734">
              <w:rPr>
                <w:color w:val="000000" w:themeColor="text1"/>
              </w:rPr>
              <w:t>ведомость синтет</w:t>
            </w:r>
            <w:r w:rsidRPr="00320734">
              <w:rPr>
                <w:color w:val="000000" w:themeColor="text1"/>
              </w:rPr>
              <w:t>и</w:t>
            </w:r>
            <w:r w:rsidRPr="00320734">
              <w:rPr>
                <w:color w:val="000000" w:themeColor="text1"/>
              </w:rPr>
              <w:t xml:space="preserve">ческого </w:t>
            </w:r>
            <w:r w:rsidR="00BF41E0">
              <w:rPr>
                <w:color w:val="000000" w:themeColor="text1"/>
              </w:rPr>
              <w:t>учета</w:t>
            </w:r>
          </w:p>
        </w:tc>
        <w:tc>
          <w:tcPr>
            <w:tcW w:w="1910" w:type="dxa"/>
          </w:tcPr>
          <w:p w:rsidR="00BF41E0" w:rsidRDefault="00BF41E0" w:rsidP="00320734">
            <w:pPr>
              <w:rPr>
                <w:color w:val="000000" w:themeColor="text1"/>
              </w:rPr>
            </w:pPr>
          </w:p>
          <w:p w:rsidR="00320734" w:rsidRPr="00320734" w:rsidRDefault="00BF41E0" w:rsidP="00320734">
            <w:pPr>
              <w:rPr>
                <w:color w:val="000000" w:themeColor="text1"/>
              </w:rPr>
            </w:pPr>
            <w:r w:rsidRPr="00F529BB">
              <w:rPr>
                <w:color w:val="000000" w:themeColor="text1"/>
              </w:rPr>
              <w:t>август 2016 г.</w:t>
            </w:r>
          </w:p>
        </w:tc>
        <w:tc>
          <w:tcPr>
            <w:tcW w:w="1625" w:type="dxa"/>
          </w:tcPr>
          <w:p w:rsidR="00BF41E0" w:rsidRDefault="00BF41E0" w:rsidP="00C3366F">
            <w:pPr>
              <w:jc w:val="center"/>
              <w:rPr>
                <w:color w:val="000000" w:themeColor="text1"/>
              </w:rPr>
            </w:pPr>
          </w:p>
          <w:p w:rsidR="00320734" w:rsidRPr="00320734" w:rsidRDefault="00BF41E0" w:rsidP="00C3366F">
            <w:pPr>
              <w:jc w:val="center"/>
              <w:rPr>
                <w:color w:val="000000" w:themeColor="text1"/>
              </w:rPr>
            </w:pPr>
            <w:r>
              <w:rPr>
                <w:color w:val="000000" w:themeColor="text1"/>
              </w:rPr>
              <w:t>3772750,68</w:t>
            </w:r>
          </w:p>
        </w:tc>
        <w:tc>
          <w:tcPr>
            <w:tcW w:w="1568" w:type="dxa"/>
          </w:tcPr>
          <w:p w:rsidR="00BF41E0" w:rsidRDefault="00BF41E0" w:rsidP="00BF41E0">
            <w:pPr>
              <w:jc w:val="center"/>
              <w:rPr>
                <w:color w:val="000000" w:themeColor="text1"/>
              </w:rPr>
            </w:pPr>
          </w:p>
          <w:p w:rsidR="00320734" w:rsidRPr="00320734" w:rsidRDefault="00BF41E0" w:rsidP="00BF41E0">
            <w:pPr>
              <w:jc w:val="center"/>
              <w:rPr>
                <w:color w:val="000000" w:themeColor="text1"/>
              </w:rPr>
            </w:pPr>
            <w:r>
              <w:rPr>
                <w:color w:val="000000" w:themeColor="text1"/>
              </w:rPr>
              <w:t>-</w:t>
            </w:r>
          </w:p>
        </w:tc>
        <w:tc>
          <w:tcPr>
            <w:tcW w:w="1837" w:type="dxa"/>
          </w:tcPr>
          <w:p w:rsidR="00BF41E0" w:rsidRDefault="00BF41E0" w:rsidP="00BF41E0">
            <w:pPr>
              <w:jc w:val="center"/>
              <w:rPr>
                <w:color w:val="000000" w:themeColor="text1"/>
              </w:rPr>
            </w:pPr>
          </w:p>
          <w:p w:rsidR="00320734" w:rsidRPr="00320734" w:rsidRDefault="00BF41E0" w:rsidP="00BF41E0">
            <w:pPr>
              <w:jc w:val="center"/>
              <w:rPr>
                <w:color w:val="000000" w:themeColor="text1"/>
              </w:rPr>
            </w:pPr>
            <w:r>
              <w:rPr>
                <w:color w:val="000000" w:themeColor="text1"/>
              </w:rPr>
              <w:t>-</w:t>
            </w:r>
          </w:p>
        </w:tc>
      </w:tr>
    </w:tbl>
    <w:p w:rsidR="0071583B" w:rsidRDefault="00320734" w:rsidP="0071583B">
      <w:pPr>
        <w:ind w:firstLine="709"/>
        <w:jc w:val="both"/>
        <w:rPr>
          <w:color w:val="000000" w:themeColor="text1"/>
          <w:sz w:val="28"/>
          <w:szCs w:val="28"/>
        </w:rPr>
      </w:pPr>
      <w:r>
        <w:rPr>
          <w:color w:val="000000" w:themeColor="text1"/>
          <w:sz w:val="28"/>
          <w:szCs w:val="28"/>
        </w:rPr>
        <w:t xml:space="preserve">                                                                             Продолжение таблицы 4.9</w:t>
      </w:r>
    </w:p>
    <w:tbl>
      <w:tblPr>
        <w:tblW w:w="9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1910"/>
        <w:gridCol w:w="1625"/>
        <w:gridCol w:w="1568"/>
        <w:gridCol w:w="1837"/>
      </w:tblGrid>
      <w:tr w:rsidR="00320734" w:rsidRPr="00F529BB" w:rsidTr="00320734">
        <w:tc>
          <w:tcPr>
            <w:tcW w:w="2410" w:type="dxa"/>
            <w:tcBorders>
              <w:top w:val="single" w:sz="4" w:space="0" w:color="auto"/>
              <w:left w:val="single" w:sz="4" w:space="0" w:color="auto"/>
              <w:bottom w:val="single" w:sz="4" w:space="0" w:color="auto"/>
              <w:right w:val="single" w:sz="4" w:space="0" w:color="auto"/>
            </w:tcBorders>
          </w:tcPr>
          <w:p w:rsidR="00320734" w:rsidRPr="00320734" w:rsidRDefault="00320734" w:rsidP="00320734">
            <w:pPr>
              <w:jc w:val="center"/>
              <w:rPr>
                <w:color w:val="000000" w:themeColor="text1"/>
              </w:rPr>
            </w:pPr>
            <w:r w:rsidRPr="00320734">
              <w:rPr>
                <w:color w:val="000000" w:themeColor="text1"/>
              </w:rPr>
              <w:lastRenderedPageBreak/>
              <w:t>1</w:t>
            </w:r>
          </w:p>
        </w:tc>
        <w:tc>
          <w:tcPr>
            <w:tcW w:w="1910" w:type="dxa"/>
            <w:tcBorders>
              <w:top w:val="single" w:sz="4" w:space="0" w:color="auto"/>
              <w:left w:val="single" w:sz="4" w:space="0" w:color="auto"/>
              <w:bottom w:val="single" w:sz="4" w:space="0" w:color="auto"/>
              <w:right w:val="single" w:sz="4" w:space="0" w:color="auto"/>
            </w:tcBorders>
            <w:vAlign w:val="center"/>
          </w:tcPr>
          <w:p w:rsidR="00320734" w:rsidRPr="00320734" w:rsidRDefault="00320734" w:rsidP="00320734">
            <w:pPr>
              <w:jc w:val="center"/>
              <w:rPr>
                <w:color w:val="000000" w:themeColor="text1"/>
              </w:rPr>
            </w:pPr>
            <w:r w:rsidRPr="00320734">
              <w:rPr>
                <w:color w:val="000000" w:themeColor="text1"/>
              </w:rPr>
              <w:t>2</w:t>
            </w:r>
          </w:p>
        </w:tc>
        <w:tc>
          <w:tcPr>
            <w:tcW w:w="1625" w:type="dxa"/>
            <w:tcBorders>
              <w:top w:val="single" w:sz="4" w:space="0" w:color="auto"/>
              <w:left w:val="single" w:sz="4" w:space="0" w:color="auto"/>
              <w:bottom w:val="single" w:sz="4" w:space="0" w:color="auto"/>
              <w:right w:val="single" w:sz="4" w:space="0" w:color="auto"/>
            </w:tcBorders>
            <w:vAlign w:val="center"/>
          </w:tcPr>
          <w:p w:rsidR="00320734" w:rsidRPr="00F529BB" w:rsidRDefault="00320734" w:rsidP="00320734">
            <w:pPr>
              <w:jc w:val="center"/>
              <w:rPr>
                <w:color w:val="000000" w:themeColor="text1"/>
                <w:lang w:val="en-US"/>
              </w:rPr>
            </w:pPr>
            <w:r w:rsidRPr="00F529BB">
              <w:rPr>
                <w:color w:val="000000" w:themeColor="text1"/>
                <w:lang w:val="en-US"/>
              </w:rPr>
              <w:t>3</w:t>
            </w:r>
          </w:p>
        </w:tc>
        <w:tc>
          <w:tcPr>
            <w:tcW w:w="1568" w:type="dxa"/>
            <w:tcBorders>
              <w:top w:val="single" w:sz="4" w:space="0" w:color="auto"/>
              <w:left w:val="single" w:sz="4" w:space="0" w:color="auto"/>
              <w:bottom w:val="single" w:sz="4" w:space="0" w:color="auto"/>
              <w:right w:val="single" w:sz="4" w:space="0" w:color="auto"/>
            </w:tcBorders>
            <w:vAlign w:val="center"/>
          </w:tcPr>
          <w:p w:rsidR="00320734" w:rsidRPr="00320734" w:rsidRDefault="00320734" w:rsidP="00320734">
            <w:pPr>
              <w:jc w:val="center"/>
              <w:rPr>
                <w:color w:val="000000" w:themeColor="text1"/>
                <w:sz w:val="28"/>
                <w:szCs w:val="28"/>
              </w:rPr>
            </w:pPr>
            <w:r w:rsidRPr="00320734">
              <w:rPr>
                <w:color w:val="000000" w:themeColor="text1"/>
                <w:sz w:val="28"/>
                <w:szCs w:val="28"/>
              </w:rPr>
              <w:t>4</w:t>
            </w:r>
          </w:p>
        </w:tc>
        <w:tc>
          <w:tcPr>
            <w:tcW w:w="1837" w:type="dxa"/>
            <w:tcBorders>
              <w:top w:val="single" w:sz="4" w:space="0" w:color="auto"/>
              <w:left w:val="single" w:sz="4" w:space="0" w:color="auto"/>
              <w:bottom w:val="single" w:sz="4" w:space="0" w:color="auto"/>
              <w:right w:val="single" w:sz="4" w:space="0" w:color="auto"/>
            </w:tcBorders>
            <w:vAlign w:val="center"/>
          </w:tcPr>
          <w:p w:rsidR="00320734" w:rsidRPr="00320734" w:rsidRDefault="00320734" w:rsidP="00320734">
            <w:pPr>
              <w:jc w:val="center"/>
              <w:rPr>
                <w:color w:val="000000" w:themeColor="text1"/>
                <w:sz w:val="28"/>
                <w:szCs w:val="28"/>
              </w:rPr>
            </w:pPr>
            <w:r w:rsidRPr="00320734">
              <w:rPr>
                <w:color w:val="000000" w:themeColor="text1"/>
                <w:sz w:val="28"/>
                <w:szCs w:val="28"/>
              </w:rPr>
              <w:t>5</w:t>
            </w:r>
          </w:p>
        </w:tc>
      </w:tr>
      <w:tr w:rsidR="00320734" w:rsidRPr="00EC739B" w:rsidTr="00320734">
        <w:tc>
          <w:tcPr>
            <w:tcW w:w="2410" w:type="dxa"/>
          </w:tcPr>
          <w:p w:rsidR="00320734" w:rsidRPr="00F529BB" w:rsidRDefault="00320734" w:rsidP="00320734">
            <w:pPr>
              <w:rPr>
                <w:color w:val="000000" w:themeColor="text1"/>
              </w:rPr>
            </w:pPr>
            <w:r w:rsidRPr="00F529BB">
              <w:rPr>
                <w:color w:val="000000" w:themeColor="text1"/>
              </w:rPr>
              <w:t>Оборотно-сальдовая ведомость по да</w:t>
            </w:r>
            <w:r w:rsidRPr="00F529BB">
              <w:rPr>
                <w:color w:val="000000" w:themeColor="text1"/>
              </w:rPr>
              <w:t>н</w:t>
            </w:r>
            <w:r w:rsidRPr="00F529BB">
              <w:rPr>
                <w:color w:val="000000" w:themeColor="text1"/>
              </w:rPr>
              <w:t>ным аналитического учета</w:t>
            </w:r>
          </w:p>
        </w:tc>
        <w:tc>
          <w:tcPr>
            <w:tcW w:w="1910" w:type="dxa"/>
            <w:vAlign w:val="center"/>
          </w:tcPr>
          <w:p w:rsidR="00320734" w:rsidRPr="00F529BB" w:rsidRDefault="00320734" w:rsidP="00320734">
            <w:pPr>
              <w:jc w:val="center"/>
              <w:rPr>
                <w:color w:val="000000" w:themeColor="text1"/>
              </w:rPr>
            </w:pPr>
            <w:r w:rsidRPr="00F529BB">
              <w:rPr>
                <w:color w:val="000000" w:themeColor="text1"/>
              </w:rPr>
              <w:t>сентябрь 2016 г.</w:t>
            </w:r>
          </w:p>
        </w:tc>
        <w:tc>
          <w:tcPr>
            <w:tcW w:w="1625" w:type="dxa"/>
            <w:vAlign w:val="center"/>
          </w:tcPr>
          <w:p w:rsidR="00320734" w:rsidRPr="00F529BB" w:rsidRDefault="00320734" w:rsidP="00320734">
            <w:pPr>
              <w:jc w:val="center"/>
              <w:rPr>
                <w:color w:val="000000" w:themeColor="text1"/>
              </w:rPr>
            </w:pPr>
            <w:r w:rsidRPr="00F529BB">
              <w:rPr>
                <w:color w:val="000000" w:themeColor="text1"/>
              </w:rPr>
              <w:t>3772750,68</w:t>
            </w:r>
          </w:p>
        </w:tc>
        <w:tc>
          <w:tcPr>
            <w:tcW w:w="1568" w:type="dxa"/>
            <w:vAlign w:val="center"/>
          </w:tcPr>
          <w:p w:rsidR="00320734" w:rsidRPr="00EC739B" w:rsidRDefault="00320734" w:rsidP="00320734">
            <w:pPr>
              <w:jc w:val="center"/>
              <w:rPr>
                <w:color w:val="000000" w:themeColor="text1"/>
                <w:sz w:val="28"/>
                <w:szCs w:val="28"/>
              </w:rPr>
            </w:pPr>
            <w:r w:rsidRPr="00EC739B">
              <w:rPr>
                <w:color w:val="000000" w:themeColor="text1"/>
                <w:sz w:val="28"/>
                <w:szCs w:val="28"/>
              </w:rPr>
              <w:t>-</w:t>
            </w:r>
          </w:p>
        </w:tc>
        <w:tc>
          <w:tcPr>
            <w:tcW w:w="1837" w:type="dxa"/>
            <w:vAlign w:val="center"/>
          </w:tcPr>
          <w:p w:rsidR="00320734" w:rsidRPr="00EC739B" w:rsidRDefault="00320734" w:rsidP="00320734">
            <w:pPr>
              <w:jc w:val="center"/>
              <w:rPr>
                <w:color w:val="000000" w:themeColor="text1"/>
                <w:sz w:val="28"/>
                <w:szCs w:val="28"/>
              </w:rPr>
            </w:pPr>
            <w:r>
              <w:rPr>
                <w:color w:val="000000" w:themeColor="text1"/>
                <w:sz w:val="28"/>
                <w:szCs w:val="28"/>
              </w:rPr>
              <w:t>-</w:t>
            </w:r>
          </w:p>
        </w:tc>
      </w:tr>
      <w:tr w:rsidR="00320734" w:rsidRPr="00EC739B" w:rsidTr="00320734">
        <w:tc>
          <w:tcPr>
            <w:tcW w:w="2410" w:type="dxa"/>
          </w:tcPr>
          <w:p w:rsidR="00320734" w:rsidRPr="00F529BB" w:rsidRDefault="00320734" w:rsidP="00320734">
            <w:pPr>
              <w:rPr>
                <w:color w:val="000000" w:themeColor="text1"/>
              </w:rPr>
            </w:pPr>
            <w:r w:rsidRPr="00F529BB">
              <w:rPr>
                <w:color w:val="000000" w:themeColor="text1"/>
              </w:rPr>
              <w:t>Данные анализа сч</w:t>
            </w:r>
            <w:r w:rsidRPr="00F529BB">
              <w:rPr>
                <w:color w:val="000000" w:themeColor="text1"/>
              </w:rPr>
              <w:t>е</w:t>
            </w:r>
            <w:r w:rsidRPr="00F529BB">
              <w:rPr>
                <w:color w:val="000000" w:themeColor="text1"/>
              </w:rPr>
              <w:t>та</w:t>
            </w:r>
          </w:p>
        </w:tc>
        <w:tc>
          <w:tcPr>
            <w:tcW w:w="1910" w:type="dxa"/>
            <w:vAlign w:val="center"/>
          </w:tcPr>
          <w:p w:rsidR="00320734" w:rsidRPr="00F529BB" w:rsidRDefault="00320734" w:rsidP="00320734">
            <w:pPr>
              <w:rPr>
                <w:color w:val="000000" w:themeColor="text1"/>
              </w:rPr>
            </w:pPr>
            <w:r w:rsidRPr="00F529BB">
              <w:rPr>
                <w:color w:val="000000" w:themeColor="text1"/>
              </w:rPr>
              <w:t>сентябрь 2016 г.</w:t>
            </w:r>
          </w:p>
        </w:tc>
        <w:tc>
          <w:tcPr>
            <w:tcW w:w="1625" w:type="dxa"/>
            <w:vAlign w:val="center"/>
          </w:tcPr>
          <w:p w:rsidR="00320734" w:rsidRPr="00F529BB" w:rsidRDefault="00320734" w:rsidP="00320734">
            <w:pPr>
              <w:jc w:val="center"/>
              <w:rPr>
                <w:color w:val="000000" w:themeColor="text1"/>
              </w:rPr>
            </w:pPr>
            <w:r w:rsidRPr="00F529BB">
              <w:rPr>
                <w:color w:val="000000" w:themeColor="text1"/>
              </w:rPr>
              <w:t>3772750,68</w:t>
            </w:r>
          </w:p>
        </w:tc>
        <w:tc>
          <w:tcPr>
            <w:tcW w:w="1568" w:type="dxa"/>
            <w:vAlign w:val="center"/>
          </w:tcPr>
          <w:p w:rsidR="00320734" w:rsidRPr="00EC739B" w:rsidRDefault="00320734" w:rsidP="00320734">
            <w:pPr>
              <w:jc w:val="center"/>
              <w:rPr>
                <w:color w:val="000000" w:themeColor="text1"/>
                <w:sz w:val="28"/>
                <w:szCs w:val="28"/>
              </w:rPr>
            </w:pPr>
            <w:r w:rsidRPr="00EC739B">
              <w:rPr>
                <w:color w:val="000000" w:themeColor="text1"/>
                <w:sz w:val="28"/>
                <w:szCs w:val="28"/>
              </w:rPr>
              <w:t>-</w:t>
            </w:r>
          </w:p>
        </w:tc>
        <w:tc>
          <w:tcPr>
            <w:tcW w:w="1837" w:type="dxa"/>
            <w:vAlign w:val="center"/>
          </w:tcPr>
          <w:p w:rsidR="00320734" w:rsidRPr="00EC739B" w:rsidRDefault="00320734" w:rsidP="00320734">
            <w:pPr>
              <w:jc w:val="center"/>
              <w:rPr>
                <w:color w:val="000000" w:themeColor="text1"/>
                <w:sz w:val="28"/>
                <w:szCs w:val="28"/>
              </w:rPr>
            </w:pPr>
            <w:r w:rsidRPr="00EC739B">
              <w:rPr>
                <w:color w:val="000000" w:themeColor="text1"/>
                <w:sz w:val="28"/>
                <w:szCs w:val="28"/>
              </w:rPr>
              <w:t>-</w:t>
            </w:r>
          </w:p>
        </w:tc>
      </w:tr>
    </w:tbl>
    <w:p w:rsidR="00320734" w:rsidRPr="00EC739B" w:rsidRDefault="00320734" w:rsidP="0071583B">
      <w:pPr>
        <w:ind w:firstLine="709"/>
        <w:jc w:val="both"/>
        <w:rPr>
          <w:color w:val="000000" w:themeColor="text1"/>
          <w:sz w:val="28"/>
          <w:szCs w:val="28"/>
        </w:rPr>
      </w:pPr>
    </w:p>
    <w:p w:rsidR="00016015" w:rsidRPr="00404548" w:rsidRDefault="00F529BB" w:rsidP="00F529BB">
      <w:pPr>
        <w:spacing w:line="360" w:lineRule="auto"/>
        <w:ind w:firstLine="720"/>
        <w:jc w:val="both"/>
        <w:rPr>
          <w:sz w:val="28"/>
          <w:szCs w:val="28"/>
        </w:rPr>
      </w:pPr>
      <w:r w:rsidRPr="00404548">
        <w:rPr>
          <w:sz w:val="28"/>
          <w:szCs w:val="28"/>
        </w:rPr>
        <w:t>Аудитор должен</w:t>
      </w:r>
      <w:r w:rsidR="00016015" w:rsidRPr="00404548">
        <w:rPr>
          <w:sz w:val="28"/>
          <w:szCs w:val="28"/>
        </w:rPr>
        <w:t xml:space="preserve"> проверить   правильность </w:t>
      </w:r>
      <w:r w:rsidRPr="00404548">
        <w:rPr>
          <w:sz w:val="28"/>
          <w:szCs w:val="28"/>
        </w:rPr>
        <w:t>ведения аналитического</w:t>
      </w:r>
      <w:r>
        <w:rPr>
          <w:sz w:val="28"/>
          <w:szCs w:val="28"/>
        </w:rPr>
        <w:t xml:space="preserve"> </w:t>
      </w:r>
      <w:r w:rsidR="00142F4C">
        <w:rPr>
          <w:sz w:val="28"/>
          <w:szCs w:val="28"/>
        </w:rPr>
        <w:t>учета по</w:t>
      </w:r>
      <w:r w:rsidR="00016015">
        <w:rPr>
          <w:sz w:val="28"/>
          <w:szCs w:val="28"/>
        </w:rPr>
        <w:t xml:space="preserve"> счету 62 «</w:t>
      </w:r>
      <w:r w:rsidR="00016015" w:rsidRPr="00404548">
        <w:rPr>
          <w:sz w:val="28"/>
          <w:szCs w:val="28"/>
        </w:rPr>
        <w:t xml:space="preserve">Расчеты с покупателями и заказчиками», </w:t>
      </w:r>
      <w:r w:rsidR="00016015">
        <w:rPr>
          <w:sz w:val="28"/>
          <w:szCs w:val="28"/>
        </w:rPr>
        <w:t>правильность составл</w:t>
      </w:r>
      <w:r w:rsidR="00016015">
        <w:rPr>
          <w:sz w:val="28"/>
          <w:szCs w:val="28"/>
        </w:rPr>
        <w:t>е</w:t>
      </w:r>
      <w:r w:rsidR="00016015">
        <w:rPr>
          <w:sz w:val="28"/>
          <w:szCs w:val="28"/>
        </w:rPr>
        <w:t xml:space="preserve">ния корреспонденции других счетов со счетом </w:t>
      </w:r>
      <w:r w:rsidR="00142F4C">
        <w:rPr>
          <w:sz w:val="28"/>
          <w:szCs w:val="28"/>
        </w:rPr>
        <w:t>62,</w:t>
      </w:r>
      <w:r w:rsidR="00142F4C" w:rsidRPr="00404548">
        <w:rPr>
          <w:sz w:val="28"/>
          <w:szCs w:val="28"/>
        </w:rPr>
        <w:t xml:space="preserve"> соответствие</w:t>
      </w:r>
      <w:r w:rsidR="00016015" w:rsidRPr="00404548">
        <w:rPr>
          <w:sz w:val="28"/>
          <w:szCs w:val="28"/>
        </w:rPr>
        <w:t xml:space="preserve"> записей анал</w:t>
      </w:r>
      <w:r w:rsidR="00016015" w:rsidRPr="00404548">
        <w:rPr>
          <w:sz w:val="28"/>
          <w:szCs w:val="28"/>
        </w:rPr>
        <w:t>и</w:t>
      </w:r>
      <w:r w:rsidR="00016015" w:rsidRPr="00404548">
        <w:rPr>
          <w:sz w:val="28"/>
          <w:szCs w:val="28"/>
        </w:rPr>
        <w:t xml:space="preserve">тического </w:t>
      </w:r>
      <w:r w:rsidR="00142F4C" w:rsidRPr="00404548">
        <w:rPr>
          <w:sz w:val="28"/>
          <w:szCs w:val="28"/>
        </w:rPr>
        <w:t>учета записям в</w:t>
      </w:r>
      <w:r w:rsidR="00016015" w:rsidRPr="00404548">
        <w:rPr>
          <w:sz w:val="28"/>
          <w:szCs w:val="28"/>
        </w:rPr>
        <w:t xml:space="preserve"> оборотной ведомости, Главной книге и балансе</w:t>
      </w:r>
      <w:r w:rsidR="00016015">
        <w:rPr>
          <w:sz w:val="28"/>
          <w:szCs w:val="28"/>
        </w:rPr>
        <w:t>,</w:t>
      </w:r>
      <w:r w:rsidR="00016015" w:rsidRPr="00404548">
        <w:rPr>
          <w:sz w:val="28"/>
          <w:szCs w:val="28"/>
        </w:rPr>
        <w:t xml:space="preserve"> </w:t>
      </w:r>
      <w:r w:rsidR="00142F4C" w:rsidRPr="00404548">
        <w:rPr>
          <w:sz w:val="28"/>
          <w:szCs w:val="28"/>
        </w:rPr>
        <w:t>пр</w:t>
      </w:r>
      <w:r w:rsidR="00142F4C" w:rsidRPr="00404548">
        <w:rPr>
          <w:sz w:val="28"/>
          <w:szCs w:val="28"/>
        </w:rPr>
        <w:t>а</w:t>
      </w:r>
      <w:r w:rsidR="00142F4C" w:rsidRPr="00404548">
        <w:rPr>
          <w:sz w:val="28"/>
          <w:szCs w:val="28"/>
        </w:rPr>
        <w:t>вильность оформления</w:t>
      </w:r>
      <w:r w:rsidR="00016015">
        <w:rPr>
          <w:sz w:val="28"/>
          <w:szCs w:val="28"/>
        </w:rPr>
        <w:t xml:space="preserve"> и отражения в </w:t>
      </w:r>
      <w:r w:rsidR="00016015" w:rsidRPr="00404548">
        <w:rPr>
          <w:sz w:val="28"/>
          <w:szCs w:val="28"/>
        </w:rPr>
        <w:t>учет</w:t>
      </w:r>
      <w:r w:rsidR="00016015">
        <w:rPr>
          <w:sz w:val="28"/>
          <w:szCs w:val="28"/>
        </w:rPr>
        <w:t>е</w:t>
      </w:r>
      <w:r w:rsidR="00016015" w:rsidRPr="00404548">
        <w:rPr>
          <w:sz w:val="28"/>
          <w:szCs w:val="28"/>
        </w:rPr>
        <w:t xml:space="preserve"> полученных авансов</w:t>
      </w:r>
      <w:r w:rsidR="00016015">
        <w:rPr>
          <w:sz w:val="28"/>
          <w:szCs w:val="28"/>
        </w:rPr>
        <w:t xml:space="preserve">, правильность выделения НДС в расчетных документах. </w:t>
      </w:r>
    </w:p>
    <w:p w:rsidR="00C01E39" w:rsidRPr="009F0500" w:rsidRDefault="00C52B60" w:rsidP="00C01E39">
      <w:pPr>
        <w:pStyle w:val="a4"/>
        <w:spacing w:line="360" w:lineRule="auto"/>
        <w:ind w:firstLine="709"/>
        <w:rPr>
          <w:rFonts w:ascii="Times New Roman" w:hAnsi="Times New Roman" w:cs="Times New Roman"/>
          <w:color w:val="000000" w:themeColor="text1"/>
          <w:sz w:val="28"/>
          <w:szCs w:val="28"/>
        </w:rPr>
      </w:pPr>
      <w:r w:rsidRPr="009F0500">
        <w:rPr>
          <w:rFonts w:ascii="Times New Roman" w:hAnsi="Times New Roman" w:cs="Times New Roman"/>
          <w:color w:val="000000" w:themeColor="text1"/>
          <w:sz w:val="28"/>
          <w:szCs w:val="28"/>
        </w:rPr>
        <w:t xml:space="preserve"> </w:t>
      </w:r>
      <w:r w:rsidRPr="009F0500">
        <w:rPr>
          <w:rFonts w:ascii="Times New Roman" w:hAnsi="Times New Roman" w:cs="Times New Roman"/>
          <w:color w:val="000000" w:themeColor="text1"/>
          <w:sz w:val="28"/>
          <w:szCs w:val="28"/>
          <w:shd w:val="clear" w:color="auto" w:fill="FFFFFF"/>
        </w:rPr>
        <w:t>Проверяется соблюдение действующей корреспонденции счетов бухга</w:t>
      </w:r>
      <w:r w:rsidRPr="009F0500">
        <w:rPr>
          <w:rFonts w:ascii="Times New Roman" w:hAnsi="Times New Roman" w:cs="Times New Roman"/>
          <w:color w:val="000000" w:themeColor="text1"/>
          <w:sz w:val="28"/>
          <w:szCs w:val="28"/>
          <w:shd w:val="clear" w:color="auto" w:fill="FFFFFF"/>
        </w:rPr>
        <w:t>л</w:t>
      </w:r>
      <w:r w:rsidRPr="009F0500">
        <w:rPr>
          <w:rFonts w:ascii="Times New Roman" w:hAnsi="Times New Roman" w:cs="Times New Roman"/>
          <w:color w:val="000000" w:themeColor="text1"/>
          <w:sz w:val="28"/>
          <w:szCs w:val="28"/>
          <w:shd w:val="clear" w:color="auto" w:fill="FFFFFF"/>
        </w:rPr>
        <w:t>терского учета, что позволяет вскрыть факты умышленного искажения учетных данных.</w:t>
      </w:r>
      <w:r w:rsidR="006F6F89" w:rsidRPr="009F0500">
        <w:rPr>
          <w:rFonts w:ascii="Times New Roman" w:hAnsi="Times New Roman" w:cs="Times New Roman"/>
          <w:color w:val="000000" w:themeColor="text1"/>
          <w:sz w:val="28"/>
          <w:szCs w:val="28"/>
          <w:shd w:val="clear" w:color="auto" w:fill="FFFFFF"/>
        </w:rPr>
        <w:t xml:space="preserve"> Проверяет правильность начисления и отражения НДС.</w:t>
      </w:r>
      <w:r w:rsidR="00C01E39" w:rsidRPr="009F0500">
        <w:rPr>
          <w:rFonts w:ascii="Times New Roman" w:hAnsi="Times New Roman" w:cs="Times New Roman"/>
          <w:color w:val="000000" w:themeColor="text1"/>
          <w:sz w:val="28"/>
          <w:szCs w:val="28"/>
        </w:rPr>
        <w:t xml:space="preserve"> В ходе прове</w:t>
      </w:r>
      <w:r w:rsidR="00C01E39" w:rsidRPr="009F0500">
        <w:rPr>
          <w:rFonts w:ascii="Times New Roman" w:hAnsi="Times New Roman" w:cs="Times New Roman"/>
          <w:color w:val="000000" w:themeColor="text1"/>
          <w:sz w:val="28"/>
          <w:szCs w:val="28"/>
        </w:rPr>
        <w:t>р</w:t>
      </w:r>
      <w:r w:rsidR="00C01E39" w:rsidRPr="009F0500">
        <w:rPr>
          <w:rFonts w:ascii="Times New Roman" w:hAnsi="Times New Roman" w:cs="Times New Roman"/>
          <w:color w:val="000000" w:themeColor="text1"/>
          <w:sz w:val="28"/>
          <w:szCs w:val="28"/>
        </w:rPr>
        <w:t>ки правильности отражения операций по расчетам с покупателями и заказчик</w:t>
      </w:r>
      <w:r w:rsidR="00C01E39" w:rsidRPr="009F0500">
        <w:rPr>
          <w:rFonts w:ascii="Times New Roman" w:hAnsi="Times New Roman" w:cs="Times New Roman"/>
          <w:color w:val="000000" w:themeColor="text1"/>
          <w:sz w:val="28"/>
          <w:szCs w:val="28"/>
        </w:rPr>
        <w:t>а</w:t>
      </w:r>
      <w:r w:rsidR="00C01E39" w:rsidRPr="009F0500">
        <w:rPr>
          <w:rFonts w:ascii="Times New Roman" w:hAnsi="Times New Roman" w:cs="Times New Roman"/>
          <w:color w:val="000000" w:themeColor="text1"/>
          <w:sz w:val="28"/>
          <w:szCs w:val="28"/>
        </w:rPr>
        <w:t xml:space="preserve">ми на счетах синтетического и аналитического </w:t>
      </w:r>
      <w:r w:rsidR="00142F4C" w:rsidRPr="009F0500">
        <w:rPr>
          <w:rFonts w:ascii="Times New Roman" w:hAnsi="Times New Roman" w:cs="Times New Roman"/>
          <w:color w:val="000000" w:themeColor="text1"/>
          <w:sz w:val="28"/>
          <w:szCs w:val="28"/>
        </w:rPr>
        <w:t xml:space="preserve">учета </w:t>
      </w:r>
      <w:r w:rsidR="00142F4C">
        <w:rPr>
          <w:rFonts w:ascii="Times New Roman" w:hAnsi="Times New Roman" w:cs="Times New Roman"/>
          <w:color w:val="000000" w:themeColor="text1"/>
          <w:sz w:val="28"/>
          <w:szCs w:val="28"/>
        </w:rPr>
        <w:t>равенство</w:t>
      </w:r>
      <w:r w:rsidR="00C01E39" w:rsidRPr="009F0500">
        <w:rPr>
          <w:rFonts w:ascii="Times New Roman" w:hAnsi="Times New Roman" w:cs="Times New Roman"/>
          <w:color w:val="000000" w:themeColor="text1"/>
          <w:sz w:val="28"/>
          <w:szCs w:val="28"/>
        </w:rPr>
        <w:t xml:space="preserve"> данных регис</w:t>
      </w:r>
      <w:r w:rsidR="00C01E39" w:rsidRPr="009F0500">
        <w:rPr>
          <w:rFonts w:ascii="Times New Roman" w:hAnsi="Times New Roman" w:cs="Times New Roman"/>
          <w:color w:val="000000" w:themeColor="text1"/>
          <w:sz w:val="28"/>
          <w:szCs w:val="28"/>
        </w:rPr>
        <w:t>т</w:t>
      </w:r>
      <w:r w:rsidR="00C01E39" w:rsidRPr="009F0500">
        <w:rPr>
          <w:rFonts w:ascii="Times New Roman" w:hAnsi="Times New Roman" w:cs="Times New Roman"/>
          <w:color w:val="000000" w:themeColor="text1"/>
          <w:sz w:val="28"/>
          <w:szCs w:val="28"/>
        </w:rPr>
        <w:t>ра по счету 62 «Расчеты с покупателями и заказчиками" с оборотно - сальдовой ведомостью и взаимосвязанными регистрами. Записи по дебету счета 62 свер</w:t>
      </w:r>
      <w:r w:rsidR="00C01E39" w:rsidRPr="009F0500">
        <w:rPr>
          <w:rFonts w:ascii="Times New Roman" w:hAnsi="Times New Roman" w:cs="Times New Roman"/>
          <w:color w:val="000000" w:themeColor="text1"/>
          <w:sz w:val="28"/>
          <w:szCs w:val="28"/>
        </w:rPr>
        <w:t>я</w:t>
      </w:r>
      <w:r w:rsidR="00C01E39" w:rsidRPr="009F0500">
        <w:rPr>
          <w:rFonts w:ascii="Times New Roman" w:hAnsi="Times New Roman" w:cs="Times New Roman"/>
          <w:color w:val="000000" w:themeColor="text1"/>
          <w:sz w:val="28"/>
          <w:szCs w:val="28"/>
        </w:rPr>
        <w:t>ются с записями по кредиту счетов 90 «Продажи», 91 «Прочие доходы и расх</w:t>
      </w:r>
      <w:r w:rsidR="00C01E39" w:rsidRPr="009F0500">
        <w:rPr>
          <w:rFonts w:ascii="Times New Roman" w:hAnsi="Times New Roman" w:cs="Times New Roman"/>
          <w:color w:val="000000" w:themeColor="text1"/>
          <w:sz w:val="28"/>
          <w:szCs w:val="28"/>
        </w:rPr>
        <w:t>о</w:t>
      </w:r>
      <w:r w:rsidR="00C01E39" w:rsidRPr="009F0500">
        <w:rPr>
          <w:rFonts w:ascii="Times New Roman" w:hAnsi="Times New Roman" w:cs="Times New Roman"/>
          <w:color w:val="000000" w:themeColor="text1"/>
          <w:sz w:val="28"/>
          <w:szCs w:val="28"/>
        </w:rPr>
        <w:t>ды», 62 «Расчеты с покупателями и заказчиками», 68 «Расчеты по налогам и сборам», 76 «Расчеты с разными дебиторами и кредиторами». Кредитовые з</w:t>
      </w:r>
      <w:r w:rsidR="00C01E39" w:rsidRPr="009F0500">
        <w:rPr>
          <w:rFonts w:ascii="Times New Roman" w:hAnsi="Times New Roman" w:cs="Times New Roman"/>
          <w:color w:val="000000" w:themeColor="text1"/>
          <w:sz w:val="28"/>
          <w:szCs w:val="28"/>
        </w:rPr>
        <w:t>а</w:t>
      </w:r>
      <w:r w:rsidR="00C01E39" w:rsidRPr="009F0500">
        <w:rPr>
          <w:rFonts w:ascii="Times New Roman" w:hAnsi="Times New Roman" w:cs="Times New Roman"/>
          <w:color w:val="000000" w:themeColor="text1"/>
          <w:sz w:val="28"/>
          <w:szCs w:val="28"/>
        </w:rPr>
        <w:t>писи по счету 62 сверяются с корреспондирующими счетами 50 «Касса», 51 «Расчетные счета», 52 «Валютные счета», 57 «Переводы в пути», 60 «Расчеты с поставщиками и подрядчиками», 63 «Резервы по сомнительным долгам», 66 «Расчеты по краткосрочным кредитам и займам», 67 «Расчеты по долгосро</w:t>
      </w:r>
      <w:r w:rsidR="00C01E39" w:rsidRPr="009F0500">
        <w:rPr>
          <w:rFonts w:ascii="Times New Roman" w:hAnsi="Times New Roman" w:cs="Times New Roman"/>
          <w:color w:val="000000" w:themeColor="text1"/>
          <w:sz w:val="28"/>
          <w:szCs w:val="28"/>
        </w:rPr>
        <w:t>ч</w:t>
      </w:r>
      <w:r w:rsidR="00C01E39" w:rsidRPr="009F0500">
        <w:rPr>
          <w:rFonts w:ascii="Times New Roman" w:hAnsi="Times New Roman" w:cs="Times New Roman"/>
          <w:color w:val="000000" w:themeColor="text1"/>
          <w:sz w:val="28"/>
          <w:szCs w:val="28"/>
        </w:rPr>
        <w:t xml:space="preserve">ным кредитам и займам». </w:t>
      </w:r>
    </w:p>
    <w:p w:rsidR="00016015" w:rsidRDefault="00512290" w:rsidP="00016015">
      <w:pPr>
        <w:spacing w:line="360" w:lineRule="auto"/>
        <w:jc w:val="both"/>
        <w:rPr>
          <w:sz w:val="28"/>
          <w:szCs w:val="28"/>
        </w:rPr>
      </w:pPr>
      <w:r w:rsidRPr="00404548">
        <w:rPr>
          <w:sz w:val="28"/>
          <w:szCs w:val="28"/>
        </w:rPr>
        <w:t>Аудитор  может провести контрольную инвентаризацию расче</w:t>
      </w:r>
      <w:r>
        <w:rPr>
          <w:sz w:val="28"/>
          <w:szCs w:val="28"/>
        </w:rPr>
        <w:t>т</w:t>
      </w:r>
      <w:r w:rsidRPr="00404548">
        <w:rPr>
          <w:sz w:val="28"/>
          <w:szCs w:val="28"/>
        </w:rPr>
        <w:t>ов, встречную проверку документов и регистров учета в проверяемой организации и у покуп</w:t>
      </w:r>
      <w:r w:rsidRPr="00404548">
        <w:rPr>
          <w:sz w:val="28"/>
          <w:szCs w:val="28"/>
        </w:rPr>
        <w:t>а</w:t>
      </w:r>
      <w:r w:rsidRPr="00404548">
        <w:rPr>
          <w:sz w:val="28"/>
          <w:szCs w:val="28"/>
        </w:rPr>
        <w:t xml:space="preserve">телей, заказчиков. При проверке расчетов  с использованием различных форм безналичных расчетов  аудитор должен обратить внимание  на наличие всех </w:t>
      </w:r>
      <w:r w:rsidRPr="00404548">
        <w:rPr>
          <w:sz w:val="28"/>
          <w:szCs w:val="28"/>
        </w:rPr>
        <w:lastRenderedPageBreak/>
        <w:t>оправдательных документов, при необходимости провести  встречные сверки в банках. Особое внимание  необходимо обратить на расчетные операции, пров</w:t>
      </w:r>
      <w:r w:rsidRPr="00404548">
        <w:rPr>
          <w:sz w:val="28"/>
          <w:szCs w:val="28"/>
        </w:rPr>
        <w:t>е</w:t>
      </w:r>
      <w:r w:rsidRPr="00404548">
        <w:rPr>
          <w:sz w:val="28"/>
          <w:szCs w:val="28"/>
        </w:rPr>
        <w:t>денные по чекам, аккредитивам или с использованием векселей, на правил</w:t>
      </w:r>
      <w:r w:rsidRPr="00404548">
        <w:rPr>
          <w:sz w:val="28"/>
          <w:szCs w:val="28"/>
        </w:rPr>
        <w:t>ь</w:t>
      </w:r>
      <w:r w:rsidRPr="00404548">
        <w:rPr>
          <w:sz w:val="28"/>
          <w:szCs w:val="28"/>
        </w:rPr>
        <w:t>ность  расчетов в иностранной валюте</w:t>
      </w:r>
      <w:r>
        <w:rPr>
          <w:sz w:val="28"/>
          <w:szCs w:val="28"/>
        </w:rPr>
        <w:t>.</w:t>
      </w:r>
      <w:r w:rsidRPr="00404548">
        <w:rPr>
          <w:sz w:val="28"/>
          <w:szCs w:val="28"/>
        </w:rPr>
        <w:t xml:space="preserve"> </w:t>
      </w:r>
    </w:p>
    <w:p w:rsidR="00016015" w:rsidRDefault="00016015" w:rsidP="00016015">
      <w:pPr>
        <w:spacing w:line="360" w:lineRule="auto"/>
        <w:jc w:val="both"/>
        <w:rPr>
          <w:sz w:val="28"/>
          <w:szCs w:val="28"/>
        </w:rPr>
      </w:pPr>
      <w:r>
        <w:rPr>
          <w:sz w:val="28"/>
          <w:szCs w:val="28"/>
        </w:rPr>
        <w:t xml:space="preserve">           </w:t>
      </w:r>
      <w:r w:rsidR="00512290" w:rsidRPr="00404548">
        <w:rPr>
          <w:sz w:val="28"/>
          <w:szCs w:val="28"/>
        </w:rPr>
        <w:t>Путем прослеживания и арифметической проверкой необходимо устан</w:t>
      </w:r>
      <w:r w:rsidR="00512290" w:rsidRPr="00404548">
        <w:rPr>
          <w:sz w:val="28"/>
          <w:szCs w:val="28"/>
        </w:rPr>
        <w:t>о</w:t>
      </w:r>
      <w:r w:rsidR="00512290" w:rsidRPr="00404548">
        <w:rPr>
          <w:sz w:val="28"/>
          <w:szCs w:val="28"/>
        </w:rPr>
        <w:t xml:space="preserve">вить: правильность ценообразования  при реализации продукции (работ, услуг), использования наценок (скидок); нет ли умышленных расчетов с покупателями и заказчиками ниже себестоимости  отгруженной продукции при бартерных сделках, взаимозачетах, расчетах с использованием  чеков, векселей.   </w:t>
      </w:r>
    </w:p>
    <w:p w:rsidR="00512290" w:rsidRDefault="00016015" w:rsidP="00016015">
      <w:pPr>
        <w:spacing w:line="360" w:lineRule="auto"/>
        <w:jc w:val="both"/>
        <w:rPr>
          <w:sz w:val="28"/>
          <w:szCs w:val="28"/>
        </w:rPr>
      </w:pPr>
      <w:r>
        <w:rPr>
          <w:sz w:val="28"/>
          <w:szCs w:val="28"/>
        </w:rPr>
        <w:t xml:space="preserve">          </w:t>
      </w:r>
      <w:r w:rsidR="00512290" w:rsidRPr="00404548">
        <w:rPr>
          <w:sz w:val="28"/>
          <w:szCs w:val="28"/>
        </w:rPr>
        <w:t>При проведении проверки аудитор  должен обратить внимание  на с</w:t>
      </w:r>
      <w:r w:rsidR="00512290" w:rsidRPr="00404548">
        <w:rPr>
          <w:sz w:val="28"/>
          <w:szCs w:val="28"/>
        </w:rPr>
        <w:t>о</w:t>
      </w:r>
      <w:r w:rsidR="00512290" w:rsidRPr="00404548">
        <w:rPr>
          <w:sz w:val="28"/>
          <w:szCs w:val="28"/>
        </w:rPr>
        <w:t xml:space="preserve">блюдение срока исковой давности по задолженности с каждым покупателем и заказчиком, </w:t>
      </w:r>
      <w:r w:rsidR="00512290">
        <w:rPr>
          <w:sz w:val="28"/>
          <w:szCs w:val="28"/>
        </w:rPr>
        <w:t>наличие просроченной задолженности, выяснить причины непл</w:t>
      </w:r>
      <w:r w:rsidR="00512290">
        <w:rPr>
          <w:sz w:val="28"/>
          <w:szCs w:val="28"/>
        </w:rPr>
        <w:t>а</w:t>
      </w:r>
      <w:r w:rsidR="00512290">
        <w:rPr>
          <w:sz w:val="28"/>
          <w:szCs w:val="28"/>
        </w:rPr>
        <w:t>тежей и предпринимаются ли меры по взысканию просроченной задолженн</w:t>
      </w:r>
      <w:r w:rsidR="00512290">
        <w:rPr>
          <w:sz w:val="28"/>
          <w:szCs w:val="28"/>
        </w:rPr>
        <w:t>о</w:t>
      </w:r>
      <w:r w:rsidR="00512290">
        <w:rPr>
          <w:sz w:val="28"/>
          <w:szCs w:val="28"/>
        </w:rPr>
        <w:t>сти,</w:t>
      </w:r>
      <w:r w:rsidR="00512290" w:rsidRPr="00404548">
        <w:rPr>
          <w:sz w:val="28"/>
          <w:szCs w:val="28"/>
        </w:rPr>
        <w:t xml:space="preserve"> проверить </w:t>
      </w:r>
      <w:r w:rsidR="00512290">
        <w:rPr>
          <w:sz w:val="28"/>
          <w:szCs w:val="28"/>
        </w:rPr>
        <w:t xml:space="preserve">создает ли предприятие  резерв по сомнительным долгам  и </w:t>
      </w:r>
      <w:r w:rsidR="00512290" w:rsidRPr="00404548">
        <w:rPr>
          <w:sz w:val="28"/>
          <w:szCs w:val="28"/>
        </w:rPr>
        <w:t>пр</w:t>
      </w:r>
      <w:r w:rsidR="00512290" w:rsidRPr="00404548">
        <w:rPr>
          <w:sz w:val="28"/>
          <w:szCs w:val="28"/>
        </w:rPr>
        <w:t>а</w:t>
      </w:r>
      <w:r w:rsidR="00512290" w:rsidRPr="00404548">
        <w:rPr>
          <w:sz w:val="28"/>
          <w:szCs w:val="28"/>
        </w:rPr>
        <w:t xml:space="preserve">вильность  определения величины  </w:t>
      </w:r>
      <w:r w:rsidR="00512290">
        <w:rPr>
          <w:sz w:val="28"/>
          <w:szCs w:val="28"/>
        </w:rPr>
        <w:t xml:space="preserve">такого </w:t>
      </w:r>
      <w:r w:rsidR="00512290" w:rsidRPr="00404548">
        <w:rPr>
          <w:sz w:val="28"/>
          <w:szCs w:val="28"/>
        </w:rPr>
        <w:t>резерва.</w:t>
      </w:r>
    </w:p>
    <w:p w:rsidR="00016015" w:rsidRPr="00404548" w:rsidRDefault="00016015" w:rsidP="00016015">
      <w:pPr>
        <w:spacing w:line="360" w:lineRule="auto"/>
        <w:jc w:val="both"/>
        <w:rPr>
          <w:sz w:val="28"/>
          <w:szCs w:val="28"/>
        </w:rPr>
      </w:pPr>
      <w:r>
        <w:rPr>
          <w:sz w:val="28"/>
          <w:szCs w:val="28"/>
        </w:rPr>
        <w:t xml:space="preserve">           </w:t>
      </w:r>
      <w:r w:rsidRPr="00404548">
        <w:rPr>
          <w:sz w:val="28"/>
          <w:szCs w:val="28"/>
        </w:rPr>
        <w:t>Необходимо также установить: проводилась ли инвентаризация расчетов; предъявлялись ли претензии при нарушении договорных обязательств, пр</w:t>
      </w:r>
      <w:r w:rsidRPr="00404548">
        <w:rPr>
          <w:sz w:val="28"/>
          <w:szCs w:val="28"/>
        </w:rPr>
        <w:t>а</w:t>
      </w:r>
      <w:r w:rsidRPr="00404548">
        <w:rPr>
          <w:sz w:val="28"/>
          <w:szCs w:val="28"/>
        </w:rPr>
        <w:t>вильность списания сомнительных долгов. Аудитор  может провести контрол</w:t>
      </w:r>
      <w:r w:rsidRPr="00404548">
        <w:rPr>
          <w:sz w:val="28"/>
          <w:szCs w:val="28"/>
        </w:rPr>
        <w:t>ь</w:t>
      </w:r>
      <w:r w:rsidRPr="00404548">
        <w:rPr>
          <w:sz w:val="28"/>
          <w:szCs w:val="28"/>
        </w:rPr>
        <w:t>ную инвентаризацию расче</w:t>
      </w:r>
      <w:r>
        <w:rPr>
          <w:sz w:val="28"/>
          <w:szCs w:val="28"/>
        </w:rPr>
        <w:t>т</w:t>
      </w:r>
      <w:r w:rsidRPr="00404548">
        <w:rPr>
          <w:sz w:val="28"/>
          <w:szCs w:val="28"/>
        </w:rPr>
        <w:t>ов, встречную проверку документов и регистров учета в проверяемой организации и у покупателей, заказчиков.</w:t>
      </w:r>
    </w:p>
    <w:p w:rsidR="00512290" w:rsidRPr="00970357" w:rsidRDefault="00512290" w:rsidP="00512290">
      <w:pPr>
        <w:shd w:val="clear" w:color="auto" w:fill="FFFFFF"/>
        <w:spacing w:line="360" w:lineRule="auto"/>
        <w:ind w:firstLine="709"/>
        <w:jc w:val="both"/>
        <w:rPr>
          <w:sz w:val="28"/>
          <w:szCs w:val="28"/>
        </w:rPr>
      </w:pPr>
      <w:r w:rsidRPr="00970357">
        <w:rPr>
          <w:sz w:val="28"/>
          <w:szCs w:val="28"/>
        </w:rPr>
        <w:t xml:space="preserve">Все вышеописанные  способы, приемы  и методы проведения  аудита  применялись для того, чтобы провести </w:t>
      </w:r>
      <w:r>
        <w:rPr>
          <w:sz w:val="28"/>
          <w:szCs w:val="28"/>
        </w:rPr>
        <w:t xml:space="preserve">достоверную </w:t>
      </w:r>
      <w:r w:rsidRPr="00970357">
        <w:rPr>
          <w:sz w:val="28"/>
          <w:szCs w:val="28"/>
        </w:rPr>
        <w:t>проверку соответстви</w:t>
      </w:r>
      <w:r>
        <w:rPr>
          <w:sz w:val="28"/>
          <w:szCs w:val="28"/>
        </w:rPr>
        <w:t>я</w:t>
      </w:r>
      <w:r w:rsidRPr="00970357">
        <w:rPr>
          <w:sz w:val="28"/>
          <w:szCs w:val="28"/>
        </w:rPr>
        <w:t xml:space="preserve"> х</w:t>
      </w:r>
      <w:r w:rsidRPr="00970357">
        <w:rPr>
          <w:sz w:val="28"/>
          <w:szCs w:val="28"/>
        </w:rPr>
        <w:t>о</w:t>
      </w:r>
      <w:r w:rsidRPr="00970357">
        <w:rPr>
          <w:sz w:val="28"/>
          <w:szCs w:val="28"/>
        </w:rPr>
        <w:t xml:space="preserve">зяйственных операций нормативным  документам  и учетной политике </w:t>
      </w:r>
      <w:r w:rsidR="002B799C">
        <w:rPr>
          <w:sz w:val="28"/>
          <w:szCs w:val="28"/>
        </w:rPr>
        <w:t>ООО «ФрешЭйр»</w:t>
      </w:r>
      <w:r w:rsidRPr="00970357">
        <w:rPr>
          <w:sz w:val="28"/>
          <w:szCs w:val="28"/>
        </w:rPr>
        <w:t>, а также правильност</w:t>
      </w:r>
      <w:r>
        <w:rPr>
          <w:sz w:val="28"/>
          <w:szCs w:val="28"/>
        </w:rPr>
        <w:t>и</w:t>
      </w:r>
      <w:r w:rsidRPr="00970357">
        <w:rPr>
          <w:sz w:val="28"/>
          <w:szCs w:val="28"/>
        </w:rPr>
        <w:t xml:space="preserve"> осуществления расчетов с покупателями и заказчиками на проверяемом предприятии и их дальнейше</w:t>
      </w:r>
      <w:r>
        <w:rPr>
          <w:sz w:val="28"/>
          <w:szCs w:val="28"/>
        </w:rPr>
        <w:t>го</w:t>
      </w:r>
      <w:r w:rsidRPr="00970357">
        <w:rPr>
          <w:sz w:val="28"/>
          <w:szCs w:val="28"/>
        </w:rPr>
        <w:t xml:space="preserve"> отражени</w:t>
      </w:r>
      <w:r>
        <w:rPr>
          <w:sz w:val="28"/>
          <w:szCs w:val="28"/>
        </w:rPr>
        <w:t>я</w:t>
      </w:r>
      <w:r w:rsidRPr="00970357">
        <w:rPr>
          <w:sz w:val="28"/>
          <w:szCs w:val="28"/>
        </w:rPr>
        <w:t xml:space="preserve"> в бу</w:t>
      </w:r>
      <w:r w:rsidRPr="00970357">
        <w:rPr>
          <w:sz w:val="28"/>
          <w:szCs w:val="28"/>
        </w:rPr>
        <w:t>х</w:t>
      </w:r>
      <w:r w:rsidRPr="00970357">
        <w:rPr>
          <w:sz w:val="28"/>
          <w:szCs w:val="28"/>
        </w:rPr>
        <w:t xml:space="preserve">галтерской отчетности. </w:t>
      </w:r>
    </w:p>
    <w:p w:rsidR="00BF41E0" w:rsidRDefault="00BF41E0" w:rsidP="000E07C9">
      <w:pPr>
        <w:rPr>
          <w:sz w:val="28"/>
          <w:szCs w:val="28"/>
        </w:rPr>
      </w:pPr>
    </w:p>
    <w:p w:rsidR="00BF41E0" w:rsidRDefault="00BF41E0" w:rsidP="000E07C9">
      <w:pPr>
        <w:rPr>
          <w:sz w:val="28"/>
          <w:szCs w:val="28"/>
        </w:rPr>
      </w:pPr>
    </w:p>
    <w:p w:rsidR="00BF41E0" w:rsidRDefault="00BF41E0" w:rsidP="000E07C9">
      <w:pPr>
        <w:rPr>
          <w:sz w:val="28"/>
          <w:szCs w:val="28"/>
        </w:rPr>
      </w:pPr>
    </w:p>
    <w:p w:rsidR="00BF41E0" w:rsidRDefault="00BF41E0" w:rsidP="000E07C9">
      <w:pPr>
        <w:rPr>
          <w:sz w:val="28"/>
          <w:szCs w:val="28"/>
        </w:rPr>
      </w:pPr>
    </w:p>
    <w:p w:rsidR="00BF41E0" w:rsidRDefault="00BF41E0" w:rsidP="000E07C9">
      <w:pPr>
        <w:rPr>
          <w:sz w:val="28"/>
          <w:szCs w:val="28"/>
        </w:rPr>
      </w:pPr>
    </w:p>
    <w:p w:rsidR="00BF41E0" w:rsidRDefault="00BF41E0" w:rsidP="000E07C9">
      <w:pPr>
        <w:rPr>
          <w:sz w:val="28"/>
          <w:szCs w:val="28"/>
        </w:rPr>
      </w:pPr>
    </w:p>
    <w:p w:rsidR="00512290" w:rsidRDefault="00512290" w:rsidP="000E07C9">
      <w:pPr>
        <w:rPr>
          <w:b/>
          <w:sz w:val="28"/>
          <w:szCs w:val="28"/>
        </w:rPr>
      </w:pPr>
      <w:r w:rsidRPr="00047398">
        <w:rPr>
          <w:b/>
          <w:sz w:val="28"/>
          <w:szCs w:val="28"/>
        </w:rPr>
        <w:lastRenderedPageBreak/>
        <w:t xml:space="preserve">4.4 Обобщение и оформление результатов аудита расчетов </w:t>
      </w:r>
    </w:p>
    <w:p w:rsidR="00512290" w:rsidRDefault="00E06A40" w:rsidP="00E06A40">
      <w:pPr>
        <w:rPr>
          <w:b/>
          <w:sz w:val="28"/>
          <w:szCs w:val="28"/>
        </w:rPr>
      </w:pPr>
      <w:r>
        <w:rPr>
          <w:b/>
          <w:sz w:val="28"/>
          <w:szCs w:val="28"/>
        </w:rPr>
        <w:t xml:space="preserve">                      </w:t>
      </w:r>
      <w:r w:rsidR="00512290">
        <w:rPr>
          <w:b/>
          <w:sz w:val="28"/>
          <w:szCs w:val="28"/>
        </w:rPr>
        <w:t xml:space="preserve">с </w:t>
      </w:r>
      <w:r w:rsidR="00512290" w:rsidRPr="00047398">
        <w:rPr>
          <w:b/>
          <w:sz w:val="28"/>
          <w:szCs w:val="28"/>
        </w:rPr>
        <w:t>покупателями и заказчиками</w:t>
      </w:r>
      <w:r w:rsidR="00512290">
        <w:rPr>
          <w:b/>
          <w:sz w:val="28"/>
          <w:szCs w:val="28"/>
        </w:rPr>
        <w:t xml:space="preserve"> в организации</w:t>
      </w:r>
    </w:p>
    <w:p w:rsidR="00197F6C" w:rsidRDefault="00197F6C" w:rsidP="00512290">
      <w:pPr>
        <w:jc w:val="center"/>
        <w:rPr>
          <w:b/>
          <w:sz w:val="28"/>
          <w:szCs w:val="28"/>
        </w:rPr>
      </w:pPr>
    </w:p>
    <w:p w:rsidR="001D7661" w:rsidRDefault="00197F6C" w:rsidP="00197F6C">
      <w:pPr>
        <w:spacing w:line="360" w:lineRule="auto"/>
        <w:ind w:firstLine="720"/>
        <w:jc w:val="both"/>
        <w:rPr>
          <w:sz w:val="28"/>
          <w:szCs w:val="28"/>
        </w:rPr>
      </w:pPr>
      <w:r>
        <w:rPr>
          <w:sz w:val="28"/>
          <w:szCs w:val="28"/>
        </w:rPr>
        <w:t>По результатам проверки формируется письменная информация о резул</w:t>
      </w:r>
      <w:r>
        <w:rPr>
          <w:sz w:val="28"/>
          <w:szCs w:val="28"/>
        </w:rPr>
        <w:t>ь</w:t>
      </w:r>
      <w:r>
        <w:rPr>
          <w:sz w:val="28"/>
          <w:szCs w:val="28"/>
        </w:rPr>
        <w:t xml:space="preserve">татах аудита по расчетам с покупателями и заказчиками руководству ООО «ФрешЭйр». </w:t>
      </w:r>
    </w:p>
    <w:p w:rsidR="00197F6C" w:rsidRDefault="00197F6C" w:rsidP="00197F6C">
      <w:pPr>
        <w:spacing w:line="360" w:lineRule="auto"/>
        <w:ind w:firstLine="720"/>
        <w:jc w:val="both"/>
        <w:rPr>
          <w:sz w:val="28"/>
          <w:szCs w:val="28"/>
        </w:rPr>
      </w:pPr>
    </w:p>
    <w:p w:rsidR="001D7661" w:rsidRDefault="00EC739B" w:rsidP="00512290">
      <w:pPr>
        <w:spacing w:line="360" w:lineRule="auto"/>
        <w:ind w:firstLine="709"/>
        <w:jc w:val="both"/>
        <w:rPr>
          <w:sz w:val="28"/>
          <w:szCs w:val="28"/>
        </w:rPr>
      </w:pPr>
      <w:r>
        <w:rPr>
          <w:sz w:val="28"/>
          <w:szCs w:val="28"/>
        </w:rPr>
        <w:t xml:space="preserve">Отчет генеральному директору ООО «ФрешЭйр» о результатах </w:t>
      </w:r>
      <w:r w:rsidR="00197F6C">
        <w:rPr>
          <w:sz w:val="28"/>
          <w:szCs w:val="28"/>
        </w:rPr>
        <w:t>аудито</w:t>
      </w:r>
      <w:r w:rsidR="00197F6C">
        <w:rPr>
          <w:sz w:val="28"/>
          <w:szCs w:val="28"/>
        </w:rPr>
        <w:t>р</w:t>
      </w:r>
      <w:r w:rsidR="00197F6C">
        <w:rPr>
          <w:sz w:val="28"/>
          <w:szCs w:val="28"/>
        </w:rPr>
        <w:t>ской проверки</w:t>
      </w:r>
      <w:r w:rsidR="00512290">
        <w:rPr>
          <w:sz w:val="28"/>
          <w:szCs w:val="28"/>
        </w:rPr>
        <w:t xml:space="preserve"> </w:t>
      </w:r>
      <w:r>
        <w:rPr>
          <w:sz w:val="28"/>
          <w:szCs w:val="28"/>
        </w:rPr>
        <w:t>расчетов с покупателями и заказчиками</w:t>
      </w:r>
      <w:r w:rsidR="001D7661">
        <w:rPr>
          <w:sz w:val="28"/>
          <w:szCs w:val="28"/>
        </w:rPr>
        <w:t xml:space="preserve"> в </w:t>
      </w:r>
      <w:r w:rsidR="00197F6C">
        <w:rPr>
          <w:sz w:val="28"/>
          <w:szCs w:val="28"/>
        </w:rPr>
        <w:t>ООО «ФрешЭйр</w:t>
      </w:r>
      <w:r w:rsidR="001D7661">
        <w:rPr>
          <w:sz w:val="28"/>
          <w:szCs w:val="28"/>
        </w:rPr>
        <w:t xml:space="preserve">» </w:t>
      </w:r>
    </w:p>
    <w:p w:rsidR="00512290" w:rsidRDefault="00197F6C" w:rsidP="00512290">
      <w:pPr>
        <w:spacing w:line="360" w:lineRule="auto"/>
        <w:ind w:firstLine="709"/>
        <w:jc w:val="both"/>
        <w:rPr>
          <w:sz w:val="28"/>
          <w:szCs w:val="28"/>
        </w:rPr>
      </w:pPr>
      <w:r>
        <w:rPr>
          <w:sz w:val="28"/>
          <w:szCs w:val="28"/>
        </w:rPr>
        <w:t xml:space="preserve">                  за период с </w:t>
      </w:r>
      <w:r w:rsidR="001D7661">
        <w:rPr>
          <w:sz w:val="28"/>
          <w:szCs w:val="28"/>
        </w:rPr>
        <w:t>1 января по 31 декабря 2015года.</w:t>
      </w:r>
    </w:p>
    <w:p w:rsidR="00512290" w:rsidRPr="00AB4ACB" w:rsidRDefault="00512290" w:rsidP="00197F6C">
      <w:pPr>
        <w:spacing w:line="360" w:lineRule="auto"/>
        <w:ind w:firstLine="720"/>
        <w:jc w:val="both"/>
        <w:rPr>
          <w:b/>
          <w:sz w:val="28"/>
          <w:szCs w:val="28"/>
        </w:rPr>
      </w:pPr>
      <w:r w:rsidRPr="00AB4ACB">
        <w:rPr>
          <w:sz w:val="28"/>
          <w:szCs w:val="28"/>
        </w:rPr>
        <w:t xml:space="preserve">Нами проведен аудит учета </w:t>
      </w:r>
      <w:r w:rsidR="00197F6C" w:rsidRPr="00AB4ACB">
        <w:rPr>
          <w:sz w:val="28"/>
          <w:szCs w:val="28"/>
        </w:rPr>
        <w:t>расчетов с</w:t>
      </w:r>
      <w:r w:rsidRPr="00AB4ACB">
        <w:rPr>
          <w:sz w:val="28"/>
          <w:szCs w:val="28"/>
        </w:rPr>
        <w:t xml:space="preserve"> </w:t>
      </w:r>
      <w:r w:rsidR="00197F6C" w:rsidRPr="00AB4ACB">
        <w:rPr>
          <w:sz w:val="28"/>
          <w:szCs w:val="28"/>
        </w:rPr>
        <w:t>покупателями и</w:t>
      </w:r>
      <w:r w:rsidRPr="00AB4ACB">
        <w:rPr>
          <w:sz w:val="28"/>
          <w:szCs w:val="28"/>
        </w:rPr>
        <w:t xml:space="preserve"> заказчиками в </w:t>
      </w:r>
      <w:r w:rsidR="001D7661">
        <w:rPr>
          <w:sz w:val="28"/>
          <w:szCs w:val="28"/>
        </w:rPr>
        <w:t>ООО «ФрешЭйр»</w:t>
      </w:r>
      <w:r w:rsidRPr="00AB4ACB">
        <w:rPr>
          <w:sz w:val="28"/>
          <w:szCs w:val="28"/>
        </w:rPr>
        <w:t xml:space="preserve"> за период </w:t>
      </w:r>
      <w:r w:rsidR="001D7661">
        <w:rPr>
          <w:sz w:val="28"/>
          <w:szCs w:val="28"/>
        </w:rPr>
        <w:t>с 1 января по 31 декабря 2015</w:t>
      </w:r>
      <w:r w:rsidRPr="00537358">
        <w:rPr>
          <w:sz w:val="28"/>
          <w:szCs w:val="28"/>
        </w:rPr>
        <w:t xml:space="preserve"> года.</w:t>
      </w:r>
    </w:p>
    <w:p w:rsidR="00512290" w:rsidRDefault="00512290" w:rsidP="00197F6C">
      <w:pPr>
        <w:spacing w:line="360" w:lineRule="auto"/>
        <w:ind w:firstLine="720"/>
        <w:jc w:val="both"/>
        <w:rPr>
          <w:sz w:val="28"/>
          <w:szCs w:val="28"/>
        </w:rPr>
      </w:pPr>
      <w:r w:rsidRPr="00AB4ACB">
        <w:rPr>
          <w:sz w:val="28"/>
          <w:szCs w:val="28"/>
        </w:rPr>
        <w:t>Аудит проведен в соответствии с федеральным законом от 30.12.2008  N 307-ФЗ «Об аудиторской деятельности» и федеральными правилами (станда</w:t>
      </w:r>
      <w:r w:rsidRPr="00AB4ACB">
        <w:rPr>
          <w:sz w:val="28"/>
          <w:szCs w:val="28"/>
        </w:rPr>
        <w:t>р</w:t>
      </w:r>
      <w:r w:rsidRPr="00AB4ACB">
        <w:rPr>
          <w:sz w:val="28"/>
          <w:szCs w:val="28"/>
        </w:rPr>
        <w:t>тами) аудиторской деятельности, утвержденными Постановлением Правител</w:t>
      </w:r>
      <w:r w:rsidRPr="00AB4ACB">
        <w:rPr>
          <w:sz w:val="28"/>
          <w:szCs w:val="28"/>
        </w:rPr>
        <w:t>ь</w:t>
      </w:r>
      <w:r w:rsidRPr="00AB4ACB">
        <w:rPr>
          <w:sz w:val="28"/>
          <w:szCs w:val="28"/>
        </w:rPr>
        <w:t>ства РФ от 23.09.2002 № 696</w:t>
      </w:r>
      <w:r>
        <w:rPr>
          <w:sz w:val="28"/>
          <w:szCs w:val="28"/>
        </w:rPr>
        <w:t xml:space="preserve"> и Приказом Минфина РФ от 17.08.2010 № 90н</w:t>
      </w:r>
      <w:r w:rsidRPr="00AB4ACB">
        <w:rPr>
          <w:sz w:val="28"/>
          <w:szCs w:val="28"/>
        </w:rPr>
        <w:t xml:space="preserve">, внутренними правилами (стандартами) аудиторской деятельности. </w:t>
      </w:r>
    </w:p>
    <w:p w:rsidR="00512290" w:rsidRDefault="00512290" w:rsidP="00512290">
      <w:pPr>
        <w:spacing w:line="360" w:lineRule="auto"/>
        <w:ind w:firstLine="709"/>
        <w:jc w:val="both"/>
        <w:rPr>
          <w:sz w:val="28"/>
          <w:szCs w:val="28"/>
        </w:rPr>
      </w:pPr>
      <w:r>
        <w:rPr>
          <w:sz w:val="28"/>
          <w:szCs w:val="28"/>
        </w:rPr>
        <w:t xml:space="preserve">Работы по проведению аудита </w:t>
      </w:r>
      <w:r w:rsidRPr="00AB4ACB">
        <w:rPr>
          <w:sz w:val="28"/>
          <w:szCs w:val="28"/>
        </w:rPr>
        <w:t xml:space="preserve">расчетов  с покупателями  и заказчиками в </w:t>
      </w:r>
      <w:r w:rsidR="001D7661">
        <w:rPr>
          <w:sz w:val="28"/>
          <w:szCs w:val="28"/>
        </w:rPr>
        <w:t>ООО «ФрешЭйр»</w:t>
      </w:r>
      <w:r w:rsidR="001D7661" w:rsidRPr="00AB4ACB">
        <w:rPr>
          <w:sz w:val="28"/>
          <w:szCs w:val="28"/>
        </w:rPr>
        <w:t xml:space="preserve"> </w:t>
      </w:r>
      <w:r>
        <w:rPr>
          <w:sz w:val="28"/>
          <w:szCs w:val="28"/>
        </w:rPr>
        <w:t xml:space="preserve">проводились в период с 1марта по 7 марта </w:t>
      </w:r>
      <w:smartTag w:uri="urn:schemas-microsoft-com:office:smarttags" w:element="metricconverter">
        <w:smartTagPr>
          <w:attr w:name="ProductID" w:val="2015 г"/>
        </w:smartTagPr>
        <w:r>
          <w:rPr>
            <w:sz w:val="28"/>
            <w:szCs w:val="28"/>
          </w:rPr>
          <w:t>2015 г</w:t>
        </w:r>
      </w:smartTag>
      <w:r>
        <w:rPr>
          <w:sz w:val="28"/>
          <w:szCs w:val="28"/>
        </w:rPr>
        <w:t>. аудито</w:t>
      </w:r>
      <w:r>
        <w:rPr>
          <w:sz w:val="28"/>
          <w:szCs w:val="28"/>
        </w:rPr>
        <w:t>р</w:t>
      </w:r>
      <w:r>
        <w:rPr>
          <w:sz w:val="28"/>
          <w:szCs w:val="28"/>
        </w:rPr>
        <w:t>ской группой в составе: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8"/>
        <w:gridCol w:w="3190"/>
        <w:gridCol w:w="5832"/>
      </w:tblGrid>
      <w:tr w:rsidR="00512290" w:rsidRPr="00757CB8" w:rsidTr="00405F24">
        <w:tc>
          <w:tcPr>
            <w:tcW w:w="548" w:type="dxa"/>
          </w:tcPr>
          <w:p w:rsidR="00512290" w:rsidRPr="00757CB8" w:rsidRDefault="00512290" w:rsidP="00405F24">
            <w:pPr>
              <w:jc w:val="center"/>
            </w:pPr>
            <w:r w:rsidRPr="00757CB8">
              <w:t>№</w:t>
            </w:r>
          </w:p>
        </w:tc>
        <w:tc>
          <w:tcPr>
            <w:tcW w:w="3190" w:type="dxa"/>
          </w:tcPr>
          <w:p w:rsidR="00512290" w:rsidRPr="00757CB8" w:rsidRDefault="00512290" w:rsidP="00405F24">
            <w:pPr>
              <w:jc w:val="center"/>
            </w:pPr>
            <w:r w:rsidRPr="00757CB8">
              <w:t>Ф.И.О. специалиста</w:t>
            </w:r>
          </w:p>
        </w:tc>
        <w:tc>
          <w:tcPr>
            <w:tcW w:w="5832" w:type="dxa"/>
          </w:tcPr>
          <w:p w:rsidR="00512290" w:rsidRPr="00757CB8" w:rsidRDefault="00512290" w:rsidP="00405F24">
            <w:pPr>
              <w:jc w:val="center"/>
            </w:pPr>
            <w:r w:rsidRPr="00757CB8">
              <w:t>Обязанности в ходе проведения данного аудита</w:t>
            </w:r>
          </w:p>
        </w:tc>
      </w:tr>
      <w:tr w:rsidR="00512290" w:rsidRPr="00757CB8" w:rsidTr="00405F24">
        <w:tc>
          <w:tcPr>
            <w:tcW w:w="548" w:type="dxa"/>
          </w:tcPr>
          <w:p w:rsidR="00512290" w:rsidRPr="00757CB8" w:rsidRDefault="00512290" w:rsidP="00405F24">
            <w:pPr>
              <w:jc w:val="both"/>
            </w:pPr>
            <w:r w:rsidRPr="00757CB8">
              <w:t>1</w:t>
            </w:r>
          </w:p>
        </w:tc>
        <w:tc>
          <w:tcPr>
            <w:tcW w:w="3190" w:type="dxa"/>
          </w:tcPr>
          <w:p w:rsidR="00512290" w:rsidRPr="00757CB8" w:rsidRDefault="001D7661" w:rsidP="00405F24">
            <w:pPr>
              <w:jc w:val="both"/>
            </w:pPr>
            <w:r>
              <w:t>Соловьева М.П.</w:t>
            </w:r>
          </w:p>
        </w:tc>
        <w:tc>
          <w:tcPr>
            <w:tcW w:w="5832" w:type="dxa"/>
          </w:tcPr>
          <w:p w:rsidR="00512290" w:rsidRPr="00757CB8" w:rsidRDefault="00512290" w:rsidP="00405F24">
            <w:pPr>
              <w:jc w:val="both"/>
            </w:pPr>
            <w:r w:rsidRPr="00757CB8">
              <w:t>Руководитель аудиторской проверки, проверка пр</w:t>
            </w:r>
            <w:r w:rsidRPr="00757CB8">
              <w:t>а</w:t>
            </w:r>
            <w:r w:rsidRPr="00757CB8">
              <w:t>вильности отражения операций по расчетам с покуп</w:t>
            </w:r>
            <w:r w:rsidRPr="00757CB8">
              <w:t>а</w:t>
            </w:r>
            <w:r w:rsidRPr="00757CB8">
              <w:t>телями и заказчиками, обобщение результатов ауд</w:t>
            </w:r>
            <w:r w:rsidRPr="00757CB8">
              <w:t>и</w:t>
            </w:r>
            <w:r w:rsidRPr="00757CB8">
              <w:t>торской проверки</w:t>
            </w:r>
          </w:p>
        </w:tc>
      </w:tr>
      <w:tr w:rsidR="00512290" w:rsidRPr="00757CB8" w:rsidTr="00405F24">
        <w:tc>
          <w:tcPr>
            <w:tcW w:w="548" w:type="dxa"/>
          </w:tcPr>
          <w:p w:rsidR="00512290" w:rsidRPr="00757CB8" w:rsidRDefault="00512290" w:rsidP="00405F24">
            <w:pPr>
              <w:jc w:val="both"/>
            </w:pPr>
            <w:r w:rsidRPr="00757CB8">
              <w:t>2</w:t>
            </w:r>
          </w:p>
        </w:tc>
        <w:tc>
          <w:tcPr>
            <w:tcW w:w="3190" w:type="dxa"/>
          </w:tcPr>
          <w:p w:rsidR="00512290" w:rsidRPr="00757CB8" w:rsidRDefault="001D7661" w:rsidP="00405F24">
            <w:pPr>
              <w:jc w:val="both"/>
            </w:pPr>
            <w:r>
              <w:t>Маслов Г.В.</w:t>
            </w:r>
          </w:p>
        </w:tc>
        <w:tc>
          <w:tcPr>
            <w:tcW w:w="5832" w:type="dxa"/>
          </w:tcPr>
          <w:p w:rsidR="00512290" w:rsidRPr="00757CB8" w:rsidRDefault="00512290" w:rsidP="00405F24">
            <w:pPr>
              <w:jc w:val="both"/>
            </w:pPr>
            <w:r w:rsidRPr="00757CB8">
              <w:t>Проверка соответствия учетной политики, правовая оценка договоров с покупателями и заказчиками</w:t>
            </w:r>
            <w:r w:rsidR="001D7661">
              <w:t>.</w:t>
            </w:r>
          </w:p>
        </w:tc>
      </w:tr>
      <w:tr w:rsidR="00512290" w:rsidRPr="00757CB8" w:rsidTr="00405F24">
        <w:tc>
          <w:tcPr>
            <w:tcW w:w="548" w:type="dxa"/>
          </w:tcPr>
          <w:p w:rsidR="00512290" w:rsidRPr="00757CB8" w:rsidRDefault="00512290" w:rsidP="00405F24">
            <w:pPr>
              <w:jc w:val="both"/>
            </w:pPr>
          </w:p>
        </w:tc>
        <w:tc>
          <w:tcPr>
            <w:tcW w:w="3190" w:type="dxa"/>
          </w:tcPr>
          <w:p w:rsidR="00512290" w:rsidRPr="00757CB8" w:rsidRDefault="00512290" w:rsidP="00405F24">
            <w:pPr>
              <w:jc w:val="both"/>
            </w:pPr>
          </w:p>
        </w:tc>
        <w:tc>
          <w:tcPr>
            <w:tcW w:w="5832" w:type="dxa"/>
          </w:tcPr>
          <w:p w:rsidR="00512290" w:rsidRPr="00757CB8" w:rsidRDefault="00512290" w:rsidP="00405F24">
            <w:pPr>
              <w:jc w:val="both"/>
            </w:pPr>
            <w:r w:rsidRPr="00757CB8">
              <w:t>Аудит графика документооборота, проверка орган</w:t>
            </w:r>
            <w:r w:rsidRPr="00757CB8">
              <w:t>и</w:t>
            </w:r>
            <w:r w:rsidRPr="00757CB8">
              <w:t>зации хранения и уничтожения первичных докуме</w:t>
            </w:r>
            <w:r w:rsidRPr="00757CB8">
              <w:t>н</w:t>
            </w:r>
            <w:r w:rsidRPr="00757CB8">
              <w:t>тов</w:t>
            </w:r>
          </w:p>
        </w:tc>
      </w:tr>
      <w:tr w:rsidR="001D7661" w:rsidRPr="00757CB8" w:rsidTr="00907E09">
        <w:trPr>
          <w:trHeight w:val="2218"/>
        </w:trPr>
        <w:tc>
          <w:tcPr>
            <w:tcW w:w="548" w:type="dxa"/>
          </w:tcPr>
          <w:p w:rsidR="001D7661" w:rsidRPr="00757CB8" w:rsidRDefault="001D7661" w:rsidP="00405F24">
            <w:pPr>
              <w:jc w:val="both"/>
            </w:pPr>
            <w:r w:rsidRPr="00757CB8">
              <w:t>4</w:t>
            </w:r>
          </w:p>
          <w:p w:rsidR="001D7661" w:rsidRPr="00757CB8" w:rsidRDefault="001D7661" w:rsidP="00405F24">
            <w:pPr>
              <w:jc w:val="both"/>
            </w:pPr>
          </w:p>
        </w:tc>
        <w:tc>
          <w:tcPr>
            <w:tcW w:w="3190" w:type="dxa"/>
          </w:tcPr>
          <w:p w:rsidR="001D7661" w:rsidRPr="00757CB8" w:rsidRDefault="001D7661" w:rsidP="00405F24">
            <w:pPr>
              <w:jc w:val="both"/>
            </w:pPr>
            <w:r w:rsidRPr="00757CB8">
              <w:t>Трифонов С.А.</w:t>
            </w:r>
            <w:r w:rsidR="005F694E">
              <w:t xml:space="preserve">, Иванова Л.М. </w:t>
            </w:r>
          </w:p>
        </w:tc>
        <w:tc>
          <w:tcPr>
            <w:tcW w:w="5832" w:type="dxa"/>
          </w:tcPr>
          <w:p w:rsidR="001D7661" w:rsidRPr="00757CB8" w:rsidRDefault="001D7661" w:rsidP="001D7661">
            <w:pPr>
              <w:jc w:val="both"/>
            </w:pPr>
            <w:r w:rsidRPr="00757CB8">
              <w:t>Проверка законности первичных документов, прове</w:t>
            </w:r>
            <w:r w:rsidRPr="00757CB8">
              <w:t>р</w:t>
            </w:r>
            <w:r w:rsidRPr="00757CB8">
              <w:t>ка полноты и точности регистрации документообор</w:t>
            </w:r>
            <w:r w:rsidRPr="00757CB8">
              <w:t>о</w:t>
            </w:r>
            <w:r w:rsidRPr="00757CB8">
              <w:t>та в учетных регистрах</w:t>
            </w:r>
            <w:r>
              <w:t xml:space="preserve">. </w:t>
            </w:r>
            <w:r w:rsidRPr="00757CB8">
              <w:t>Проверка  правильности ра</w:t>
            </w:r>
            <w:r w:rsidRPr="00757CB8">
              <w:t>с</w:t>
            </w:r>
            <w:r w:rsidRPr="00757CB8">
              <w:t>четов по</w:t>
            </w:r>
            <w:r>
              <w:t xml:space="preserve"> </w:t>
            </w:r>
            <w:r w:rsidRPr="00757CB8">
              <w:t>авансам полученным, проверка реальности дебиторской задолженности, проверка соблюдения правил проведения инвентаризации расчетов с пок</w:t>
            </w:r>
            <w:r w:rsidRPr="00757CB8">
              <w:t>у</w:t>
            </w:r>
            <w:r w:rsidRPr="00757CB8">
              <w:t>пателями и заказчиками</w:t>
            </w:r>
          </w:p>
        </w:tc>
      </w:tr>
    </w:tbl>
    <w:p w:rsidR="00512290" w:rsidRDefault="00512290" w:rsidP="00512290">
      <w:pPr>
        <w:ind w:firstLine="709"/>
        <w:jc w:val="both"/>
        <w:rPr>
          <w:sz w:val="28"/>
          <w:szCs w:val="28"/>
        </w:rPr>
      </w:pPr>
    </w:p>
    <w:p w:rsidR="00512290" w:rsidRDefault="001D7661" w:rsidP="001D7661">
      <w:pPr>
        <w:spacing w:line="360" w:lineRule="auto"/>
        <w:jc w:val="both"/>
        <w:rPr>
          <w:sz w:val="28"/>
          <w:szCs w:val="28"/>
        </w:rPr>
      </w:pPr>
      <w:r>
        <w:rPr>
          <w:sz w:val="28"/>
          <w:szCs w:val="28"/>
        </w:rPr>
        <w:t xml:space="preserve">          </w:t>
      </w:r>
      <w:r w:rsidR="00512290">
        <w:rPr>
          <w:sz w:val="28"/>
          <w:szCs w:val="28"/>
        </w:rPr>
        <w:t xml:space="preserve">Аудируемое лицо: </w:t>
      </w:r>
      <w:r>
        <w:rPr>
          <w:sz w:val="28"/>
          <w:szCs w:val="28"/>
        </w:rPr>
        <w:t>Общество с ограниченной ответственностью «Фр</w:t>
      </w:r>
      <w:r>
        <w:rPr>
          <w:sz w:val="28"/>
          <w:szCs w:val="28"/>
        </w:rPr>
        <w:t>е</w:t>
      </w:r>
      <w:r>
        <w:rPr>
          <w:sz w:val="28"/>
          <w:szCs w:val="28"/>
        </w:rPr>
        <w:t>шЭйр»</w:t>
      </w:r>
    </w:p>
    <w:p w:rsidR="00512290" w:rsidRDefault="00512290" w:rsidP="00512290">
      <w:pPr>
        <w:spacing w:line="360" w:lineRule="auto"/>
        <w:ind w:firstLine="709"/>
        <w:jc w:val="both"/>
        <w:rPr>
          <w:sz w:val="28"/>
          <w:szCs w:val="28"/>
        </w:rPr>
      </w:pPr>
      <w:r>
        <w:rPr>
          <w:sz w:val="28"/>
          <w:szCs w:val="28"/>
        </w:rPr>
        <w:t xml:space="preserve">Руководитель организации: </w:t>
      </w:r>
      <w:r w:rsidR="001D7661">
        <w:rPr>
          <w:sz w:val="28"/>
          <w:szCs w:val="28"/>
        </w:rPr>
        <w:t>генеральный</w:t>
      </w:r>
      <w:r>
        <w:rPr>
          <w:sz w:val="28"/>
          <w:szCs w:val="28"/>
        </w:rPr>
        <w:t xml:space="preserve"> директор </w:t>
      </w:r>
      <w:r w:rsidR="001D7661">
        <w:rPr>
          <w:sz w:val="28"/>
          <w:szCs w:val="28"/>
        </w:rPr>
        <w:t>Быков М.В.</w:t>
      </w:r>
    </w:p>
    <w:p w:rsidR="00512290" w:rsidRDefault="00512290" w:rsidP="00512290">
      <w:pPr>
        <w:spacing w:line="360" w:lineRule="auto"/>
        <w:ind w:firstLine="709"/>
        <w:jc w:val="both"/>
        <w:rPr>
          <w:sz w:val="28"/>
          <w:szCs w:val="28"/>
        </w:rPr>
      </w:pPr>
      <w:r>
        <w:rPr>
          <w:sz w:val="28"/>
          <w:szCs w:val="28"/>
        </w:rPr>
        <w:t xml:space="preserve">Главный бухгалтер: </w:t>
      </w:r>
      <w:r w:rsidR="001D7661">
        <w:rPr>
          <w:sz w:val="28"/>
          <w:szCs w:val="28"/>
        </w:rPr>
        <w:t>Трофимова Н.П.</w:t>
      </w:r>
    </w:p>
    <w:p w:rsidR="00512290" w:rsidRPr="00015BD5" w:rsidRDefault="00512290" w:rsidP="00512290">
      <w:pPr>
        <w:pStyle w:val="12"/>
        <w:spacing w:after="0" w:line="360" w:lineRule="auto"/>
        <w:ind w:left="0" w:firstLine="709"/>
        <w:jc w:val="both"/>
        <w:outlineLvl w:val="0"/>
        <w:rPr>
          <w:rFonts w:ascii="Times New Roman" w:hAnsi="Times New Roman"/>
          <w:sz w:val="28"/>
          <w:szCs w:val="28"/>
        </w:rPr>
      </w:pPr>
      <w:r w:rsidRPr="00015BD5">
        <w:rPr>
          <w:rFonts w:ascii="Times New Roman" w:hAnsi="Times New Roman"/>
          <w:sz w:val="28"/>
          <w:szCs w:val="28"/>
        </w:rPr>
        <w:t>Цель аудита: установить соответствие совершенных операций по расч</w:t>
      </w:r>
      <w:r w:rsidRPr="00015BD5">
        <w:rPr>
          <w:rFonts w:ascii="Times New Roman" w:hAnsi="Times New Roman"/>
          <w:sz w:val="28"/>
          <w:szCs w:val="28"/>
        </w:rPr>
        <w:t>е</w:t>
      </w:r>
      <w:r w:rsidRPr="00015BD5">
        <w:rPr>
          <w:rFonts w:ascii="Times New Roman" w:hAnsi="Times New Roman"/>
          <w:sz w:val="28"/>
          <w:szCs w:val="28"/>
        </w:rPr>
        <w:t xml:space="preserve">там с покупателями и заказчиками в </w:t>
      </w:r>
      <w:r w:rsidR="001D7661">
        <w:rPr>
          <w:rFonts w:ascii="Times New Roman" w:hAnsi="Times New Roman"/>
          <w:sz w:val="28"/>
          <w:szCs w:val="28"/>
        </w:rPr>
        <w:t>ООО «ФрешЭйр»</w:t>
      </w:r>
      <w:r w:rsidRPr="00015BD5">
        <w:rPr>
          <w:rFonts w:ascii="Times New Roman" w:hAnsi="Times New Roman"/>
          <w:sz w:val="28"/>
          <w:szCs w:val="28"/>
        </w:rPr>
        <w:t xml:space="preserve"> действующему закон</w:t>
      </w:r>
      <w:r w:rsidRPr="00015BD5">
        <w:rPr>
          <w:rFonts w:ascii="Times New Roman" w:hAnsi="Times New Roman"/>
          <w:sz w:val="28"/>
          <w:szCs w:val="28"/>
        </w:rPr>
        <w:t>о</w:t>
      </w:r>
      <w:r w:rsidRPr="00015BD5">
        <w:rPr>
          <w:rFonts w:ascii="Times New Roman" w:hAnsi="Times New Roman"/>
          <w:sz w:val="28"/>
          <w:szCs w:val="28"/>
        </w:rPr>
        <w:t>дательству и достоверность отражения этих операций в бухгалтерской отчетн</w:t>
      </w:r>
      <w:r w:rsidRPr="00015BD5">
        <w:rPr>
          <w:rFonts w:ascii="Times New Roman" w:hAnsi="Times New Roman"/>
          <w:sz w:val="28"/>
          <w:szCs w:val="28"/>
        </w:rPr>
        <w:t>о</w:t>
      </w:r>
      <w:r w:rsidRPr="00015BD5">
        <w:rPr>
          <w:rFonts w:ascii="Times New Roman" w:hAnsi="Times New Roman"/>
          <w:sz w:val="28"/>
          <w:szCs w:val="28"/>
        </w:rPr>
        <w:t>сти.</w:t>
      </w:r>
    </w:p>
    <w:p w:rsidR="00512290" w:rsidRPr="00015BD5" w:rsidRDefault="00512290" w:rsidP="00512290">
      <w:pPr>
        <w:pStyle w:val="12"/>
        <w:spacing w:after="0" w:line="360" w:lineRule="auto"/>
        <w:ind w:left="0" w:firstLine="709"/>
        <w:jc w:val="both"/>
        <w:outlineLvl w:val="0"/>
        <w:rPr>
          <w:rFonts w:ascii="Times New Roman" w:hAnsi="Times New Roman"/>
          <w:sz w:val="28"/>
          <w:szCs w:val="28"/>
        </w:rPr>
      </w:pPr>
      <w:r w:rsidRPr="00AB4ACB">
        <w:rPr>
          <w:rFonts w:ascii="Times New Roman" w:hAnsi="Times New Roman"/>
          <w:sz w:val="28"/>
          <w:szCs w:val="28"/>
        </w:rPr>
        <w:t xml:space="preserve">В ходе </w:t>
      </w:r>
      <w:r w:rsidRPr="00FE2283">
        <w:rPr>
          <w:rFonts w:ascii="Times New Roman" w:hAnsi="Times New Roman"/>
          <w:sz w:val="28"/>
          <w:szCs w:val="28"/>
        </w:rPr>
        <w:t xml:space="preserve">аудита расчетов с покупателями и заказчиками в </w:t>
      </w:r>
      <w:r w:rsidR="001D7661">
        <w:rPr>
          <w:rFonts w:ascii="Times New Roman" w:hAnsi="Times New Roman"/>
          <w:sz w:val="28"/>
          <w:szCs w:val="28"/>
        </w:rPr>
        <w:t>ООО «ФрешЭйр</w:t>
      </w:r>
      <w:r w:rsidRPr="00FE2283">
        <w:rPr>
          <w:rFonts w:ascii="Times New Roman" w:hAnsi="Times New Roman"/>
          <w:sz w:val="28"/>
          <w:szCs w:val="28"/>
        </w:rPr>
        <w:t>» нами было проверено</w:t>
      </w:r>
      <w:r w:rsidRPr="00AB4ACB">
        <w:rPr>
          <w:rFonts w:ascii="Times New Roman" w:hAnsi="Times New Roman"/>
          <w:sz w:val="28"/>
          <w:szCs w:val="28"/>
        </w:rPr>
        <w:t xml:space="preserve"> соответствие применяемой в организации методики учета расчетов с покупателями и заказчиками нормативным актам, действующим на территории Российской Федерации с целью выявить имеющиеся ошибки или нарушения и определить </w:t>
      </w:r>
      <w:r w:rsidRPr="00015BD5">
        <w:rPr>
          <w:rFonts w:ascii="Times New Roman" w:hAnsi="Times New Roman"/>
          <w:sz w:val="28"/>
          <w:szCs w:val="28"/>
        </w:rPr>
        <w:t>достоверность отражения этих операций в бухгалте</w:t>
      </w:r>
      <w:r w:rsidRPr="00015BD5">
        <w:rPr>
          <w:rFonts w:ascii="Times New Roman" w:hAnsi="Times New Roman"/>
          <w:sz w:val="28"/>
          <w:szCs w:val="28"/>
        </w:rPr>
        <w:t>р</w:t>
      </w:r>
      <w:r w:rsidRPr="00015BD5">
        <w:rPr>
          <w:rFonts w:ascii="Times New Roman" w:hAnsi="Times New Roman"/>
          <w:sz w:val="28"/>
          <w:szCs w:val="28"/>
        </w:rPr>
        <w:t>ской отчетности.</w:t>
      </w:r>
    </w:p>
    <w:p w:rsidR="00512290" w:rsidRPr="001D7661" w:rsidRDefault="00512290" w:rsidP="00512290">
      <w:pPr>
        <w:pStyle w:val="FR4"/>
        <w:spacing w:line="360" w:lineRule="auto"/>
        <w:ind w:firstLine="709"/>
        <w:rPr>
          <w:rFonts w:ascii="Times New Roman" w:hAnsi="Times New Roman" w:cs="Times New Roman"/>
          <w:sz w:val="28"/>
          <w:szCs w:val="28"/>
        </w:rPr>
      </w:pPr>
      <w:r w:rsidRPr="001D7661">
        <w:rPr>
          <w:rFonts w:ascii="Times New Roman" w:hAnsi="Times New Roman" w:cs="Times New Roman"/>
          <w:sz w:val="28"/>
          <w:szCs w:val="28"/>
        </w:rPr>
        <w:t>Для  определения состояния бухгалтерского учета и внутреннего контр</w:t>
      </w:r>
      <w:r w:rsidRPr="001D7661">
        <w:rPr>
          <w:rFonts w:ascii="Times New Roman" w:hAnsi="Times New Roman" w:cs="Times New Roman"/>
          <w:sz w:val="28"/>
          <w:szCs w:val="28"/>
        </w:rPr>
        <w:t>о</w:t>
      </w:r>
      <w:r w:rsidRPr="001D7661">
        <w:rPr>
          <w:rFonts w:ascii="Times New Roman" w:hAnsi="Times New Roman" w:cs="Times New Roman"/>
          <w:sz w:val="28"/>
          <w:szCs w:val="28"/>
        </w:rPr>
        <w:t xml:space="preserve">ля расчетов с покупателями и заказчиками в </w:t>
      </w:r>
      <w:r w:rsidR="001D7661" w:rsidRPr="001D7661">
        <w:rPr>
          <w:rFonts w:ascii="Times New Roman" w:hAnsi="Times New Roman"/>
          <w:sz w:val="28"/>
          <w:szCs w:val="28"/>
        </w:rPr>
        <w:t xml:space="preserve">ООО «ФрешЭйр» </w:t>
      </w:r>
      <w:r w:rsidRPr="001D7661">
        <w:rPr>
          <w:rFonts w:ascii="Times New Roman" w:hAnsi="Times New Roman" w:cs="Times New Roman"/>
          <w:sz w:val="28"/>
          <w:szCs w:val="28"/>
        </w:rPr>
        <w:t>было проведено тестирование. Проанализировав тесты проверки состояния системы внутренн</w:t>
      </w:r>
      <w:r w:rsidRPr="001D7661">
        <w:rPr>
          <w:rFonts w:ascii="Times New Roman" w:hAnsi="Times New Roman" w:cs="Times New Roman"/>
          <w:sz w:val="28"/>
          <w:szCs w:val="28"/>
        </w:rPr>
        <w:t>е</w:t>
      </w:r>
      <w:r w:rsidRPr="001D7661">
        <w:rPr>
          <w:rFonts w:ascii="Times New Roman" w:hAnsi="Times New Roman" w:cs="Times New Roman"/>
          <w:sz w:val="28"/>
          <w:szCs w:val="28"/>
        </w:rPr>
        <w:t xml:space="preserve">го контроля и бухгалтерского учета расчетов с покупателями и заказчиками в </w:t>
      </w:r>
      <w:r w:rsidR="001D7661" w:rsidRPr="001D7661">
        <w:rPr>
          <w:rFonts w:ascii="Times New Roman" w:hAnsi="Times New Roman"/>
          <w:sz w:val="28"/>
          <w:szCs w:val="28"/>
        </w:rPr>
        <w:t>ООО «ФрешЭйр»</w:t>
      </w:r>
      <w:r w:rsidRPr="001D7661">
        <w:rPr>
          <w:rFonts w:ascii="Times New Roman" w:hAnsi="Times New Roman" w:cs="Times New Roman"/>
          <w:sz w:val="28"/>
          <w:szCs w:val="28"/>
        </w:rPr>
        <w:t xml:space="preserve">, </w:t>
      </w:r>
      <w:r w:rsidRPr="001D7661">
        <w:rPr>
          <w:rFonts w:ascii="Times New Roman" w:hAnsi="Times New Roman"/>
          <w:sz w:val="28"/>
          <w:szCs w:val="28"/>
        </w:rPr>
        <w:t>нами сделан</w:t>
      </w:r>
      <w:r w:rsidRPr="001D7661">
        <w:rPr>
          <w:rFonts w:ascii="Times New Roman" w:hAnsi="Times New Roman"/>
          <w:b/>
          <w:sz w:val="28"/>
          <w:szCs w:val="28"/>
        </w:rPr>
        <w:t xml:space="preserve">  </w:t>
      </w:r>
      <w:r w:rsidRPr="001D7661">
        <w:rPr>
          <w:rStyle w:val="a8"/>
          <w:rFonts w:ascii="Times New Roman" w:hAnsi="Times New Roman"/>
          <w:b w:val="0"/>
          <w:sz w:val="28"/>
          <w:szCs w:val="28"/>
        </w:rPr>
        <w:t>вывод о том, что</w:t>
      </w:r>
      <w:r w:rsidRPr="001D7661">
        <w:rPr>
          <w:rStyle w:val="a8"/>
          <w:rFonts w:ascii="Times New Roman" w:hAnsi="Times New Roman"/>
          <w:sz w:val="28"/>
          <w:szCs w:val="28"/>
        </w:rPr>
        <w:t xml:space="preserve"> </w:t>
      </w:r>
      <w:r w:rsidRPr="001D7661">
        <w:rPr>
          <w:rFonts w:ascii="Times New Roman" w:hAnsi="Times New Roman"/>
          <w:sz w:val="28"/>
          <w:szCs w:val="28"/>
        </w:rPr>
        <w:t xml:space="preserve"> организация системы бухга</w:t>
      </w:r>
      <w:r w:rsidRPr="001D7661">
        <w:rPr>
          <w:rFonts w:ascii="Times New Roman" w:hAnsi="Times New Roman"/>
          <w:sz w:val="28"/>
          <w:szCs w:val="28"/>
        </w:rPr>
        <w:t>л</w:t>
      </w:r>
      <w:r w:rsidRPr="001D7661">
        <w:rPr>
          <w:rFonts w:ascii="Times New Roman" w:hAnsi="Times New Roman"/>
          <w:sz w:val="28"/>
          <w:szCs w:val="28"/>
        </w:rPr>
        <w:t>терского учета  расчетов с покупателями и заказчиками   и контроль расчетных операций на предприятии  в общем отвечают современным  требованиям. Н</w:t>
      </w:r>
      <w:r w:rsidRPr="001D7661">
        <w:rPr>
          <w:rFonts w:ascii="Times New Roman" w:hAnsi="Times New Roman"/>
          <w:sz w:val="28"/>
          <w:szCs w:val="28"/>
        </w:rPr>
        <w:t>а</w:t>
      </w:r>
      <w:r w:rsidRPr="001D7661">
        <w:rPr>
          <w:rFonts w:ascii="Times New Roman" w:hAnsi="Times New Roman"/>
          <w:sz w:val="28"/>
          <w:szCs w:val="28"/>
        </w:rPr>
        <w:t>дежность и эффективность системы внутреннего контроля и бухгалтерского учета оценивается как среднего уровня.</w:t>
      </w:r>
    </w:p>
    <w:p w:rsidR="00512290" w:rsidRDefault="00512290" w:rsidP="00512290">
      <w:pPr>
        <w:spacing w:line="360" w:lineRule="auto"/>
        <w:ind w:firstLine="709"/>
        <w:jc w:val="both"/>
        <w:rPr>
          <w:sz w:val="28"/>
          <w:szCs w:val="28"/>
        </w:rPr>
      </w:pPr>
      <w:r w:rsidRPr="00B12051">
        <w:rPr>
          <w:sz w:val="28"/>
          <w:szCs w:val="28"/>
        </w:rPr>
        <w:t>В процессе аудита были совершены следующие процедуры:</w:t>
      </w:r>
    </w:p>
    <w:p w:rsidR="00512290" w:rsidRDefault="00512290" w:rsidP="00512290">
      <w:pPr>
        <w:spacing w:line="360" w:lineRule="auto"/>
        <w:ind w:firstLine="709"/>
        <w:jc w:val="both"/>
        <w:rPr>
          <w:sz w:val="28"/>
          <w:szCs w:val="28"/>
        </w:rPr>
      </w:pPr>
      <w:r>
        <w:rPr>
          <w:sz w:val="28"/>
          <w:szCs w:val="28"/>
        </w:rPr>
        <w:t>- проверка соответствия Учетной политики в части раскрытия способов ведения  бухгалтерского учета расчетов с покупателями и заказчиками дейс</w:t>
      </w:r>
      <w:r>
        <w:rPr>
          <w:sz w:val="28"/>
          <w:szCs w:val="28"/>
        </w:rPr>
        <w:t>т</w:t>
      </w:r>
      <w:r>
        <w:rPr>
          <w:sz w:val="28"/>
          <w:szCs w:val="28"/>
        </w:rPr>
        <w:t>вующему законодательству и иным правовым актам;</w:t>
      </w:r>
    </w:p>
    <w:p w:rsidR="00512290" w:rsidRDefault="00512290" w:rsidP="00512290">
      <w:pPr>
        <w:spacing w:line="360" w:lineRule="auto"/>
        <w:ind w:firstLine="720"/>
        <w:jc w:val="both"/>
        <w:rPr>
          <w:sz w:val="28"/>
          <w:szCs w:val="28"/>
        </w:rPr>
      </w:pPr>
      <w:r>
        <w:rPr>
          <w:sz w:val="28"/>
          <w:szCs w:val="28"/>
        </w:rPr>
        <w:t>- правовая оценка договоров с покупателями и заказчиками;</w:t>
      </w:r>
    </w:p>
    <w:p w:rsidR="00512290" w:rsidRDefault="00512290" w:rsidP="00512290">
      <w:pPr>
        <w:spacing w:line="360" w:lineRule="auto"/>
        <w:ind w:firstLine="720"/>
        <w:jc w:val="both"/>
        <w:rPr>
          <w:sz w:val="28"/>
          <w:szCs w:val="28"/>
        </w:rPr>
      </w:pPr>
      <w:r>
        <w:rPr>
          <w:sz w:val="28"/>
          <w:szCs w:val="28"/>
        </w:rPr>
        <w:lastRenderedPageBreak/>
        <w:t xml:space="preserve">- </w:t>
      </w:r>
      <w:r w:rsidRPr="005C75EC">
        <w:rPr>
          <w:sz w:val="28"/>
          <w:szCs w:val="28"/>
        </w:rPr>
        <w:t>аудит графика документооборота и правильности оформления перви</w:t>
      </w:r>
      <w:r w:rsidRPr="005C75EC">
        <w:rPr>
          <w:sz w:val="28"/>
          <w:szCs w:val="28"/>
        </w:rPr>
        <w:t>ч</w:t>
      </w:r>
      <w:r w:rsidRPr="005C75EC">
        <w:rPr>
          <w:sz w:val="28"/>
          <w:szCs w:val="28"/>
        </w:rPr>
        <w:t>ных документов</w:t>
      </w:r>
      <w:r>
        <w:rPr>
          <w:sz w:val="28"/>
          <w:szCs w:val="28"/>
        </w:rPr>
        <w:t>;</w:t>
      </w:r>
    </w:p>
    <w:p w:rsidR="00512290" w:rsidRDefault="00512290" w:rsidP="00512290">
      <w:pPr>
        <w:spacing w:line="360" w:lineRule="auto"/>
        <w:ind w:firstLine="720"/>
        <w:jc w:val="both"/>
        <w:rPr>
          <w:sz w:val="28"/>
          <w:szCs w:val="28"/>
        </w:rPr>
      </w:pPr>
      <w:r>
        <w:rPr>
          <w:sz w:val="28"/>
          <w:szCs w:val="28"/>
        </w:rPr>
        <w:t xml:space="preserve">- </w:t>
      </w:r>
      <w:r w:rsidRPr="005C75EC">
        <w:rPr>
          <w:sz w:val="28"/>
          <w:szCs w:val="28"/>
        </w:rPr>
        <w:t>аудит организации синтетического и аналитического учета расчетов с покупателями и заказчиками</w:t>
      </w:r>
      <w:r>
        <w:rPr>
          <w:sz w:val="28"/>
          <w:szCs w:val="28"/>
        </w:rPr>
        <w:t>;</w:t>
      </w:r>
    </w:p>
    <w:p w:rsidR="00512290" w:rsidRDefault="00512290" w:rsidP="00512290">
      <w:pPr>
        <w:spacing w:line="360" w:lineRule="auto"/>
        <w:ind w:firstLine="720"/>
        <w:jc w:val="both"/>
        <w:rPr>
          <w:sz w:val="28"/>
          <w:szCs w:val="28"/>
        </w:rPr>
      </w:pPr>
      <w:r>
        <w:rPr>
          <w:sz w:val="28"/>
          <w:szCs w:val="28"/>
        </w:rPr>
        <w:t xml:space="preserve">- </w:t>
      </w:r>
      <w:r w:rsidRPr="005C75EC">
        <w:rPr>
          <w:sz w:val="28"/>
          <w:szCs w:val="28"/>
        </w:rPr>
        <w:t>аудит состояния задолженности  покупателей и заказчиков</w:t>
      </w:r>
      <w:r>
        <w:rPr>
          <w:sz w:val="28"/>
          <w:szCs w:val="28"/>
        </w:rPr>
        <w:t>;</w:t>
      </w:r>
    </w:p>
    <w:p w:rsidR="00512290" w:rsidRPr="005C75EC" w:rsidRDefault="00512290" w:rsidP="00512290">
      <w:pPr>
        <w:spacing w:line="360" w:lineRule="auto"/>
        <w:ind w:firstLine="720"/>
        <w:jc w:val="both"/>
        <w:rPr>
          <w:sz w:val="28"/>
          <w:szCs w:val="28"/>
        </w:rPr>
      </w:pPr>
      <w:r w:rsidRPr="005C75EC">
        <w:rPr>
          <w:sz w:val="28"/>
          <w:szCs w:val="28"/>
        </w:rPr>
        <w:t>- аудит инвентаризации расчетов с покупателями и заказчиками</w:t>
      </w:r>
      <w:r>
        <w:rPr>
          <w:sz w:val="28"/>
          <w:szCs w:val="28"/>
        </w:rPr>
        <w:t>.</w:t>
      </w:r>
    </w:p>
    <w:p w:rsidR="00512290" w:rsidRDefault="00512290" w:rsidP="00512290">
      <w:pPr>
        <w:spacing w:line="360" w:lineRule="auto"/>
        <w:ind w:firstLine="709"/>
        <w:jc w:val="both"/>
        <w:rPr>
          <w:sz w:val="28"/>
          <w:szCs w:val="28"/>
        </w:rPr>
      </w:pPr>
      <w:r>
        <w:rPr>
          <w:sz w:val="28"/>
          <w:szCs w:val="28"/>
        </w:rPr>
        <w:t xml:space="preserve"> Проведенные процедуры позволили протестировать представленные д</w:t>
      </w:r>
      <w:r>
        <w:rPr>
          <w:sz w:val="28"/>
          <w:szCs w:val="28"/>
        </w:rPr>
        <w:t>о</w:t>
      </w:r>
      <w:r>
        <w:rPr>
          <w:sz w:val="28"/>
          <w:szCs w:val="28"/>
        </w:rPr>
        <w:t>кументы и сделать выводы относительно соответствия учета расчетов с покуп</w:t>
      </w:r>
      <w:r>
        <w:rPr>
          <w:sz w:val="28"/>
          <w:szCs w:val="28"/>
        </w:rPr>
        <w:t>а</w:t>
      </w:r>
      <w:r>
        <w:rPr>
          <w:sz w:val="28"/>
          <w:szCs w:val="28"/>
        </w:rPr>
        <w:t xml:space="preserve">телями и заказчиками в </w:t>
      </w:r>
      <w:r w:rsidR="001D7661">
        <w:rPr>
          <w:sz w:val="28"/>
          <w:szCs w:val="28"/>
        </w:rPr>
        <w:t xml:space="preserve">ООО «ФрешЭйр» </w:t>
      </w:r>
      <w:r>
        <w:rPr>
          <w:sz w:val="28"/>
          <w:szCs w:val="28"/>
        </w:rPr>
        <w:t>действующему законодательству.</w:t>
      </w:r>
    </w:p>
    <w:p w:rsidR="00512290" w:rsidRPr="00AB4ACB" w:rsidRDefault="00512290" w:rsidP="00512290">
      <w:pPr>
        <w:spacing w:line="360" w:lineRule="auto"/>
        <w:ind w:firstLine="709"/>
        <w:jc w:val="both"/>
        <w:rPr>
          <w:sz w:val="28"/>
          <w:szCs w:val="28"/>
        </w:rPr>
      </w:pPr>
      <w:r>
        <w:rPr>
          <w:sz w:val="28"/>
          <w:szCs w:val="28"/>
        </w:rPr>
        <w:t xml:space="preserve"> </w:t>
      </w:r>
      <w:r w:rsidRPr="00AB4ACB">
        <w:rPr>
          <w:sz w:val="28"/>
          <w:szCs w:val="28"/>
        </w:rPr>
        <w:t>Ведение бухгалтерского учета на предприятии осуществляется в соо</w:t>
      </w:r>
      <w:r w:rsidRPr="00AB4ACB">
        <w:rPr>
          <w:sz w:val="28"/>
          <w:szCs w:val="28"/>
        </w:rPr>
        <w:t>т</w:t>
      </w:r>
      <w:r w:rsidRPr="00AB4ACB">
        <w:rPr>
          <w:sz w:val="28"/>
          <w:szCs w:val="28"/>
        </w:rPr>
        <w:t>ветствии с действующим законодательством, а также принятой учетной пол</w:t>
      </w:r>
      <w:r w:rsidRPr="00AB4ACB">
        <w:rPr>
          <w:sz w:val="28"/>
          <w:szCs w:val="28"/>
        </w:rPr>
        <w:t>и</w:t>
      </w:r>
      <w:r w:rsidRPr="00AB4ACB">
        <w:rPr>
          <w:sz w:val="28"/>
          <w:szCs w:val="28"/>
        </w:rPr>
        <w:t>тикой, которая регламентирует порядок ведения учета на предприятии. Учетная политика общества в части расчетов с покупателями и заказчиками соответс</w:t>
      </w:r>
      <w:r w:rsidRPr="00AB4ACB">
        <w:rPr>
          <w:sz w:val="28"/>
          <w:szCs w:val="28"/>
        </w:rPr>
        <w:t>т</w:t>
      </w:r>
      <w:r w:rsidRPr="00AB4ACB">
        <w:rPr>
          <w:sz w:val="28"/>
          <w:szCs w:val="28"/>
        </w:rPr>
        <w:t>вует действующему законодательству.</w:t>
      </w:r>
    </w:p>
    <w:p w:rsidR="00512290" w:rsidRPr="00AB4ACB" w:rsidRDefault="00512290" w:rsidP="00512290">
      <w:pPr>
        <w:spacing w:line="360" w:lineRule="auto"/>
        <w:ind w:firstLine="709"/>
        <w:jc w:val="both"/>
        <w:rPr>
          <w:sz w:val="28"/>
          <w:szCs w:val="28"/>
        </w:rPr>
      </w:pPr>
      <w:r w:rsidRPr="00AB4ACB">
        <w:rPr>
          <w:color w:val="000000"/>
          <w:sz w:val="28"/>
          <w:szCs w:val="28"/>
        </w:rPr>
        <w:t>Расчеты с покупателями, заказчиками ведутся в соответствии с услови</w:t>
      </w:r>
      <w:r w:rsidRPr="00AB4ACB">
        <w:rPr>
          <w:color w:val="000000"/>
          <w:sz w:val="28"/>
          <w:szCs w:val="28"/>
        </w:rPr>
        <w:t>я</w:t>
      </w:r>
      <w:r w:rsidRPr="00AB4ACB">
        <w:rPr>
          <w:color w:val="000000"/>
          <w:sz w:val="28"/>
          <w:szCs w:val="28"/>
        </w:rPr>
        <w:t>ми заключенных договоров</w:t>
      </w:r>
      <w:r>
        <w:rPr>
          <w:color w:val="000000"/>
          <w:sz w:val="28"/>
          <w:szCs w:val="28"/>
        </w:rPr>
        <w:t>.</w:t>
      </w:r>
      <w:r w:rsidRPr="00AB4ACB">
        <w:rPr>
          <w:sz w:val="28"/>
          <w:szCs w:val="28"/>
        </w:rPr>
        <w:t xml:space="preserve"> Договоры  поставки, выполнения работ и оказания услуг составлены в соответстви</w:t>
      </w:r>
      <w:r>
        <w:rPr>
          <w:sz w:val="28"/>
          <w:szCs w:val="28"/>
        </w:rPr>
        <w:t>и с нормами законодательства,</w:t>
      </w:r>
      <w:r w:rsidRPr="00AB4ACB">
        <w:rPr>
          <w:sz w:val="28"/>
          <w:szCs w:val="28"/>
        </w:rPr>
        <w:t xml:space="preserve"> выявлено непо</w:t>
      </w:r>
      <w:r w:rsidRPr="00AB4ACB">
        <w:rPr>
          <w:sz w:val="28"/>
          <w:szCs w:val="28"/>
        </w:rPr>
        <w:t>л</w:t>
      </w:r>
      <w:r w:rsidRPr="00AB4ACB">
        <w:rPr>
          <w:sz w:val="28"/>
          <w:szCs w:val="28"/>
        </w:rPr>
        <w:t xml:space="preserve">ное заполнение реквизитов в </w:t>
      </w:r>
      <w:r>
        <w:rPr>
          <w:sz w:val="28"/>
          <w:szCs w:val="28"/>
        </w:rPr>
        <w:t xml:space="preserve">некоторых </w:t>
      </w:r>
      <w:r w:rsidRPr="00AB4ACB">
        <w:rPr>
          <w:sz w:val="28"/>
          <w:szCs w:val="28"/>
        </w:rPr>
        <w:t>договорах поставки продукции.</w:t>
      </w:r>
    </w:p>
    <w:p w:rsidR="00512290" w:rsidRDefault="00512290" w:rsidP="00512290">
      <w:pPr>
        <w:spacing w:line="360" w:lineRule="auto"/>
        <w:ind w:firstLine="709"/>
        <w:jc w:val="both"/>
        <w:rPr>
          <w:sz w:val="28"/>
          <w:szCs w:val="28"/>
        </w:rPr>
      </w:pPr>
      <w:r w:rsidRPr="00AB4ACB">
        <w:rPr>
          <w:sz w:val="28"/>
          <w:szCs w:val="28"/>
        </w:rPr>
        <w:t>При проверке наличия и правильности оформления первичных учетных документов по расчетам с покупателями и заказчиками нами были выявлены ряд нарушений</w:t>
      </w:r>
      <w:r>
        <w:rPr>
          <w:sz w:val="28"/>
          <w:szCs w:val="28"/>
        </w:rPr>
        <w:t xml:space="preserve"> при их оформлении.</w:t>
      </w:r>
      <w:r w:rsidRPr="009C0E88">
        <w:rPr>
          <w:sz w:val="28"/>
          <w:szCs w:val="28"/>
        </w:rPr>
        <w:t xml:space="preserve"> </w:t>
      </w:r>
      <w:r>
        <w:rPr>
          <w:sz w:val="28"/>
          <w:szCs w:val="28"/>
        </w:rPr>
        <w:t>П</w:t>
      </w:r>
      <w:r w:rsidRPr="00773AA6">
        <w:rPr>
          <w:sz w:val="28"/>
          <w:szCs w:val="28"/>
        </w:rPr>
        <w:t>ри проверке соблюдения графика док</w:t>
      </w:r>
      <w:r w:rsidRPr="00773AA6">
        <w:rPr>
          <w:sz w:val="28"/>
          <w:szCs w:val="28"/>
        </w:rPr>
        <w:t>у</w:t>
      </w:r>
      <w:r w:rsidRPr="00773AA6">
        <w:rPr>
          <w:sz w:val="28"/>
          <w:szCs w:val="28"/>
        </w:rPr>
        <w:t>ментооборота выявлено, что первичные документы сдаются в бухгалтерию ча</w:t>
      </w:r>
      <w:r w:rsidRPr="00773AA6">
        <w:rPr>
          <w:sz w:val="28"/>
          <w:szCs w:val="28"/>
        </w:rPr>
        <w:t>с</w:t>
      </w:r>
      <w:r w:rsidRPr="00773AA6">
        <w:rPr>
          <w:sz w:val="28"/>
          <w:szCs w:val="28"/>
        </w:rPr>
        <w:t>то с опозданием в два-три дня</w:t>
      </w:r>
      <w:r>
        <w:rPr>
          <w:sz w:val="28"/>
          <w:szCs w:val="28"/>
        </w:rPr>
        <w:t>.</w:t>
      </w:r>
    </w:p>
    <w:p w:rsidR="00512290" w:rsidRDefault="00512290" w:rsidP="00512290">
      <w:pPr>
        <w:spacing w:line="360" w:lineRule="auto"/>
        <w:ind w:firstLine="709"/>
        <w:jc w:val="both"/>
        <w:rPr>
          <w:sz w:val="28"/>
          <w:szCs w:val="28"/>
        </w:rPr>
      </w:pPr>
      <w:r w:rsidRPr="00AB4ACB">
        <w:rPr>
          <w:sz w:val="28"/>
          <w:szCs w:val="28"/>
        </w:rPr>
        <w:t xml:space="preserve">Учет  расчетов с покупателями и заказчиками </w:t>
      </w:r>
      <w:r w:rsidR="002B799C">
        <w:rPr>
          <w:sz w:val="28"/>
          <w:szCs w:val="28"/>
        </w:rPr>
        <w:t>в ООО «ФрешЭйр</w:t>
      </w:r>
      <w:r w:rsidRPr="00AB4ACB">
        <w:rPr>
          <w:sz w:val="28"/>
          <w:szCs w:val="28"/>
        </w:rPr>
        <w:t>» ведется на счете 62 «Расчеты с покупателями и заказчиками».</w:t>
      </w:r>
      <w:r w:rsidRPr="00AB4ACB">
        <w:rPr>
          <w:iCs/>
          <w:sz w:val="28"/>
          <w:szCs w:val="28"/>
        </w:rPr>
        <w:t xml:space="preserve"> Аналитический учет по счету 62 «Расчеты с покупателями и заказчиками» ведется по каждому пред</w:t>
      </w:r>
      <w:r w:rsidRPr="00AB4ACB">
        <w:rPr>
          <w:iCs/>
          <w:sz w:val="28"/>
          <w:szCs w:val="28"/>
        </w:rPr>
        <w:t>ъ</w:t>
      </w:r>
      <w:r w:rsidRPr="00AB4ACB">
        <w:rPr>
          <w:iCs/>
          <w:sz w:val="28"/>
          <w:szCs w:val="28"/>
        </w:rPr>
        <w:t>явленному покупателям (заказчикам) счету, а при расчетах плановыми плат</w:t>
      </w:r>
      <w:r w:rsidRPr="00AB4ACB">
        <w:rPr>
          <w:iCs/>
          <w:sz w:val="28"/>
          <w:szCs w:val="28"/>
        </w:rPr>
        <w:t>е</w:t>
      </w:r>
      <w:r w:rsidRPr="00AB4ACB">
        <w:rPr>
          <w:iCs/>
          <w:sz w:val="28"/>
          <w:szCs w:val="28"/>
        </w:rPr>
        <w:t xml:space="preserve">жами - по каждому покупателю и заказчику. </w:t>
      </w:r>
      <w:r w:rsidRPr="00AB4ACB">
        <w:rPr>
          <w:sz w:val="28"/>
          <w:szCs w:val="28"/>
        </w:rPr>
        <w:t xml:space="preserve">Учет расчетов с покупателями и заказчиками в </w:t>
      </w:r>
      <w:r w:rsidR="001D7661">
        <w:rPr>
          <w:sz w:val="28"/>
          <w:szCs w:val="28"/>
        </w:rPr>
        <w:t xml:space="preserve">ООО «ФрешЭйр» </w:t>
      </w:r>
      <w:r w:rsidRPr="00AB4ACB">
        <w:rPr>
          <w:iCs/>
          <w:sz w:val="28"/>
          <w:szCs w:val="28"/>
        </w:rPr>
        <w:t>соответствует основам учета расчета  с пок</w:t>
      </w:r>
      <w:r w:rsidRPr="00AB4ACB">
        <w:rPr>
          <w:iCs/>
          <w:sz w:val="28"/>
          <w:szCs w:val="28"/>
        </w:rPr>
        <w:t>у</w:t>
      </w:r>
      <w:r w:rsidRPr="00AB4ACB">
        <w:rPr>
          <w:iCs/>
          <w:sz w:val="28"/>
          <w:szCs w:val="28"/>
        </w:rPr>
        <w:lastRenderedPageBreak/>
        <w:t>пателями и заказчиками и</w:t>
      </w:r>
      <w:r w:rsidRPr="00AB4ACB">
        <w:rPr>
          <w:sz w:val="28"/>
          <w:szCs w:val="28"/>
        </w:rPr>
        <w:t xml:space="preserve"> нормативным требованиям</w:t>
      </w:r>
      <w:r>
        <w:rPr>
          <w:sz w:val="28"/>
          <w:szCs w:val="28"/>
        </w:rPr>
        <w:t>, неправильно  составле</w:t>
      </w:r>
      <w:r>
        <w:rPr>
          <w:sz w:val="28"/>
          <w:szCs w:val="28"/>
        </w:rPr>
        <w:t>н</w:t>
      </w:r>
      <w:r>
        <w:rPr>
          <w:sz w:val="28"/>
          <w:szCs w:val="28"/>
        </w:rPr>
        <w:t>ных корреспонденций счетов не выявлено.</w:t>
      </w:r>
      <w:r w:rsidRPr="00FE311B">
        <w:rPr>
          <w:sz w:val="28"/>
          <w:szCs w:val="28"/>
        </w:rPr>
        <w:t xml:space="preserve"> </w:t>
      </w:r>
    </w:p>
    <w:p w:rsidR="00512290" w:rsidRPr="00293568" w:rsidRDefault="00512290" w:rsidP="00512290">
      <w:pPr>
        <w:spacing w:line="360" w:lineRule="auto"/>
        <w:ind w:firstLine="709"/>
        <w:jc w:val="both"/>
        <w:rPr>
          <w:rFonts w:eastAsia="MS Mincho"/>
          <w:sz w:val="28"/>
          <w:szCs w:val="28"/>
        </w:rPr>
      </w:pPr>
      <w:r w:rsidRPr="007F1519">
        <w:rPr>
          <w:sz w:val="28"/>
          <w:szCs w:val="28"/>
        </w:rPr>
        <w:t>При проверке соответствия данных аналитического учета данным с</w:t>
      </w:r>
      <w:r w:rsidR="001D7661">
        <w:rPr>
          <w:sz w:val="28"/>
          <w:szCs w:val="28"/>
        </w:rPr>
        <w:t>инт</w:t>
      </w:r>
      <w:r w:rsidR="001D7661">
        <w:rPr>
          <w:sz w:val="28"/>
          <w:szCs w:val="28"/>
        </w:rPr>
        <w:t>е</w:t>
      </w:r>
      <w:r w:rsidR="001D7661">
        <w:rPr>
          <w:sz w:val="28"/>
          <w:szCs w:val="28"/>
        </w:rPr>
        <w:t xml:space="preserve">тического учета ни каких нарушений не выявлено. </w:t>
      </w:r>
      <w:r w:rsidRPr="00293568">
        <w:rPr>
          <w:sz w:val="28"/>
          <w:szCs w:val="28"/>
        </w:rPr>
        <w:t xml:space="preserve">Выборочная проверка </w:t>
      </w:r>
      <w:r w:rsidR="001D7661" w:rsidRPr="00293568">
        <w:rPr>
          <w:sz w:val="28"/>
          <w:szCs w:val="28"/>
        </w:rPr>
        <w:t>пр</w:t>
      </w:r>
      <w:r w:rsidR="001D7661" w:rsidRPr="00293568">
        <w:rPr>
          <w:sz w:val="28"/>
          <w:szCs w:val="28"/>
        </w:rPr>
        <w:t>а</w:t>
      </w:r>
      <w:r w:rsidR="001D7661" w:rsidRPr="00293568">
        <w:rPr>
          <w:sz w:val="28"/>
          <w:szCs w:val="28"/>
        </w:rPr>
        <w:t>вильности начисления</w:t>
      </w:r>
      <w:r w:rsidRPr="00293568">
        <w:rPr>
          <w:sz w:val="28"/>
          <w:szCs w:val="28"/>
        </w:rPr>
        <w:t xml:space="preserve"> и отражения суммы НДС показала, что налог </w:t>
      </w:r>
      <w:r w:rsidR="001D7661" w:rsidRPr="00293568">
        <w:rPr>
          <w:sz w:val="28"/>
          <w:szCs w:val="28"/>
        </w:rPr>
        <w:t>начисляе</w:t>
      </w:r>
      <w:r w:rsidR="001D7661" w:rsidRPr="00293568">
        <w:rPr>
          <w:sz w:val="28"/>
          <w:szCs w:val="28"/>
        </w:rPr>
        <w:t>т</w:t>
      </w:r>
      <w:r w:rsidR="001D7661" w:rsidRPr="00293568">
        <w:rPr>
          <w:sz w:val="28"/>
          <w:szCs w:val="28"/>
        </w:rPr>
        <w:t>ся в</w:t>
      </w:r>
      <w:r w:rsidRPr="00293568">
        <w:rPr>
          <w:sz w:val="28"/>
          <w:szCs w:val="28"/>
        </w:rPr>
        <w:t xml:space="preserve"> соответствии с законодательством.</w:t>
      </w:r>
    </w:p>
    <w:p w:rsidR="00512290" w:rsidRPr="003B5389" w:rsidRDefault="00512290" w:rsidP="00512290">
      <w:pPr>
        <w:spacing w:line="360" w:lineRule="auto"/>
        <w:ind w:firstLine="709"/>
        <w:jc w:val="both"/>
        <w:rPr>
          <w:sz w:val="28"/>
          <w:szCs w:val="28"/>
        </w:rPr>
      </w:pPr>
      <w:r w:rsidRPr="003B5389">
        <w:rPr>
          <w:sz w:val="28"/>
          <w:szCs w:val="28"/>
        </w:rPr>
        <w:t>При  проверке состояния задолженности  покупателей и заказчиков уст</w:t>
      </w:r>
      <w:r w:rsidRPr="003B5389">
        <w:rPr>
          <w:sz w:val="28"/>
          <w:szCs w:val="28"/>
        </w:rPr>
        <w:t>а</w:t>
      </w:r>
      <w:r w:rsidRPr="003B5389">
        <w:rPr>
          <w:sz w:val="28"/>
          <w:szCs w:val="28"/>
        </w:rPr>
        <w:t>новлено</w:t>
      </w:r>
      <w:r>
        <w:rPr>
          <w:sz w:val="28"/>
          <w:szCs w:val="28"/>
        </w:rPr>
        <w:t>,</w:t>
      </w:r>
      <w:r w:rsidRPr="003B5389">
        <w:rPr>
          <w:sz w:val="28"/>
          <w:szCs w:val="28"/>
        </w:rPr>
        <w:t xml:space="preserve"> что вся задолженность покупателей и заказчиков  является реальной и достоверной.</w:t>
      </w:r>
      <w:r>
        <w:rPr>
          <w:sz w:val="28"/>
          <w:szCs w:val="28"/>
        </w:rPr>
        <w:t xml:space="preserve"> </w:t>
      </w:r>
      <w:r w:rsidRPr="003B5389">
        <w:rPr>
          <w:sz w:val="28"/>
          <w:szCs w:val="28"/>
        </w:rPr>
        <w:t>Фактов необоснованного списания дебиторской задолженности за счет резерва по сомнительным долгам не обнаружено.</w:t>
      </w:r>
    </w:p>
    <w:p w:rsidR="00512290" w:rsidRDefault="00512290" w:rsidP="00512290">
      <w:pPr>
        <w:spacing w:line="360" w:lineRule="auto"/>
        <w:ind w:firstLine="708"/>
        <w:jc w:val="both"/>
        <w:rPr>
          <w:sz w:val="28"/>
          <w:szCs w:val="28"/>
        </w:rPr>
      </w:pPr>
      <w:r w:rsidRPr="00AB4ACB">
        <w:rPr>
          <w:sz w:val="28"/>
          <w:szCs w:val="28"/>
        </w:rPr>
        <w:t>При рассмотрении актов инвентаризации расчетов, составляемых для проверки расчетов с покупателями и выявления неточностей в учете расчетов,  задолженност</w:t>
      </w:r>
      <w:r>
        <w:rPr>
          <w:sz w:val="28"/>
          <w:szCs w:val="28"/>
        </w:rPr>
        <w:t>и</w:t>
      </w:r>
      <w:r w:rsidRPr="00AB4ACB">
        <w:rPr>
          <w:sz w:val="28"/>
          <w:szCs w:val="28"/>
        </w:rPr>
        <w:t xml:space="preserve"> с истекшим сроком исковой давности</w:t>
      </w:r>
      <w:r>
        <w:rPr>
          <w:sz w:val="28"/>
          <w:szCs w:val="28"/>
        </w:rPr>
        <w:t xml:space="preserve"> не обнаружено</w:t>
      </w:r>
      <w:r w:rsidRPr="00AB4ACB">
        <w:rPr>
          <w:sz w:val="28"/>
          <w:szCs w:val="28"/>
        </w:rPr>
        <w:t>.</w:t>
      </w:r>
      <w:r>
        <w:rPr>
          <w:sz w:val="28"/>
          <w:szCs w:val="28"/>
        </w:rPr>
        <w:t xml:space="preserve"> На всю сумму просроченной задолженности  покупателей и заказчиков  предприятием оформлены  иски в судебные органы.</w:t>
      </w:r>
    </w:p>
    <w:p w:rsidR="00512290" w:rsidRPr="008A7E7D" w:rsidRDefault="00512290" w:rsidP="00512290">
      <w:pPr>
        <w:spacing w:line="360" w:lineRule="auto"/>
        <w:ind w:firstLine="720"/>
        <w:jc w:val="both"/>
        <w:rPr>
          <w:sz w:val="28"/>
          <w:szCs w:val="28"/>
        </w:rPr>
      </w:pPr>
      <w:r w:rsidRPr="008A7E7D">
        <w:rPr>
          <w:sz w:val="28"/>
          <w:szCs w:val="28"/>
        </w:rPr>
        <w:t xml:space="preserve">В целом, в ходе аудита расчетов с покупателями и заказчиками </w:t>
      </w:r>
      <w:r w:rsidR="002B799C">
        <w:rPr>
          <w:sz w:val="28"/>
          <w:szCs w:val="28"/>
        </w:rPr>
        <w:t>ООО «</w:t>
      </w:r>
      <w:r w:rsidR="00EC4A62">
        <w:rPr>
          <w:sz w:val="28"/>
          <w:szCs w:val="28"/>
        </w:rPr>
        <w:t xml:space="preserve">ФрешЭйр» </w:t>
      </w:r>
      <w:r w:rsidR="00EC4A62" w:rsidRPr="008A7E7D">
        <w:rPr>
          <w:sz w:val="28"/>
          <w:szCs w:val="28"/>
        </w:rPr>
        <w:t>грубых</w:t>
      </w:r>
      <w:r w:rsidRPr="008A7E7D">
        <w:rPr>
          <w:sz w:val="28"/>
          <w:szCs w:val="28"/>
        </w:rPr>
        <w:t xml:space="preserve"> нарушений, способных повлиять на достоверность бухга</w:t>
      </w:r>
      <w:r w:rsidRPr="008A7E7D">
        <w:rPr>
          <w:sz w:val="28"/>
          <w:szCs w:val="28"/>
        </w:rPr>
        <w:t>л</w:t>
      </w:r>
      <w:r w:rsidRPr="008A7E7D">
        <w:rPr>
          <w:sz w:val="28"/>
          <w:szCs w:val="28"/>
        </w:rPr>
        <w:t>терской (финансовой) отчетности выявлено не было.</w:t>
      </w:r>
    </w:p>
    <w:p w:rsidR="00512290" w:rsidRPr="00EC4A62" w:rsidRDefault="00512290" w:rsidP="00EC4A62">
      <w:pPr>
        <w:spacing w:line="360" w:lineRule="auto"/>
        <w:ind w:firstLine="720"/>
        <w:jc w:val="both"/>
        <w:rPr>
          <w:b/>
          <w:sz w:val="28"/>
          <w:szCs w:val="28"/>
        </w:rPr>
      </w:pPr>
      <w:r w:rsidRPr="008A7E7D">
        <w:rPr>
          <w:sz w:val="28"/>
          <w:szCs w:val="28"/>
        </w:rPr>
        <w:t>Проведенный аудит показал, что учет расчетов с покупателями и заказч</w:t>
      </w:r>
      <w:r w:rsidRPr="008A7E7D">
        <w:rPr>
          <w:sz w:val="28"/>
          <w:szCs w:val="28"/>
        </w:rPr>
        <w:t>и</w:t>
      </w:r>
      <w:r w:rsidRPr="008A7E7D">
        <w:rPr>
          <w:sz w:val="28"/>
          <w:szCs w:val="28"/>
        </w:rPr>
        <w:t xml:space="preserve">ками в </w:t>
      </w:r>
      <w:r w:rsidR="001D7661">
        <w:rPr>
          <w:sz w:val="28"/>
          <w:szCs w:val="28"/>
        </w:rPr>
        <w:t xml:space="preserve">ООО «ФрешЭйр» </w:t>
      </w:r>
      <w:r w:rsidRPr="008A7E7D">
        <w:rPr>
          <w:iCs/>
          <w:sz w:val="28"/>
          <w:szCs w:val="28"/>
        </w:rPr>
        <w:t>соответствует основам учета расчета  с покупателями и заказчиками и</w:t>
      </w:r>
      <w:r w:rsidRPr="008A7E7D">
        <w:rPr>
          <w:sz w:val="28"/>
          <w:szCs w:val="28"/>
        </w:rPr>
        <w:t xml:space="preserve"> нормативным требованиям.</w:t>
      </w:r>
      <w:r w:rsidRPr="00AB4ACB">
        <w:rPr>
          <w:sz w:val="28"/>
          <w:szCs w:val="28"/>
        </w:rPr>
        <w:t xml:space="preserve"> </w:t>
      </w:r>
    </w:p>
    <w:p w:rsidR="00512290" w:rsidRPr="005C4D19" w:rsidRDefault="00512290" w:rsidP="00512290">
      <w:pPr>
        <w:spacing w:line="360" w:lineRule="auto"/>
        <w:ind w:firstLine="709"/>
        <w:jc w:val="both"/>
        <w:rPr>
          <w:sz w:val="28"/>
          <w:szCs w:val="28"/>
        </w:rPr>
      </w:pPr>
      <w:r w:rsidRPr="005C4D19">
        <w:rPr>
          <w:sz w:val="28"/>
          <w:szCs w:val="28"/>
        </w:rPr>
        <w:t xml:space="preserve">В качестве предложений по совершенствованию учета </w:t>
      </w:r>
      <w:r w:rsidRPr="005C4D19">
        <w:rPr>
          <w:color w:val="000000"/>
          <w:sz w:val="28"/>
          <w:szCs w:val="28"/>
        </w:rPr>
        <w:t>расчетов с покуп</w:t>
      </w:r>
      <w:r w:rsidRPr="005C4D19">
        <w:rPr>
          <w:color w:val="000000"/>
          <w:sz w:val="28"/>
          <w:szCs w:val="28"/>
        </w:rPr>
        <w:t>а</w:t>
      </w:r>
      <w:r w:rsidRPr="005C4D19">
        <w:rPr>
          <w:color w:val="000000"/>
          <w:sz w:val="28"/>
          <w:szCs w:val="28"/>
        </w:rPr>
        <w:t xml:space="preserve">телями  и заказчиками </w:t>
      </w:r>
      <w:r w:rsidRPr="005C4D19">
        <w:rPr>
          <w:sz w:val="28"/>
          <w:szCs w:val="28"/>
        </w:rPr>
        <w:t>мы предлагаем:</w:t>
      </w:r>
    </w:p>
    <w:p w:rsidR="00512290" w:rsidRPr="002A1F32" w:rsidRDefault="00512290" w:rsidP="00512290">
      <w:pPr>
        <w:spacing w:line="360" w:lineRule="auto"/>
        <w:ind w:firstLine="709"/>
        <w:jc w:val="both"/>
        <w:rPr>
          <w:sz w:val="28"/>
          <w:szCs w:val="28"/>
        </w:rPr>
      </w:pPr>
      <w:r w:rsidRPr="002A1F32">
        <w:rPr>
          <w:iCs/>
          <w:sz w:val="28"/>
          <w:szCs w:val="28"/>
        </w:rPr>
        <w:t xml:space="preserve">1. Введение дополнительных субсчетов второго порядка </w:t>
      </w:r>
      <w:r w:rsidRPr="002A1F32">
        <w:rPr>
          <w:sz w:val="28"/>
          <w:szCs w:val="28"/>
        </w:rPr>
        <w:t>(01- расчеты с покупателями, 02- расчеты с заказчиками), что позволит избежать дополн</w:t>
      </w:r>
      <w:r w:rsidRPr="002A1F32">
        <w:rPr>
          <w:sz w:val="28"/>
          <w:szCs w:val="28"/>
        </w:rPr>
        <w:t>и</w:t>
      </w:r>
      <w:r w:rsidRPr="002A1F32">
        <w:rPr>
          <w:sz w:val="28"/>
          <w:szCs w:val="28"/>
        </w:rPr>
        <w:t>тельных расчетов (аналитической выборки) при составлении финансовой о</w:t>
      </w:r>
      <w:r w:rsidRPr="002A1F32">
        <w:rPr>
          <w:sz w:val="28"/>
          <w:szCs w:val="28"/>
        </w:rPr>
        <w:t>т</w:t>
      </w:r>
      <w:r w:rsidRPr="002A1F32">
        <w:rPr>
          <w:sz w:val="28"/>
          <w:szCs w:val="28"/>
        </w:rPr>
        <w:t>четности, а так же позволит проводить более детальный анализ дебиторской з</w:t>
      </w:r>
      <w:r w:rsidRPr="002A1F32">
        <w:rPr>
          <w:sz w:val="28"/>
          <w:szCs w:val="28"/>
        </w:rPr>
        <w:t>а</w:t>
      </w:r>
      <w:r w:rsidRPr="002A1F32">
        <w:rPr>
          <w:sz w:val="28"/>
          <w:szCs w:val="28"/>
        </w:rPr>
        <w:t>долженности.</w:t>
      </w:r>
    </w:p>
    <w:p w:rsidR="00512290" w:rsidRPr="002A1F32" w:rsidRDefault="00512290" w:rsidP="00512290">
      <w:pPr>
        <w:spacing w:line="360" w:lineRule="auto"/>
        <w:ind w:firstLine="709"/>
        <w:jc w:val="both"/>
        <w:rPr>
          <w:sz w:val="28"/>
          <w:szCs w:val="28"/>
        </w:rPr>
      </w:pPr>
      <w:r w:rsidRPr="002A1F32">
        <w:rPr>
          <w:sz w:val="28"/>
          <w:szCs w:val="28"/>
        </w:rPr>
        <w:t>2. Проведение анализа состава и структуры задолженности по конкре</w:t>
      </w:r>
      <w:r w:rsidRPr="002A1F32">
        <w:rPr>
          <w:sz w:val="28"/>
          <w:szCs w:val="28"/>
        </w:rPr>
        <w:t>т</w:t>
      </w:r>
      <w:r w:rsidRPr="002A1F32">
        <w:rPr>
          <w:sz w:val="28"/>
          <w:szCs w:val="28"/>
        </w:rPr>
        <w:t>ным поставщикам и покупателям, а также по срокам образования задолженн</w:t>
      </w:r>
      <w:r w:rsidRPr="002A1F32">
        <w:rPr>
          <w:sz w:val="28"/>
          <w:szCs w:val="28"/>
        </w:rPr>
        <w:t>о</w:t>
      </w:r>
      <w:r w:rsidRPr="002A1F32">
        <w:rPr>
          <w:sz w:val="28"/>
          <w:szCs w:val="28"/>
        </w:rPr>
        <w:lastRenderedPageBreak/>
        <w:t>сти или сроках их возможного погашения при помощи составления   реестра старения счетов дебиторов, что позволит своевременно выявлять просроче</w:t>
      </w:r>
      <w:r w:rsidRPr="002A1F32">
        <w:rPr>
          <w:sz w:val="28"/>
          <w:szCs w:val="28"/>
        </w:rPr>
        <w:t>н</w:t>
      </w:r>
      <w:r w:rsidRPr="002A1F32">
        <w:rPr>
          <w:sz w:val="28"/>
          <w:szCs w:val="28"/>
        </w:rPr>
        <w:t>ную  задолженность и принимать меры к ее взысканию.</w:t>
      </w:r>
    </w:p>
    <w:p w:rsidR="003B3DF5" w:rsidRDefault="00512290" w:rsidP="00512290">
      <w:pPr>
        <w:spacing w:line="360" w:lineRule="auto"/>
        <w:ind w:firstLine="709"/>
        <w:jc w:val="both"/>
        <w:rPr>
          <w:sz w:val="28"/>
          <w:szCs w:val="28"/>
        </w:rPr>
      </w:pPr>
      <w:r w:rsidRPr="002A1F32">
        <w:rPr>
          <w:sz w:val="28"/>
          <w:szCs w:val="28"/>
        </w:rPr>
        <w:t>3. Проведение регулярной инвентаризации расчетов с покупателями и з</w:t>
      </w:r>
      <w:r w:rsidRPr="002A1F32">
        <w:rPr>
          <w:sz w:val="28"/>
          <w:szCs w:val="28"/>
        </w:rPr>
        <w:t>а</w:t>
      </w:r>
      <w:r w:rsidRPr="002A1F32">
        <w:rPr>
          <w:sz w:val="28"/>
          <w:szCs w:val="28"/>
        </w:rPr>
        <w:t>казчиками, для своевременного выявления отклонений данных бухгалтерского учета от фактического наличия дебито</w:t>
      </w:r>
    </w:p>
    <w:p w:rsidR="00512290" w:rsidRPr="002A1F32" w:rsidRDefault="00512290" w:rsidP="00512290">
      <w:pPr>
        <w:spacing w:line="360" w:lineRule="auto"/>
        <w:ind w:firstLine="709"/>
        <w:jc w:val="both"/>
        <w:rPr>
          <w:sz w:val="28"/>
          <w:szCs w:val="28"/>
        </w:rPr>
      </w:pPr>
      <w:r w:rsidRPr="002A1F32">
        <w:rPr>
          <w:sz w:val="28"/>
          <w:szCs w:val="28"/>
        </w:rPr>
        <w:t>рской задолженности.</w:t>
      </w:r>
    </w:p>
    <w:p w:rsidR="00512290" w:rsidRPr="002A1F32" w:rsidRDefault="00512290" w:rsidP="00512290">
      <w:pPr>
        <w:spacing w:line="360" w:lineRule="auto"/>
        <w:ind w:firstLine="709"/>
        <w:jc w:val="both"/>
        <w:rPr>
          <w:sz w:val="28"/>
          <w:szCs w:val="28"/>
        </w:rPr>
      </w:pPr>
      <w:r w:rsidRPr="002A1F32">
        <w:rPr>
          <w:iCs/>
          <w:sz w:val="28"/>
          <w:szCs w:val="28"/>
        </w:rPr>
        <w:t xml:space="preserve">4. </w:t>
      </w:r>
      <w:r w:rsidRPr="002A1F32">
        <w:rPr>
          <w:sz w:val="28"/>
          <w:szCs w:val="28"/>
        </w:rPr>
        <w:t>Правильная организация внутреннего документооборота.</w:t>
      </w:r>
    </w:p>
    <w:p w:rsidR="00512290" w:rsidRPr="00212811" w:rsidRDefault="00512290" w:rsidP="00512290">
      <w:pPr>
        <w:spacing w:line="360" w:lineRule="auto"/>
        <w:ind w:firstLine="709"/>
        <w:jc w:val="both"/>
        <w:rPr>
          <w:sz w:val="28"/>
          <w:szCs w:val="28"/>
        </w:rPr>
      </w:pPr>
      <w:r w:rsidRPr="00212811">
        <w:rPr>
          <w:sz w:val="28"/>
          <w:szCs w:val="28"/>
        </w:rPr>
        <w:t>5.Усиление внутреннего контроля за соблюдением графика документ</w:t>
      </w:r>
      <w:r w:rsidRPr="00212811">
        <w:rPr>
          <w:sz w:val="28"/>
          <w:szCs w:val="28"/>
        </w:rPr>
        <w:t>о</w:t>
      </w:r>
      <w:r w:rsidRPr="00212811">
        <w:rPr>
          <w:sz w:val="28"/>
          <w:szCs w:val="28"/>
        </w:rPr>
        <w:t>оборота и  правильностью заполнения первичной документации.</w:t>
      </w:r>
    </w:p>
    <w:p w:rsidR="00512290" w:rsidRPr="00212811" w:rsidRDefault="00512290" w:rsidP="00512290">
      <w:pPr>
        <w:shd w:val="clear" w:color="auto" w:fill="FFFFFF"/>
        <w:spacing w:line="360" w:lineRule="auto"/>
        <w:ind w:firstLine="709"/>
        <w:jc w:val="both"/>
        <w:rPr>
          <w:sz w:val="28"/>
          <w:szCs w:val="28"/>
        </w:rPr>
      </w:pPr>
      <w:r w:rsidRPr="00212811">
        <w:rPr>
          <w:sz w:val="28"/>
          <w:szCs w:val="28"/>
        </w:rPr>
        <w:t>Мы отмечаем, что рекомендации, приведенные в настоящем отчете, не являются обязательными</w:t>
      </w:r>
      <w:r w:rsidRPr="00212811">
        <w:rPr>
          <w:spacing w:val="-1"/>
          <w:sz w:val="28"/>
          <w:szCs w:val="28"/>
        </w:rPr>
        <w:t xml:space="preserve"> для</w:t>
      </w:r>
      <w:r w:rsidRPr="00212811">
        <w:rPr>
          <w:sz w:val="28"/>
          <w:szCs w:val="28"/>
        </w:rPr>
        <w:t xml:space="preserve"> исполнения и представлены руководству </w:t>
      </w:r>
      <w:r w:rsidR="00154488">
        <w:rPr>
          <w:sz w:val="28"/>
          <w:szCs w:val="28"/>
        </w:rPr>
        <w:t>ООО «ФрешЭйр</w:t>
      </w:r>
      <w:r w:rsidRPr="00212811">
        <w:rPr>
          <w:sz w:val="28"/>
          <w:szCs w:val="28"/>
        </w:rPr>
        <w:t>» для принятия ими самостоятельного решения.</w:t>
      </w:r>
    </w:p>
    <w:p w:rsidR="00512290" w:rsidRDefault="00512290" w:rsidP="00512290">
      <w:pPr>
        <w:spacing w:line="360" w:lineRule="auto"/>
        <w:ind w:firstLine="709"/>
        <w:jc w:val="both"/>
        <w:rPr>
          <w:sz w:val="28"/>
          <w:szCs w:val="28"/>
        </w:rPr>
      </w:pPr>
    </w:p>
    <w:p w:rsidR="00512290" w:rsidRDefault="00512290" w:rsidP="00512290">
      <w:pPr>
        <w:spacing w:line="360" w:lineRule="auto"/>
        <w:ind w:firstLine="709"/>
        <w:jc w:val="both"/>
        <w:rPr>
          <w:sz w:val="28"/>
          <w:szCs w:val="28"/>
        </w:rPr>
      </w:pPr>
      <w:r>
        <w:rPr>
          <w:sz w:val="28"/>
          <w:szCs w:val="28"/>
        </w:rPr>
        <w:t xml:space="preserve">Руководитель аудиторской проверки___________ </w:t>
      </w:r>
      <w:r w:rsidR="001D7661">
        <w:rPr>
          <w:sz w:val="28"/>
          <w:szCs w:val="28"/>
        </w:rPr>
        <w:t>Соловьева М.П.</w:t>
      </w:r>
    </w:p>
    <w:p w:rsidR="00512290" w:rsidRDefault="00512290" w:rsidP="00512290">
      <w:pPr>
        <w:spacing w:line="360" w:lineRule="auto"/>
        <w:ind w:firstLine="709"/>
        <w:jc w:val="both"/>
        <w:rPr>
          <w:sz w:val="28"/>
          <w:szCs w:val="28"/>
        </w:rPr>
      </w:pPr>
    </w:p>
    <w:p w:rsidR="00512290" w:rsidRDefault="00512290" w:rsidP="00512290">
      <w:pPr>
        <w:spacing w:line="360" w:lineRule="auto"/>
        <w:ind w:firstLine="709"/>
        <w:jc w:val="both"/>
        <w:rPr>
          <w:sz w:val="28"/>
          <w:szCs w:val="28"/>
        </w:rPr>
      </w:pPr>
      <w:r>
        <w:rPr>
          <w:sz w:val="28"/>
          <w:szCs w:val="28"/>
        </w:rPr>
        <w:t xml:space="preserve">Один экземпляр отчета получил: </w:t>
      </w:r>
    </w:p>
    <w:p w:rsidR="00512290" w:rsidRDefault="001D7661" w:rsidP="00512290">
      <w:pPr>
        <w:spacing w:line="360" w:lineRule="auto"/>
        <w:ind w:firstLine="709"/>
        <w:jc w:val="both"/>
        <w:rPr>
          <w:sz w:val="28"/>
          <w:szCs w:val="28"/>
        </w:rPr>
      </w:pPr>
      <w:r>
        <w:rPr>
          <w:sz w:val="28"/>
          <w:szCs w:val="28"/>
        </w:rPr>
        <w:t>Генеральный директор ООО «Фреш Эйр</w:t>
      </w:r>
      <w:r w:rsidR="00512290">
        <w:rPr>
          <w:sz w:val="28"/>
          <w:szCs w:val="28"/>
        </w:rPr>
        <w:t>»____________</w:t>
      </w:r>
      <w:r w:rsidR="00512290" w:rsidRPr="004F0153">
        <w:rPr>
          <w:sz w:val="28"/>
          <w:szCs w:val="28"/>
        </w:rPr>
        <w:t xml:space="preserve"> </w:t>
      </w:r>
      <w:r>
        <w:rPr>
          <w:sz w:val="28"/>
          <w:szCs w:val="28"/>
        </w:rPr>
        <w:t>Быков М.В.</w:t>
      </w:r>
    </w:p>
    <w:p w:rsidR="001E61D0" w:rsidRDefault="001E61D0" w:rsidP="001E61D0">
      <w:pPr>
        <w:spacing w:line="360" w:lineRule="auto"/>
        <w:ind w:firstLine="709"/>
        <w:contextualSpacing/>
        <w:jc w:val="both"/>
        <w:rPr>
          <w:color w:val="000000"/>
          <w:sz w:val="28"/>
          <w:szCs w:val="28"/>
        </w:rPr>
      </w:pPr>
    </w:p>
    <w:p w:rsidR="00953D27" w:rsidRDefault="00953D27" w:rsidP="001E61D0">
      <w:pPr>
        <w:spacing w:line="360" w:lineRule="auto"/>
        <w:ind w:firstLine="709"/>
        <w:contextualSpacing/>
        <w:jc w:val="both"/>
        <w:rPr>
          <w:color w:val="000000"/>
          <w:sz w:val="28"/>
          <w:szCs w:val="28"/>
        </w:rPr>
      </w:pPr>
    </w:p>
    <w:p w:rsidR="00CC0FC3" w:rsidRDefault="00CC0FC3" w:rsidP="001E61D0">
      <w:pPr>
        <w:spacing w:line="360" w:lineRule="auto"/>
        <w:ind w:firstLine="709"/>
        <w:contextualSpacing/>
        <w:jc w:val="both"/>
        <w:rPr>
          <w:color w:val="000000"/>
          <w:sz w:val="28"/>
          <w:szCs w:val="28"/>
        </w:rPr>
      </w:pPr>
    </w:p>
    <w:p w:rsidR="00CC0FC3" w:rsidRDefault="00CC0FC3" w:rsidP="001E61D0">
      <w:pPr>
        <w:spacing w:line="360" w:lineRule="auto"/>
        <w:ind w:firstLine="709"/>
        <w:contextualSpacing/>
        <w:jc w:val="both"/>
        <w:rPr>
          <w:color w:val="000000"/>
          <w:sz w:val="28"/>
          <w:szCs w:val="28"/>
        </w:rPr>
      </w:pPr>
    </w:p>
    <w:p w:rsidR="00CC0FC3" w:rsidRDefault="00CC0FC3" w:rsidP="001E61D0">
      <w:pPr>
        <w:spacing w:line="360" w:lineRule="auto"/>
        <w:ind w:firstLine="709"/>
        <w:contextualSpacing/>
        <w:jc w:val="both"/>
        <w:rPr>
          <w:color w:val="000000"/>
          <w:sz w:val="28"/>
          <w:szCs w:val="28"/>
        </w:rPr>
      </w:pPr>
    </w:p>
    <w:p w:rsidR="00CC0FC3" w:rsidRDefault="00CC0FC3" w:rsidP="001E61D0">
      <w:pPr>
        <w:spacing w:line="360" w:lineRule="auto"/>
        <w:ind w:firstLine="709"/>
        <w:contextualSpacing/>
        <w:jc w:val="both"/>
        <w:rPr>
          <w:color w:val="000000"/>
          <w:sz w:val="28"/>
          <w:szCs w:val="28"/>
        </w:rPr>
      </w:pPr>
    </w:p>
    <w:p w:rsidR="00CC0FC3" w:rsidRDefault="00CC0FC3" w:rsidP="001E61D0">
      <w:pPr>
        <w:spacing w:line="360" w:lineRule="auto"/>
        <w:ind w:firstLine="709"/>
        <w:contextualSpacing/>
        <w:jc w:val="both"/>
        <w:rPr>
          <w:color w:val="000000"/>
          <w:sz w:val="28"/>
          <w:szCs w:val="28"/>
        </w:rPr>
      </w:pPr>
    </w:p>
    <w:p w:rsidR="00CC0FC3" w:rsidRDefault="00CC0FC3" w:rsidP="001E61D0">
      <w:pPr>
        <w:spacing w:line="360" w:lineRule="auto"/>
        <w:ind w:firstLine="709"/>
        <w:contextualSpacing/>
        <w:jc w:val="both"/>
        <w:rPr>
          <w:color w:val="000000"/>
          <w:sz w:val="28"/>
          <w:szCs w:val="28"/>
        </w:rPr>
      </w:pPr>
    </w:p>
    <w:p w:rsidR="002E01E4" w:rsidRDefault="002E01E4" w:rsidP="001E61D0">
      <w:pPr>
        <w:spacing w:line="360" w:lineRule="auto"/>
        <w:ind w:firstLine="709"/>
        <w:contextualSpacing/>
        <w:jc w:val="both"/>
        <w:rPr>
          <w:color w:val="000000"/>
          <w:sz w:val="28"/>
          <w:szCs w:val="28"/>
        </w:rPr>
      </w:pPr>
    </w:p>
    <w:p w:rsidR="002E01E4" w:rsidRDefault="002E01E4" w:rsidP="001E61D0">
      <w:pPr>
        <w:spacing w:line="360" w:lineRule="auto"/>
        <w:ind w:firstLine="709"/>
        <w:contextualSpacing/>
        <w:jc w:val="both"/>
        <w:rPr>
          <w:color w:val="000000"/>
          <w:sz w:val="28"/>
          <w:szCs w:val="28"/>
        </w:rPr>
      </w:pPr>
    </w:p>
    <w:p w:rsidR="002E01E4" w:rsidRDefault="002E01E4" w:rsidP="001E61D0">
      <w:pPr>
        <w:spacing w:line="360" w:lineRule="auto"/>
        <w:ind w:firstLine="709"/>
        <w:contextualSpacing/>
        <w:jc w:val="both"/>
        <w:rPr>
          <w:color w:val="000000"/>
          <w:sz w:val="28"/>
          <w:szCs w:val="28"/>
        </w:rPr>
      </w:pPr>
    </w:p>
    <w:p w:rsidR="002E01E4" w:rsidRDefault="002E01E4" w:rsidP="001E61D0">
      <w:pPr>
        <w:spacing w:line="360" w:lineRule="auto"/>
        <w:ind w:firstLine="709"/>
        <w:contextualSpacing/>
        <w:jc w:val="both"/>
        <w:rPr>
          <w:color w:val="000000"/>
          <w:sz w:val="28"/>
          <w:szCs w:val="28"/>
        </w:rPr>
      </w:pPr>
    </w:p>
    <w:p w:rsidR="002E01E4" w:rsidRDefault="002E01E4" w:rsidP="001E61D0">
      <w:pPr>
        <w:spacing w:line="360" w:lineRule="auto"/>
        <w:ind w:firstLine="709"/>
        <w:contextualSpacing/>
        <w:jc w:val="both"/>
        <w:rPr>
          <w:color w:val="000000"/>
          <w:sz w:val="28"/>
          <w:szCs w:val="28"/>
        </w:rPr>
      </w:pPr>
    </w:p>
    <w:p w:rsidR="002E01E4" w:rsidRDefault="002E01E4" w:rsidP="001E61D0">
      <w:pPr>
        <w:spacing w:line="360" w:lineRule="auto"/>
        <w:ind w:firstLine="709"/>
        <w:contextualSpacing/>
        <w:jc w:val="both"/>
        <w:rPr>
          <w:color w:val="000000"/>
          <w:sz w:val="28"/>
          <w:szCs w:val="28"/>
        </w:rPr>
      </w:pPr>
    </w:p>
    <w:p w:rsidR="002E01E4" w:rsidRDefault="002E01E4" w:rsidP="001E61D0">
      <w:pPr>
        <w:spacing w:line="360" w:lineRule="auto"/>
        <w:ind w:firstLine="709"/>
        <w:contextualSpacing/>
        <w:jc w:val="both"/>
        <w:rPr>
          <w:color w:val="000000"/>
          <w:sz w:val="28"/>
          <w:szCs w:val="28"/>
        </w:rPr>
      </w:pPr>
    </w:p>
    <w:p w:rsidR="00EE52B4" w:rsidRDefault="00EE52B4" w:rsidP="00EE52B4">
      <w:pPr>
        <w:tabs>
          <w:tab w:val="left" w:pos="0"/>
        </w:tabs>
        <w:rPr>
          <w:color w:val="000000"/>
          <w:sz w:val="28"/>
          <w:szCs w:val="28"/>
        </w:rPr>
      </w:pPr>
    </w:p>
    <w:p w:rsidR="00EE52B4" w:rsidRPr="00CE2711" w:rsidRDefault="00EE52B4" w:rsidP="00EE52B4">
      <w:pPr>
        <w:tabs>
          <w:tab w:val="left" w:pos="0"/>
        </w:tabs>
        <w:rPr>
          <w:b/>
          <w:bCs/>
          <w:sz w:val="28"/>
          <w:szCs w:val="28"/>
        </w:rPr>
      </w:pPr>
      <w:r>
        <w:rPr>
          <w:color w:val="000000"/>
          <w:sz w:val="28"/>
          <w:szCs w:val="28"/>
        </w:rPr>
        <w:t xml:space="preserve">                                  </w:t>
      </w:r>
      <w:r w:rsidR="007A530A">
        <w:rPr>
          <w:color w:val="000000"/>
          <w:sz w:val="28"/>
          <w:szCs w:val="28"/>
        </w:rPr>
        <w:t xml:space="preserve">   </w:t>
      </w:r>
      <w:r>
        <w:rPr>
          <w:color w:val="000000"/>
          <w:sz w:val="28"/>
          <w:szCs w:val="28"/>
        </w:rPr>
        <w:t xml:space="preserve">  </w:t>
      </w:r>
      <w:r w:rsidRPr="00CE2711">
        <w:rPr>
          <w:b/>
          <w:bCs/>
          <w:sz w:val="28"/>
          <w:szCs w:val="28"/>
        </w:rPr>
        <w:t>ВЫВОДЫ И ПРЕДЛОЖЕНИЯ</w:t>
      </w:r>
    </w:p>
    <w:p w:rsidR="00EE52B4" w:rsidRPr="00CE2711" w:rsidRDefault="00EE52B4" w:rsidP="00EE52B4">
      <w:pPr>
        <w:tabs>
          <w:tab w:val="left" w:pos="0"/>
        </w:tabs>
        <w:ind w:firstLine="709"/>
        <w:jc w:val="center"/>
        <w:rPr>
          <w:bCs/>
          <w:sz w:val="28"/>
          <w:szCs w:val="28"/>
        </w:rPr>
      </w:pPr>
    </w:p>
    <w:p w:rsidR="00EE52B4" w:rsidRPr="00EE52B4" w:rsidRDefault="00EE52B4" w:rsidP="00EE52B4">
      <w:pPr>
        <w:spacing w:line="360" w:lineRule="auto"/>
        <w:ind w:firstLine="709"/>
        <w:jc w:val="both"/>
        <w:rPr>
          <w:caps/>
          <w:sz w:val="28"/>
          <w:szCs w:val="28"/>
        </w:rPr>
      </w:pPr>
      <w:r w:rsidRPr="00CE2711">
        <w:rPr>
          <w:sz w:val="28"/>
          <w:szCs w:val="28"/>
        </w:rPr>
        <w:t>Целью выпускной квалификационной работы было</w:t>
      </w:r>
      <w:r w:rsidRPr="006D29E6">
        <w:rPr>
          <w:sz w:val="28"/>
          <w:szCs w:val="28"/>
        </w:rPr>
        <w:t xml:space="preserve"> </w:t>
      </w:r>
      <w:r w:rsidR="009F5E35">
        <w:rPr>
          <w:sz w:val="28"/>
          <w:szCs w:val="28"/>
        </w:rPr>
        <w:t>исследование теор</w:t>
      </w:r>
      <w:r w:rsidR="009F5E35">
        <w:rPr>
          <w:sz w:val="28"/>
          <w:szCs w:val="28"/>
        </w:rPr>
        <w:t>е</w:t>
      </w:r>
      <w:r w:rsidR="009F5E35">
        <w:rPr>
          <w:sz w:val="28"/>
          <w:szCs w:val="28"/>
        </w:rPr>
        <w:t>тических</w:t>
      </w:r>
      <w:r>
        <w:rPr>
          <w:sz w:val="28"/>
          <w:szCs w:val="28"/>
        </w:rPr>
        <w:t xml:space="preserve"> и практических основ учета и аудита </w:t>
      </w:r>
      <w:r w:rsidRPr="002A1F32">
        <w:rPr>
          <w:sz w:val="28"/>
          <w:szCs w:val="28"/>
        </w:rPr>
        <w:t>расчетов с покупателями и з</w:t>
      </w:r>
      <w:r w:rsidRPr="002A1F32">
        <w:rPr>
          <w:sz w:val="28"/>
          <w:szCs w:val="28"/>
        </w:rPr>
        <w:t>а</w:t>
      </w:r>
      <w:r w:rsidRPr="002A1F32">
        <w:rPr>
          <w:sz w:val="28"/>
          <w:szCs w:val="28"/>
        </w:rPr>
        <w:t>казчиками</w:t>
      </w:r>
      <w:r>
        <w:rPr>
          <w:sz w:val="28"/>
          <w:szCs w:val="28"/>
        </w:rPr>
        <w:t xml:space="preserve">, </w:t>
      </w:r>
      <w:r w:rsidR="009F5E35">
        <w:rPr>
          <w:sz w:val="28"/>
          <w:szCs w:val="28"/>
        </w:rPr>
        <w:t>разработка рекомендаций</w:t>
      </w:r>
      <w:r>
        <w:rPr>
          <w:sz w:val="28"/>
          <w:szCs w:val="28"/>
        </w:rPr>
        <w:t xml:space="preserve"> по их совершенствованию в ООО «Фр</w:t>
      </w:r>
      <w:r>
        <w:rPr>
          <w:sz w:val="28"/>
          <w:szCs w:val="28"/>
        </w:rPr>
        <w:t>е</w:t>
      </w:r>
      <w:r>
        <w:rPr>
          <w:sz w:val="28"/>
          <w:szCs w:val="28"/>
        </w:rPr>
        <w:t>шЭйр</w:t>
      </w:r>
      <w:r w:rsidRPr="00212811">
        <w:rPr>
          <w:sz w:val="28"/>
          <w:szCs w:val="28"/>
        </w:rPr>
        <w:t>»</w:t>
      </w:r>
      <w:r>
        <w:rPr>
          <w:sz w:val="28"/>
          <w:szCs w:val="28"/>
        </w:rPr>
        <w:t xml:space="preserve"> </w:t>
      </w:r>
      <w:r w:rsidRPr="006643DB">
        <w:rPr>
          <w:sz w:val="28"/>
          <w:szCs w:val="28"/>
        </w:rPr>
        <w:t>г. Ижевска</w:t>
      </w:r>
      <w:r>
        <w:rPr>
          <w:sz w:val="28"/>
          <w:szCs w:val="28"/>
        </w:rPr>
        <w:t>.</w:t>
      </w:r>
      <w:r w:rsidRPr="002A1F32">
        <w:rPr>
          <w:sz w:val="28"/>
          <w:szCs w:val="28"/>
        </w:rPr>
        <w:t xml:space="preserve"> </w:t>
      </w:r>
    </w:p>
    <w:p w:rsidR="00EE52B4" w:rsidRPr="00CE2711" w:rsidRDefault="00EE52B4" w:rsidP="00EE52B4">
      <w:pPr>
        <w:spacing w:line="360" w:lineRule="auto"/>
        <w:ind w:firstLine="709"/>
        <w:jc w:val="both"/>
        <w:rPr>
          <w:sz w:val="28"/>
          <w:szCs w:val="28"/>
        </w:rPr>
      </w:pPr>
      <w:r w:rsidRPr="006643DB">
        <w:rPr>
          <w:sz w:val="28"/>
          <w:szCs w:val="28"/>
        </w:rPr>
        <w:t xml:space="preserve">Для достижения поставленной цели </w:t>
      </w:r>
      <w:r w:rsidRPr="00CE2711">
        <w:rPr>
          <w:sz w:val="28"/>
          <w:szCs w:val="28"/>
        </w:rPr>
        <w:t>в выпускной квалификационной р</w:t>
      </w:r>
      <w:r w:rsidRPr="00CE2711">
        <w:rPr>
          <w:sz w:val="28"/>
          <w:szCs w:val="28"/>
        </w:rPr>
        <w:t>а</w:t>
      </w:r>
      <w:r w:rsidRPr="00CE2711">
        <w:rPr>
          <w:sz w:val="28"/>
          <w:szCs w:val="28"/>
        </w:rPr>
        <w:t>боте выполнены следующие задачи:</w:t>
      </w:r>
    </w:p>
    <w:p w:rsidR="00EE52B4" w:rsidRPr="0095669C" w:rsidRDefault="00EE52B4" w:rsidP="00EE52B4">
      <w:pPr>
        <w:spacing w:line="360" w:lineRule="auto"/>
        <w:ind w:firstLine="709"/>
        <w:jc w:val="both"/>
        <w:rPr>
          <w:sz w:val="28"/>
          <w:szCs w:val="28"/>
        </w:rPr>
      </w:pPr>
      <w:r w:rsidRPr="0095669C">
        <w:rPr>
          <w:sz w:val="28"/>
          <w:szCs w:val="28"/>
        </w:rPr>
        <w:t>- исследова</w:t>
      </w:r>
      <w:r>
        <w:rPr>
          <w:sz w:val="28"/>
          <w:szCs w:val="28"/>
        </w:rPr>
        <w:t>ны</w:t>
      </w:r>
      <w:r w:rsidRPr="0095669C">
        <w:rPr>
          <w:sz w:val="28"/>
          <w:szCs w:val="28"/>
        </w:rPr>
        <w:t xml:space="preserve"> теоретические основы бухгалтерского учета и аудита ра</w:t>
      </w:r>
      <w:r w:rsidRPr="0095669C">
        <w:rPr>
          <w:sz w:val="28"/>
          <w:szCs w:val="28"/>
        </w:rPr>
        <w:t>с</w:t>
      </w:r>
      <w:r w:rsidRPr="0095669C">
        <w:rPr>
          <w:sz w:val="28"/>
          <w:szCs w:val="28"/>
        </w:rPr>
        <w:t>четов с покупателями и заказчиками;</w:t>
      </w:r>
    </w:p>
    <w:p w:rsidR="00EE52B4" w:rsidRPr="0095669C" w:rsidRDefault="00EE52B4" w:rsidP="00EE52B4">
      <w:pPr>
        <w:spacing w:line="360" w:lineRule="auto"/>
        <w:ind w:firstLine="709"/>
        <w:jc w:val="both"/>
        <w:rPr>
          <w:sz w:val="28"/>
          <w:szCs w:val="28"/>
        </w:rPr>
      </w:pPr>
      <w:r w:rsidRPr="0095669C">
        <w:rPr>
          <w:sz w:val="28"/>
          <w:szCs w:val="28"/>
        </w:rPr>
        <w:t>- да</w:t>
      </w:r>
      <w:r>
        <w:rPr>
          <w:sz w:val="28"/>
          <w:szCs w:val="28"/>
        </w:rPr>
        <w:t>на</w:t>
      </w:r>
      <w:r w:rsidRPr="0095669C">
        <w:rPr>
          <w:sz w:val="28"/>
          <w:szCs w:val="28"/>
        </w:rPr>
        <w:t xml:space="preserve"> </w:t>
      </w:r>
      <w:r>
        <w:rPr>
          <w:sz w:val="28"/>
          <w:szCs w:val="28"/>
        </w:rPr>
        <w:t xml:space="preserve">подробная </w:t>
      </w:r>
      <w:r w:rsidRPr="0095669C">
        <w:rPr>
          <w:sz w:val="28"/>
          <w:szCs w:val="28"/>
        </w:rPr>
        <w:t>организационно-экономическ</w:t>
      </w:r>
      <w:r>
        <w:rPr>
          <w:sz w:val="28"/>
          <w:szCs w:val="28"/>
        </w:rPr>
        <w:t>ая</w:t>
      </w:r>
      <w:r w:rsidRPr="0095669C">
        <w:rPr>
          <w:sz w:val="28"/>
          <w:szCs w:val="28"/>
        </w:rPr>
        <w:t xml:space="preserve"> и правов</w:t>
      </w:r>
      <w:r>
        <w:rPr>
          <w:sz w:val="28"/>
          <w:szCs w:val="28"/>
        </w:rPr>
        <w:t>ая</w:t>
      </w:r>
      <w:r w:rsidRPr="0095669C">
        <w:rPr>
          <w:sz w:val="28"/>
          <w:szCs w:val="28"/>
        </w:rPr>
        <w:t xml:space="preserve"> характер</w:t>
      </w:r>
      <w:r w:rsidRPr="0095669C">
        <w:rPr>
          <w:sz w:val="28"/>
          <w:szCs w:val="28"/>
        </w:rPr>
        <w:t>и</w:t>
      </w:r>
      <w:r w:rsidRPr="0095669C">
        <w:rPr>
          <w:sz w:val="28"/>
          <w:szCs w:val="28"/>
        </w:rPr>
        <w:t>стик</w:t>
      </w:r>
      <w:r>
        <w:rPr>
          <w:sz w:val="28"/>
          <w:szCs w:val="28"/>
        </w:rPr>
        <w:t>а</w:t>
      </w:r>
      <w:r w:rsidRPr="0095669C">
        <w:rPr>
          <w:sz w:val="28"/>
          <w:szCs w:val="28"/>
        </w:rPr>
        <w:t xml:space="preserve"> </w:t>
      </w:r>
      <w:r>
        <w:rPr>
          <w:sz w:val="28"/>
          <w:szCs w:val="28"/>
        </w:rPr>
        <w:t>предприятия</w:t>
      </w:r>
      <w:r w:rsidRPr="0095669C">
        <w:rPr>
          <w:sz w:val="28"/>
          <w:szCs w:val="28"/>
        </w:rPr>
        <w:t xml:space="preserve">, </w:t>
      </w:r>
      <w:r>
        <w:rPr>
          <w:sz w:val="28"/>
          <w:szCs w:val="28"/>
        </w:rPr>
        <w:t xml:space="preserve">выполнена </w:t>
      </w:r>
      <w:r w:rsidRPr="0095669C">
        <w:rPr>
          <w:sz w:val="28"/>
          <w:szCs w:val="28"/>
        </w:rPr>
        <w:t>оцен</w:t>
      </w:r>
      <w:r>
        <w:rPr>
          <w:sz w:val="28"/>
          <w:szCs w:val="28"/>
        </w:rPr>
        <w:t>ка</w:t>
      </w:r>
      <w:r w:rsidRPr="0095669C">
        <w:rPr>
          <w:sz w:val="28"/>
          <w:szCs w:val="28"/>
        </w:rPr>
        <w:t xml:space="preserve"> состояни</w:t>
      </w:r>
      <w:r>
        <w:rPr>
          <w:sz w:val="28"/>
          <w:szCs w:val="28"/>
        </w:rPr>
        <w:t>я</w:t>
      </w:r>
      <w:r w:rsidRPr="0095669C">
        <w:rPr>
          <w:sz w:val="28"/>
          <w:szCs w:val="28"/>
        </w:rPr>
        <w:t xml:space="preserve"> системы бухгалтерского учета и внутреннего контроля</w:t>
      </w:r>
      <w:r>
        <w:rPr>
          <w:sz w:val="28"/>
          <w:szCs w:val="28"/>
        </w:rPr>
        <w:t xml:space="preserve"> на предприятии</w:t>
      </w:r>
      <w:r w:rsidRPr="0095669C">
        <w:rPr>
          <w:sz w:val="28"/>
          <w:szCs w:val="28"/>
        </w:rPr>
        <w:t>;</w:t>
      </w:r>
    </w:p>
    <w:p w:rsidR="00EE52B4" w:rsidRDefault="00EE52B4" w:rsidP="00EE52B4">
      <w:pPr>
        <w:spacing w:line="360" w:lineRule="auto"/>
        <w:ind w:firstLine="709"/>
        <w:jc w:val="both"/>
        <w:rPr>
          <w:sz w:val="28"/>
          <w:szCs w:val="28"/>
        </w:rPr>
      </w:pPr>
      <w:r>
        <w:rPr>
          <w:sz w:val="28"/>
          <w:szCs w:val="28"/>
        </w:rPr>
        <w:t xml:space="preserve">- </w:t>
      </w:r>
      <w:r w:rsidR="007A530A">
        <w:rPr>
          <w:sz w:val="28"/>
          <w:szCs w:val="28"/>
        </w:rPr>
        <w:t>изучен порядок</w:t>
      </w:r>
      <w:r>
        <w:rPr>
          <w:sz w:val="28"/>
          <w:szCs w:val="28"/>
        </w:rPr>
        <w:t xml:space="preserve"> учета </w:t>
      </w:r>
      <w:r w:rsidRPr="006643DB">
        <w:rPr>
          <w:sz w:val="28"/>
          <w:szCs w:val="28"/>
        </w:rPr>
        <w:t>расчетов с покупателями и заказчиками на пре</w:t>
      </w:r>
      <w:r w:rsidRPr="006643DB">
        <w:rPr>
          <w:sz w:val="28"/>
          <w:szCs w:val="28"/>
        </w:rPr>
        <w:t>д</w:t>
      </w:r>
      <w:r w:rsidRPr="006643DB">
        <w:rPr>
          <w:sz w:val="28"/>
          <w:szCs w:val="28"/>
        </w:rPr>
        <w:t>приятии</w:t>
      </w:r>
      <w:r>
        <w:rPr>
          <w:sz w:val="28"/>
          <w:szCs w:val="28"/>
        </w:rPr>
        <w:t xml:space="preserve">, выявлены   основные </w:t>
      </w:r>
      <w:r w:rsidR="007A530A">
        <w:rPr>
          <w:sz w:val="28"/>
          <w:szCs w:val="28"/>
        </w:rPr>
        <w:t>недостатки и</w:t>
      </w:r>
      <w:r>
        <w:rPr>
          <w:sz w:val="28"/>
          <w:szCs w:val="28"/>
        </w:rPr>
        <w:t xml:space="preserve"> разработаны рекомендации по его совершенствованию;</w:t>
      </w:r>
    </w:p>
    <w:p w:rsidR="00EE52B4" w:rsidRDefault="00EE52B4" w:rsidP="00EE52B4">
      <w:pPr>
        <w:spacing w:line="360" w:lineRule="auto"/>
        <w:ind w:firstLine="709"/>
        <w:jc w:val="both"/>
        <w:rPr>
          <w:sz w:val="28"/>
          <w:szCs w:val="28"/>
        </w:rPr>
      </w:pPr>
      <w:r>
        <w:rPr>
          <w:sz w:val="28"/>
          <w:szCs w:val="28"/>
        </w:rPr>
        <w:t xml:space="preserve">- изучен порядок </w:t>
      </w:r>
      <w:r w:rsidR="007A530A">
        <w:rPr>
          <w:sz w:val="28"/>
          <w:szCs w:val="28"/>
        </w:rPr>
        <w:t>проведения аудита</w:t>
      </w:r>
      <w:r>
        <w:rPr>
          <w:sz w:val="28"/>
          <w:szCs w:val="28"/>
        </w:rPr>
        <w:t xml:space="preserve"> расчетов с покупателями и </w:t>
      </w:r>
      <w:r w:rsidR="007A530A">
        <w:rPr>
          <w:sz w:val="28"/>
          <w:szCs w:val="28"/>
        </w:rPr>
        <w:t>заказч</w:t>
      </w:r>
      <w:r w:rsidR="007A530A">
        <w:rPr>
          <w:sz w:val="28"/>
          <w:szCs w:val="28"/>
        </w:rPr>
        <w:t>и</w:t>
      </w:r>
      <w:r w:rsidR="007A530A">
        <w:rPr>
          <w:sz w:val="28"/>
          <w:szCs w:val="28"/>
        </w:rPr>
        <w:t>ками на</w:t>
      </w:r>
      <w:r>
        <w:rPr>
          <w:sz w:val="28"/>
          <w:szCs w:val="28"/>
        </w:rPr>
        <w:t xml:space="preserve"> предприятии, обобщены его результаты;</w:t>
      </w:r>
    </w:p>
    <w:p w:rsidR="00EE52B4" w:rsidRPr="00CE2711" w:rsidRDefault="00EE52B4" w:rsidP="00EE52B4">
      <w:pPr>
        <w:pStyle w:val="affc"/>
        <w:spacing w:line="360" w:lineRule="auto"/>
        <w:ind w:firstLine="709"/>
        <w:jc w:val="both"/>
        <w:rPr>
          <w:sz w:val="28"/>
          <w:szCs w:val="28"/>
        </w:rPr>
      </w:pPr>
      <w:r w:rsidRPr="00CE2711">
        <w:rPr>
          <w:color w:val="000000"/>
          <w:sz w:val="28"/>
          <w:szCs w:val="28"/>
        </w:rPr>
        <w:t>- сделаны предложения по устранению выявленных в ходе аудита ош</w:t>
      </w:r>
      <w:r w:rsidRPr="00CE2711">
        <w:rPr>
          <w:color w:val="000000"/>
          <w:sz w:val="28"/>
          <w:szCs w:val="28"/>
        </w:rPr>
        <w:t>и</w:t>
      </w:r>
      <w:r w:rsidRPr="00CE2711">
        <w:rPr>
          <w:color w:val="000000"/>
          <w:sz w:val="28"/>
          <w:szCs w:val="28"/>
        </w:rPr>
        <w:t>бок</w:t>
      </w:r>
      <w:r w:rsidRPr="00CE2711">
        <w:rPr>
          <w:sz w:val="28"/>
          <w:szCs w:val="28"/>
        </w:rPr>
        <w:t>;</w:t>
      </w:r>
    </w:p>
    <w:p w:rsidR="00EE52B4" w:rsidRPr="00CE2711" w:rsidRDefault="00EE52B4" w:rsidP="00EE52B4">
      <w:pPr>
        <w:pStyle w:val="affc"/>
        <w:spacing w:line="360" w:lineRule="auto"/>
        <w:ind w:firstLine="709"/>
        <w:jc w:val="both"/>
        <w:rPr>
          <w:color w:val="000000"/>
          <w:sz w:val="28"/>
          <w:szCs w:val="28"/>
        </w:rPr>
      </w:pPr>
      <w:r w:rsidRPr="00CE2711">
        <w:rPr>
          <w:sz w:val="28"/>
          <w:szCs w:val="28"/>
        </w:rPr>
        <w:t>- на основе проведенного исследования сделаны обоснованные выводы</w:t>
      </w:r>
      <w:r w:rsidRPr="00CE2711">
        <w:rPr>
          <w:color w:val="000000"/>
          <w:sz w:val="28"/>
          <w:szCs w:val="28"/>
        </w:rPr>
        <w:t>.</w:t>
      </w:r>
    </w:p>
    <w:p w:rsidR="00EE52B4" w:rsidRPr="00CE2711" w:rsidRDefault="00EE52B4" w:rsidP="00EE52B4">
      <w:pPr>
        <w:autoSpaceDE w:val="0"/>
        <w:autoSpaceDN w:val="0"/>
        <w:adjustRightInd w:val="0"/>
        <w:spacing w:line="360" w:lineRule="auto"/>
        <w:ind w:firstLine="709"/>
        <w:jc w:val="both"/>
        <w:rPr>
          <w:rFonts w:eastAsia="TimesNewRomanPSMT"/>
          <w:sz w:val="28"/>
          <w:szCs w:val="28"/>
        </w:rPr>
      </w:pPr>
      <w:r w:rsidRPr="00CE2711">
        <w:rPr>
          <w:rFonts w:eastAsia="TimesNewRomanPSMT"/>
          <w:sz w:val="28"/>
          <w:szCs w:val="28"/>
        </w:rPr>
        <w:t xml:space="preserve">Изучив мнения ученых и практиков по проблемам учета и аудита </w:t>
      </w:r>
      <w:r>
        <w:rPr>
          <w:sz w:val="28"/>
          <w:szCs w:val="28"/>
        </w:rPr>
        <w:t>расч</w:t>
      </w:r>
      <w:r>
        <w:rPr>
          <w:sz w:val="28"/>
          <w:szCs w:val="28"/>
        </w:rPr>
        <w:t>е</w:t>
      </w:r>
      <w:r>
        <w:rPr>
          <w:sz w:val="28"/>
          <w:szCs w:val="28"/>
        </w:rPr>
        <w:t xml:space="preserve">тов с покупателями и </w:t>
      </w:r>
      <w:r w:rsidR="007B37FC">
        <w:rPr>
          <w:sz w:val="28"/>
          <w:szCs w:val="28"/>
        </w:rPr>
        <w:t>заказчиками можно</w:t>
      </w:r>
      <w:r w:rsidRPr="00CE2711">
        <w:rPr>
          <w:rFonts w:eastAsia="TimesNewRomanPSMT"/>
          <w:sz w:val="28"/>
          <w:szCs w:val="28"/>
        </w:rPr>
        <w:t xml:space="preserve"> сделать выводы о том, что тема гл</w:t>
      </w:r>
      <w:r w:rsidRPr="00CE2711">
        <w:rPr>
          <w:rFonts w:eastAsia="TimesNewRomanPSMT"/>
          <w:sz w:val="28"/>
          <w:szCs w:val="28"/>
        </w:rPr>
        <w:t>у</w:t>
      </w:r>
      <w:r w:rsidRPr="00CE2711">
        <w:rPr>
          <w:rFonts w:eastAsia="TimesNewRomanPSMT"/>
          <w:sz w:val="28"/>
          <w:szCs w:val="28"/>
        </w:rPr>
        <w:t xml:space="preserve">боко изучена современными авторами, наиболее актуальные </w:t>
      </w:r>
      <w:r w:rsidRPr="00200329">
        <w:rPr>
          <w:rFonts w:eastAsia="TimesNewRomanPSMT"/>
          <w:sz w:val="28"/>
          <w:szCs w:val="28"/>
        </w:rPr>
        <w:t xml:space="preserve">вопросы учета и аудита </w:t>
      </w:r>
      <w:r w:rsidRPr="00200329">
        <w:rPr>
          <w:sz w:val="28"/>
          <w:szCs w:val="28"/>
        </w:rPr>
        <w:t xml:space="preserve">расчетов с покупателями и </w:t>
      </w:r>
      <w:r w:rsidR="007B37FC" w:rsidRPr="00200329">
        <w:rPr>
          <w:sz w:val="28"/>
          <w:szCs w:val="28"/>
        </w:rPr>
        <w:t>заказчиками рассматриваются</w:t>
      </w:r>
      <w:r w:rsidRPr="00200329">
        <w:rPr>
          <w:rFonts w:eastAsia="TimesNewRomanPSMT"/>
          <w:sz w:val="28"/>
          <w:szCs w:val="28"/>
        </w:rPr>
        <w:t xml:space="preserve"> в </w:t>
      </w:r>
      <w:r w:rsidRPr="005E3C4B">
        <w:rPr>
          <w:rFonts w:eastAsia="TimesNewRomanPSMT"/>
          <w:sz w:val="28"/>
          <w:szCs w:val="28"/>
        </w:rPr>
        <w:t>работах, Б</w:t>
      </w:r>
      <w:r w:rsidRPr="005E3C4B">
        <w:rPr>
          <w:rFonts w:eastAsia="TimesNewRomanPSMT"/>
          <w:sz w:val="28"/>
          <w:szCs w:val="28"/>
        </w:rPr>
        <w:t>о</w:t>
      </w:r>
      <w:r w:rsidRPr="005E3C4B">
        <w:rPr>
          <w:rFonts w:eastAsia="TimesNewRomanPSMT"/>
          <w:sz w:val="28"/>
          <w:szCs w:val="28"/>
        </w:rPr>
        <w:t>гатой И.Н.[</w:t>
      </w:r>
      <w:r w:rsidR="00527005">
        <w:rPr>
          <w:rFonts w:eastAsia="TimesNewRomanPSMT"/>
          <w:sz w:val="28"/>
          <w:szCs w:val="28"/>
        </w:rPr>
        <w:t>43</w:t>
      </w:r>
      <w:r w:rsidRPr="005E3C4B">
        <w:rPr>
          <w:rFonts w:eastAsia="TimesNewRomanPSMT"/>
          <w:sz w:val="28"/>
          <w:szCs w:val="28"/>
        </w:rPr>
        <w:t xml:space="preserve">], </w:t>
      </w:r>
      <w:r w:rsidR="00527005">
        <w:rPr>
          <w:rFonts w:eastAsia="TimesNewRomanPSMT"/>
          <w:sz w:val="28"/>
          <w:szCs w:val="28"/>
        </w:rPr>
        <w:t>Богаченко В.М.[44</w:t>
      </w:r>
      <w:r w:rsidRPr="005E3C4B">
        <w:rPr>
          <w:rFonts w:eastAsia="TimesNewRomanPSMT"/>
          <w:sz w:val="28"/>
          <w:szCs w:val="28"/>
        </w:rPr>
        <w:t>].</w:t>
      </w:r>
    </w:p>
    <w:p w:rsidR="00EE52B4" w:rsidRDefault="00EE52B4" w:rsidP="00EE52B4">
      <w:pPr>
        <w:autoSpaceDE w:val="0"/>
        <w:autoSpaceDN w:val="0"/>
        <w:adjustRightInd w:val="0"/>
        <w:spacing w:line="360" w:lineRule="auto"/>
        <w:ind w:firstLine="709"/>
        <w:jc w:val="both"/>
        <w:rPr>
          <w:sz w:val="28"/>
          <w:szCs w:val="28"/>
        </w:rPr>
      </w:pPr>
      <w:r w:rsidRPr="008A5B7F">
        <w:rPr>
          <w:sz w:val="28"/>
          <w:szCs w:val="28"/>
        </w:rPr>
        <w:t xml:space="preserve">Основным видом деятельности </w:t>
      </w:r>
      <w:r w:rsidR="007B37FC">
        <w:rPr>
          <w:sz w:val="28"/>
          <w:szCs w:val="28"/>
        </w:rPr>
        <w:t>ООО «ФрешЭйр</w:t>
      </w:r>
      <w:r w:rsidR="007B37FC" w:rsidRPr="00212811">
        <w:rPr>
          <w:sz w:val="28"/>
          <w:szCs w:val="28"/>
        </w:rPr>
        <w:t>»</w:t>
      </w:r>
      <w:r w:rsidR="007B37FC">
        <w:rPr>
          <w:sz w:val="28"/>
          <w:szCs w:val="28"/>
        </w:rPr>
        <w:t xml:space="preserve"> являются:</w:t>
      </w:r>
    </w:p>
    <w:p w:rsidR="007B37FC" w:rsidRPr="007D4BBB" w:rsidRDefault="007B37FC" w:rsidP="007B37FC">
      <w:pPr>
        <w:spacing w:line="360" w:lineRule="auto"/>
        <w:ind w:firstLine="720"/>
        <w:jc w:val="both"/>
        <w:rPr>
          <w:rFonts w:ascii="Tahoma" w:hAnsi="Tahoma" w:cs="Tahoma"/>
          <w:color w:val="9C8C7D"/>
          <w:sz w:val="17"/>
          <w:szCs w:val="17"/>
        </w:rPr>
      </w:pPr>
      <w:r>
        <w:rPr>
          <w:color w:val="000000"/>
          <w:sz w:val="28"/>
          <w:szCs w:val="28"/>
        </w:rPr>
        <w:lastRenderedPageBreak/>
        <w:t>-монтажные работы по установке оборудования;</w:t>
      </w:r>
    </w:p>
    <w:p w:rsidR="007B37FC" w:rsidRDefault="007B37FC" w:rsidP="007B37FC">
      <w:pPr>
        <w:spacing w:line="360" w:lineRule="auto"/>
        <w:ind w:firstLine="720"/>
        <w:jc w:val="both"/>
        <w:rPr>
          <w:color w:val="000000"/>
          <w:sz w:val="28"/>
          <w:szCs w:val="28"/>
        </w:rPr>
      </w:pPr>
      <w:r>
        <w:rPr>
          <w:color w:val="000000"/>
          <w:sz w:val="28"/>
          <w:szCs w:val="28"/>
        </w:rPr>
        <w:t>-проектирование работы по установке систем вентиляции;</w:t>
      </w:r>
    </w:p>
    <w:p w:rsidR="007B37FC" w:rsidRDefault="007B37FC" w:rsidP="007B37FC">
      <w:pPr>
        <w:spacing w:line="360" w:lineRule="auto"/>
        <w:ind w:firstLine="720"/>
        <w:jc w:val="both"/>
        <w:rPr>
          <w:color w:val="000000"/>
          <w:sz w:val="28"/>
          <w:szCs w:val="28"/>
        </w:rPr>
      </w:pPr>
      <w:r>
        <w:rPr>
          <w:color w:val="000000"/>
          <w:sz w:val="28"/>
          <w:szCs w:val="28"/>
        </w:rPr>
        <w:t>-ремонт, техническое обслуживание климатического оборудования;</w:t>
      </w:r>
    </w:p>
    <w:p w:rsidR="007B37FC" w:rsidRDefault="007B37FC" w:rsidP="007B37FC">
      <w:pPr>
        <w:spacing w:line="360" w:lineRule="auto"/>
        <w:ind w:firstLine="720"/>
        <w:jc w:val="both"/>
        <w:rPr>
          <w:color w:val="000000"/>
          <w:sz w:val="28"/>
          <w:szCs w:val="28"/>
        </w:rPr>
      </w:pPr>
      <w:r>
        <w:rPr>
          <w:color w:val="000000"/>
          <w:sz w:val="28"/>
          <w:szCs w:val="28"/>
        </w:rPr>
        <w:t>-услуги по установке оборудования;</w:t>
      </w:r>
    </w:p>
    <w:p w:rsidR="007B37FC" w:rsidRDefault="007B37FC" w:rsidP="007B37FC">
      <w:pPr>
        <w:spacing w:line="360" w:lineRule="auto"/>
        <w:ind w:firstLine="720"/>
        <w:jc w:val="both"/>
        <w:rPr>
          <w:color w:val="000000"/>
          <w:sz w:val="28"/>
          <w:szCs w:val="28"/>
        </w:rPr>
      </w:pPr>
      <w:r>
        <w:rPr>
          <w:color w:val="000000"/>
          <w:sz w:val="28"/>
          <w:szCs w:val="28"/>
        </w:rPr>
        <w:t>- диагностика систем вентиляции, кондиционирования воздуха;</w:t>
      </w:r>
    </w:p>
    <w:p w:rsidR="007B37FC" w:rsidRDefault="007B37FC" w:rsidP="007B37FC">
      <w:pPr>
        <w:spacing w:line="360" w:lineRule="auto"/>
        <w:jc w:val="both"/>
        <w:rPr>
          <w:sz w:val="28"/>
          <w:szCs w:val="28"/>
        </w:rPr>
      </w:pPr>
      <w:r>
        <w:rPr>
          <w:sz w:val="28"/>
          <w:szCs w:val="28"/>
        </w:rPr>
        <w:t>В 2013</w:t>
      </w:r>
      <w:r w:rsidR="00EE52B4" w:rsidRPr="002B733A">
        <w:rPr>
          <w:sz w:val="28"/>
          <w:szCs w:val="28"/>
        </w:rPr>
        <w:t>–</w:t>
      </w:r>
      <w:r>
        <w:rPr>
          <w:sz w:val="28"/>
          <w:szCs w:val="28"/>
        </w:rPr>
        <w:t xml:space="preserve"> 2015</w:t>
      </w:r>
      <w:r w:rsidR="00EE52B4">
        <w:rPr>
          <w:sz w:val="28"/>
          <w:szCs w:val="28"/>
        </w:rPr>
        <w:t xml:space="preserve"> г.г. </w:t>
      </w:r>
      <w:r>
        <w:rPr>
          <w:sz w:val="28"/>
          <w:szCs w:val="28"/>
        </w:rPr>
        <w:t>Экономические показатели имели положительную динамику. За 2015г. Значение выручки составило 44072 тыс.руб. Изменение выручки за весь рассматриваемый период составило 43859тыс. руб., что составило 20,6%. Себестоимость товаров, работ услуг за исследуемый период выросла на 43745тыс. руб. т.е. на 20,9%. Прибыль от продаж также стала больше на 384 тыс. руб.  Увеличение выручки от выполненных работ и услуг вызвано как ув</w:t>
      </w:r>
      <w:r>
        <w:rPr>
          <w:sz w:val="28"/>
          <w:szCs w:val="28"/>
        </w:rPr>
        <w:t>е</w:t>
      </w:r>
      <w:r>
        <w:rPr>
          <w:sz w:val="28"/>
          <w:szCs w:val="28"/>
        </w:rPr>
        <w:t>лечением объемом оказанных услуг, так и ростом цен на материалы.</w:t>
      </w:r>
    </w:p>
    <w:p w:rsidR="007B37FC" w:rsidRDefault="007B37FC" w:rsidP="007B37FC">
      <w:pPr>
        <w:spacing w:line="360" w:lineRule="auto"/>
        <w:ind w:firstLine="709"/>
        <w:jc w:val="both"/>
        <w:rPr>
          <w:sz w:val="28"/>
          <w:szCs w:val="28"/>
        </w:rPr>
      </w:pPr>
      <w:r>
        <w:rPr>
          <w:sz w:val="28"/>
          <w:szCs w:val="28"/>
        </w:rPr>
        <w:t>В целом общество имеет в 2015г. чистую прибыль 505 тыс. руб., которая выросла по сравнению с 2013г. на 503тыс. руб.</w:t>
      </w:r>
    </w:p>
    <w:p w:rsidR="007B37FC" w:rsidRDefault="007B37FC" w:rsidP="007B37FC">
      <w:pPr>
        <w:spacing w:line="360" w:lineRule="auto"/>
        <w:ind w:firstLine="709"/>
        <w:jc w:val="both"/>
        <w:rPr>
          <w:sz w:val="28"/>
          <w:szCs w:val="28"/>
        </w:rPr>
      </w:pPr>
      <w:r>
        <w:rPr>
          <w:sz w:val="28"/>
          <w:szCs w:val="28"/>
        </w:rPr>
        <w:t>Уровень рентабельности деятельности ООО «ФрешЭйр» за период с 2013-2015г. снизился на 1,5 пункта и составил 0,9%</w:t>
      </w:r>
    </w:p>
    <w:p w:rsidR="00EE52B4" w:rsidRPr="002B7949" w:rsidRDefault="00EE52B4" w:rsidP="00EE52B4">
      <w:pPr>
        <w:autoSpaceDE w:val="0"/>
        <w:autoSpaceDN w:val="0"/>
        <w:adjustRightInd w:val="0"/>
        <w:spacing w:line="360" w:lineRule="auto"/>
        <w:ind w:firstLine="709"/>
        <w:jc w:val="both"/>
        <w:rPr>
          <w:sz w:val="28"/>
          <w:szCs w:val="28"/>
        </w:rPr>
      </w:pPr>
      <w:r w:rsidRPr="00C203AB">
        <w:rPr>
          <w:sz w:val="28"/>
          <w:szCs w:val="28"/>
        </w:rPr>
        <w:t>Предприятием во всех ис</w:t>
      </w:r>
      <w:r w:rsidR="007B37FC">
        <w:rPr>
          <w:sz w:val="28"/>
          <w:szCs w:val="28"/>
        </w:rPr>
        <w:t>следуемых периодах был получен положител</w:t>
      </w:r>
      <w:r w:rsidR="007B37FC">
        <w:rPr>
          <w:sz w:val="28"/>
          <w:szCs w:val="28"/>
        </w:rPr>
        <w:t>ь</w:t>
      </w:r>
      <w:r w:rsidR="007B37FC">
        <w:rPr>
          <w:sz w:val="28"/>
          <w:szCs w:val="28"/>
        </w:rPr>
        <w:t xml:space="preserve">ный </w:t>
      </w:r>
      <w:r w:rsidRPr="00C203AB">
        <w:rPr>
          <w:sz w:val="28"/>
          <w:szCs w:val="28"/>
        </w:rPr>
        <w:t>финансовый результат</w:t>
      </w:r>
      <w:r>
        <w:rPr>
          <w:sz w:val="28"/>
          <w:szCs w:val="28"/>
        </w:rPr>
        <w:t>.</w:t>
      </w:r>
      <w:r w:rsidRPr="00C203AB">
        <w:rPr>
          <w:sz w:val="28"/>
          <w:szCs w:val="28"/>
        </w:rPr>
        <w:t xml:space="preserve"> </w:t>
      </w:r>
    </w:p>
    <w:p w:rsidR="00EE52B4" w:rsidRPr="002A1F32" w:rsidRDefault="00EE52B4" w:rsidP="00EE52B4">
      <w:pPr>
        <w:spacing w:line="360" w:lineRule="auto"/>
        <w:ind w:firstLine="709"/>
        <w:jc w:val="both"/>
        <w:rPr>
          <w:sz w:val="28"/>
          <w:szCs w:val="28"/>
        </w:rPr>
      </w:pPr>
      <w:r w:rsidRPr="002A1F32">
        <w:rPr>
          <w:sz w:val="28"/>
          <w:szCs w:val="28"/>
        </w:rPr>
        <w:t>Ведение бухгалтерского учета на предприятии осуществляется в соотве</w:t>
      </w:r>
      <w:r w:rsidRPr="002A1F32">
        <w:rPr>
          <w:sz w:val="28"/>
          <w:szCs w:val="28"/>
        </w:rPr>
        <w:t>т</w:t>
      </w:r>
      <w:r w:rsidRPr="002A1F32">
        <w:rPr>
          <w:sz w:val="28"/>
          <w:szCs w:val="28"/>
        </w:rPr>
        <w:t>ствии с действующим законодательством, а также принятой учетной полит</w:t>
      </w:r>
      <w:r w:rsidRPr="002A1F32">
        <w:rPr>
          <w:sz w:val="28"/>
          <w:szCs w:val="28"/>
        </w:rPr>
        <w:t>и</w:t>
      </w:r>
      <w:r w:rsidRPr="002A1F32">
        <w:rPr>
          <w:sz w:val="28"/>
          <w:szCs w:val="28"/>
        </w:rPr>
        <w:t xml:space="preserve">кой, которая регламентирует порядок ведения учета на предприятии. </w:t>
      </w:r>
    </w:p>
    <w:p w:rsidR="00EE52B4" w:rsidRPr="007B37FC" w:rsidRDefault="00EE52B4" w:rsidP="007B37FC">
      <w:pPr>
        <w:pStyle w:val="ConsPlusNormal"/>
        <w:widowControl/>
        <w:spacing w:line="360" w:lineRule="auto"/>
        <w:ind w:firstLine="709"/>
        <w:jc w:val="both"/>
        <w:rPr>
          <w:rFonts w:ascii="Times New Roman" w:hAnsi="Times New Roman" w:cs="Times New Roman"/>
          <w:sz w:val="28"/>
          <w:szCs w:val="28"/>
        </w:rPr>
      </w:pPr>
      <w:r w:rsidRPr="00AB4ACB">
        <w:rPr>
          <w:rFonts w:ascii="Times New Roman" w:hAnsi="Times New Roman"/>
          <w:sz w:val="28"/>
          <w:szCs w:val="28"/>
        </w:rPr>
        <w:t>Бухгалтерский учет на предприятии осуществляе</w:t>
      </w:r>
      <w:r w:rsidR="00B61F67">
        <w:rPr>
          <w:rFonts w:ascii="Times New Roman" w:hAnsi="Times New Roman"/>
          <w:sz w:val="28"/>
          <w:szCs w:val="28"/>
        </w:rPr>
        <w:t>тся отделом главного бухгалтера</w:t>
      </w:r>
      <w:r w:rsidRPr="00AB4ACB">
        <w:rPr>
          <w:rFonts w:ascii="Times New Roman" w:hAnsi="Times New Roman"/>
          <w:sz w:val="28"/>
          <w:szCs w:val="28"/>
        </w:rPr>
        <w:t xml:space="preserve">. </w:t>
      </w:r>
      <w:r>
        <w:rPr>
          <w:rFonts w:ascii="Times New Roman" w:hAnsi="Times New Roman"/>
          <w:sz w:val="28"/>
          <w:szCs w:val="28"/>
        </w:rPr>
        <w:t xml:space="preserve">Ответственность за ведение бухгалтерского учета в </w:t>
      </w:r>
      <w:r w:rsidR="007B37FC">
        <w:rPr>
          <w:rFonts w:ascii="Times New Roman" w:hAnsi="Times New Roman"/>
          <w:sz w:val="28"/>
          <w:szCs w:val="28"/>
        </w:rPr>
        <w:t>ООО «Фреш Эйр»</w:t>
      </w:r>
      <w:r>
        <w:rPr>
          <w:rFonts w:ascii="Times New Roman" w:hAnsi="Times New Roman"/>
          <w:sz w:val="28"/>
          <w:szCs w:val="28"/>
        </w:rPr>
        <w:t xml:space="preserve"> лежит на </w:t>
      </w:r>
      <w:r w:rsidR="007B37FC">
        <w:rPr>
          <w:rFonts w:ascii="Times New Roman" w:hAnsi="Times New Roman"/>
          <w:sz w:val="28"/>
          <w:szCs w:val="28"/>
        </w:rPr>
        <w:t>генеральном</w:t>
      </w:r>
      <w:r>
        <w:rPr>
          <w:rFonts w:ascii="Times New Roman" w:hAnsi="Times New Roman"/>
          <w:sz w:val="28"/>
          <w:szCs w:val="28"/>
        </w:rPr>
        <w:t xml:space="preserve"> директоре предприятия.</w:t>
      </w:r>
      <w:r w:rsidRPr="00CE2711">
        <w:rPr>
          <w:rFonts w:ascii="Times New Roman" w:hAnsi="Times New Roman" w:cs="Times New Roman"/>
          <w:sz w:val="28"/>
          <w:szCs w:val="28"/>
        </w:rPr>
        <w:t xml:space="preserve"> Бухгалтерский учет веде</w:t>
      </w:r>
      <w:r w:rsidRPr="00CE2711">
        <w:rPr>
          <w:rFonts w:ascii="Times New Roman" w:hAnsi="Times New Roman" w:cs="Times New Roman"/>
          <w:sz w:val="28"/>
          <w:szCs w:val="28"/>
        </w:rPr>
        <w:t>т</w:t>
      </w:r>
      <w:r w:rsidRPr="00CE2711">
        <w:rPr>
          <w:rFonts w:ascii="Times New Roman" w:hAnsi="Times New Roman" w:cs="Times New Roman"/>
          <w:sz w:val="28"/>
          <w:szCs w:val="28"/>
        </w:rPr>
        <w:t>ся по журнально-ордерной форме учета с применением компьютерной пр</w:t>
      </w:r>
      <w:r w:rsidRPr="00CE2711">
        <w:rPr>
          <w:rFonts w:ascii="Times New Roman" w:hAnsi="Times New Roman" w:cs="Times New Roman"/>
          <w:sz w:val="28"/>
          <w:szCs w:val="28"/>
        </w:rPr>
        <w:t>о</w:t>
      </w:r>
      <w:r w:rsidRPr="00CE2711">
        <w:rPr>
          <w:rFonts w:ascii="Times New Roman" w:hAnsi="Times New Roman" w:cs="Times New Roman"/>
          <w:sz w:val="28"/>
          <w:szCs w:val="28"/>
        </w:rPr>
        <w:t xml:space="preserve">граммы «1С». </w:t>
      </w:r>
      <w:r>
        <w:rPr>
          <w:rFonts w:ascii="Times New Roman" w:hAnsi="Times New Roman" w:cs="Times New Roman"/>
          <w:sz w:val="28"/>
          <w:szCs w:val="28"/>
        </w:rPr>
        <w:t>Предприятие</w:t>
      </w:r>
      <w:r w:rsidRPr="00CE2711">
        <w:rPr>
          <w:rFonts w:ascii="Times New Roman" w:hAnsi="Times New Roman" w:cs="Times New Roman"/>
          <w:sz w:val="28"/>
          <w:szCs w:val="28"/>
        </w:rPr>
        <w:t xml:space="preserve"> использует типовые формы первичных </w:t>
      </w:r>
      <w:r w:rsidR="007A530A">
        <w:rPr>
          <w:rFonts w:ascii="Times New Roman" w:hAnsi="Times New Roman" w:cs="Times New Roman"/>
          <w:sz w:val="28"/>
          <w:szCs w:val="28"/>
        </w:rPr>
        <w:t>документов.</w:t>
      </w:r>
      <w:r w:rsidRPr="00CE2711">
        <w:rPr>
          <w:rFonts w:ascii="Times New Roman" w:hAnsi="Times New Roman" w:cs="Times New Roman"/>
          <w:sz w:val="28"/>
          <w:szCs w:val="28"/>
        </w:rPr>
        <w:t xml:space="preserve"> Формы, не содержащиеся в альбомах унифицированных форм первичной уче</w:t>
      </w:r>
      <w:r w:rsidRPr="00CE2711">
        <w:rPr>
          <w:rFonts w:ascii="Times New Roman" w:hAnsi="Times New Roman" w:cs="Times New Roman"/>
          <w:sz w:val="28"/>
          <w:szCs w:val="28"/>
        </w:rPr>
        <w:t>т</w:t>
      </w:r>
      <w:r w:rsidRPr="00CE2711">
        <w:rPr>
          <w:rFonts w:ascii="Times New Roman" w:hAnsi="Times New Roman" w:cs="Times New Roman"/>
          <w:sz w:val="28"/>
          <w:szCs w:val="28"/>
        </w:rPr>
        <w:t xml:space="preserve">ной документации, утверждаются  </w:t>
      </w:r>
      <w:r w:rsidR="007B37FC">
        <w:rPr>
          <w:rFonts w:ascii="Times New Roman" w:hAnsi="Times New Roman" w:cs="Times New Roman"/>
          <w:sz w:val="28"/>
          <w:szCs w:val="28"/>
        </w:rPr>
        <w:t>генеральным</w:t>
      </w:r>
      <w:r>
        <w:rPr>
          <w:rFonts w:ascii="Times New Roman" w:hAnsi="Times New Roman" w:cs="Times New Roman"/>
          <w:sz w:val="28"/>
          <w:szCs w:val="28"/>
        </w:rPr>
        <w:t xml:space="preserve"> </w:t>
      </w:r>
      <w:r w:rsidRPr="00CE2711">
        <w:rPr>
          <w:rFonts w:ascii="Times New Roman" w:hAnsi="Times New Roman" w:cs="Times New Roman"/>
          <w:sz w:val="28"/>
          <w:szCs w:val="28"/>
        </w:rPr>
        <w:t>директором отдельными пр</w:t>
      </w:r>
      <w:r w:rsidRPr="00CE2711">
        <w:rPr>
          <w:rFonts w:ascii="Times New Roman" w:hAnsi="Times New Roman" w:cs="Times New Roman"/>
          <w:sz w:val="28"/>
          <w:szCs w:val="28"/>
        </w:rPr>
        <w:t>и</w:t>
      </w:r>
      <w:r w:rsidRPr="00CE2711">
        <w:rPr>
          <w:rFonts w:ascii="Times New Roman" w:hAnsi="Times New Roman" w:cs="Times New Roman"/>
          <w:sz w:val="28"/>
          <w:szCs w:val="28"/>
        </w:rPr>
        <w:t>казами.</w:t>
      </w:r>
      <w:r w:rsidR="007B37FC">
        <w:rPr>
          <w:rFonts w:ascii="Times New Roman" w:hAnsi="Times New Roman" w:cs="Times New Roman"/>
          <w:sz w:val="28"/>
          <w:szCs w:val="28"/>
        </w:rPr>
        <w:t xml:space="preserve"> </w:t>
      </w:r>
      <w:r w:rsidRPr="007B37FC">
        <w:rPr>
          <w:rFonts w:ascii="Times New Roman" w:hAnsi="Times New Roman" w:cs="Times New Roman"/>
          <w:sz w:val="28"/>
          <w:szCs w:val="28"/>
        </w:rPr>
        <w:t xml:space="preserve">Система внутрихозяйственного контроля организована </w:t>
      </w:r>
      <w:r w:rsidR="007B37FC" w:rsidRPr="007B37FC">
        <w:rPr>
          <w:rFonts w:ascii="Times New Roman" w:hAnsi="Times New Roman" w:cs="Times New Roman"/>
          <w:sz w:val="28"/>
          <w:szCs w:val="28"/>
        </w:rPr>
        <w:t>хорошо.</w:t>
      </w:r>
    </w:p>
    <w:p w:rsidR="00EE52B4" w:rsidRPr="005E2832" w:rsidRDefault="00EE52B4" w:rsidP="00EE52B4">
      <w:pPr>
        <w:spacing w:line="360" w:lineRule="auto"/>
        <w:ind w:firstLine="709"/>
        <w:jc w:val="both"/>
        <w:rPr>
          <w:iCs/>
          <w:sz w:val="28"/>
          <w:szCs w:val="28"/>
        </w:rPr>
      </w:pPr>
      <w:r w:rsidRPr="005E2832">
        <w:rPr>
          <w:iCs/>
          <w:sz w:val="28"/>
          <w:szCs w:val="28"/>
        </w:rPr>
        <w:lastRenderedPageBreak/>
        <w:t xml:space="preserve">Бухгалтерский учет </w:t>
      </w:r>
      <w:r w:rsidRPr="005E2832">
        <w:rPr>
          <w:color w:val="000000"/>
          <w:sz w:val="28"/>
          <w:szCs w:val="28"/>
        </w:rPr>
        <w:t xml:space="preserve">расчетов с </w:t>
      </w:r>
      <w:r w:rsidR="007A530A" w:rsidRPr="005E2832">
        <w:rPr>
          <w:color w:val="000000"/>
          <w:sz w:val="28"/>
          <w:szCs w:val="28"/>
        </w:rPr>
        <w:t>п</w:t>
      </w:r>
      <w:r w:rsidR="007A530A">
        <w:rPr>
          <w:color w:val="000000"/>
          <w:sz w:val="28"/>
          <w:szCs w:val="28"/>
        </w:rPr>
        <w:t>окупателями и</w:t>
      </w:r>
      <w:r w:rsidR="00B61F67">
        <w:rPr>
          <w:color w:val="000000"/>
          <w:sz w:val="28"/>
          <w:szCs w:val="28"/>
        </w:rPr>
        <w:t xml:space="preserve"> заказчиками в ООО «ФрешЭйр» </w:t>
      </w:r>
      <w:r w:rsidRPr="005E2832">
        <w:rPr>
          <w:iCs/>
          <w:sz w:val="28"/>
          <w:szCs w:val="28"/>
        </w:rPr>
        <w:t xml:space="preserve">ведется по мере отгрузки продукции и предъявления покупателям, заказчикам расчетных документов. </w:t>
      </w:r>
    </w:p>
    <w:p w:rsidR="00EE52B4" w:rsidRPr="006D74D6" w:rsidRDefault="007A530A" w:rsidP="00EE52B4">
      <w:pPr>
        <w:spacing w:line="360" w:lineRule="auto"/>
        <w:ind w:firstLine="709"/>
        <w:jc w:val="both"/>
        <w:rPr>
          <w:sz w:val="28"/>
          <w:szCs w:val="28"/>
        </w:rPr>
      </w:pPr>
      <w:r w:rsidRPr="006D74D6">
        <w:rPr>
          <w:sz w:val="28"/>
          <w:szCs w:val="28"/>
        </w:rPr>
        <w:t>Учет расчетов</w:t>
      </w:r>
      <w:r w:rsidR="00EE52B4" w:rsidRPr="006D74D6">
        <w:rPr>
          <w:sz w:val="28"/>
          <w:szCs w:val="28"/>
        </w:rPr>
        <w:t xml:space="preserve"> с покупателями и заказчиками в </w:t>
      </w:r>
      <w:r w:rsidR="00B61F67">
        <w:rPr>
          <w:sz w:val="28"/>
          <w:szCs w:val="28"/>
        </w:rPr>
        <w:t>ООО «ФрешЭйр</w:t>
      </w:r>
      <w:r w:rsidR="00EE52B4" w:rsidRPr="006D74D6">
        <w:rPr>
          <w:sz w:val="28"/>
          <w:szCs w:val="28"/>
        </w:rPr>
        <w:t>» ведется на счете 62 «Расчеты с покупателями и заказчиками».</w:t>
      </w:r>
    </w:p>
    <w:p w:rsidR="00EE52B4" w:rsidRPr="00BF4E9A" w:rsidRDefault="00EE52B4" w:rsidP="00EE52B4">
      <w:pPr>
        <w:shd w:val="clear" w:color="auto" w:fill="FFFFFF"/>
        <w:spacing w:line="360" w:lineRule="auto"/>
        <w:ind w:firstLine="709"/>
        <w:jc w:val="both"/>
        <w:rPr>
          <w:sz w:val="28"/>
          <w:szCs w:val="28"/>
        </w:rPr>
      </w:pPr>
      <w:r w:rsidRPr="00BF4E9A">
        <w:rPr>
          <w:sz w:val="28"/>
          <w:szCs w:val="28"/>
        </w:rPr>
        <w:t xml:space="preserve">Дебетовое сальдо по счету 62 отражает </w:t>
      </w:r>
      <w:r w:rsidR="00C56E4C" w:rsidRPr="00BF4E9A">
        <w:rPr>
          <w:sz w:val="28"/>
          <w:szCs w:val="28"/>
        </w:rPr>
        <w:t>наличие дебиторской</w:t>
      </w:r>
      <w:r w:rsidRPr="00BF4E9A">
        <w:rPr>
          <w:sz w:val="28"/>
          <w:szCs w:val="28"/>
        </w:rPr>
        <w:t xml:space="preserve"> задолже</w:t>
      </w:r>
      <w:r w:rsidRPr="00BF4E9A">
        <w:rPr>
          <w:sz w:val="28"/>
          <w:szCs w:val="28"/>
        </w:rPr>
        <w:t>н</w:t>
      </w:r>
      <w:r w:rsidRPr="00BF4E9A">
        <w:rPr>
          <w:sz w:val="28"/>
          <w:szCs w:val="28"/>
        </w:rPr>
        <w:t>ности покупателей и заказчиков за п</w:t>
      </w:r>
      <w:r>
        <w:rPr>
          <w:sz w:val="28"/>
          <w:szCs w:val="28"/>
        </w:rPr>
        <w:t>олученную ими продукцию</w:t>
      </w:r>
      <w:r w:rsidRPr="00BF4E9A">
        <w:rPr>
          <w:sz w:val="28"/>
          <w:szCs w:val="28"/>
        </w:rPr>
        <w:t>, выполненные работы, оказанные услуги на начало отчетного периода.</w:t>
      </w:r>
      <w:r>
        <w:rPr>
          <w:sz w:val="28"/>
          <w:szCs w:val="28"/>
        </w:rPr>
        <w:t xml:space="preserve"> </w:t>
      </w:r>
      <w:r w:rsidRPr="00BF4E9A">
        <w:rPr>
          <w:sz w:val="28"/>
          <w:szCs w:val="28"/>
        </w:rPr>
        <w:t>Кредитовое сальдо п</w:t>
      </w:r>
      <w:r w:rsidRPr="00BF4E9A">
        <w:rPr>
          <w:sz w:val="28"/>
          <w:szCs w:val="28"/>
        </w:rPr>
        <w:t>о</w:t>
      </w:r>
      <w:r w:rsidRPr="00BF4E9A">
        <w:rPr>
          <w:sz w:val="28"/>
          <w:szCs w:val="28"/>
        </w:rPr>
        <w:t>казывает наличие кредиторской задолженности предприятия покупателям и з</w:t>
      </w:r>
      <w:r w:rsidRPr="00BF4E9A">
        <w:rPr>
          <w:sz w:val="28"/>
          <w:szCs w:val="28"/>
        </w:rPr>
        <w:t>а</w:t>
      </w:r>
      <w:r w:rsidRPr="00BF4E9A">
        <w:rPr>
          <w:sz w:val="28"/>
          <w:szCs w:val="28"/>
        </w:rPr>
        <w:t xml:space="preserve">казчикам в связи с получением от них авансов и предоплаты в счет </w:t>
      </w:r>
      <w:r w:rsidR="007A530A" w:rsidRPr="00BF4E9A">
        <w:rPr>
          <w:sz w:val="28"/>
          <w:szCs w:val="28"/>
        </w:rPr>
        <w:t>предсто</w:t>
      </w:r>
      <w:r w:rsidR="007A530A" w:rsidRPr="00BF4E9A">
        <w:rPr>
          <w:sz w:val="28"/>
          <w:szCs w:val="28"/>
        </w:rPr>
        <w:t>я</w:t>
      </w:r>
      <w:r w:rsidR="007A530A" w:rsidRPr="00BF4E9A">
        <w:rPr>
          <w:sz w:val="28"/>
          <w:szCs w:val="28"/>
        </w:rPr>
        <w:t>щей поставки</w:t>
      </w:r>
      <w:r w:rsidRPr="00BF4E9A">
        <w:rPr>
          <w:sz w:val="28"/>
          <w:szCs w:val="28"/>
        </w:rPr>
        <w:t xml:space="preserve"> ценностей, выполнения работ и оказания услуг.</w:t>
      </w:r>
    </w:p>
    <w:p w:rsidR="00EE52B4" w:rsidRPr="002A1F32" w:rsidRDefault="00EE52B4" w:rsidP="00EE52B4">
      <w:pPr>
        <w:spacing w:line="360" w:lineRule="auto"/>
        <w:ind w:firstLine="709"/>
        <w:jc w:val="both"/>
        <w:rPr>
          <w:iCs/>
          <w:sz w:val="28"/>
          <w:szCs w:val="28"/>
        </w:rPr>
      </w:pPr>
      <w:r w:rsidRPr="002A1F32">
        <w:rPr>
          <w:iCs/>
          <w:sz w:val="28"/>
          <w:szCs w:val="28"/>
        </w:rPr>
        <w:t xml:space="preserve">Согласно плану счетов, используемому в </w:t>
      </w:r>
      <w:r w:rsidR="00C56E4C">
        <w:rPr>
          <w:iCs/>
          <w:sz w:val="28"/>
          <w:szCs w:val="28"/>
        </w:rPr>
        <w:t>ООО «ФрешЭйр»</w:t>
      </w:r>
      <w:r w:rsidRPr="002A1F32">
        <w:rPr>
          <w:iCs/>
          <w:sz w:val="28"/>
          <w:szCs w:val="28"/>
        </w:rPr>
        <w:t>, к счету</w:t>
      </w:r>
      <w:r>
        <w:rPr>
          <w:iCs/>
          <w:sz w:val="28"/>
          <w:szCs w:val="28"/>
        </w:rPr>
        <w:br/>
      </w:r>
      <w:r w:rsidRPr="002A1F32">
        <w:rPr>
          <w:iCs/>
          <w:sz w:val="28"/>
          <w:szCs w:val="28"/>
        </w:rPr>
        <w:t xml:space="preserve"> 62 открыты следующие субсчета:</w:t>
      </w:r>
    </w:p>
    <w:p w:rsidR="00EE52B4" w:rsidRPr="002A1F32" w:rsidRDefault="00EE52B4" w:rsidP="00EE52B4">
      <w:pPr>
        <w:spacing w:line="360" w:lineRule="auto"/>
        <w:ind w:firstLine="709"/>
        <w:jc w:val="both"/>
        <w:rPr>
          <w:iCs/>
          <w:sz w:val="28"/>
          <w:szCs w:val="28"/>
        </w:rPr>
      </w:pPr>
      <w:r w:rsidRPr="002A1F32">
        <w:rPr>
          <w:iCs/>
          <w:sz w:val="28"/>
          <w:szCs w:val="28"/>
        </w:rPr>
        <w:t>62.1 – Расчеты с покупателями и заказчиками</w:t>
      </w:r>
      <w:r>
        <w:rPr>
          <w:iCs/>
          <w:sz w:val="28"/>
          <w:szCs w:val="28"/>
        </w:rPr>
        <w:t xml:space="preserve"> за реализованную проду</w:t>
      </w:r>
      <w:r>
        <w:rPr>
          <w:iCs/>
          <w:sz w:val="28"/>
          <w:szCs w:val="28"/>
        </w:rPr>
        <w:t>к</w:t>
      </w:r>
      <w:r>
        <w:rPr>
          <w:iCs/>
          <w:sz w:val="28"/>
          <w:szCs w:val="28"/>
        </w:rPr>
        <w:t>цию, выполненные работы и услуги</w:t>
      </w:r>
      <w:r w:rsidRPr="002A1F32">
        <w:rPr>
          <w:iCs/>
          <w:sz w:val="28"/>
          <w:szCs w:val="28"/>
        </w:rPr>
        <w:t>;</w:t>
      </w:r>
    </w:p>
    <w:p w:rsidR="00EE52B4" w:rsidRPr="002A1F32" w:rsidRDefault="00EE52B4" w:rsidP="00EE52B4">
      <w:pPr>
        <w:spacing w:line="360" w:lineRule="auto"/>
        <w:ind w:firstLine="709"/>
        <w:jc w:val="both"/>
        <w:rPr>
          <w:iCs/>
          <w:sz w:val="28"/>
          <w:szCs w:val="28"/>
        </w:rPr>
      </w:pPr>
      <w:r w:rsidRPr="002A1F32">
        <w:rPr>
          <w:iCs/>
          <w:sz w:val="28"/>
          <w:szCs w:val="28"/>
        </w:rPr>
        <w:t>62.2 – Расчеты по авансам полученным;</w:t>
      </w:r>
    </w:p>
    <w:p w:rsidR="00EE52B4" w:rsidRDefault="00EE52B4" w:rsidP="00EE52B4">
      <w:pPr>
        <w:spacing w:line="360" w:lineRule="auto"/>
        <w:ind w:firstLine="709"/>
        <w:jc w:val="both"/>
        <w:rPr>
          <w:iCs/>
          <w:sz w:val="28"/>
          <w:szCs w:val="28"/>
        </w:rPr>
      </w:pPr>
      <w:r w:rsidRPr="00FE3C2E">
        <w:rPr>
          <w:iCs/>
          <w:sz w:val="28"/>
          <w:szCs w:val="28"/>
        </w:rPr>
        <w:t>62.3 –</w:t>
      </w:r>
      <w:r>
        <w:rPr>
          <w:iCs/>
          <w:sz w:val="28"/>
          <w:szCs w:val="28"/>
        </w:rPr>
        <w:t xml:space="preserve"> Расчеты по векселям полученным</w:t>
      </w:r>
      <w:r w:rsidRPr="00FE3C2E">
        <w:rPr>
          <w:iCs/>
          <w:sz w:val="28"/>
          <w:szCs w:val="28"/>
        </w:rPr>
        <w:t>.</w:t>
      </w:r>
    </w:p>
    <w:p w:rsidR="00EE52B4" w:rsidRPr="002A1F32" w:rsidRDefault="00EE52B4" w:rsidP="00EE52B4">
      <w:pPr>
        <w:spacing w:line="360" w:lineRule="auto"/>
        <w:ind w:firstLine="709"/>
        <w:jc w:val="both"/>
        <w:rPr>
          <w:iCs/>
          <w:sz w:val="28"/>
          <w:szCs w:val="28"/>
        </w:rPr>
      </w:pPr>
      <w:r w:rsidRPr="002A1F32">
        <w:rPr>
          <w:iCs/>
          <w:sz w:val="28"/>
          <w:szCs w:val="28"/>
        </w:rPr>
        <w:t>Аналитический учет по счету 62 «Расчеты с покупателями и заказчик</w:t>
      </w:r>
      <w:r w:rsidRPr="002A1F32">
        <w:rPr>
          <w:iCs/>
          <w:sz w:val="28"/>
          <w:szCs w:val="28"/>
        </w:rPr>
        <w:t>а</w:t>
      </w:r>
      <w:r w:rsidRPr="002A1F32">
        <w:rPr>
          <w:iCs/>
          <w:sz w:val="28"/>
          <w:szCs w:val="28"/>
        </w:rPr>
        <w:t xml:space="preserve">ми» ведется </w:t>
      </w:r>
      <w:r>
        <w:rPr>
          <w:iCs/>
          <w:sz w:val="28"/>
          <w:szCs w:val="28"/>
        </w:rPr>
        <w:t xml:space="preserve">на предприятии в хронологическом порядке </w:t>
      </w:r>
      <w:r w:rsidRPr="002A1F32">
        <w:rPr>
          <w:iCs/>
          <w:sz w:val="28"/>
          <w:szCs w:val="28"/>
        </w:rPr>
        <w:t>по каждому предъя</w:t>
      </w:r>
      <w:r w:rsidRPr="002A1F32">
        <w:rPr>
          <w:iCs/>
          <w:sz w:val="28"/>
          <w:szCs w:val="28"/>
        </w:rPr>
        <w:t>в</w:t>
      </w:r>
      <w:r w:rsidRPr="002A1F32">
        <w:rPr>
          <w:iCs/>
          <w:sz w:val="28"/>
          <w:szCs w:val="28"/>
        </w:rPr>
        <w:t>ленному покупателям (заказчикам) счету, а при расчетах плановыми платежами - по каждому покупателю и заказчику. При этом построение аналитического учета обеспечивае</w:t>
      </w:r>
      <w:r>
        <w:rPr>
          <w:iCs/>
          <w:sz w:val="28"/>
          <w:szCs w:val="28"/>
        </w:rPr>
        <w:t>т</w:t>
      </w:r>
      <w:r w:rsidRPr="002A1F32">
        <w:rPr>
          <w:iCs/>
          <w:sz w:val="28"/>
          <w:szCs w:val="28"/>
        </w:rPr>
        <w:t xml:space="preserve"> возможность получения необходимых данных по: покуп</w:t>
      </w:r>
      <w:r w:rsidRPr="002A1F32">
        <w:rPr>
          <w:iCs/>
          <w:sz w:val="28"/>
          <w:szCs w:val="28"/>
        </w:rPr>
        <w:t>а</w:t>
      </w:r>
      <w:r w:rsidRPr="002A1F32">
        <w:rPr>
          <w:iCs/>
          <w:sz w:val="28"/>
          <w:szCs w:val="28"/>
        </w:rPr>
        <w:t>телям и заказчикам по расчетным документам, срок оплаты которых не наст</w:t>
      </w:r>
      <w:r w:rsidRPr="002A1F32">
        <w:rPr>
          <w:iCs/>
          <w:sz w:val="28"/>
          <w:szCs w:val="28"/>
        </w:rPr>
        <w:t>у</w:t>
      </w:r>
      <w:r w:rsidRPr="002A1F32">
        <w:rPr>
          <w:iCs/>
          <w:sz w:val="28"/>
          <w:szCs w:val="28"/>
        </w:rPr>
        <w:t>пил; покупателям и заказчикам по не оплаченным в срок расчетным докуме</w:t>
      </w:r>
      <w:r w:rsidRPr="002A1F32">
        <w:rPr>
          <w:iCs/>
          <w:sz w:val="28"/>
          <w:szCs w:val="28"/>
        </w:rPr>
        <w:t>н</w:t>
      </w:r>
      <w:r w:rsidRPr="002A1F32">
        <w:rPr>
          <w:iCs/>
          <w:sz w:val="28"/>
          <w:szCs w:val="28"/>
        </w:rPr>
        <w:t>там; авансам полученным; векселям, срок поступления денежных средств по которым не наступил; векселям, дисконтированным (учтенным) в банках; ве</w:t>
      </w:r>
      <w:r w:rsidRPr="002A1F32">
        <w:rPr>
          <w:iCs/>
          <w:sz w:val="28"/>
          <w:szCs w:val="28"/>
        </w:rPr>
        <w:t>к</w:t>
      </w:r>
      <w:r w:rsidRPr="002A1F32">
        <w:rPr>
          <w:iCs/>
          <w:sz w:val="28"/>
          <w:szCs w:val="28"/>
        </w:rPr>
        <w:t>селям, по которым денежные средства не поступили в срок.</w:t>
      </w:r>
    </w:p>
    <w:p w:rsidR="00EE52B4" w:rsidRDefault="00EE52B4" w:rsidP="00EE52B4">
      <w:pPr>
        <w:spacing w:line="360" w:lineRule="auto"/>
        <w:ind w:firstLine="709"/>
        <w:jc w:val="both"/>
        <w:rPr>
          <w:sz w:val="28"/>
          <w:szCs w:val="28"/>
        </w:rPr>
      </w:pPr>
      <w:r>
        <w:rPr>
          <w:sz w:val="28"/>
          <w:szCs w:val="28"/>
        </w:rPr>
        <w:t>Дебиторская задолженность, по которой истек срок исковой давности, другие долги, нереальные для взыскания, списываются на основании данных проведенной инвентаризации, письменного обоснования и приказа управля</w:t>
      </w:r>
      <w:r>
        <w:rPr>
          <w:sz w:val="28"/>
          <w:szCs w:val="28"/>
        </w:rPr>
        <w:t>ю</w:t>
      </w:r>
      <w:r>
        <w:rPr>
          <w:sz w:val="28"/>
          <w:szCs w:val="28"/>
        </w:rPr>
        <w:lastRenderedPageBreak/>
        <w:t>щего директора и относятся на счет  резерва сомнительных долгов, либо  на финансовые результаты предприятия, если суммы этих долгов не резервиров</w:t>
      </w:r>
      <w:r>
        <w:rPr>
          <w:sz w:val="28"/>
          <w:szCs w:val="28"/>
        </w:rPr>
        <w:t>а</w:t>
      </w:r>
      <w:r>
        <w:rPr>
          <w:sz w:val="28"/>
          <w:szCs w:val="28"/>
        </w:rPr>
        <w:t>лись.</w:t>
      </w:r>
    </w:p>
    <w:p w:rsidR="00EE52B4" w:rsidRPr="002A1F32" w:rsidRDefault="00EE52B4" w:rsidP="00EE52B4">
      <w:pPr>
        <w:spacing w:line="360" w:lineRule="auto"/>
        <w:ind w:firstLine="709"/>
        <w:jc w:val="both"/>
        <w:rPr>
          <w:sz w:val="28"/>
          <w:szCs w:val="28"/>
        </w:rPr>
      </w:pPr>
      <w:r w:rsidRPr="002A1F32">
        <w:rPr>
          <w:iCs/>
          <w:sz w:val="28"/>
          <w:szCs w:val="28"/>
        </w:rPr>
        <w:t>В</w:t>
      </w:r>
      <w:r w:rsidRPr="002A1F32">
        <w:rPr>
          <w:sz w:val="28"/>
          <w:szCs w:val="28"/>
        </w:rPr>
        <w:t xml:space="preserve"> ходе изучения первичных документов при расчетах с покупателями и заказчиками были выявлены следующие нарушения:</w:t>
      </w:r>
    </w:p>
    <w:p w:rsidR="00EE52B4" w:rsidRPr="002A1F32" w:rsidRDefault="00EE52B4" w:rsidP="00EE52B4">
      <w:pPr>
        <w:spacing w:line="360" w:lineRule="auto"/>
        <w:ind w:firstLine="709"/>
        <w:jc w:val="both"/>
        <w:rPr>
          <w:sz w:val="28"/>
          <w:szCs w:val="28"/>
        </w:rPr>
      </w:pPr>
      <w:r>
        <w:rPr>
          <w:sz w:val="28"/>
          <w:szCs w:val="28"/>
        </w:rPr>
        <w:t xml:space="preserve">- </w:t>
      </w:r>
      <w:r w:rsidRPr="002A1F32">
        <w:rPr>
          <w:sz w:val="28"/>
          <w:szCs w:val="28"/>
        </w:rPr>
        <w:t>некоторые счета-фактуры оформлены ненадлежащим образом, т. е им</w:t>
      </w:r>
      <w:r w:rsidRPr="002A1F32">
        <w:rPr>
          <w:sz w:val="28"/>
          <w:szCs w:val="28"/>
        </w:rPr>
        <w:t>е</w:t>
      </w:r>
      <w:r w:rsidRPr="002A1F32">
        <w:rPr>
          <w:sz w:val="28"/>
          <w:szCs w:val="28"/>
        </w:rPr>
        <w:t>ются  неточности, отсутствует ИНН, КПП покупателя, его адрес</w:t>
      </w:r>
      <w:r>
        <w:rPr>
          <w:sz w:val="28"/>
          <w:szCs w:val="28"/>
        </w:rPr>
        <w:t>;</w:t>
      </w:r>
      <w:r w:rsidRPr="002A1F32">
        <w:rPr>
          <w:sz w:val="28"/>
          <w:szCs w:val="28"/>
        </w:rPr>
        <w:t xml:space="preserve"> </w:t>
      </w:r>
    </w:p>
    <w:p w:rsidR="00EE52B4" w:rsidRPr="002A1F32" w:rsidRDefault="00EE52B4" w:rsidP="00EE52B4">
      <w:pPr>
        <w:spacing w:line="360" w:lineRule="auto"/>
        <w:ind w:firstLine="709"/>
        <w:jc w:val="both"/>
        <w:rPr>
          <w:sz w:val="28"/>
          <w:szCs w:val="28"/>
        </w:rPr>
      </w:pPr>
      <w:r>
        <w:rPr>
          <w:sz w:val="28"/>
          <w:szCs w:val="28"/>
        </w:rPr>
        <w:t xml:space="preserve">- </w:t>
      </w:r>
      <w:r w:rsidRPr="002A1F32">
        <w:rPr>
          <w:sz w:val="28"/>
          <w:szCs w:val="28"/>
        </w:rPr>
        <w:t xml:space="preserve">сверки расчетов </w:t>
      </w:r>
      <w:r w:rsidR="00C56E4C" w:rsidRPr="002A1F32">
        <w:rPr>
          <w:sz w:val="28"/>
          <w:szCs w:val="28"/>
        </w:rPr>
        <w:t>производятся не</w:t>
      </w:r>
      <w:r w:rsidRPr="002A1F32">
        <w:rPr>
          <w:sz w:val="28"/>
          <w:szCs w:val="28"/>
        </w:rPr>
        <w:t xml:space="preserve"> со всеми покупателями</w:t>
      </w:r>
      <w:r>
        <w:rPr>
          <w:sz w:val="28"/>
          <w:szCs w:val="28"/>
        </w:rPr>
        <w:t>;</w:t>
      </w:r>
      <w:r w:rsidRPr="002A1F32">
        <w:rPr>
          <w:sz w:val="28"/>
          <w:szCs w:val="28"/>
        </w:rPr>
        <w:t xml:space="preserve"> </w:t>
      </w:r>
    </w:p>
    <w:p w:rsidR="00EE52B4" w:rsidRPr="002A1F32" w:rsidRDefault="00EE52B4" w:rsidP="00EE52B4">
      <w:pPr>
        <w:spacing w:line="360" w:lineRule="auto"/>
        <w:ind w:firstLine="709"/>
        <w:jc w:val="both"/>
        <w:rPr>
          <w:sz w:val="28"/>
          <w:szCs w:val="28"/>
        </w:rPr>
      </w:pPr>
      <w:r>
        <w:rPr>
          <w:sz w:val="28"/>
          <w:szCs w:val="28"/>
        </w:rPr>
        <w:t xml:space="preserve">- </w:t>
      </w:r>
      <w:r w:rsidRPr="002A1F32">
        <w:rPr>
          <w:sz w:val="28"/>
          <w:szCs w:val="28"/>
        </w:rPr>
        <w:t>выявлено неполное заполнение реквизитов в договорах поставки пр</w:t>
      </w:r>
      <w:r w:rsidRPr="002A1F32">
        <w:rPr>
          <w:sz w:val="28"/>
          <w:szCs w:val="28"/>
        </w:rPr>
        <w:t>о</w:t>
      </w:r>
      <w:r w:rsidRPr="002A1F32">
        <w:rPr>
          <w:sz w:val="28"/>
          <w:szCs w:val="28"/>
        </w:rPr>
        <w:t>дукции</w:t>
      </w:r>
      <w:r>
        <w:rPr>
          <w:sz w:val="28"/>
          <w:szCs w:val="28"/>
        </w:rPr>
        <w:t>.</w:t>
      </w:r>
    </w:p>
    <w:p w:rsidR="00EE52B4" w:rsidRPr="00EA495E" w:rsidRDefault="00EE52B4" w:rsidP="00EE52B4">
      <w:pPr>
        <w:pStyle w:val="42"/>
        <w:spacing w:after="0" w:line="360" w:lineRule="auto"/>
        <w:ind w:left="0" w:firstLine="709"/>
        <w:jc w:val="both"/>
        <w:outlineLvl w:val="0"/>
        <w:rPr>
          <w:rFonts w:ascii="Times New Roman" w:hAnsi="Times New Roman"/>
          <w:sz w:val="28"/>
          <w:szCs w:val="28"/>
        </w:rPr>
      </w:pPr>
      <w:r w:rsidRPr="00AB4ACB">
        <w:rPr>
          <w:rFonts w:ascii="Times New Roman" w:hAnsi="Times New Roman"/>
          <w:color w:val="000000"/>
          <w:sz w:val="28"/>
          <w:szCs w:val="28"/>
        </w:rPr>
        <w:t xml:space="preserve">Основная цель </w:t>
      </w:r>
      <w:r>
        <w:rPr>
          <w:rFonts w:ascii="Times New Roman" w:hAnsi="Times New Roman"/>
          <w:color w:val="000000"/>
          <w:sz w:val="28"/>
          <w:szCs w:val="28"/>
        </w:rPr>
        <w:t>аудита расчетов с покупателями и заказчиками заключ</w:t>
      </w:r>
      <w:r>
        <w:rPr>
          <w:rFonts w:ascii="Times New Roman" w:hAnsi="Times New Roman"/>
          <w:color w:val="000000"/>
          <w:sz w:val="28"/>
          <w:szCs w:val="28"/>
        </w:rPr>
        <w:t>а</w:t>
      </w:r>
      <w:r>
        <w:rPr>
          <w:rFonts w:ascii="Times New Roman" w:hAnsi="Times New Roman"/>
          <w:color w:val="000000"/>
          <w:sz w:val="28"/>
          <w:szCs w:val="28"/>
        </w:rPr>
        <w:t xml:space="preserve">лась в </w:t>
      </w:r>
      <w:r w:rsidRPr="00EA495E">
        <w:rPr>
          <w:rFonts w:ascii="Times New Roman" w:hAnsi="Times New Roman"/>
          <w:color w:val="000000"/>
          <w:sz w:val="28"/>
          <w:szCs w:val="28"/>
        </w:rPr>
        <w:t>установ</w:t>
      </w:r>
      <w:r>
        <w:rPr>
          <w:rFonts w:ascii="Times New Roman" w:hAnsi="Times New Roman"/>
          <w:color w:val="000000"/>
          <w:sz w:val="28"/>
          <w:szCs w:val="28"/>
        </w:rPr>
        <w:t>лении</w:t>
      </w:r>
      <w:r w:rsidRPr="00EA495E">
        <w:rPr>
          <w:rFonts w:ascii="Times New Roman" w:hAnsi="Times New Roman"/>
          <w:color w:val="000000"/>
          <w:sz w:val="28"/>
          <w:szCs w:val="28"/>
        </w:rPr>
        <w:t xml:space="preserve"> соответстви</w:t>
      </w:r>
      <w:r>
        <w:rPr>
          <w:rFonts w:ascii="Times New Roman" w:hAnsi="Times New Roman"/>
          <w:color w:val="000000"/>
          <w:sz w:val="28"/>
          <w:szCs w:val="28"/>
        </w:rPr>
        <w:t>я</w:t>
      </w:r>
      <w:r w:rsidRPr="00EA495E">
        <w:rPr>
          <w:rFonts w:ascii="Times New Roman" w:hAnsi="Times New Roman"/>
          <w:color w:val="000000"/>
          <w:sz w:val="28"/>
          <w:szCs w:val="28"/>
        </w:rPr>
        <w:t xml:space="preserve"> совершенных операций по расчетам с </w:t>
      </w:r>
      <w:r w:rsidRPr="00EA495E">
        <w:rPr>
          <w:rFonts w:ascii="Times New Roman" w:hAnsi="Times New Roman"/>
          <w:sz w:val="28"/>
          <w:szCs w:val="28"/>
        </w:rPr>
        <w:t>пок</w:t>
      </w:r>
      <w:r w:rsidRPr="00EA495E">
        <w:rPr>
          <w:rFonts w:ascii="Times New Roman" w:hAnsi="Times New Roman"/>
          <w:sz w:val="28"/>
          <w:szCs w:val="28"/>
        </w:rPr>
        <w:t>у</w:t>
      </w:r>
      <w:r w:rsidRPr="00EA495E">
        <w:rPr>
          <w:rFonts w:ascii="Times New Roman" w:hAnsi="Times New Roman"/>
          <w:sz w:val="28"/>
          <w:szCs w:val="28"/>
        </w:rPr>
        <w:t xml:space="preserve">пателями заказчиками </w:t>
      </w:r>
      <w:r w:rsidRPr="00EA495E">
        <w:rPr>
          <w:rFonts w:ascii="Times New Roman" w:hAnsi="Times New Roman"/>
          <w:color w:val="000000"/>
          <w:sz w:val="28"/>
          <w:szCs w:val="28"/>
        </w:rPr>
        <w:t>действующему законодательству</w:t>
      </w:r>
      <w:r>
        <w:rPr>
          <w:rFonts w:ascii="Times New Roman" w:hAnsi="Times New Roman"/>
          <w:color w:val="000000"/>
          <w:sz w:val="28"/>
          <w:szCs w:val="28"/>
        </w:rPr>
        <w:t>,</w:t>
      </w:r>
      <w:r w:rsidRPr="00EA495E">
        <w:rPr>
          <w:rFonts w:ascii="Times New Roman" w:hAnsi="Times New Roman"/>
          <w:color w:val="000000"/>
          <w:sz w:val="28"/>
          <w:szCs w:val="28"/>
        </w:rPr>
        <w:t xml:space="preserve"> </w:t>
      </w:r>
      <w:r>
        <w:rPr>
          <w:rFonts w:ascii="Times New Roman" w:hAnsi="Times New Roman"/>
          <w:color w:val="000000"/>
          <w:sz w:val="28"/>
          <w:szCs w:val="28"/>
        </w:rPr>
        <w:t xml:space="preserve">проверке полноты и своевременности осуществления  учета расчетов с покупателями и заказчиками для подтверждения достоверности </w:t>
      </w:r>
      <w:r w:rsidRPr="00EA495E">
        <w:rPr>
          <w:rFonts w:ascii="Times New Roman" w:hAnsi="Times New Roman"/>
          <w:color w:val="000000"/>
          <w:sz w:val="28"/>
          <w:szCs w:val="28"/>
        </w:rPr>
        <w:t xml:space="preserve">отражения этих операций в бухгалтерской </w:t>
      </w:r>
      <w:r>
        <w:rPr>
          <w:rFonts w:ascii="Times New Roman" w:hAnsi="Times New Roman"/>
          <w:color w:val="000000"/>
          <w:sz w:val="28"/>
          <w:szCs w:val="28"/>
        </w:rPr>
        <w:t xml:space="preserve">учете и бухгалтерской (финансовой) </w:t>
      </w:r>
      <w:r w:rsidRPr="00EA495E">
        <w:rPr>
          <w:rFonts w:ascii="Times New Roman" w:hAnsi="Times New Roman"/>
          <w:color w:val="000000"/>
          <w:sz w:val="28"/>
          <w:szCs w:val="28"/>
        </w:rPr>
        <w:t>отчетности.</w:t>
      </w:r>
    </w:p>
    <w:p w:rsidR="00EE52B4" w:rsidRPr="00CE2711" w:rsidRDefault="00EE52B4" w:rsidP="00EE52B4">
      <w:pPr>
        <w:spacing w:line="360" w:lineRule="auto"/>
        <w:ind w:firstLine="709"/>
        <w:jc w:val="both"/>
        <w:rPr>
          <w:sz w:val="28"/>
          <w:szCs w:val="28"/>
        </w:rPr>
      </w:pPr>
      <w:r w:rsidRPr="00CE2711">
        <w:rPr>
          <w:sz w:val="28"/>
          <w:szCs w:val="28"/>
        </w:rPr>
        <w:t>Аудиторская проверка деятельности организации</w:t>
      </w:r>
      <w:r w:rsidR="00C56E4C">
        <w:rPr>
          <w:sz w:val="28"/>
          <w:szCs w:val="28"/>
        </w:rPr>
        <w:t>в ООО «ФрешЭйр»</w:t>
      </w:r>
      <w:r w:rsidRPr="00CE2711">
        <w:rPr>
          <w:sz w:val="28"/>
          <w:szCs w:val="28"/>
        </w:rPr>
        <w:t xml:space="preserve"> пр</w:t>
      </w:r>
      <w:r w:rsidRPr="00CE2711">
        <w:rPr>
          <w:sz w:val="28"/>
          <w:szCs w:val="28"/>
        </w:rPr>
        <w:t>о</w:t>
      </w:r>
      <w:r w:rsidRPr="00CE2711">
        <w:rPr>
          <w:sz w:val="28"/>
          <w:szCs w:val="28"/>
        </w:rPr>
        <w:t>водилась в соответствии Федеральным законом «Об аудиторской деятельн</w:t>
      </w:r>
      <w:r w:rsidRPr="00CE2711">
        <w:rPr>
          <w:sz w:val="28"/>
          <w:szCs w:val="28"/>
        </w:rPr>
        <w:t>о</w:t>
      </w:r>
      <w:r w:rsidRPr="00CE2711">
        <w:rPr>
          <w:sz w:val="28"/>
          <w:szCs w:val="28"/>
        </w:rPr>
        <w:t xml:space="preserve">сти» №307-ФЗ от 30.12.2008 </w:t>
      </w:r>
      <w:r w:rsidR="00C56E4C">
        <w:rPr>
          <w:sz w:val="28"/>
          <w:szCs w:val="28"/>
        </w:rPr>
        <w:t>[6</w:t>
      </w:r>
      <w:r w:rsidRPr="005E3C4B">
        <w:rPr>
          <w:sz w:val="28"/>
          <w:szCs w:val="28"/>
        </w:rPr>
        <w:t>].</w:t>
      </w:r>
    </w:p>
    <w:p w:rsidR="00EE52B4" w:rsidRPr="00CE2711" w:rsidRDefault="00EE52B4" w:rsidP="00EE52B4">
      <w:pPr>
        <w:spacing w:line="360" w:lineRule="auto"/>
        <w:ind w:firstLine="709"/>
        <w:jc w:val="both"/>
        <w:rPr>
          <w:sz w:val="28"/>
          <w:szCs w:val="28"/>
        </w:rPr>
      </w:pPr>
      <w:r w:rsidRPr="00AB4ACB">
        <w:rPr>
          <w:sz w:val="28"/>
          <w:szCs w:val="28"/>
        </w:rPr>
        <w:t xml:space="preserve">Для разработки эффективного подхода к аудиту расчетов с покупателями и заказчиками на стадии планирования </w:t>
      </w:r>
      <w:r w:rsidR="007A530A">
        <w:rPr>
          <w:sz w:val="28"/>
          <w:szCs w:val="28"/>
        </w:rPr>
        <w:t>нами проведена</w:t>
      </w:r>
      <w:r w:rsidRPr="00AB4ACB">
        <w:rPr>
          <w:sz w:val="28"/>
          <w:szCs w:val="28"/>
        </w:rPr>
        <w:t xml:space="preserve"> предварительная оценка системы бухгалтерского учета и внутреннего контроля</w:t>
      </w:r>
      <w:r w:rsidRPr="00CE2711">
        <w:rPr>
          <w:sz w:val="28"/>
          <w:szCs w:val="28"/>
        </w:rPr>
        <w:t xml:space="preserve"> </w:t>
      </w:r>
      <w:r>
        <w:rPr>
          <w:sz w:val="28"/>
          <w:szCs w:val="28"/>
        </w:rPr>
        <w:t>с помощью тестиров</w:t>
      </w:r>
      <w:r>
        <w:rPr>
          <w:sz w:val="28"/>
          <w:szCs w:val="28"/>
        </w:rPr>
        <w:t>а</w:t>
      </w:r>
      <w:r>
        <w:rPr>
          <w:sz w:val="28"/>
          <w:szCs w:val="28"/>
        </w:rPr>
        <w:t>ния.</w:t>
      </w:r>
      <w:r w:rsidRPr="00385264">
        <w:rPr>
          <w:sz w:val="28"/>
          <w:szCs w:val="28"/>
        </w:rPr>
        <w:t xml:space="preserve"> </w:t>
      </w:r>
      <w:r w:rsidRPr="00936CA8">
        <w:rPr>
          <w:sz w:val="28"/>
          <w:szCs w:val="28"/>
        </w:rPr>
        <w:t xml:space="preserve">По итогам тестирования </w:t>
      </w:r>
      <w:r w:rsidR="00C56E4C" w:rsidRPr="00C56E4C">
        <w:rPr>
          <w:sz w:val="28"/>
          <w:szCs w:val="28"/>
        </w:rPr>
        <w:t>сделан вывод</w:t>
      </w:r>
      <w:r w:rsidRPr="00C56E4C">
        <w:rPr>
          <w:rStyle w:val="a8"/>
          <w:szCs w:val="28"/>
        </w:rPr>
        <w:t xml:space="preserve">, </w:t>
      </w:r>
      <w:r w:rsidR="00C56E4C" w:rsidRPr="00C56E4C">
        <w:rPr>
          <w:rStyle w:val="a8"/>
          <w:b w:val="0"/>
          <w:sz w:val="28"/>
          <w:szCs w:val="28"/>
        </w:rPr>
        <w:t>что</w:t>
      </w:r>
      <w:r w:rsidR="00C56E4C">
        <w:rPr>
          <w:rStyle w:val="a8"/>
          <w:b w:val="0"/>
          <w:sz w:val="28"/>
          <w:szCs w:val="28"/>
        </w:rPr>
        <w:t xml:space="preserve"> </w:t>
      </w:r>
      <w:r w:rsidRPr="00C56E4C">
        <w:rPr>
          <w:sz w:val="28"/>
          <w:szCs w:val="28"/>
        </w:rPr>
        <w:t>организация</w:t>
      </w:r>
      <w:r w:rsidRPr="00936CA8">
        <w:rPr>
          <w:sz w:val="28"/>
          <w:szCs w:val="28"/>
        </w:rPr>
        <w:t xml:space="preserve"> системы бухга</w:t>
      </w:r>
      <w:r w:rsidRPr="00936CA8">
        <w:rPr>
          <w:sz w:val="28"/>
          <w:szCs w:val="28"/>
        </w:rPr>
        <w:t>л</w:t>
      </w:r>
      <w:r w:rsidRPr="00936CA8">
        <w:rPr>
          <w:sz w:val="28"/>
          <w:szCs w:val="28"/>
        </w:rPr>
        <w:t xml:space="preserve">терского учета  расчетов с покупателями и заказчиками  </w:t>
      </w:r>
      <w:r>
        <w:rPr>
          <w:sz w:val="28"/>
          <w:szCs w:val="28"/>
        </w:rPr>
        <w:t xml:space="preserve"> и контроль расчетных операций </w:t>
      </w:r>
      <w:r w:rsidR="002931B2">
        <w:rPr>
          <w:sz w:val="28"/>
          <w:szCs w:val="28"/>
        </w:rPr>
        <w:t>в организации</w:t>
      </w:r>
      <w:r w:rsidRPr="00936CA8">
        <w:rPr>
          <w:sz w:val="28"/>
          <w:szCs w:val="28"/>
        </w:rPr>
        <w:t>, в общем, отвеча</w:t>
      </w:r>
      <w:r>
        <w:rPr>
          <w:sz w:val="28"/>
          <w:szCs w:val="28"/>
        </w:rPr>
        <w:t>ю</w:t>
      </w:r>
      <w:r w:rsidRPr="00936CA8">
        <w:rPr>
          <w:sz w:val="28"/>
          <w:szCs w:val="28"/>
        </w:rPr>
        <w:t>т современным  требованиям.</w:t>
      </w:r>
      <w:r>
        <w:rPr>
          <w:sz w:val="28"/>
          <w:szCs w:val="28"/>
        </w:rPr>
        <w:t xml:space="preserve"> </w:t>
      </w:r>
      <w:r w:rsidRPr="00AB4ACB">
        <w:rPr>
          <w:sz w:val="28"/>
          <w:szCs w:val="28"/>
        </w:rPr>
        <w:t>Н</w:t>
      </w:r>
      <w:r w:rsidRPr="00AB4ACB">
        <w:rPr>
          <w:sz w:val="28"/>
          <w:szCs w:val="28"/>
        </w:rPr>
        <w:t>а</w:t>
      </w:r>
      <w:r w:rsidRPr="00AB4ACB">
        <w:rPr>
          <w:sz w:val="28"/>
          <w:szCs w:val="28"/>
        </w:rPr>
        <w:t xml:space="preserve">дежность и эффективность системы внутреннего контроля и бухгалтерского учета оцениваем как </w:t>
      </w:r>
      <w:r>
        <w:rPr>
          <w:sz w:val="28"/>
          <w:szCs w:val="28"/>
        </w:rPr>
        <w:t>среднего</w:t>
      </w:r>
      <w:r w:rsidRPr="00AB4ACB">
        <w:rPr>
          <w:sz w:val="28"/>
          <w:szCs w:val="28"/>
        </w:rPr>
        <w:t xml:space="preserve"> уровня.</w:t>
      </w:r>
    </w:p>
    <w:p w:rsidR="00EE52B4" w:rsidRPr="00CE2711" w:rsidRDefault="00EE52B4" w:rsidP="00EE52B4">
      <w:pPr>
        <w:pStyle w:val="msonormalcxspmiddle"/>
        <w:spacing w:before="0" w:beforeAutospacing="0" w:after="0" w:afterAutospacing="0" w:line="360" w:lineRule="auto"/>
        <w:ind w:firstLine="709"/>
        <w:jc w:val="both"/>
        <w:rPr>
          <w:spacing w:val="-10"/>
          <w:sz w:val="28"/>
          <w:szCs w:val="28"/>
        </w:rPr>
      </w:pPr>
      <w:r w:rsidRPr="007A530A">
        <w:rPr>
          <w:color w:val="000000" w:themeColor="text1"/>
          <w:spacing w:val="-10"/>
          <w:sz w:val="28"/>
          <w:szCs w:val="28"/>
        </w:rPr>
        <w:t>В работе мы также рассчитали уровень существенности</w:t>
      </w:r>
      <w:r w:rsidRPr="00CE2711">
        <w:rPr>
          <w:spacing w:val="-10"/>
          <w:sz w:val="28"/>
          <w:szCs w:val="28"/>
        </w:rPr>
        <w:t xml:space="preserve">. Полученная величина составила  </w:t>
      </w:r>
      <w:r w:rsidR="00FB0FCE">
        <w:rPr>
          <w:spacing w:val="-10"/>
          <w:sz w:val="28"/>
          <w:szCs w:val="28"/>
        </w:rPr>
        <w:t>399</w:t>
      </w:r>
      <w:r w:rsidRPr="00AB4ACB">
        <w:rPr>
          <w:sz w:val="28"/>
          <w:szCs w:val="28"/>
        </w:rPr>
        <w:t xml:space="preserve"> 000 тыс. руб</w:t>
      </w:r>
      <w:r w:rsidRPr="00CE2711">
        <w:rPr>
          <w:spacing w:val="-10"/>
          <w:sz w:val="28"/>
          <w:szCs w:val="28"/>
        </w:rPr>
        <w:t xml:space="preserve">.  </w:t>
      </w:r>
      <w:r>
        <w:rPr>
          <w:spacing w:val="-10"/>
          <w:sz w:val="28"/>
          <w:szCs w:val="28"/>
        </w:rPr>
        <w:t>А</w:t>
      </w:r>
      <w:r w:rsidRPr="00CE2711">
        <w:rPr>
          <w:spacing w:val="-10"/>
          <w:sz w:val="28"/>
          <w:szCs w:val="28"/>
        </w:rPr>
        <w:t xml:space="preserve">удиторский риск определен в размере </w:t>
      </w:r>
      <w:r w:rsidR="00FB0FCE">
        <w:rPr>
          <w:iCs/>
          <w:color w:val="000000"/>
          <w:spacing w:val="9"/>
          <w:sz w:val="28"/>
          <w:szCs w:val="28"/>
        </w:rPr>
        <w:t>2,2</w:t>
      </w:r>
      <w:r>
        <w:rPr>
          <w:iCs/>
          <w:color w:val="000000"/>
          <w:spacing w:val="9"/>
          <w:sz w:val="28"/>
          <w:szCs w:val="28"/>
        </w:rPr>
        <w:t>%.</w:t>
      </w:r>
    </w:p>
    <w:p w:rsidR="00EE52B4" w:rsidRPr="00AB4ACB" w:rsidRDefault="00EE52B4" w:rsidP="00EE52B4">
      <w:pPr>
        <w:spacing w:line="360" w:lineRule="auto"/>
        <w:ind w:firstLine="709"/>
        <w:jc w:val="both"/>
        <w:rPr>
          <w:sz w:val="28"/>
          <w:szCs w:val="28"/>
        </w:rPr>
      </w:pPr>
      <w:r>
        <w:rPr>
          <w:sz w:val="28"/>
          <w:szCs w:val="28"/>
        </w:rPr>
        <w:lastRenderedPageBreak/>
        <w:t xml:space="preserve">В </w:t>
      </w:r>
      <w:r w:rsidRPr="00AB4ACB">
        <w:rPr>
          <w:sz w:val="28"/>
          <w:szCs w:val="28"/>
        </w:rPr>
        <w:t>зависимости от поставленной цели аудита, полноты проверяемых об</w:t>
      </w:r>
      <w:r w:rsidRPr="00AB4ACB">
        <w:rPr>
          <w:sz w:val="28"/>
          <w:szCs w:val="28"/>
        </w:rPr>
        <w:t>ъ</w:t>
      </w:r>
      <w:r w:rsidRPr="00AB4ACB">
        <w:rPr>
          <w:sz w:val="28"/>
          <w:szCs w:val="28"/>
        </w:rPr>
        <w:t>ектов и необходимости получения разнообразной, доказательной информации о хозяйственно-финансовой деятельности проверяемого субъекта аудиторы при проведении проверок могут использовать различные методические приемы и технические способы аудирования.</w:t>
      </w:r>
    </w:p>
    <w:p w:rsidR="00EE52B4" w:rsidRPr="00CE2711" w:rsidRDefault="00EE52B4" w:rsidP="00EE52B4">
      <w:pPr>
        <w:spacing w:line="360" w:lineRule="auto"/>
        <w:ind w:firstLine="709"/>
        <w:jc w:val="both"/>
        <w:rPr>
          <w:color w:val="000000"/>
          <w:sz w:val="28"/>
          <w:szCs w:val="28"/>
        </w:rPr>
      </w:pPr>
      <w:r>
        <w:rPr>
          <w:sz w:val="28"/>
          <w:szCs w:val="28"/>
        </w:rPr>
        <w:t xml:space="preserve">Основными методами аудирования, использованными нами при </w:t>
      </w:r>
      <w:r w:rsidRPr="00CE2711">
        <w:rPr>
          <w:sz w:val="28"/>
          <w:szCs w:val="28"/>
        </w:rPr>
        <w:t>провед</w:t>
      </w:r>
      <w:r w:rsidRPr="00CE2711">
        <w:rPr>
          <w:sz w:val="28"/>
          <w:szCs w:val="28"/>
        </w:rPr>
        <w:t>е</w:t>
      </w:r>
      <w:r w:rsidRPr="00CE2711">
        <w:rPr>
          <w:sz w:val="28"/>
          <w:szCs w:val="28"/>
        </w:rPr>
        <w:t xml:space="preserve">нии аудиторской проверки </w:t>
      </w:r>
      <w:r>
        <w:rPr>
          <w:sz w:val="28"/>
          <w:szCs w:val="28"/>
        </w:rPr>
        <w:t>являются: фактический контроль, документальная проверка, наблюдение, опрос, подтверждение, сравнение, тестирование, скан</w:t>
      </w:r>
      <w:r>
        <w:rPr>
          <w:sz w:val="28"/>
          <w:szCs w:val="28"/>
        </w:rPr>
        <w:t>и</w:t>
      </w:r>
      <w:r>
        <w:rPr>
          <w:sz w:val="28"/>
          <w:szCs w:val="28"/>
        </w:rPr>
        <w:t>рование, обследование, встречная проверка и т.д.</w:t>
      </w:r>
      <w:r w:rsidRPr="00CE2711">
        <w:rPr>
          <w:color w:val="000000"/>
          <w:sz w:val="28"/>
          <w:szCs w:val="28"/>
        </w:rPr>
        <w:t xml:space="preserve"> </w:t>
      </w:r>
    </w:p>
    <w:p w:rsidR="00EE52B4" w:rsidRDefault="00EE52B4" w:rsidP="00EE52B4">
      <w:pPr>
        <w:spacing w:line="360" w:lineRule="auto"/>
        <w:ind w:firstLine="708"/>
        <w:jc w:val="both"/>
        <w:rPr>
          <w:sz w:val="28"/>
          <w:szCs w:val="28"/>
        </w:rPr>
      </w:pPr>
      <w:r w:rsidRPr="00CE2711">
        <w:rPr>
          <w:bCs/>
          <w:sz w:val="28"/>
          <w:szCs w:val="28"/>
        </w:rPr>
        <w:t xml:space="preserve">По результатам аудита учета </w:t>
      </w:r>
      <w:r w:rsidRPr="00AB4ACB">
        <w:rPr>
          <w:sz w:val="28"/>
          <w:szCs w:val="28"/>
        </w:rPr>
        <w:t xml:space="preserve">расчетов с покупателями и заказчиками </w:t>
      </w:r>
      <w:r w:rsidRPr="00CE2711">
        <w:rPr>
          <w:color w:val="000000"/>
          <w:sz w:val="28"/>
          <w:szCs w:val="28"/>
        </w:rPr>
        <w:t>р</w:t>
      </w:r>
      <w:r w:rsidRPr="00CE2711">
        <w:rPr>
          <w:color w:val="000000"/>
          <w:sz w:val="28"/>
          <w:szCs w:val="28"/>
        </w:rPr>
        <w:t>у</w:t>
      </w:r>
      <w:r w:rsidRPr="00CE2711">
        <w:rPr>
          <w:color w:val="000000"/>
          <w:sz w:val="28"/>
          <w:szCs w:val="28"/>
        </w:rPr>
        <w:t>ководству</w:t>
      </w:r>
      <w:r w:rsidR="003B4DA3">
        <w:rPr>
          <w:color w:val="000000"/>
          <w:sz w:val="28"/>
          <w:szCs w:val="28"/>
        </w:rPr>
        <w:t xml:space="preserve"> организации </w:t>
      </w:r>
      <w:r w:rsidRPr="00CE2711">
        <w:rPr>
          <w:color w:val="000000"/>
          <w:sz w:val="28"/>
          <w:szCs w:val="28"/>
        </w:rPr>
        <w:t xml:space="preserve">можно сообщить, что система внутреннего контроля и учета организована </w:t>
      </w:r>
      <w:r w:rsidR="003B4DA3">
        <w:rPr>
          <w:color w:val="000000"/>
          <w:sz w:val="28"/>
          <w:szCs w:val="28"/>
        </w:rPr>
        <w:t>хорошо</w:t>
      </w:r>
      <w:r w:rsidRPr="00CE2711">
        <w:rPr>
          <w:color w:val="000000"/>
          <w:sz w:val="28"/>
          <w:szCs w:val="28"/>
        </w:rPr>
        <w:t>, несмотря на несущественные ошибки, выявленные в ходе аудита</w:t>
      </w:r>
      <w:r w:rsidRPr="00713E9B">
        <w:rPr>
          <w:color w:val="000000"/>
          <w:sz w:val="28"/>
          <w:szCs w:val="28"/>
        </w:rPr>
        <w:t>.</w:t>
      </w:r>
      <w:r w:rsidRPr="00CE2711">
        <w:rPr>
          <w:color w:val="000000"/>
          <w:sz w:val="28"/>
          <w:szCs w:val="28"/>
        </w:rPr>
        <w:t xml:space="preserve"> </w:t>
      </w:r>
      <w:r w:rsidRPr="00AB4ACB">
        <w:rPr>
          <w:iCs/>
          <w:color w:val="000000"/>
          <w:spacing w:val="-2"/>
          <w:sz w:val="28"/>
          <w:szCs w:val="28"/>
        </w:rPr>
        <w:t xml:space="preserve">Аудиторская проверка по расчётам с </w:t>
      </w:r>
      <w:r w:rsidRPr="00AB4ACB">
        <w:rPr>
          <w:sz w:val="28"/>
          <w:szCs w:val="28"/>
        </w:rPr>
        <w:t xml:space="preserve">покупателями и заказчиками в </w:t>
      </w:r>
      <w:r w:rsidR="003B4DA3">
        <w:rPr>
          <w:sz w:val="28"/>
          <w:szCs w:val="28"/>
        </w:rPr>
        <w:t>ООО «Фреш Эйр</w:t>
      </w:r>
      <w:r w:rsidRPr="00AB4ACB">
        <w:rPr>
          <w:sz w:val="28"/>
          <w:szCs w:val="28"/>
        </w:rPr>
        <w:t>» п</w:t>
      </w:r>
      <w:r w:rsidRPr="00AB4ACB">
        <w:rPr>
          <w:iCs/>
          <w:color w:val="000000"/>
          <w:spacing w:val="1"/>
          <w:sz w:val="28"/>
          <w:szCs w:val="28"/>
        </w:rPr>
        <w:t xml:space="preserve">озволила выявить некоторые </w:t>
      </w:r>
      <w:r w:rsidR="00F7075B" w:rsidRPr="00AB4ACB">
        <w:rPr>
          <w:iCs/>
          <w:color w:val="000000"/>
          <w:spacing w:val="1"/>
          <w:sz w:val="28"/>
          <w:szCs w:val="28"/>
        </w:rPr>
        <w:t>не существенные</w:t>
      </w:r>
      <w:r w:rsidRPr="00AB4ACB">
        <w:rPr>
          <w:iCs/>
          <w:color w:val="000000"/>
          <w:spacing w:val="1"/>
          <w:sz w:val="28"/>
          <w:szCs w:val="28"/>
        </w:rPr>
        <w:t xml:space="preserve"> наруш</w:t>
      </w:r>
      <w:r w:rsidRPr="00AB4ACB">
        <w:rPr>
          <w:iCs/>
          <w:color w:val="000000"/>
          <w:spacing w:val="1"/>
          <w:sz w:val="28"/>
          <w:szCs w:val="28"/>
        </w:rPr>
        <w:t>е</w:t>
      </w:r>
      <w:r w:rsidRPr="00AB4ACB">
        <w:rPr>
          <w:iCs/>
          <w:color w:val="000000"/>
          <w:spacing w:val="1"/>
          <w:sz w:val="28"/>
          <w:szCs w:val="28"/>
        </w:rPr>
        <w:t xml:space="preserve">ния в </w:t>
      </w:r>
      <w:r w:rsidRPr="00AB4ACB">
        <w:rPr>
          <w:iCs/>
          <w:color w:val="000000"/>
          <w:spacing w:val="11"/>
          <w:sz w:val="28"/>
          <w:szCs w:val="28"/>
        </w:rPr>
        <w:t xml:space="preserve">бухгалтерском учете при оформлении </w:t>
      </w:r>
      <w:r w:rsidR="003B4DA3">
        <w:rPr>
          <w:iCs/>
          <w:color w:val="000000"/>
          <w:spacing w:val="11"/>
          <w:sz w:val="28"/>
          <w:szCs w:val="28"/>
        </w:rPr>
        <w:t>договоров</w:t>
      </w:r>
      <w:r w:rsidRPr="00AB4ACB">
        <w:rPr>
          <w:iCs/>
          <w:color w:val="000000"/>
          <w:spacing w:val="11"/>
          <w:sz w:val="28"/>
          <w:szCs w:val="28"/>
        </w:rPr>
        <w:t xml:space="preserve"> на поставку пр</w:t>
      </w:r>
      <w:r w:rsidRPr="00AB4ACB">
        <w:rPr>
          <w:iCs/>
          <w:color w:val="000000"/>
          <w:spacing w:val="11"/>
          <w:sz w:val="28"/>
          <w:szCs w:val="28"/>
        </w:rPr>
        <w:t>о</w:t>
      </w:r>
      <w:r w:rsidRPr="00AB4ACB">
        <w:rPr>
          <w:iCs/>
          <w:color w:val="000000"/>
          <w:spacing w:val="11"/>
          <w:sz w:val="28"/>
          <w:szCs w:val="28"/>
        </w:rPr>
        <w:t>дукции, выписке счетов-фактур</w:t>
      </w:r>
      <w:r>
        <w:rPr>
          <w:iCs/>
          <w:color w:val="000000"/>
          <w:spacing w:val="11"/>
          <w:sz w:val="28"/>
          <w:szCs w:val="28"/>
        </w:rPr>
        <w:t>, н</w:t>
      </w:r>
      <w:r w:rsidRPr="00AB4ACB">
        <w:rPr>
          <w:iCs/>
          <w:color w:val="000000"/>
          <w:spacing w:val="11"/>
          <w:sz w:val="28"/>
          <w:szCs w:val="28"/>
        </w:rPr>
        <w:t>акладных, не всегда соблюдается гр</w:t>
      </w:r>
      <w:r w:rsidRPr="00AB4ACB">
        <w:rPr>
          <w:iCs/>
          <w:color w:val="000000"/>
          <w:spacing w:val="11"/>
          <w:sz w:val="28"/>
          <w:szCs w:val="28"/>
        </w:rPr>
        <w:t>а</w:t>
      </w:r>
      <w:r w:rsidRPr="00AB4ACB">
        <w:rPr>
          <w:iCs/>
          <w:color w:val="000000"/>
          <w:spacing w:val="11"/>
          <w:sz w:val="28"/>
          <w:szCs w:val="28"/>
        </w:rPr>
        <w:t>фик документооборота</w:t>
      </w:r>
      <w:r>
        <w:rPr>
          <w:iCs/>
          <w:color w:val="000000"/>
          <w:spacing w:val="11"/>
          <w:sz w:val="28"/>
          <w:szCs w:val="28"/>
        </w:rPr>
        <w:t xml:space="preserve">. </w:t>
      </w:r>
      <w:r w:rsidRPr="007F1519">
        <w:rPr>
          <w:sz w:val="28"/>
          <w:szCs w:val="28"/>
        </w:rPr>
        <w:t xml:space="preserve">При проверке соответствия данных аналитического учета данным синтетического учета </w:t>
      </w:r>
      <w:r w:rsidR="003B4DA3">
        <w:rPr>
          <w:sz w:val="28"/>
          <w:szCs w:val="28"/>
        </w:rPr>
        <w:t>ни каких расхождений не выявленно.</w:t>
      </w:r>
    </w:p>
    <w:p w:rsidR="00EE52B4" w:rsidRPr="00CE2711" w:rsidRDefault="00EE52B4" w:rsidP="00EE52B4">
      <w:pPr>
        <w:spacing w:line="360" w:lineRule="auto"/>
        <w:ind w:firstLine="709"/>
        <w:jc w:val="both"/>
        <w:rPr>
          <w:bCs/>
          <w:sz w:val="28"/>
          <w:szCs w:val="28"/>
        </w:rPr>
      </w:pPr>
      <w:r w:rsidRPr="00AB4ACB">
        <w:rPr>
          <w:sz w:val="28"/>
          <w:szCs w:val="28"/>
        </w:rPr>
        <w:t xml:space="preserve">В целом, в ходе аудита расчетов с покупателями и заказчиками </w:t>
      </w:r>
      <w:r w:rsidR="003B4DA3">
        <w:rPr>
          <w:sz w:val="28"/>
          <w:szCs w:val="28"/>
        </w:rPr>
        <w:t xml:space="preserve">ООО «ФрешЭйр» </w:t>
      </w:r>
      <w:r w:rsidRPr="00AB4ACB">
        <w:rPr>
          <w:sz w:val="28"/>
          <w:szCs w:val="28"/>
        </w:rPr>
        <w:t>грубых нарушений, способных повлиять на достоверность бухга</w:t>
      </w:r>
      <w:r w:rsidRPr="00AB4ACB">
        <w:rPr>
          <w:sz w:val="28"/>
          <w:szCs w:val="28"/>
        </w:rPr>
        <w:t>л</w:t>
      </w:r>
      <w:r w:rsidRPr="00AB4ACB">
        <w:rPr>
          <w:sz w:val="28"/>
          <w:szCs w:val="28"/>
        </w:rPr>
        <w:t>терской (финансовой) отчетности выявлено не было.</w:t>
      </w:r>
    </w:p>
    <w:p w:rsidR="00EE52B4" w:rsidRPr="00CE2711" w:rsidRDefault="00EE52B4" w:rsidP="00EE52B4">
      <w:pPr>
        <w:spacing w:line="360" w:lineRule="auto"/>
        <w:ind w:firstLine="709"/>
        <w:jc w:val="both"/>
        <w:rPr>
          <w:spacing w:val="-10"/>
          <w:sz w:val="28"/>
          <w:szCs w:val="28"/>
        </w:rPr>
      </w:pPr>
      <w:r w:rsidRPr="00CE2711">
        <w:rPr>
          <w:spacing w:val="-10"/>
          <w:sz w:val="28"/>
          <w:szCs w:val="28"/>
        </w:rPr>
        <w:t xml:space="preserve">В ходе проверки установлено, что бухгалтерский учет </w:t>
      </w:r>
      <w:r w:rsidRPr="00AB4ACB">
        <w:rPr>
          <w:sz w:val="28"/>
          <w:szCs w:val="28"/>
        </w:rPr>
        <w:t>расчетов с покупател</w:t>
      </w:r>
      <w:r w:rsidRPr="00AB4ACB">
        <w:rPr>
          <w:sz w:val="28"/>
          <w:szCs w:val="28"/>
        </w:rPr>
        <w:t>я</w:t>
      </w:r>
      <w:r w:rsidRPr="00AB4ACB">
        <w:rPr>
          <w:sz w:val="28"/>
          <w:szCs w:val="28"/>
        </w:rPr>
        <w:t xml:space="preserve">ми и заказчиками </w:t>
      </w:r>
      <w:r w:rsidRPr="00CE2711">
        <w:rPr>
          <w:spacing w:val="-10"/>
          <w:sz w:val="28"/>
          <w:szCs w:val="28"/>
        </w:rPr>
        <w:t xml:space="preserve">в </w:t>
      </w:r>
      <w:r w:rsidR="003B4DA3">
        <w:rPr>
          <w:color w:val="000000"/>
          <w:sz w:val="28"/>
          <w:szCs w:val="28"/>
        </w:rPr>
        <w:t>ООО «ФрешЭйр</w:t>
      </w:r>
      <w:r w:rsidRPr="00CE2711">
        <w:rPr>
          <w:color w:val="000000"/>
          <w:sz w:val="28"/>
          <w:szCs w:val="28"/>
        </w:rPr>
        <w:t xml:space="preserve">» </w:t>
      </w:r>
      <w:r w:rsidRPr="00CE2711">
        <w:rPr>
          <w:spacing w:val="-10"/>
          <w:sz w:val="28"/>
          <w:szCs w:val="28"/>
        </w:rPr>
        <w:t>организован в соответствии с приказом об учетной политике, Законом РФ «О бухгалтерском учете», Планом счетов бухгалте</w:t>
      </w:r>
      <w:r w:rsidRPr="00CE2711">
        <w:rPr>
          <w:spacing w:val="-10"/>
          <w:sz w:val="28"/>
          <w:szCs w:val="28"/>
        </w:rPr>
        <w:t>р</w:t>
      </w:r>
      <w:r w:rsidRPr="00CE2711">
        <w:rPr>
          <w:spacing w:val="-10"/>
          <w:sz w:val="28"/>
          <w:szCs w:val="28"/>
        </w:rPr>
        <w:t xml:space="preserve">ского учета финансово-хозяйственной деятельности предприятия и инструкцией по его применению, Положениями по бухгалтерскому учету  и др. </w:t>
      </w:r>
    </w:p>
    <w:p w:rsidR="00EE52B4" w:rsidRPr="005C4D19" w:rsidRDefault="00EE52B4" w:rsidP="00EE52B4">
      <w:pPr>
        <w:spacing w:line="360" w:lineRule="auto"/>
        <w:ind w:firstLine="709"/>
        <w:jc w:val="both"/>
        <w:rPr>
          <w:sz w:val="28"/>
          <w:szCs w:val="28"/>
        </w:rPr>
      </w:pPr>
      <w:r w:rsidRPr="005C4D19">
        <w:rPr>
          <w:sz w:val="28"/>
          <w:szCs w:val="28"/>
        </w:rPr>
        <w:t xml:space="preserve">В качестве предложений по совершенствованию учета </w:t>
      </w:r>
      <w:r w:rsidRPr="005C4D19">
        <w:rPr>
          <w:color w:val="000000"/>
          <w:sz w:val="28"/>
          <w:szCs w:val="28"/>
        </w:rPr>
        <w:t>расчетов с покуп</w:t>
      </w:r>
      <w:r w:rsidRPr="005C4D19">
        <w:rPr>
          <w:color w:val="000000"/>
          <w:sz w:val="28"/>
          <w:szCs w:val="28"/>
        </w:rPr>
        <w:t>а</w:t>
      </w:r>
      <w:r w:rsidRPr="005C4D19">
        <w:rPr>
          <w:color w:val="000000"/>
          <w:sz w:val="28"/>
          <w:szCs w:val="28"/>
        </w:rPr>
        <w:t xml:space="preserve">телями  и заказчиками </w:t>
      </w:r>
      <w:r w:rsidRPr="005C4D19">
        <w:rPr>
          <w:sz w:val="28"/>
          <w:szCs w:val="28"/>
        </w:rPr>
        <w:t>мы предлагаем:</w:t>
      </w:r>
    </w:p>
    <w:p w:rsidR="00EE52B4" w:rsidRPr="002A1F32" w:rsidRDefault="00EE52B4" w:rsidP="00EE52B4">
      <w:pPr>
        <w:spacing w:line="360" w:lineRule="auto"/>
        <w:ind w:firstLine="709"/>
        <w:jc w:val="both"/>
        <w:rPr>
          <w:sz w:val="28"/>
          <w:szCs w:val="28"/>
        </w:rPr>
      </w:pPr>
      <w:r w:rsidRPr="002A1F32">
        <w:rPr>
          <w:iCs/>
          <w:sz w:val="28"/>
          <w:szCs w:val="28"/>
        </w:rPr>
        <w:t xml:space="preserve">1. Введение дополнительных субсчетов второго порядка </w:t>
      </w:r>
      <w:r w:rsidRPr="002A1F32">
        <w:rPr>
          <w:sz w:val="28"/>
          <w:szCs w:val="28"/>
        </w:rPr>
        <w:t>(01- расчеты с покупателями, 02- расчеты с заказчиками), что позволит избежать дополн</w:t>
      </w:r>
      <w:r w:rsidRPr="002A1F32">
        <w:rPr>
          <w:sz w:val="28"/>
          <w:szCs w:val="28"/>
        </w:rPr>
        <w:t>и</w:t>
      </w:r>
      <w:r w:rsidRPr="002A1F32">
        <w:rPr>
          <w:sz w:val="28"/>
          <w:szCs w:val="28"/>
        </w:rPr>
        <w:lastRenderedPageBreak/>
        <w:t>тельных расчетов (аналитической выборки) при составлении финансовой о</w:t>
      </w:r>
      <w:r w:rsidRPr="002A1F32">
        <w:rPr>
          <w:sz w:val="28"/>
          <w:szCs w:val="28"/>
        </w:rPr>
        <w:t>т</w:t>
      </w:r>
      <w:r w:rsidRPr="002A1F32">
        <w:rPr>
          <w:sz w:val="28"/>
          <w:szCs w:val="28"/>
        </w:rPr>
        <w:t>четности, а так же позволит проводить более детальный анализ дебиторской з</w:t>
      </w:r>
      <w:r w:rsidRPr="002A1F32">
        <w:rPr>
          <w:sz w:val="28"/>
          <w:szCs w:val="28"/>
        </w:rPr>
        <w:t>а</w:t>
      </w:r>
      <w:r w:rsidRPr="002A1F32">
        <w:rPr>
          <w:sz w:val="28"/>
          <w:szCs w:val="28"/>
        </w:rPr>
        <w:t>долженности.</w:t>
      </w:r>
    </w:p>
    <w:p w:rsidR="00EE52B4" w:rsidRPr="002A1F32" w:rsidRDefault="00EE52B4" w:rsidP="00EE52B4">
      <w:pPr>
        <w:spacing w:line="360" w:lineRule="auto"/>
        <w:ind w:firstLine="709"/>
        <w:jc w:val="both"/>
        <w:rPr>
          <w:sz w:val="28"/>
          <w:szCs w:val="28"/>
        </w:rPr>
      </w:pPr>
      <w:r w:rsidRPr="002A1F32">
        <w:rPr>
          <w:sz w:val="28"/>
          <w:szCs w:val="28"/>
        </w:rPr>
        <w:t>2. Проведение анализа состава и структуры задолженности по конкре</w:t>
      </w:r>
      <w:r w:rsidRPr="002A1F32">
        <w:rPr>
          <w:sz w:val="28"/>
          <w:szCs w:val="28"/>
        </w:rPr>
        <w:t>т</w:t>
      </w:r>
      <w:r w:rsidRPr="002A1F32">
        <w:rPr>
          <w:sz w:val="28"/>
          <w:szCs w:val="28"/>
        </w:rPr>
        <w:t>ным поставщикам и покупателям, а также по срокам образования задолженн</w:t>
      </w:r>
      <w:r w:rsidRPr="002A1F32">
        <w:rPr>
          <w:sz w:val="28"/>
          <w:szCs w:val="28"/>
        </w:rPr>
        <w:t>о</w:t>
      </w:r>
      <w:r w:rsidRPr="002A1F32">
        <w:rPr>
          <w:sz w:val="28"/>
          <w:szCs w:val="28"/>
        </w:rPr>
        <w:t>сти или сроках их возможного погашения при помощи составления   реестра старения счетов дебиторов, что позволит своевременно выявлять просроче</w:t>
      </w:r>
      <w:r w:rsidRPr="002A1F32">
        <w:rPr>
          <w:sz w:val="28"/>
          <w:szCs w:val="28"/>
        </w:rPr>
        <w:t>н</w:t>
      </w:r>
      <w:r w:rsidRPr="002A1F32">
        <w:rPr>
          <w:sz w:val="28"/>
          <w:szCs w:val="28"/>
        </w:rPr>
        <w:t>ную  задолженность и принимать меры к ее взысканию.</w:t>
      </w:r>
    </w:p>
    <w:p w:rsidR="00EE52B4" w:rsidRPr="002A1F32" w:rsidRDefault="00EE52B4" w:rsidP="00EE52B4">
      <w:pPr>
        <w:spacing w:line="360" w:lineRule="auto"/>
        <w:ind w:firstLine="709"/>
        <w:jc w:val="both"/>
        <w:rPr>
          <w:sz w:val="28"/>
          <w:szCs w:val="28"/>
        </w:rPr>
      </w:pPr>
      <w:r w:rsidRPr="002A1F32">
        <w:rPr>
          <w:sz w:val="28"/>
          <w:szCs w:val="28"/>
        </w:rPr>
        <w:t>3. Проведение регулярной инвентаризации расчетов с покупателями и з</w:t>
      </w:r>
      <w:r w:rsidRPr="002A1F32">
        <w:rPr>
          <w:sz w:val="28"/>
          <w:szCs w:val="28"/>
        </w:rPr>
        <w:t>а</w:t>
      </w:r>
      <w:r w:rsidRPr="002A1F32">
        <w:rPr>
          <w:sz w:val="28"/>
          <w:szCs w:val="28"/>
        </w:rPr>
        <w:t>казчиками, для своевременного выявления отклонений данных бухгалтерского учета от фактического наличия дебиторской задолженности.</w:t>
      </w:r>
    </w:p>
    <w:p w:rsidR="00EE52B4" w:rsidRPr="002A1F32" w:rsidRDefault="00EE52B4" w:rsidP="00EE52B4">
      <w:pPr>
        <w:spacing w:line="360" w:lineRule="auto"/>
        <w:ind w:firstLine="709"/>
        <w:jc w:val="both"/>
        <w:rPr>
          <w:sz w:val="28"/>
          <w:szCs w:val="28"/>
        </w:rPr>
      </w:pPr>
      <w:r w:rsidRPr="002A1F32">
        <w:rPr>
          <w:iCs/>
          <w:sz w:val="28"/>
          <w:szCs w:val="28"/>
        </w:rPr>
        <w:t xml:space="preserve">4. </w:t>
      </w:r>
      <w:r w:rsidRPr="002A1F32">
        <w:rPr>
          <w:sz w:val="28"/>
          <w:szCs w:val="28"/>
        </w:rPr>
        <w:t>Правильная организация внутреннего документооборота.</w:t>
      </w:r>
    </w:p>
    <w:p w:rsidR="00EE52B4" w:rsidRDefault="00EE52B4" w:rsidP="00EE52B4">
      <w:pPr>
        <w:spacing w:line="360" w:lineRule="auto"/>
        <w:ind w:firstLine="708"/>
        <w:jc w:val="both"/>
        <w:rPr>
          <w:sz w:val="28"/>
          <w:szCs w:val="28"/>
        </w:rPr>
      </w:pPr>
      <w:r>
        <w:rPr>
          <w:sz w:val="28"/>
          <w:szCs w:val="28"/>
        </w:rPr>
        <w:t>5.У</w:t>
      </w:r>
      <w:r w:rsidRPr="00057454">
        <w:rPr>
          <w:sz w:val="28"/>
          <w:szCs w:val="28"/>
        </w:rPr>
        <w:t>сил</w:t>
      </w:r>
      <w:r>
        <w:rPr>
          <w:sz w:val="28"/>
          <w:szCs w:val="28"/>
        </w:rPr>
        <w:t>ение</w:t>
      </w:r>
      <w:r w:rsidRPr="00057454">
        <w:rPr>
          <w:sz w:val="28"/>
          <w:szCs w:val="28"/>
        </w:rPr>
        <w:t xml:space="preserve"> внутрен</w:t>
      </w:r>
      <w:r>
        <w:rPr>
          <w:sz w:val="28"/>
          <w:szCs w:val="28"/>
        </w:rPr>
        <w:t>него</w:t>
      </w:r>
      <w:r w:rsidRPr="00057454">
        <w:rPr>
          <w:sz w:val="28"/>
          <w:szCs w:val="28"/>
        </w:rPr>
        <w:t xml:space="preserve"> контрол</w:t>
      </w:r>
      <w:r>
        <w:rPr>
          <w:sz w:val="28"/>
          <w:szCs w:val="28"/>
        </w:rPr>
        <w:t>я</w:t>
      </w:r>
      <w:r w:rsidRPr="00057454">
        <w:rPr>
          <w:sz w:val="28"/>
          <w:szCs w:val="28"/>
        </w:rPr>
        <w:t xml:space="preserve"> за соблюдением графика документ</w:t>
      </w:r>
      <w:r w:rsidRPr="00057454">
        <w:rPr>
          <w:sz w:val="28"/>
          <w:szCs w:val="28"/>
        </w:rPr>
        <w:t>о</w:t>
      </w:r>
      <w:r w:rsidRPr="00057454">
        <w:rPr>
          <w:sz w:val="28"/>
          <w:szCs w:val="28"/>
        </w:rPr>
        <w:t>оборота и  правильностью заполнения первичной документации.</w:t>
      </w:r>
    </w:p>
    <w:p w:rsidR="00EE52B4" w:rsidRPr="002A1F32" w:rsidRDefault="00EE52B4" w:rsidP="00EE52B4">
      <w:pPr>
        <w:spacing w:line="360" w:lineRule="auto"/>
        <w:ind w:firstLine="709"/>
        <w:jc w:val="both"/>
        <w:rPr>
          <w:sz w:val="28"/>
          <w:szCs w:val="28"/>
        </w:rPr>
      </w:pPr>
      <w:r w:rsidRPr="002A1F32">
        <w:rPr>
          <w:sz w:val="28"/>
          <w:szCs w:val="28"/>
        </w:rPr>
        <w:t xml:space="preserve">Таким образом, внедрение данных предложений </w:t>
      </w:r>
      <w:r>
        <w:rPr>
          <w:sz w:val="28"/>
          <w:szCs w:val="28"/>
        </w:rPr>
        <w:t>будет способствовать совершенствованию организации расчетов с покупателями и заказчиками  и их учета на предприятии,</w:t>
      </w:r>
      <w:r w:rsidRPr="002A1F32">
        <w:rPr>
          <w:sz w:val="28"/>
          <w:szCs w:val="28"/>
        </w:rPr>
        <w:t xml:space="preserve"> </w:t>
      </w:r>
      <w:r>
        <w:rPr>
          <w:sz w:val="28"/>
          <w:szCs w:val="28"/>
        </w:rPr>
        <w:t>снижению</w:t>
      </w:r>
      <w:r w:rsidRPr="002A1F32">
        <w:rPr>
          <w:sz w:val="28"/>
          <w:szCs w:val="28"/>
        </w:rPr>
        <w:t xml:space="preserve"> дебиторской задолженности,  </w:t>
      </w:r>
      <w:r>
        <w:rPr>
          <w:sz w:val="28"/>
          <w:szCs w:val="28"/>
        </w:rPr>
        <w:t>улучшению ф</w:t>
      </w:r>
      <w:r>
        <w:rPr>
          <w:sz w:val="28"/>
          <w:szCs w:val="28"/>
        </w:rPr>
        <w:t>и</w:t>
      </w:r>
      <w:r>
        <w:rPr>
          <w:sz w:val="28"/>
          <w:szCs w:val="28"/>
        </w:rPr>
        <w:t>нансового состояния  и увеличению</w:t>
      </w:r>
      <w:r w:rsidRPr="002A1F32">
        <w:rPr>
          <w:sz w:val="28"/>
          <w:szCs w:val="28"/>
        </w:rPr>
        <w:t xml:space="preserve"> конкурентоспособност</w:t>
      </w:r>
      <w:r>
        <w:rPr>
          <w:sz w:val="28"/>
          <w:szCs w:val="28"/>
        </w:rPr>
        <w:t>и</w:t>
      </w:r>
      <w:r w:rsidRPr="002A1F32">
        <w:rPr>
          <w:sz w:val="28"/>
          <w:szCs w:val="28"/>
        </w:rPr>
        <w:t xml:space="preserve"> </w:t>
      </w:r>
      <w:r w:rsidR="003B4DA3">
        <w:rPr>
          <w:sz w:val="28"/>
          <w:szCs w:val="28"/>
        </w:rPr>
        <w:t>ООО «ФрешЭйр</w:t>
      </w:r>
      <w:r>
        <w:rPr>
          <w:sz w:val="28"/>
          <w:szCs w:val="28"/>
        </w:rPr>
        <w:t xml:space="preserve">» </w:t>
      </w:r>
      <w:r w:rsidRPr="002A1F32">
        <w:rPr>
          <w:sz w:val="28"/>
          <w:szCs w:val="28"/>
        </w:rPr>
        <w:t xml:space="preserve"> в условиях современного рынка</w:t>
      </w:r>
      <w:r>
        <w:rPr>
          <w:sz w:val="28"/>
          <w:szCs w:val="28"/>
        </w:rPr>
        <w:t xml:space="preserve">. </w:t>
      </w:r>
    </w:p>
    <w:p w:rsidR="00EE52B4" w:rsidRDefault="00EE52B4" w:rsidP="00EE52B4">
      <w:pPr>
        <w:pStyle w:val="26"/>
        <w:tabs>
          <w:tab w:val="left" w:pos="0"/>
          <w:tab w:val="left" w:pos="900"/>
        </w:tabs>
        <w:spacing w:after="0" w:line="360" w:lineRule="auto"/>
        <w:ind w:firstLine="709"/>
        <w:jc w:val="both"/>
        <w:rPr>
          <w:rFonts w:ascii="Times New Roman" w:hAnsi="Times New Roman"/>
          <w:sz w:val="28"/>
          <w:szCs w:val="28"/>
        </w:rPr>
      </w:pPr>
    </w:p>
    <w:p w:rsidR="00EE52B4" w:rsidRDefault="00EE52B4" w:rsidP="00EE52B4">
      <w:pPr>
        <w:spacing w:line="360" w:lineRule="auto"/>
        <w:jc w:val="center"/>
        <w:rPr>
          <w:sz w:val="28"/>
          <w:szCs w:val="28"/>
        </w:rPr>
      </w:pPr>
    </w:p>
    <w:p w:rsidR="00EE52B4" w:rsidRDefault="00EE52B4" w:rsidP="00EE52B4">
      <w:pPr>
        <w:spacing w:line="360" w:lineRule="auto"/>
        <w:jc w:val="center"/>
        <w:rPr>
          <w:sz w:val="28"/>
          <w:szCs w:val="28"/>
        </w:rPr>
      </w:pPr>
    </w:p>
    <w:p w:rsidR="00EE52B4" w:rsidRDefault="00EE52B4" w:rsidP="00EE52B4">
      <w:pPr>
        <w:spacing w:line="360" w:lineRule="auto"/>
        <w:jc w:val="center"/>
        <w:rPr>
          <w:sz w:val="28"/>
          <w:szCs w:val="28"/>
        </w:rPr>
      </w:pPr>
    </w:p>
    <w:p w:rsidR="00EE52B4" w:rsidRDefault="00EE52B4" w:rsidP="00EE52B4">
      <w:pPr>
        <w:spacing w:line="360" w:lineRule="auto"/>
        <w:jc w:val="center"/>
        <w:rPr>
          <w:sz w:val="28"/>
          <w:szCs w:val="28"/>
        </w:rPr>
      </w:pPr>
    </w:p>
    <w:p w:rsidR="00EE52B4" w:rsidRDefault="00EE52B4" w:rsidP="00EE52B4">
      <w:pPr>
        <w:spacing w:line="360" w:lineRule="auto"/>
        <w:jc w:val="center"/>
        <w:rPr>
          <w:sz w:val="28"/>
          <w:szCs w:val="28"/>
        </w:rPr>
      </w:pPr>
    </w:p>
    <w:p w:rsidR="00EE52B4" w:rsidRDefault="00EE52B4" w:rsidP="00EE52B4">
      <w:pPr>
        <w:spacing w:line="360" w:lineRule="auto"/>
        <w:jc w:val="center"/>
        <w:rPr>
          <w:sz w:val="28"/>
          <w:szCs w:val="28"/>
        </w:rPr>
      </w:pPr>
    </w:p>
    <w:p w:rsidR="00EE52B4" w:rsidRDefault="00EE52B4" w:rsidP="00EE52B4">
      <w:pPr>
        <w:spacing w:line="360" w:lineRule="auto"/>
        <w:jc w:val="center"/>
        <w:rPr>
          <w:sz w:val="28"/>
          <w:szCs w:val="28"/>
        </w:rPr>
      </w:pPr>
    </w:p>
    <w:p w:rsidR="00EE52B4" w:rsidRDefault="00EE52B4" w:rsidP="00EE52B4">
      <w:pPr>
        <w:spacing w:line="360" w:lineRule="auto"/>
        <w:jc w:val="center"/>
        <w:rPr>
          <w:sz w:val="28"/>
          <w:szCs w:val="28"/>
        </w:rPr>
      </w:pPr>
    </w:p>
    <w:p w:rsidR="00EE52B4" w:rsidRDefault="00EE52B4" w:rsidP="00EE52B4">
      <w:pPr>
        <w:spacing w:line="360" w:lineRule="auto"/>
        <w:jc w:val="center"/>
        <w:rPr>
          <w:sz w:val="28"/>
          <w:szCs w:val="28"/>
        </w:rPr>
      </w:pPr>
    </w:p>
    <w:p w:rsidR="00EE52B4" w:rsidRDefault="00EE52B4" w:rsidP="00EE52B4">
      <w:pPr>
        <w:spacing w:line="360" w:lineRule="auto"/>
        <w:jc w:val="center"/>
        <w:rPr>
          <w:sz w:val="28"/>
          <w:szCs w:val="28"/>
        </w:rPr>
      </w:pPr>
    </w:p>
    <w:p w:rsidR="00EE52B4" w:rsidRDefault="00EE52B4" w:rsidP="001E61D0">
      <w:pPr>
        <w:spacing w:line="360" w:lineRule="auto"/>
        <w:ind w:firstLine="709"/>
        <w:contextualSpacing/>
        <w:jc w:val="both"/>
        <w:rPr>
          <w:color w:val="000000"/>
          <w:sz w:val="28"/>
          <w:szCs w:val="28"/>
        </w:rPr>
      </w:pPr>
    </w:p>
    <w:p w:rsidR="00EE52B4" w:rsidRDefault="00EE52B4" w:rsidP="001E61D0">
      <w:pPr>
        <w:spacing w:line="360" w:lineRule="auto"/>
        <w:ind w:firstLine="709"/>
        <w:contextualSpacing/>
        <w:jc w:val="both"/>
        <w:rPr>
          <w:color w:val="000000"/>
          <w:sz w:val="28"/>
          <w:szCs w:val="28"/>
        </w:rPr>
      </w:pPr>
    </w:p>
    <w:p w:rsidR="00EE52B4" w:rsidRDefault="00EE52B4" w:rsidP="001E61D0">
      <w:pPr>
        <w:spacing w:line="360" w:lineRule="auto"/>
        <w:ind w:firstLine="709"/>
        <w:contextualSpacing/>
        <w:jc w:val="both"/>
        <w:rPr>
          <w:color w:val="000000"/>
          <w:sz w:val="28"/>
          <w:szCs w:val="28"/>
        </w:rPr>
      </w:pPr>
    </w:p>
    <w:p w:rsidR="00EE52B4" w:rsidRDefault="00EE52B4" w:rsidP="001E61D0">
      <w:pPr>
        <w:spacing w:line="360" w:lineRule="auto"/>
        <w:ind w:firstLine="709"/>
        <w:contextualSpacing/>
        <w:jc w:val="both"/>
        <w:rPr>
          <w:color w:val="000000"/>
          <w:sz w:val="28"/>
          <w:szCs w:val="28"/>
        </w:rPr>
      </w:pPr>
    </w:p>
    <w:p w:rsidR="00EE52B4" w:rsidRDefault="00EE52B4" w:rsidP="001E61D0">
      <w:pPr>
        <w:spacing w:line="360" w:lineRule="auto"/>
        <w:ind w:firstLine="709"/>
        <w:contextualSpacing/>
        <w:jc w:val="both"/>
        <w:rPr>
          <w:color w:val="000000"/>
          <w:sz w:val="28"/>
          <w:szCs w:val="28"/>
        </w:rPr>
      </w:pPr>
    </w:p>
    <w:p w:rsidR="00EE52B4" w:rsidRDefault="00EE52B4" w:rsidP="001E61D0">
      <w:pPr>
        <w:spacing w:line="360" w:lineRule="auto"/>
        <w:ind w:firstLine="709"/>
        <w:contextualSpacing/>
        <w:jc w:val="both"/>
        <w:rPr>
          <w:color w:val="000000"/>
          <w:sz w:val="28"/>
          <w:szCs w:val="28"/>
        </w:rPr>
      </w:pPr>
    </w:p>
    <w:p w:rsidR="004560CF" w:rsidRPr="009F5E35" w:rsidRDefault="000E07C9" w:rsidP="009F5E35">
      <w:pPr>
        <w:spacing w:line="360" w:lineRule="auto"/>
        <w:jc w:val="both"/>
        <w:rPr>
          <w:b/>
          <w:sz w:val="28"/>
          <w:szCs w:val="28"/>
        </w:rPr>
      </w:pPr>
      <w:r>
        <w:rPr>
          <w:color w:val="000000"/>
          <w:sz w:val="28"/>
          <w:szCs w:val="28"/>
        </w:rPr>
        <w:t xml:space="preserve">   </w:t>
      </w:r>
      <w:r w:rsidR="009F5E35">
        <w:rPr>
          <w:b/>
          <w:sz w:val="28"/>
          <w:szCs w:val="28"/>
        </w:rPr>
        <w:t xml:space="preserve">             </w:t>
      </w:r>
      <w:r w:rsidR="009F5E35" w:rsidRPr="00C56B79">
        <w:rPr>
          <w:b/>
          <w:sz w:val="28"/>
          <w:szCs w:val="28"/>
        </w:rPr>
        <w:t>СПИСОК ИСПОЛЬЗОВАННОЙ ЛИТЕРАТУРЫ</w:t>
      </w:r>
    </w:p>
    <w:p w:rsidR="00953D27" w:rsidRPr="000E07C9" w:rsidRDefault="00953D27" w:rsidP="00311A93">
      <w:pPr>
        <w:spacing w:line="360" w:lineRule="auto"/>
        <w:ind w:firstLine="720"/>
        <w:jc w:val="both"/>
        <w:rPr>
          <w:sz w:val="28"/>
          <w:szCs w:val="28"/>
        </w:rPr>
      </w:pPr>
      <w:r w:rsidRPr="000E07C9">
        <w:rPr>
          <w:sz w:val="28"/>
          <w:szCs w:val="28"/>
        </w:rPr>
        <w:t>1.</w:t>
      </w:r>
      <w:r w:rsidR="004560CF">
        <w:rPr>
          <w:sz w:val="28"/>
          <w:szCs w:val="28"/>
        </w:rPr>
        <w:t xml:space="preserve"> </w:t>
      </w:r>
      <w:r w:rsidRPr="000E07C9">
        <w:rPr>
          <w:sz w:val="28"/>
          <w:szCs w:val="28"/>
        </w:rPr>
        <w:t>Гражданский кодекс Российской Федерации, часть 1 . Принят Госуда</w:t>
      </w:r>
      <w:r w:rsidRPr="000E07C9">
        <w:rPr>
          <w:sz w:val="28"/>
          <w:szCs w:val="28"/>
        </w:rPr>
        <w:t>р</w:t>
      </w:r>
      <w:r w:rsidRPr="000E07C9">
        <w:rPr>
          <w:sz w:val="28"/>
          <w:szCs w:val="28"/>
        </w:rPr>
        <w:t xml:space="preserve">ственной думой 21.10.1994 </w:t>
      </w:r>
      <w:r w:rsidRPr="000E07C9">
        <w:rPr>
          <w:rStyle w:val="A30"/>
          <w:rFonts w:ascii="Times New Roman" w:hAnsi="Times New Roman"/>
          <w:sz w:val="28"/>
          <w:szCs w:val="28"/>
        </w:rPr>
        <w:t>(в ред.</w:t>
      </w:r>
      <w:r w:rsidRPr="000E07C9">
        <w:rPr>
          <w:sz w:val="28"/>
          <w:szCs w:val="28"/>
        </w:rPr>
        <w:t xml:space="preserve"> </w:t>
      </w:r>
      <w:r w:rsidRPr="000E07C9">
        <w:rPr>
          <w:rStyle w:val="A30"/>
          <w:rFonts w:ascii="Times New Roman" w:hAnsi="Times New Roman"/>
          <w:sz w:val="28"/>
          <w:szCs w:val="28"/>
        </w:rPr>
        <w:t xml:space="preserve">от </w:t>
      </w:r>
      <w:r w:rsidRPr="000E07C9">
        <w:rPr>
          <w:sz w:val="28"/>
          <w:szCs w:val="28"/>
        </w:rPr>
        <w:t xml:space="preserve">13.07.2015 № 268 – ФЗ). </w:t>
      </w:r>
    </w:p>
    <w:p w:rsidR="00953D27" w:rsidRPr="000E07C9" w:rsidRDefault="00953D27" w:rsidP="00311A93">
      <w:pPr>
        <w:spacing w:line="360" w:lineRule="auto"/>
        <w:ind w:firstLine="720"/>
        <w:jc w:val="both"/>
        <w:rPr>
          <w:sz w:val="28"/>
          <w:szCs w:val="28"/>
        </w:rPr>
      </w:pPr>
      <w:r w:rsidRPr="000E07C9">
        <w:rPr>
          <w:sz w:val="28"/>
          <w:szCs w:val="28"/>
        </w:rPr>
        <w:t>2.</w:t>
      </w:r>
      <w:r w:rsidR="004560CF">
        <w:rPr>
          <w:sz w:val="28"/>
          <w:szCs w:val="28"/>
        </w:rPr>
        <w:t xml:space="preserve"> </w:t>
      </w:r>
      <w:r w:rsidRPr="000E07C9">
        <w:rPr>
          <w:sz w:val="28"/>
          <w:szCs w:val="28"/>
        </w:rPr>
        <w:t>Гражданский кодекс Российской Федерации, часть 2. Принят Госуда</w:t>
      </w:r>
      <w:r w:rsidRPr="000E07C9">
        <w:rPr>
          <w:sz w:val="28"/>
          <w:szCs w:val="28"/>
        </w:rPr>
        <w:t>р</w:t>
      </w:r>
      <w:r w:rsidRPr="000E07C9">
        <w:rPr>
          <w:sz w:val="28"/>
          <w:szCs w:val="28"/>
        </w:rPr>
        <w:t xml:space="preserve">ственной думой 22.12.1995 </w:t>
      </w:r>
      <w:r w:rsidRPr="000E07C9">
        <w:rPr>
          <w:rStyle w:val="A30"/>
          <w:rFonts w:ascii="Times New Roman" w:hAnsi="Times New Roman"/>
          <w:sz w:val="28"/>
          <w:szCs w:val="28"/>
        </w:rPr>
        <w:t>(в ред.</w:t>
      </w:r>
      <w:r w:rsidRPr="000E07C9">
        <w:rPr>
          <w:sz w:val="28"/>
          <w:szCs w:val="28"/>
        </w:rPr>
        <w:t xml:space="preserve"> </w:t>
      </w:r>
      <w:r w:rsidRPr="000E07C9">
        <w:rPr>
          <w:rStyle w:val="A30"/>
          <w:rFonts w:ascii="Times New Roman" w:hAnsi="Times New Roman"/>
          <w:sz w:val="28"/>
          <w:szCs w:val="28"/>
        </w:rPr>
        <w:t xml:space="preserve">от </w:t>
      </w:r>
      <w:r w:rsidRPr="000E07C9">
        <w:rPr>
          <w:sz w:val="28"/>
          <w:szCs w:val="28"/>
        </w:rPr>
        <w:t>29.06.2015 № 185 - ФЗ).</w:t>
      </w:r>
    </w:p>
    <w:p w:rsidR="00953D27" w:rsidRPr="000E07C9" w:rsidRDefault="004560CF" w:rsidP="00311A93">
      <w:pPr>
        <w:spacing w:line="360" w:lineRule="auto"/>
        <w:ind w:firstLine="720"/>
        <w:jc w:val="both"/>
        <w:rPr>
          <w:sz w:val="28"/>
          <w:szCs w:val="28"/>
        </w:rPr>
      </w:pPr>
      <w:r w:rsidRPr="000E07C9">
        <w:rPr>
          <w:sz w:val="28"/>
          <w:szCs w:val="28"/>
        </w:rPr>
        <w:t>3.</w:t>
      </w:r>
      <w:r>
        <w:rPr>
          <w:sz w:val="28"/>
          <w:szCs w:val="28"/>
        </w:rPr>
        <w:t xml:space="preserve"> </w:t>
      </w:r>
      <w:r w:rsidRPr="000E07C9">
        <w:rPr>
          <w:sz w:val="28"/>
          <w:szCs w:val="28"/>
        </w:rPr>
        <w:t>Налоговый кодекс Российской</w:t>
      </w:r>
      <w:r w:rsidR="00953D27" w:rsidRPr="000E07C9">
        <w:rPr>
          <w:sz w:val="28"/>
          <w:szCs w:val="28"/>
        </w:rPr>
        <w:t xml:space="preserve"> Федерации, часть 1.  Принят Государс</w:t>
      </w:r>
      <w:r w:rsidR="00953D27" w:rsidRPr="000E07C9">
        <w:rPr>
          <w:sz w:val="28"/>
          <w:szCs w:val="28"/>
        </w:rPr>
        <w:t>т</w:t>
      </w:r>
      <w:r w:rsidR="00953D27" w:rsidRPr="000E07C9">
        <w:rPr>
          <w:sz w:val="28"/>
          <w:szCs w:val="28"/>
        </w:rPr>
        <w:t>венной Думой 16.07.1998 (в ред. от 28.11.2015. № 325 – ФЗ).</w:t>
      </w:r>
    </w:p>
    <w:p w:rsidR="00953D27" w:rsidRPr="000E07C9" w:rsidRDefault="004560CF" w:rsidP="00311A93">
      <w:pPr>
        <w:spacing w:line="360" w:lineRule="auto"/>
        <w:ind w:firstLine="720"/>
        <w:jc w:val="both"/>
        <w:rPr>
          <w:sz w:val="28"/>
          <w:szCs w:val="28"/>
        </w:rPr>
      </w:pPr>
      <w:r w:rsidRPr="000E07C9">
        <w:rPr>
          <w:sz w:val="28"/>
          <w:szCs w:val="28"/>
        </w:rPr>
        <w:t>4.</w:t>
      </w:r>
      <w:r>
        <w:rPr>
          <w:sz w:val="28"/>
          <w:szCs w:val="28"/>
        </w:rPr>
        <w:t xml:space="preserve"> </w:t>
      </w:r>
      <w:r w:rsidRPr="000E07C9">
        <w:rPr>
          <w:sz w:val="28"/>
          <w:szCs w:val="28"/>
        </w:rPr>
        <w:t>Налоговый кодекс Российской</w:t>
      </w:r>
      <w:r w:rsidR="00953D27" w:rsidRPr="000E07C9">
        <w:rPr>
          <w:sz w:val="28"/>
          <w:szCs w:val="28"/>
        </w:rPr>
        <w:t xml:space="preserve"> Федерации, часть 2.  Принят Государс</w:t>
      </w:r>
      <w:r w:rsidR="00953D27" w:rsidRPr="000E07C9">
        <w:rPr>
          <w:sz w:val="28"/>
          <w:szCs w:val="28"/>
        </w:rPr>
        <w:t>т</w:t>
      </w:r>
      <w:r w:rsidR="00953D27" w:rsidRPr="000E07C9">
        <w:rPr>
          <w:sz w:val="28"/>
          <w:szCs w:val="28"/>
        </w:rPr>
        <w:t xml:space="preserve">венной Думой 19.07.2000 (в ред. от </w:t>
      </w:r>
      <w:r w:rsidRPr="000E07C9">
        <w:rPr>
          <w:sz w:val="28"/>
          <w:szCs w:val="28"/>
        </w:rPr>
        <w:t>28.11.2015 №</w:t>
      </w:r>
      <w:r w:rsidR="00953D27" w:rsidRPr="000E07C9">
        <w:rPr>
          <w:sz w:val="28"/>
          <w:szCs w:val="28"/>
        </w:rPr>
        <w:t xml:space="preserve"> 326 – ФЗ).</w:t>
      </w:r>
    </w:p>
    <w:p w:rsidR="00953D27" w:rsidRPr="000E07C9" w:rsidRDefault="00953D27" w:rsidP="00311A93">
      <w:pPr>
        <w:spacing w:line="360" w:lineRule="auto"/>
        <w:ind w:firstLine="720"/>
        <w:jc w:val="both"/>
        <w:rPr>
          <w:sz w:val="28"/>
          <w:szCs w:val="28"/>
        </w:rPr>
      </w:pPr>
      <w:r w:rsidRPr="000E07C9">
        <w:rPr>
          <w:sz w:val="28"/>
          <w:szCs w:val="28"/>
        </w:rPr>
        <w:t>5.</w:t>
      </w:r>
      <w:r w:rsidR="004560CF">
        <w:rPr>
          <w:sz w:val="28"/>
          <w:szCs w:val="28"/>
        </w:rPr>
        <w:t xml:space="preserve"> </w:t>
      </w:r>
      <w:r w:rsidRPr="000E07C9">
        <w:rPr>
          <w:sz w:val="28"/>
          <w:szCs w:val="28"/>
        </w:rPr>
        <w:t xml:space="preserve">Федеральный закон </w:t>
      </w:r>
      <w:r w:rsidRPr="000E07C9">
        <w:rPr>
          <w:bCs/>
          <w:sz w:val="28"/>
          <w:szCs w:val="28"/>
        </w:rPr>
        <w:t xml:space="preserve">«О бухгалтерском учете» </w:t>
      </w:r>
      <w:r w:rsidRPr="000E07C9">
        <w:rPr>
          <w:sz w:val="28"/>
          <w:szCs w:val="28"/>
        </w:rPr>
        <w:t xml:space="preserve">от 06 .12. </w:t>
      </w:r>
      <w:r w:rsidR="004560CF" w:rsidRPr="000E07C9">
        <w:rPr>
          <w:sz w:val="28"/>
          <w:szCs w:val="28"/>
        </w:rPr>
        <w:t>2011 №</w:t>
      </w:r>
      <w:r w:rsidRPr="000E07C9">
        <w:rPr>
          <w:sz w:val="28"/>
          <w:szCs w:val="28"/>
        </w:rPr>
        <w:t xml:space="preserve"> 402-ФЗ </w:t>
      </w:r>
      <w:r w:rsidRPr="000E07C9">
        <w:rPr>
          <w:iCs/>
          <w:sz w:val="28"/>
          <w:szCs w:val="28"/>
        </w:rPr>
        <w:t xml:space="preserve">(в ред. от 04.11.2014 </w:t>
      </w:r>
      <w:r w:rsidRPr="000E07C9">
        <w:rPr>
          <w:sz w:val="28"/>
          <w:szCs w:val="28"/>
        </w:rPr>
        <w:t>№ 344 - ФЗ</w:t>
      </w:r>
      <w:r w:rsidRPr="000E07C9">
        <w:rPr>
          <w:iCs/>
          <w:sz w:val="28"/>
          <w:szCs w:val="28"/>
        </w:rPr>
        <w:t>).</w:t>
      </w:r>
    </w:p>
    <w:p w:rsidR="00953D27" w:rsidRPr="000E07C9" w:rsidRDefault="004560CF" w:rsidP="00311A93">
      <w:pPr>
        <w:spacing w:line="360" w:lineRule="auto"/>
        <w:ind w:firstLine="720"/>
        <w:jc w:val="both"/>
        <w:rPr>
          <w:iCs/>
          <w:sz w:val="28"/>
          <w:szCs w:val="28"/>
        </w:rPr>
      </w:pPr>
      <w:r>
        <w:rPr>
          <w:sz w:val="28"/>
          <w:szCs w:val="28"/>
        </w:rPr>
        <w:t xml:space="preserve">6. </w:t>
      </w:r>
      <w:r w:rsidR="00953D27" w:rsidRPr="000E07C9">
        <w:rPr>
          <w:sz w:val="28"/>
          <w:szCs w:val="28"/>
        </w:rPr>
        <w:t xml:space="preserve">Федеральный закон «Об аудиторской деятельности» от 30.12.2008 </w:t>
      </w:r>
      <w:r w:rsidR="00953D27" w:rsidRPr="000E07C9">
        <w:rPr>
          <w:sz w:val="28"/>
          <w:szCs w:val="28"/>
        </w:rPr>
        <w:br/>
        <w:t>N 307-</w:t>
      </w:r>
      <w:r w:rsidRPr="000E07C9">
        <w:rPr>
          <w:sz w:val="28"/>
          <w:szCs w:val="28"/>
        </w:rPr>
        <w:t>ФЗ (</w:t>
      </w:r>
      <w:r w:rsidR="00953D27" w:rsidRPr="000E07C9">
        <w:rPr>
          <w:sz w:val="28"/>
          <w:szCs w:val="28"/>
        </w:rPr>
        <w:t xml:space="preserve">в ред. от </w:t>
      </w:r>
      <w:r w:rsidRPr="000E07C9">
        <w:rPr>
          <w:sz w:val="28"/>
          <w:szCs w:val="28"/>
        </w:rPr>
        <w:t>01.12.2014 №</w:t>
      </w:r>
      <w:r w:rsidR="00953D27" w:rsidRPr="000E07C9">
        <w:rPr>
          <w:sz w:val="28"/>
          <w:szCs w:val="28"/>
        </w:rPr>
        <w:t xml:space="preserve"> 403 - ФЗ).</w:t>
      </w:r>
    </w:p>
    <w:p w:rsidR="00953D27" w:rsidRPr="000E07C9" w:rsidRDefault="00953D27" w:rsidP="00311A93">
      <w:pPr>
        <w:spacing w:line="360" w:lineRule="auto"/>
        <w:ind w:firstLine="720"/>
        <w:jc w:val="both"/>
        <w:rPr>
          <w:sz w:val="28"/>
          <w:szCs w:val="28"/>
        </w:rPr>
      </w:pPr>
      <w:r w:rsidRPr="000E07C9">
        <w:rPr>
          <w:sz w:val="28"/>
          <w:szCs w:val="28"/>
        </w:rPr>
        <w:t>7.</w:t>
      </w:r>
      <w:r w:rsidRPr="000E07C9">
        <w:rPr>
          <w:sz w:val="28"/>
          <w:szCs w:val="28"/>
          <w:shd w:val="clear" w:color="auto" w:fill="FFFFFF"/>
        </w:rPr>
        <w:t xml:space="preserve"> Федеральный закон </w:t>
      </w:r>
      <w:r w:rsidR="004560CF" w:rsidRPr="000E07C9">
        <w:rPr>
          <w:sz w:val="28"/>
          <w:szCs w:val="28"/>
          <w:shd w:val="clear" w:color="auto" w:fill="FFFFFF"/>
        </w:rPr>
        <w:t>«О</w:t>
      </w:r>
      <w:r w:rsidRPr="000E07C9">
        <w:rPr>
          <w:sz w:val="28"/>
          <w:szCs w:val="28"/>
          <w:shd w:val="clear" w:color="auto" w:fill="FFFFFF"/>
        </w:rPr>
        <w:t xml:space="preserve"> простом и переводном векселе» от 11.03.1997 № 48-ФЗ.</w:t>
      </w:r>
    </w:p>
    <w:p w:rsidR="004560CF" w:rsidRDefault="00953D27" w:rsidP="00311A93">
      <w:pPr>
        <w:spacing w:line="360" w:lineRule="auto"/>
        <w:ind w:firstLine="720"/>
        <w:jc w:val="both"/>
        <w:rPr>
          <w:iCs/>
          <w:sz w:val="28"/>
          <w:szCs w:val="28"/>
        </w:rPr>
      </w:pPr>
      <w:r w:rsidRPr="000E07C9">
        <w:rPr>
          <w:sz w:val="28"/>
          <w:szCs w:val="28"/>
          <w:shd w:val="clear" w:color="auto" w:fill="FFFFFF"/>
        </w:rPr>
        <w:t>8.</w:t>
      </w:r>
      <w:r w:rsidR="004560CF">
        <w:rPr>
          <w:sz w:val="28"/>
          <w:szCs w:val="28"/>
          <w:shd w:val="clear" w:color="auto" w:fill="FFFFFF"/>
        </w:rPr>
        <w:t xml:space="preserve"> </w:t>
      </w:r>
      <w:hyperlink r:id="rId16" w:history="1">
        <w:r w:rsidRPr="000E07C9">
          <w:rPr>
            <w:rStyle w:val="affa"/>
            <w:color w:val="000000" w:themeColor="text1"/>
            <w:sz w:val="28"/>
            <w:szCs w:val="28"/>
          </w:rPr>
          <w:t>Постановл</w:t>
        </w:r>
        <w:r w:rsidR="004560CF">
          <w:rPr>
            <w:rStyle w:val="affa"/>
            <w:color w:val="000000" w:themeColor="text1"/>
            <w:sz w:val="28"/>
            <w:szCs w:val="28"/>
          </w:rPr>
          <w:t>ение Правительства РФ от 23.09.2002 N696</w:t>
        </w:r>
        <w:r w:rsidRPr="000E07C9">
          <w:rPr>
            <w:rStyle w:val="affa"/>
            <w:color w:val="000000" w:themeColor="text1"/>
            <w:sz w:val="28"/>
            <w:szCs w:val="28"/>
          </w:rPr>
          <w:t>"Об утверждении федеральных правил (стандартов) аудиторской деятельности"</w:t>
        </w:r>
      </w:hyperlink>
      <w:r w:rsidRPr="000E07C9">
        <w:rPr>
          <w:color w:val="000000" w:themeColor="text1"/>
          <w:sz w:val="28"/>
          <w:szCs w:val="28"/>
        </w:rPr>
        <w:t xml:space="preserve"> (в ред. от 22.12.2011 № 1095).</w:t>
      </w:r>
    </w:p>
    <w:p w:rsidR="004560CF" w:rsidRDefault="00953D27" w:rsidP="00311A93">
      <w:pPr>
        <w:spacing w:line="360" w:lineRule="auto"/>
        <w:ind w:firstLine="720"/>
        <w:jc w:val="both"/>
        <w:rPr>
          <w:iCs/>
          <w:sz w:val="28"/>
          <w:szCs w:val="28"/>
        </w:rPr>
      </w:pPr>
      <w:r w:rsidRPr="000E07C9">
        <w:rPr>
          <w:sz w:val="28"/>
          <w:szCs w:val="28"/>
        </w:rPr>
        <w:t>9.</w:t>
      </w:r>
      <w:r w:rsidR="004560CF">
        <w:rPr>
          <w:sz w:val="28"/>
          <w:szCs w:val="28"/>
        </w:rPr>
        <w:t xml:space="preserve"> </w:t>
      </w:r>
      <w:r w:rsidRPr="000E07C9">
        <w:rPr>
          <w:sz w:val="28"/>
          <w:szCs w:val="28"/>
        </w:rPr>
        <w:t xml:space="preserve">Постановление Правительства РФ от 26 12. 2011. № 1137 </w:t>
      </w:r>
      <w:r w:rsidR="004560CF" w:rsidRPr="000E07C9">
        <w:rPr>
          <w:sz w:val="28"/>
          <w:szCs w:val="28"/>
        </w:rPr>
        <w:t>«О</w:t>
      </w:r>
      <w:r w:rsidRPr="000E07C9">
        <w:rPr>
          <w:sz w:val="28"/>
          <w:szCs w:val="28"/>
        </w:rPr>
        <w:t xml:space="preserve"> формах и правилах заполнения (ведения) документов, применяемых при расчетах по н</w:t>
      </w:r>
      <w:r w:rsidRPr="000E07C9">
        <w:rPr>
          <w:sz w:val="28"/>
          <w:szCs w:val="28"/>
        </w:rPr>
        <w:t>а</w:t>
      </w:r>
      <w:r w:rsidRPr="000E07C9">
        <w:rPr>
          <w:sz w:val="28"/>
          <w:szCs w:val="28"/>
        </w:rPr>
        <w:t xml:space="preserve">логу на добавленную стоимость» (в ред. </w:t>
      </w:r>
      <w:r w:rsidR="004560CF" w:rsidRPr="000E07C9">
        <w:rPr>
          <w:sz w:val="28"/>
          <w:szCs w:val="28"/>
        </w:rPr>
        <w:t>от 29.11.2014</w:t>
      </w:r>
      <w:r w:rsidRPr="000E07C9">
        <w:rPr>
          <w:sz w:val="28"/>
          <w:szCs w:val="28"/>
        </w:rPr>
        <w:t xml:space="preserve"> № 1279).</w:t>
      </w:r>
    </w:p>
    <w:p w:rsidR="00953D27" w:rsidRPr="004560CF" w:rsidRDefault="001A7883" w:rsidP="00311A93">
      <w:pPr>
        <w:spacing w:line="360" w:lineRule="auto"/>
        <w:ind w:firstLine="720"/>
        <w:jc w:val="both"/>
        <w:rPr>
          <w:iCs/>
          <w:sz w:val="28"/>
          <w:szCs w:val="28"/>
        </w:rPr>
      </w:pPr>
      <w:hyperlink r:id="rId17" w:history="1">
        <w:r w:rsidR="00953D27" w:rsidRPr="000E07C9">
          <w:rPr>
            <w:bCs/>
            <w:color w:val="000000" w:themeColor="text1"/>
            <w:sz w:val="28"/>
            <w:szCs w:val="28"/>
          </w:rPr>
          <w:t>10. Постановление Правительства РФ от 23.09.2002 N 696 (ред. от 22.12.2011) "Об утверждении федеральных правил (стандартов) аудиторской деятельности"</w:t>
        </w:r>
      </w:hyperlink>
    </w:p>
    <w:p w:rsidR="00953D27" w:rsidRPr="000E07C9" w:rsidRDefault="004560CF" w:rsidP="00311A93">
      <w:pPr>
        <w:spacing w:line="360" w:lineRule="auto"/>
        <w:ind w:firstLine="720"/>
        <w:jc w:val="both"/>
        <w:rPr>
          <w:iCs/>
          <w:sz w:val="28"/>
          <w:szCs w:val="28"/>
        </w:rPr>
      </w:pPr>
      <w:r>
        <w:rPr>
          <w:sz w:val="28"/>
          <w:szCs w:val="28"/>
        </w:rPr>
        <w:lastRenderedPageBreak/>
        <w:t>11</w:t>
      </w:r>
      <w:r w:rsidR="00953D27" w:rsidRPr="000E07C9">
        <w:rPr>
          <w:sz w:val="28"/>
          <w:szCs w:val="28"/>
        </w:rPr>
        <w:t>. Приказ Минфина РФ от 13.06.95 № 49 «Об утверждении методич</w:t>
      </w:r>
      <w:r w:rsidR="00953D27" w:rsidRPr="000E07C9">
        <w:rPr>
          <w:sz w:val="28"/>
          <w:szCs w:val="28"/>
        </w:rPr>
        <w:t>е</w:t>
      </w:r>
      <w:r w:rsidR="00953D27" w:rsidRPr="000E07C9">
        <w:rPr>
          <w:sz w:val="28"/>
          <w:szCs w:val="28"/>
        </w:rPr>
        <w:t xml:space="preserve">ских указаний по инвентаризации имущества и финансовых </w:t>
      </w:r>
      <w:r w:rsidRPr="000E07C9">
        <w:rPr>
          <w:sz w:val="28"/>
          <w:szCs w:val="28"/>
        </w:rPr>
        <w:t>обязательств» (</w:t>
      </w:r>
      <w:r w:rsidR="00953D27" w:rsidRPr="000E07C9">
        <w:rPr>
          <w:sz w:val="28"/>
          <w:szCs w:val="28"/>
        </w:rPr>
        <w:t>в ред. от 08.11.2010 № 142 н).</w:t>
      </w:r>
    </w:p>
    <w:p w:rsidR="00953D27" w:rsidRPr="000E07C9" w:rsidRDefault="004560CF" w:rsidP="00311A93">
      <w:pPr>
        <w:spacing w:line="360" w:lineRule="auto"/>
        <w:ind w:firstLine="720"/>
        <w:jc w:val="both"/>
        <w:rPr>
          <w:iCs/>
          <w:sz w:val="28"/>
          <w:szCs w:val="28"/>
        </w:rPr>
      </w:pPr>
      <w:r>
        <w:rPr>
          <w:sz w:val="28"/>
          <w:szCs w:val="28"/>
        </w:rPr>
        <w:t>12</w:t>
      </w:r>
      <w:r w:rsidR="00953D27" w:rsidRPr="000E07C9">
        <w:rPr>
          <w:sz w:val="28"/>
          <w:szCs w:val="28"/>
        </w:rPr>
        <w:t>.</w:t>
      </w:r>
      <w:r>
        <w:rPr>
          <w:sz w:val="28"/>
          <w:szCs w:val="28"/>
        </w:rPr>
        <w:t xml:space="preserve"> </w:t>
      </w:r>
      <w:r w:rsidR="00953D27" w:rsidRPr="000E07C9">
        <w:rPr>
          <w:sz w:val="28"/>
          <w:szCs w:val="28"/>
        </w:rPr>
        <w:t>Приказ Минфина РФ от 17.08.2010 № 90н «Об утверждении фед</w:t>
      </w:r>
      <w:r w:rsidR="00953D27" w:rsidRPr="000E07C9">
        <w:rPr>
          <w:sz w:val="28"/>
          <w:szCs w:val="28"/>
        </w:rPr>
        <w:t>е</w:t>
      </w:r>
      <w:r w:rsidR="00953D27" w:rsidRPr="000E07C9">
        <w:rPr>
          <w:sz w:val="28"/>
          <w:szCs w:val="28"/>
        </w:rPr>
        <w:t>ральных стандартов аудиторской деятельности» (в ред. от 16.08.2011 № 99н).</w:t>
      </w:r>
    </w:p>
    <w:p w:rsidR="00953D27" w:rsidRPr="000E07C9" w:rsidRDefault="004560CF" w:rsidP="00311A93">
      <w:pPr>
        <w:spacing w:line="360" w:lineRule="auto"/>
        <w:ind w:firstLine="720"/>
        <w:jc w:val="both"/>
        <w:rPr>
          <w:iCs/>
          <w:sz w:val="28"/>
          <w:szCs w:val="28"/>
        </w:rPr>
      </w:pPr>
      <w:r>
        <w:rPr>
          <w:sz w:val="28"/>
          <w:szCs w:val="28"/>
        </w:rPr>
        <w:t>13</w:t>
      </w:r>
      <w:r w:rsidR="00953D27" w:rsidRPr="000E07C9">
        <w:rPr>
          <w:sz w:val="28"/>
          <w:szCs w:val="28"/>
        </w:rPr>
        <w:t>.</w:t>
      </w:r>
      <w:r>
        <w:rPr>
          <w:sz w:val="28"/>
          <w:szCs w:val="28"/>
        </w:rPr>
        <w:t xml:space="preserve"> </w:t>
      </w:r>
      <w:r w:rsidR="00953D27" w:rsidRPr="000E07C9">
        <w:rPr>
          <w:sz w:val="28"/>
          <w:szCs w:val="28"/>
        </w:rPr>
        <w:t xml:space="preserve">Приказ Минфина </w:t>
      </w:r>
      <w:r w:rsidRPr="000E07C9">
        <w:rPr>
          <w:sz w:val="28"/>
          <w:szCs w:val="28"/>
        </w:rPr>
        <w:t>РФ от</w:t>
      </w:r>
      <w:r w:rsidR="00953D27" w:rsidRPr="000E07C9">
        <w:rPr>
          <w:sz w:val="28"/>
          <w:szCs w:val="28"/>
        </w:rPr>
        <w:t xml:space="preserve"> 20.05.2010 № 46н «Об утверждении фед</w:t>
      </w:r>
      <w:r w:rsidR="00953D27" w:rsidRPr="000E07C9">
        <w:rPr>
          <w:sz w:val="28"/>
          <w:szCs w:val="28"/>
        </w:rPr>
        <w:t>е</w:t>
      </w:r>
      <w:r w:rsidR="00953D27" w:rsidRPr="000E07C9">
        <w:rPr>
          <w:sz w:val="28"/>
          <w:szCs w:val="28"/>
        </w:rPr>
        <w:t>ральных стандартов аудиторской деятельности».</w:t>
      </w:r>
    </w:p>
    <w:p w:rsidR="00953D27" w:rsidRPr="000E07C9" w:rsidRDefault="004560CF" w:rsidP="00311A93">
      <w:pPr>
        <w:spacing w:line="360" w:lineRule="auto"/>
        <w:ind w:firstLine="720"/>
        <w:jc w:val="both"/>
        <w:rPr>
          <w:sz w:val="28"/>
          <w:szCs w:val="28"/>
        </w:rPr>
      </w:pPr>
      <w:r>
        <w:rPr>
          <w:sz w:val="28"/>
          <w:szCs w:val="28"/>
        </w:rPr>
        <w:t>14</w:t>
      </w:r>
      <w:r w:rsidR="00953D27" w:rsidRPr="000E07C9">
        <w:rPr>
          <w:sz w:val="28"/>
          <w:szCs w:val="28"/>
        </w:rPr>
        <w:t>.</w:t>
      </w:r>
      <w:r>
        <w:rPr>
          <w:sz w:val="28"/>
          <w:szCs w:val="28"/>
        </w:rPr>
        <w:t xml:space="preserve"> </w:t>
      </w:r>
      <w:r w:rsidR="00953D27" w:rsidRPr="000E07C9">
        <w:rPr>
          <w:sz w:val="28"/>
          <w:szCs w:val="28"/>
        </w:rPr>
        <w:t>План счетов бухгалтерского учета финансово-хозяйственной деятел</w:t>
      </w:r>
      <w:r w:rsidR="00953D27" w:rsidRPr="000E07C9">
        <w:rPr>
          <w:sz w:val="28"/>
          <w:szCs w:val="28"/>
        </w:rPr>
        <w:t>ь</w:t>
      </w:r>
      <w:r w:rsidR="00953D27" w:rsidRPr="000E07C9">
        <w:rPr>
          <w:sz w:val="28"/>
          <w:szCs w:val="28"/>
        </w:rPr>
        <w:t xml:space="preserve">ности организации и Инструкция по его применению, утверждены приказом Минфина РФ от 31.10.2000 № 94н (в ред. от 08.11.2010 № 142 н). </w:t>
      </w:r>
    </w:p>
    <w:p w:rsidR="00953D27" w:rsidRPr="000E07C9" w:rsidRDefault="004560CF" w:rsidP="00311A93">
      <w:pPr>
        <w:spacing w:line="360" w:lineRule="auto"/>
        <w:ind w:firstLine="720"/>
        <w:jc w:val="both"/>
        <w:rPr>
          <w:iCs/>
          <w:sz w:val="28"/>
          <w:szCs w:val="28"/>
        </w:rPr>
      </w:pPr>
      <w:r>
        <w:rPr>
          <w:sz w:val="28"/>
          <w:szCs w:val="28"/>
        </w:rPr>
        <w:t>15</w:t>
      </w:r>
      <w:r w:rsidR="00953D27" w:rsidRPr="000E07C9">
        <w:rPr>
          <w:sz w:val="28"/>
          <w:szCs w:val="28"/>
        </w:rPr>
        <w:t>.</w:t>
      </w:r>
      <w:r>
        <w:rPr>
          <w:sz w:val="28"/>
          <w:szCs w:val="28"/>
        </w:rPr>
        <w:t xml:space="preserve"> </w:t>
      </w:r>
      <w:r w:rsidR="00953D27" w:rsidRPr="000E07C9">
        <w:rPr>
          <w:sz w:val="28"/>
          <w:szCs w:val="28"/>
        </w:rPr>
        <w:t>Положение по ведению бухгалтерского учета и бухгалтерской отчет</w:t>
      </w:r>
      <w:r w:rsidR="00953D27" w:rsidRPr="000E07C9">
        <w:rPr>
          <w:sz w:val="28"/>
          <w:szCs w:val="28"/>
        </w:rPr>
        <w:softHyphen/>
        <w:t xml:space="preserve">ности в Российской Федерации, утверждено приказом Минфина РФ от </w:t>
      </w:r>
      <w:r w:rsidRPr="000E07C9">
        <w:rPr>
          <w:sz w:val="28"/>
          <w:szCs w:val="28"/>
        </w:rPr>
        <w:t>29.07.1998 №</w:t>
      </w:r>
      <w:r w:rsidR="00953D27" w:rsidRPr="000E07C9">
        <w:rPr>
          <w:sz w:val="28"/>
          <w:szCs w:val="28"/>
        </w:rPr>
        <w:t xml:space="preserve"> 34н (в ред. от 24.12.2010 № 186н).</w:t>
      </w:r>
    </w:p>
    <w:p w:rsidR="00953D27" w:rsidRPr="000E07C9" w:rsidRDefault="004560CF" w:rsidP="00311A93">
      <w:pPr>
        <w:spacing w:line="360" w:lineRule="auto"/>
        <w:ind w:firstLine="720"/>
        <w:jc w:val="both"/>
        <w:rPr>
          <w:sz w:val="28"/>
          <w:szCs w:val="28"/>
        </w:rPr>
      </w:pPr>
      <w:r>
        <w:rPr>
          <w:sz w:val="28"/>
          <w:szCs w:val="28"/>
        </w:rPr>
        <w:t>16</w:t>
      </w:r>
      <w:r w:rsidR="00953D27" w:rsidRPr="000E07C9">
        <w:rPr>
          <w:sz w:val="28"/>
          <w:szCs w:val="28"/>
        </w:rPr>
        <w:t>.</w:t>
      </w:r>
      <w:r>
        <w:rPr>
          <w:sz w:val="28"/>
          <w:szCs w:val="28"/>
        </w:rPr>
        <w:t xml:space="preserve"> </w:t>
      </w:r>
      <w:r w:rsidR="00953D27" w:rsidRPr="000E07C9">
        <w:rPr>
          <w:sz w:val="28"/>
          <w:szCs w:val="28"/>
        </w:rPr>
        <w:t>Положение по бухгалтерскому учету «Доходы организации» ПБУ 9/99», утверждено приказом Минфина РФ от 06.05.1999 № 32н (в ред. от 06.04.2015 № 57 н).</w:t>
      </w:r>
    </w:p>
    <w:p w:rsidR="00953D27" w:rsidRPr="000E07C9" w:rsidRDefault="004560CF" w:rsidP="00311A93">
      <w:pPr>
        <w:spacing w:line="360" w:lineRule="auto"/>
        <w:ind w:firstLine="720"/>
        <w:jc w:val="both"/>
        <w:rPr>
          <w:sz w:val="28"/>
          <w:szCs w:val="28"/>
        </w:rPr>
      </w:pPr>
      <w:r>
        <w:rPr>
          <w:sz w:val="28"/>
          <w:szCs w:val="28"/>
        </w:rPr>
        <w:t xml:space="preserve">17. </w:t>
      </w:r>
      <w:r w:rsidR="00953D27" w:rsidRPr="000E07C9">
        <w:rPr>
          <w:sz w:val="28"/>
          <w:szCs w:val="28"/>
        </w:rPr>
        <w:t>Положение по бухгалтерскому учету «Бухгалтерская отчетность орг</w:t>
      </w:r>
      <w:r w:rsidR="00953D27" w:rsidRPr="000E07C9">
        <w:rPr>
          <w:sz w:val="28"/>
          <w:szCs w:val="28"/>
        </w:rPr>
        <w:t>а</w:t>
      </w:r>
      <w:r w:rsidR="00953D27" w:rsidRPr="000E07C9">
        <w:rPr>
          <w:sz w:val="28"/>
          <w:szCs w:val="28"/>
        </w:rPr>
        <w:t xml:space="preserve">низации» ПБУ 4/99», утверждено приказом Минфина РФ от 06.07.1999 </w:t>
      </w:r>
      <w:r w:rsidR="00953D27" w:rsidRPr="000E07C9">
        <w:rPr>
          <w:sz w:val="28"/>
          <w:szCs w:val="28"/>
        </w:rPr>
        <w:br/>
        <w:t>№ 43н (в ред. от 08.11.2010 № 142 н).</w:t>
      </w:r>
    </w:p>
    <w:p w:rsidR="00953D27" w:rsidRPr="000E07C9" w:rsidRDefault="004560CF" w:rsidP="00311A93">
      <w:pPr>
        <w:spacing w:line="360" w:lineRule="auto"/>
        <w:ind w:firstLine="720"/>
        <w:jc w:val="both"/>
        <w:rPr>
          <w:sz w:val="28"/>
          <w:szCs w:val="28"/>
        </w:rPr>
      </w:pPr>
      <w:r>
        <w:rPr>
          <w:sz w:val="28"/>
          <w:szCs w:val="28"/>
        </w:rPr>
        <w:t>18</w:t>
      </w:r>
      <w:r w:rsidR="00953D27" w:rsidRPr="000E07C9">
        <w:rPr>
          <w:sz w:val="28"/>
          <w:szCs w:val="28"/>
        </w:rPr>
        <w:t>.</w:t>
      </w:r>
      <w:r>
        <w:rPr>
          <w:sz w:val="28"/>
          <w:szCs w:val="28"/>
        </w:rPr>
        <w:t xml:space="preserve"> </w:t>
      </w:r>
      <w:r w:rsidR="00953D27" w:rsidRPr="000E07C9">
        <w:rPr>
          <w:sz w:val="28"/>
          <w:szCs w:val="28"/>
        </w:rPr>
        <w:t>Положение по бухгалтерскому учету «Учетная политика организ</w:t>
      </w:r>
      <w:r w:rsidR="00953D27" w:rsidRPr="000E07C9">
        <w:rPr>
          <w:sz w:val="28"/>
          <w:szCs w:val="28"/>
        </w:rPr>
        <w:t>а</w:t>
      </w:r>
      <w:r w:rsidR="00953D27" w:rsidRPr="000E07C9">
        <w:rPr>
          <w:sz w:val="28"/>
          <w:szCs w:val="28"/>
        </w:rPr>
        <w:t xml:space="preserve">ций» ПБУ 1/208», утверждено приказом Минфина РФ от </w:t>
      </w:r>
      <w:r w:rsidRPr="000E07C9">
        <w:rPr>
          <w:sz w:val="28"/>
          <w:szCs w:val="28"/>
        </w:rPr>
        <w:t>06.10.2008 №</w:t>
      </w:r>
      <w:r w:rsidR="00953D27" w:rsidRPr="000E07C9">
        <w:rPr>
          <w:sz w:val="28"/>
          <w:szCs w:val="28"/>
        </w:rPr>
        <w:t xml:space="preserve"> 106н (в ред. 06.04.2015. № 57н).</w:t>
      </w:r>
    </w:p>
    <w:p w:rsidR="00953D27" w:rsidRPr="000E07C9" w:rsidRDefault="004560CF" w:rsidP="00311A93">
      <w:pPr>
        <w:spacing w:line="360" w:lineRule="auto"/>
        <w:ind w:firstLine="720"/>
        <w:jc w:val="both"/>
        <w:rPr>
          <w:color w:val="000000" w:themeColor="text1"/>
          <w:sz w:val="28"/>
          <w:szCs w:val="28"/>
        </w:rPr>
      </w:pPr>
      <w:r>
        <w:rPr>
          <w:sz w:val="28"/>
          <w:szCs w:val="28"/>
        </w:rPr>
        <w:t>19</w:t>
      </w:r>
      <w:r w:rsidR="00953D27" w:rsidRPr="000E07C9">
        <w:rPr>
          <w:color w:val="000000" w:themeColor="text1"/>
          <w:sz w:val="28"/>
          <w:szCs w:val="28"/>
        </w:rPr>
        <w:t>.</w:t>
      </w:r>
      <w:r>
        <w:rPr>
          <w:color w:val="000000" w:themeColor="text1"/>
          <w:sz w:val="28"/>
          <w:szCs w:val="28"/>
        </w:rPr>
        <w:t xml:space="preserve"> </w:t>
      </w:r>
      <w:r w:rsidRPr="000E07C9">
        <w:rPr>
          <w:color w:val="000000" w:themeColor="text1"/>
          <w:sz w:val="28"/>
          <w:szCs w:val="28"/>
        </w:rPr>
        <w:t>Порядок определения</w:t>
      </w:r>
      <w:r w:rsidR="00953D27" w:rsidRPr="000E07C9">
        <w:rPr>
          <w:color w:val="000000" w:themeColor="text1"/>
          <w:sz w:val="28"/>
          <w:szCs w:val="28"/>
        </w:rPr>
        <w:t xml:space="preserve"> стоимости чистых активов, утвержден </w:t>
      </w:r>
      <w:hyperlink w:anchor="sub_0" w:history="1">
        <w:r w:rsidR="00953D27" w:rsidRPr="000E07C9">
          <w:rPr>
            <w:rStyle w:val="affa"/>
            <w:color w:val="000000" w:themeColor="text1"/>
            <w:sz w:val="28"/>
            <w:szCs w:val="28"/>
          </w:rPr>
          <w:t>приказом</w:t>
        </w:r>
      </w:hyperlink>
      <w:r w:rsidR="00953D27" w:rsidRPr="000E07C9">
        <w:rPr>
          <w:color w:val="000000" w:themeColor="text1"/>
          <w:sz w:val="28"/>
          <w:szCs w:val="28"/>
        </w:rPr>
        <w:t xml:space="preserve"> Минфина России от 28.08. </w:t>
      </w:r>
      <w:r w:rsidRPr="000E07C9">
        <w:rPr>
          <w:color w:val="000000" w:themeColor="text1"/>
          <w:sz w:val="28"/>
          <w:szCs w:val="28"/>
        </w:rPr>
        <w:t>2014 N</w:t>
      </w:r>
      <w:r w:rsidR="00953D27" w:rsidRPr="000E07C9">
        <w:rPr>
          <w:color w:val="000000" w:themeColor="text1"/>
          <w:sz w:val="28"/>
          <w:szCs w:val="28"/>
        </w:rPr>
        <w:t> 84н.</w:t>
      </w:r>
    </w:p>
    <w:p w:rsidR="00953D27" w:rsidRPr="000E07C9" w:rsidRDefault="00953D27" w:rsidP="00311A93">
      <w:pPr>
        <w:pStyle w:val="headertext"/>
        <w:shd w:val="clear" w:color="auto" w:fill="FFFFFF"/>
        <w:spacing w:before="0" w:beforeAutospacing="0" w:after="0" w:afterAutospacing="0" w:line="360" w:lineRule="auto"/>
        <w:ind w:firstLine="720"/>
        <w:jc w:val="both"/>
        <w:textAlignment w:val="baseline"/>
        <w:rPr>
          <w:bCs/>
          <w:color w:val="000000" w:themeColor="text1"/>
          <w:sz w:val="28"/>
          <w:szCs w:val="28"/>
        </w:rPr>
      </w:pPr>
      <w:r w:rsidRPr="000E07C9">
        <w:rPr>
          <w:bCs/>
          <w:color w:val="000000"/>
          <w:sz w:val="28"/>
          <w:szCs w:val="28"/>
        </w:rPr>
        <w:t>2</w:t>
      </w:r>
      <w:r w:rsidR="004560CF">
        <w:rPr>
          <w:bCs/>
          <w:color w:val="000000"/>
          <w:sz w:val="28"/>
          <w:szCs w:val="28"/>
        </w:rPr>
        <w:t>0</w:t>
      </w:r>
      <w:r w:rsidRPr="000E07C9">
        <w:rPr>
          <w:sz w:val="28"/>
          <w:szCs w:val="28"/>
        </w:rPr>
        <w:t>.</w:t>
      </w:r>
      <w:r w:rsidR="004560CF">
        <w:rPr>
          <w:sz w:val="28"/>
          <w:szCs w:val="28"/>
        </w:rPr>
        <w:t xml:space="preserve"> </w:t>
      </w:r>
      <w:r w:rsidRPr="000E07C9">
        <w:rPr>
          <w:sz w:val="28"/>
          <w:szCs w:val="28"/>
        </w:rPr>
        <w:t xml:space="preserve">Положение ЦБ РФ от 29.06.2012 № 383-П «О правилах осуществления перевода денежных средств» (в ред. от </w:t>
      </w:r>
      <w:r w:rsidRPr="000E07C9">
        <w:rPr>
          <w:color w:val="000000" w:themeColor="text1"/>
          <w:spacing w:val="2"/>
          <w:sz w:val="28"/>
          <w:szCs w:val="28"/>
          <w:shd w:val="clear" w:color="auto" w:fill="FFFFFF"/>
        </w:rPr>
        <w:t>от 17 ноября 2016 года N 4199-У</w:t>
      </w:r>
      <w:r w:rsidRPr="000E07C9">
        <w:rPr>
          <w:color w:val="000000" w:themeColor="text1"/>
          <w:sz w:val="28"/>
          <w:szCs w:val="28"/>
        </w:rPr>
        <w:t xml:space="preserve">). </w:t>
      </w:r>
    </w:p>
    <w:p w:rsidR="004560CF" w:rsidRDefault="004560CF" w:rsidP="00311A93">
      <w:pPr>
        <w:spacing w:line="360" w:lineRule="auto"/>
        <w:ind w:firstLine="720"/>
        <w:jc w:val="both"/>
        <w:rPr>
          <w:sz w:val="28"/>
          <w:szCs w:val="28"/>
        </w:rPr>
      </w:pPr>
      <w:r>
        <w:rPr>
          <w:sz w:val="28"/>
          <w:szCs w:val="28"/>
        </w:rPr>
        <w:t>21</w:t>
      </w:r>
      <w:r w:rsidR="00953D27" w:rsidRPr="000E07C9">
        <w:rPr>
          <w:sz w:val="28"/>
          <w:szCs w:val="28"/>
        </w:rPr>
        <w:t>.</w:t>
      </w:r>
      <w:r>
        <w:rPr>
          <w:sz w:val="28"/>
          <w:szCs w:val="28"/>
        </w:rPr>
        <w:t xml:space="preserve"> </w:t>
      </w:r>
      <w:r w:rsidR="00953D27" w:rsidRPr="000E07C9">
        <w:rPr>
          <w:sz w:val="28"/>
          <w:szCs w:val="28"/>
        </w:rPr>
        <w:t>Указание ЦБ РФ от 07 .10. 2013 N 3073-У «Об осуществлении нали</w:t>
      </w:r>
      <w:r w:rsidR="00953D27" w:rsidRPr="000E07C9">
        <w:rPr>
          <w:sz w:val="28"/>
          <w:szCs w:val="28"/>
        </w:rPr>
        <w:t>ч</w:t>
      </w:r>
      <w:r w:rsidR="00953D27" w:rsidRPr="000E07C9">
        <w:rPr>
          <w:sz w:val="28"/>
          <w:szCs w:val="28"/>
        </w:rPr>
        <w:t>ных расчетов».</w:t>
      </w:r>
    </w:p>
    <w:p w:rsidR="004560CF" w:rsidRDefault="00953D27" w:rsidP="00311A93">
      <w:pPr>
        <w:spacing w:line="360" w:lineRule="auto"/>
        <w:ind w:firstLine="720"/>
        <w:jc w:val="both"/>
        <w:rPr>
          <w:sz w:val="28"/>
          <w:szCs w:val="28"/>
        </w:rPr>
      </w:pPr>
      <w:r w:rsidRPr="000E07C9">
        <w:rPr>
          <w:sz w:val="28"/>
          <w:szCs w:val="28"/>
        </w:rPr>
        <w:lastRenderedPageBreak/>
        <w:t>2</w:t>
      </w:r>
      <w:r w:rsidR="004560CF">
        <w:rPr>
          <w:sz w:val="28"/>
          <w:szCs w:val="28"/>
        </w:rPr>
        <w:t>2</w:t>
      </w:r>
      <w:r w:rsidRPr="000E07C9">
        <w:rPr>
          <w:sz w:val="28"/>
          <w:szCs w:val="28"/>
        </w:rPr>
        <w:t>. Алексеева, Г.И. Бухгалтерский учет: Учебник / С.Р. Богомолец, Г.И. Алексеева, Т.П. Алавердова; Под ред. С.Р. Богомолец. - М.: МФПУ Синергия, 2013. - 720 c.</w:t>
      </w:r>
    </w:p>
    <w:p w:rsidR="004560CF" w:rsidRDefault="004560CF" w:rsidP="00311A93">
      <w:pPr>
        <w:spacing w:line="360" w:lineRule="auto"/>
        <w:ind w:firstLine="720"/>
        <w:jc w:val="both"/>
        <w:rPr>
          <w:sz w:val="28"/>
          <w:szCs w:val="28"/>
        </w:rPr>
      </w:pPr>
      <w:r>
        <w:rPr>
          <w:sz w:val="28"/>
          <w:szCs w:val="28"/>
        </w:rPr>
        <w:t>23</w:t>
      </w:r>
      <w:r w:rsidR="00953D27" w:rsidRPr="000E07C9">
        <w:rPr>
          <w:sz w:val="28"/>
          <w:szCs w:val="28"/>
        </w:rPr>
        <w:t>.</w:t>
      </w:r>
      <w:r>
        <w:rPr>
          <w:sz w:val="28"/>
          <w:szCs w:val="28"/>
        </w:rPr>
        <w:t xml:space="preserve"> </w:t>
      </w:r>
      <w:r w:rsidR="00953D27" w:rsidRPr="000E07C9">
        <w:rPr>
          <w:sz w:val="28"/>
          <w:szCs w:val="28"/>
        </w:rPr>
        <w:t>Астахов, В.П. Бухгалтерский учет от А до Я: Учебное пособие / В.П. Астахов. - Рн/Д: Феникс, 2013. - 479 c.</w:t>
      </w:r>
    </w:p>
    <w:p w:rsidR="00953D27" w:rsidRPr="004560CF" w:rsidRDefault="004560CF" w:rsidP="00311A93">
      <w:pPr>
        <w:spacing w:line="360" w:lineRule="auto"/>
        <w:ind w:firstLine="720"/>
        <w:jc w:val="both"/>
        <w:rPr>
          <w:sz w:val="28"/>
          <w:szCs w:val="28"/>
        </w:rPr>
      </w:pPr>
      <w:r>
        <w:rPr>
          <w:color w:val="000000" w:themeColor="text1"/>
          <w:sz w:val="28"/>
          <w:szCs w:val="28"/>
        </w:rPr>
        <w:t>24</w:t>
      </w:r>
      <w:r w:rsidR="00953D27" w:rsidRPr="000E07C9">
        <w:rPr>
          <w:color w:val="000000" w:themeColor="text1"/>
          <w:sz w:val="28"/>
          <w:szCs w:val="28"/>
        </w:rPr>
        <w:t>.</w:t>
      </w:r>
      <w:r>
        <w:rPr>
          <w:color w:val="000000" w:themeColor="text1"/>
          <w:sz w:val="28"/>
          <w:szCs w:val="28"/>
        </w:rPr>
        <w:t xml:space="preserve"> </w:t>
      </w:r>
      <w:r w:rsidR="00953D27" w:rsidRPr="000E07C9">
        <w:rPr>
          <w:color w:val="000000" w:themeColor="text1"/>
          <w:sz w:val="28"/>
          <w:szCs w:val="28"/>
        </w:rPr>
        <w:t>Варламов, С. Бухгалтерский учет в торговле / С. Варламов, М.В. Ма</w:t>
      </w:r>
      <w:r w:rsidR="00953D27" w:rsidRPr="000E07C9">
        <w:rPr>
          <w:color w:val="000000" w:themeColor="text1"/>
          <w:sz w:val="28"/>
          <w:szCs w:val="28"/>
        </w:rPr>
        <w:t>р</w:t>
      </w:r>
      <w:r w:rsidR="00953D27" w:rsidRPr="000E07C9">
        <w:rPr>
          <w:color w:val="000000" w:themeColor="text1"/>
          <w:sz w:val="28"/>
          <w:szCs w:val="28"/>
        </w:rPr>
        <w:t>чук. - СПб.: Питер, 2013. - 128 c.</w:t>
      </w:r>
    </w:p>
    <w:p w:rsidR="004560CF" w:rsidRDefault="004560CF" w:rsidP="00311A93">
      <w:pPr>
        <w:spacing w:line="360" w:lineRule="auto"/>
        <w:ind w:firstLine="720"/>
        <w:jc w:val="both"/>
        <w:rPr>
          <w:color w:val="000000" w:themeColor="text1"/>
          <w:sz w:val="28"/>
          <w:szCs w:val="28"/>
        </w:rPr>
      </w:pPr>
      <w:r>
        <w:rPr>
          <w:color w:val="000000" w:themeColor="text1"/>
          <w:sz w:val="28"/>
          <w:szCs w:val="28"/>
        </w:rPr>
        <w:t>25</w:t>
      </w:r>
      <w:r w:rsidR="00953D27" w:rsidRPr="000E07C9">
        <w:rPr>
          <w:color w:val="000000" w:themeColor="text1"/>
          <w:sz w:val="28"/>
          <w:szCs w:val="28"/>
        </w:rPr>
        <w:t>. Вовнянко</w:t>
      </w:r>
      <w:r>
        <w:rPr>
          <w:color w:val="000000" w:themeColor="text1"/>
          <w:sz w:val="28"/>
          <w:szCs w:val="28"/>
        </w:rPr>
        <w:t xml:space="preserve"> Е.А., Парамонова</w:t>
      </w:r>
      <w:r w:rsidR="00953D27" w:rsidRPr="000E07C9">
        <w:rPr>
          <w:color w:val="000000" w:themeColor="text1"/>
          <w:sz w:val="28"/>
          <w:szCs w:val="28"/>
        </w:rPr>
        <w:t xml:space="preserve"> </w:t>
      </w:r>
      <w:r>
        <w:rPr>
          <w:color w:val="000000" w:themeColor="text1"/>
          <w:sz w:val="28"/>
          <w:szCs w:val="28"/>
        </w:rPr>
        <w:t>Л.А.</w:t>
      </w:r>
      <w:r w:rsidR="00953D27" w:rsidRPr="000E07C9">
        <w:rPr>
          <w:color w:val="000000" w:themeColor="text1"/>
          <w:sz w:val="28"/>
          <w:szCs w:val="28"/>
        </w:rPr>
        <w:t>[Пути совершенствования бухгалте</w:t>
      </w:r>
      <w:r w:rsidR="00953D27" w:rsidRPr="000E07C9">
        <w:rPr>
          <w:color w:val="000000" w:themeColor="text1"/>
          <w:sz w:val="28"/>
          <w:szCs w:val="28"/>
        </w:rPr>
        <w:t>р</w:t>
      </w:r>
      <w:r w:rsidR="00953D27" w:rsidRPr="000E07C9">
        <w:rPr>
          <w:color w:val="000000" w:themeColor="text1"/>
          <w:sz w:val="28"/>
          <w:szCs w:val="28"/>
        </w:rPr>
        <w:t>ского учета расчетов с покупателями и заказчиками [Текст] // Экономика, управление, финансы: материалы VI междунар. науч. конф. (г. Краснодар, фе</w:t>
      </w:r>
      <w:r w:rsidR="00953D27" w:rsidRPr="000E07C9">
        <w:rPr>
          <w:color w:val="000000" w:themeColor="text1"/>
          <w:sz w:val="28"/>
          <w:szCs w:val="28"/>
        </w:rPr>
        <w:t>в</w:t>
      </w:r>
      <w:r w:rsidR="00953D27" w:rsidRPr="000E07C9">
        <w:rPr>
          <w:color w:val="000000" w:themeColor="text1"/>
          <w:sz w:val="28"/>
          <w:szCs w:val="28"/>
        </w:rPr>
        <w:t xml:space="preserve">раль 2016 г.). — Краснодар: Новация, 2016. — С. 87-90.]  </w:t>
      </w:r>
    </w:p>
    <w:p w:rsidR="004560CF" w:rsidRDefault="004560CF" w:rsidP="00311A93">
      <w:pPr>
        <w:spacing w:line="360" w:lineRule="auto"/>
        <w:ind w:firstLine="720"/>
        <w:jc w:val="both"/>
        <w:rPr>
          <w:color w:val="000000" w:themeColor="text1"/>
          <w:sz w:val="28"/>
          <w:szCs w:val="28"/>
        </w:rPr>
      </w:pPr>
      <w:r>
        <w:rPr>
          <w:color w:val="000000" w:themeColor="text1"/>
          <w:sz w:val="28"/>
          <w:szCs w:val="28"/>
        </w:rPr>
        <w:t>26</w:t>
      </w:r>
      <w:r w:rsidR="00953D27" w:rsidRPr="000E07C9">
        <w:rPr>
          <w:color w:val="000000" w:themeColor="text1"/>
          <w:sz w:val="28"/>
          <w:szCs w:val="28"/>
        </w:rPr>
        <w:t>.</w:t>
      </w:r>
      <w:r>
        <w:rPr>
          <w:color w:val="000000" w:themeColor="text1"/>
          <w:sz w:val="28"/>
          <w:szCs w:val="28"/>
        </w:rPr>
        <w:t xml:space="preserve"> </w:t>
      </w:r>
      <w:r w:rsidR="00953D27" w:rsidRPr="000E07C9">
        <w:rPr>
          <w:color w:val="000000" w:themeColor="text1"/>
          <w:sz w:val="28"/>
          <w:szCs w:val="28"/>
        </w:rPr>
        <w:t>Кондраков, Н.П. Бухгалтерский учет: Учебник / Н.П. Кондраков. - М.: НИЦ ИНФРА-М, 2013. - 681 c.</w:t>
      </w:r>
    </w:p>
    <w:p w:rsidR="004560CF" w:rsidRDefault="004560CF" w:rsidP="00311A93">
      <w:pPr>
        <w:spacing w:line="360" w:lineRule="auto"/>
        <w:ind w:firstLine="720"/>
        <w:jc w:val="both"/>
        <w:rPr>
          <w:color w:val="000000" w:themeColor="text1"/>
          <w:sz w:val="28"/>
          <w:szCs w:val="28"/>
        </w:rPr>
      </w:pPr>
      <w:r>
        <w:rPr>
          <w:color w:val="000000" w:themeColor="text1"/>
          <w:sz w:val="28"/>
          <w:szCs w:val="28"/>
        </w:rPr>
        <w:t>27</w:t>
      </w:r>
      <w:r w:rsidR="00953D27" w:rsidRPr="000E07C9">
        <w:rPr>
          <w:color w:val="000000" w:themeColor="text1"/>
          <w:sz w:val="28"/>
          <w:szCs w:val="28"/>
        </w:rPr>
        <w:t>. Неселовская, Т.М. Бухгалтерский учет: Учебник / Т.М. Неселовская. - М.: ИНФРА-М, 2013. - 717 c.</w:t>
      </w:r>
    </w:p>
    <w:p w:rsidR="004560CF" w:rsidRDefault="004560CF" w:rsidP="00311A93">
      <w:pPr>
        <w:spacing w:line="360" w:lineRule="auto"/>
        <w:ind w:firstLine="720"/>
        <w:jc w:val="both"/>
        <w:rPr>
          <w:color w:val="000000" w:themeColor="text1"/>
          <w:sz w:val="28"/>
          <w:szCs w:val="28"/>
        </w:rPr>
      </w:pPr>
      <w:r>
        <w:rPr>
          <w:color w:val="000000" w:themeColor="text1"/>
          <w:sz w:val="28"/>
          <w:szCs w:val="28"/>
          <w:shd w:val="clear" w:color="auto" w:fill="FFFFFF"/>
        </w:rPr>
        <w:t>28</w:t>
      </w:r>
      <w:r w:rsidR="00953D27" w:rsidRPr="000E07C9">
        <w:rPr>
          <w:color w:val="000000" w:themeColor="text1"/>
          <w:sz w:val="28"/>
          <w:szCs w:val="28"/>
          <w:shd w:val="clear" w:color="auto" w:fill="FFFFFF"/>
        </w:rPr>
        <w:t xml:space="preserve">. Бухгалтерский управленческий учет: Учебник / Д.В. Лысенко. - М.: НИЦ ИНФРА-М, 2016. - 477 с. </w:t>
      </w:r>
    </w:p>
    <w:p w:rsidR="004560CF" w:rsidRDefault="004560CF" w:rsidP="00311A93">
      <w:pPr>
        <w:spacing w:line="360" w:lineRule="auto"/>
        <w:ind w:firstLine="720"/>
        <w:jc w:val="both"/>
        <w:rPr>
          <w:color w:val="000000" w:themeColor="text1"/>
          <w:sz w:val="28"/>
          <w:szCs w:val="28"/>
        </w:rPr>
      </w:pPr>
      <w:r>
        <w:rPr>
          <w:color w:val="000000" w:themeColor="text1"/>
          <w:sz w:val="28"/>
          <w:szCs w:val="28"/>
          <w:shd w:val="clear" w:color="auto" w:fill="FFFFFF"/>
        </w:rPr>
        <w:t xml:space="preserve">29. </w:t>
      </w:r>
      <w:r w:rsidR="00953D27" w:rsidRPr="000E07C9">
        <w:rPr>
          <w:color w:val="000000" w:themeColor="text1"/>
          <w:sz w:val="28"/>
          <w:szCs w:val="28"/>
          <w:shd w:val="clear" w:color="auto" w:fill="FFFFFF"/>
        </w:rPr>
        <w:t>Бухгалтерский учет (финансовый и управленческий): Уче</w:t>
      </w:r>
      <w:r w:rsidR="00953D27" w:rsidRPr="000E07C9">
        <w:rPr>
          <w:color w:val="000000" w:themeColor="text1"/>
          <w:sz w:val="28"/>
          <w:szCs w:val="28"/>
          <w:shd w:val="clear" w:color="auto" w:fill="FFFFFF"/>
        </w:rPr>
        <w:t>б</w:t>
      </w:r>
      <w:r w:rsidR="00953D27" w:rsidRPr="000E07C9">
        <w:rPr>
          <w:color w:val="000000" w:themeColor="text1"/>
          <w:sz w:val="28"/>
          <w:szCs w:val="28"/>
          <w:shd w:val="clear" w:color="auto" w:fill="FFFFFF"/>
        </w:rPr>
        <w:t>ник/Кондраков Н. П., 5-е изд., перераб. и доп. - М.: НИЦ ИНФРА-М, 2016. - 584 с.</w:t>
      </w:r>
    </w:p>
    <w:p w:rsidR="00953D27" w:rsidRPr="004560CF" w:rsidRDefault="004560CF" w:rsidP="00311A93">
      <w:pPr>
        <w:spacing w:line="360" w:lineRule="auto"/>
        <w:ind w:firstLine="720"/>
        <w:jc w:val="both"/>
        <w:rPr>
          <w:color w:val="000000" w:themeColor="text1"/>
          <w:sz w:val="28"/>
          <w:szCs w:val="28"/>
        </w:rPr>
      </w:pPr>
      <w:r>
        <w:rPr>
          <w:color w:val="000000" w:themeColor="text1"/>
          <w:sz w:val="28"/>
          <w:szCs w:val="28"/>
        </w:rPr>
        <w:t>30</w:t>
      </w:r>
      <w:r w:rsidR="00953D27" w:rsidRPr="000E07C9">
        <w:rPr>
          <w:color w:val="000000" w:themeColor="text1"/>
          <w:sz w:val="28"/>
          <w:szCs w:val="28"/>
          <w:shd w:val="clear" w:color="auto" w:fill="FFFFFF"/>
        </w:rPr>
        <w:t>.</w:t>
      </w:r>
      <w:r w:rsidR="00953D27" w:rsidRPr="000E07C9">
        <w:rPr>
          <w:bCs/>
          <w:color w:val="000000"/>
          <w:kern w:val="36"/>
          <w:sz w:val="28"/>
          <w:szCs w:val="28"/>
        </w:rPr>
        <w:t xml:space="preserve"> Бухгалтерский учет и анализ. </w:t>
      </w:r>
      <w:r w:rsidR="00953D27" w:rsidRPr="000E07C9">
        <w:rPr>
          <w:bCs/>
          <w:iCs/>
          <w:color w:val="000000"/>
          <w:kern w:val="36"/>
          <w:sz w:val="28"/>
          <w:szCs w:val="28"/>
        </w:rPr>
        <w:t>Захаров И.В., Калачева О.Н.</w:t>
      </w:r>
    </w:p>
    <w:p w:rsidR="004560CF" w:rsidRDefault="00953D27" w:rsidP="00311A93">
      <w:pPr>
        <w:spacing w:line="360" w:lineRule="auto"/>
        <w:ind w:firstLine="720"/>
        <w:jc w:val="both"/>
        <w:rPr>
          <w:color w:val="FF0000"/>
          <w:sz w:val="28"/>
          <w:szCs w:val="28"/>
        </w:rPr>
      </w:pPr>
      <w:r w:rsidRPr="000E07C9">
        <w:rPr>
          <w:sz w:val="28"/>
          <w:szCs w:val="28"/>
        </w:rPr>
        <w:t xml:space="preserve">М.: 2015. — 423 с.  </w:t>
      </w:r>
    </w:p>
    <w:p w:rsidR="004560CF" w:rsidRDefault="004560CF" w:rsidP="00311A93">
      <w:pPr>
        <w:spacing w:line="360" w:lineRule="auto"/>
        <w:ind w:firstLine="720"/>
        <w:jc w:val="both"/>
        <w:rPr>
          <w:color w:val="FF0000"/>
          <w:sz w:val="28"/>
          <w:szCs w:val="28"/>
        </w:rPr>
      </w:pPr>
      <w:r>
        <w:rPr>
          <w:sz w:val="28"/>
          <w:szCs w:val="28"/>
        </w:rPr>
        <w:t>31</w:t>
      </w:r>
      <w:r w:rsidR="00953D27" w:rsidRPr="004560CF">
        <w:rPr>
          <w:sz w:val="28"/>
          <w:szCs w:val="28"/>
        </w:rPr>
        <w:t xml:space="preserve">. </w:t>
      </w:r>
      <w:r w:rsidR="00953D27" w:rsidRPr="004560CF">
        <w:rPr>
          <w:color w:val="000000"/>
          <w:sz w:val="28"/>
          <w:szCs w:val="28"/>
        </w:rPr>
        <w:t>Бухгалтерский учет. </w:t>
      </w:r>
      <w:r w:rsidR="00953D27" w:rsidRPr="004560CF">
        <w:rPr>
          <w:rStyle w:val="apple-converted-space"/>
          <w:color w:val="000000"/>
          <w:sz w:val="28"/>
          <w:szCs w:val="28"/>
        </w:rPr>
        <w:t> </w:t>
      </w:r>
      <w:r w:rsidR="00953D27" w:rsidRPr="004560CF">
        <w:rPr>
          <w:iCs/>
          <w:color w:val="000000"/>
          <w:sz w:val="28"/>
          <w:szCs w:val="28"/>
        </w:rPr>
        <w:t>Лытнева Н.А., Малявкина Л.И., Федорова Т.ВМосква ИД «Форум» - Инфа-М 2015г. 512с</w:t>
      </w:r>
      <w:r w:rsidR="00953D27" w:rsidRPr="000E07C9">
        <w:rPr>
          <w:b/>
          <w:iCs/>
          <w:color w:val="000000"/>
          <w:sz w:val="28"/>
          <w:szCs w:val="28"/>
        </w:rPr>
        <w:t xml:space="preserve">. </w:t>
      </w:r>
    </w:p>
    <w:p w:rsidR="00953D27" w:rsidRPr="004560CF" w:rsidRDefault="00953D27" w:rsidP="00311A93">
      <w:pPr>
        <w:spacing w:line="360" w:lineRule="auto"/>
        <w:ind w:firstLine="720"/>
        <w:jc w:val="both"/>
        <w:rPr>
          <w:color w:val="FF0000"/>
          <w:sz w:val="28"/>
          <w:szCs w:val="28"/>
        </w:rPr>
      </w:pPr>
      <w:r w:rsidRPr="000E07C9">
        <w:rPr>
          <w:sz w:val="28"/>
          <w:szCs w:val="28"/>
        </w:rPr>
        <w:t>3</w:t>
      </w:r>
      <w:r w:rsidR="004560CF">
        <w:rPr>
          <w:sz w:val="28"/>
          <w:szCs w:val="28"/>
        </w:rPr>
        <w:t>2</w:t>
      </w:r>
      <w:r w:rsidRPr="000E07C9">
        <w:rPr>
          <w:sz w:val="28"/>
          <w:szCs w:val="28"/>
        </w:rPr>
        <w:t>. Акимова Е.В. Риски в аудиторской деятельности// Справочник экон</w:t>
      </w:r>
      <w:r w:rsidRPr="000E07C9">
        <w:rPr>
          <w:sz w:val="28"/>
          <w:szCs w:val="28"/>
        </w:rPr>
        <w:t>о</w:t>
      </w:r>
      <w:r w:rsidRPr="000E07C9">
        <w:rPr>
          <w:sz w:val="28"/>
          <w:szCs w:val="28"/>
        </w:rPr>
        <w:t>миста.-2014 .- № 2- С.14-16.</w:t>
      </w:r>
    </w:p>
    <w:p w:rsidR="00953D27" w:rsidRPr="000E07C9" w:rsidRDefault="004560CF" w:rsidP="00311A93">
      <w:pPr>
        <w:spacing w:line="360" w:lineRule="auto"/>
        <w:ind w:firstLine="720"/>
        <w:jc w:val="both"/>
        <w:rPr>
          <w:sz w:val="28"/>
          <w:szCs w:val="28"/>
        </w:rPr>
      </w:pPr>
      <w:r>
        <w:rPr>
          <w:sz w:val="28"/>
          <w:szCs w:val="28"/>
        </w:rPr>
        <w:t xml:space="preserve">33. </w:t>
      </w:r>
      <w:r w:rsidR="00953D27" w:rsidRPr="000E07C9">
        <w:rPr>
          <w:sz w:val="28"/>
          <w:szCs w:val="28"/>
        </w:rPr>
        <w:t>Алборов Р.А. Аудит в организациях промышленности, торговли и АПК./ Алборов Р.А. - М.: Издательство «Дело и сервис», 2007. – 464с.</w:t>
      </w:r>
    </w:p>
    <w:p w:rsidR="00953D27" w:rsidRPr="000E07C9" w:rsidRDefault="00953D27" w:rsidP="00311A93">
      <w:pPr>
        <w:spacing w:line="360" w:lineRule="auto"/>
        <w:ind w:firstLine="720"/>
        <w:jc w:val="both"/>
        <w:rPr>
          <w:iCs/>
          <w:sz w:val="28"/>
          <w:szCs w:val="28"/>
        </w:rPr>
      </w:pPr>
      <w:r w:rsidRPr="000E07C9">
        <w:rPr>
          <w:iCs/>
          <w:sz w:val="28"/>
          <w:szCs w:val="28"/>
        </w:rPr>
        <w:t>3</w:t>
      </w:r>
      <w:r w:rsidR="004560CF">
        <w:rPr>
          <w:iCs/>
          <w:sz w:val="28"/>
          <w:szCs w:val="28"/>
        </w:rPr>
        <w:t>4</w:t>
      </w:r>
      <w:r w:rsidRPr="000E07C9">
        <w:rPr>
          <w:iCs/>
          <w:sz w:val="28"/>
          <w:szCs w:val="28"/>
        </w:rPr>
        <w:t xml:space="preserve"> .Алборов Р.А. Практический аудит (курс лекций) : учеб. пособие / Р.А. Алборов, С.М. Концевая</w:t>
      </w:r>
      <w:r w:rsidRPr="000E07C9">
        <w:rPr>
          <w:sz w:val="28"/>
          <w:szCs w:val="28"/>
        </w:rPr>
        <w:t>. - М: Издательство «Дело и Сервис», 2011. – 301с.</w:t>
      </w:r>
    </w:p>
    <w:p w:rsidR="00953D27" w:rsidRPr="000E07C9" w:rsidRDefault="004560CF" w:rsidP="00311A93">
      <w:pPr>
        <w:spacing w:line="360" w:lineRule="auto"/>
        <w:ind w:firstLine="720"/>
        <w:jc w:val="both"/>
        <w:rPr>
          <w:sz w:val="28"/>
          <w:szCs w:val="28"/>
          <w:shd w:val="clear" w:color="auto" w:fill="FFFFFF"/>
        </w:rPr>
      </w:pPr>
      <w:r>
        <w:rPr>
          <w:sz w:val="28"/>
          <w:szCs w:val="28"/>
        </w:rPr>
        <w:lastRenderedPageBreak/>
        <w:t xml:space="preserve">35. </w:t>
      </w:r>
      <w:r w:rsidR="00953D27" w:rsidRPr="000E07C9">
        <w:rPr>
          <w:sz w:val="28"/>
          <w:szCs w:val="28"/>
        </w:rPr>
        <w:t xml:space="preserve">Алборов Р.А. </w:t>
      </w:r>
      <w:r w:rsidR="00953D27" w:rsidRPr="000E07C9">
        <w:rPr>
          <w:sz w:val="28"/>
          <w:szCs w:val="28"/>
          <w:shd w:val="clear" w:color="auto" w:fill="FFFFFF"/>
        </w:rPr>
        <w:t>Принципы и основы бухгалтерского учета : учеб. пос</w:t>
      </w:r>
      <w:r w:rsidR="00953D27" w:rsidRPr="000E07C9">
        <w:rPr>
          <w:sz w:val="28"/>
          <w:szCs w:val="28"/>
          <w:shd w:val="clear" w:color="auto" w:fill="FFFFFF"/>
        </w:rPr>
        <w:t>о</w:t>
      </w:r>
      <w:r w:rsidR="00953D27" w:rsidRPr="000E07C9">
        <w:rPr>
          <w:sz w:val="28"/>
          <w:szCs w:val="28"/>
          <w:shd w:val="clear" w:color="auto" w:fill="FFFFFF"/>
        </w:rPr>
        <w:t>бие / Р. А.</w:t>
      </w:r>
      <w:r w:rsidR="00953D27" w:rsidRPr="000E07C9">
        <w:rPr>
          <w:rStyle w:val="apple-converted-space"/>
          <w:sz w:val="28"/>
          <w:szCs w:val="28"/>
          <w:shd w:val="clear" w:color="auto" w:fill="FFFFFF"/>
        </w:rPr>
        <w:t> </w:t>
      </w:r>
      <w:r w:rsidR="00953D27" w:rsidRPr="000E07C9">
        <w:rPr>
          <w:bCs/>
          <w:sz w:val="28"/>
          <w:szCs w:val="28"/>
          <w:shd w:val="clear" w:color="auto" w:fill="FFFFFF"/>
        </w:rPr>
        <w:t>Алборов</w:t>
      </w:r>
      <w:r w:rsidR="00953D27" w:rsidRPr="000E07C9">
        <w:rPr>
          <w:sz w:val="28"/>
          <w:szCs w:val="28"/>
          <w:shd w:val="clear" w:color="auto" w:fill="FFFFFF"/>
        </w:rPr>
        <w:t>. - Изд. 2-е, перераб. и доп. - М.: КноРус, 2008. - 344с.</w:t>
      </w:r>
    </w:p>
    <w:p w:rsidR="00953D27" w:rsidRPr="000E07C9" w:rsidRDefault="004560CF" w:rsidP="00311A93">
      <w:pPr>
        <w:spacing w:line="360" w:lineRule="auto"/>
        <w:ind w:firstLine="720"/>
        <w:jc w:val="both"/>
        <w:rPr>
          <w:iCs/>
          <w:sz w:val="28"/>
          <w:szCs w:val="28"/>
        </w:rPr>
      </w:pPr>
      <w:r>
        <w:rPr>
          <w:iCs/>
          <w:sz w:val="28"/>
          <w:szCs w:val="28"/>
        </w:rPr>
        <w:t xml:space="preserve">36. </w:t>
      </w:r>
      <w:r w:rsidR="00953D27" w:rsidRPr="000E07C9">
        <w:rPr>
          <w:iCs/>
          <w:sz w:val="28"/>
          <w:szCs w:val="28"/>
        </w:rPr>
        <w:t>Аудит. Практикум: учебное пособие / О.Н. Харченко,  С.А. Самусе</w:t>
      </w:r>
      <w:r w:rsidR="00953D27" w:rsidRPr="000E07C9">
        <w:rPr>
          <w:iCs/>
          <w:sz w:val="28"/>
          <w:szCs w:val="28"/>
        </w:rPr>
        <w:t>н</w:t>
      </w:r>
      <w:r w:rsidR="00953D27" w:rsidRPr="000E07C9">
        <w:rPr>
          <w:iCs/>
          <w:sz w:val="28"/>
          <w:szCs w:val="28"/>
        </w:rPr>
        <w:t>ко. И.С.  Фёдора [и др.] . – 4-е изд., перераб. и доп. – М.: КНОРУС, 2014.- 248с.</w:t>
      </w:r>
    </w:p>
    <w:p w:rsidR="00953D27" w:rsidRPr="000E07C9" w:rsidRDefault="004560CF" w:rsidP="00311A93">
      <w:pPr>
        <w:spacing w:line="360" w:lineRule="auto"/>
        <w:ind w:firstLine="720"/>
        <w:jc w:val="both"/>
        <w:rPr>
          <w:iCs/>
          <w:sz w:val="28"/>
          <w:szCs w:val="28"/>
        </w:rPr>
      </w:pPr>
      <w:r>
        <w:rPr>
          <w:iCs/>
          <w:sz w:val="28"/>
          <w:szCs w:val="28"/>
        </w:rPr>
        <w:t>37</w:t>
      </w:r>
      <w:r w:rsidR="00953D27" w:rsidRPr="000E07C9">
        <w:rPr>
          <w:iCs/>
          <w:sz w:val="28"/>
          <w:szCs w:val="28"/>
        </w:rPr>
        <w:t xml:space="preserve"> .Аудит. Теория и практика: учебник для бакалавров / Н.А. Казакова, Г.Б. Полисюк [и др.]; под общ. Ред. Н.А. Казаковой. – М.: Издательство Юрайт, 2014. – 385с.</w:t>
      </w:r>
    </w:p>
    <w:p w:rsidR="00953D27" w:rsidRPr="000E07C9" w:rsidRDefault="004560CF" w:rsidP="00311A93">
      <w:pPr>
        <w:spacing w:line="360" w:lineRule="auto"/>
        <w:ind w:firstLine="720"/>
        <w:jc w:val="both"/>
        <w:rPr>
          <w:sz w:val="28"/>
          <w:szCs w:val="28"/>
        </w:rPr>
      </w:pPr>
      <w:r>
        <w:rPr>
          <w:sz w:val="28"/>
          <w:szCs w:val="28"/>
        </w:rPr>
        <w:t>38</w:t>
      </w:r>
      <w:r w:rsidR="00953D27" w:rsidRPr="000E07C9">
        <w:rPr>
          <w:sz w:val="28"/>
          <w:szCs w:val="28"/>
        </w:rPr>
        <w:t>.</w:t>
      </w:r>
      <w:r>
        <w:rPr>
          <w:sz w:val="28"/>
          <w:szCs w:val="28"/>
        </w:rPr>
        <w:t xml:space="preserve"> </w:t>
      </w:r>
      <w:r w:rsidR="00953D27" w:rsidRPr="000E07C9">
        <w:rPr>
          <w:sz w:val="28"/>
          <w:szCs w:val="28"/>
        </w:rPr>
        <w:t xml:space="preserve">Аудит. Учебник для студ. сред. проф. учеб. заведений/ </w:t>
      </w:r>
      <w:r w:rsidR="00953D27" w:rsidRPr="000E07C9">
        <w:rPr>
          <w:color w:val="FF0000"/>
          <w:sz w:val="28"/>
          <w:szCs w:val="28"/>
        </w:rPr>
        <w:t xml:space="preserve"> </w:t>
      </w:r>
      <w:r w:rsidR="00953D27" w:rsidRPr="000E07C9">
        <w:rPr>
          <w:sz w:val="28"/>
          <w:szCs w:val="28"/>
        </w:rPr>
        <w:t>Под ред. В.И. Подольского. – 4-е изд., испр. и доп. – М.: Издательский центр «Академия», 2004. – 304с.</w:t>
      </w:r>
    </w:p>
    <w:p w:rsidR="00953D27" w:rsidRPr="000E07C9" w:rsidRDefault="004560CF" w:rsidP="00311A93">
      <w:pPr>
        <w:spacing w:line="360" w:lineRule="auto"/>
        <w:ind w:firstLine="720"/>
        <w:jc w:val="both"/>
        <w:rPr>
          <w:sz w:val="28"/>
          <w:szCs w:val="28"/>
          <w:shd w:val="clear" w:color="auto" w:fill="FFFFFF"/>
        </w:rPr>
      </w:pPr>
      <w:r>
        <w:rPr>
          <w:sz w:val="28"/>
          <w:szCs w:val="28"/>
          <w:shd w:val="clear" w:color="auto" w:fill="FFFFFF"/>
        </w:rPr>
        <w:t xml:space="preserve">39. </w:t>
      </w:r>
      <w:r w:rsidR="00953D27" w:rsidRPr="000E07C9">
        <w:rPr>
          <w:sz w:val="28"/>
          <w:szCs w:val="28"/>
          <w:shd w:val="clear" w:color="auto" w:fill="FFFFFF"/>
        </w:rPr>
        <w:t xml:space="preserve">Бабаев Ю.А. </w:t>
      </w:r>
      <w:r w:rsidR="00953D27" w:rsidRPr="000E07C9">
        <w:rPr>
          <w:bCs/>
          <w:sz w:val="28"/>
          <w:szCs w:val="28"/>
          <w:shd w:val="clear" w:color="auto" w:fill="FFFFFF"/>
        </w:rPr>
        <w:t xml:space="preserve"> Бухгалтерск</w:t>
      </w:r>
      <w:r w:rsidR="00953D27" w:rsidRPr="000E07C9">
        <w:rPr>
          <w:sz w:val="28"/>
          <w:szCs w:val="28"/>
          <w:shd w:val="clear" w:color="auto" w:fill="FFFFFF"/>
        </w:rPr>
        <w:t>ий</w:t>
      </w:r>
      <w:r w:rsidR="00953D27" w:rsidRPr="000E07C9">
        <w:rPr>
          <w:rStyle w:val="apple-converted-space"/>
          <w:sz w:val="28"/>
          <w:szCs w:val="28"/>
          <w:shd w:val="clear" w:color="auto" w:fill="FFFFFF"/>
        </w:rPr>
        <w:t> </w:t>
      </w:r>
      <w:r w:rsidR="00953D27" w:rsidRPr="000E07C9">
        <w:rPr>
          <w:bCs/>
          <w:sz w:val="28"/>
          <w:szCs w:val="28"/>
          <w:shd w:val="clear" w:color="auto" w:fill="FFFFFF"/>
        </w:rPr>
        <w:t>учет</w:t>
      </w:r>
      <w:r w:rsidR="00953D27" w:rsidRPr="000E07C9">
        <w:rPr>
          <w:sz w:val="28"/>
          <w:szCs w:val="28"/>
          <w:shd w:val="clear" w:color="auto" w:fill="FFFFFF"/>
        </w:rPr>
        <w:t>: учебник / Под ред. Ю.А. Бабаева. - 3-е изд. - М.: Проспект, 2011. - 425с.</w:t>
      </w:r>
    </w:p>
    <w:p w:rsidR="004560CF" w:rsidRDefault="004560CF" w:rsidP="00311A93">
      <w:pPr>
        <w:spacing w:line="360" w:lineRule="auto"/>
        <w:ind w:firstLine="720"/>
        <w:jc w:val="both"/>
        <w:rPr>
          <w:sz w:val="28"/>
          <w:szCs w:val="28"/>
          <w:shd w:val="clear" w:color="auto" w:fill="FFFFFF"/>
        </w:rPr>
      </w:pPr>
      <w:r>
        <w:rPr>
          <w:sz w:val="28"/>
          <w:szCs w:val="28"/>
          <w:shd w:val="clear" w:color="auto" w:fill="FFFFFF"/>
        </w:rPr>
        <w:t xml:space="preserve">40. </w:t>
      </w:r>
      <w:r w:rsidR="00953D27" w:rsidRPr="000E07C9">
        <w:rPr>
          <w:sz w:val="28"/>
          <w:szCs w:val="28"/>
          <w:shd w:val="clear" w:color="auto" w:fill="FFFFFF"/>
        </w:rPr>
        <w:t>Баканов М.И. Теория экономического</w:t>
      </w:r>
      <w:r w:rsidR="00953D27" w:rsidRPr="000E07C9">
        <w:rPr>
          <w:rStyle w:val="apple-converted-space"/>
          <w:sz w:val="28"/>
          <w:szCs w:val="28"/>
          <w:shd w:val="clear" w:color="auto" w:fill="FFFFFF"/>
        </w:rPr>
        <w:t> </w:t>
      </w:r>
      <w:r w:rsidR="00953D27" w:rsidRPr="000E07C9">
        <w:rPr>
          <w:bCs/>
          <w:sz w:val="28"/>
          <w:szCs w:val="28"/>
          <w:shd w:val="clear" w:color="auto" w:fill="FFFFFF"/>
        </w:rPr>
        <w:t>анализ</w:t>
      </w:r>
      <w:r w:rsidR="00953D27" w:rsidRPr="000E07C9">
        <w:rPr>
          <w:sz w:val="28"/>
          <w:szCs w:val="28"/>
          <w:shd w:val="clear" w:color="auto" w:fill="FFFFFF"/>
        </w:rPr>
        <w:t>а: учебник / М.И. Бак</w:t>
      </w:r>
      <w:r w:rsidR="00953D27" w:rsidRPr="000E07C9">
        <w:rPr>
          <w:sz w:val="28"/>
          <w:szCs w:val="28"/>
          <w:shd w:val="clear" w:color="auto" w:fill="FFFFFF"/>
        </w:rPr>
        <w:t>а</w:t>
      </w:r>
      <w:r w:rsidR="00953D27" w:rsidRPr="000E07C9">
        <w:rPr>
          <w:sz w:val="28"/>
          <w:szCs w:val="28"/>
          <w:shd w:val="clear" w:color="auto" w:fill="FFFFFF"/>
        </w:rPr>
        <w:t>нов, М.В. Мельник, А.Д. Шеремет; под ред. М.И. Баканова. - Изд. 5-е, перераб. и доп. - М.: Финансы и статистика, 2008. - 532с.</w:t>
      </w:r>
      <w:r w:rsidR="00953D27" w:rsidRPr="000E07C9">
        <w:rPr>
          <w:rStyle w:val="apple-converted-space"/>
          <w:sz w:val="28"/>
          <w:szCs w:val="28"/>
          <w:shd w:val="clear" w:color="auto" w:fill="FFFFFF"/>
        </w:rPr>
        <w:t> </w:t>
      </w:r>
    </w:p>
    <w:p w:rsidR="004560CF" w:rsidRDefault="004560CF" w:rsidP="00311A93">
      <w:pPr>
        <w:spacing w:line="360" w:lineRule="auto"/>
        <w:ind w:firstLine="720"/>
        <w:jc w:val="both"/>
        <w:rPr>
          <w:sz w:val="28"/>
          <w:szCs w:val="28"/>
          <w:shd w:val="clear" w:color="auto" w:fill="FFFFFF"/>
        </w:rPr>
      </w:pPr>
      <w:r>
        <w:rPr>
          <w:sz w:val="28"/>
          <w:szCs w:val="28"/>
          <w:shd w:val="clear" w:color="auto" w:fill="FFFFFF"/>
        </w:rPr>
        <w:t xml:space="preserve">41. </w:t>
      </w:r>
      <w:r w:rsidR="00953D27" w:rsidRPr="000E07C9">
        <w:rPr>
          <w:sz w:val="28"/>
          <w:szCs w:val="28"/>
          <w:shd w:val="clear" w:color="auto" w:fill="FFFFFF"/>
        </w:rPr>
        <w:t>Басовский Л.Е. Комплексный экономический</w:t>
      </w:r>
      <w:r w:rsidR="00953D27" w:rsidRPr="000E07C9">
        <w:rPr>
          <w:rStyle w:val="apple-converted-space"/>
          <w:sz w:val="28"/>
          <w:szCs w:val="28"/>
          <w:shd w:val="clear" w:color="auto" w:fill="FFFFFF"/>
        </w:rPr>
        <w:t> </w:t>
      </w:r>
      <w:r w:rsidR="00953D27" w:rsidRPr="000E07C9">
        <w:rPr>
          <w:bCs/>
          <w:sz w:val="28"/>
          <w:szCs w:val="28"/>
          <w:shd w:val="clear" w:color="auto" w:fill="FFFFFF"/>
        </w:rPr>
        <w:t>анализ</w:t>
      </w:r>
      <w:r w:rsidR="00953D27" w:rsidRPr="000E07C9">
        <w:rPr>
          <w:rStyle w:val="apple-converted-space"/>
          <w:sz w:val="28"/>
          <w:szCs w:val="28"/>
          <w:shd w:val="clear" w:color="auto" w:fill="FFFFFF"/>
        </w:rPr>
        <w:t> </w:t>
      </w:r>
      <w:r w:rsidR="00953D27" w:rsidRPr="000E07C9">
        <w:rPr>
          <w:sz w:val="28"/>
          <w:szCs w:val="28"/>
          <w:shd w:val="clear" w:color="auto" w:fill="FFFFFF"/>
        </w:rPr>
        <w:t>хозяйственной деятельности : учеб. пособие / Л.Е. Басовский, Е.Н. Басовская. - М.: ИНФРА-М, 2012. - 360с.</w:t>
      </w:r>
    </w:p>
    <w:p w:rsidR="00953D27" w:rsidRPr="000E07C9" w:rsidRDefault="004560CF" w:rsidP="00311A93">
      <w:pPr>
        <w:spacing w:line="360" w:lineRule="auto"/>
        <w:ind w:firstLine="720"/>
        <w:jc w:val="both"/>
        <w:rPr>
          <w:sz w:val="28"/>
          <w:szCs w:val="28"/>
          <w:shd w:val="clear" w:color="auto" w:fill="FFFFFF"/>
        </w:rPr>
      </w:pPr>
      <w:r>
        <w:rPr>
          <w:sz w:val="28"/>
          <w:szCs w:val="28"/>
          <w:shd w:val="clear" w:color="auto" w:fill="FFFFFF"/>
        </w:rPr>
        <w:t xml:space="preserve">42. </w:t>
      </w:r>
      <w:r w:rsidR="00953D27" w:rsidRPr="000E07C9">
        <w:rPr>
          <w:sz w:val="28"/>
          <w:szCs w:val="28"/>
        </w:rPr>
        <w:t>Богатая И.Н. Аудит: учебное пособие/ И.Н. Богатая, Н.Т. Лабынцев, Н.Н. Хахонова. – 4- е изд., перераб. и доп. – Ростов н/Д, Феникс, 2007. – 506с.</w:t>
      </w:r>
    </w:p>
    <w:p w:rsidR="00953D27" w:rsidRPr="000E07C9" w:rsidRDefault="004560CF" w:rsidP="00311A93">
      <w:pPr>
        <w:spacing w:line="360" w:lineRule="auto"/>
        <w:ind w:firstLine="720"/>
        <w:jc w:val="both"/>
        <w:rPr>
          <w:sz w:val="28"/>
          <w:szCs w:val="28"/>
        </w:rPr>
      </w:pPr>
      <w:r>
        <w:rPr>
          <w:bCs/>
          <w:sz w:val="28"/>
          <w:szCs w:val="28"/>
          <w:shd w:val="clear" w:color="auto" w:fill="FFFFFF"/>
        </w:rPr>
        <w:t xml:space="preserve">43. </w:t>
      </w:r>
      <w:r w:rsidR="00953D27" w:rsidRPr="000E07C9">
        <w:rPr>
          <w:bCs/>
          <w:sz w:val="28"/>
          <w:szCs w:val="28"/>
          <w:shd w:val="clear" w:color="auto" w:fill="FFFFFF"/>
        </w:rPr>
        <w:t>Богатая</w:t>
      </w:r>
      <w:r w:rsidR="00953D27" w:rsidRPr="000E07C9">
        <w:rPr>
          <w:sz w:val="28"/>
          <w:szCs w:val="28"/>
          <w:shd w:val="clear" w:color="auto" w:fill="FFFFFF"/>
        </w:rPr>
        <w:t xml:space="preserve"> И.Н. Бухгалтерский финансовый учет: учеб.  / И.Н.</w:t>
      </w:r>
      <w:r w:rsidR="00953D27" w:rsidRPr="000E07C9">
        <w:rPr>
          <w:rStyle w:val="apple-converted-space"/>
          <w:sz w:val="28"/>
          <w:szCs w:val="28"/>
          <w:shd w:val="clear" w:color="auto" w:fill="FFFFFF"/>
        </w:rPr>
        <w:t> </w:t>
      </w:r>
      <w:r w:rsidR="00953D27" w:rsidRPr="000E07C9">
        <w:rPr>
          <w:bCs/>
          <w:sz w:val="28"/>
          <w:szCs w:val="28"/>
          <w:shd w:val="clear" w:color="auto" w:fill="FFFFFF"/>
        </w:rPr>
        <w:t>Богатая</w:t>
      </w:r>
      <w:r w:rsidR="00953D27" w:rsidRPr="000E07C9">
        <w:rPr>
          <w:sz w:val="28"/>
          <w:szCs w:val="28"/>
          <w:shd w:val="clear" w:color="auto" w:fill="FFFFFF"/>
        </w:rPr>
        <w:t>, Н.Н. Хахонова. -</w:t>
      </w:r>
      <w:r w:rsidR="00953D27" w:rsidRPr="000E07C9">
        <w:rPr>
          <w:sz w:val="28"/>
          <w:szCs w:val="28"/>
        </w:rPr>
        <w:t xml:space="preserve"> М: издательство КноРус, </w:t>
      </w:r>
      <w:smartTag w:uri="urn:schemas-microsoft-com:office:smarttags" w:element="metricconverter">
        <w:smartTagPr>
          <w:attr w:name="ProductID" w:val="2011 г"/>
        </w:smartTagPr>
        <w:r w:rsidR="00953D27" w:rsidRPr="000E07C9">
          <w:rPr>
            <w:sz w:val="28"/>
            <w:szCs w:val="28"/>
          </w:rPr>
          <w:t>2011 г</w:t>
        </w:r>
      </w:smartTag>
      <w:r w:rsidR="00953D27" w:rsidRPr="000E07C9">
        <w:rPr>
          <w:sz w:val="28"/>
          <w:szCs w:val="28"/>
        </w:rPr>
        <w:t>. – 592с.</w:t>
      </w:r>
    </w:p>
    <w:p w:rsidR="00953D27" w:rsidRPr="000E07C9" w:rsidRDefault="004560CF" w:rsidP="00311A93">
      <w:pPr>
        <w:spacing w:line="360" w:lineRule="auto"/>
        <w:ind w:firstLine="720"/>
        <w:jc w:val="both"/>
        <w:rPr>
          <w:sz w:val="28"/>
          <w:szCs w:val="28"/>
        </w:rPr>
      </w:pPr>
      <w:r>
        <w:rPr>
          <w:sz w:val="28"/>
          <w:szCs w:val="28"/>
        </w:rPr>
        <w:t>44.</w:t>
      </w:r>
      <w:r w:rsidR="00953D27" w:rsidRPr="000E07C9">
        <w:rPr>
          <w:sz w:val="28"/>
          <w:szCs w:val="28"/>
        </w:rPr>
        <w:t xml:space="preserve">Богаченко В.М. Бухгалтерский учет: учебник/В.М. Богаченко, Н.А.  Кириллова. – Изд. 16-е, перераб. и доп. - Ростов н/Д: Феникс, </w:t>
      </w:r>
      <w:smartTag w:uri="urn:schemas-microsoft-com:office:smarttags" w:element="metricconverter">
        <w:smartTagPr>
          <w:attr w:name="ProductID" w:val="2015 г"/>
        </w:smartTagPr>
        <w:r w:rsidR="00953D27" w:rsidRPr="000E07C9">
          <w:rPr>
            <w:sz w:val="28"/>
            <w:szCs w:val="28"/>
          </w:rPr>
          <w:t>2015 г</w:t>
        </w:r>
      </w:smartTag>
      <w:r w:rsidR="00953D27" w:rsidRPr="000E07C9">
        <w:rPr>
          <w:sz w:val="28"/>
          <w:szCs w:val="28"/>
        </w:rPr>
        <w:t>. – 506с.</w:t>
      </w:r>
    </w:p>
    <w:p w:rsidR="00953D27" w:rsidRPr="000E07C9" w:rsidRDefault="004560CF" w:rsidP="00311A93">
      <w:pPr>
        <w:spacing w:line="360" w:lineRule="auto"/>
        <w:ind w:firstLine="720"/>
        <w:jc w:val="both"/>
        <w:rPr>
          <w:sz w:val="28"/>
          <w:szCs w:val="28"/>
          <w:shd w:val="clear" w:color="auto" w:fill="FFFFFF"/>
        </w:rPr>
      </w:pPr>
      <w:r>
        <w:rPr>
          <w:sz w:val="28"/>
          <w:szCs w:val="28"/>
          <w:shd w:val="clear" w:color="auto" w:fill="FFFFFF"/>
        </w:rPr>
        <w:t xml:space="preserve">45. </w:t>
      </w:r>
      <w:r w:rsidR="00953D27" w:rsidRPr="000E07C9">
        <w:rPr>
          <w:sz w:val="28"/>
          <w:szCs w:val="28"/>
          <w:shd w:val="clear" w:color="auto" w:fill="FFFFFF"/>
        </w:rPr>
        <w:t>Бочкарева И.И. Бухгалтерский учет: учеб. / Бочкарева И.И., Левина Г.Г.– М.: Изд-во Проспект, 2008.- 368с.</w:t>
      </w:r>
    </w:p>
    <w:p w:rsidR="00953D27" w:rsidRPr="000E07C9" w:rsidRDefault="004560CF" w:rsidP="00311A93">
      <w:pPr>
        <w:spacing w:line="360" w:lineRule="auto"/>
        <w:ind w:firstLine="720"/>
        <w:jc w:val="both"/>
        <w:rPr>
          <w:iCs/>
          <w:sz w:val="28"/>
          <w:szCs w:val="28"/>
        </w:rPr>
      </w:pPr>
      <w:r>
        <w:rPr>
          <w:sz w:val="28"/>
          <w:szCs w:val="28"/>
        </w:rPr>
        <w:t xml:space="preserve">46. </w:t>
      </w:r>
      <w:r w:rsidR="00953D27" w:rsidRPr="000E07C9">
        <w:rPr>
          <w:sz w:val="28"/>
          <w:szCs w:val="28"/>
        </w:rPr>
        <w:t>Булыга Р.П. Основы аудита: учеб. пособие/ Под ред. доктора экон</w:t>
      </w:r>
      <w:r w:rsidR="00953D27" w:rsidRPr="000E07C9">
        <w:rPr>
          <w:sz w:val="28"/>
          <w:szCs w:val="28"/>
        </w:rPr>
        <w:t>о</w:t>
      </w:r>
      <w:r w:rsidR="00953D27" w:rsidRPr="000E07C9">
        <w:rPr>
          <w:sz w:val="28"/>
          <w:szCs w:val="28"/>
        </w:rPr>
        <w:t>мических наук, профессора Р.П. Булыги. – Ростов н/Д: Феникс, 2010. – 317с.</w:t>
      </w:r>
    </w:p>
    <w:p w:rsidR="00953D27" w:rsidRPr="000E07C9" w:rsidRDefault="004560CF" w:rsidP="00311A93">
      <w:pPr>
        <w:spacing w:line="360" w:lineRule="auto"/>
        <w:ind w:firstLine="720"/>
        <w:jc w:val="both"/>
        <w:rPr>
          <w:sz w:val="28"/>
          <w:szCs w:val="28"/>
        </w:rPr>
      </w:pPr>
      <w:r>
        <w:rPr>
          <w:sz w:val="28"/>
          <w:szCs w:val="28"/>
          <w:shd w:val="clear" w:color="auto" w:fill="FFFFFF"/>
        </w:rPr>
        <w:lastRenderedPageBreak/>
        <w:t>47</w:t>
      </w:r>
      <w:r w:rsidR="00953D27" w:rsidRPr="000E07C9">
        <w:rPr>
          <w:sz w:val="28"/>
          <w:szCs w:val="28"/>
          <w:shd w:val="clear" w:color="auto" w:fill="FFFFFF"/>
        </w:rPr>
        <w:t>.Бухгалтерский учет: Учебник/ Г.И. Алексеева, С.Р. Богомолец, И.В. Сафонова [и др.]; под ред. С.Р. Богомолец.- 3-е изд., перераб. И доп. – М.: Мо</w:t>
      </w:r>
      <w:r w:rsidR="00953D27" w:rsidRPr="000E07C9">
        <w:rPr>
          <w:sz w:val="28"/>
          <w:szCs w:val="28"/>
          <w:shd w:val="clear" w:color="auto" w:fill="FFFFFF"/>
        </w:rPr>
        <w:t>с</w:t>
      </w:r>
      <w:r w:rsidR="00953D27" w:rsidRPr="000E07C9">
        <w:rPr>
          <w:sz w:val="28"/>
          <w:szCs w:val="28"/>
          <w:shd w:val="clear" w:color="auto" w:fill="FFFFFF"/>
        </w:rPr>
        <w:t>ковский финансово – промышленный университет  «Синергия», 2013. – 720с.</w:t>
      </w:r>
    </w:p>
    <w:p w:rsidR="00953D27" w:rsidRPr="000E07C9" w:rsidRDefault="004560CF" w:rsidP="00311A93">
      <w:pPr>
        <w:spacing w:line="360" w:lineRule="auto"/>
        <w:ind w:firstLine="720"/>
        <w:jc w:val="both"/>
        <w:rPr>
          <w:sz w:val="28"/>
          <w:szCs w:val="28"/>
        </w:rPr>
      </w:pPr>
      <w:r>
        <w:rPr>
          <w:sz w:val="28"/>
          <w:szCs w:val="28"/>
        </w:rPr>
        <w:t>48</w:t>
      </w:r>
      <w:r w:rsidR="00953D27" w:rsidRPr="000E07C9">
        <w:rPr>
          <w:sz w:val="28"/>
          <w:szCs w:val="28"/>
        </w:rPr>
        <w:t>.Голдобин Е.С. Управляем дебиторской задолженностью эффективно// Справочник экономиста.-2014 .- № 2- С.7-9.</w:t>
      </w:r>
    </w:p>
    <w:p w:rsidR="00953D27" w:rsidRPr="000E07C9" w:rsidRDefault="004560CF" w:rsidP="00311A93">
      <w:pPr>
        <w:spacing w:line="360" w:lineRule="auto"/>
        <w:ind w:firstLine="720"/>
        <w:jc w:val="both"/>
        <w:rPr>
          <w:sz w:val="28"/>
          <w:szCs w:val="28"/>
        </w:rPr>
      </w:pPr>
      <w:r>
        <w:rPr>
          <w:sz w:val="28"/>
          <w:szCs w:val="28"/>
        </w:rPr>
        <w:t>49.</w:t>
      </w:r>
      <w:r w:rsidR="00953D27" w:rsidRPr="000E07C9">
        <w:rPr>
          <w:sz w:val="28"/>
          <w:szCs w:val="28"/>
        </w:rPr>
        <w:t xml:space="preserve">Дмитриева И.М. Бухгалтерский учет и аудит: учеб. пособие / И.М. Дмитриева. – 2-е изд., перераб. и доп. – М.: Издательство Юрайт, 2013. – 287с. </w:t>
      </w:r>
    </w:p>
    <w:p w:rsidR="00953D27" w:rsidRPr="000E07C9" w:rsidRDefault="004560CF" w:rsidP="00311A93">
      <w:pPr>
        <w:spacing w:line="360" w:lineRule="auto"/>
        <w:ind w:firstLine="720"/>
        <w:jc w:val="both"/>
        <w:rPr>
          <w:sz w:val="28"/>
          <w:szCs w:val="28"/>
        </w:rPr>
      </w:pPr>
      <w:r>
        <w:rPr>
          <w:sz w:val="28"/>
          <w:szCs w:val="28"/>
          <w:shd w:val="clear" w:color="auto" w:fill="FFFFFF"/>
        </w:rPr>
        <w:t>50</w:t>
      </w:r>
      <w:r w:rsidR="00953D27" w:rsidRPr="000E07C9">
        <w:rPr>
          <w:sz w:val="28"/>
          <w:szCs w:val="28"/>
          <w:shd w:val="clear" w:color="auto" w:fill="FFFFFF"/>
        </w:rPr>
        <w:t>.Дмитриева И.М. Бухгалтерский финансовый учет: учебник для бак</w:t>
      </w:r>
      <w:r w:rsidR="00953D27" w:rsidRPr="000E07C9">
        <w:rPr>
          <w:sz w:val="28"/>
          <w:szCs w:val="28"/>
          <w:shd w:val="clear" w:color="auto" w:fill="FFFFFF"/>
        </w:rPr>
        <w:t>а</w:t>
      </w:r>
      <w:r w:rsidR="00953D27" w:rsidRPr="000E07C9">
        <w:rPr>
          <w:sz w:val="28"/>
          <w:szCs w:val="28"/>
          <w:shd w:val="clear" w:color="auto" w:fill="FFFFFF"/>
        </w:rPr>
        <w:t>лавров / под ред. И.М. Дмитриевой. – М.: Издательство  Юрайт, 2014. – 539с.</w:t>
      </w:r>
    </w:p>
    <w:p w:rsidR="00953D27" w:rsidRPr="000E07C9" w:rsidRDefault="00953D27" w:rsidP="00311A93">
      <w:pPr>
        <w:spacing w:line="360" w:lineRule="auto"/>
        <w:ind w:firstLine="720"/>
        <w:jc w:val="both"/>
        <w:rPr>
          <w:sz w:val="28"/>
          <w:szCs w:val="28"/>
          <w:shd w:val="clear" w:color="auto" w:fill="FFFFFF"/>
        </w:rPr>
      </w:pPr>
      <w:r w:rsidRPr="000E07C9">
        <w:rPr>
          <w:sz w:val="28"/>
          <w:szCs w:val="28"/>
          <w:shd w:val="clear" w:color="auto" w:fill="FFFFFF"/>
        </w:rPr>
        <w:t xml:space="preserve">51.Ионова А.Ф. </w:t>
      </w:r>
      <w:r w:rsidRPr="000E07C9">
        <w:rPr>
          <w:bCs/>
          <w:sz w:val="28"/>
          <w:szCs w:val="28"/>
          <w:shd w:val="clear" w:color="auto" w:fill="FFFFFF"/>
        </w:rPr>
        <w:t xml:space="preserve"> Финансовый</w:t>
      </w:r>
      <w:r w:rsidRPr="000E07C9">
        <w:rPr>
          <w:rStyle w:val="apple-converted-space"/>
          <w:sz w:val="28"/>
          <w:szCs w:val="28"/>
          <w:shd w:val="clear" w:color="auto" w:fill="FFFFFF"/>
        </w:rPr>
        <w:t> </w:t>
      </w:r>
      <w:r w:rsidRPr="000E07C9">
        <w:rPr>
          <w:bCs/>
          <w:sz w:val="28"/>
          <w:szCs w:val="28"/>
          <w:shd w:val="clear" w:color="auto" w:fill="FFFFFF"/>
        </w:rPr>
        <w:t>анализ</w:t>
      </w:r>
      <w:r w:rsidRPr="000E07C9">
        <w:rPr>
          <w:sz w:val="28"/>
          <w:szCs w:val="28"/>
          <w:shd w:val="clear" w:color="auto" w:fill="FFFFFF"/>
        </w:rPr>
        <w:t>: учебник / А.Ф. Ионова, Н.Н. Селе</w:t>
      </w:r>
      <w:r w:rsidRPr="000E07C9">
        <w:rPr>
          <w:sz w:val="28"/>
          <w:szCs w:val="28"/>
          <w:shd w:val="clear" w:color="auto" w:fill="FFFFFF"/>
        </w:rPr>
        <w:t>з</w:t>
      </w:r>
      <w:r w:rsidRPr="000E07C9">
        <w:rPr>
          <w:sz w:val="28"/>
          <w:szCs w:val="28"/>
          <w:shd w:val="clear" w:color="auto" w:fill="FFFFFF"/>
        </w:rPr>
        <w:t>нева. - М.: Проспект, 2008. - 618с.</w:t>
      </w:r>
    </w:p>
    <w:p w:rsidR="00953D27" w:rsidRPr="000E07C9" w:rsidRDefault="00953D27" w:rsidP="00311A93">
      <w:pPr>
        <w:spacing w:line="360" w:lineRule="auto"/>
        <w:ind w:firstLine="720"/>
        <w:jc w:val="both"/>
        <w:rPr>
          <w:iCs/>
          <w:sz w:val="28"/>
          <w:szCs w:val="28"/>
        </w:rPr>
      </w:pPr>
      <w:r w:rsidRPr="000E07C9">
        <w:rPr>
          <w:sz w:val="28"/>
          <w:szCs w:val="28"/>
        </w:rPr>
        <w:t>52.Комплексный экономический анализ хозяйственной деятельности: учебник / коллектив авторов. – М.: КНОРУС, 2012. – 432 с.</w:t>
      </w:r>
    </w:p>
    <w:p w:rsidR="00953D27" w:rsidRPr="000E07C9" w:rsidRDefault="00953D27" w:rsidP="00311A93">
      <w:pPr>
        <w:spacing w:line="360" w:lineRule="auto"/>
        <w:ind w:firstLine="720"/>
        <w:jc w:val="both"/>
        <w:rPr>
          <w:sz w:val="28"/>
          <w:szCs w:val="28"/>
        </w:rPr>
      </w:pPr>
      <w:r w:rsidRPr="000E07C9">
        <w:rPr>
          <w:iCs/>
          <w:sz w:val="28"/>
          <w:szCs w:val="28"/>
        </w:rPr>
        <w:t>53.Кондраков Н.П. Бухгалтерский учет: Учеб. пособие. / Кондраков Н.П. – 7-е изд., перераб. и доп. – М.: ИНФРА-М, 2014. – 841с.</w:t>
      </w:r>
    </w:p>
    <w:p w:rsidR="00953D27" w:rsidRPr="000E07C9" w:rsidRDefault="00953D27" w:rsidP="00311A93">
      <w:pPr>
        <w:spacing w:line="360" w:lineRule="auto"/>
        <w:ind w:firstLine="720"/>
        <w:jc w:val="both"/>
        <w:rPr>
          <w:sz w:val="28"/>
          <w:szCs w:val="28"/>
        </w:rPr>
      </w:pPr>
      <w:r w:rsidRPr="000E07C9">
        <w:rPr>
          <w:iCs/>
          <w:sz w:val="28"/>
          <w:szCs w:val="28"/>
        </w:rPr>
        <w:t>54.Кувшинов М.С. Бухгалтерский учет и анализ. Конспект лекций: уче</w:t>
      </w:r>
      <w:r w:rsidRPr="000E07C9">
        <w:rPr>
          <w:iCs/>
          <w:sz w:val="28"/>
          <w:szCs w:val="28"/>
        </w:rPr>
        <w:t>б</w:t>
      </w:r>
      <w:r w:rsidRPr="000E07C9">
        <w:rPr>
          <w:iCs/>
          <w:sz w:val="28"/>
          <w:szCs w:val="28"/>
        </w:rPr>
        <w:t>ное пособие / М.С. Кувшинов. – М.: КНОРУС, 2016. – 272с.</w:t>
      </w:r>
    </w:p>
    <w:p w:rsidR="00953D27" w:rsidRPr="000E07C9" w:rsidRDefault="00953D27" w:rsidP="00311A93">
      <w:pPr>
        <w:spacing w:line="360" w:lineRule="auto"/>
        <w:ind w:firstLine="720"/>
        <w:jc w:val="both"/>
        <w:rPr>
          <w:sz w:val="28"/>
          <w:szCs w:val="28"/>
        </w:rPr>
      </w:pPr>
      <w:r w:rsidRPr="000E07C9">
        <w:rPr>
          <w:sz w:val="28"/>
          <w:szCs w:val="28"/>
        </w:rPr>
        <w:t>55.Лупикова Е.В. Учет и аудит внешнеэкономической деятельности: учебное пособие / Е.В. Лупикова, Н.К. Пашук. – М.: КНОРУС, 2012 – 256с.</w:t>
      </w:r>
    </w:p>
    <w:p w:rsidR="00953D27" w:rsidRPr="000E07C9" w:rsidRDefault="00953D27" w:rsidP="00311A93">
      <w:pPr>
        <w:spacing w:line="360" w:lineRule="auto"/>
        <w:ind w:firstLine="720"/>
        <w:jc w:val="both"/>
        <w:rPr>
          <w:sz w:val="28"/>
          <w:szCs w:val="28"/>
        </w:rPr>
      </w:pPr>
      <w:r w:rsidRPr="000E07C9">
        <w:rPr>
          <w:sz w:val="28"/>
          <w:szCs w:val="28"/>
        </w:rPr>
        <w:t>56.Маркарьян Э.А.Экономический анализ хозяйственной деятельности: учебное пособие / Э.А. Макарьян, Г.П. Герасименко, С.Э. Маркарьян. – 2-е изд., перераб. и доп. – М.: КНОРУС, 2015. – 534с.</w:t>
      </w:r>
    </w:p>
    <w:p w:rsidR="00953D27" w:rsidRPr="000E07C9" w:rsidRDefault="00953D27" w:rsidP="00311A93">
      <w:pPr>
        <w:spacing w:line="360" w:lineRule="auto"/>
        <w:ind w:firstLine="720"/>
        <w:jc w:val="both"/>
        <w:rPr>
          <w:iCs/>
          <w:sz w:val="28"/>
          <w:szCs w:val="28"/>
        </w:rPr>
      </w:pPr>
      <w:r w:rsidRPr="000E07C9">
        <w:rPr>
          <w:iCs/>
          <w:sz w:val="28"/>
          <w:szCs w:val="28"/>
        </w:rPr>
        <w:t>57.Миргородская Т.В. Аудит: учебное пособие  /  Т.В. Миргородская. – 3-е изд., перераб. и доп. – М.: КНОРУС, 2011.- 281с.</w:t>
      </w:r>
    </w:p>
    <w:p w:rsidR="00953D27" w:rsidRPr="000E07C9" w:rsidRDefault="00953D27" w:rsidP="00311A93">
      <w:pPr>
        <w:spacing w:line="360" w:lineRule="auto"/>
        <w:ind w:firstLine="720"/>
        <w:jc w:val="both"/>
        <w:rPr>
          <w:sz w:val="28"/>
          <w:szCs w:val="28"/>
        </w:rPr>
      </w:pPr>
      <w:r w:rsidRPr="000E07C9">
        <w:rPr>
          <w:sz w:val="28"/>
          <w:szCs w:val="28"/>
        </w:rPr>
        <w:t>58.Нечитайло А.И. Бухгалтерский финансовый учет: учебник для бак</w:t>
      </w:r>
      <w:r w:rsidRPr="000E07C9">
        <w:rPr>
          <w:sz w:val="28"/>
          <w:szCs w:val="28"/>
        </w:rPr>
        <w:t>а</w:t>
      </w:r>
      <w:r w:rsidRPr="000E07C9">
        <w:rPr>
          <w:sz w:val="28"/>
          <w:szCs w:val="28"/>
        </w:rPr>
        <w:t>лавров / под ред. А.И. Нечитайло, Л.Ф. Фоминой. – Ростов н/Д: Феникс, 2014. – 509с.</w:t>
      </w:r>
    </w:p>
    <w:p w:rsidR="00953D27" w:rsidRPr="000E07C9" w:rsidRDefault="00953D27" w:rsidP="00311A93">
      <w:pPr>
        <w:spacing w:line="360" w:lineRule="auto"/>
        <w:ind w:firstLine="720"/>
        <w:jc w:val="both"/>
        <w:rPr>
          <w:sz w:val="28"/>
          <w:szCs w:val="28"/>
        </w:rPr>
      </w:pPr>
      <w:r w:rsidRPr="000E07C9">
        <w:rPr>
          <w:sz w:val="28"/>
          <w:szCs w:val="28"/>
        </w:rPr>
        <w:t>59.Палий В.Ф. Международные стандарты учета и финансовой  отчетн</w:t>
      </w:r>
      <w:r w:rsidRPr="000E07C9">
        <w:rPr>
          <w:sz w:val="28"/>
          <w:szCs w:val="28"/>
        </w:rPr>
        <w:t>о</w:t>
      </w:r>
      <w:r w:rsidRPr="000E07C9">
        <w:rPr>
          <w:sz w:val="28"/>
          <w:szCs w:val="28"/>
        </w:rPr>
        <w:t xml:space="preserve">сти: Учебник/ В.Ф. Палий. М.:ИНФРА-М,2011.-512с.  </w:t>
      </w:r>
    </w:p>
    <w:p w:rsidR="00953D27" w:rsidRPr="000E07C9" w:rsidRDefault="00953D27" w:rsidP="00311A93">
      <w:pPr>
        <w:spacing w:line="360" w:lineRule="auto"/>
        <w:ind w:firstLine="720"/>
        <w:jc w:val="both"/>
        <w:rPr>
          <w:sz w:val="28"/>
          <w:szCs w:val="28"/>
        </w:rPr>
      </w:pPr>
      <w:r w:rsidRPr="000E07C9">
        <w:rPr>
          <w:sz w:val="28"/>
          <w:szCs w:val="28"/>
        </w:rPr>
        <w:lastRenderedPageBreak/>
        <w:t>60.Подольский В.И. Аудит: учебник / В.И. Подольский, А.А, Савин. – 3-е изд., перераб. и доп. – М.: Юрайт; 2011. – 605с.</w:t>
      </w:r>
    </w:p>
    <w:p w:rsidR="00953D27" w:rsidRPr="000E07C9" w:rsidRDefault="00953D27" w:rsidP="00311A93">
      <w:pPr>
        <w:spacing w:line="360" w:lineRule="auto"/>
        <w:ind w:firstLine="720"/>
        <w:jc w:val="both"/>
        <w:rPr>
          <w:sz w:val="28"/>
          <w:szCs w:val="28"/>
          <w:shd w:val="clear" w:color="auto" w:fill="FFFFFF"/>
        </w:rPr>
      </w:pPr>
      <w:r w:rsidRPr="000E07C9">
        <w:rPr>
          <w:sz w:val="28"/>
          <w:szCs w:val="28"/>
          <w:shd w:val="clear" w:color="auto" w:fill="FFFFFF"/>
        </w:rPr>
        <w:t xml:space="preserve">61.Протасов В.Ф. </w:t>
      </w:r>
      <w:r w:rsidRPr="000E07C9">
        <w:rPr>
          <w:bCs/>
          <w:sz w:val="28"/>
          <w:szCs w:val="28"/>
          <w:shd w:val="clear" w:color="auto" w:fill="FFFFFF"/>
        </w:rPr>
        <w:t>Анализ</w:t>
      </w:r>
      <w:r w:rsidRPr="000E07C9">
        <w:rPr>
          <w:rStyle w:val="apple-converted-space"/>
          <w:sz w:val="28"/>
          <w:szCs w:val="28"/>
          <w:shd w:val="clear" w:color="auto" w:fill="FFFFFF"/>
        </w:rPr>
        <w:t> </w:t>
      </w:r>
      <w:r w:rsidRPr="000E07C9">
        <w:rPr>
          <w:bCs/>
          <w:sz w:val="28"/>
          <w:szCs w:val="28"/>
          <w:shd w:val="clear" w:color="auto" w:fill="FFFFFF"/>
        </w:rPr>
        <w:t>деятельности</w:t>
      </w:r>
      <w:r w:rsidRPr="000E07C9">
        <w:rPr>
          <w:rStyle w:val="apple-converted-space"/>
          <w:sz w:val="28"/>
          <w:szCs w:val="28"/>
          <w:shd w:val="clear" w:color="auto" w:fill="FFFFFF"/>
        </w:rPr>
        <w:t> </w:t>
      </w:r>
      <w:r w:rsidRPr="000E07C9">
        <w:rPr>
          <w:sz w:val="28"/>
          <w:szCs w:val="28"/>
          <w:shd w:val="clear" w:color="auto" w:fill="FFFFFF"/>
        </w:rPr>
        <w:t>предприятия (фирмы): произво</w:t>
      </w:r>
      <w:r w:rsidRPr="000E07C9">
        <w:rPr>
          <w:sz w:val="28"/>
          <w:szCs w:val="28"/>
          <w:shd w:val="clear" w:color="auto" w:fill="FFFFFF"/>
        </w:rPr>
        <w:t>д</w:t>
      </w:r>
      <w:r w:rsidRPr="000E07C9">
        <w:rPr>
          <w:sz w:val="28"/>
          <w:szCs w:val="28"/>
          <w:shd w:val="clear" w:color="auto" w:fill="FFFFFF"/>
        </w:rPr>
        <w:t>ство, экономика, финансы, инвестиции, маркетинг, оценка персонала: учеб. п</w:t>
      </w:r>
      <w:r w:rsidRPr="000E07C9">
        <w:rPr>
          <w:sz w:val="28"/>
          <w:szCs w:val="28"/>
          <w:shd w:val="clear" w:color="auto" w:fill="FFFFFF"/>
        </w:rPr>
        <w:t>о</w:t>
      </w:r>
      <w:r w:rsidRPr="000E07C9">
        <w:rPr>
          <w:sz w:val="28"/>
          <w:szCs w:val="28"/>
          <w:shd w:val="clear" w:color="auto" w:fill="FFFFFF"/>
        </w:rPr>
        <w:t>собие / В.Ф. Протасов, А.В. Протасова. - 2-е изд., перераб. и доп. - М.: Финансы и статистика, 2005. - 522с.</w:t>
      </w:r>
    </w:p>
    <w:p w:rsidR="00953D27" w:rsidRPr="000E07C9" w:rsidRDefault="00953D27" w:rsidP="00311A93">
      <w:pPr>
        <w:spacing w:line="360" w:lineRule="auto"/>
        <w:ind w:firstLine="720"/>
        <w:jc w:val="both"/>
        <w:rPr>
          <w:iCs/>
          <w:sz w:val="28"/>
          <w:szCs w:val="28"/>
        </w:rPr>
      </w:pPr>
      <w:r w:rsidRPr="000E07C9">
        <w:rPr>
          <w:iCs/>
          <w:sz w:val="28"/>
          <w:szCs w:val="28"/>
        </w:rPr>
        <w:t>62.Рогуленко Т.М. Аудит: учебник / Т.М. Рогуленко, С.В. Пономарёва, А.В. Бодяко. – 3-е изд., стер. – М.: КНОРУС, 2014. – 432с.</w:t>
      </w:r>
    </w:p>
    <w:p w:rsidR="00953D27" w:rsidRPr="000E07C9" w:rsidRDefault="00953D27" w:rsidP="00311A93">
      <w:pPr>
        <w:spacing w:line="360" w:lineRule="auto"/>
        <w:ind w:firstLine="720"/>
        <w:jc w:val="both"/>
        <w:rPr>
          <w:sz w:val="28"/>
          <w:szCs w:val="28"/>
        </w:rPr>
      </w:pPr>
      <w:r w:rsidRPr="000E07C9">
        <w:rPr>
          <w:sz w:val="28"/>
          <w:szCs w:val="28"/>
        </w:rPr>
        <w:t>63.Рогуленко Т.М. Бухгалтерский финансовый учет: учебник/ Т.М. Рог</w:t>
      </w:r>
      <w:r w:rsidRPr="000E07C9">
        <w:rPr>
          <w:sz w:val="28"/>
          <w:szCs w:val="28"/>
        </w:rPr>
        <w:t>у</w:t>
      </w:r>
      <w:r w:rsidRPr="000E07C9">
        <w:rPr>
          <w:sz w:val="28"/>
          <w:szCs w:val="28"/>
        </w:rPr>
        <w:t>ленко, С.В. Пономарёва, Ю.В. Слиняков, А.В. Бодяко. – М.: КНОРУС, 2011. – 288с.</w:t>
      </w:r>
    </w:p>
    <w:p w:rsidR="00953D27" w:rsidRPr="004560CF" w:rsidRDefault="00953D27" w:rsidP="00311A93">
      <w:pPr>
        <w:pStyle w:val="a4"/>
        <w:spacing w:line="360" w:lineRule="auto"/>
        <w:ind w:firstLine="720"/>
        <w:rPr>
          <w:rFonts w:ascii="Times New Roman" w:hAnsi="Times New Roman" w:cs="Times New Roman"/>
          <w:color w:val="000000" w:themeColor="text1"/>
          <w:sz w:val="28"/>
          <w:szCs w:val="28"/>
          <w:shd w:val="clear" w:color="auto" w:fill="FFFFFF"/>
        </w:rPr>
      </w:pPr>
      <w:r w:rsidRPr="004560CF">
        <w:rPr>
          <w:rFonts w:ascii="Times New Roman" w:hAnsi="Times New Roman" w:cs="Times New Roman"/>
          <w:color w:val="000000" w:themeColor="text1"/>
          <w:sz w:val="28"/>
          <w:szCs w:val="28"/>
          <w:shd w:val="clear" w:color="auto" w:fill="FFFFFF"/>
        </w:rPr>
        <w:t xml:space="preserve">64.Савицкая Г.В. </w:t>
      </w:r>
      <w:r w:rsidRPr="004560CF">
        <w:rPr>
          <w:rFonts w:ascii="Times New Roman" w:hAnsi="Times New Roman" w:cs="Times New Roman"/>
          <w:bCs/>
          <w:color w:val="000000" w:themeColor="text1"/>
          <w:sz w:val="28"/>
          <w:szCs w:val="28"/>
          <w:shd w:val="clear" w:color="auto" w:fill="FFFFFF"/>
        </w:rPr>
        <w:t>Анализ</w:t>
      </w:r>
      <w:r w:rsidRPr="004560CF">
        <w:rPr>
          <w:rStyle w:val="apple-converted-space"/>
          <w:rFonts w:ascii="Times New Roman" w:hAnsi="Times New Roman"/>
          <w:color w:val="000000" w:themeColor="text1"/>
          <w:sz w:val="28"/>
          <w:szCs w:val="28"/>
          <w:shd w:val="clear" w:color="auto" w:fill="FFFFFF"/>
        </w:rPr>
        <w:t> </w:t>
      </w:r>
      <w:r w:rsidRPr="004560CF">
        <w:rPr>
          <w:rFonts w:ascii="Times New Roman" w:hAnsi="Times New Roman" w:cs="Times New Roman"/>
          <w:bCs/>
          <w:color w:val="000000" w:themeColor="text1"/>
          <w:sz w:val="28"/>
          <w:szCs w:val="28"/>
          <w:shd w:val="clear" w:color="auto" w:fill="FFFFFF"/>
        </w:rPr>
        <w:t>хозяйственной</w:t>
      </w:r>
      <w:r w:rsidRPr="004560CF">
        <w:rPr>
          <w:rStyle w:val="apple-converted-space"/>
          <w:rFonts w:ascii="Times New Roman" w:hAnsi="Times New Roman"/>
          <w:color w:val="000000" w:themeColor="text1"/>
          <w:sz w:val="28"/>
          <w:szCs w:val="28"/>
          <w:shd w:val="clear" w:color="auto" w:fill="FFFFFF"/>
        </w:rPr>
        <w:t> </w:t>
      </w:r>
      <w:r w:rsidRPr="004560CF">
        <w:rPr>
          <w:rFonts w:ascii="Times New Roman" w:hAnsi="Times New Roman" w:cs="Times New Roman"/>
          <w:bCs/>
          <w:color w:val="000000" w:themeColor="text1"/>
          <w:sz w:val="28"/>
          <w:szCs w:val="28"/>
          <w:shd w:val="clear" w:color="auto" w:fill="FFFFFF"/>
        </w:rPr>
        <w:t>деятельности</w:t>
      </w:r>
      <w:r w:rsidRPr="004560CF">
        <w:rPr>
          <w:rStyle w:val="apple-converted-space"/>
          <w:rFonts w:ascii="Times New Roman" w:hAnsi="Times New Roman"/>
          <w:color w:val="000000" w:themeColor="text1"/>
          <w:sz w:val="28"/>
          <w:szCs w:val="28"/>
          <w:shd w:val="clear" w:color="auto" w:fill="FFFFFF"/>
        </w:rPr>
        <w:t> </w:t>
      </w:r>
      <w:r w:rsidRPr="004560CF">
        <w:rPr>
          <w:rFonts w:ascii="Times New Roman" w:hAnsi="Times New Roman" w:cs="Times New Roman"/>
          <w:color w:val="000000" w:themeColor="text1"/>
          <w:sz w:val="28"/>
          <w:szCs w:val="28"/>
          <w:shd w:val="clear" w:color="auto" w:fill="FFFFFF"/>
        </w:rPr>
        <w:t>предприятия:  учебник  для  студ., обуч. по спец. "Бух. учет,</w:t>
      </w:r>
      <w:r w:rsidRPr="004560CF">
        <w:rPr>
          <w:rStyle w:val="apple-converted-space"/>
          <w:rFonts w:ascii="Times New Roman" w:hAnsi="Times New Roman"/>
          <w:color w:val="000000" w:themeColor="text1"/>
          <w:sz w:val="28"/>
          <w:szCs w:val="28"/>
          <w:shd w:val="clear" w:color="auto" w:fill="FFFFFF"/>
        </w:rPr>
        <w:t> </w:t>
      </w:r>
      <w:r w:rsidRPr="004560CF">
        <w:rPr>
          <w:rFonts w:ascii="Times New Roman" w:hAnsi="Times New Roman" w:cs="Times New Roman"/>
          <w:bCs/>
          <w:color w:val="000000" w:themeColor="text1"/>
          <w:sz w:val="28"/>
          <w:szCs w:val="28"/>
          <w:shd w:val="clear" w:color="auto" w:fill="FFFFFF"/>
        </w:rPr>
        <w:t>анализ</w:t>
      </w:r>
      <w:r w:rsidRPr="004560CF">
        <w:rPr>
          <w:rStyle w:val="apple-converted-space"/>
          <w:rFonts w:ascii="Times New Roman" w:hAnsi="Times New Roman"/>
          <w:color w:val="000000" w:themeColor="text1"/>
          <w:sz w:val="28"/>
          <w:szCs w:val="28"/>
          <w:shd w:val="clear" w:color="auto" w:fill="FFFFFF"/>
        </w:rPr>
        <w:t> </w:t>
      </w:r>
      <w:r w:rsidRPr="004560CF">
        <w:rPr>
          <w:rFonts w:ascii="Times New Roman" w:hAnsi="Times New Roman" w:cs="Times New Roman"/>
          <w:color w:val="000000" w:themeColor="text1"/>
          <w:sz w:val="28"/>
          <w:szCs w:val="28"/>
          <w:shd w:val="clear" w:color="auto" w:fill="FFFFFF"/>
        </w:rPr>
        <w:t>и аудит" / Г.В. Савицкая. - 5-е изд., перераб. и доп. - М.: ИНФРА-М, 2011. - 530с.</w:t>
      </w:r>
      <w:r w:rsidRPr="004560CF">
        <w:rPr>
          <w:rStyle w:val="apple-converted-space"/>
          <w:rFonts w:ascii="Times New Roman" w:hAnsi="Times New Roman"/>
          <w:color w:val="000000" w:themeColor="text1"/>
          <w:sz w:val="28"/>
          <w:szCs w:val="28"/>
          <w:shd w:val="clear" w:color="auto" w:fill="FFFFFF"/>
        </w:rPr>
        <w:t> </w:t>
      </w:r>
    </w:p>
    <w:p w:rsidR="00953D27" w:rsidRPr="000E07C9" w:rsidRDefault="004560CF" w:rsidP="00311A93">
      <w:pPr>
        <w:spacing w:line="360" w:lineRule="auto"/>
        <w:ind w:firstLine="720"/>
        <w:jc w:val="both"/>
        <w:rPr>
          <w:iCs/>
          <w:sz w:val="28"/>
          <w:szCs w:val="28"/>
        </w:rPr>
      </w:pPr>
      <w:r>
        <w:rPr>
          <w:iCs/>
          <w:sz w:val="28"/>
          <w:szCs w:val="28"/>
        </w:rPr>
        <w:t>6</w:t>
      </w:r>
      <w:r w:rsidR="00953D27" w:rsidRPr="000E07C9">
        <w:rPr>
          <w:iCs/>
          <w:sz w:val="28"/>
          <w:szCs w:val="28"/>
        </w:rPr>
        <w:t>5.Сацук Т.П. Бухгалтерский финансовый учет и отчетность: учебное п</w:t>
      </w:r>
      <w:r w:rsidR="00953D27" w:rsidRPr="000E07C9">
        <w:rPr>
          <w:iCs/>
          <w:sz w:val="28"/>
          <w:szCs w:val="28"/>
        </w:rPr>
        <w:t>о</w:t>
      </w:r>
      <w:r w:rsidR="00953D27" w:rsidRPr="000E07C9">
        <w:rPr>
          <w:iCs/>
          <w:sz w:val="28"/>
          <w:szCs w:val="28"/>
        </w:rPr>
        <w:t>собие / Т.П. Сацук, И.А.  Полякова, О.С. Ростовцева. – М.: КНОРУС, 2014. – 280с.</w:t>
      </w:r>
    </w:p>
    <w:p w:rsidR="00953D27" w:rsidRPr="000E07C9" w:rsidRDefault="004560CF" w:rsidP="00311A93">
      <w:pPr>
        <w:spacing w:line="360" w:lineRule="auto"/>
        <w:ind w:firstLine="720"/>
        <w:jc w:val="both"/>
        <w:rPr>
          <w:sz w:val="28"/>
          <w:szCs w:val="28"/>
          <w:shd w:val="clear" w:color="auto" w:fill="FFFFFF"/>
        </w:rPr>
      </w:pPr>
      <w:r>
        <w:rPr>
          <w:spacing w:val="-6"/>
          <w:sz w:val="28"/>
          <w:szCs w:val="28"/>
        </w:rPr>
        <w:t>67</w:t>
      </w:r>
      <w:r w:rsidR="00953D27" w:rsidRPr="000E07C9">
        <w:rPr>
          <w:spacing w:val="-6"/>
          <w:sz w:val="28"/>
          <w:szCs w:val="28"/>
        </w:rPr>
        <w:t>.Хахонова Н.Н. Аудит: учебник/ Н.Н. Хахонова, И.Н. Богатая. – М.: КН</w:t>
      </w:r>
      <w:r w:rsidR="00953D27" w:rsidRPr="000E07C9">
        <w:rPr>
          <w:spacing w:val="-6"/>
          <w:sz w:val="28"/>
          <w:szCs w:val="28"/>
        </w:rPr>
        <w:t>О</w:t>
      </w:r>
      <w:r w:rsidR="00953D27" w:rsidRPr="000E07C9">
        <w:rPr>
          <w:spacing w:val="-6"/>
          <w:sz w:val="28"/>
          <w:szCs w:val="28"/>
        </w:rPr>
        <w:t>РУС, 2015. – 718с.</w:t>
      </w:r>
    </w:p>
    <w:p w:rsidR="00953D27" w:rsidRPr="000E07C9" w:rsidRDefault="004560CF" w:rsidP="00311A93">
      <w:pPr>
        <w:spacing w:line="360" w:lineRule="auto"/>
        <w:ind w:firstLine="720"/>
        <w:jc w:val="both"/>
        <w:rPr>
          <w:sz w:val="28"/>
          <w:szCs w:val="28"/>
          <w:shd w:val="clear" w:color="auto" w:fill="FFFFFF"/>
        </w:rPr>
      </w:pPr>
      <w:r>
        <w:rPr>
          <w:sz w:val="28"/>
          <w:szCs w:val="28"/>
        </w:rPr>
        <w:t>68</w:t>
      </w:r>
      <w:r w:rsidR="00953D27" w:rsidRPr="000E07C9">
        <w:rPr>
          <w:sz w:val="28"/>
          <w:szCs w:val="28"/>
        </w:rPr>
        <w:t>.Шеремет А.Д. Аудит: Учебник. / Шеремет А.Д., Суйц В.П. – 5-е изд., перераб. и доп. – М.: ИНФРА-М, 2009. – 448с.</w:t>
      </w:r>
    </w:p>
    <w:p w:rsidR="00953D27" w:rsidRPr="000E07C9" w:rsidRDefault="004560CF" w:rsidP="00311A93">
      <w:pPr>
        <w:spacing w:line="360" w:lineRule="auto"/>
        <w:ind w:firstLine="720"/>
        <w:jc w:val="both"/>
        <w:rPr>
          <w:sz w:val="28"/>
          <w:szCs w:val="28"/>
          <w:shd w:val="clear" w:color="auto" w:fill="FFFFFF"/>
        </w:rPr>
      </w:pPr>
      <w:r>
        <w:rPr>
          <w:sz w:val="28"/>
          <w:szCs w:val="28"/>
        </w:rPr>
        <w:t>69</w:t>
      </w:r>
      <w:r w:rsidR="00953D27" w:rsidRPr="000E07C9">
        <w:rPr>
          <w:sz w:val="28"/>
          <w:szCs w:val="28"/>
        </w:rPr>
        <w:t>.Экономический анализ. Основы теории. Комплексный анализ хозяйс</w:t>
      </w:r>
      <w:r w:rsidR="00953D27" w:rsidRPr="000E07C9">
        <w:rPr>
          <w:sz w:val="28"/>
          <w:szCs w:val="28"/>
        </w:rPr>
        <w:t>т</w:t>
      </w:r>
      <w:r w:rsidR="00953D27" w:rsidRPr="000E07C9">
        <w:rPr>
          <w:sz w:val="28"/>
          <w:szCs w:val="28"/>
        </w:rPr>
        <w:t xml:space="preserve">венной деятельности организации: учебник/ под ред. Н.В. Войтоловского, А.П.  Калининой, И.И. Мазуровой; Санкт- Петербург государственный </w:t>
      </w:r>
      <w:r w:rsidRPr="000E07C9">
        <w:rPr>
          <w:sz w:val="28"/>
          <w:szCs w:val="28"/>
        </w:rPr>
        <w:t>экономич</w:t>
      </w:r>
      <w:r w:rsidRPr="000E07C9">
        <w:rPr>
          <w:sz w:val="28"/>
          <w:szCs w:val="28"/>
        </w:rPr>
        <w:t>е</w:t>
      </w:r>
      <w:r w:rsidRPr="000E07C9">
        <w:rPr>
          <w:sz w:val="28"/>
          <w:szCs w:val="28"/>
        </w:rPr>
        <w:t>ский университет. -</w:t>
      </w:r>
      <w:r w:rsidR="00953D27" w:rsidRPr="000E07C9">
        <w:rPr>
          <w:sz w:val="28"/>
          <w:szCs w:val="28"/>
        </w:rPr>
        <w:t xml:space="preserve"> Москва: Юрайт, </w:t>
      </w:r>
      <w:r w:rsidRPr="000E07C9">
        <w:rPr>
          <w:sz w:val="28"/>
          <w:szCs w:val="28"/>
        </w:rPr>
        <w:t>2014. -</w:t>
      </w:r>
      <w:r w:rsidR="00953D27" w:rsidRPr="000E07C9">
        <w:rPr>
          <w:sz w:val="28"/>
          <w:szCs w:val="28"/>
        </w:rPr>
        <w:t xml:space="preserve"> 548с.</w:t>
      </w:r>
    </w:p>
    <w:p w:rsidR="000E07C9" w:rsidRDefault="004560CF" w:rsidP="00311A93">
      <w:pPr>
        <w:spacing w:line="360" w:lineRule="auto"/>
        <w:ind w:firstLine="720"/>
        <w:jc w:val="both"/>
        <w:rPr>
          <w:bCs/>
          <w:color w:val="000000"/>
          <w:sz w:val="28"/>
          <w:szCs w:val="28"/>
        </w:rPr>
      </w:pPr>
      <w:r>
        <w:rPr>
          <w:sz w:val="28"/>
          <w:szCs w:val="28"/>
        </w:rPr>
        <w:t>70</w:t>
      </w:r>
      <w:r w:rsidR="00953D27" w:rsidRPr="000E07C9">
        <w:rPr>
          <w:sz w:val="28"/>
          <w:szCs w:val="28"/>
        </w:rPr>
        <w:t xml:space="preserve">. </w:t>
      </w:r>
      <w:r w:rsidR="00953D27" w:rsidRPr="000E07C9">
        <w:rPr>
          <w:bCs/>
          <w:color w:val="000000"/>
          <w:sz w:val="28"/>
          <w:szCs w:val="28"/>
          <w:shd w:val="clear" w:color="auto" w:fill="FFFFFF"/>
        </w:rPr>
        <w:t>Т. Лесина, "Практическая бухгалтерия", N 9, сентябрь 2014 г.</w:t>
      </w:r>
    </w:p>
    <w:p w:rsidR="00953D27" w:rsidRPr="000E07C9" w:rsidRDefault="004560CF" w:rsidP="00311A93">
      <w:pPr>
        <w:spacing w:line="360" w:lineRule="auto"/>
        <w:ind w:firstLine="720"/>
        <w:jc w:val="both"/>
        <w:rPr>
          <w:sz w:val="28"/>
          <w:szCs w:val="28"/>
        </w:rPr>
      </w:pPr>
      <w:r>
        <w:rPr>
          <w:color w:val="000000" w:themeColor="text1"/>
          <w:sz w:val="28"/>
          <w:szCs w:val="28"/>
        </w:rPr>
        <w:t>71</w:t>
      </w:r>
      <w:r w:rsidR="00953D27" w:rsidRPr="000E07C9">
        <w:rPr>
          <w:color w:val="000000" w:themeColor="text1"/>
          <w:sz w:val="28"/>
          <w:szCs w:val="28"/>
        </w:rPr>
        <w:t>.</w:t>
      </w:r>
      <w:r w:rsidR="00CC0FC3" w:rsidRPr="000E07C9">
        <w:rPr>
          <w:color w:val="000000" w:themeColor="text1"/>
          <w:sz w:val="28"/>
          <w:szCs w:val="28"/>
          <w:shd w:val="clear" w:color="auto" w:fill="FFFFFF"/>
        </w:rPr>
        <w:t xml:space="preserve">  </w:t>
      </w:r>
      <w:hyperlink r:id="rId18" w:history="1">
        <w:r w:rsidR="00953D27" w:rsidRPr="000E07C9">
          <w:rPr>
            <w:bCs/>
            <w:color w:val="000000" w:themeColor="text1"/>
            <w:sz w:val="28"/>
            <w:szCs w:val="28"/>
            <w:shd w:val="clear" w:color="auto" w:fill="FFFFFF"/>
          </w:rPr>
          <w:t>Кивва, Ж. В.</w:t>
        </w:r>
      </w:hyperlink>
      <w:r w:rsidR="00953D27" w:rsidRPr="000E07C9">
        <w:rPr>
          <w:color w:val="000000" w:themeColor="text1"/>
          <w:sz w:val="28"/>
          <w:szCs w:val="28"/>
          <w:shd w:val="clear" w:color="auto" w:fill="FFFFFF"/>
        </w:rPr>
        <w:t>   Формирование резерва по сомнительным долгам [Текст] / Ж. В. </w:t>
      </w:r>
      <w:r w:rsidR="00953D27" w:rsidRPr="000E07C9">
        <w:rPr>
          <w:bCs/>
          <w:color w:val="000000" w:themeColor="text1"/>
          <w:sz w:val="28"/>
          <w:szCs w:val="28"/>
          <w:shd w:val="clear" w:color="auto" w:fill="FFFFFF"/>
        </w:rPr>
        <w:t>Кивва</w:t>
      </w:r>
      <w:r w:rsidR="00953D27" w:rsidRPr="000E07C9">
        <w:rPr>
          <w:color w:val="000000" w:themeColor="text1"/>
          <w:sz w:val="28"/>
          <w:szCs w:val="28"/>
          <w:shd w:val="clear" w:color="auto" w:fill="FFFFFF"/>
        </w:rPr>
        <w:t> // Бухучет в сельском хозяйстве. - 2011. - </w:t>
      </w:r>
      <w:r w:rsidR="00953D27" w:rsidRPr="000E07C9">
        <w:rPr>
          <w:bCs/>
          <w:color w:val="000000" w:themeColor="text1"/>
          <w:sz w:val="28"/>
          <w:szCs w:val="28"/>
          <w:shd w:val="clear" w:color="auto" w:fill="FFFFFF"/>
        </w:rPr>
        <w:t>N 1</w:t>
      </w:r>
      <w:r w:rsidR="00953D27" w:rsidRPr="000E07C9">
        <w:rPr>
          <w:color w:val="000000" w:themeColor="text1"/>
          <w:sz w:val="28"/>
          <w:szCs w:val="28"/>
          <w:shd w:val="clear" w:color="auto" w:fill="FFFFFF"/>
        </w:rPr>
        <w:t>. - С. 22-26. - Библиогр.: с.</w:t>
      </w:r>
      <w:r>
        <w:rPr>
          <w:color w:val="000000" w:themeColor="text1"/>
          <w:sz w:val="28"/>
          <w:szCs w:val="28"/>
          <w:shd w:val="clear" w:color="auto" w:fill="FFFFFF"/>
        </w:rPr>
        <w:t xml:space="preserve"> 26-ISSN</w:t>
      </w:r>
      <w:r w:rsidR="00953D27" w:rsidRPr="000E07C9">
        <w:rPr>
          <w:color w:val="000000" w:themeColor="text1"/>
          <w:sz w:val="28"/>
          <w:szCs w:val="28"/>
          <w:shd w:val="clear" w:color="auto" w:fill="FFFFFF"/>
        </w:rPr>
        <w:t>2075-0250</w:t>
      </w:r>
      <w:r w:rsidR="00953D27" w:rsidRPr="000E07C9">
        <w:rPr>
          <w:color w:val="000000" w:themeColor="text1"/>
          <w:sz w:val="28"/>
          <w:szCs w:val="28"/>
        </w:rPr>
        <w:t>.</w:t>
      </w:r>
      <w:r>
        <w:rPr>
          <w:color w:val="000000" w:themeColor="text1"/>
          <w:sz w:val="28"/>
          <w:szCs w:val="28"/>
        </w:rPr>
        <w:t xml:space="preserve"> </w:t>
      </w:r>
      <w:r w:rsidR="00953D27" w:rsidRPr="000E07C9">
        <w:rPr>
          <w:bCs/>
          <w:color w:val="000000" w:themeColor="text1"/>
          <w:sz w:val="28"/>
          <w:szCs w:val="28"/>
          <w:shd w:val="clear" w:color="auto" w:fill="FFFFFF"/>
        </w:rPr>
        <w:t>Рубрики: </w:t>
      </w:r>
      <w:hyperlink r:id="rId19" w:history="1">
        <w:r w:rsidR="00953D27" w:rsidRPr="000E07C9">
          <w:rPr>
            <w:color w:val="000000" w:themeColor="text1"/>
            <w:sz w:val="28"/>
            <w:szCs w:val="28"/>
            <w:shd w:val="clear" w:color="auto" w:fill="FFFFFF"/>
          </w:rPr>
          <w:t>Экономика</w:t>
        </w:r>
      </w:hyperlink>
      <w:r>
        <w:rPr>
          <w:color w:val="000000" w:themeColor="text1"/>
          <w:sz w:val="28"/>
          <w:szCs w:val="28"/>
          <w:shd w:val="clear" w:color="auto" w:fill="FFFFFF"/>
        </w:rPr>
        <w:t>.</w:t>
      </w:r>
      <w:hyperlink r:id="rId20" w:history="1">
        <w:r>
          <w:rPr>
            <w:color w:val="000000" w:themeColor="text1"/>
            <w:sz w:val="28"/>
            <w:szCs w:val="28"/>
            <w:shd w:val="clear" w:color="auto" w:fill="FFFFFF"/>
          </w:rPr>
          <w:t xml:space="preserve"> </w:t>
        </w:r>
        <w:r w:rsidRPr="004560CF">
          <w:rPr>
            <w:color w:val="000000" w:themeColor="text1"/>
            <w:sz w:val="28"/>
            <w:szCs w:val="28"/>
            <w:shd w:val="clear" w:color="auto" w:fill="FFFFFF"/>
          </w:rPr>
          <w:t xml:space="preserve">Бухгалтерский учет </w:t>
        </w:r>
        <w:r w:rsidR="00953D27" w:rsidRPr="000E07C9">
          <w:rPr>
            <w:color w:val="000000" w:themeColor="text1"/>
            <w:sz w:val="28"/>
            <w:szCs w:val="28"/>
            <w:shd w:val="clear" w:color="auto" w:fill="FFFFFF"/>
          </w:rPr>
          <w:t xml:space="preserve">Учет. </w:t>
        </w:r>
      </w:hyperlink>
    </w:p>
    <w:p w:rsidR="00953D27" w:rsidRDefault="00953D27" w:rsidP="000E07C9">
      <w:pPr>
        <w:spacing w:line="360" w:lineRule="auto"/>
        <w:ind w:firstLine="720"/>
        <w:contextualSpacing/>
        <w:jc w:val="both"/>
        <w:rPr>
          <w:color w:val="000000"/>
          <w:sz w:val="28"/>
          <w:szCs w:val="28"/>
        </w:rPr>
      </w:pPr>
    </w:p>
    <w:p w:rsidR="002602D6" w:rsidRDefault="002602D6" w:rsidP="000E07C9">
      <w:pPr>
        <w:spacing w:line="360" w:lineRule="auto"/>
        <w:ind w:firstLine="720"/>
        <w:contextualSpacing/>
        <w:jc w:val="both"/>
        <w:rPr>
          <w:color w:val="000000"/>
          <w:sz w:val="28"/>
          <w:szCs w:val="28"/>
        </w:rPr>
      </w:pPr>
    </w:p>
    <w:p w:rsidR="002602D6" w:rsidRDefault="002602D6" w:rsidP="000E07C9">
      <w:pPr>
        <w:spacing w:line="360" w:lineRule="auto"/>
        <w:ind w:firstLine="720"/>
        <w:contextualSpacing/>
        <w:jc w:val="both"/>
        <w:rPr>
          <w:color w:val="000000"/>
          <w:sz w:val="28"/>
          <w:szCs w:val="28"/>
        </w:rPr>
      </w:pPr>
    </w:p>
    <w:p w:rsidR="002602D6" w:rsidRDefault="002602D6" w:rsidP="000E07C9">
      <w:pPr>
        <w:spacing w:line="360" w:lineRule="auto"/>
        <w:ind w:firstLine="720"/>
        <w:contextualSpacing/>
        <w:jc w:val="both"/>
        <w:rPr>
          <w:color w:val="000000"/>
          <w:sz w:val="28"/>
          <w:szCs w:val="28"/>
        </w:rPr>
      </w:pPr>
    </w:p>
    <w:p w:rsidR="002602D6" w:rsidRDefault="002602D6" w:rsidP="000E07C9">
      <w:pPr>
        <w:spacing w:line="360" w:lineRule="auto"/>
        <w:ind w:firstLine="720"/>
        <w:contextualSpacing/>
        <w:jc w:val="both"/>
        <w:rPr>
          <w:color w:val="000000"/>
          <w:sz w:val="28"/>
          <w:szCs w:val="28"/>
        </w:rPr>
      </w:pPr>
    </w:p>
    <w:p w:rsidR="002602D6" w:rsidRDefault="002602D6" w:rsidP="000E07C9">
      <w:pPr>
        <w:spacing w:line="360" w:lineRule="auto"/>
        <w:ind w:firstLine="720"/>
        <w:contextualSpacing/>
        <w:jc w:val="both"/>
        <w:rPr>
          <w:color w:val="000000"/>
          <w:sz w:val="28"/>
          <w:szCs w:val="28"/>
        </w:rPr>
      </w:pPr>
    </w:p>
    <w:p w:rsidR="002602D6" w:rsidRDefault="002602D6" w:rsidP="000E07C9">
      <w:pPr>
        <w:spacing w:line="360" w:lineRule="auto"/>
        <w:ind w:firstLine="720"/>
        <w:contextualSpacing/>
        <w:jc w:val="both"/>
        <w:rPr>
          <w:color w:val="000000"/>
          <w:sz w:val="28"/>
          <w:szCs w:val="28"/>
        </w:rPr>
      </w:pPr>
    </w:p>
    <w:p w:rsidR="002602D6" w:rsidRDefault="002602D6" w:rsidP="000E07C9">
      <w:pPr>
        <w:spacing w:line="360" w:lineRule="auto"/>
        <w:ind w:firstLine="720"/>
        <w:contextualSpacing/>
        <w:jc w:val="both"/>
        <w:rPr>
          <w:color w:val="000000"/>
          <w:sz w:val="28"/>
          <w:szCs w:val="28"/>
        </w:rPr>
      </w:pPr>
    </w:p>
    <w:p w:rsidR="002602D6" w:rsidRDefault="002602D6" w:rsidP="000E07C9">
      <w:pPr>
        <w:spacing w:line="360" w:lineRule="auto"/>
        <w:ind w:firstLine="720"/>
        <w:contextualSpacing/>
        <w:jc w:val="both"/>
        <w:rPr>
          <w:color w:val="000000"/>
          <w:sz w:val="28"/>
          <w:szCs w:val="28"/>
        </w:rPr>
      </w:pPr>
    </w:p>
    <w:p w:rsidR="002602D6" w:rsidRDefault="002602D6" w:rsidP="000E07C9">
      <w:pPr>
        <w:spacing w:line="360" w:lineRule="auto"/>
        <w:ind w:firstLine="720"/>
        <w:contextualSpacing/>
        <w:jc w:val="both"/>
        <w:rPr>
          <w:color w:val="000000"/>
          <w:sz w:val="28"/>
          <w:szCs w:val="28"/>
        </w:rPr>
      </w:pPr>
    </w:p>
    <w:p w:rsidR="002602D6" w:rsidRDefault="002602D6" w:rsidP="000E07C9">
      <w:pPr>
        <w:spacing w:line="360" w:lineRule="auto"/>
        <w:ind w:firstLine="720"/>
        <w:contextualSpacing/>
        <w:jc w:val="both"/>
        <w:rPr>
          <w:color w:val="000000"/>
          <w:sz w:val="28"/>
          <w:szCs w:val="28"/>
        </w:rPr>
      </w:pPr>
    </w:p>
    <w:p w:rsidR="002602D6" w:rsidRDefault="002602D6" w:rsidP="000E07C9">
      <w:pPr>
        <w:spacing w:line="360" w:lineRule="auto"/>
        <w:ind w:firstLine="720"/>
        <w:contextualSpacing/>
        <w:jc w:val="both"/>
        <w:rPr>
          <w:color w:val="000000"/>
          <w:sz w:val="28"/>
          <w:szCs w:val="28"/>
        </w:rPr>
      </w:pPr>
    </w:p>
    <w:p w:rsidR="002602D6" w:rsidRDefault="002602D6" w:rsidP="000E07C9">
      <w:pPr>
        <w:spacing w:line="360" w:lineRule="auto"/>
        <w:ind w:firstLine="720"/>
        <w:contextualSpacing/>
        <w:jc w:val="both"/>
        <w:rPr>
          <w:color w:val="000000"/>
          <w:sz w:val="28"/>
          <w:szCs w:val="28"/>
        </w:rPr>
      </w:pPr>
    </w:p>
    <w:p w:rsidR="002602D6" w:rsidRDefault="002602D6" w:rsidP="000E07C9">
      <w:pPr>
        <w:spacing w:line="360" w:lineRule="auto"/>
        <w:ind w:firstLine="720"/>
        <w:contextualSpacing/>
        <w:jc w:val="both"/>
        <w:rPr>
          <w:color w:val="000000"/>
          <w:sz w:val="28"/>
          <w:szCs w:val="28"/>
        </w:rPr>
      </w:pPr>
    </w:p>
    <w:p w:rsidR="002602D6" w:rsidRDefault="002602D6" w:rsidP="000E07C9">
      <w:pPr>
        <w:spacing w:line="360" w:lineRule="auto"/>
        <w:ind w:firstLine="720"/>
        <w:contextualSpacing/>
        <w:jc w:val="both"/>
        <w:rPr>
          <w:color w:val="000000"/>
          <w:sz w:val="28"/>
          <w:szCs w:val="28"/>
        </w:rPr>
      </w:pPr>
    </w:p>
    <w:p w:rsidR="002602D6" w:rsidRPr="002602D6" w:rsidRDefault="002602D6" w:rsidP="002602D6">
      <w:pPr>
        <w:rPr>
          <w:sz w:val="28"/>
          <w:szCs w:val="28"/>
        </w:rPr>
      </w:pPr>
    </w:p>
    <w:p w:rsidR="002602D6" w:rsidRPr="002602D6" w:rsidRDefault="002602D6" w:rsidP="002602D6">
      <w:pPr>
        <w:rPr>
          <w:sz w:val="28"/>
          <w:szCs w:val="28"/>
        </w:rPr>
      </w:pPr>
    </w:p>
    <w:p w:rsidR="002602D6" w:rsidRDefault="002602D6" w:rsidP="002602D6">
      <w:pPr>
        <w:rPr>
          <w:sz w:val="28"/>
          <w:szCs w:val="28"/>
        </w:rPr>
      </w:pPr>
    </w:p>
    <w:p w:rsidR="002602D6" w:rsidRPr="002602D6" w:rsidRDefault="002602D6" w:rsidP="002602D6">
      <w:pPr>
        <w:tabs>
          <w:tab w:val="left" w:pos="5496"/>
        </w:tabs>
        <w:rPr>
          <w:sz w:val="28"/>
          <w:szCs w:val="28"/>
        </w:rPr>
      </w:pPr>
      <w:r>
        <w:rPr>
          <w:sz w:val="28"/>
          <w:szCs w:val="28"/>
        </w:rPr>
        <w:tab/>
      </w:r>
    </w:p>
    <w:sectPr w:rsidR="002602D6" w:rsidRPr="002602D6" w:rsidSect="00EA25A7">
      <w:headerReference w:type="even" r:id="rId21"/>
      <w:headerReference w:type="default" r:id="rId22"/>
      <w:footerReference w:type="even" r:id="rId23"/>
      <w:footerReference w:type="default" r:id="rId24"/>
      <w:type w:val="continuous"/>
      <w:pgSz w:w="11906" w:h="16838" w:code="9"/>
      <w:pgMar w:top="1134" w:right="567" w:bottom="1134"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5521" w:rsidRDefault="00305521">
      <w:r>
        <w:separator/>
      </w:r>
    </w:p>
  </w:endnote>
  <w:endnote w:type="continuationSeparator" w:id="0">
    <w:p w:rsidR="00305521" w:rsidRDefault="003055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libri Light">
    <w:altName w:val="Calibri"/>
    <w:panose1 w:val="020F0302020204030204"/>
    <w:charset w:val="CC"/>
    <w:family w:val="swiss"/>
    <w:pitch w:val="variable"/>
    <w:sig w:usb0="A00002EF" w:usb1="4000207B" w:usb2="00000000" w:usb3="00000000" w:csb0="0000019F" w:csb1="00000000"/>
  </w:font>
  <w:font w:name="PetersburgC">
    <w:altName w:val="PetersburgC"/>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TimesNewRomanPS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734" w:rsidRDefault="001A7883" w:rsidP="0082339E">
    <w:pPr>
      <w:pStyle w:val="ae"/>
      <w:framePr w:wrap="around" w:vAnchor="text" w:hAnchor="margin" w:xAlign="right" w:y="1"/>
      <w:rPr>
        <w:rStyle w:val="af0"/>
      </w:rPr>
    </w:pPr>
    <w:r>
      <w:rPr>
        <w:rStyle w:val="af0"/>
      </w:rPr>
      <w:fldChar w:fldCharType="begin"/>
    </w:r>
    <w:r w:rsidR="00320734">
      <w:rPr>
        <w:rStyle w:val="af0"/>
      </w:rPr>
      <w:instrText xml:space="preserve">PAGE  </w:instrText>
    </w:r>
    <w:r>
      <w:rPr>
        <w:rStyle w:val="af0"/>
      </w:rPr>
      <w:fldChar w:fldCharType="end"/>
    </w:r>
  </w:p>
  <w:p w:rsidR="00320734" w:rsidRDefault="00320734" w:rsidP="004D14EC">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734" w:rsidRDefault="00320734" w:rsidP="00885B76">
    <w:pPr>
      <w:pStyle w:val="ae"/>
      <w:framePr w:wrap="around" w:vAnchor="text" w:hAnchor="margin" w:xAlign="right" w:y="1"/>
      <w:rPr>
        <w:rStyle w:val="af0"/>
      </w:rPr>
    </w:pPr>
    <w:r>
      <w:rPr>
        <w:rStyle w:val="af0"/>
      </w:rPr>
      <w:tab/>
    </w:r>
    <w:r>
      <w:rPr>
        <w:rStyle w:val="af0"/>
      </w:rPr>
      <w:tab/>
      <w:t xml:space="preserve">  </w:t>
    </w:r>
  </w:p>
  <w:p w:rsidR="00320734" w:rsidRDefault="00320734" w:rsidP="003147B9">
    <w:pPr>
      <w:pStyle w:val="ae"/>
      <w:framePr w:wrap="around" w:vAnchor="text" w:hAnchor="margin" w:xAlign="right" w:y="1"/>
      <w:ind w:right="360"/>
      <w:rPr>
        <w:rStyle w:val="af0"/>
      </w:rPr>
    </w:pPr>
  </w:p>
  <w:p w:rsidR="00320734" w:rsidRDefault="00320734" w:rsidP="003147B9">
    <w:pPr>
      <w:pStyle w:val="ae"/>
      <w:framePr w:wrap="around" w:vAnchor="text" w:hAnchor="margin" w:xAlign="right" w:y="1"/>
      <w:ind w:right="360"/>
      <w:rPr>
        <w:rStyle w:val="af0"/>
      </w:rPr>
    </w:pPr>
  </w:p>
  <w:p w:rsidR="00320734" w:rsidRDefault="00320734" w:rsidP="004D14EC">
    <w:pPr>
      <w:pStyle w:val="a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734" w:rsidRDefault="001A7883" w:rsidP="0082339E">
    <w:pPr>
      <w:pStyle w:val="ae"/>
      <w:framePr w:wrap="around" w:vAnchor="text" w:hAnchor="margin" w:xAlign="right" w:y="1"/>
      <w:rPr>
        <w:rStyle w:val="af0"/>
      </w:rPr>
    </w:pPr>
    <w:r>
      <w:rPr>
        <w:rStyle w:val="af0"/>
      </w:rPr>
      <w:fldChar w:fldCharType="begin"/>
    </w:r>
    <w:r w:rsidR="00320734">
      <w:rPr>
        <w:rStyle w:val="af0"/>
      </w:rPr>
      <w:instrText xml:space="preserve">PAGE  </w:instrText>
    </w:r>
    <w:r>
      <w:rPr>
        <w:rStyle w:val="af0"/>
      </w:rPr>
      <w:fldChar w:fldCharType="end"/>
    </w:r>
  </w:p>
  <w:p w:rsidR="00320734" w:rsidRDefault="00320734" w:rsidP="004D14EC">
    <w:pPr>
      <w:pStyle w:val="a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0926803"/>
      <w:docPartObj>
        <w:docPartGallery w:val="Page Numbers (Bottom of Page)"/>
        <w:docPartUnique/>
      </w:docPartObj>
    </w:sdtPr>
    <w:sdtContent>
      <w:p w:rsidR="00320734" w:rsidRDefault="001A7883">
        <w:pPr>
          <w:pStyle w:val="ae"/>
          <w:jc w:val="right"/>
        </w:pPr>
      </w:p>
    </w:sdtContent>
  </w:sdt>
  <w:p w:rsidR="00320734" w:rsidRDefault="00320734" w:rsidP="004D14EC">
    <w:pPr>
      <w:pStyle w:val="a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5521" w:rsidRDefault="00305521">
      <w:r>
        <w:separator/>
      </w:r>
    </w:p>
  </w:footnote>
  <w:footnote w:type="continuationSeparator" w:id="0">
    <w:p w:rsidR="00305521" w:rsidRDefault="003055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734" w:rsidRDefault="001A7883" w:rsidP="00510589">
    <w:pPr>
      <w:pStyle w:val="aa"/>
      <w:framePr w:wrap="around" w:vAnchor="text" w:hAnchor="margin" w:xAlign="center" w:y="1"/>
      <w:rPr>
        <w:rStyle w:val="af0"/>
      </w:rPr>
    </w:pPr>
    <w:r>
      <w:rPr>
        <w:rStyle w:val="af0"/>
      </w:rPr>
      <w:fldChar w:fldCharType="begin"/>
    </w:r>
    <w:r w:rsidR="00320734">
      <w:rPr>
        <w:rStyle w:val="af0"/>
      </w:rPr>
      <w:instrText xml:space="preserve">PAGE  </w:instrText>
    </w:r>
    <w:r>
      <w:rPr>
        <w:rStyle w:val="af0"/>
      </w:rPr>
      <w:fldChar w:fldCharType="end"/>
    </w:r>
  </w:p>
  <w:p w:rsidR="00320734" w:rsidRDefault="00320734">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8086236"/>
      <w:docPartObj>
        <w:docPartGallery w:val="Page Numbers (Top of Page)"/>
        <w:docPartUnique/>
      </w:docPartObj>
    </w:sdtPr>
    <w:sdtContent>
      <w:p w:rsidR="00320734" w:rsidRDefault="001A7883">
        <w:pPr>
          <w:pStyle w:val="aa"/>
          <w:jc w:val="center"/>
        </w:pPr>
        <w:r>
          <w:fldChar w:fldCharType="begin"/>
        </w:r>
        <w:r w:rsidR="00320734">
          <w:instrText>PAGE   \* MERGEFORMAT</w:instrText>
        </w:r>
        <w:r>
          <w:fldChar w:fldCharType="separate"/>
        </w:r>
        <w:r w:rsidR="003D5D4B">
          <w:t>6</w:t>
        </w:r>
        <w:r>
          <w:fldChar w:fldCharType="end"/>
        </w:r>
      </w:p>
    </w:sdtContent>
  </w:sdt>
  <w:p w:rsidR="00320734" w:rsidRDefault="00320734" w:rsidP="0064035C">
    <w:pPr>
      <w:pStyle w:val="aa"/>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734" w:rsidRDefault="00320734">
    <w:pPr>
      <w:pStyle w:val="aa"/>
      <w:jc w:val="center"/>
    </w:pPr>
  </w:p>
  <w:p w:rsidR="00320734" w:rsidRDefault="00320734">
    <w:pPr>
      <w:pStyle w:val="aa"/>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734" w:rsidRDefault="001A7883" w:rsidP="00510589">
    <w:pPr>
      <w:pStyle w:val="aa"/>
      <w:framePr w:wrap="around" w:vAnchor="text" w:hAnchor="margin" w:xAlign="center" w:y="1"/>
      <w:rPr>
        <w:rStyle w:val="af0"/>
      </w:rPr>
    </w:pPr>
    <w:r>
      <w:rPr>
        <w:rStyle w:val="af0"/>
      </w:rPr>
      <w:fldChar w:fldCharType="begin"/>
    </w:r>
    <w:r w:rsidR="00320734">
      <w:rPr>
        <w:rStyle w:val="af0"/>
      </w:rPr>
      <w:instrText xml:space="preserve">PAGE  </w:instrText>
    </w:r>
    <w:r>
      <w:rPr>
        <w:rStyle w:val="af0"/>
      </w:rPr>
      <w:fldChar w:fldCharType="end"/>
    </w:r>
  </w:p>
  <w:p w:rsidR="00320734" w:rsidRDefault="00320734">
    <w:pPr>
      <w:pStyle w:val="aa"/>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6422945"/>
      <w:docPartObj>
        <w:docPartGallery w:val="Page Numbers (Top of Page)"/>
        <w:docPartUnique/>
      </w:docPartObj>
    </w:sdtPr>
    <w:sdtContent>
      <w:p w:rsidR="00320734" w:rsidRDefault="001A7883">
        <w:pPr>
          <w:pStyle w:val="aa"/>
          <w:jc w:val="center"/>
        </w:pPr>
        <w:r>
          <w:fldChar w:fldCharType="begin"/>
        </w:r>
        <w:r w:rsidR="00320734">
          <w:instrText>PAGE   \* MERGEFORMAT</w:instrText>
        </w:r>
        <w:r>
          <w:fldChar w:fldCharType="separate"/>
        </w:r>
        <w:r w:rsidR="003D5D4B">
          <w:t>110</w:t>
        </w:r>
        <w:r>
          <w:fldChar w:fldCharType="end"/>
        </w:r>
      </w:p>
    </w:sdtContent>
  </w:sdt>
  <w:p w:rsidR="00320734" w:rsidRDefault="00320734" w:rsidP="00324F9E">
    <w:pPr>
      <w:pStyle w:val="aa"/>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singleLevel"/>
    <w:tmpl w:val="00000012"/>
    <w:name w:val="WW8Num18"/>
    <w:lvl w:ilvl="0">
      <w:start w:val="1"/>
      <w:numFmt w:val="decimal"/>
      <w:lvlText w:val="%1)"/>
      <w:lvlJc w:val="left"/>
      <w:pPr>
        <w:tabs>
          <w:tab w:val="num" w:pos="720"/>
        </w:tabs>
        <w:ind w:left="720" w:hanging="360"/>
      </w:pPr>
    </w:lvl>
  </w:abstractNum>
  <w:abstractNum w:abstractNumId="1">
    <w:nsid w:val="06B034E5"/>
    <w:multiLevelType w:val="singleLevel"/>
    <w:tmpl w:val="10ACEA7E"/>
    <w:lvl w:ilvl="0">
      <w:start w:val="1"/>
      <w:numFmt w:val="bullet"/>
      <w:pStyle w:val="a"/>
      <w:lvlText w:val=""/>
      <w:lvlJc w:val="left"/>
      <w:pPr>
        <w:tabs>
          <w:tab w:val="num" w:pos="928"/>
        </w:tabs>
        <w:ind w:left="-152" w:firstLine="720"/>
      </w:pPr>
      <w:rPr>
        <w:rFonts w:ascii="Symbol" w:hAnsi="Symbol" w:hint="default"/>
        <w:b w:val="0"/>
        <w:i w:val="0"/>
        <w:sz w:val="22"/>
      </w:rPr>
    </w:lvl>
  </w:abstractNum>
  <w:abstractNum w:abstractNumId="2">
    <w:nsid w:val="078D4C07"/>
    <w:multiLevelType w:val="multilevel"/>
    <w:tmpl w:val="FD5EA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A8593E"/>
    <w:multiLevelType w:val="hybridMultilevel"/>
    <w:tmpl w:val="B6D8F55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D1D0C7A"/>
    <w:multiLevelType w:val="hybridMultilevel"/>
    <w:tmpl w:val="A48AC7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DC3699B"/>
    <w:multiLevelType w:val="multilevel"/>
    <w:tmpl w:val="72DAAA70"/>
    <w:lvl w:ilvl="0">
      <w:start w:val="1"/>
      <w:numFmt w:val="decimal"/>
      <w:lvlText w:val="%1."/>
      <w:lvlJc w:val="left"/>
      <w:pPr>
        <w:ind w:left="720" w:hanging="360"/>
      </w:pPr>
      <w:rPr>
        <w:rFonts w:cs="Times New Roman"/>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6">
    <w:nsid w:val="280F01C2"/>
    <w:multiLevelType w:val="multilevel"/>
    <w:tmpl w:val="1CD69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6D2373"/>
    <w:multiLevelType w:val="multilevel"/>
    <w:tmpl w:val="7A7AF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2B4968"/>
    <w:multiLevelType w:val="hybridMultilevel"/>
    <w:tmpl w:val="8D021A10"/>
    <w:lvl w:ilvl="0" w:tplc="84AADBEE">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3CD61979"/>
    <w:multiLevelType w:val="hybridMultilevel"/>
    <w:tmpl w:val="BFCA397C"/>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F544360"/>
    <w:multiLevelType w:val="hybridMultilevel"/>
    <w:tmpl w:val="D8DC0BF0"/>
    <w:lvl w:ilvl="0" w:tplc="744C056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0D74CEA"/>
    <w:multiLevelType w:val="multilevel"/>
    <w:tmpl w:val="C988DF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DAE5447"/>
    <w:multiLevelType w:val="singleLevel"/>
    <w:tmpl w:val="628E7786"/>
    <w:lvl w:ilvl="0">
      <w:start w:val="5"/>
      <w:numFmt w:val="decimal"/>
      <w:lvlText w:val="%1."/>
      <w:lvlJc w:val="left"/>
      <w:pPr>
        <w:ind w:left="0" w:firstLine="0"/>
      </w:pPr>
      <w:rPr>
        <w:rFonts w:ascii="Times New Roman" w:hAnsi="Times New Roman" w:cs="Times New Roman" w:hint="default"/>
        <w:b w:val="0"/>
      </w:rPr>
    </w:lvl>
  </w:abstractNum>
  <w:abstractNum w:abstractNumId="13">
    <w:nsid w:val="50B91DD4"/>
    <w:multiLevelType w:val="hybridMultilevel"/>
    <w:tmpl w:val="E962EA44"/>
    <w:lvl w:ilvl="0" w:tplc="84AAD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5E87D2C"/>
    <w:multiLevelType w:val="hybridMultilevel"/>
    <w:tmpl w:val="B03C7CB4"/>
    <w:lvl w:ilvl="0" w:tplc="84AAD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7FE65B6"/>
    <w:multiLevelType w:val="multilevel"/>
    <w:tmpl w:val="6F78B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4825FE"/>
    <w:multiLevelType w:val="multilevel"/>
    <w:tmpl w:val="BFCA397C"/>
    <w:lvl w:ilvl="0">
      <w:start w:val="1"/>
      <w:numFmt w:val="decimal"/>
      <w:lvlText w:val="%1."/>
      <w:lvlJc w:val="left"/>
      <w:pPr>
        <w:tabs>
          <w:tab w:val="num" w:pos="1260"/>
        </w:tabs>
        <w:ind w:left="12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78A8225D"/>
    <w:multiLevelType w:val="multilevel"/>
    <w:tmpl w:val="0CF21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956271F"/>
    <w:multiLevelType w:val="hybridMultilevel"/>
    <w:tmpl w:val="6DA61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AFF51D0"/>
    <w:multiLevelType w:val="hybridMultilevel"/>
    <w:tmpl w:val="5918481A"/>
    <w:lvl w:ilvl="0" w:tplc="AE5C757A">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nsid w:val="7F890D9B"/>
    <w:multiLevelType w:val="multilevel"/>
    <w:tmpl w:val="2A541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6"/>
  </w:num>
  <w:num w:numId="4">
    <w:abstractNumId w:val="11"/>
  </w:num>
  <w:num w:numId="5">
    <w:abstractNumId w:val="2"/>
  </w:num>
  <w:num w:numId="6">
    <w:abstractNumId w:val="5"/>
  </w:num>
  <w:num w:numId="7">
    <w:abstractNumId w:val="3"/>
  </w:num>
  <w:num w:numId="8">
    <w:abstractNumId w:val="9"/>
  </w:num>
  <w:num w:numId="9">
    <w:abstractNumId w:val="4"/>
  </w:num>
  <w:num w:numId="10">
    <w:abstractNumId w:val="13"/>
  </w:num>
  <w:num w:numId="11">
    <w:abstractNumId w:val="14"/>
  </w:num>
  <w:num w:numId="12">
    <w:abstractNumId w:val="8"/>
  </w:num>
  <w:num w:numId="13">
    <w:abstractNumId w:val="16"/>
  </w:num>
  <w:num w:numId="14">
    <w:abstractNumId w:val="10"/>
  </w:num>
  <w:num w:numId="15">
    <w:abstractNumId w:val="15"/>
  </w:num>
  <w:num w:numId="16">
    <w:abstractNumId w:val="20"/>
  </w:num>
  <w:num w:numId="17">
    <w:abstractNumId w:val="18"/>
  </w:num>
  <w:num w:numId="18">
    <w:abstractNumId w:val="19"/>
  </w:num>
  <w:num w:numId="19">
    <w:abstractNumId w:val="12"/>
  </w:num>
  <w:num w:numId="20">
    <w:abstractNumId w:val="1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proofState w:grammar="clean"/>
  <w:stylePaneFormatFilter w:val="3F01"/>
  <w:defaultTabStop w:val="708"/>
  <w:autoHyphenation/>
  <w:hyphenationZone w:val="357"/>
  <w:drawingGridHorizontalSpacing w:val="57"/>
  <w:displayVerticalDrawingGridEvery w:val="2"/>
  <w:characterSpacingControl w:val="doNotCompress"/>
  <w:hdrShapeDefaults>
    <o:shapedefaults v:ext="edit" spidmax="5122"/>
  </w:hdrShapeDefaults>
  <w:footnotePr>
    <w:footnote w:id="-1"/>
    <w:footnote w:id="0"/>
  </w:footnotePr>
  <w:endnotePr>
    <w:endnote w:id="-1"/>
    <w:endnote w:id="0"/>
  </w:endnotePr>
  <w:compat/>
  <w:rsids>
    <w:rsidRoot w:val="003D6623"/>
    <w:rsid w:val="00000203"/>
    <w:rsid w:val="00000A95"/>
    <w:rsid w:val="00002851"/>
    <w:rsid w:val="000060C5"/>
    <w:rsid w:val="00010EF3"/>
    <w:rsid w:val="00011FB3"/>
    <w:rsid w:val="00015178"/>
    <w:rsid w:val="00015C55"/>
    <w:rsid w:val="00016015"/>
    <w:rsid w:val="00017700"/>
    <w:rsid w:val="0001773F"/>
    <w:rsid w:val="0002090D"/>
    <w:rsid w:val="0002277B"/>
    <w:rsid w:val="00022E05"/>
    <w:rsid w:val="00023DFA"/>
    <w:rsid w:val="00027486"/>
    <w:rsid w:val="000310DA"/>
    <w:rsid w:val="00033B81"/>
    <w:rsid w:val="000345EC"/>
    <w:rsid w:val="00035CBC"/>
    <w:rsid w:val="000367C6"/>
    <w:rsid w:val="0004000E"/>
    <w:rsid w:val="000401CC"/>
    <w:rsid w:val="000408E5"/>
    <w:rsid w:val="0004129B"/>
    <w:rsid w:val="0004137D"/>
    <w:rsid w:val="000422EA"/>
    <w:rsid w:val="0004277F"/>
    <w:rsid w:val="000431AE"/>
    <w:rsid w:val="0004580A"/>
    <w:rsid w:val="00046778"/>
    <w:rsid w:val="00055A0D"/>
    <w:rsid w:val="00056A4E"/>
    <w:rsid w:val="00057740"/>
    <w:rsid w:val="000644A5"/>
    <w:rsid w:val="000679FD"/>
    <w:rsid w:val="00070492"/>
    <w:rsid w:val="00072BE4"/>
    <w:rsid w:val="00072D2A"/>
    <w:rsid w:val="00073CD6"/>
    <w:rsid w:val="000754E5"/>
    <w:rsid w:val="000764EC"/>
    <w:rsid w:val="000768CF"/>
    <w:rsid w:val="00081BA8"/>
    <w:rsid w:val="00084F7C"/>
    <w:rsid w:val="0009004E"/>
    <w:rsid w:val="00093E55"/>
    <w:rsid w:val="000960E5"/>
    <w:rsid w:val="000968B6"/>
    <w:rsid w:val="00097EEE"/>
    <w:rsid w:val="000A4E31"/>
    <w:rsid w:val="000A63C9"/>
    <w:rsid w:val="000B0887"/>
    <w:rsid w:val="000B122E"/>
    <w:rsid w:val="000B3C40"/>
    <w:rsid w:val="000B4F6D"/>
    <w:rsid w:val="000B634E"/>
    <w:rsid w:val="000B6B90"/>
    <w:rsid w:val="000B6FA7"/>
    <w:rsid w:val="000C0066"/>
    <w:rsid w:val="000C0076"/>
    <w:rsid w:val="000C1B35"/>
    <w:rsid w:val="000C35A3"/>
    <w:rsid w:val="000C40B9"/>
    <w:rsid w:val="000C7187"/>
    <w:rsid w:val="000D0300"/>
    <w:rsid w:val="000D1467"/>
    <w:rsid w:val="000D1676"/>
    <w:rsid w:val="000D2350"/>
    <w:rsid w:val="000D34E0"/>
    <w:rsid w:val="000E06BF"/>
    <w:rsid w:val="000E07C9"/>
    <w:rsid w:val="000E1363"/>
    <w:rsid w:val="000E1C49"/>
    <w:rsid w:val="000E2D1D"/>
    <w:rsid w:val="000E30BC"/>
    <w:rsid w:val="000E65CF"/>
    <w:rsid w:val="000F003E"/>
    <w:rsid w:val="000F379C"/>
    <w:rsid w:val="000F3902"/>
    <w:rsid w:val="000F4B11"/>
    <w:rsid w:val="000F6011"/>
    <w:rsid w:val="000F6477"/>
    <w:rsid w:val="000F7E74"/>
    <w:rsid w:val="001003C4"/>
    <w:rsid w:val="001004D2"/>
    <w:rsid w:val="00100687"/>
    <w:rsid w:val="00100D1F"/>
    <w:rsid w:val="00101A81"/>
    <w:rsid w:val="00102694"/>
    <w:rsid w:val="00105330"/>
    <w:rsid w:val="00107D46"/>
    <w:rsid w:val="00110797"/>
    <w:rsid w:val="0011313E"/>
    <w:rsid w:val="00115A44"/>
    <w:rsid w:val="001172B5"/>
    <w:rsid w:val="001239AF"/>
    <w:rsid w:val="00125EE7"/>
    <w:rsid w:val="001261C4"/>
    <w:rsid w:val="001271ED"/>
    <w:rsid w:val="001279BD"/>
    <w:rsid w:val="00127D54"/>
    <w:rsid w:val="00132057"/>
    <w:rsid w:val="001321B8"/>
    <w:rsid w:val="00132DAE"/>
    <w:rsid w:val="00133C25"/>
    <w:rsid w:val="001365EE"/>
    <w:rsid w:val="00137452"/>
    <w:rsid w:val="0014056F"/>
    <w:rsid w:val="001423CC"/>
    <w:rsid w:val="00142A20"/>
    <w:rsid w:val="00142F4C"/>
    <w:rsid w:val="00143C40"/>
    <w:rsid w:val="00144A2B"/>
    <w:rsid w:val="00150190"/>
    <w:rsid w:val="00151380"/>
    <w:rsid w:val="00151F2F"/>
    <w:rsid w:val="0015252F"/>
    <w:rsid w:val="00152AC8"/>
    <w:rsid w:val="00154488"/>
    <w:rsid w:val="00155067"/>
    <w:rsid w:val="00155500"/>
    <w:rsid w:val="0015690A"/>
    <w:rsid w:val="001605CD"/>
    <w:rsid w:val="0016249A"/>
    <w:rsid w:val="00164A31"/>
    <w:rsid w:val="00167D32"/>
    <w:rsid w:val="0017009E"/>
    <w:rsid w:val="00171919"/>
    <w:rsid w:val="0017402F"/>
    <w:rsid w:val="0018020E"/>
    <w:rsid w:val="00180D30"/>
    <w:rsid w:val="001861E9"/>
    <w:rsid w:val="00186324"/>
    <w:rsid w:val="00186D4E"/>
    <w:rsid w:val="0019085B"/>
    <w:rsid w:val="00193F86"/>
    <w:rsid w:val="00194C12"/>
    <w:rsid w:val="00194D91"/>
    <w:rsid w:val="001952F5"/>
    <w:rsid w:val="00195E67"/>
    <w:rsid w:val="00197F6C"/>
    <w:rsid w:val="001A144D"/>
    <w:rsid w:val="001A209C"/>
    <w:rsid w:val="001A30CD"/>
    <w:rsid w:val="001A33D5"/>
    <w:rsid w:val="001A3519"/>
    <w:rsid w:val="001A4954"/>
    <w:rsid w:val="001A4D5A"/>
    <w:rsid w:val="001A5B28"/>
    <w:rsid w:val="001A6459"/>
    <w:rsid w:val="001A7084"/>
    <w:rsid w:val="001A7427"/>
    <w:rsid w:val="001A7883"/>
    <w:rsid w:val="001B1436"/>
    <w:rsid w:val="001B30B1"/>
    <w:rsid w:val="001B7C12"/>
    <w:rsid w:val="001C1F00"/>
    <w:rsid w:val="001C29F4"/>
    <w:rsid w:val="001C5144"/>
    <w:rsid w:val="001C5739"/>
    <w:rsid w:val="001C5C7F"/>
    <w:rsid w:val="001C614B"/>
    <w:rsid w:val="001C67D7"/>
    <w:rsid w:val="001C6800"/>
    <w:rsid w:val="001C6852"/>
    <w:rsid w:val="001C6940"/>
    <w:rsid w:val="001C6BB9"/>
    <w:rsid w:val="001C7224"/>
    <w:rsid w:val="001C7656"/>
    <w:rsid w:val="001C782F"/>
    <w:rsid w:val="001D027F"/>
    <w:rsid w:val="001D42D6"/>
    <w:rsid w:val="001D7661"/>
    <w:rsid w:val="001E2140"/>
    <w:rsid w:val="001E2E4A"/>
    <w:rsid w:val="001E48D9"/>
    <w:rsid w:val="001E61D0"/>
    <w:rsid w:val="001E767F"/>
    <w:rsid w:val="001E7D43"/>
    <w:rsid w:val="001F030F"/>
    <w:rsid w:val="001F2136"/>
    <w:rsid w:val="001F3000"/>
    <w:rsid w:val="001F3066"/>
    <w:rsid w:val="001F41C7"/>
    <w:rsid w:val="001F6179"/>
    <w:rsid w:val="001F6D60"/>
    <w:rsid w:val="002036E0"/>
    <w:rsid w:val="0020470C"/>
    <w:rsid w:val="00204FAD"/>
    <w:rsid w:val="00206645"/>
    <w:rsid w:val="002070D2"/>
    <w:rsid w:val="00210625"/>
    <w:rsid w:val="0021136D"/>
    <w:rsid w:val="00211F2B"/>
    <w:rsid w:val="002156CE"/>
    <w:rsid w:val="00223486"/>
    <w:rsid w:val="00223B5E"/>
    <w:rsid w:val="0022649E"/>
    <w:rsid w:val="002269A5"/>
    <w:rsid w:val="00230FE9"/>
    <w:rsid w:val="00231892"/>
    <w:rsid w:val="00233B24"/>
    <w:rsid w:val="00234862"/>
    <w:rsid w:val="002373C5"/>
    <w:rsid w:val="00240BFB"/>
    <w:rsid w:val="002445CB"/>
    <w:rsid w:val="002451A8"/>
    <w:rsid w:val="002456AA"/>
    <w:rsid w:val="0024710B"/>
    <w:rsid w:val="002476D2"/>
    <w:rsid w:val="0025090F"/>
    <w:rsid w:val="00254568"/>
    <w:rsid w:val="002551FD"/>
    <w:rsid w:val="00255280"/>
    <w:rsid w:val="00256D34"/>
    <w:rsid w:val="002602D6"/>
    <w:rsid w:val="002606DC"/>
    <w:rsid w:val="002613EB"/>
    <w:rsid w:val="002650F3"/>
    <w:rsid w:val="00266426"/>
    <w:rsid w:val="00267E12"/>
    <w:rsid w:val="00270267"/>
    <w:rsid w:val="002736F3"/>
    <w:rsid w:val="00273F83"/>
    <w:rsid w:val="002744AA"/>
    <w:rsid w:val="00275131"/>
    <w:rsid w:val="00276EEF"/>
    <w:rsid w:val="00277176"/>
    <w:rsid w:val="002806DE"/>
    <w:rsid w:val="00280DB4"/>
    <w:rsid w:val="00281F70"/>
    <w:rsid w:val="00283844"/>
    <w:rsid w:val="00285C51"/>
    <w:rsid w:val="00287E0B"/>
    <w:rsid w:val="00291306"/>
    <w:rsid w:val="00291B32"/>
    <w:rsid w:val="00291F57"/>
    <w:rsid w:val="002931B2"/>
    <w:rsid w:val="0029342F"/>
    <w:rsid w:val="00297778"/>
    <w:rsid w:val="00297CC1"/>
    <w:rsid w:val="002A1FC2"/>
    <w:rsid w:val="002A2BE7"/>
    <w:rsid w:val="002A34F2"/>
    <w:rsid w:val="002A5325"/>
    <w:rsid w:val="002A69FD"/>
    <w:rsid w:val="002A7686"/>
    <w:rsid w:val="002B0699"/>
    <w:rsid w:val="002B1181"/>
    <w:rsid w:val="002B2B76"/>
    <w:rsid w:val="002B3638"/>
    <w:rsid w:val="002B693D"/>
    <w:rsid w:val="002B799C"/>
    <w:rsid w:val="002C0728"/>
    <w:rsid w:val="002C0A5B"/>
    <w:rsid w:val="002C21E1"/>
    <w:rsid w:val="002C2FC5"/>
    <w:rsid w:val="002C38F9"/>
    <w:rsid w:val="002C6BFF"/>
    <w:rsid w:val="002C7719"/>
    <w:rsid w:val="002C7AB8"/>
    <w:rsid w:val="002D007E"/>
    <w:rsid w:val="002D3E27"/>
    <w:rsid w:val="002D62C0"/>
    <w:rsid w:val="002D6631"/>
    <w:rsid w:val="002D681F"/>
    <w:rsid w:val="002E01E4"/>
    <w:rsid w:val="002E2901"/>
    <w:rsid w:val="002E395E"/>
    <w:rsid w:val="002E4302"/>
    <w:rsid w:val="002E4B67"/>
    <w:rsid w:val="002E5353"/>
    <w:rsid w:val="002E64DE"/>
    <w:rsid w:val="002E69BD"/>
    <w:rsid w:val="002E6BE9"/>
    <w:rsid w:val="002E6F8E"/>
    <w:rsid w:val="002F00DF"/>
    <w:rsid w:val="002F0D4F"/>
    <w:rsid w:val="002F1025"/>
    <w:rsid w:val="002F10BB"/>
    <w:rsid w:val="002F162F"/>
    <w:rsid w:val="002F49DF"/>
    <w:rsid w:val="002F5A1A"/>
    <w:rsid w:val="00305521"/>
    <w:rsid w:val="00305C24"/>
    <w:rsid w:val="00306950"/>
    <w:rsid w:val="00307213"/>
    <w:rsid w:val="00310C07"/>
    <w:rsid w:val="00311309"/>
    <w:rsid w:val="00311A93"/>
    <w:rsid w:val="0031231F"/>
    <w:rsid w:val="00312611"/>
    <w:rsid w:val="0031279B"/>
    <w:rsid w:val="00313B01"/>
    <w:rsid w:val="00313DEB"/>
    <w:rsid w:val="00314353"/>
    <w:rsid w:val="00314600"/>
    <w:rsid w:val="003147B9"/>
    <w:rsid w:val="0031762C"/>
    <w:rsid w:val="00320734"/>
    <w:rsid w:val="00320B9F"/>
    <w:rsid w:val="00320E31"/>
    <w:rsid w:val="003215EE"/>
    <w:rsid w:val="00322647"/>
    <w:rsid w:val="003231EA"/>
    <w:rsid w:val="003242F8"/>
    <w:rsid w:val="003244DA"/>
    <w:rsid w:val="00324F9E"/>
    <w:rsid w:val="0032648E"/>
    <w:rsid w:val="00326A28"/>
    <w:rsid w:val="0032748F"/>
    <w:rsid w:val="00330851"/>
    <w:rsid w:val="003316AB"/>
    <w:rsid w:val="003326E3"/>
    <w:rsid w:val="00334DA9"/>
    <w:rsid w:val="00336146"/>
    <w:rsid w:val="00336EA2"/>
    <w:rsid w:val="00337C49"/>
    <w:rsid w:val="00340E38"/>
    <w:rsid w:val="00342D31"/>
    <w:rsid w:val="00344202"/>
    <w:rsid w:val="0034520A"/>
    <w:rsid w:val="0034541E"/>
    <w:rsid w:val="0034696B"/>
    <w:rsid w:val="0034697F"/>
    <w:rsid w:val="00351360"/>
    <w:rsid w:val="00352AB4"/>
    <w:rsid w:val="003538ED"/>
    <w:rsid w:val="00354C75"/>
    <w:rsid w:val="003575BC"/>
    <w:rsid w:val="00357C63"/>
    <w:rsid w:val="00361937"/>
    <w:rsid w:val="0036203E"/>
    <w:rsid w:val="00362473"/>
    <w:rsid w:val="00362630"/>
    <w:rsid w:val="00362B5C"/>
    <w:rsid w:val="00363816"/>
    <w:rsid w:val="00364C95"/>
    <w:rsid w:val="00364FAA"/>
    <w:rsid w:val="00367631"/>
    <w:rsid w:val="00370257"/>
    <w:rsid w:val="00373847"/>
    <w:rsid w:val="00373E1E"/>
    <w:rsid w:val="00374517"/>
    <w:rsid w:val="0037572E"/>
    <w:rsid w:val="003757E4"/>
    <w:rsid w:val="00376626"/>
    <w:rsid w:val="00376CAE"/>
    <w:rsid w:val="003772E7"/>
    <w:rsid w:val="003823C5"/>
    <w:rsid w:val="003844CA"/>
    <w:rsid w:val="00386974"/>
    <w:rsid w:val="00392132"/>
    <w:rsid w:val="00392C42"/>
    <w:rsid w:val="00393CFB"/>
    <w:rsid w:val="00397421"/>
    <w:rsid w:val="003979A8"/>
    <w:rsid w:val="003A0266"/>
    <w:rsid w:val="003A08D9"/>
    <w:rsid w:val="003A25A3"/>
    <w:rsid w:val="003A365E"/>
    <w:rsid w:val="003A5E2D"/>
    <w:rsid w:val="003A64F0"/>
    <w:rsid w:val="003A699A"/>
    <w:rsid w:val="003B1D59"/>
    <w:rsid w:val="003B3DF5"/>
    <w:rsid w:val="003B47C7"/>
    <w:rsid w:val="003B4DA3"/>
    <w:rsid w:val="003B66C0"/>
    <w:rsid w:val="003C3706"/>
    <w:rsid w:val="003C6327"/>
    <w:rsid w:val="003C7BFF"/>
    <w:rsid w:val="003D1E19"/>
    <w:rsid w:val="003D44E8"/>
    <w:rsid w:val="003D4A0C"/>
    <w:rsid w:val="003D591D"/>
    <w:rsid w:val="003D5D4B"/>
    <w:rsid w:val="003D6623"/>
    <w:rsid w:val="003D7D96"/>
    <w:rsid w:val="003E1EA9"/>
    <w:rsid w:val="003E2202"/>
    <w:rsid w:val="003E2415"/>
    <w:rsid w:val="003E6A38"/>
    <w:rsid w:val="003E793F"/>
    <w:rsid w:val="003E7D78"/>
    <w:rsid w:val="003F0B93"/>
    <w:rsid w:val="003F2E91"/>
    <w:rsid w:val="003F5024"/>
    <w:rsid w:val="003F549C"/>
    <w:rsid w:val="0040173D"/>
    <w:rsid w:val="00402928"/>
    <w:rsid w:val="00405D22"/>
    <w:rsid w:val="00405F24"/>
    <w:rsid w:val="00406925"/>
    <w:rsid w:val="0041111C"/>
    <w:rsid w:val="00411E3E"/>
    <w:rsid w:val="00412283"/>
    <w:rsid w:val="00412C85"/>
    <w:rsid w:val="00414462"/>
    <w:rsid w:val="004161BB"/>
    <w:rsid w:val="00417721"/>
    <w:rsid w:val="00420016"/>
    <w:rsid w:val="00420C15"/>
    <w:rsid w:val="004219F2"/>
    <w:rsid w:val="00421F85"/>
    <w:rsid w:val="00422460"/>
    <w:rsid w:val="00423C3E"/>
    <w:rsid w:val="00424EF5"/>
    <w:rsid w:val="004269CE"/>
    <w:rsid w:val="00426B63"/>
    <w:rsid w:val="00427816"/>
    <w:rsid w:val="00431C2C"/>
    <w:rsid w:val="00437372"/>
    <w:rsid w:val="0043776E"/>
    <w:rsid w:val="00437851"/>
    <w:rsid w:val="00440054"/>
    <w:rsid w:val="00440715"/>
    <w:rsid w:val="00445A93"/>
    <w:rsid w:val="00446047"/>
    <w:rsid w:val="00447C19"/>
    <w:rsid w:val="00450016"/>
    <w:rsid w:val="0045277C"/>
    <w:rsid w:val="004529F2"/>
    <w:rsid w:val="00453442"/>
    <w:rsid w:val="004536A5"/>
    <w:rsid w:val="00454111"/>
    <w:rsid w:val="004542A7"/>
    <w:rsid w:val="004560CF"/>
    <w:rsid w:val="004564B9"/>
    <w:rsid w:val="00457E41"/>
    <w:rsid w:val="00460A66"/>
    <w:rsid w:val="00462F76"/>
    <w:rsid w:val="00464A11"/>
    <w:rsid w:val="00465D12"/>
    <w:rsid w:val="004661EB"/>
    <w:rsid w:val="0046640A"/>
    <w:rsid w:val="004665D5"/>
    <w:rsid w:val="00466991"/>
    <w:rsid w:val="004671F0"/>
    <w:rsid w:val="00470F27"/>
    <w:rsid w:val="004710EB"/>
    <w:rsid w:val="00472675"/>
    <w:rsid w:val="00477708"/>
    <w:rsid w:val="0048079A"/>
    <w:rsid w:val="004809FF"/>
    <w:rsid w:val="004825D8"/>
    <w:rsid w:val="004828E4"/>
    <w:rsid w:val="004834E1"/>
    <w:rsid w:val="0048458A"/>
    <w:rsid w:val="004851DF"/>
    <w:rsid w:val="004857B9"/>
    <w:rsid w:val="004926D0"/>
    <w:rsid w:val="00492DC5"/>
    <w:rsid w:val="00494089"/>
    <w:rsid w:val="004966B1"/>
    <w:rsid w:val="004A092B"/>
    <w:rsid w:val="004A1192"/>
    <w:rsid w:val="004A4510"/>
    <w:rsid w:val="004A48DE"/>
    <w:rsid w:val="004A48FE"/>
    <w:rsid w:val="004A492F"/>
    <w:rsid w:val="004A4B75"/>
    <w:rsid w:val="004A590D"/>
    <w:rsid w:val="004B18C6"/>
    <w:rsid w:val="004B2959"/>
    <w:rsid w:val="004B3565"/>
    <w:rsid w:val="004B4216"/>
    <w:rsid w:val="004B441D"/>
    <w:rsid w:val="004B68BD"/>
    <w:rsid w:val="004C0849"/>
    <w:rsid w:val="004C1469"/>
    <w:rsid w:val="004C2C5C"/>
    <w:rsid w:val="004C3CFE"/>
    <w:rsid w:val="004C41FD"/>
    <w:rsid w:val="004C5DE6"/>
    <w:rsid w:val="004C64F7"/>
    <w:rsid w:val="004C7592"/>
    <w:rsid w:val="004C7975"/>
    <w:rsid w:val="004C7B08"/>
    <w:rsid w:val="004D05B4"/>
    <w:rsid w:val="004D0B0B"/>
    <w:rsid w:val="004D14EC"/>
    <w:rsid w:val="004D1D63"/>
    <w:rsid w:val="004D39BD"/>
    <w:rsid w:val="004D570E"/>
    <w:rsid w:val="004D6FC4"/>
    <w:rsid w:val="004E25DA"/>
    <w:rsid w:val="004E2EA7"/>
    <w:rsid w:val="004E4A09"/>
    <w:rsid w:val="004E54A1"/>
    <w:rsid w:val="004E766C"/>
    <w:rsid w:val="004E7AC5"/>
    <w:rsid w:val="004F15C7"/>
    <w:rsid w:val="004F1637"/>
    <w:rsid w:val="004F1855"/>
    <w:rsid w:val="004F1E97"/>
    <w:rsid w:val="004F3CBC"/>
    <w:rsid w:val="004F40D8"/>
    <w:rsid w:val="004F4A52"/>
    <w:rsid w:val="004F5B58"/>
    <w:rsid w:val="004F657B"/>
    <w:rsid w:val="004F6F47"/>
    <w:rsid w:val="004F7A77"/>
    <w:rsid w:val="005027AB"/>
    <w:rsid w:val="00503381"/>
    <w:rsid w:val="00503EDF"/>
    <w:rsid w:val="00504B82"/>
    <w:rsid w:val="00505D73"/>
    <w:rsid w:val="0051056E"/>
    <w:rsid w:val="00510589"/>
    <w:rsid w:val="00510CE6"/>
    <w:rsid w:val="00510F96"/>
    <w:rsid w:val="0051188A"/>
    <w:rsid w:val="00512290"/>
    <w:rsid w:val="0051462C"/>
    <w:rsid w:val="0051519C"/>
    <w:rsid w:val="00515F31"/>
    <w:rsid w:val="00516C6C"/>
    <w:rsid w:val="00517ECB"/>
    <w:rsid w:val="005206F1"/>
    <w:rsid w:val="00527005"/>
    <w:rsid w:val="00530CE6"/>
    <w:rsid w:val="00530E45"/>
    <w:rsid w:val="005317D0"/>
    <w:rsid w:val="00531998"/>
    <w:rsid w:val="0053209D"/>
    <w:rsid w:val="005325A2"/>
    <w:rsid w:val="0053286A"/>
    <w:rsid w:val="0053352C"/>
    <w:rsid w:val="0053575C"/>
    <w:rsid w:val="00536106"/>
    <w:rsid w:val="0053788A"/>
    <w:rsid w:val="00540D30"/>
    <w:rsid w:val="00544D74"/>
    <w:rsid w:val="00545079"/>
    <w:rsid w:val="005460FE"/>
    <w:rsid w:val="0054755E"/>
    <w:rsid w:val="005528A0"/>
    <w:rsid w:val="005559EC"/>
    <w:rsid w:val="00555CBC"/>
    <w:rsid w:val="00561873"/>
    <w:rsid w:val="0056276A"/>
    <w:rsid w:val="00562CAB"/>
    <w:rsid w:val="0056454B"/>
    <w:rsid w:val="005646D6"/>
    <w:rsid w:val="00565E47"/>
    <w:rsid w:val="005663B0"/>
    <w:rsid w:val="005722D7"/>
    <w:rsid w:val="00572DD1"/>
    <w:rsid w:val="00574AA3"/>
    <w:rsid w:val="00581609"/>
    <w:rsid w:val="00581E81"/>
    <w:rsid w:val="005823C8"/>
    <w:rsid w:val="005824B1"/>
    <w:rsid w:val="00583B92"/>
    <w:rsid w:val="00584AEE"/>
    <w:rsid w:val="00585148"/>
    <w:rsid w:val="00585185"/>
    <w:rsid w:val="00586B2C"/>
    <w:rsid w:val="0059025E"/>
    <w:rsid w:val="0059282A"/>
    <w:rsid w:val="0059441E"/>
    <w:rsid w:val="00597B3C"/>
    <w:rsid w:val="005A633C"/>
    <w:rsid w:val="005A6AE9"/>
    <w:rsid w:val="005B137D"/>
    <w:rsid w:val="005B2C36"/>
    <w:rsid w:val="005B376A"/>
    <w:rsid w:val="005B3BA8"/>
    <w:rsid w:val="005B3DC4"/>
    <w:rsid w:val="005B49E3"/>
    <w:rsid w:val="005B6A53"/>
    <w:rsid w:val="005B766E"/>
    <w:rsid w:val="005B7EBA"/>
    <w:rsid w:val="005C0E47"/>
    <w:rsid w:val="005C1017"/>
    <w:rsid w:val="005C186B"/>
    <w:rsid w:val="005C1F3A"/>
    <w:rsid w:val="005C2482"/>
    <w:rsid w:val="005C287F"/>
    <w:rsid w:val="005C3573"/>
    <w:rsid w:val="005C47E1"/>
    <w:rsid w:val="005C48F9"/>
    <w:rsid w:val="005C6096"/>
    <w:rsid w:val="005C71DE"/>
    <w:rsid w:val="005D0B45"/>
    <w:rsid w:val="005D33E3"/>
    <w:rsid w:val="005D346D"/>
    <w:rsid w:val="005D5940"/>
    <w:rsid w:val="005D6D5C"/>
    <w:rsid w:val="005D6F4B"/>
    <w:rsid w:val="005E0356"/>
    <w:rsid w:val="005E1E3F"/>
    <w:rsid w:val="005E337F"/>
    <w:rsid w:val="005E3B9D"/>
    <w:rsid w:val="005E459E"/>
    <w:rsid w:val="005E66B8"/>
    <w:rsid w:val="005E737E"/>
    <w:rsid w:val="005F12A1"/>
    <w:rsid w:val="005F13E3"/>
    <w:rsid w:val="005F1436"/>
    <w:rsid w:val="005F5146"/>
    <w:rsid w:val="005F53D1"/>
    <w:rsid w:val="005F5539"/>
    <w:rsid w:val="005F6445"/>
    <w:rsid w:val="005F6712"/>
    <w:rsid w:val="005F694E"/>
    <w:rsid w:val="0060211C"/>
    <w:rsid w:val="00602428"/>
    <w:rsid w:val="00603671"/>
    <w:rsid w:val="006043B0"/>
    <w:rsid w:val="00611995"/>
    <w:rsid w:val="00612581"/>
    <w:rsid w:val="006145BF"/>
    <w:rsid w:val="0061481A"/>
    <w:rsid w:val="0061530E"/>
    <w:rsid w:val="00621C12"/>
    <w:rsid w:val="00622756"/>
    <w:rsid w:val="00623576"/>
    <w:rsid w:val="00623B37"/>
    <w:rsid w:val="00624667"/>
    <w:rsid w:val="00625456"/>
    <w:rsid w:val="00626280"/>
    <w:rsid w:val="006308FC"/>
    <w:rsid w:val="0063297C"/>
    <w:rsid w:val="00632AD8"/>
    <w:rsid w:val="00633FED"/>
    <w:rsid w:val="00636105"/>
    <w:rsid w:val="006366E6"/>
    <w:rsid w:val="00636E0E"/>
    <w:rsid w:val="00637F6C"/>
    <w:rsid w:val="00637F8F"/>
    <w:rsid w:val="0064035C"/>
    <w:rsid w:val="0064521B"/>
    <w:rsid w:val="00651F5B"/>
    <w:rsid w:val="00651FE4"/>
    <w:rsid w:val="006527D5"/>
    <w:rsid w:val="00652BD0"/>
    <w:rsid w:val="0065512E"/>
    <w:rsid w:val="00656B7C"/>
    <w:rsid w:val="00656F71"/>
    <w:rsid w:val="006606A5"/>
    <w:rsid w:val="00660D3B"/>
    <w:rsid w:val="00660E12"/>
    <w:rsid w:val="00662822"/>
    <w:rsid w:val="00666ECA"/>
    <w:rsid w:val="00666F0D"/>
    <w:rsid w:val="00671787"/>
    <w:rsid w:val="00671AB1"/>
    <w:rsid w:val="00671E1D"/>
    <w:rsid w:val="00671E4B"/>
    <w:rsid w:val="00673047"/>
    <w:rsid w:val="00673402"/>
    <w:rsid w:val="00673E4D"/>
    <w:rsid w:val="00680DFB"/>
    <w:rsid w:val="0068159D"/>
    <w:rsid w:val="0068373F"/>
    <w:rsid w:val="0068418B"/>
    <w:rsid w:val="00686FF8"/>
    <w:rsid w:val="006912BF"/>
    <w:rsid w:val="00691588"/>
    <w:rsid w:val="006916D1"/>
    <w:rsid w:val="0069604D"/>
    <w:rsid w:val="00696310"/>
    <w:rsid w:val="00697E69"/>
    <w:rsid w:val="006A08D3"/>
    <w:rsid w:val="006A09B4"/>
    <w:rsid w:val="006A371E"/>
    <w:rsid w:val="006A4204"/>
    <w:rsid w:val="006A4488"/>
    <w:rsid w:val="006A4FE4"/>
    <w:rsid w:val="006A5BD8"/>
    <w:rsid w:val="006A6519"/>
    <w:rsid w:val="006A694C"/>
    <w:rsid w:val="006B09BC"/>
    <w:rsid w:val="006B0D24"/>
    <w:rsid w:val="006B2DB1"/>
    <w:rsid w:val="006B47B7"/>
    <w:rsid w:val="006B6D6D"/>
    <w:rsid w:val="006B73B3"/>
    <w:rsid w:val="006B7CD4"/>
    <w:rsid w:val="006C02C0"/>
    <w:rsid w:val="006C0D49"/>
    <w:rsid w:val="006C1672"/>
    <w:rsid w:val="006C5158"/>
    <w:rsid w:val="006C697B"/>
    <w:rsid w:val="006D04B3"/>
    <w:rsid w:val="006D2779"/>
    <w:rsid w:val="006D383B"/>
    <w:rsid w:val="006D4931"/>
    <w:rsid w:val="006D6614"/>
    <w:rsid w:val="006D7FF9"/>
    <w:rsid w:val="006E2AF7"/>
    <w:rsid w:val="006E5C77"/>
    <w:rsid w:val="006E6281"/>
    <w:rsid w:val="006E776F"/>
    <w:rsid w:val="006E7D10"/>
    <w:rsid w:val="006F07CC"/>
    <w:rsid w:val="006F5314"/>
    <w:rsid w:val="006F5FB8"/>
    <w:rsid w:val="006F69B1"/>
    <w:rsid w:val="006F6F89"/>
    <w:rsid w:val="00700125"/>
    <w:rsid w:val="007016AF"/>
    <w:rsid w:val="00704B78"/>
    <w:rsid w:val="00705783"/>
    <w:rsid w:val="0070597D"/>
    <w:rsid w:val="0070626A"/>
    <w:rsid w:val="0070771B"/>
    <w:rsid w:val="00712088"/>
    <w:rsid w:val="0071583B"/>
    <w:rsid w:val="00720107"/>
    <w:rsid w:val="0072015F"/>
    <w:rsid w:val="007223BB"/>
    <w:rsid w:val="007247EA"/>
    <w:rsid w:val="0072511B"/>
    <w:rsid w:val="00725F1A"/>
    <w:rsid w:val="00731066"/>
    <w:rsid w:val="00732198"/>
    <w:rsid w:val="007343C3"/>
    <w:rsid w:val="00737294"/>
    <w:rsid w:val="00743694"/>
    <w:rsid w:val="007437E5"/>
    <w:rsid w:val="0074395B"/>
    <w:rsid w:val="007460E6"/>
    <w:rsid w:val="00746954"/>
    <w:rsid w:val="00747FE3"/>
    <w:rsid w:val="0075048B"/>
    <w:rsid w:val="00752778"/>
    <w:rsid w:val="00752786"/>
    <w:rsid w:val="007535D9"/>
    <w:rsid w:val="00754993"/>
    <w:rsid w:val="00754D2B"/>
    <w:rsid w:val="00754EDC"/>
    <w:rsid w:val="00763E2A"/>
    <w:rsid w:val="00764339"/>
    <w:rsid w:val="007651D5"/>
    <w:rsid w:val="00766597"/>
    <w:rsid w:val="00771671"/>
    <w:rsid w:val="00771DE6"/>
    <w:rsid w:val="00773C24"/>
    <w:rsid w:val="0077418F"/>
    <w:rsid w:val="00774A68"/>
    <w:rsid w:val="00774D61"/>
    <w:rsid w:val="00774EB7"/>
    <w:rsid w:val="007771BA"/>
    <w:rsid w:val="00777EC2"/>
    <w:rsid w:val="00777F24"/>
    <w:rsid w:val="007815B8"/>
    <w:rsid w:val="007821DE"/>
    <w:rsid w:val="007822A5"/>
    <w:rsid w:val="0078337E"/>
    <w:rsid w:val="007834E8"/>
    <w:rsid w:val="00783925"/>
    <w:rsid w:val="00783D64"/>
    <w:rsid w:val="00783E9F"/>
    <w:rsid w:val="00784054"/>
    <w:rsid w:val="00786043"/>
    <w:rsid w:val="00791472"/>
    <w:rsid w:val="00792F1D"/>
    <w:rsid w:val="0079664D"/>
    <w:rsid w:val="007A0431"/>
    <w:rsid w:val="007A309D"/>
    <w:rsid w:val="007A33AB"/>
    <w:rsid w:val="007A530A"/>
    <w:rsid w:val="007A65BC"/>
    <w:rsid w:val="007A6FB1"/>
    <w:rsid w:val="007B044E"/>
    <w:rsid w:val="007B0E6F"/>
    <w:rsid w:val="007B1AF0"/>
    <w:rsid w:val="007B37FC"/>
    <w:rsid w:val="007B3840"/>
    <w:rsid w:val="007B38EB"/>
    <w:rsid w:val="007B3934"/>
    <w:rsid w:val="007B3B06"/>
    <w:rsid w:val="007B621B"/>
    <w:rsid w:val="007C3609"/>
    <w:rsid w:val="007C60F8"/>
    <w:rsid w:val="007D0428"/>
    <w:rsid w:val="007D0E86"/>
    <w:rsid w:val="007D3AFA"/>
    <w:rsid w:val="007D49D1"/>
    <w:rsid w:val="007D4BBB"/>
    <w:rsid w:val="007D4E02"/>
    <w:rsid w:val="007D527D"/>
    <w:rsid w:val="007D54FF"/>
    <w:rsid w:val="007D7DE6"/>
    <w:rsid w:val="007E16E8"/>
    <w:rsid w:val="007E3070"/>
    <w:rsid w:val="007E3DC7"/>
    <w:rsid w:val="007E5856"/>
    <w:rsid w:val="007E5A7E"/>
    <w:rsid w:val="007E667D"/>
    <w:rsid w:val="007E6838"/>
    <w:rsid w:val="007E6974"/>
    <w:rsid w:val="007E7131"/>
    <w:rsid w:val="007F111A"/>
    <w:rsid w:val="007F11A0"/>
    <w:rsid w:val="007F22F2"/>
    <w:rsid w:val="007F365C"/>
    <w:rsid w:val="007F5510"/>
    <w:rsid w:val="007F5739"/>
    <w:rsid w:val="007F6121"/>
    <w:rsid w:val="0080136C"/>
    <w:rsid w:val="00801B80"/>
    <w:rsid w:val="008021C7"/>
    <w:rsid w:val="00802A96"/>
    <w:rsid w:val="008050C7"/>
    <w:rsid w:val="008066B2"/>
    <w:rsid w:val="0080689D"/>
    <w:rsid w:val="0080786C"/>
    <w:rsid w:val="0081190B"/>
    <w:rsid w:val="008147CE"/>
    <w:rsid w:val="00815D63"/>
    <w:rsid w:val="00821BA5"/>
    <w:rsid w:val="00822482"/>
    <w:rsid w:val="0082339E"/>
    <w:rsid w:val="0082361E"/>
    <w:rsid w:val="0083043C"/>
    <w:rsid w:val="00831A56"/>
    <w:rsid w:val="008354C1"/>
    <w:rsid w:val="00835F11"/>
    <w:rsid w:val="0083623C"/>
    <w:rsid w:val="00836781"/>
    <w:rsid w:val="00840D0E"/>
    <w:rsid w:val="00842132"/>
    <w:rsid w:val="008448AD"/>
    <w:rsid w:val="0084556B"/>
    <w:rsid w:val="008461C7"/>
    <w:rsid w:val="00846AA0"/>
    <w:rsid w:val="00847DA8"/>
    <w:rsid w:val="008513B3"/>
    <w:rsid w:val="0085311C"/>
    <w:rsid w:val="00853A2C"/>
    <w:rsid w:val="008540B8"/>
    <w:rsid w:val="00855133"/>
    <w:rsid w:val="00857AEC"/>
    <w:rsid w:val="008615A0"/>
    <w:rsid w:val="00862507"/>
    <w:rsid w:val="00866037"/>
    <w:rsid w:val="00870AC2"/>
    <w:rsid w:val="00872871"/>
    <w:rsid w:val="00873548"/>
    <w:rsid w:val="008735C7"/>
    <w:rsid w:val="008750C9"/>
    <w:rsid w:val="00877CB6"/>
    <w:rsid w:val="00882D17"/>
    <w:rsid w:val="008838D5"/>
    <w:rsid w:val="00883BAE"/>
    <w:rsid w:val="00885B76"/>
    <w:rsid w:val="0088687C"/>
    <w:rsid w:val="00892692"/>
    <w:rsid w:val="00894802"/>
    <w:rsid w:val="008955C2"/>
    <w:rsid w:val="00895984"/>
    <w:rsid w:val="00895B49"/>
    <w:rsid w:val="00895D77"/>
    <w:rsid w:val="008A463F"/>
    <w:rsid w:val="008A499F"/>
    <w:rsid w:val="008A49C8"/>
    <w:rsid w:val="008B01F4"/>
    <w:rsid w:val="008B1B06"/>
    <w:rsid w:val="008B2743"/>
    <w:rsid w:val="008B3F51"/>
    <w:rsid w:val="008B4380"/>
    <w:rsid w:val="008B5941"/>
    <w:rsid w:val="008B6379"/>
    <w:rsid w:val="008B6649"/>
    <w:rsid w:val="008B7549"/>
    <w:rsid w:val="008B7935"/>
    <w:rsid w:val="008C193E"/>
    <w:rsid w:val="008C1EB7"/>
    <w:rsid w:val="008C3A95"/>
    <w:rsid w:val="008C78F3"/>
    <w:rsid w:val="008D1F12"/>
    <w:rsid w:val="008D22EF"/>
    <w:rsid w:val="008D27EB"/>
    <w:rsid w:val="008D3BDE"/>
    <w:rsid w:val="008D3EF8"/>
    <w:rsid w:val="008D444A"/>
    <w:rsid w:val="008D515D"/>
    <w:rsid w:val="008D7C5F"/>
    <w:rsid w:val="008E07B6"/>
    <w:rsid w:val="008E12D1"/>
    <w:rsid w:val="008E14D9"/>
    <w:rsid w:val="008E1F92"/>
    <w:rsid w:val="008E2C2A"/>
    <w:rsid w:val="008E2F43"/>
    <w:rsid w:val="008E38D3"/>
    <w:rsid w:val="008E3FDF"/>
    <w:rsid w:val="008E5FF5"/>
    <w:rsid w:val="008E6B8A"/>
    <w:rsid w:val="008E7455"/>
    <w:rsid w:val="008F1FEB"/>
    <w:rsid w:val="008F2EF8"/>
    <w:rsid w:val="008F330C"/>
    <w:rsid w:val="008F373D"/>
    <w:rsid w:val="008F4C21"/>
    <w:rsid w:val="008F51E7"/>
    <w:rsid w:val="008F5EF0"/>
    <w:rsid w:val="008F7E13"/>
    <w:rsid w:val="009015F5"/>
    <w:rsid w:val="00901628"/>
    <w:rsid w:val="00901C2D"/>
    <w:rsid w:val="00903552"/>
    <w:rsid w:val="00903B0D"/>
    <w:rsid w:val="009049F3"/>
    <w:rsid w:val="009055BD"/>
    <w:rsid w:val="00906755"/>
    <w:rsid w:val="00906F1D"/>
    <w:rsid w:val="00907E09"/>
    <w:rsid w:val="00910607"/>
    <w:rsid w:val="009113FB"/>
    <w:rsid w:val="00911A56"/>
    <w:rsid w:val="0091202C"/>
    <w:rsid w:val="00912FE5"/>
    <w:rsid w:val="0091517E"/>
    <w:rsid w:val="00916321"/>
    <w:rsid w:val="0091707E"/>
    <w:rsid w:val="0092037F"/>
    <w:rsid w:val="00920B60"/>
    <w:rsid w:val="00921FBA"/>
    <w:rsid w:val="00922FE8"/>
    <w:rsid w:val="0092571C"/>
    <w:rsid w:val="009257B8"/>
    <w:rsid w:val="009269CF"/>
    <w:rsid w:val="009269DF"/>
    <w:rsid w:val="00930202"/>
    <w:rsid w:val="009414B2"/>
    <w:rsid w:val="009462C8"/>
    <w:rsid w:val="00946383"/>
    <w:rsid w:val="009502EF"/>
    <w:rsid w:val="00953D27"/>
    <w:rsid w:val="0095649A"/>
    <w:rsid w:val="009614D8"/>
    <w:rsid w:val="00962723"/>
    <w:rsid w:val="0096372E"/>
    <w:rsid w:val="00963B04"/>
    <w:rsid w:val="00963C12"/>
    <w:rsid w:val="00964B45"/>
    <w:rsid w:val="00965962"/>
    <w:rsid w:val="00966379"/>
    <w:rsid w:val="009668E1"/>
    <w:rsid w:val="00966948"/>
    <w:rsid w:val="009676ED"/>
    <w:rsid w:val="00972FDD"/>
    <w:rsid w:val="00973471"/>
    <w:rsid w:val="00974339"/>
    <w:rsid w:val="0097514E"/>
    <w:rsid w:val="0097640F"/>
    <w:rsid w:val="009773C6"/>
    <w:rsid w:val="00977449"/>
    <w:rsid w:val="009822BE"/>
    <w:rsid w:val="00986667"/>
    <w:rsid w:val="009869DC"/>
    <w:rsid w:val="0099025D"/>
    <w:rsid w:val="00993DAF"/>
    <w:rsid w:val="00994D81"/>
    <w:rsid w:val="009953AF"/>
    <w:rsid w:val="0099784B"/>
    <w:rsid w:val="009A13B6"/>
    <w:rsid w:val="009A1EC3"/>
    <w:rsid w:val="009A2EC4"/>
    <w:rsid w:val="009A34EE"/>
    <w:rsid w:val="009A382B"/>
    <w:rsid w:val="009A5CCB"/>
    <w:rsid w:val="009A67EE"/>
    <w:rsid w:val="009A7BF5"/>
    <w:rsid w:val="009A7CD3"/>
    <w:rsid w:val="009B05AD"/>
    <w:rsid w:val="009B2AB0"/>
    <w:rsid w:val="009B3AD8"/>
    <w:rsid w:val="009B4283"/>
    <w:rsid w:val="009B4E67"/>
    <w:rsid w:val="009B5175"/>
    <w:rsid w:val="009C2ADC"/>
    <w:rsid w:val="009C3541"/>
    <w:rsid w:val="009C5D33"/>
    <w:rsid w:val="009C656B"/>
    <w:rsid w:val="009C6B77"/>
    <w:rsid w:val="009D01D1"/>
    <w:rsid w:val="009D0923"/>
    <w:rsid w:val="009D189A"/>
    <w:rsid w:val="009D1987"/>
    <w:rsid w:val="009D227A"/>
    <w:rsid w:val="009D6041"/>
    <w:rsid w:val="009D68D5"/>
    <w:rsid w:val="009E2B27"/>
    <w:rsid w:val="009E413B"/>
    <w:rsid w:val="009E5DD4"/>
    <w:rsid w:val="009E760A"/>
    <w:rsid w:val="009F0500"/>
    <w:rsid w:val="009F29D2"/>
    <w:rsid w:val="009F504D"/>
    <w:rsid w:val="009F509C"/>
    <w:rsid w:val="009F5E35"/>
    <w:rsid w:val="009F65F4"/>
    <w:rsid w:val="00A04E40"/>
    <w:rsid w:val="00A10938"/>
    <w:rsid w:val="00A11F46"/>
    <w:rsid w:val="00A13FA1"/>
    <w:rsid w:val="00A14D9F"/>
    <w:rsid w:val="00A14EDA"/>
    <w:rsid w:val="00A14F86"/>
    <w:rsid w:val="00A15051"/>
    <w:rsid w:val="00A15966"/>
    <w:rsid w:val="00A1651E"/>
    <w:rsid w:val="00A173C4"/>
    <w:rsid w:val="00A17D53"/>
    <w:rsid w:val="00A202CB"/>
    <w:rsid w:val="00A22702"/>
    <w:rsid w:val="00A22E6D"/>
    <w:rsid w:val="00A2330E"/>
    <w:rsid w:val="00A2474B"/>
    <w:rsid w:val="00A24B7F"/>
    <w:rsid w:val="00A25C2F"/>
    <w:rsid w:val="00A25D6E"/>
    <w:rsid w:val="00A2653B"/>
    <w:rsid w:val="00A26F08"/>
    <w:rsid w:val="00A31AB9"/>
    <w:rsid w:val="00A32888"/>
    <w:rsid w:val="00A33649"/>
    <w:rsid w:val="00A33814"/>
    <w:rsid w:val="00A35BC9"/>
    <w:rsid w:val="00A35F62"/>
    <w:rsid w:val="00A36EFD"/>
    <w:rsid w:val="00A40174"/>
    <w:rsid w:val="00A44BB0"/>
    <w:rsid w:val="00A458FA"/>
    <w:rsid w:val="00A476A7"/>
    <w:rsid w:val="00A50B74"/>
    <w:rsid w:val="00A50B96"/>
    <w:rsid w:val="00A5143F"/>
    <w:rsid w:val="00A5262E"/>
    <w:rsid w:val="00A542BF"/>
    <w:rsid w:val="00A55A49"/>
    <w:rsid w:val="00A5628F"/>
    <w:rsid w:val="00A56DD6"/>
    <w:rsid w:val="00A573A7"/>
    <w:rsid w:val="00A5765E"/>
    <w:rsid w:val="00A604FA"/>
    <w:rsid w:val="00A61AFD"/>
    <w:rsid w:val="00A667F0"/>
    <w:rsid w:val="00A669F4"/>
    <w:rsid w:val="00A67A0A"/>
    <w:rsid w:val="00A70728"/>
    <w:rsid w:val="00A710E1"/>
    <w:rsid w:val="00A712EC"/>
    <w:rsid w:val="00A7186C"/>
    <w:rsid w:val="00A74B2F"/>
    <w:rsid w:val="00A757E6"/>
    <w:rsid w:val="00A77523"/>
    <w:rsid w:val="00A8014D"/>
    <w:rsid w:val="00A81910"/>
    <w:rsid w:val="00A8298E"/>
    <w:rsid w:val="00A83516"/>
    <w:rsid w:val="00A83A3E"/>
    <w:rsid w:val="00A83E52"/>
    <w:rsid w:val="00A85832"/>
    <w:rsid w:val="00A868C1"/>
    <w:rsid w:val="00A902D9"/>
    <w:rsid w:val="00A93216"/>
    <w:rsid w:val="00A93C3F"/>
    <w:rsid w:val="00A9422B"/>
    <w:rsid w:val="00A947CA"/>
    <w:rsid w:val="00A959A6"/>
    <w:rsid w:val="00AA08EF"/>
    <w:rsid w:val="00AA4D37"/>
    <w:rsid w:val="00AA550B"/>
    <w:rsid w:val="00AA6731"/>
    <w:rsid w:val="00AA7E38"/>
    <w:rsid w:val="00AB23B6"/>
    <w:rsid w:val="00AB31DF"/>
    <w:rsid w:val="00AB779C"/>
    <w:rsid w:val="00AC0ECF"/>
    <w:rsid w:val="00AC6978"/>
    <w:rsid w:val="00AC7360"/>
    <w:rsid w:val="00AD1AB5"/>
    <w:rsid w:val="00AD22C0"/>
    <w:rsid w:val="00AD4BBB"/>
    <w:rsid w:val="00AD4EF8"/>
    <w:rsid w:val="00AD53A6"/>
    <w:rsid w:val="00AD53EF"/>
    <w:rsid w:val="00AE6E9F"/>
    <w:rsid w:val="00AE71D5"/>
    <w:rsid w:val="00AE7277"/>
    <w:rsid w:val="00AE78C6"/>
    <w:rsid w:val="00AF31C0"/>
    <w:rsid w:val="00AF39A2"/>
    <w:rsid w:val="00AF3F78"/>
    <w:rsid w:val="00AF433A"/>
    <w:rsid w:val="00AF4C29"/>
    <w:rsid w:val="00AF6BC5"/>
    <w:rsid w:val="00AF7A80"/>
    <w:rsid w:val="00B00122"/>
    <w:rsid w:val="00B0139F"/>
    <w:rsid w:val="00B01B13"/>
    <w:rsid w:val="00B046AE"/>
    <w:rsid w:val="00B12EFA"/>
    <w:rsid w:val="00B160F4"/>
    <w:rsid w:val="00B16362"/>
    <w:rsid w:val="00B16479"/>
    <w:rsid w:val="00B16773"/>
    <w:rsid w:val="00B1680C"/>
    <w:rsid w:val="00B22F2A"/>
    <w:rsid w:val="00B262B5"/>
    <w:rsid w:val="00B26FB3"/>
    <w:rsid w:val="00B277F3"/>
    <w:rsid w:val="00B329CB"/>
    <w:rsid w:val="00B3486B"/>
    <w:rsid w:val="00B36C99"/>
    <w:rsid w:val="00B424B1"/>
    <w:rsid w:val="00B43542"/>
    <w:rsid w:val="00B4416C"/>
    <w:rsid w:val="00B44B56"/>
    <w:rsid w:val="00B44C7F"/>
    <w:rsid w:val="00B474D5"/>
    <w:rsid w:val="00B5355D"/>
    <w:rsid w:val="00B536A5"/>
    <w:rsid w:val="00B5377B"/>
    <w:rsid w:val="00B53A76"/>
    <w:rsid w:val="00B54A0A"/>
    <w:rsid w:val="00B553B5"/>
    <w:rsid w:val="00B604F2"/>
    <w:rsid w:val="00B60E4F"/>
    <w:rsid w:val="00B61F67"/>
    <w:rsid w:val="00B624F3"/>
    <w:rsid w:val="00B62A9C"/>
    <w:rsid w:val="00B6510F"/>
    <w:rsid w:val="00B6535F"/>
    <w:rsid w:val="00B65C50"/>
    <w:rsid w:val="00B66876"/>
    <w:rsid w:val="00B700CF"/>
    <w:rsid w:val="00B70500"/>
    <w:rsid w:val="00B77833"/>
    <w:rsid w:val="00B80104"/>
    <w:rsid w:val="00B8044E"/>
    <w:rsid w:val="00B815CD"/>
    <w:rsid w:val="00B81621"/>
    <w:rsid w:val="00B8222E"/>
    <w:rsid w:val="00B85EFD"/>
    <w:rsid w:val="00B869CF"/>
    <w:rsid w:val="00B879E2"/>
    <w:rsid w:val="00B90831"/>
    <w:rsid w:val="00B9158D"/>
    <w:rsid w:val="00B9288F"/>
    <w:rsid w:val="00B946DB"/>
    <w:rsid w:val="00B96205"/>
    <w:rsid w:val="00BA03B0"/>
    <w:rsid w:val="00BA0619"/>
    <w:rsid w:val="00BA34AE"/>
    <w:rsid w:val="00BA6C3B"/>
    <w:rsid w:val="00BA792A"/>
    <w:rsid w:val="00BB0F08"/>
    <w:rsid w:val="00BB2DB0"/>
    <w:rsid w:val="00BB3124"/>
    <w:rsid w:val="00BB3E87"/>
    <w:rsid w:val="00BB448E"/>
    <w:rsid w:val="00BB6EDF"/>
    <w:rsid w:val="00BB6EEE"/>
    <w:rsid w:val="00BB7E63"/>
    <w:rsid w:val="00BC12AD"/>
    <w:rsid w:val="00BC1A84"/>
    <w:rsid w:val="00BC2F15"/>
    <w:rsid w:val="00BC3453"/>
    <w:rsid w:val="00BC571A"/>
    <w:rsid w:val="00BC5779"/>
    <w:rsid w:val="00BC5958"/>
    <w:rsid w:val="00BC77E3"/>
    <w:rsid w:val="00BD0D93"/>
    <w:rsid w:val="00BD1C59"/>
    <w:rsid w:val="00BD1EEC"/>
    <w:rsid w:val="00BD21BD"/>
    <w:rsid w:val="00BD3532"/>
    <w:rsid w:val="00BD3CA1"/>
    <w:rsid w:val="00BD4EA9"/>
    <w:rsid w:val="00BD4EE4"/>
    <w:rsid w:val="00BD54EB"/>
    <w:rsid w:val="00BD76A2"/>
    <w:rsid w:val="00BE15D5"/>
    <w:rsid w:val="00BE35C7"/>
    <w:rsid w:val="00BE5655"/>
    <w:rsid w:val="00BE6598"/>
    <w:rsid w:val="00BF14DC"/>
    <w:rsid w:val="00BF1B16"/>
    <w:rsid w:val="00BF2095"/>
    <w:rsid w:val="00BF41E0"/>
    <w:rsid w:val="00BF4869"/>
    <w:rsid w:val="00BF5260"/>
    <w:rsid w:val="00BF7172"/>
    <w:rsid w:val="00C01E39"/>
    <w:rsid w:val="00C02E5D"/>
    <w:rsid w:val="00C0381E"/>
    <w:rsid w:val="00C03F5E"/>
    <w:rsid w:val="00C040A8"/>
    <w:rsid w:val="00C0502B"/>
    <w:rsid w:val="00C055F3"/>
    <w:rsid w:val="00C05C1D"/>
    <w:rsid w:val="00C0662D"/>
    <w:rsid w:val="00C10D23"/>
    <w:rsid w:val="00C1109A"/>
    <w:rsid w:val="00C12E94"/>
    <w:rsid w:val="00C135C9"/>
    <w:rsid w:val="00C13B02"/>
    <w:rsid w:val="00C14119"/>
    <w:rsid w:val="00C15772"/>
    <w:rsid w:val="00C15AE3"/>
    <w:rsid w:val="00C167D5"/>
    <w:rsid w:val="00C17249"/>
    <w:rsid w:val="00C1781C"/>
    <w:rsid w:val="00C17A93"/>
    <w:rsid w:val="00C17D33"/>
    <w:rsid w:val="00C20ED4"/>
    <w:rsid w:val="00C2183A"/>
    <w:rsid w:val="00C21F77"/>
    <w:rsid w:val="00C2271A"/>
    <w:rsid w:val="00C229A1"/>
    <w:rsid w:val="00C25F85"/>
    <w:rsid w:val="00C27E8A"/>
    <w:rsid w:val="00C32755"/>
    <w:rsid w:val="00C3325D"/>
    <w:rsid w:val="00C3339B"/>
    <w:rsid w:val="00C3366F"/>
    <w:rsid w:val="00C33D5F"/>
    <w:rsid w:val="00C36228"/>
    <w:rsid w:val="00C374CB"/>
    <w:rsid w:val="00C4010A"/>
    <w:rsid w:val="00C401A8"/>
    <w:rsid w:val="00C42979"/>
    <w:rsid w:val="00C4459F"/>
    <w:rsid w:val="00C50BE2"/>
    <w:rsid w:val="00C51D83"/>
    <w:rsid w:val="00C52B60"/>
    <w:rsid w:val="00C52DDF"/>
    <w:rsid w:val="00C55667"/>
    <w:rsid w:val="00C56E4C"/>
    <w:rsid w:val="00C625B0"/>
    <w:rsid w:val="00C626C6"/>
    <w:rsid w:val="00C62988"/>
    <w:rsid w:val="00C63272"/>
    <w:rsid w:val="00C663E4"/>
    <w:rsid w:val="00C66988"/>
    <w:rsid w:val="00C66E9A"/>
    <w:rsid w:val="00C679D9"/>
    <w:rsid w:val="00C70E98"/>
    <w:rsid w:val="00C73699"/>
    <w:rsid w:val="00C76F68"/>
    <w:rsid w:val="00C77265"/>
    <w:rsid w:val="00C77F41"/>
    <w:rsid w:val="00C80708"/>
    <w:rsid w:val="00C807AF"/>
    <w:rsid w:val="00C80CC7"/>
    <w:rsid w:val="00C8105F"/>
    <w:rsid w:val="00C81E76"/>
    <w:rsid w:val="00C8211B"/>
    <w:rsid w:val="00C83534"/>
    <w:rsid w:val="00C86E9A"/>
    <w:rsid w:val="00C92B6B"/>
    <w:rsid w:val="00C93C98"/>
    <w:rsid w:val="00C9725D"/>
    <w:rsid w:val="00CA2F1A"/>
    <w:rsid w:val="00CA4ACB"/>
    <w:rsid w:val="00CA4E5F"/>
    <w:rsid w:val="00CA4FA8"/>
    <w:rsid w:val="00CA591C"/>
    <w:rsid w:val="00CA7086"/>
    <w:rsid w:val="00CB368A"/>
    <w:rsid w:val="00CB410C"/>
    <w:rsid w:val="00CB5330"/>
    <w:rsid w:val="00CB55B0"/>
    <w:rsid w:val="00CB6F10"/>
    <w:rsid w:val="00CB7704"/>
    <w:rsid w:val="00CC0C21"/>
    <w:rsid w:val="00CC0D68"/>
    <w:rsid w:val="00CC0FC3"/>
    <w:rsid w:val="00CC11BE"/>
    <w:rsid w:val="00CC207F"/>
    <w:rsid w:val="00CC2180"/>
    <w:rsid w:val="00CC35D5"/>
    <w:rsid w:val="00CC493E"/>
    <w:rsid w:val="00CC7129"/>
    <w:rsid w:val="00CD274E"/>
    <w:rsid w:val="00CD49D4"/>
    <w:rsid w:val="00CD6F86"/>
    <w:rsid w:val="00CD7758"/>
    <w:rsid w:val="00CE028B"/>
    <w:rsid w:val="00CE037F"/>
    <w:rsid w:val="00CE0B11"/>
    <w:rsid w:val="00CE193D"/>
    <w:rsid w:val="00CE4EE4"/>
    <w:rsid w:val="00CE71A9"/>
    <w:rsid w:val="00CF0B48"/>
    <w:rsid w:val="00CF274D"/>
    <w:rsid w:val="00CF44D2"/>
    <w:rsid w:val="00D006B9"/>
    <w:rsid w:val="00D00848"/>
    <w:rsid w:val="00D008EA"/>
    <w:rsid w:val="00D01428"/>
    <w:rsid w:val="00D0161E"/>
    <w:rsid w:val="00D052E3"/>
    <w:rsid w:val="00D06780"/>
    <w:rsid w:val="00D111A1"/>
    <w:rsid w:val="00D117B7"/>
    <w:rsid w:val="00D11AA1"/>
    <w:rsid w:val="00D12291"/>
    <w:rsid w:val="00D12410"/>
    <w:rsid w:val="00D1279A"/>
    <w:rsid w:val="00D14328"/>
    <w:rsid w:val="00D15D09"/>
    <w:rsid w:val="00D16702"/>
    <w:rsid w:val="00D20FA3"/>
    <w:rsid w:val="00D230FD"/>
    <w:rsid w:val="00D25619"/>
    <w:rsid w:val="00D25B70"/>
    <w:rsid w:val="00D264E5"/>
    <w:rsid w:val="00D27A4A"/>
    <w:rsid w:val="00D30D4A"/>
    <w:rsid w:val="00D3251A"/>
    <w:rsid w:val="00D32D06"/>
    <w:rsid w:val="00D35442"/>
    <w:rsid w:val="00D35C88"/>
    <w:rsid w:val="00D4241A"/>
    <w:rsid w:val="00D42B3E"/>
    <w:rsid w:val="00D42D65"/>
    <w:rsid w:val="00D43238"/>
    <w:rsid w:val="00D43680"/>
    <w:rsid w:val="00D44ABD"/>
    <w:rsid w:val="00D4524E"/>
    <w:rsid w:val="00D467C7"/>
    <w:rsid w:val="00D5228C"/>
    <w:rsid w:val="00D558D7"/>
    <w:rsid w:val="00D63CC8"/>
    <w:rsid w:val="00D63D66"/>
    <w:rsid w:val="00D649CD"/>
    <w:rsid w:val="00D6618D"/>
    <w:rsid w:val="00D66216"/>
    <w:rsid w:val="00D70113"/>
    <w:rsid w:val="00D75B8C"/>
    <w:rsid w:val="00D77574"/>
    <w:rsid w:val="00D8057A"/>
    <w:rsid w:val="00D8149E"/>
    <w:rsid w:val="00D8245E"/>
    <w:rsid w:val="00D9151F"/>
    <w:rsid w:val="00D92058"/>
    <w:rsid w:val="00D95FAB"/>
    <w:rsid w:val="00D962E6"/>
    <w:rsid w:val="00D96888"/>
    <w:rsid w:val="00DA049E"/>
    <w:rsid w:val="00DA0B36"/>
    <w:rsid w:val="00DA1B7C"/>
    <w:rsid w:val="00DA25F1"/>
    <w:rsid w:val="00DA2B92"/>
    <w:rsid w:val="00DA2BE2"/>
    <w:rsid w:val="00DA30E0"/>
    <w:rsid w:val="00DA41B4"/>
    <w:rsid w:val="00DA4B7B"/>
    <w:rsid w:val="00DB1A74"/>
    <w:rsid w:val="00DB1B00"/>
    <w:rsid w:val="00DB1BEA"/>
    <w:rsid w:val="00DB1D04"/>
    <w:rsid w:val="00DB1F93"/>
    <w:rsid w:val="00DB2D09"/>
    <w:rsid w:val="00DB2E13"/>
    <w:rsid w:val="00DB745D"/>
    <w:rsid w:val="00DB7D13"/>
    <w:rsid w:val="00DB7E42"/>
    <w:rsid w:val="00DC1463"/>
    <w:rsid w:val="00DC2716"/>
    <w:rsid w:val="00DC3E29"/>
    <w:rsid w:val="00DC45E1"/>
    <w:rsid w:val="00DC68E5"/>
    <w:rsid w:val="00DC68EE"/>
    <w:rsid w:val="00DD2B78"/>
    <w:rsid w:val="00DD37EA"/>
    <w:rsid w:val="00DD6EBB"/>
    <w:rsid w:val="00DE0A28"/>
    <w:rsid w:val="00DE1789"/>
    <w:rsid w:val="00DE4555"/>
    <w:rsid w:val="00DE6338"/>
    <w:rsid w:val="00DF2090"/>
    <w:rsid w:val="00DF350B"/>
    <w:rsid w:val="00DF747B"/>
    <w:rsid w:val="00E008BC"/>
    <w:rsid w:val="00E012B6"/>
    <w:rsid w:val="00E02629"/>
    <w:rsid w:val="00E03497"/>
    <w:rsid w:val="00E045D4"/>
    <w:rsid w:val="00E05500"/>
    <w:rsid w:val="00E06A40"/>
    <w:rsid w:val="00E10AA8"/>
    <w:rsid w:val="00E10E75"/>
    <w:rsid w:val="00E10EAE"/>
    <w:rsid w:val="00E112C5"/>
    <w:rsid w:val="00E13AD9"/>
    <w:rsid w:val="00E1592C"/>
    <w:rsid w:val="00E15F0B"/>
    <w:rsid w:val="00E20EBA"/>
    <w:rsid w:val="00E22670"/>
    <w:rsid w:val="00E228D2"/>
    <w:rsid w:val="00E24D0C"/>
    <w:rsid w:val="00E257F1"/>
    <w:rsid w:val="00E26C12"/>
    <w:rsid w:val="00E27BF6"/>
    <w:rsid w:val="00E3030E"/>
    <w:rsid w:val="00E3032B"/>
    <w:rsid w:val="00E32299"/>
    <w:rsid w:val="00E33B51"/>
    <w:rsid w:val="00E373A4"/>
    <w:rsid w:val="00E40803"/>
    <w:rsid w:val="00E468FD"/>
    <w:rsid w:val="00E528C6"/>
    <w:rsid w:val="00E52984"/>
    <w:rsid w:val="00E53ED2"/>
    <w:rsid w:val="00E54892"/>
    <w:rsid w:val="00E54EE6"/>
    <w:rsid w:val="00E560F9"/>
    <w:rsid w:val="00E57C8D"/>
    <w:rsid w:val="00E626CE"/>
    <w:rsid w:val="00E64719"/>
    <w:rsid w:val="00E6481A"/>
    <w:rsid w:val="00E64913"/>
    <w:rsid w:val="00E669FA"/>
    <w:rsid w:val="00E67396"/>
    <w:rsid w:val="00E673C4"/>
    <w:rsid w:val="00E70961"/>
    <w:rsid w:val="00E7099C"/>
    <w:rsid w:val="00E70F76"/>
    <w:rsid w:val="00E71B2E"/>
    <w:rsid w:val="00E75A54"/>
    <w:rsid w:val="00E810F3"/>
    <w:rsid w:val="00E92F20"/>
    <w:rsid w:val="00E940CF"/>
    <w:rsid w:val="00E94EFA"/>
    <w:rsid w:val="00E95001"/>
    <w:rsid w:val="00E95422"/>
    <w:rsid w:val="00E96236"/>
    <w:rsid w:val="00E969CF"/>
    <w:rsid w:val="00E97420"/>
    <w:rsid w:val="00E975CB"/>
    <w:rsid w:val="00EA25A7"/>
    <w:rsid w:val="00EA46B8"/>
    <w:rsid w:val="00EA76D5"/>
    <w:rsid w:val="00EB18AB"/>
    <w:rsid w:val="00EB42F3"/>
    <w:rsid w:val="00EB4870"/>
    <w:rsid w:val="00EB4BD7"/>
    <w:rsid w:val="00EB4C93"/>
    <w:rsid w:val="00EB7B60"/>
    <w:rsid w:val="00EC4A62"/>
    <w:rsid w:val="00EC739B"/>
    <w:rsid w:val="00EC7BD2"/>
    <w:rsid w:val="00ED135B"/>
    <w:rsid w:val="00ED1D09"/>
    <w:rsid w:val="00ED5CDB"/>
    <w:rsid w:val="00ED639B"/>
    <w:rsid w:val="00ED794D"/>
    <w:rsid w:val="00ED7AB0"/>
    <w:rsid w:val="00ED7B7D"/>
    <w:rsid w:val="00EE0023"/>
    <w:rsid w:val="00EE08CA"/>
    <w:rsid w:val="00EE1946"/>
    <w:rsid w:val="00EE42A6"/>
    <w:rsid w:val="00EE52B4"/>
    <w:rsid w:val="00EE56CF"/>
    <w:rsid w:val="00EE59F4"/>
    <w:rsid w:val="00EE7EB9"/>
    <w:rsid w:val="00EF1470"/>
    <w:rsid w:val="00EF1E9B"/>
    <w:rsid w:val="00EF3A97"/>
    <w:rsid w:val="00EF3C09"/>
    <w:rsid w:val="00EF5488"/>
    <w:rsid w:val="00EF68C0"/>
    <w:rsid w:val="00EF6DBA"/>
    <w:rsid w:val="00F019E7"/>
    <w:rsid w:val="00F03549"/>
    <w:rsid w:val="00F0439E"/>
    <w:rsid w:val="00F0555E"/>
    <w:rsid w:val="00F07198"/>
    <w:rsid w:val="00F101D2"/>
    <w:rsid w:val="00F10D3B"/>
    <w:rsid w:val="00F126E6"/>
    <w:rsid w:val="00F160DE"/>
    <w:rsid w:val="00F16B3C"/>
    <w:rsid w:val="00F215C2"/>
    <w:rsid w:val="00F226C4"/>
    <w:rsid w:val="00F2287A"/>
    <w:rsid w:val="00F22EAB"/>
    <w:rsid w:val="00F234AC"/>
    <w:rsid w:val="00F23BF2"/>
    <w:rsid w:val="00F24EE9"/>
    <w:rsid w:val="00F2704E"/>
    <w:rsid w:val="00F2747A"/>
    <w:rsid w:val="00F30405"/>
    <w:rsid w:val="00F30C77"/>
    <w:rsid w:val="00F32A57"/>
    <w:rsid w:val="00F32D91"/>
    <w:rsid w:val="00F33ADA"/>
    <w:rsid w:val="00F35322"/>
    <w:rsid w:val="00F35EBA"/>
    <w:rsid w:val="00F362F7"/>
    <w:rsid w:val="00F36323"/>
    <w:rsid w:val="00F364D7"/>
    <w:rsid w:val="00F37A9A"/>
    <w:rsid w:val="00F41F0F"/>
    <w:rsid w:val="00F44D79"/>
    <w:rsid w:val="00F44E16"/>
    <w:rsid w:val="00F44E18"/>
    <w:rsid w:val="00F45F77"/>
    <w:rsid w:val="00F45F82"/>
    <w:rsid w:val="00F45FE0"/>
    <w:rsid w:val="00F5024B"/>
    <w:rsid w:val="00F529BB"/>
    <w:rsid w:val="00F56038"/>
    <w:rsid w:val="00F57CD1"/>
    <w:rsid w:val="00F61483"/>
    <w:rsid w:val="00F6359C"/>
    <w:rsid w:val="00F63EE5"/>
    <w:rsid w:val="00F65301"/>
    <w:rsid w:val="00F678CC"/>
    <w:rsid w:val="00F7075B"/>
    <w:rsid w:val="00F71B2A"/>
    <w:rsid w:val="00F726B2"/>
    <w:rsid w:val="00F72949"/>
    <w:rsid w:val="00F75F44"/>
    <w:rsid w:val="00F82678"/>
    <w:rsid w:val="00F8315E"/>
    <w:rsid w:val="00F84732"/>
    <w:rsid w:val="00F904F4"/>
    <w:rsid w:val="00F90C77"/>
    <w:rsid w:val="00F911EF"/>
    <w:rsid w:val="00F924D2"/>
    <w:rsid w:val="00F948EF"/>
    <w:rsid w:val="00F94B8D"/>
    <w:rsid w:val="00F969AF"/>
    <w:rsid w:val="00FA0BAB"/>
    <w:rsid w:val="00FA1FA9"/>
    <w:rsid w:val="00FA3A4B"/>
    <w:rsid w:val="00FA52DA"/>
    <w:rsid w:val="00FA549C"/>
    <w:rsid w:val="00FA5899"/>
    <w:rsid w:val="00FA63C2"/>
    <w:rsid w:val="00FB0566"/>
    <w:rsid w:val="00FB0FCE"/>
    <w:rsid w:val="00FB164A"/>
    <w:rsid w:val="00FB1B01"/>
    <w:rsid w:val="00FB3315"/>
    <w:rsid w:val="00FB3BD3"/>
    <w:rsid w:val="00FB5213"/>
    <w:rsid w:val="00FB5950"/>
    <w:rsid w:val="00FB659E"/>
    <w:rsid w:val="00FB7701"/>
    <w:rsid w:val="00FB783E"/>
    <w:rsid w:val="00FC1108"/>
    <w:rsid w:val="00FC24A7"/>
    <w:rsid w:val="00FC3F5E"/>
    <w:rsid w:val="00FC5025"/>
    <w:rsid w:val="00FC65D9"/>
    <w:rsid w:val="00FC6B02"/>
    <w:rsid w:val="00FC7439"/>
    <w:rsid w:val="00FD048D"/>
    <w:rsid w:val="00FD1E69"/>
    <w:rsid w:val="00FD200E"/>
    <w:rsid w:val="00FD45D6"/>
    <w:rsid w:val="00FD57F6"/>
    <w:rsid w:val="00FE3E57"/>
    <w:rsid w:val="00FE4D99"/>
    <w:rsid w:val="00FE6365"/>
    <w:rsid w:val="00FF0290"/>
    <w:rsid w:val="00FF1CF0"/>
    <w:rsid w:val="00FF61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rules v:ext="edit">
        <o:r id="V:Rule1" type="connector" idref="#Прямая со стрелкой 1"/>
        <o:r id="V:Rule2" type="connector" idref="#Прямая со стрелкой 7"/>
        <o:r id="V:Rule3" type="connector" idref="#Прямая со стрелкой 2"/>
        <o:r id="V:Rule4" type="connector" idref="#Прямая со стрелкой 6"/>
        <o:r id="V:Rule5" type="connector" idref="#Прямая со стрелкой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9"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Strong" w:locked="1" w:semiHidden="0" w:uiPriority="0" w:unhideWhenUsed="0" w:qFormat="1"/>
    <w:lsdException w:name="Emphasis" w:locked="1"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D6623"/>
    <w:rPr>
      <w:sz w:val="24"/>
      <w:szCs w:val="24"/>
    </w:rPr>
  </w:style>
  <w:style w:type="paragraph" w:styleId="1">
    <w:name w:val="heading 1"/>
    <w:aliases w:val="Оновной текст документа,Îíîâíîé òåêñò äîêóìåíòà"/>
    <w:basedOn w:val="a0"/>
    <w:next w:val="a0"/>
    <w:link w:val="10"/>
    <w:qFormat/>
    <w:locked/>
    <w:rsid w:val="00F904F4"/>
    <w:pPr>
      <w:keepNext/>
      <w:spacing w:before="240" w:after="60"/>
      <w:outlineLvl w:val="0"/>
    </w:pPr>
    <w:rPr>
      <w:rFonts w:ascii="Arial" w:hAnsi="Arial" w:cs="Arial"/>
      <w:b/>
      <w:bCs/>
      <w:kern w:val="32"/>
      <w:sz w:val="32"/>
      <w:szCs w:val="32"/>
    </w:rPr>
  </w:style>
  <w:style w:type="paragraph" w:styleId="2">
    <w:name w:val="heading 2"/>
    <w:basedOn w:val="a0"/>
    <w:link w:val="20"/>
    <w:uiPriority w:val="9"/>
    <w:qFormat/>
    <w:rsid w:val="00673E4D"/>
    <w:pPr>
      <w:spacing w:before="100" w:beforeAutospacing="1" w:after="100" w:afterAutospacing="1"/>
      <w:outlineLvl w:val="1"/>
    </w:pPr>
    <w:rPr>
      <w:b/>
      <w:bCs/>
      <w:sz w:val="36"/>
      <w:szCs w:val="36"/>
    </w:rPr>
  </w:style>
  <w:style w:type="paragraph" w:styleId="3">
    <w:name w:val="heading 3"/>
    <w:basedOn w:val="a0"/>
    <w:next w:val="a0"/>
    <w:link w:val="30"/>
    <w:uiPriority w:val="99"/>
    <w:qFormat/>
    <w:rsid w:val="00186324"/>
    <w:pPr>
      <w:keepNext/>
      <w:spacing w:before="240" w:after="60"/>
      <w:outlineLvl w:val="2"/>
    </w:pPr>
    <w:rPr>
      <w:rFonts w:ascii="Arial" w:hAnsi="Arial" w:cs="Arial"/>
      <w:b/>
      <w:bCs/>
      <w:sz w:val="26"/>
      <w:szCs w:val="26"/>
    </w:rPr>
  </w:style>
  <w:style w:type="paragraph" w:styleId="4">
    <w:name w:val="heading 4"/>
    <w:basedOn w:val="a0"/>
    <w:next w:val="a0"/>
    <w:link w:val="40"/>
    <w:qFormat/>
    <w:rsid w:val="00186324"/>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Оновной текст документа Знак,Îíîâíîé òåêñò äîêóìåíòà Знак"/>
    <w:link w:val="1"/>
    <w:locked/>
    <w:rsid w:val="009F65F4"/>
    <w:rPr>
      <w:rFonts w:ascii="Cambria" w:hAnsi="Cambria" w:cs="Times New Roman"/>
      <w:b/>
      <w:bCs/>
      <w:kern w:val="32"/>
      <w:sz w:val="32"/>
      <w:szCs w:val="32"/>
    </w:rPr>
  </w:style>
  <w:style w:type="character" w:customStyle="1" w:styleId="20">
    <w:name w:val="Заголовок 2 Знак"/>
    <w:link w:val="2"/>
    <w:uiPriority w:val="9"/>
    <w:locked/>
    <w:rsid w:val="009F65F4"/>
    <w:rPr>
      <w:rFonts w:ascii="Cambria" w:hAnsi="Cambria" w:cs="Times New Roman"/>
      <w:b/>
      <w:bCs/>
      <w:i/>
      <w:iCs/>
      <w:sz w:val="28"/>
      <w:szCs w:val="28"/>
    </w:rPr>
  </w:style>
  <w:style w:type="character" w:customStyle="1" w:styleId="30">
    <w:name w:val="Заголовок 3 Знак"/>
    <w:link w:val="3"/>
    <w:uiPriority w:val="99"/>
    <w:semiHidden/>
    <w:locked/>
    <w:rsid w:val="009F65F4"/>
    <w:rPr>
      <w:rFonts w:ascii="Cambria" w:hAnsi="Cambria" w:cs="Times New Roman"/>
      <w:b/>
      <w:bCs/>
      <w:sz w:val="26"/>
      <w:szCs w:val="26"/>
    </w:rPr>
  </w:style>
  <w:style w:type="character" w:customStyle="1" w:styleId="40">
    <w:name w:val="Заголовок 4 Знак"/>
    <w:link w:val="4"/>
    <w:locked/>
    <w:rsid w:val="009F65F4"/>
    <w:rPr>
      <w:rFonts w:ascii="Calibri" w:hAnsi="Calibri" w:cs="Times New Roman"/>
      <w:b/>
      <w:bCs/>
      <w:sz w:val="28"/>
      <w:szCs w:val="28"/>
    </w:rPr>
  </w:style>
  <w:style w:type="paragraph" w:styleId="a4">
    <w:name w:val="Normal (Web)"/>
    <w:basedOn w:val="a0"/>
    <w:link w:val="a5"/>
    <w:rsid w:val="008C3A95"/>
    <w:pPr>
      <w:spacing w:line="300" w:lineRule="atLeast"/>
      <w:ind w:firstLine="400"/>
      <w:jc w:val="both"/>
    </w:pPr>
    <w:rPr>
      <w:rFonts w:ascii="Tahoma" w:hAnsi="Tahoma" w:cs="Tahoma"/>
      <w:color w:val="515151"/>
      <w:sz w:val="16"/>
      <w:szCs w:val="16"/>
    </w:rPr>
  </w:style>
  <w:style w:type="character" w:customStyle="1" w:styleId="a5">
    <w:name w:val="Обычный (веб) Знак"/>
    <w:link w:val="a4"/>
    <w:uiPriority w:val="99"/>
    <w:locked/>
    <w:rsid w:val="008C3A95"/>
    <w:rPr>
      <w:rFonts w:ascii="Tahoma" w:hAnsi="Tahoma" w:cs="Tahoma"/>
      <w:color w:val="515151"/>
      <w:sz w:val="16"/>
      <w:szCs w:val="16"/>
      <w:lang w:val="ru-RU" w:eastAsia="ru-RU" w:bidi="ar-SA"/>
    </w:rPr>
  </w:style>
  <w:style w:type="character" w:customStyle="1" w:styleId="begunadvspan">
    <w:name w:val="begun_adv_span"/>
    <w:uiPriority w:val="99"/>
    <w:rsid w:val="00673E4D"/>
    <w:rPr>
      <w:rFonts w:cs="Times New Roman"/>
    </w:rPr>
  </w:style>
  <w:style w:type="character" w:customStyle="1" w:styleId="begunadvage">
    <w:name w:val="begun_adv_age"/>
    <w:uiPriority w:val="99"/>
    <w:rsid w:val="00673E4D"/>
    <w:rPr>
      <w:rFonts w:cs="Times New Roman"/>
    </w:rPr>
  </w:style>
  <w:style w:type="character" w:styleId="a6">
    <w:name w:val="Hyperlink"/>
    <w:rsid w:val="00673E4D"/>
    <w:rPr>
      <w:rFonts w:cs="Times New Roman"/>
      <w:color w:val="0000FF"/>
      <w:u w:val="single"/>
    </w:rPr>
  </w:style>
  <w:style w:type="character" w:styleId="a7">
    <w:name w:val="FollowedHyperlink"/>
    <w:uiPriority w:val="99"/>
    <w:rsid w:val="00673E4D"/>
    <w:rPr>
      <w:rFonts w:cs="Times New Roman"/>
      <w:color w:val="0000FF"/>
      <w:u w:val="single"/>
    </w:rPr>
  </w:style>
  <w:style w:type="character" w:customStyle="1" w:styleId="begunadvcontact">
    <w:name w:val="begun_adv_contact"/>
    <w:uiPriority w:val="99"/>
    <w:rsid w:val="00673E4D"/>
    <w:rPr>
      <w:rFonts w:cs="Times New Roman"/>
    </w:rPr>
  </w:style>
  <w:style w:type="character" w:customStyle="1" w:styleId="apple-converted-space">
    <w:name w:val="apple-converted-space"/>
    <w:rsid w:val="00673E4D"/>
    <w:rPr>
      <w:rFonts w:cs="Times New Roman"/>
    </w:rPr>
  </w:style>
  <w:style w:type="character" w:customStyle="1" w:styleId="begunadvbullit">
    <w:name w:val="begun_adv_bullit"/>
    <w:uiPriority w:val="99"/>
    <w:rsid w:val="00673E4D"/>
    <w:rPr>
      <w:rFonts w:cs="Times New Roman"/>
    </w:rPr>
  </w:style>
  <w:style w:type="character" w:customStyle="1" w:styleId="begunadvcity">
    <w:name w:val="begun_adv_city"/>
    <w:uiPriority w:val="99"/>
    <w:rsid w:val="00673E4D"/>
    <w:rPr>
      <w:rFonts w:cs="Times New Roman"/>
    </w:rPr>
  </w:style>
  <w:style w:type="character" w:styleId="a8">
    <w:name w:val="Strong"/>
    <w:qFormat/>
    <w:rsid w:val="00673E4D"/>
    <w:rPr>
      <w:rFonts w:cs="Times New Roman"/>
      <w:b/>
      <w:bCs/>
    </w:rPr>
  </w:style>
  <w:style w:type="character" w:customStyle="1" w:styleId="SUBST">
    <w:name w:val="__SUBST"/>
    <w:uiPriority w:val="99"/>
    <w:rsid w:val="00697E69"/>
    <w:rPr>
      <w:b/>
      <w:i/>
      <w:sz w:val="22"/>
    </w:rPr>
  </w:style>
  <w:style w:type="paragraph" w:customStyle="1" w:styleId="ConsPlusNonformat">
    <w:name w:val="ConsPlusNonformat"/>
    <w:uiPriority w:val="99"/>
    <w:rsid w:val="00697E69"/>
    <w:pPr>
      <w:autoSpaceDE w:val="0"/>
      <w:autoSpaceDN w:val="0"/>
      <w:adjustRightInd w:val="0"/>
    </w:pPr>
    <w:rPr>
      <w:rFonts w:ascii="Courier New" w:hAnsi="Courier New" w:cs="Courier New"/>
    </w:rPr>
  </w:style>
  <w:style w:type="paragraph" w:customStyle="1" w:styleId="Default">
    <w:name w:val="Default"/>
    <w:uiPriority w:val="99"/>
    <w:rsid w:val="00697E69"/>
    <w:pPr>
      <w:suppressAutoHyphens/>
      <w:autoSpaceDE w:val="0"/>
    </w:pPr>
    <w:rPr>
      <w:color w:val="000000"/>
      <w:sz w:val="24"/>
      <w:szCs w:val="24"/>
      <w:lang w:eastAsia="ar-SA"/>
    </w:rPr>
  </w:style>
  <w:style w:type="table" w:styleId="a9">
    <w:name w:val="Table Grid"/>
    <w:basedOn w:val="a2"/>
    <w:rsid w:val="00697E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0"/>
    <w:next w:val="ab"/>
    <w:link w:val="ac"/>
    <w:autoRedefine/>
    <w:uiPriority w:val="99"/>
    <w:rsid w:val="00A33649"/>
    <w:pPr>
      <w:tabs>
        <w:tab w:val="center" w:pos="4677"/>
        <w:tab w:val="right" w:pos="9355"/>
      </w:tabs>
      <w:jc w:val="right"/>
    </w:pPr>
    <w:rPr>
      <w:noProof/>
      <w:color w:val="000000"/>
      <w:kern w:val="16"/>
      <w:sz w:val="28"/>
      <w:szCs w:val="20"/>
    </w:rPr>
  </w:style>
  <w:style w:type="character" w:customStyle="1" w:styleId="ac">
    <w:name w:val="Верхний колонтитул Знак"/>
    <w:link w:val="aa"/>
    <w:uiPriority w:val="99"/>
    <w:locked/>
    <w:rsid w:val="00A33649"/>
    <w:rPr>
      <w:rFonts w:cs="Times New Roman"/>
      <w:noProof/>
      <w:color w:val="000000"/>
      <w:kern w:val="16"/>
      <w:sz w:val="28"/>
      <w:lang w:val="ru-RU" w:eastAsia="ru-RU" w:bidi="ar-SA"/>
    </w:rPr>
  </w:style>
  <w:style w:type="paragraph" w:styleId="ab">
    <w:name w:val="Body Text"/>
    <w:basedOn w:val="a0"/>
    <w:link w:val="ad"/>
    <w:rsid w:val="00A33649"/>
    <w:pPr>
      <w:spacing w:after="120"/>
    </w:pPr>
  </w:style>
  <w:style w:type="character" w:customStyle="1" w:styleId="ad">
    <w:name w:val="Основной текст Знак"/>
    <w:link w:val="ab"/>
    <w:locked/>
    <w:rsid w:val="009F65F4"/>
    <w:rPr>
      <w:rFonts w:cs="Times New Roman"/>
      <w:sz w:val="24"/>
      <w:szCs w:val="24"/>
    </w:rPr>
  </w:style>
  <w:style w:type="character" w:customStyle="1" w:styleId="submenu-table">
    <w:name w:val="submenu-table"/>
    <w:uiPriority w:val="99"/>
    <w:rsid w:val="009F29D2"/>
  </w:style>
  <w:style w:type="character" w:customStyle="1" w:styleId="NormalWebChar">
    <w:name w:val="Normal (Web) Char"/>
    <w:uiPriority w:val="99"/>
    <w:locked/>
    <w:rsid w:val="0002090D"/>
    <w:rPr>
      <w:rFonts w:ascii="Tahoma" w:hAnsi="Tahoma" w:cs="Tahoma"/>
      <w:color w:val="515151"/>
      <w:sz w:val="16"/>
      <w:szCs w:val="16"/>
      <w:lang w:val="ru-RU" w:eastAsia="ru-RU" w:bidi="ar-SA"/>
    </w:rPr>
  </w:style>
  <w:style w:type="paragraph" w:customStyle="1" w:styleId="tekstob">
    <w:name w:val="tekstob"/>
    <w:basedOn w:val="a0"/>
    <w:uiPriority w:val="99"/>
    <w:rsid w:val="003D44E8"/>
    <w:pPr>
      <w:spacing w:before="100" w:beforeAutospacing="1" w:after="100" w:afterAutospacing="1"/>
    </w:pPr>
  </w:style>
  <w:style w:type="paragraph" w:styleId="HTML">
    <w:name w:val="HTML Preformatted"/>
    <w:basedOn w:val="a0"/>
    <w:link w:val="HTML0"/>
    <w:uiPriority w:val="99"/>
    <w:rsid w:val="003D4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sid w:val="009F65F4"/>
    <w:rPr>
      <w:rFonts w:ascii="Courier New" w:hAnsi="Courier New" w:cs="Courier New"/>
      <w:sz w:val="20"/>
      <w:szCs w:val="20"/>
    </w:rPr>
  </w:style>
  <w:style w:type="paragraph" w:styleId="ae">
    <w:name w:val="footer"/>
    <w:basedOn w:val="a0"/>
    <w:link w:val="af"/>
    <w:uiPriority w:val="99"/>
    <w:rsid w:val="004D14EC"/>
    <w:pPr>
      <w:tabs>
        <w:tab w:val="center" w:pos="4677"/>
        <w:tab w:val="right" w:pos="9355"/>
      </w:tabs>
    </w:pPr>
  </w:style>
  <w:style w:type="character" w:customStyle="1" w:styleId="af">
    <w:name w:val="Нижний колонтитул Знак"/>
    <w:link w:val="ae"/>
    <w:uiPriority w:val="99"/>
    <w:locked/>
    <w:rsid w:val="009F65F4"/>
    <w:rPr>
      <w:rFonts w:cs="Times New Roman"/>
      <w:sz w:val="24"/>
      <w:szCs w:val="24"/>
    </w:rPr>
  </w:style>
  <w:style w:type="character" w:styleId="af0">
    <w:name w:val="page number"/>
    <w:rsid w:val="004D14EC"/>
    <w:rPr>
      <w:rFonts w:cs="Times New Roman"/>
    </w:rPr>
  </w:style>
  <w:style w:type="paragraph" w:customStyle="1" w:styleId="ListParagraph1">
    <w:name w:val="List Paragraph1"/>
    <w:basedOn w:val="a0"/>
    <w:uiPriority w:val="99"/>
    <w:rsid w:val="00712088"/>
    <w:pPr>
      <w:spacing w:after="200" w:line="276" w:lineRule="auto"/>
      <w:ind w:left="720"/>
      <w:contextualSpacing/>
    </w:pPr>
    <w:rPr>
      <w:rFonts w:ascii="Calibri" w:hAnsi="Calibri"/>
      <w:sz w:val="22"/>
      <w:szCs w:val="22"/>
      <w:lang w:eastAsia="en-US"/>
    </w:rPr>
  </w:style>
  <w:style w:type="paragraph" w:customStyle="1" w:styleId="ConsNormal">
    <w:name w:val="ConsNormal"/>
    <w:uiPriority w:val="99"/>
    <w:rsid w:val="005E737E"/>
    <w:pPr>
      <w:widowControl w:val="0"/>
      <w:autoSpaceDE w:val="0"/>
      <w:autoSpaceDN w:val="0"/>
      <w:adjustRightInd w:val="0"/>
      <w:ind w:firstLine="720"/>
    </w:pPr>
    <w:rPr>
      <w:rFonts w:ascii="Arial" w:hAnsi="Arial" w:cs="Arial"/>
      <w:sz w:val="24"/>
      <w:szCs w:val="24"/>
    </w:rPr>
  </w:style>
  <w:style w:type="paragraph" w:customStyle="1" w:styleId="ConsPlusNormal">
    <w:name w:val="ConsPlusNormal"/>
    <w:rsid w:val="006A371E"/>
    <w:pPr>
      <w:widowControl w:val="0"/>
      <w:autoSpaceDE w:val="0"/>
      <w:autoSpaceDN w:val="0"/>
      <w:adjustRightInd w:val="0"/>
      <w:ind w:firstLine="720"/>
    </w:pPr>
    <w:rPr>
      <w:rFonts w:ascii="Arial" w:hAnsi="Arial" w:cs="Arial"/>
    </w:rPr>
  </w:style>
  <w:style w:type="paragraph" w:customStyle="1" w:styleId="af1">
    <w:name w:val="ТАБЛИЦА"/>
    <w:next w:val="a0"/>
    <w:autoRedefine/>
    <w:uiPriority w:val="99"/>
    <w:rsid w:val="008735C7"/>
    <w:pPr>
      <w:spacing w:line="360" w:lineRule="auto"/>
    </w:pPr>
    <w:rPr>
      <w:color w:val="FF0000"/>
    </w:rPr>
  </w:style>
  <w:style w:type="paragraph" w:customStyle="1" w:styleId="NoSpacing1">
    <w:name w:val="No Spacing1"/>
    <w:basedOn w:val="a0"/>
    <w:uiPriority w:val="99"/>
    <w:rsid w:val="0041111C"/>
    <w:pPr>
      <w:spacing w:line="360" w:lineRule="auto"/>
      <w:jc w:val="both"/>
    </w:pPr>
    <w:rPr>
      <w:sz w:val="28"/>
      <w:szCs w:val="28"/>
      <w:lang w:eastAsia="en-US"/>
    </w:rPr>
  </w:style>
  <w:style w:type="paragraph" w:customStyle="1" w:styleId="ListParagraph2">
    <w:name w:val="List Paragraph2"/>
    <w:basedOn w:val="a0"/>
    <w:uiPriority w:val="99"/>
    <w:rsid w:val="007D4E02"/>
    <w:pPr>
      <w:spacing w:after="200" w:line="276" w:lineRule="auto"/>
      <w:ind w:left="720"/>
      <w:contextualSpacing/>
    </w:pPr>
    <w:rPr>
      <w:rFonts w:ascii="Calibri" w:hAnsi="Calibri"/>
      <w:sz w:val="22"/>
      <w:szCs w:val="22"/>
      <w:lang w:eastAsia="en-US"/>
    </w:rPr>
  </w:style>
  <w:style w:type="paragraph" w:styleId="af2">
    <w:name w:val="Body Text Indent"/>
    <w:basedOn w:val="a0"/>
    <w:link w:val="af3"/>
    <w:uiPriority w:val="99"/>
    <w:rsid w:val="0084556B"/>
    <w:pPr>
      <w:spacing w:after="120"/>
      <w:ind w:left="283"/>
    </w:pPr>
  </w:style>
  <w:style w:type="character" w:customStyle="1" w:styleId="af3">
    <w:name w:val="Основной текст с отступом Знак"/>
    <w:link w:val="af2"/>
    <w:uiPriority w:val="99"/>
    <w:locked/>
    <w:rsid w:val="009F65F4"/>
    <w:rPr>
      <w:rFonts w:cs="Times New Roman"/>
      <w:sz w:val="24"/>
      <w:szCs w:val="24"/>
    </w:rPr>
  </w:style>
  <w:style w:type="paragraph" w:styleId="31">
    <w:name w:val="Body Text Indent 3"/>
    <w:basedOn w:val="a0"/>
    <w:link w:val="32"/>
    <w:rsid w:val="0084556B"/>
    <w:pPr>
      <w:spacing w:after="120"/>
      <w:ind w:left="283"/>
    </w:pPr>
    <w:rPr>
      <w:sz w:val="16"/>
      <w:szCs w:val="16"/>
    </w:rPr>
  </w:style>
  <w:style w:type="character" w:customStyle="1" w:styleId="32">
    <w:name w:val="Основной текст с отступом 3 Знак"/>
    <w:link w:val="31"/>
    <w:locked/>
    <w:rsid w:val="009F65F4"/>
    <w:rPr>
      <w:rFonts w:cs="Times New Roman"/>
      <w:sz w:val="16"/>
      <w:szCs w:val="16"/>
    </w:rPr>
  </w:style>
  <w:style w:type="paragraph" w:customStyle="1" w:styleId="a">
    <w:name w:val="список"/>
    <w:basedOn w:val="a0"/>
    <w:uiPriority w:val="99"/>
    <w:rsid w:val="00BB7E63"/>
    <w:pPr>
      <w:numPr>
        <w:numId w:val="1"/>
      </w:numPr>
      <w:spacing w:after="120" w:line="288" w:lineRule="auto"/>
      <w:jc w:val="both"/>
    </w:pPr>
    <w:rPr>
      <w:sz w:val="22"/>
      <w:szCs w:val="20"/>
    </w:rPr>
  </w:style>
  <w:style w:type="paragraph" w:customStyle="1" w:styleId="af4">
    <w:name w:val="отчет"/>
    <w:basedOn w:val="a0"/>
    <w:uiPriority w:val="99"/>
    <w:rsid w:val="00C20ED4"/>
    <w:pPr>
      <w:spacing w:after="120" w:line="288" w:lineRule="auto"/>
      <w:ind w:firstLine="720"/>
      <w:jc w:val="both"/>
    </w:pPr>
    <w:rPr>
      <w:sz w:val="22"/>
      <w:szCs w:val="20"/>
    </w:rPr>
  </w:style>
  <w:style w:type="paragraph" w:customStyle="1" w:styleId="af5">
    <w:name w:val="Знак Знак Знак Знак"/>
    <w:basedOn w:val="a0"/>
    <w:uiPriority w:val="99"/>
    <w:rsid w:val="006C5158"/>
    <w:pPr>
      <w:pageBreakBefore/>
      <w:spacing w:after="160" w:line="360" w:lineRule="auto"/>
    </w:pPr>
    <w:rPr>
      <w:sz w:val="28"/>
      <w:szCs w:val="20"/>
      <w:lang w:val="en-US" w:eastAsia="en-US"/>
    </w:rPr>
  </w:style>
  <w:style w:type="character" w:styleId="af6">
    <w:name w:val="Emphasis"/>
    <w:uiPriority w:val="20"/>
    <w:qFormat/>
    <w:locked/>
    <w:rsid w:val="00D111A1"/>
    <w:rPr>
      <w:rFonts w:cs="Times New Roman"/>
      <w:i/>
    </w:rPr>
  </w:style>
  <w:style w:type="paragraph" w:styleId="af7">
    <w:name w:val="Document Map"/>
    <w:basedOn w:val="a0"/>
    <w:link w:val="af8"/>
    <w:uiPriority w:val="99"/>
    <w:semiHidden/>
    <w:rsid w:val="005B137D"/>
    <w:pPr>
      <w:shd w:val="clear" w:color="auto" w:fill="000080"/>
    </w:pPr>
    <w:rPr>
      <w:rFonts w:ascii="Tahoma" w:hAnsi="Tahoma" w:cs="Tahoma"/>
      <w:sz w:val="20"/>
      <w:szCs w:val="20"/>
    </w:rPr>
  </w:style>
  <w:style w:type="character" w:customStyle="1" w:styleId="af8">
    <w:name w:val="Схема документа Знак"/>
    <w:link w:val="af7"/>
    <w:uiPriority w:val="99"/>
    <w:semiHidden/>
    <w:locked/>
    <w:rsid w:val="002F1025"/>
    <w:rPr>
      <w:rFonts w:cs="Times New Roman"/>
      <w:sz w:val="2"/>
    </w:rPr>
  </w:style>
  <w:style w:type="paragraph" w:styleId="af9">
    <w:name w:val="List Paragraph"/>
    <w:basedOn w:val="a0"/>
    <w:uiPriority w:val="34"/>
    <w:qFormat/>
    <w:rsid w:val="009A67EE"/>
    <w:pPr>
      <w:ind w:left="720"/>
      <w:contextualSpacing/>
    </w:pPr>
  </w:style>
  <w:style w:type="paragraph" w:customStyle="1" w:styleId="p98">
    <w:name w:val="p98"/>
    <w:basedOn w:val="a0"/>
    <w:rsid w:val="00FB5950"/>
    <w:pPr>
      <w:spacing w:before="100" w:beforeAutospacing="1" w:after="100" w:afterAutospacing="1"/>
    </w:pPr>
  </w:style>
  <w:style w:type="character" w:customStyle="1" w:styleId="s1">
    <w:name w:val="s1"/>
    <w:basedOn w:val="a1"/>
    <w:rsid w:val="00FB5950"/>
  </w:style>
  <w:style w:type="paragraph" w:customStyle="1" w:styleId="p20">
    <w:name w:val="p20"/>
    <w:basedOn w:val="a0"/>
    <w:rsid w:val="00FB5950"/>
    <w:pPr>
      <w:spacing w:before="100" w:beforeAutospacing="1" w:after="100" w:afterAutospacing="1"/>
    </w:pPr>
  </w:style>
  <w:style w:type="paragraph" w:customStyle="1" w:styleId="p41">
    <w:name w:val="p41"/>
    <w:basedOn w:val="a0"/>
    <w:rsid w:val="00FB5950"/>
    <w:pPr>
      <w:spacing w:before="100" w:beforeAutospacing="1" w:after="100" w:afterAutospacing="1"/>
    </w:pPr>
  </w:style>
  <w:style w:type="paragraph" w:customStyle="1" w:styleId="p300">
    <w:name w:val="p300"/>
    <w:basedOn w:val="a0"/>
    <w:rsid w:val="00FB5950"/>
    <w:pPr>
      <w:spacing w:before="100" w:beforeAutospacing="1" w:after="100" w:afterAutospacing="1"/>
    </w:pPr>
  </w:style>
  <w:style w:type="paragraph" w:customStyle="1" w:styleId="p60">
    <w:name w:val="p60"/>
    <w:basedOn w:val="a0"/>
    <w:rsid w:val="00FB5950"/>
    <w:pPr>
      <w:spacing w:before="100" w:beforeAutospacing="1" w:after="100" w:afterAutospacing="1"/>
    </w:pPr>
  </w:style>
  <w:style w:type="character" w:customStyle="1" w:styleId="s2">
    <w:name w:val="s2"/>
    <w:basedOn w:val="a1"/>
    <w:rsid w:val="00FB5950"/>
  </w:style>
  <w:style w:type="paragraph" w:customStyle="1" w:styleId="p17">
    <w:name w:val="p17"/>
    <w:basedOn w:val="a0"/>
    <w:rsid w:val="001423CC"/>
    <w:pPr>
      <w:spacing w:before="100" w:beforeAutospacing="1" w:after="100" w:afterAutospacing="1"/>
    </w:pPr>
  </w:style>
  <w:style w:type="paragraph" w:customStyle="1" w:styleId="p18">
    <w:name w:val="p18"/>
    <w:basedOn w:val="a0"/>
    <w:rsid w:val="001423CC"/>
    <w:pPr>
      <w:spacing w:before="100" w:beforeAutospacing="1" w:after="100" w:afterAutospacing="1"/>
    </w:pPr>
  </w:style>
  <w:style w:type="paragraph" w:styleId="11">
    <w:name w:val="toc 1"/>
    <w:basedOn w:val="a0"/>
    <w:next w:val="a0"/>
    <w:autoRedefine/>
    <w:uiPriority w:val="39"/>
    <w:qFormat/>
    <w:locked/>
    <w:rsid w:val="001E61D0"/>
    <w:rPr>
      <w:sz w:val="28"/>
      <w:szCs w:val="20"/>
    </w:rPr>
  </w:style>
  <w:style w:type="paragraph" w:customStyle="1" w:styleId="Standard">
    <w:name w:val="Standard"/>
    <w:rsid w:val="001E61D0"/>
    <w:pPr>
      <w:widowControl w:val="0"/>
      <w:suppressAutoHyphens/>
      <w:autoSpaceDN w:val="0"/>
      <w:textAlignment w:val="baseline"/>
    </w:pPr>
    <w:rPr>
      <w:rFonts w:eastAsia="SimSun" w:cs="Mangal"/>
      <w:kern w:val="3"/>
      <w:sz w:val="24"/>
      <w:szCs w:val="24"/>
      <w:lang w:eastAsia="zh-CN" w:bidi="hi-IN"/>
    </w:rPr>
  </w:style>
  <w:style w:type="paragraph" w:customStyle="1" w:styleId="ConsNonformat">
    <w:name w:val="ConsNonformat"/>
    <w:rsid w:val="001E61D0"/>
    <w:pPr>
      <w:widowControl w:val="0"/>
      <w:autoSpaceDE w:val="0"/>
      <w:autoSpaceDN w:val="0"/>
      <w:adjustRightInd w:val="0"/>
    </w:pPr>
    <w:rPr>
      <w:rFonts w:ascii="Courier New" w:hAnsi="Courier New" w:cs="Courier New"/>
    </w:rPr>
  </w:style>
  <w:style w:type="paragraph" w:styleId="afa">
    <w:name w:val="Balloon Text"/>
    <w:basedOn w:val="a0"/>
    <w:link w:val="afb"/>
    <w:semiHidden/>
    <w:unhideWhenUsed/>
    <w:rsid w:val="001E61D0"/>
    <w:rPr>
      <w:rFonts w:ascii="Segoe UI" w:eastAsiaTheme="minorHAnsi" w:hAnsi="Segoe UI" w:cs="Segoe UI"/>
      <w:sz w:val="18"/>
      <w:szCs w:val="18"/>
      <w:lang w:eastAsia="en-US"/>
    </w:rPr>
  </w:style>
  <w:style w:type="character" w:customStyle="1" w:styleId="afb">
    <w:name w:val="Текст выноски Знак"/>
    <w:basedOn w:val="a1"/>
    <w:link w:val="afa"/>
    <w:semiHidden/>
    <w:rsid w:val="001E61D0"/>
    <w:rPr>
      <w:rFonts w:ascii="Segoe UI" w:eastAsiaTheme="minorHAnsi" w:hAnsi="Segoe UI" w:cs="Segoe UI"/>
      <w:sz w:val="18"/>
      <w:szCs w:val="18"/>
      <w:lang w:eastAsia="en-US"/>
    </w:rPr>
  </w:style>
  <w:style w:type="paragraph" w:styleId="afc">
    <w:name w:val="Body Text First Indent"/>
    <w:basedOn w:val="ab"/>
    <w:link w:val="afd"/>
    <w:unhideWhenUsed/>
    <w:rsid w:val="001E61D0"/>
    <w:pPr>
      <w:shd w:val="clear" w:color="auto" w:fill="FFFFFF"/>
      <w:tabs>
        <w:tab w:val="left" w:pos="426"/>
      </w:tabs>
      <w:suppressAutoHyphens/>
      <w:spacing w:line="276" w:lineRule="auto"/>
      <w:ind w:firstLine="210"/>
    </w:pPr>
    <w:rPr>
      <w:rFonts w:ascii="Calibri" w:eastAsia="Calibri" w:hAnsi="Calibri"/>
      <w:sz w:val="20"/>
      <w:szCs w:val="20"/>
      <w:lang w:eastAsia="en-US"/>
    </w:rPr>
  </w:style>
  <w:style w:type="character" w:customStyle="1" w:styleId="afd">
    <w:name w:val="Красная строка Знак"/>
    <w:basedOn w:val="ad"/>
    <w:link w:val="afc"/>
    <w:rsid w:val="001E61D0"/>
    <w:rPr>
      <w:rFonts w:ascii="Calibri" w:eastAsia="Calibri" w:hAnsi="Calibri" w:cs="Times New Roman"/>
      <w:sz w:val="24"/>
      <w:szCs w:val="24"/>
      <w:shd w:val="clear" w:color="auto" w:fill="FFFFFF"/>
      <w:lang w:eastAsia="en-US"/>
    </w:rPr>
  </w:style>
  <w:style w:type="character" w:customStyle="1" w:styleId="copy3">
    <w:name w:val="copy3"/>
    <w:basedOn w:val="a1"/>
    <w:rsid w:val="001E61D0"/>
  </w:style>
  <w:style w:type="paragraph" w:customStyle="1" w:styleId="content">
    <w:name w:val="content"/>
    <w:basedOn w:val="a0"/>
    <w:rsid w:val="001E61D0"/>
    <w:pPr>
      <w:spacing w:before="100" w:beforeAutospacing="1" w:after="100" w:afterAutospacing="1"/>
    </w:pPr>
  </w:style>
  <w:style w:type="paragraph" w:customStyle="1" w:styleId="22">
    <w:name w:val="Основной текст с отступом 22"/>
    <w:basedOn w:val="a0"/>
    <w:rsid w:val="001E61D0"/>
    <w:pPr>
      <w:suppressAutoHyphens/>
      <w:ind w:firstLine="720"/>
      <w:jc w:val="both"/>
    </w:pPr>
    <w:rPr>
      <w:szCs w:val="20"/>
      <w:lang w:eastAsia="ar-SA"/>
    </w:rPr>
  </w:style>
  <w:style w:type="paragraph" w:customStyle="1" w:styleId="afe">
    <w:name w:val="схема"/>
    <w:autoRedefine/>
    <w:uiPriority w:val="99"/>
    <w:rsid w:val="001E61D0"/>
    <w:pPr>
      <w:jc w:val="center"/>
    </w:pPr>
  </w:style>
  <w:style w:type="paragraph" w:customStyle="1" w:styleId="aff">
    <w:name w:val="Текст курсовой работы"/>
    <w:basedOn w:val="a0"/>
    <w:qFormat/>
    <w:rsid w:val="001E61D0"/>
    <w:pPr>
      <w:spacing w:line="360" w:lineRule="auto"/>
      <w:ind w:firstLine="720"/>
      <w:jc w:val="both"/>
    </w:pPr>
    <w:rPr>
      <w:sz w:val="28"/>
      <w:szCs w:val="22"/>
      <w:lang w:eastAsia="en-US" w:bidi="en-US"/>
    </w:rPr>
  </w:style>
  <w:style w:type="character" w:customStyle="1" w:styleId="spelle">
    <w:name w:val="spelle"/>
    <w:rsid w:val="001E61D0"/>
  </w:style>
  <w:style w:type="paragraph" w:styleId="aff0">
    <w:name w:val="TOC Heading"/>
    <w:basedOn w:val="1"/>
    <w:next w:val="a0"/>
    <w:uiPriority w:val="39"/>
    <w:qFormat/>
    <w:rsid w:val="001E61D0"/>
    <w:pPr>
      <w:keepLines/>
      <w:spacing w:after="0" w:line="259" w:lineRule="auto"/>
      <w:outlineLvl w:val="9"/>
    </w:pPr>
    <w:rPr>
      <w:rFonts w:ascii="Calibri Light" w:hAnsi="Calibri Light" w:cs="Times New Roman"/>
      <w:b w:val="0"/>
      <w:bCs w:val="0"/>
      <w:color w:val="2E74B5"/>
      <w:kern w:val="0"/>
    </w:rPr>
  </w:style>
  <w:style w:type="character" w:styleId="aff1">
    <w:name w:val="annotation reference"/>
    <w:semiHidden/>
    <w:rsid w:val="001E61D0"/>
    <w:rPr>
      <w:sz w:val="16"/>
      <w:szCs w:val="16"/>
    </w:rPr>
  </w:style>
  <w:style w:type="paragraph" w:styleId="aff2">
    <w:name w:val="annotation text"/>
    <w:basedOn w:val="a0"/>
    <w:link w:val="aff3"/>
    <w:semiHidden/>
    <w:rsid w:val="001E61D0"/>
    <w:pPr>
      <w:spacing w:after="200" w:line="276" w:lineRule="auto"/>
    </w:pPr>
    <w:rPr>
      <w:rFonts w:ascii="Calibri" w:hAnsi="Calibri"/>
      <w:sz w:val="20"/>
      <w:szCs w:val="20"/>
    </w:rPr>
  </w:style>
  <w:style w:type="character" w:customStyle="1" w:styleId="aff3">
    <w:name w:val="Текст примечания Знак"/>
    <w:basedOn w:val="a1"/>
    <w:link w:val="aff2"/>
    <w:semiHidden/>
    <w:rsid w:val="001E61D0"/>
    <w:rPr>
      <w:rFonts w:ascii="Calibri" w:hAnsi="Calibri"/>
    </w:rPr>
  </w:style>
  <w:style w:type="paragraph" w:styleId="aff4">
    <w:name w:val="annotation subject"/>
    <w:basedOn w:val="aff2"/>
    <w:next w:val="aff2"/>
    <w:link w:val="aff5"/>
    <w:semiHidden/>
    <w:rsid w:val="001E61D0"/>
    <w:rPr>
      <w:b/>
      <w:bCs/>
    </w:rPr>
  </w:style>
  <w:style w:type="character" w:customStyle="1" w:styleId="aff5">
    <w:name w:val="Тема примечания Знак"/>
    <w:basedOn w:val="aff3"/>
    <w:link w:val="aff4"/>
    <w:semiHidden/>
    <w:rsid w:val="001E61D0"/>
    <w:rPr>
      <w:rFonts w:ascii="Calibri" w:hAnsi="Calibri"/>
      <w:b/>
      <w:bCs/>
    </w:rPr>
  </w:style>
  <w:style w:type="paragraph" w:styleId="aff6">
    <w:name w:val="Title"/>
    <w:basedOn w:val="a0"/>
    <w:link w:val="aff7"/>
    <w:qFormat/>
    <w:locked/>
    <w:rsid w:val="001E61D0"/>
    <w:pPr>
      <w:jc w:val="center"/>
    </w:pPr>
    <w:rPr>
      <w:sz w:val="28"/>
      <w:szCs w:val="20"/>
    </w:rPr>
  </w:style>
  <w:style w:type="character" w:customStyle="1" w:styleId="aff7">
    <w:name w:val="Название Знак"/>
    <w:basedOn w:val="a1"/>
    <w:link w:val="aff6"/>
    <w:rsid w:val="001E61D0"/>
    <w:rPr>
      <w:sz w:val="28"/>
    </w:rPr>
  </w:style>
  <w:style w:type="paragraph" w:customStyle="1" w:styleId="21">
    <w:name w:val="Основной текст (2)"/>
    <w:basedOn w:val="a0"/>
    <w:rsid w:val="001E61D0"/>
    <w:pPr>
      <w:spacing w:after="420" w:line="480" w:lineRule="exact"/>
    </w:pPr>
    <w:rPr>
      <w:color w:val="000000"/>
      <w:sz w:val="26"/>
      <w:szCs w:val="20"/>
    </w:rPr>
  </w:style>
  <w:style w:type="paragraph" w:customStyle="1" w:styleId="ConsTitle">
    <w:name w:val="ConsTitle"/>
    <w:uiPriority w:val="99"/>
    <w:rsid w:val="001E61D0"/>
    <w:pPr>
      <w:widowControl w:val="0"/>
      <w:autoSpaceDE w:val="0"/>
      <w:autoSpaceDN w:val="0"/>
      <w:adjustRightInd w:val="0"/>
    </w:pPr>
    <w:rPr>
      <w:rFonts w:ascii="Arial" w:hAnsi="Arial" w:cs="Arial"/>
      <w:b/>
      <w:bCs/>
      <w:sz w:val="16"/>
      <w:szCs w:val="16"/>
    </w:rPr>
  </w:style>
  <w:style w:type="paragraph" w:styleId="23">
    <w:name w:val="toc 2"/>
    <w:basedOn w:val="a0"/>
    <w:next w:val="a0"/>
    <w:autoRedefine/>
    <w:uiPriority w:val="39"/>
    <w:unhideWhenUsed/>
    <w:locked/>
    <w:rsid w:val="001E61D0"/>
    <w:pPr>
      <w:tabs>
        <w:tab w:val="right" w:leader="dot" w:pos="9344"/>
      </w:tabs>
      <w:spacing w:after="100"/>
    </w:pPr>
    <w:rPr>
      <w:rFonts w:asciiTheme="minorHAnsi" w:eastAsiaTheme="minorHAnsi" w:hAnsiTheme="minorHAnsi" w:cstheme="minorBidi"/>
      <w:sz w:val="22"/>
      <w:szCs w:val="22"/>
      <w:lang w:eastAsia="en-US"/>
    </w:rPr>
  </w:style>
  <w:style w:type="paragraph" w:styleId="aff8">
    <w:name w:val="Plain Text"/>
    <w:basedOn w:val="a0"/>
    <w:link w:val="aff9"/>
    <w:rsid w:val="00512290"/>
    <w:pPr>
      <w:spacing w:after="200" w:line="276" w:lineRule="auto"/>
    </w:pPr>
    <w:rPr>
      <w:rFonts w:ascii="Courier New" w:hAnsi="Courier New" w:cs="Courier New"/>
      <w:sz w:val="20"/>
      <w:szCs w:val="20"/>
    </w:rPr>
  </w:style>
  <w:style w:type="character" w:customStyle="1" w:styleId="aff9">
    <w:name w:val="Текст Знак"/>
    <w:basedOn w:val="a1"/>
    <w:link w:val="aff8"/>
    <w:rsid w:val="00512290"/>
    <w:rPr>
      <w:rFonts w:ascii="Courier New" w:hAnsi="Courier New" w:cs="Courier New"/>
    </w:rPr>
  </w:style>
  <w:style w:type="character" w:customStyle="1" w:styleId="blk">
    <w:name w:val="blk"/>
    <w:rsid w:val="00512290"/>
    <w:rPr>
      <w:rFonts w:cs="Times New Roman"/>
    </w:rPr>
  </w:style>
  <w:style w:type="paragraph" w:customStyle="1" w:styleId="12">
    <w:name w:val="Абзац списка1"/>
    <w:basedOn w:val="a0"/>
    <w:rsid w:val="00512290"/>
    <w:pPr>
      <w:spacing w:after="200" w:line="276" w:lineRule="auto"/>
      <w:ind w:left="720"/>
      <w:contextualSpacing/>
    </w:pPr>
    <w:rPr>
      <w:rFonts w:ascii="Calibri" w:hAnsi="Calibri"/>
      <w:sz w:val="22"/>
      <w:szCs w:val="22"/>
    </w:rPr>
  </w:style>
  <w:style w:type="character" w:customStyle="1" w:styleId="affa">
    <w:name w:val="Гипертекстовая ссылка"/>
    <w:rsid w:val="00512290"/>
    <w:rPr>
      <w:rFonts w:cs="Times New Roman"/>
      <w:color w:val="106BBE"/>
    </w:rPr>
  </w:style>
  <w:style w:type="paragraph" w:customStyle="1" w:styleId="ce2">
    <w:name w:val="ceсновной текст 2"/>
    <w:basedOn w:val="a0"/>
    <w:link w:val="ce20"/>
    <w:rsid w:val="00512290"/>
    <w:pPr>
      <w:widowControl w:val="0"/>
      <w:ind w:firstLine="851"/>
    </w:pPr>
    <w:rPr>
      <w:sz w:val="28"/>
      <w:szCs w:val="28"/>
    </w:rPr>
  </w:style>
  <w:style w:type="character" w:customStyle="1" w:styleId="ce20">
    <w:name w:val="ceсновной текст 2 Знак"/>
    <w:link w:val="ce2"/>
    <w:locked/>
    <w:rsid w:val="00512290"/>
    <w:rPr>
      <w:sz w:val="28"/>
      <w:szCs w:val="28"/>
    </w:rPr>
  </w:style>
  <w:style w:type="paragraph" w:styleId="24">
    <w:name w:val="Body Text Indent 2"/>
    <w:basedOn w:val="a0"/>
    <w:link w:val="25"/>
    <w:rsid w:val="00512290"/>
    <w:pPr>
      <w:spacing w:after="120" w:line="480" w:lineRule="auto"/>
      <w:ind w:left="283"/>
    </w:pPr>
  </w:style>
  <w:style w:type="character" w:customStyle="1" w:styleId="25">
    <w:name w:val="Основной текст с отступом 2 Знак"/>
    <w:basedOn w:val="a1"/>
    <w:link w:val="24"/>
    <w:rsid w:val="00512290"/>
    <w:rPr>
      <w:sz w:val="24"/>
      <w:szCs w:val="24"/>
    </w:rPr>
  </w:style>
  <w:style w:type="character" w:customStyle="1" w:styleId="Subst0">
    <w:name w:val="Subst"/>
    <w:rsid w:val="00512290"/>
    <w:rPr>
      <w:b/>
      <w:i/>
    </w:rPr>
  </w:style>
  <w:style w:type="paragraph" w:styleId="33">
    <w:name w:val="Body Text 3"/>
    <w:basedOn w:val="a0"/>
    <w:link w:val="34"/>
    <w:rsid w:val="00512290"/>
    <w:pPr>
      <w:spacing w:after="120" w:line="276" w:lineRule="auto"/>
    </w:pPr>
    <w:rPr>
      <w:rFonts w:ascii="Calibri" w:hAnsi="Calibri"/>
      <w:sz w:val="16"/>
      <w:szCs w:val="16"/>
    </w:rPr>
  </w:style>
  <w:style w:type="character" w:customStyle="1" w:styleId="34">
    <w:name w:val="Основной текст 3 Знак"/>
    <w:basedOn w:val="a1"/>
    <w:link w:val="33"/>
    <w:rsid w:val="00512290"/>
    <w:rPr>
      <w:rFonts w:ascii="Calibri" w:hAnsi="Calibri"/>
      <w:sz w:val="16"/>
      <w:szCs w:val="16"/>
    </w:rPr>
  </w:style>
  <w:style w:type="paragraph" w:customStyle="1" w:styleId="consplusnormal0">
    <w:name w:val="consplusnormal"/>
    <w:basedOn w:val="a0"/>
    <w:rsid w:val="00512290"/>
    <w:pPr>
      <w:spacing w:before="100" w:beforeAutospacing="1" w:after="100" w:afterAutospacing="1" w:line="360" w:lineRule="auto"/>
    </w:pPr>
    <w:rPr>
      <w:color w:val="333333"/>
    </w:rPr>
  </w:style>
  <w:style w:type="paragraph" w:customStyle="1" w:styleId="FR4">
    <w:name w:val="FR4"/>
    <w:rsid w:val="00512290"/>
    <w:pPr>
      <w:widowControl w:val="0"/>
      <w:autoSpaceDE w:val="0"/>
      <w:autoSpaceDN w:val="0"/>
      <w:adjustRightInd w:val="0"/>
      <w:spacing w:line="260" w:lineRule="auto"/>
      <w:ind w:firstLine="280"/>
      <w:jc w:val="both"/>
    </w:pPr>
    <w:rPr>
      <w:rFonts w:ascii="Arial" w:hAnsi="Arial" w:cs="Arial"/>
      <w:sz w:val="18"/>
      <w:szCs w:val="18"/>
    </w:rPr>
  </w:style>
  <w:style w:type="paragraph" w:customStyle="1" w:styleId="msonormalcxspmiddle">
    <w:name w:val="msonormalcxspmiddle"/>
    <w:basedOn w:val="a0"/>
    <w:rsid w:val="00512290"/>
    <w:pPr>
      <w:spacing w:before="100" w:beforeAutospacing="1" w:after="100" w:afterAutospacing="1"/>
    </w:pPr>
  </w:style>
  <w:style w:type="paragraph" w:customStyle="1" w:styleId="214">
    <w:name w:val="С2.14 б ОТ"/>
    <w:basedOn w:val="a0"/>
    <w:rsid w:val="00512290"/>
    <w:pPr>
      <w:widowControl w:val="0"/>
    </w:pPr>
    <w:rPr>
      <w:sz w:val="28"/>
      <w:szCs w:val="20"/>
    </w:rPr>
  </w:style>
  <w:style w:type="character" w:customStyle="1" w:styleId="affb">
    <w:name w:val="Знак Знак"/>
    <w:locked/>
    <w:rsid w:val="00512290"/>
    <w:rPr>
      <w:rFonts w:ascii="Courier New" w:hAnsi="Courier New" w:cs="Courier New"/>
      <w:lang w:val="ru-RU" w:eastAsia="ru-RU" w:bidi="ar-SA"/>
    </w:rPr>
  </w:style>
  <w:style w:type="paragraph" w:styleId="26">
    <w:name w:val="Body Text 2"/>
    <w:basedOn w:val="a0"/>
    <w:link w:val="27"/>
    <w:rsid w:val="00512290"/>
    <w:pPr>
      <w:spacing w:after="120" w:line="480" w:lineRule="auto"/>
    </w:pPr>
    <w:rPr>
      <w:rFonts w:ascii="Calibri" w:hAnsi="Calibri"/>
      <w:sz w:val="22"/>
      <w:szCs w:val="22"/>
    </w:rPr>
  </w:style>
  <w:style w:type="character" w:customStyle="1" w:styleId="27">
    <w:name w:val="Основной текст 2 Знак"/>
    <w:basedOn w:val="a1"/>
    <w:link w:val="26"/>
    <w:rsid w:val="00512290"/>
    <w:rPr>
      <w:rFonts w:ascii="Calibri" w:hAnsi="Calibri"/>
      <w:sz w:val="22"/>
      <w:szCs w:val="22"/>
    </w:rPr>
  </w:style>
  <w:style w:type="paragraph" w:customStyle="1" w:styleId="affc">
    <w:name w:val="Стиль"/>
    <w:rsid w:val="00512290"/>
    <w:rPr>
      <w:sz w:val="24"/>
    </w:rPr>
  </w:style>
  <w:style w:type="paragraph" w:customStyle="1" w:styleId="consplusnormalcxsplast">
    <w:name w:val="consplusnormalcxsplast"/>
    <w:basedOn w:val="a0"/>
    <w:rsid w:val="00512290"/>
    <w:pPr>
      <w:spacing w:before="100" w:beforeAutospacing="1" w:after="100" w:afterAutospacing="1"/>
    </w:pPr>
  </w:style>
  <w:style w:type="character" w:customStyle="1" w:styleId="A30">
    <w:name w:val="A3"/>
    <w:rsid w:val="00512290"/>
    <w:rPr>
      <w:rFonts w:ascii="PetersburgC" w:hAnsi="PetersburgC"/>
      <w:color w:val="000000"/>
      <w:sz w:val="20"/>
    </w:rPr>
  </w:style>
  <w:style w:type="paragraph" w:customStyle="1" w:styleId="41">
    <w:name w:val="4"/>
    <w:basedOn w:val="a0"/>
    <w:rsid w:val="00512290"/>
    <w:pPr>
      <w:spacing w:before="100" w:beforeAutospacing="1" w:after="100" w:afterAutospacing="1"/>
    </w:pPr>
  </w:style>
  <w:style w:type="paragraph" w:customStyle="1" w:styleId="28">
    <w:name w:val="Абзац списка2"/>
    <w:basedOn w:val="a0"/>
    <w:rsid w:val="00070492"/>
    <w:pPr>
      <w:spacing w:after="200" w:line="276" w:lineRule="auto"/>
      <w:ind w:left="720"/>
      <w:contextualSpacing/>
    </w:pPr>
    <w:rPr>
      <w:rFonts w:ascii="Calibri" w:hAnsi="Calibri"/>
      <w:sz w:val="22"/>
      <w:szCs w:val="22"/>
    </w:rPr>
  </w:style>
  <w:style w:type="paragraph" w:customStyle="1" w:styleId="headertext">
    <w:name w:val="headertext"/>
    <w:basedOn w:val="a0"/>
    <w:rsid w:val="00CD49D4"/>
    <w:pPr>
      <w:spacing w:before="100" w:beforeAutospacing="1" w:after="100" w:afterAutospacing="1"/>
    </w:pPr>
  </w:style>
  <w:style w:type="paragraph" w:customStyle="1" w:styleId="35">
    <w:name w:val="Абзац списка3"/>
    <w:basedOn w:val="a0"/>
    <w:rsid w:val="006D7FF9"/>
    <w:pPr>
      <w:spacing w:after="200" w:line="276" w:lineRule="auto"/>
      <w:ind w:left="720"/>
      <w:contextualSpacing/>
    </w:pPr>
    <w:rPr>
      <w:rFonts w:ascii="Calibri" w:hAnsi="Calibri"/>
      <w:sz w:val="22"/>
      <w:szCs w:val="22"/>
    </w:rPr>
  </w:style>
  <w:style w:type="character" w:customStyle="1" w:styleId="13">
    <w:name w:val="Знак Знак1"/>
    <w:locked/>
    <w:rsid w:val="00336146"/>
    <w:rPr>
      <w:rFonts w:ascii="Courier New" w:hAnsi="Courier New" w:cs="Courier New"/>
      <w:lang w:val="ru-RU" w:eastAsia="ru-RU" w:bidi="ar-SA"/>
    </w:rPr>
  </w:style>
  <w:style w:type="character" w:customStyle="1" w:styleId="js-captiontext">
    <w:name w:val="js-captiontext"/>
    <w:basedOn w:val="a1"/>
    <w:rsid w:val="0072511B"/>
  </w:style>
  <w:style w:type="character" w:customStyle="1" w:styleId="registrationblock-text">
    <w:name w:val="registrationblock-text"/>
    <w:basedOn w:val="a1"/>
    <w:rsid w:val="0072511B"/>
  </w:style>
  <w:style w:type="paragraph" w:customStyle="1" w:styleId="auto-style2">
    <w:name w:val="auto-style2"/>
    <w:basedOn w:val="a0"/>
    <w:rsid w:val="008750C9"/>
    <w:pPr>
      <w:spacing w:before="100" w:beforeAutospacing="1" w:after="100" w:afterAutospacing="1"/>
    </w:pPr>
  </w:style>
  <w:style w:type="paragraph" w:customStyle="1" w:styleId="42">
    <w:name w:val="Абзац списка4"/>
    <w:basedOn w:val="a0"/>
    <w:rsid w:val="00EE52B4"/>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98332235">
      <w:bodyDiv w:val="1"/>
      <w:marLeft w:val="0"/>
      <w:marRight w:val="0"/>
      <w:marTop w:val="0"/>
      <w:marBottom w:val="0"/>
      <w:divBdr>
        <w:top w:val="none" w:sz="0" w:space="0" w:color="auto"/>
        <w:left w:val="none" w:sz="0" w:space="0" w:color="auto"/>
        <w:bottom w:val="none" w:sz="0" w:space="0" w:color="auto"/>
        <w:right w:val="none" w:sz="0" w:space="0" w:color="auto"/>
      </w:divBdr>
    </w:div>
    <w:div w:id="116220179">
      <w:bodyDiv w:val="1"/>
      <w:marLeft w:val="0"/>
      <w:marRight w:val="0"/>
      <w:marTop w:val="0"/>
      <w:marBottom w:val="0"/>
      <w:divBdr>
        <w:top w:val="none" w:sz="0" w:space="0" w:color="auto"/>
        <w:left w:val="none" w:sz="0" w:space="0" w:color="auto"/>
        <w:bottom w:val="none" w:sz="0" w:space="0" w:color="auto"/>
        <w:right w:val="none" w:sz="0" w:space="0" w:color="auto"/>
      </w:divBdr>
    </w:div>
    <w:div w:id="137304256">
      <w:bodyDiv w:val="1"/>
      <w:marLeft w:val="0"/>
      <w:marRight w:val="0"/>
      <w:marTop w:val="0"/>
      <w:marBottom w:val="0"/>
      <w:divBdr>
        <w:top w:val="none" w:sz="0" w:space="0" w:color="auto"/>
        <w:left w:val="none" w:sz="0" w:space="0" w:color="auto"/>
        <w:bottom w:val="none" w:sz="0" w:space="0" w:color="auto"/>
        <w:right w:val="none" w:sz="0" w:space="0" w:color="auto"/>
      </w:divBdr>
    </w:div>
    <w:div w:id="218712742">
      <w:bodyDiv w:val="1"/>
      <w:marLeft w:val="0"/>
      <w:marRight w:val="0"/>
      <w:marTop w:val="0"/>
      <w:marBottom w:val="0"/>
      <w:divBdr>
        <w:top w:val="none" w:sz="0" w:space="0" w:color="auto"/>
        <w:left w:val="none" w:sz="0" w:space="0" w:color="auto"/>
        <w:bottom w:val="none" w:sz="0" w:space="0" w:color="auto"/>
        <w:right w:val="none" w:sz="0" w:space="0" w:color="auto"/>
      </w:divBdr>
    </w:div>
    <w:div w:id="245961724">
      <w:bodyDiv w:val="1"/>
      <w:marLeft w:val="0"/>
      <w:marRight w:val="0"/>
      <w:marTop w:val="0"/>
      <w:marBottom w:val="0"/>
      <w:divBdr>
        <w:top w:val="none" w:sz="0" w:space="0" w:color="auto"/>
        <w:left w:val="none" w:sz="0" w:space="0" w:color="auto"/>
        <w:bottom w:val="none" w:sz="0" w:space="0" w:color="auto"/>
        <w:right w:val="none" w:sz="0" w:space="0" w:color="auto"/>
      </w:divBdr>
      <w:divsChild>
        <w:div w:id="218440960">
          <w:marLeft w:val="360"/>
          <w:marRight w:val="360"/>
          <w:marTop w:val="360"/>
          <w:marBottom w:val="360"/>
          <w:divBdr>
            <w:top w:val="none" w:sz="0" w:space="0" w:color="auto"/>
            <w:left w:val="none" w:sz="0" w:space="0" w:color="auto"/>
            <w:bottom w:val="none" w:sz="0" w:space="0" w:color="auto"/>
            <w:right w:val="none" w:sz="0" w:space="0" w:color="auto"/>
          </w:divBdr>
        </w:div>
        <w:div w:id="1837377969">
          <w:marLeft w:val="360"/>
          <w:marRight w:val="360"/>
          <w:marTop w:val="360"/>
          <w:marBottom w:val="360"/>
          <w:divBdr>
            <w:top w:val="none" w:sz="0" w:space="0" w:color="auto"/>
            <w:left w:val="none" w:sz="0" w:space="0" w:color="auto"/>
            <w:bottom w:val="none" w:sz="0" w:space="0" w:color="auto"/>
            <w:right w:val="none" w:sz="0" w:space="0" w:color="auto"/>
          </w:divBdr>
        </w:div>
      </w:divsChild>
    </w:div>
    <w:div w:id="257182801">
      <w:bodyDiv w:val="1"/>
      <w:marLeft w:val="0"/>
      <w:marRight w:val="0"/>
      <w:marTop w:val="0"/>
      <w:marBottom w:val="0"/>
      <w:divBdr>
        <w:top w:val="none" w:sz="0" w:space="0" w:color="auto"/>
        <w:left w:val="none" w:sz="0" w:space="0" w:color="auto"/>
        <w:bottom w:val="none" w:sz="0" w:space="0" w:color="auto"/>
        <w:right w:val="none" w:sz="0" w:space="0" w:color="auto"/>
      </w:divBdr>
      <w:divsChild>
        <w:div w:id="158813126">
          <w:marLeft w:val="0"/>
          <w:marRight w:val="0"/>
          <w:marTop w:val="0"/>
          <w:marBottom w:val="0"/>
          <w:divBdr>
            <w:top w:val="none" w:sz="0" w:space="0" w:color="auto"/>
            <w:left w:val="none" w:sz="0" w:space="0" w:color="auto"/>
            <w:bottom w:val="none" w:sz="0" w:space="0" w:color="auto"/>
            <w:right w:val="none" w:sz="0" w:space="0" w:color="auto"/>
          </w:divBdr>
        </w:div>
      </w:divsChild>
    </w:div>
    <w:div w:id="314382659">
      <w:bodyDiv w:val="1"/>
      <w:marLeft w:val="0"/>
      <w:marRight w:val="0"/>
      <w:marTop w:val="0"/>
      <w:marBottom w:val="0"/>
      <w:divBdr>
        <w:top w:val="none" w:sz="0" w:space="0" w:color="auto"/>
        <w:left w:val="none" w:sz="0" w:space="0" w:color="auto"/>
        <w:bottom w:val="none" w:sz="0" w:space="0" w:color="auto"/>
        <w:right w:val="none" w:sz="0" w:space="0" w:color="auto"/>
      </w:divBdr>
    </w:div>
    <w:div w:id="411776355">
      <w:bodyDiv w:val="1"/>
      <w:marLeft w:val="0"/>
      <w:marRight w:val="0"/>
      <w:marTop w:val="0"/>
      <w:marBottom w:val="0"/>
      <w:divBdr>
        <w:top w:val="none" w:sz="0" w:space="0" w:color="auto"/>
        <w:left w:val="none" w:sz="0" w:space="0" w:color="auto"/>
        <w:bottom w:val="none" w:sz="0" w:space="0" w:color="auto"/>
        <w:right w:val="none" w:sz="0" w:space="0" w:color="auto"/>
      </w:divBdr>
    </w:div>
    <w:div w:id="488863678">
      <w:bodyDiv w:val="1"/>
      <w:marLeft w:val="0"/>
      <w:marRight w:val="0"/>
      <w:marTop w:val="0"/>
      <w:marBottom w:val="0"/>
      <w:divBdr>
        <w:top w:val="none" w:sz="0" w:space="0" w:color="auto"/>
        <w:left w:val="none" w:sz="0" w:space="0" w:color="auto"/>
        <w:bottom w:val="none" w:sz="0" w:space="0" w:color="auto"/>
        <w:right w:val="none" w:sz="0" w:space="0" w:color="auto"/>
      </w:divBdr>
    </w:div>
    <w:div w:id="677582027">
      <w:bodyDiv w:val="1"/>
      <w:marLeft w:val="0"/>
      <w:marRight w:val="0"/>
      <w:marTop w:val="0"/>
      <w:marBottom w:val="0"/>
      <w:divBdr>
        <w:top w:val="none" w:sz="0" w:space="0" w:color="auto"/>
        <w:left w:val="none" w:sz="0" w:space="0" w:color="auto"/>
        <w:bottom w:val="none" w:sz="0" w:space="0" w:color="auto"/>
        <w:right w:val="none" w:sz="0" w:space="0" w:color="auto"/>
      </w:divBdr>
    </w:div>
    <w:div w:id="708845067">
      <w:bodyDiv w:val="1"/>
      <w:marLeft w:val="0"/>
      <w:marRight w:val="0"/>
      <w:marTop w:val="0"/>
      <w:marBottom w:val="0"/>
      <w:divBdr>
        <w:top w:val="none" w:sz="0" w:space="0" w:color="auto"/>
        <w:left w:val="none" w:sz="0" w:space="0" w:color="auto"/>
        <w:bottom w:val="none" w:sz="0" w:space="0" w:color="auto"/>
        <w:right w:val="none" w:sz="0" w:space="0" w:color="auto"/>
      </w:divBdr>
    </w:div>
    <w:div w:id="764496956">
      <w:bodyDiv w:val="1"/>
      <w:marLeft w:val="0"/>
      <w:marRight w:val="0"/>
      <w:marTop w:val="0"/>
      <w:marBottom w:val="0"/>
      <w:divBdr>
        <w:top w:val="none" w:sz="0" w:space="0" w:color="auto"/>
        <w:left w:val="none" w:sz="0" w:space="0" w:color="auto"/>
        <w:bottom w:val="none" w:sz="0" w:space="0" w:color="auto"/>
        <w:right w:val="none" w:sz="0" w:space="0" w:color="auto"/>
      </w:divBdr>
    </w:div>
    <w:div w:id="820853276">
      <w:bodyDiv w:val="1"/>
      <w:marLeft w:val="0"/>
      <w:marRight w:val="0"/>
      <w:marTop w:val="0"/>
      <w:marBottom w:val="0"/>
      <w:divBdr>
        <w:top w:val="none" w:sz="0" w:space="0" w:color="auto"/>
        <w:left w:val="none" w:sz="0" w:space="0" w:color="auto"/>
        <w:bottom w:val="none" w:sz="0" w:space="0" w:color="auto"/>
        <w:right w:val="none" w:sz="0" w:space="0" w:color="auto"/>
      </w:divBdr>
    </w:div>
    <w:div w:id="834345357">
      <w:bodyDiv w:val="1"/>
      <w:marLeft w:val="0"/>
      <w:marRight w:val="0"/>
      <w:marTop w:val="0"/>
      <w:marBottom w:val="0"/>
      <w:divBdr>
        <w:top w:val="none" w:sz="0" w:space="0" w:color="auto"/>
        <w:left w:val="none" w:sz="0" w:space="0" w:color="auto"/>
        <w:bottom w:val="none" w:sz="0" w:space="0" w:color="auto"/>
        <w:right w:val="none" w:sz="0" w:space="0" w:color="auto"/>
      </w:divBdr>
    </w:div>
    <w:div w:id="888802296">
      <w:bodyDiv w:val="1"/>
      <w:marLeft w:val="0"/>
      <w:marRight w:val="0"/>
      <w:marTop w:val="0"/>
      <w:marBottom w:val="0"/>
      <w:divBdr>
        <w:top w:val="none" w:sz="0" w:space="0" w:color="auto"/>
        <w:left w:val="none" w:sz="0" w:space="0" w:color="auto"/>
        <w:bottom w:val="none" w:sz="0" w:space="0" w:color="auto"/>
        <w:right w:val="none" w:sz="0" w:space="0" w:color="auto"/>
      </w:divBdr>
      <w:divsChild>
        <w:div w:id="399907566">
          <w:marLeft w:val="0"/>
          <w:marRight w:val="0"/>
          <w:marTop w:val="120"/>
          <w:marBottom w:val="0"/>
          <w:divBdr>
            <w:top w:val="none" w:sz="0" w:space="0" w:color="auto"/>
            <w:left w:val="none" w:sz="0" w:space="0" w:color="auto"/>
            <w:bottom w:val="none" w:sz="0" w:space="0" w:color="auto"/>
            <w:right w:val="none" w:sz="0" w:space="0" w:color="auto"/>
          </w:divBdr>
        </w:div>
        <w:div w:id="626007721">
          <w:marLeft w:val="0"/>
          <w:marRight w:val="0"/>
          <w:marTop w:val="120"/>
          <w:marBottom w:val="0"/>
          <w:divBdr>
            <w:top w:val="none" w:sz="0" w:space="0" w:color="auto"/>
            <w:left w:val="none" w:sz="0" w:space="0" w:color="auto"/>
            <w:bottom w:val="none" w:sz="0" w:space="0" w:color="auto"/>
            <w:right w:val="none" w:sz="0" w:space="0" w:color="auto"/>
          </w:divBdr>
        </w:div>
        <w:div w:id="862281104">
          <w:marLeft w:val="0"/>
          <w:marRight w:val="0"/>
          <w:marTop w:val="120"/>
          <w:marBottom w:val="0"/>
          <w:divBdr>
            <w:top w:val="none" w:sz="0" w:space="0" w:color="auto"/>
            <w:left w:val="none" w:sz="0" w:space="0" w:color="auto"/>
            <w:bottom w:val="none" w:sz="0" w:space="0" w:color="auto"/>
            <w:right w:val="none" w:sz="0" w:space="0" w:color="auto"/>
          </w:divBdr>
        </w:div>
        <w:div w:id="987200385">
          <w:marLeft w:val="0"/>
          <w:marRight w:val="0"/>
          <w:marTop w:val="120"/>
          <w:marBottom w:val="0"/>
          <w:divBdr>
            <w:top w:val="none" w:sz="0" w:space="0" w:color="auto"/>
            <w:left w:val="none" w:sz="0" w:space="0" w:color="auto"/>
            <w:bottom w:val="none" w:sz="0" w:space="0" w:color="auto"/>
            <w:right w:val="none" w:sz="0" w:space="0" w:color="auto"/>
          </w:divBdr>
        </w:div>
        <w:div w:id="1134368377">
          <w:marLeft w:val="0"/>
          <w:marRight w:val="0"/>
          <w:marTop w:val="120"/>
          <w:marBottom w:val="0"/>
          <w:divBdr>
            <w:top w:val="none" w:sz="0" w:space="0" w:color="auto"/>
            <w:left w:val="none" w:sz="0" w:space="0" w:color="auto"/>
            <w:bottom w:val="none" w:sz="0" w:space="0" w:color="auto"/>
            <w:right w:val="none" w:sz="0" w:space="0" w:color="auto"/>
          </w:divBdr>
        </w:div>
        <w:div w:id="1254322847">
          <w:marLeft w:val="0"/>
          <w:marRight w:val="0"/>
          <w:marTop w:val="120"/>
          <w:marBottom w:val="0"/>
          <w:divBdr>
            <w:top w:val="none" w:sz="0" w:space="0" w:color="auto"/>
            <w:left w:val="none" w:sz="0" w:space="0" w:color="auto"/>
            <w:bottom w:val="none" w:sz="0" w:space="0" w:color="auto"/>
            <w:right w:val="none" w:sz="0" w:space="0" w:color="auto"/>
          </w:divBdr>
        </w:div>
        <w:div w:id="1903635270">
          <w:marLeft w:val="0"/>
          <w:marRight w:val="0"/>
          <w:marTop w:val="120"/>
          <w:marBottom w:val="0"/>
          <w:divBdr>
            <w:top w:val="none" w:sz="0" w:space="0" w:color="auto"/>
            <w:left w:val="none" w:sz="0" w:space="0" w:color="auto"/>
            <w:bottom w:val="none" w:sz="0" w:space="0" w:color="auto"/>
            <w:right w:val="none" w:sz="0" w:space="0" w:color="auto"/>
          </w:divBdr>
        </w:div>
        <w:div w:id="2051689999">
          <w:marLeft w:val="0"/>
          <w:marRight w:val="0"/>
          <w:marTop w:val="120"/>
          <w:marBottom w:val="0"/>
          <w:divBdr>
            <w:top w:val="none" w:sz="0" w:space="0" w:color="auto"/>
            <w:left w:val="none" w:sz="0" w:space="0" w:color="auto"/>
            <w:bottom w:val="none" w:sz="0" w:space="0" w:color="auto"/>
            <w:right w:val="none" w:sz="0" w:space="0" w:color="auto"/>
          </w:divBdr>
        </w:div>
      </w:divsChild>
    </w:div>
    <w:div w:id="941957853">
      <w:bodyDiv w:val="1"/>
      <w:marLeft w:val="0"/>
      <w:marRight w:val="0"/>
      <w:marTop w:val="0"/>
      <w:marBottom w:val="0"/>
      <w:divBdr>
        <w:top w:val="none" w:sz="0" w:space="0" w:color="auto"/>
        <w:left w:val="none" w:sz="0" w:space="0" w:color="auto"/>
        <w:bottom w:val="none" w:sz="0" w:space="0" w:color="auto"/>
        <w:right w:val="none" w:sz="0" w:space="0" w:color="auto"/>
      </w:divBdr>
    </w:div>
    <w:div w:id="983849721">
      <w:bodyDiv w:val="1"/>
      <w:marLeft w:val="0"/>
      <w:marRight w:val="0"/>
      <w:marTop w:val="0"/>
      <w:marBottom w:val="0"/>
      <w:divBdr>
        <w:top w:val="none" w:sz="0" w:space="0" w:color="auto"/>
        <w:left w:val="none" w:sz="0" w:space="0" w:color="auto"/>
        <w:bottom w:val="none" w:sz="0" w:space="0" w:color="auto"/>
        <w:right w:val="none" w:sz="0" w:space="0" w:color="auto"/>
      </w:divBdr>
    </w:div>
    <w:div w:id="985552741">
      <w:bodyDiv w:val="1"/>
      <w:marLeft w:val="0"/>
      <w:marRight w:val="0"/>
      <w:marTop w:val="0"/>
      <w:marBottom w:val="0"/>
      <w:divBdr>
        <w:top w:val="none" w:sz="0" w:space="0" w:color="auto"/>
        <w:left w:val="none" w:sz="0" w:space="0" w:color="auto"/>
        <w:bottom w:val="none" w:sz="0" w:space="0" w:color="auto"/>
        <w:right w:val="none" w:sz="0" w:space="0" w:color="auto"/>
      </w:divBdr>
      <w:divsChild>
        <w:div w:id="567612813">
          <w:marLeft w:val="0"/>
          <w:marRight w:val="0"/>
          <w:marTop w:val="0"/>
          <w:marBottom w:val="0"/>
          <w:divBdr>
            <w:top w:val="none" w:sz="0" w:space="0" w:color="auto"/>
            <w:left w:val="none" w:sz="0" w:space="0" w:color="auto"/>
            <w:bottom w:val="none" w:sz="0" w:space="0" w:color="auto"/>
            <w:right w:val="none" w:sz="0" w:space="0" w:color="auto"/>
          </w:divBdr>
        </w:div>
        <w:div w:id="1275941880">
          <w:marLeft w:val="0"/>
          <w:marRight w:val="0"/>
          <w:marTop w:val="0"/>
          <w:marBottom w:val="0"/>
          <w:divBdr>
            <w:top w:val="none" w:sz="0" w:space="0" w:color="auto"/>
            <w:left w:val="none" w:sz="0" w:space="0" w:color="auto"/>
            <w:bottom w:val="none" w:sz="0" w:space="0" w:color="auto"/>
            <w:right w:val="none" w:sz="0" w:space="0" w:color="auto"/>
          </w:divBdr>
        </w:div>
        <w:div w:id="1879704514">
          <w:marLeft w:val="0"/>
          <w:marRight w:val="0"/>
          <w:marTop w:val="0"/>
          <w:marBottom w:val="0"/>
          <w:divBdr>
            <w:top w:val="none" w:sz="0" w:space="0" w:color="auto"/>
            <w:left w:val="none" w:sz="0" w:space="0" w:color="auto"/>
            <w:bottom w:val="none" w:sz="0" w:space="0" w:color="auto"/>
            <w:right w:val="none" w:sz="0" w:space="0" w:color="auto"/>
          </w:divBdr>
        </w:div>
      </w:divsChild>
    </w:div>
    <w:div w:id="1032808850">
      <w:bodyDiv w:val="1"/>
      <w:marLeft w:val="0"/>
      <w:marRight w:val="0"/>
      <w:marTop w:val="0"/>
      <w:marBottom w:val="0"/>
      <w:divBdr>
        <w:top w:val="none" w:sz="0" w:space="0" w:color="auto"/>
        <w:left w:val="none" w:sz="0" w:space="0" w:color="auto"/>
        <w:bottom w:val="none" w:sz="0" w:space="0" w:color="auto"/>
        <w:right w:val="none" w:sz="0" w:space="0" w:color="auto"/>
      </w:divBdr>
    </w:div>
    <w:div w:id="1115052303">
      <w:bodyDiv w:val="1"/>
      <w:marLeft w:val="0"/>
      <w:marRight w:val="0"/>
      <w:marTop w:val="0"/>
      <w:marBottom w:val="0"/>
      <w:divBdr>
        <w:top w:val="none" w:sz="0" w:space="0" w:color="auto"/>
        <w:left w:val="none" w:sz="0" w:space="0" w:color="auto"/>
        <w:bottom w:val="none" w:sz="0" w:space="0" w:color="auto"/>
        <w:right w:val="none" w:sz="0" w:space="0" w:color="auto"/>
      </w:divBdr>
    </w:div>
    <w:div w:id="1132478245">
      <w:bodyDiv w:val="1"/>
      <w:marLeft w:val="0"/>
      <w:marRight w:val="0"/>
      <w:marTop w:val="0"/>
      <w:marBottom w:val="0"/>
      <w:divBdr>
        <w:top w:val="none" w:sz="0" w:space="0" w:color="auto"/>
        <w:left w:val="none" w:sz="0" w:space="0" w:color="auto"/>
        <w:bottom w:val="none" w:sz="0" w:space="0" w:color="auto"/>
        <w:right w:val="none" w:sz="0" w:space="0" w:color="auto"/>
      </w:divBdr>
    </w:div>
    <w:div w:id="1147359799">
      <w:bodyDiv w:val="1"/>
      <w:marLeft w:val="0"/>
      <w:marRight w:val="0"/>
      <w:marTop w:val="0"/>
      <w:marBottom w:val="0"/>
      <w:divBdr>
        <w:top w:val="none" w:sz="0" w:space="0" w:color="auto"/>
        <w:left w:val="none" w:sz="0" w:space="0" w:color="auto"/>
        <w:bottom w:val="none" w:sz="0" w:space="0" w:color="auto"/>
        <w:right w:val="none" w:sz="0" w:space="0" w:color="auto"/>
      </w:divBdr>
    </w:div>
    <w:div w:id="1165634088">
      <w:bodyDiv w:val="1"/>
      <w:marLeft w:val="0"/>
      <w:marRight w:val="0"/>
      <w:marTop w:val="0"/>
      <w:marBottom w:val="0"/>
      <w:divBdr>
        <w:top w:val="none" w:sz="0" w:space="0" w:color="auto"/>
        <w:left w:val="none" w:sz="0" w:space="0" w:color="auto"/>
        <w:bottom w:val="none" w:sz="0" w:space="0" w:color="auto"/>
        <w:right w:val="none" w:sz="0" w:space="0" w:color="auto"/>
      </w:divBdr>
    </w:div>
    <w:div w:id="1181122485">
      <w:marLeft w:val="0"/>
      <w:marRight w:val="0"/>
      <w:marTop w:val="0"/>
      <w:marBottom w:val="0"/>
      <w:divBdr>
        <w:top w:val="none" w:sz="0" w:space="0" w:color="auto"/>
        <w:left w:val="none" w:sz="0" w:space="0" w:color="auto"/>
        <w:bottom w:val="none" w:sz="0" w:space="0" w:color="auto"/>
        <w:right w:val="none" w:sz="0" w:space="0" w:color="auto"/>
      </w:divBdr>
    </w:div>
    <w:div w:id="1181122486">
      <w:marLeft w:val="0"/>
      <w:marRight w:val="0"/>
      <w:marTop w:val="0"/>
      <w:marBottom w:val="0"/>
      <w:divBdr>
        <w:top w:val="none" w:sz="0" w:space="0" w:color="auto"/>
        <w:left w:val="none" w:sz="0" w:space="0" w:color="auto"/>
        <w:bottom w:val="none" w:sz="0" w:space="0" w:color="auto"/>
        <w:right w:val="none" w:sz="0" w:space="0" w:color="auto"/>
      </w:divBdr>
    </w:div>
    <w:div w:id="1181122498">
      <w:marLeft w:val="0"/>
      <w:marRight w:val="0"/>
      <w:marTop w:val="0"/>
      <w:marBottom w:val="0"/>
      <w:divBdr>
        <w:top w:val="none" w:sz="0" w:space="0" w:color="auto"/>
        <w:left w:val="none" w:sz="0" w:space="0" w:color="auto"/>
        <w:bottom w:val="none" w:sz="0" w:space="0" w:color="auto"/>
        <w:right w:val="none" w:sz="0" w:space="0" w:color="auto"/>
      </w:divBdr>
      <w:divsChild>
        <w:div w:id="1181122477">
          <w:marLeft w:val="0"/>
          <w:marRight w:val="3675"/>
          <w:marTop w:val="75"/>
          <w:marBottom w:val="0"/>
          <w:divBdr>
            <w:top w:val="none" w:sz="0" w:space="0" w:color="auto"/>
            <w:left w:val="none" w:sz="0" w:space="0" w:color="auto"/>
            <w:bottom w:val="none" w:sz="0" w:space="0" w:color="auto"/>
            <w:right w:val="none" w:sz="0" w:space="0" w:color="auto"/>
          </w:divBdr>
          <w:divsChild>
            <w:div w:id="1181122499">
              <w:marLeft w:val="0"/>
              <w:marRight w:val="0"/>
              <w:marTop w:val="0"/>
              <w:marBottom w:val="0"/>
              <w:divBdr>
                <w:top w:val="none" w:sz="0" w:space="0" w:color="auto"/>
                <w:left w:val="none" w:sz="0" w:space="0" w:color="auto"/>
                <w:bottom w:val="none" w:sz="0" w:space="0" w:color="auto"/>
                <w:right w:val="none" w:sz="0" w:space="0" w:color="auto"/>
              </w:divBdr>
              <w:divsChild>
                <w:div w:id="1181122491">
                  <w:marLeft w:val="0"/>
                  <w:marRight w:val="0"/>
                  <w:marTop w:val="0"/>
                  <w:marBottom w:val="0"/>
                  <w:divBdr>
                    <w:top w:val="none" w:sz="0" w:space="0" w:color="auto"/>
                    <w:left w:val="none" w:sz="0" w:space="0" w:color="auto"/>
                    <w:bottom w:val="none" w:sz="0" w:space="0" w:color="auto"/>
                    <w:right w:val="none" w:sz="0" w:space="0" w:color="auto"/>
                  </w:divBdr>
                  <w:divsChild>
                    <w:div w:id="1181122495">
                      <w:marLeft w:val="0"/>
                      <w:marRight w:val="0"/>
                      <w:marTop w:val="0"/>
                      <w:marBottom w:val="0"/>
                      <w:divBdr>
                        <w:top w:val="none" w:sz="0" w:space="0" w:color="auto"/>
                        <w:left w:val="none" w:sz="0" w:space="0" w:color="auto"/>
                        <w:bottom w:val="none" w:sz="0" w:space="0" w:color="auto"/>
                        <w:right w:val="none" w:sz="0" w:space="0" w:color="auto"/>
                      </w:divBdr>
                      <w:divsChild>
                        <w:div w:id="1181122503">
                          <w:marLeft w:val="0"/>
                          <w:marRight w:val="0"/>
                          <w:marTop w:val="0"/>
                          <w:marBottom w:val="0"/>
                          <w:divBdr>
                            <w:top w:val="none" w:sz="0" w:space="0" w:color="auto"/>
                            <w:left w:val="none" w:sz="0" w:space="0" w:color="auto"/>
                            <w:bottom w:val="none" w:sz="0" w:space="0" w:color="auto"/>
                            <w:right w:val="none" w:sz="0" w:space="0" w:color="auto"/>
                          </w:divBdr>
                          <w:divsChild>
                            <w:div w:id="1181122496">
                              <w:marLeft w:val="0"/>
                              <w:marRight w:val="0"/>
                              <w:marTop w:val="0"/>
                              <w:marBottom w:val="0"/>
                              <w:divBdr>
                                <w:top w:val="none" w:sz="0" w:space="0" w:color="auto"/>
                                <w:left w:val="none" w:sz="0" w:space="0" w:color="auto"/>
                                <w:bottom w:val="none" w:sz="0" w:space="0" w:color="auto"/>
                                <w:right w:val="none" w:sz="0" w:space="0" w:color="auto"/>
                              </w:divBdr>
                            </w:div>
                            <w:div w:id="1181122500">
                              <w:marLeft w:val="0"/>
                              <w:marRight w:val="0"/>
                              <w:marTop w:val="0"/>
                              <w:marBottom w:val="0"/>
                              <w:divBdr>
                                <w:top w:val="none" w:sz="0" w:space="0" w:color="auto"/>
                                <w:left w:val="none" w:sz="0" w:space="0" w:color="auto"/>
                                <w:bottom w:val="none" w:sz="0" w:space="0" w:color="auto"/>
                                <w:right w:val="none" w:sz="0" w:space="0" w:color="auto"/>
                              </w:divBdr>
                            </w:div>
                            <w:div w:id="1181122501">
                              <w:marLeft w:val="0"/>
                              <w:marRight w:val="0"/>
                              <w:marTop w:val="0"/>
                              <w:marBottom w:val="0"/>
                              <w:divBdr>
                                <w:top w:val="none" w:sz="0" w:space="0" w:color="auto"/>
                                <w:left w:val="none" w:sz="0" w:space="0" w:color="auto"/>
                                <w:bottom w:val="none" w:sz="0" w:space="0" w:color="auto"/>
                                <w:right w:val="none" w:sz="0" w:space="0" w:color="auto"/>
                              </w:divBdr>
                              <w:divsChild>
                                <w:div w:id="1181122482">
                                  <w:marLeft w:val="0"/>
                                  <w:marRight w:val="0"/>
                                  <w:marTop w:val="0"/>
                                  <w:marBottom w:val="0"/>
                                  <w:divBdr>
                                    <w:top w:val="none" w:sz="0" w:space="0" w:color="auto"/>
                                    <w:left w:val="none" w:sz="0" w:space="0" w:color="auto"/>
                                    <w:bottom w:val="none" w:sz="0" w:space="0" w:color="auto"/>
                                    <w:right w:val="none" w:sz="0" w:space="0" w:color="auto"/>
                                  </w:divBdr>
                                </w:div>
                                <w:div w:id="1181122483">
                                  <w:marLeft w:val="0"/>
                                  <w:marRight w:val="0"/>
                                  <w:marTop w:val="0"/>
                                  <w:marBottom w:val="0"/>
                                  <w:divBdr>
                                    <w:top w:val="none" w:sz="0" w:space="0" w:color="auto"/>
                                    <w:left w:val="none" w:sz="0" w:space="0" w:color="auto"/>
                                    <w:bottom w:val="none" w:sz="0" w:space="0" w:color="auto"/>
                                    <w:right w:val="none" w:sz="0" w:space="0" w:color="auto"/>
                                  </w:divBdr>
                                </w:div>
                                <w:div w:id="1181122484">
                                  <w:marLeft w:val="0"/>
                                  <w:marRight w:val="0"/>
                                  <w:marTop w:val="0"/>
                                  <w:marBottom w:val="0"/>
                                  <w:divBdr>
                                    <w:top w:val="none" w:sz="0" w:space="0" w:color="auto"/>
                                    <w:left w:val="none" w:sz="0" w:space="0" w:color="auto"/>
                                    <w:bottom w:val="none" w:sz="0" w:space="0" w:color="auto"/>
                                    <w:right w:val="none" w:sz="0" w:space="0" w:color="auto"/>
                                  </w:divBdr>
                                </w:div>
                              </w:divsChild>
                            </w:div>
                            <w:div w:id="1181122505">
                              <w:marLeft w:val="0"/>
                              <w:marRight w:val="0"/>
                              <w:marTop w:val="0"/>
                              <w:marBottom w:val="0"/>
                              <w:divBdr>
                                <w:top w:val="none" w:sz="0" w:space="0" w:color="auto"/>
                                <w:left w:val="none" w:sz="0" w:space="0" w:color="auto"/>
                                <w:bottom w:val="none" w:sz="0" w:space="0" w:color="auto"/>
                                <w:right w:val="none" w:sz="0" w:space="0" w:color="auto"/>
                              </w:divBdr>
                            </w:div>
                            <w:div w:id="1181122509">
                              <w:marLeft w:val="0"/>
                              <w:marRight w:val="0"/>
                              <w:marTop w:val="0"/>
                              <w:marBottom w:val="0"/>
                              <w:divBdr>
                                <w:top w:val="none" w:sz="0" w:space="0" w:color="auto"/>
                                <w:left w:val="none" w:sz="0" w:space="0" w:color="auto"/>
                                <w:bottom w:val="none" w:sz="0" w:space="0" w:color="auto"/>
                                <w:right w:val="none" w:sz="0" w:space="0" w:color="auto"/>
                              </w:divBdr>
                              <w:divsChild>
                                <w:div w:id="1181122488">
                                  <w:marLeft w:val="0"/>
                                  <w:marRight w:val="0"/>
                                  <w:marTop w:val="0"/>
                                  <w:marBottom w:val="0"/>
                                  <w:divBdr>
                                    <w:top w:val="none" w:sz="0" w:space="0" w:color="auto"/>
                                    <w:left w:val="none" w:sz="0" w:space="0" w:color="auto"/>
                                    <w:bottom w:val="none" w:sz="0" w:space="0" w:color="auto"/>
                                    <w:right w:val="none" w:sz="0" w:space="0" w:color="auto"/>
                                  </w:divBdr>
                                </w:div>
                                <w:div w:id="1181122489">
                                  <w:marLeft w:val="0"/>
                                  <w:marRight w:val="0"/>
                                  <w:marTop w:val="0"/>
                                  <w:marBottom w:val="0"/>
                                  <w:divBdr>
                                    <w:top w:val="none" w:sz="0" w:space="0" w:color="auto"/>
                                    <w:left w:val="none" w:sz="0" w:space="0" w:color="auto"/>
                                    <w:bottom w:val="none" w:sz="0" w:space="0" w:color="auto"/>
                                    <w:right w:val="none" w:sz="0" w:space="0" w:color="auto"/>
                                  </w:divBdr>
                                </w:div>
                                <w:div w:id="1181122497">
                                  <w:marLeft w:val="0"/>
                                  <w:marRight w:val="0"/>
                                  <w:marTop w:val="0"/>
                                  <w:marBottom w:val="0"/>
                                  <w:divBdr>
                                    <w:top w:val="none" w:sz="0" w:space="0" w:color="auto"/>
                                    <w:left w:val="none" w:sz="0" w:space="0" w:color="auto"/>
                                    <w:bottom w:val="none" w:sz="0" w:space="0" w:color="auto"/>
                                    <w:right w:val="none" w:sz="0" w:space="0" w:color="auto"/>
                                  </w:divBdr>
                                </w:div>
                              </w:divsChild>
                            </w:div>
                            <w:div w:id="1181122513">
                              <w:marLeft w:val="0"/>
                              <w:marRight w:val="0"/>
                              <w:marTop w:val="0"/>
                              <w:marBottom w:val="0"/>
                              <w:divBdr>
                                <w:top w:val="none" w:sz="0" w:space="0" w:color="auto"/>
                                <w:left w:val="none" w:sz="0" w:space="0" w:color="auto"/>
                                <w:bottom w:val="none" w:sz="0" w:space="0" w:color="auto"/>
                                <w:right w:val="none" w:sz="0" w:space="0" w:color="auto"/>
                              </w:divBdr>
                              <w:divsChild>
                                <w:div w:id="1181122476">
                                  <w:marLeft w:val="0"/>
                                  <w:marRight w:val="0"/>
                                  <w:marTop w:val="0"/>
                                  <w:marBottom w:val="0"/>
                                  <w:divBdr>
                                    <w:top w:val="none" w:sz="0" w:space="0" w:color="auto"/>
                                    <w:left w:val="none" w:sz="0" w:space="0" w:color="auto"/>
                                    <w:bottom w:val="none" w:sz="0" w:space="0" w:color="auto"/>
                                    <w:right w:val="none" w:sz="0" w:space="0" w:color="auto"/>
                                  </w:divBdr>
                                </w:div>
                                <w:div w:id="1181122510">
                                  <w:marLeft w:val="0"/>
                                  <w:marRight w:val="0"/>
                                  <w:marTop w:val="0"/>
                                  <w:marBottom w:val="0"/>
                                  <w:divBdr>
                                    <w:top w:val="none" w:sz="0" w:space="0" w:color="auto"/>
                                    <w:left w:val="none" w:sz="0" w:space="0" w:color="auto"/>
                                    <w:bottom w:val="none" w:sz="0" w:space="0" w:color="auto"/>
                                    <w:right w:val="none" w:sz="0" w:space="0" w:color="auto"/>
                                  </w:divBdr>
                                </w:div>
                                <w:div w:id="118112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1122490">
          <w:marLeft w:val="0"/>
          <w:marRight w:val="0"/>
          <w:marTop w:val="0"/>
          <w:marBottom w:val="0"/>
          <w:divBdr>
            <w:top w:val="none" w:sz="0" w:space="0" w:color="auto"/>
            <w:left w:val="none" w:sz="0" w:space="0" w:color="auto"/>
            <w:bottom w:val="none" w:sz="0" w:space="0" w:color="auto"/>
            <w:right w:val="none" w:sz="0" w:space="0" w:color="auto"/>
          </w:divBdr>
        </w:div>
        <w:div w:id="1181122506">
          <w:marLeft w:val="0"/>
          <w:marRight w:val="0"/>
          <w:marTop w:val="75"/>
          <w:marBottom w:val="0"/>
          <w:divBdr>
            <w:top w:val="none" w:sz="0" w:space="0" w:color="auto"/>
            <w:left w:val="none" w:sz="0" w:space="0" w:color="auto"/>
            <w:bottom w:val="none" w:sz="0" w:space="0" w:color="auto"/>
            <w:right w:val="none" w:sz="0" w:space="0" w:color="auto"/>
          </w:divBdr>
          <w:divsChild>
            <w:div w:id="1181122507">
              <w:marLeft w:val="0"/>
              <w:marRight w:val="0"/>
              <w:marTop w:val="0"/>
              <w:marBottom w:val="0"/>
              <w:divBdr>
                <w:top w:val="threeDEmboss" w:sz="12" w:space="6" w:color="3ADAFF"/>
                <w:left w:val="threeDEmboss" w:sz="12" w:space="6" w:color="3ADAFF"/>
                <w:bottom w:val="threeDEmboss" w:sz="12" w:space="6" w:color="3ADAFF"/>
                <w:right w:val="threeDEmboss" w:sz="12" w:space="6" w:color="3ADAFF"/>
              </w:divBdr>
              <w:divsChild>
                <w:div w:id="1181122487">
                  <w:marLeft w:val="0"/>
                  <w:marRight w:val="0"/>
                  <w:marTop w:val="60"/>
                  <w:marBottom w:val="60"/>
                  <w:divBdr>
                    <w:top w:val="single" w:sz="6" w:space="0" w:color="FFAB23"/>
                    <w:left w:val="single" w:sz="6" w:space="0" w:color="FFAB23"/>
                    <w:bottom w:val="single" w:sz="6" w:space="0" w:color="FFAB23"/>
                    <w:right w:val="single" w:sz="6" w:space="0" w:color="FFAB23"/>
                  </w:divBdr>
                  <w:divsChild>
                    <w:div w:id="1181122479">
                      <w:marLeft w:val="0"/>
                      <w:marRight w:val="0"/>
                      <w:marTop w:val="0"/>
                      <w:marBottom w:val="0"/>
                      <w:divBdr>
                        <w:top w:val="none" w:sz="0" w:space="0" w:color="auto"/>
                        <w:left w:val="none" w:sz="0" w:space="0" w:color="auto"/>
                        <w:bottom w:val="none" w:sz="0" w:space="0" w:color="auto"/>
                        <w:right w:val="none" w:sz="0" w:space="0" w:color="auto"/>
                      </w:divBdr>
                    </w:div>
                    <w:div w:id="1181122493">
                      <w:marLeft w:val="0"/>
                      <w:marRight w:val="0"/>
                      <w:marTop w:val="0"/>
                      <w:marBottom w:val="0"/>
                      <w:divBdr>
                        <w:top w:val="none" w:sz="0" w:space="0" w:color="auto"/>
                        <w:left w:val="none" w:sz="0" w:space="0" w:color="auto"/>
                        <w:bottom w:val="single" w:sz="6" w:space="5" w:color="FFAA22"/>
                        <w:right w:val="none" w:sz="0" w:space="0" w:color="auto"/>
                      </w:divBdr>
                    </w:div>
                  </w:divsChild>
                </w:div>
                <w:div w:id="1181122492">
                  <w:marLeft w:val="0"/>
                  <w:marRight w:val="0"/>
                  <w:marTop w:val="0"/>
                  <w:marBottom w:val="0"/>
                  <w:divBdr>
                    <w:top w:val="none" w:sz="0" w:space="0" w:color="auto"/>
                    <w:left w:val="none" w:sz="0" w:space="0" w:color="auto"/>
                    <w:bottom w:val="none" w:sz="0" w:space="0" w:color="auto"/>
                    <w:right w:val="none" w:sz="0" w:space="0" w:color="auto"/>
                  </w:divBdr>
                  <w:divsChild>
                    <w:div w:id="1181122502">
                      <w:marLeft w:val="0"/>
                      <w:marRight w:val="0"/>
                      <w:marTop w:val="0"/>
                      <w:marBottom w:val="0"/>
                      <w:divBdr>
                        <w:top w:val="none" w:sz="0" w:space="0" w:color="auto"/>
                        <w:left w:val="none" w:sz="0" w:space="0" w:color="auto"/>
                        <w:bottom w:val="none" w:sz="0" w:space="0" w:color="auto"/>
                        <w:right w:val="none" w:sz="0" w:space="0" w:color="auto"/>
                      </w:divBdr>
                      <w:divsChild>
                        <w:div w:id="1181122481">
                          <w:marLeft w:val="0"/>
                          <w:marRight w:val="0"/>
                          <w:marTop w:val="0"/>
                          <w:marBottom w:val="0"/>
                          <w:divBdr>
                            <w:top w:val="none" w:sz="0" w:space="0" w:color="auto"/>
                            <w:left w:val="none" w:sz="0" w:space="0" w:color="auto"/>
                            <w:bottom w:val="none" w:sz="0" w:space="0" w:color="auto"/>
                            <w:right w:val="none" w:sz="0" w:space="0" w:color="auto"/>
                          </w:divBdr>
                          <w:divsChild>
                            <w:div w:id="1181122480">
                              <w:marLeft w:val="0"/>
                              <w:marRight w:val="0"/>
                              <w:marTop w:val="0"/>
                              <w:marBottom w:val="0"/>
                              <w:divBdr>
                                <w:top w:val="none" w:sz="0" w:space="0" w:color="auto"/>
                                <w:left w:val="none" w:sz="0" w:space="0" w:color="auto"/>
                                <w:bottom w:val="none" w:sz="0" w:space="0" w:color="auto"/>
                                <w:right w:val="none" w:sz="0" w:space="0" w:color="auto"/>
                              </w:divBdr>
                              <w:divsChild>
                                <w:div w:id="1181122478">
                                  <w:marLeft w:val="0"/>
                                  <w:marRight w:val="0"/>
                                  <w:marTop w:val="0"/>
                                  <w:marBottom w:val="0"/>
                                  <w:divBdr>
                                    <w:top w:val="none" w:sz="0" w:space="0" w:color="auto"/>
                                    <w:left w:val="none" w:sz="0" w:space="0" w:color="auto"/>
                                    <w:bottom w:val="none" w:sz="0" w:space="0" w:color="auto"/>
                                    <w:right w:val="none" w:sz="0" w:space="0" w:color="auto"/>
                                  </w:divBdr>
                                </w:div>
                                <w:div w:id="1181122508">
                                  <w:marLeft w:val="0"/>
                                  <w:marRight w:val="0"/>
                                  <w:marTop w:val="0"/>
                                  <w:marBottom w:val="0"/>
                                  <w:divBdr>
                                    <w:top w:val="none" w:sz="0" w:space="0" w:color="auto"/>
                                    <w:left w:val="none" w:sz="0" w:space="0" w:color="auto"/>
                                    <w:bottom w:val="none" w:sz="0" w:space="0" w:color="auto"/>
                                    <w:right w:val="none" w:sz="0" w:space="0" w:color="auto"/>
                                  </w:divBdr>
                                </w:div>
                                <w:div w:id="1181122512">
                                  <w:marLeft w:val="0"/>
                                  <w:marRight w:val="0"/>
                                  <w:marTop w:val="0"/>
                                  <w:marBottom w:val="0"/>
                                  <w:divBdr>
                                    <w:top w:val="none" w:sz="0" w:space="0" w:color="auto"/>
                                    <w:left w:val="none" w:sz="0" w:space="0" w:color="auto"/>
                                    <w:bottom w:val="none" w:sz="0" w:space="0" w:color="auto"/>
                                    <w:right w:val="none" w:sz="0" w:space="0" w:color="auto"/>
                                  </w:divBdr>
                                </w:div>
                              </w:divsChild>
                            </w:div>
                            <w:div w:id="118112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1122504">
      <w:marLeft w:val="0"/>
      <w:marRight w:val="0"/>
      <w:marTop w:val="0"/>
      <w:marBottom w:val="0"/>
      <w:divBdr>
        <w:top w:val="none" w:sz="0" w:space="0" w:color="auto"/>
        <w:left w:val="none" w:sz="0" w:space="0" w:color="auto"/>
        <w:bottom w:val="none" w:sz="0" w:space="0" w:color="auto"/>
        <w:right w:val="none" w:sz="0" w:space="0" w:color="auto"/>
      </w:divBdr>
    </w:div>
    <w:div w:id="1181122511">
      <w:marLeft w:val="0"/>
      <w:marRight w:val="0"/>
      <w:marTop w:val="0"/>
      <w:marBottom w:val="0"/>
      <w:divBdr>
        <w:top w:val="none" w:sz="0" w:space="0" w:color="auto"/>
        <w:left w:val="none" w:sz="0" w:space="0" w:color="auto"/>
        <w:bottom w:val="none" w:sz="0" w:space="0" w:color="auto"/>
        <w:right w:val="none" w:sz="0" w:space="0" w:color="auto"/>
      </w:divBdr>
    </w:div>
    <w:div w:id="1181122515">
      <w:marLeft w:val="0"/>
      <w:marRight w:val="0"/>
      <w:marTop w:val="0"/>
      <w:marBottom w:val="0"/>
      <w:divBdr>
        <w:top w:val="none" w:sz="0" w:space="0" w:color="auto"/>
        <w:left w:val="none" w:sz="0" w:space="0" w:color="auto"/>
        <w:bottom w:val="none" w:sz="0" w:space="0" w:color="auto"/>
        <w:right w:val="none" w:sz="0" w:space="0" w:color="auto"/>
      </w:divBdr>
    </w:div>
    <w:div w:id="1181122516">
      <w:marLeft w:val="0"/>
      <w:marRight w:val="0"/>
      <w:marTop w:val="0"/>
      <w:marBottom w:val="0"/>
      <w:divBdr>
        <w:top w:val="none" w:sz="0" w:space="0" w:color="auto"/>
        <w:left w:val="none" w:sz="0" w:space="0" w:color="auto"/>
        <w:bottom w:val="none" w:sz="0" w:space="0" w:color="auto"/>
        <w:right w:val="none" w:sz="0" w:space="0" w:color="auto"/>
      </w:divBdr>
    </w:div>
    <w:div w:id="1181122517">
      <w:marLeft w:val="0"/>
      <w:marRight w:val="0"/>
      <w:marTop w:val="0"/>
      <w:marBottom w:val="0"/>
      <w:divBdr>
        <w:top w:val="none" w:sz="0" w:space="0" w:color="auto"/>
        <w:left w:val="none" w:sz="0" w:space="0" w:color="auto"/>
        <w:bottom w:val="none" w:sz="0" w:space="0" w:color="auto"/>
        <w:right w:val="none" w:sz="0" w:space="0" w:color="auto"/>
      </w:divBdr>
    </w:div>
    <w:div w:id="1181122518">
      <w:marLeft w:val="0"/>
      <w:marRight w:val="0"/>
      <w:marTop w:val="0"/>
      <w:marBottom w:val="0"/>
      <w:divBdr>
        <w:top w:val="none" w:sz="0" w:space="0" w:color="auto"/>
        <w:left w:val="none" w:sz="0" w:space="0" w:color="auto"/>
        <w:bottom w:val="none" w:sz="0" w:space="0" w:color="auto"/>
        <w:right w:val="none" w:sz="0" w:space="0" w:color="auto"/>
      </w:divBdr>
    </w:div>
    <w:div w:id="1181122519">
      <w:marLeft w:val="0"/>
      <w:marRight w:val="0"/>
      <w:marTop w:val="0"/>
      <w:marBottom w:val="0"/>
      <w:divBdr>
        <w:top w:val="none" w:sz="0" w:space="0" w:color="auto"/>
        <w:left w:val="none" w:sz="0" w:space="0" w:color="auto"/>
        <w:bottom w:val="none" w:sz="0" w:space="0" w:color="auto"/>
        <w:right w:val="none" w:sz="0" w:space="0" w:color="auto"/>
      </w:divBdr>
    </w:div>
    <w:div w:id="1181122520">
      <w:marLeft w:val="0"/>
      <w:marRight w:val="0"/>
      <w:marTop w:val="0"/>
      <w:marBottom w:val="0"/>
      <w:divBdr>
        <w:top w:val="none" w:sz="0" w:space="0" w:color="auto"/>
        <w:left w:val="none" w:sz="0" w:space="0" w:color="auto"/>
        <w:bottom w:val="none" w:sz="0" w:space="0" w:color="auto"/>
        <w:right w:val="none" w:sz="0" w:space="0" w:color="auto"/>
      </w:divBdr>
    </w:div>
    <w:div w:id="1181122521">
      <w:marLeft w:val="0"/>
      <w:marRight w:val="0"/>
      <w:marTop w:val="0"/>
      <w:marBottom w:val="0"/>
      <w:divBdr>
        <w:top w:val="none" w:sz="0" w:space="0" w:color="auto"/>
        <w:left w:val="none" w:sz="0" w:space="0" w:color="auto"/>
        <w:bottom w:val="none" w:sz="0" w:space="0" w:color="auto"/>
        <w:right w:val="none" w:sz="0" w:space="0" w:color="auto"/>
      </w:divBdr>
    </w:div>
    <w:div w:id="1181122522">
      <w:marLeft w:val="0"/>
      <w:marRight w:val="0"/>
      <w:marTop w:val="0"/>
      <w:marBottom w:val="0"/>
      <w:divBdr>
        <w:top w:val="none" w:sz="0" w:space="0" w:color="auto"/>
        <w:left w:val="none" w:sz="0" w:space="0" w:color="auto"/>
        <w:bottom w:val="none" w:sz="0" w:space="0" w:color="auto"/>
        <w:right w:val="none" w:sz="0" w:space="0" w:color="auto"/>
      </w:divBdr>
    </w:div>
    <w:div w:id="1181122523">
      <w:marLeft w:val="0"/>
      <w:marRight w:val="0"/>
      <w:marTop w:val="0"/>
      <w:marBottom w:val="0"/>
      <w:divBdr>
        <w:top w:val="none" w:sz="0" w:space="0" w:color="auto"/>
        <w:left w:val="none" w:sz="0" w:space="0" w:color="auto"/>
        <w:bottom w:val="none" w:sz="0" w:space="0" w:color="auto"/>
        <w:right w:val="none" w:sz="0" w:space="0" w:color="auto"/>
      </w:divBdr>
    </w:div>
    <w:div w:id="1181122528">
      <w:marLeft w:val="0"/>
      <w:marRight w:val="0"/>
      <w:marTop w:val="0"/>
      <w:marBottom w:val="0"/>
      <w:divBdr>
        <w:top w:val="none" w:sz="0" w:space="0" w:color="auto"/>
        <w:left w:val="none" w:sz="0" w:space="0" w:color="auto"/>
        <w:bottom w:val="none" w:sz="0" w:space="0" w:color="auto"/>
        <w:right w:val="none" w:sz="0" w:space="0" w:color="auto"/>
      </w:divBdr>
      <w:divsChild>
        <w:div w:id="1181122524">
          <w:marLeft w:val="0"/>
          <w:marRight w:val="0"/>
          <w:marTop w:val="0"/>
          <w:marBottom w:val="0"/>
          <w:divBdr>
            <w:top w:val="none" w:sz="0" w:space="0" w:color="auto"/>
            <w:left w:val="none" w:sz="0" w:space="0" w:color="auto"/>
            <w:bottom w:val="none" w:sz="0" w:space="0" w:color="auto"/>
            <w:right w:val="none" w:sz="0" w:space="0" w:color="auto"/>
          </w:divBdr>
        </w:div>
        <w:div w:id="1181122526">
          <w:marLeft w:val="0"/>
          <w:marRight w:val="0"/>
          <w:marTop w:val="0"/>
          <w:marBottom w:val="0"/>
          <w:divBdr>
            <w:top w:val="none" w:sz="0" w:space="0" w:color="auto"/>
            <w:left w:val="none" w:sz="0" w:space="0" w:color="auto"/>
            <w:bottom w:val="none" w:sz="0" w:space="0" w:color="auto"/>
            <w:right w:val="none" w:sz="0" w:space="0" w:color="auto"/>
          </w:divBdr>
        </w:div>
        <w:div w:id="1181122527">
          <w:marLeft w:val="0"/>
          <w:marRight w:val="0"/>
          <w:marTop w:val="0"/>
          <w:marBottom w:val="0"/>
          <w:divBdr>
            <w:top w:val="none" w:sz="0" w:space="0" w:color="auto"/>
            <w:left w:val="none" w:sz="0" w:space="0" w:color="auto"/>
            <w:bottom w:val="none" w:sz="0" w:space="0" w:color="auto"/>
            <w:right w:val="none" w:sz="0" w:space="0" w:color="auto"/>
          </w:divBdr>
        </w:div>
        <w:div w:id="1181122529">
          <w:marLeft w:val="0"/>
          <w:marRight w:val="0"/>
          <w:marTop w:val="0"/>
          <w:marBottom w:val="0"/>
          <w:divBdr>
            <w:top w:val="none" w:sz="0" w:space="0" w:color="auto"/>
            <w:left w:val="none" w:sz="0" w:space="0" w:color="auto"/>
            <w:bottom w:val="none" w:sz="0" w:space="0" w:color="auto"/>
            <w:right w:val="none" w:sz="0" w:space="0" w:color="auto"/>
          </w:divBdr>
        </w:div>
        <w:div w:id="1181122530">
          <w:marLeft w:val="0"/>
          <w:marRight w:val="0"/>
          <w:marTop w:val="0"/>
          <w:marBottom w:val="0"/>
          <w:divBdr>
            <w:top w:val="none" w:sz="0" w:space="0" w:color="auto"/>
            <w:left w:val="none" w:sz="0" w:space="0" w:color="auto"/>
            <w:bottom w:val="none" w:sz="0" w:space="0" w:color="auto"/>
            <w:right w:val="none" w:sz="0" w:space="0" w:color="auto"/>
          </w:divBdr>
        </w:div>
        <w:div w:id="1181122531">
          <w:marLeft w:val="0"/>
          <w:marRight w:val="0"/>
          <w:marTop w:val="0"/>
          <w:marBottom w:val="0"/>
          <w:divBdr>
            <w:top w:val="none" w:sz="0" w:space="0" w:color="auto"/>
            <w:left w:val="none" w:sz="0" w:space="0" w:color="auto"/>
            <w:bottom w:val="none" w:sz="0" w:space="0" w:color="auto"/>
            <w:right w:val="none" w:sz="0" w:space="0" w:color="auto"/>
          </w:divBdr>
        </w:div>
        <w:div w:id="1181122536">
          <w:marLeft w:val="0"/>
          <w:marRight w:val="0"/>
          <w:marTop w:val="0"/>
          <w:marBottom w:val="0"/>
          <w:divBdr>
            <w:top w:val="none" w:sz="0" w:space="0" w:color="auto"/>
            <w:left w:val="none" w:sz="0" w:space="0" w:color="auto"/>
            <w:bottom w:val="none" w:sz="0" w:space="0" w:color="auto"/>
            <w:right w:val="none" w:sz="0" w:space="0" w:color="auto"/>
          </w:divBdr>
        </w:div>
        <w:div w:id="1181122537">
          <w:marLeft w:val="0"/>
          <w:marRight w:val="0"/>
          <w:marTop w:val="0"/>
          <w:marBottom w:val="0"/>
          <w:divBdr>
            <w:top w:val="none" w:sz="0" w:space="0" w:color="auto"/>
            <w:left w:val="none" w:sz="0" w:space="0" w:color="auto"/>
            <w:bottom w:val="none" w:sz="0" w:space="0" w:color="auto"/>
            <w:right w:val="none" w:sz="0" w:space="0" w:color="auto"/>
          </w:divBdr>
        </w:div>
        <w:div w:id="1181122538">
          <w:marLeft w:val="0"/>
          <w:marRight w:val="0"/>
          <w:marTop w:val="0"/>
          <w:marBottom w:val="0"/>
          <w:divBdr>
            <w:top w:val="none" w:sz="0" w:space="0" w:color="auto"/>
            <w:left w:val="none" w:sz="0" w:space="0" w:color="auto"/>
            <w:bottom w:val="none" w:sz="0" w:space="0" w:color="auto"/>
            <w:right w:val="none" w:sz="0" w:space="0" w:color="auto"/>
          </w:divBdr>
        </w:div>
        <w:div w:id="1181122539">
          <w:marLeft w:val="0"/>
          <w:marRight w:val="0"/>
          <w:marTop w:val="0"/>
          <w:marBottom w:val="0"/>
          <w:divBdr>
            <w:top w:val="none" w:sz="0" w:space="0" w:color="auto"/>
            <w:left w:val="none" w:sz="0" w:space="0" w:color="auto"/>
            <w:bottom w:val="none" w:sz="0" w:space="0" w:color="auto"/>
            <w:right w:val="none" w:sz="0" w:space="0" w:color="auto"/>
          </w:divBdr>
        </w:div>
      </w:divsChild>
    </w:div>
    <w:div w:id="1181122535">
      <w:marLeft w:val="0"/>
      <w:marRight w:val="0"/>
      <w:marTop w:val="0"/>
      <w:marBottom w:val="0"/>
      <w:divBdr>
        <w:top w:val="none" w:sz="0" w:space="0" w:color="auto"/>
        <w:left w:val="none" w:sz="0" w:space="0" w:color="auto"/>
        <w:bottom w:val="none" w:sz="0" w:space="0" w:color="auto"/>
        <w:right w:val="none" w:sz="0" w:space="0" w:color="auto"/>
      </w:divBdr>
      <w:divsChild>
        <w:div w:id="1181122525">
          <w:marLeft w:val="0"/>
          <w:marRight w:val="0"/>
          <w:marTop w:val="0"/>
          <w:marBottom w:val="0"/>
          <w:divBdr>
            <w:top w:val="none" w:sz="0" w:space="0" w:color="auto"/>
            <w:left w:val="none" w:sz="0" w:space="0" w:color="auto"/>
            <w:bottom w:val="none" w:sz="0" w:space="0" w:color="auto"/>
            <w:right w:val="none" w:sz="0" w:space="0" w:color="auto"/>
          </w:divBdr>
        </w:div>
        <w:div w:id="1181122532">
          <w:marLeft w:val="0"/>
          <w:marRight w:val="0"/>
          <w:marTop w:val="0"/>
          <w:marBottom w:val="0"/>
          <w:divBdr>
            <w:top w:val="none" w:sz="0" w:space="0" w:color="auto"/>
            <w:left w:val="none" w:sz="0" w:space="0" w:color="auto"/>
            <w:bottom w:val="none" w:sz="0" w:space="0" w:color="auto"/>
            <w:right w:val="none" w:sz="0" w:space="0" w:color="auto"/>
          </w:divBdr>
        </w:div>
        <w:div w:id="1181122533">
          <w:marLeft w:val="0"/>
          <w:marRight w:val="0"/>
          <w:marTop w:val="0"/>
          <w:marBottom w:val="0"/>
          <w:divBdr>
            <w:top w:val="none" w:sz="0" w:space="0" w:color="auto"/>
            <w:left w:val="none" w:sz="0" w:space="0" w:color="auto"/>
            <w:bottom w:val="none" w:sz="0" w:space="0" w:color="auto"/>
            <w:right w:val="none" w:sz="0" w:space="0" w:color="auto"/>
          </w:divBdr>
        </w:div>
        <w:div w:id="1181122534">
          <w:marLeft w:val="0"/>
          <w:marRight w:val="0"/>
          <w:marTop w:val="0"/>
          <w:marBottom w:val="0"/>
          <w:divBdr>
            <w:top w:val="none" w:sz="0" w:space="0" w:color="auto"/>
            <w:left w:val="none" w:sz="0" w:space="0" w:color="auto"/>
            <w:bottom w:val="none" w:sz="0" w:space="0" w:color="auto"/>
            <w:right w:val="none" w:sz="0" w:space="0" w:color="auto"/>
          </w:divBdr>
        </w:div>
        <w:div w:id="1181122540">
          <w:marLeft w:val="0"/>
          <w:marRight w:val="0"/>
          <w:marTop w:val="0"/>
          <w:marBottom w:val="0"/>
          <w:divBdr>
            <w:top w:val="none" w:sz="0" w:space="0" w:color="auto"/>
            <w:left w:val="none" w:sz="0" w:space="0" w:color="auto"/>
            <w:bottom w:val="none" w:sz="0" w:space="0" w:color="auto"/>
            <w:right w:val="none" w:sz="0" w:space="0" w:color="auto"/>
          </w:divBdr>
        </w:div>
      </w:divsChild>
    </w:div>
    <w:div w:id="1238324605">
      <w:bodyDiv w:val="1"/>
      <w:marLeft w:val="0"/>
      <w:marRight w:val="0"/>
      <w:marTop w:val="0"/>
      <w:marBottom w:val="0"/>
      <w:divBdr>
        <w:top w:val="none" w:sz="0" w:space="0" w:color="auto"/>
        <w:left w:val="none" w:sz="0" w:space="0" w:color="auto"/>
        <w:bottom w:val="none" w:sz="0" w:space="0" w:color="auto"/>
        <w:right w:val="none" w:sz="0" w:space="0" w:color="auto"/>
      </w:divBdr>
    </w:div>
    <w:div w:id="1268386645">
      <w:bodyDiv w:val="1"/>
      <w:marLeft w:val="0"/>
      <w:marRight w:val="0"/>
      <w:marTop w:val="0"/>
      <w:marBottom w:val="0"/>
      <w:divBdr>
        <w:top w:val="none" w:sz="0" w:space="0" w:color="auto"/>
        <w:left w:val="none" w:sz="0" w:space="0" w:color="auto"/>
        <w:bottom w:val="none" w:sz="0" w:space="0" w:color="auto"/>
        <w:right w:val="none" w:sz="0" w:space="0" w:color="auto"/>
      </w:divBdr>
      <w:divsChild>
        <w:div w:id="50160897">
          <w:marLeft w:val="360"/>
          <w:marRight w:val="360"/>
          <w:marTop w:val="360"/>
          <w:marBottom w:val="360"/>
          <w:divBdr>
            <w:top w:val="none" w:sz="0" w:space="0" w:color="auto"/>
            <w:left w:val="none" w:sz="0" w:space="0" w:color="auto"/>
            <w:bottom w:val="none" w:sz="0" w:space="0" w:color="auto"/>
            <w:right w:val="none" w:sz="0" w:space="0" w:color="auto"/>
          </w:divBdr>
        </w:div>
        <w:div w:id="81993450">
          <w:marLeft w:val="360"/>
          <w:marRight w:val="360"/>
          <w:marTop w:val="360"/>
          <w:marBottom w:val="360"/>
          <w:divBdr>
            <w:top w:val="none" w:sz="0" w:space="0" w:color="auto"/>
            <w:left w:val="none" w:sz="0" w:space="0" w:color="auto"/>
            <w:bottom w:val="none" w:sz="0" w:space="0" w:color="auto"/>
            <w:right w:val="none" w:sz="0" w:space="0" w:color="auto"/>
          </w:divBdr>
        </w:div>
        <w:div w:id="183516220">
          <w:marLeft w:val="360"/>
          <w:marRight w:val="360"/>
          <w:marTop w:val="360"/>
          <w:marBottom w:val="360"/>
          <w:divBdr>
            <w:top w:val="none" w:sz="0" w:space="0" w:color="auto"/>
            <w:left w:val="none" w:sz="0" w:space="0" w:color="auto"/>
            <w:bottom w:val="none" w:sz="0" w:space="0" w:color="auto"/>
            <w:right w:val="none" w:sz="0" w:space="0" w:color="auto"/>
          </w:divBdr>
        </w:div>
        <w:div w:id="211576629">
          <w:marLeft w:val="360"/>
          <w:marRight w:val="360"/>
          <w:marTop w:val="360"/>
          <w:marBottom w:val="360"/>
          <w:divBdr>
            <w:top w:val="none" w:sz="0" w:space="0" w:color="auto"/>
            <w:left w:val="none" w:sz="0" w:space="0" w:color="auto"/>
            <w:bottom w:val="none" w:sz="0" w:space="0" w:color="auto"/>
            <w:right w:val="none" w:sz="0" w:space="0" w:color="auto"/>
          </w:divBdr>
        </w:div>
        <w:div w:id="601425139">
          <w:marLeft w:val="360"/>
          <w:marRight w:val="360"/>
          <w:marTop w:val="360"/>
          <w:marBottom w:val="360"/>
          <w:divBdr>
            <w:top w:val="none" w:sz="0" w:space="0" w:color="auto"/>
            <w:left w:val="none" w:sz="0" w:space="0" w:color="auto"/>
            <w:bottom w:val="none" w:sz="0" w:space="0" w:color="auto"/>
            <w:right w:val="none" w:sz="0" w:space="0" w:color="auto"/>
          </w:divBdr>
        </w:div>
        <w:div w:id="613907575">
          <w:marLeft w:val="360"/>
          <w:marRight w:val="360"/>
          <w:marTop w:val="360"/>
          <w:marBottom w:val="360"/>
          <w:divBdr>
            <w:top w:val="none" w:sz="0" w:space="0" w:color="auto"/>
            <w:left w:val="none" w:sz="0" w:space="0" w:color="auto"/>
            <w:bottom w:val="none" w:sz="0" w:space="0" w:color="auto"/>
            <w:right w:val="none" w:sz="0" w:space="0" w:color="auto"/>
          </w:divBdr>
        </w:div>
        <w:div w:id="1652253023">
          <w:marLeft w:val="360"/>
          <w:marRight w:val="360"/>
          <w:marTop w:val="360"/>
          <w:marBottom w:val="360"/>
          <w:divBdr>
            <w:top w:val="none" w:sz="0" w:space="0" w:color="auto"/>
            <w:left w:val="none" w:sz="0" w:space="0" w:color="auto"/>
            <w:bottom w:val="none" w:sz="0" w:space="0" w:color="auto"/>
            <w:right w:val="none" w:sz="0" w:space="0" w:color="auto"/>
          </w:divBdr>
        </w:div>
        <w:div w:id="1806460132">
          <w:marLeft w:val="360"/>
          <w:marRight w:val="360"/>
          <w:marTop w:val="360"/>
          <w:marBottom w:val="360"/>
          <w:divBdr>
            <w:top w:val="none" w:sz="0" w:space="0" w:color="auto"/>
            <w:left w:val="none" w:sz="0" w:space="0" w:color="auto"/>
            <w:bottom w:val="none" w:sz="0" w:space="0" w:color="auto"/>
            <w:right w:val="none" w:sz="0" w:space="0" w:color="auto"/>
          </w:divBdr>
        </w:div>
        <w:div w:id="1906984216">
          <w:marLeft w:val="360"/>
          <w:marRight w:val="360"/>
          <w:marTop w:val="360"/>
          <w:marBottom w:val="360"/>
          <w:divBdr>
            <w:top w:val="none" w:sz="0" w:space="0" w:color="auto"/>
            <w:left w:val="none" w:sz="0" w:space="0" w:color="auto"/>
            <w:bottom w:val="none" w:sz="0" w:space="0" w:color="auto"/>
            <w:right w:val="none" w:sz="0" w:space="0" w:color="auto"/>
          </w:divBdr>
        </w:div>
      </w:divsChild>
    </w:div>
    <w:div w:id="1285228767">
      <w:bodyDiv w:val="1"/>
      <w:marLeft w:val="0"/>
      <w:marRight w:val="0"/>
      <w:marTop w:val="0"/>
      <w:marBottom w:val="0"/>
      <w:divBdr>
        <w:top w:val="none" w:sz="0" w:space="0" w:color="auto"/>
        <w:left w:val="none" w:sz="0" w:space="0" w:color="auto"/>
        <w:bottom w:val="none" w:sz="0" w:space="0" w:color="auto"/>
        <w:right w:val="none" w:sz="0" w:space="0" w:color="auto"/>
      </w:divBdr>
    </w:div>
    <w:div w:id="1287851962">
      <w:bodyDiv w:val="1"/>
      <w:marLeft w:val="0"/>
      <w:marRight w:val="0"/>
      <w:marTop w:val="0"/>
      <w:marBottom w:val="0"/>
      <w:divBdr>
        <w:top w:val="none" w:sz="0" w:space="0" w:color="auto"/>
        <w:left w:val="none" w:sz="0" w:space="0" w:color="auto"/>
        <w:bottom w:val="none" w:sz="0" w:space="0" w:color="auto"/>
        <w:right w:val="none" w:sz="0" w:space="0" w:color="auto"/>
      </w:divBdr>
    </w:div>
    <w:div w:id="1307902552">
      <w:bodyDiv w:val="1"/>
      <w:marLeft w:val="0"/>
      <w:marRight w:val="0"/>
      <w:marTop w:val="0"/>
      <w:marBottom w:val="0"/>
      <w:divBdr>
        <w:top w:val="none" w:sz="0" w:space="0" w:color="auto"/>
        <w:left w:val="none" w:sz="0" w:space="0" w:color="auto"/>
        <w:bottom w:val="none" w:sz="0" w:space="0" w:color="auto"/>
        <w:right w:val="none" w:sz="0" w:space="0" w:color="auto"/>
      </w:divBdr>
      <w:divsChild>
        <w:div w:id="536699276">
          <w:marLeft w:val="0"/>
          <w:marRight w:val="0"/>
          <w:marTop w:val="120"/>
          <w:marBottom w:val="0"/>
          <w:divBdr>
            <w:top w:val="none" w:sz="0" w:space="0" w:color="auto"/>
            <w:left w:val="none" w:sz="0" w:space="0" w:color="auto"/>
            <w:bottom w:val="none" w:sz="0" w:space="0" w:color="auto"/>
            <w:right w:val="none" w:sz="0" w:space="0" w:color="auto"/>
          </w:divBdr>
        </w:div>
      </w:divsChild>
    </w:div>
    <w:div w:id="1358458852">
      <w:bodyDiv w:val="1"/>
      <w:marLeft w:val="0"/>
      <w:marRight w:val="0"/>
      <w:marTop w:val="0"/>
      <w:marBottom w:val="0"/>
      <w:divBdr>
        <w:top w:val="none" w:sz="0" w:space="0" w:color="auto"/>
        <w:left w:val="none" w:sz="0" w:space="0" w:color="auto"/>
        <w:bottom w:val="none" w:sz="0" w:space="0" w:color="auto"/>
        <w:right w:val="none" w:sz="0" w:space="0" w:color="auto"/>
      </w:divBdr>
    </w:div>
    <w:div w:id="1390609633">
      <w:bodyDiv w:val="1"/>
      <w:marLeft w:val="0"/>
      <w:marRight w:val="0"/>
      <w:marTop w:val="0"/>
      <w:marBottom w:val="0"/>
      <w:divBdr>
        <w:top w:val="none" w:sz="0" w:space="0" w:color="auto"/>
        <w:left w:val="none" w:sz="0" w:space="0" w:color="auto"/>
        <w:bottom w:val="none" w:sz="0" w:space="0" w:color="auto"/>
        <w:right w:val="none" w:sz="0" w:space="0" w:color="auto"/>
      </w:divBdr>
      <w:divsChild>
        <w:div w:id="1176917971">
          <w:marLeft w:val="0"/>
          <w:marRight w:val="0"/>
          <w:marTop w:val="0"/>
          <w:marBottom w:val="0"/>
          <w:divBdr>
            <w:top w:val="none" w:sz="0" w:space="0" w:color="auto"/>
            <w:left w:val="none" w:sz="0" w:space="0" w:color="auto"/>
            <w:bottom w:val="none" w:sz="0" w:space="0" w:color="auto"/>
            <w:right w:val="none" w:sz="0" w:space="0" w:color="auto"/>
          </w:divBdr>
        </w:div>
      </w:divsChild>
    </w:div>
    <w:div w:id="1396396168">
      <w:bodyDiv w:val="1"/>
      <w:marLeft w:val="0"/>
      <w:marRight w:val="0"/>
      <w:marTop w:val="0"/>
      <w:marBottom w:val="0"/>
      <w:divBdr>
        <w:top w:val="none" w:sz="0" w:space="0" w:color="auto"/>
        <w:left w:val="none" w:sz="0" w:space="0" w:color="auto"/>
        <w:bottom w:val="none" w:sz="0" w:space="0" w:color="auto"/>
        <w:right w:val="none" w:sz="0" w:space="0" w:color="auto"/>
      </w:divBdr>
    </w:div>
    <w:div w:id="1413118658">
      <w:bodyDiv w:val="1"/>
      <w:marLeft w:val="0"/>
      <w:marRight w:val="0"/>
      <w:marTop w:val="0"/>
      <w:marBottom w:val="0"/>
      <w:divBdr>
        <w:top w:val="none" w:sz="0" w:space="0" w:color="auto"/>
        <w:left w:val="none" w:sz="0" w:space="0" w:color="auto"/>
        <w:bottom w:val="none" w:sz="0" w:space="0" w:color="auto"/>
        <w:right w:val="none" w:sz="0" w:space="0" w:color="auto"/>
      </w:divBdr>
    </w:div>
    <w:div w:id="1416391092">
      <w:bodyDiv w:val="1"/>
      <w:marLeft w:val="0"/>
      <w:marRight w:val="0"/>
      <w:marTop w:val="0"/>
      <w:marBottom w:val="0"/>
      <w:divBdr>
        <w:top w:val="none" w:sz="0" w:space="0" w:color="auto"/>
        <w:left w:val="none" w:sz="0" w:space="0" w:color="auto"/>
        <w:bottom w:val="none" w:sz="0" w:space="0" w:color="auto"/>
        <w:right w:val="none" w:sz="0" w:space="0" w:color="auto"/>
      </w:divBdr>
    </w:div>
    <w:div w:id="1453398749">
      <w:bodyDiv w:val="1"/>
      <w:marLeft w:val="0"/>
      <w:marRight w:val="0"/>
      <w:marTop w:val="0"/>
      <w:marBottom w:val="0"/>
      <w:divBdr>
        <w:top w:val="none" w:sz="0" w:space="0" w:color="auto"/>
        <w:left w:val="none" w:sz="0" w:space="0" w:color="auto"/>
        <w:bottom w:val="none" w:sz="0" w:space="0" w:color="auto"/>
        <w:right w:val="none" w:sz="0" w:space="0" w:color="auto"/>
      </w:divBdr>
    </w:div>
    <w:div w:id="1457404966">
      <w:bodyDiv w:val="1"/>
      <w:marLeft w:val="0"/>
      <w:marRight w:val="0"/>
      <w:marTop w:val="0"/>
      <w:marBottom w:val="0"/>
      <w:divBdr>
        <w:top w:val="none" w:sz="0" w:space="0" w:color="auto"/>
        <w:left w:val="none" w:sz="0" w:space="0" w:color="auto"/>
        <w:bottom w:val="none" w:sz="0" w:space="0" w:color="auto"/>
        <w:right w:val="none" w:sz="0" w:space="0" w:color="auto"/>
      </w:divBdr>
    </w:div>
    <w:div w:id="1488522078">
      <w:bodyDiv w:val="1"/>
      <w:marLeft w:val="0"/>
      <w:marRight w:val="0"/>
      <w:marTop w:val="0"/>
      <w:marBottom w:val="0"/>
      <w:divBdr>
        <w:top w:val="none" w:sz="0" w:space="0" w:color="auto"/>
        <w:left w:val="none" w:sz="0" w:space="0" w:color="auto"/>
        <w:bottom w:val="none" w:sz="0" w:space="0" w:color="auto"/>
        <w:right w:val="none" w:sz="0" w:space="0" w:color="auto"/>
      </w:divBdr>
    </w:div>
    <w:div w:id="1489007591">
      <w:bodyDiv w:val="1"/>
      <w:marLeft w:val="0"/>
      <w:marRight w:val="0"/>
      <w:marTop w:val="0"/>
      <w:marBottom w:val="0"/>
      <w:divBdr>
        <w:top w:val="none" w:sz="0" w:space="0" w:color="auto"/>
        <w:left w:val="none" w:sz="0" w:space="0" w:color="auto"/>
        <w:bottom w:val="none" w:sz="0" w:space="0" w:color="auto"/>
        <w:right w:val="none" w:sz="0" w:space="0" w:color="auto"/>
      </w:divBdr>
    </w:div>
    <w:div w:id="1494834880">
      <w:bodyDiv w:val="1"/>
      <w:marLeft w:val="0"/>
      <w:marRight w:val="0"/>
      <w:marTop w:val="0"/>
      <w:marBottom w:val="0"/>
      <w:divBdr>
        <w:top w:val="none" w:sz="0" w:space="0" w:color="auto"/>
        <w:left w:val="none" w:sz="0" w:space="0" w:color="auto"/>
        <w:bottom w:val="none" w:sz="0" w:space="0" w:color="auto"/>
        <w:right w:val="none" w:sz="0" w:space="0" w:color="auto"/>
      </w:divBdr>
    </w:div>
    <w:div w:id="1503353341">
      <w:bodyDiv w:val="1"/>
      <w:marLeft w:val="0"/>
      <w:marRight w:val="0"/>
      <w:marTop w:val="0"/>
      <w:marBottom w:val="0"/>
      <w:divBdr>
        <w:top w:val="none" w:sz="0" w:space="0" w:color="auto"/>
        <w:left w:val="none" w:sz="0" w:space="0" w:color="auto"/>
        <w:bottom w:val="none" w:sz="0" w:space="0" w:color="auto"/>
        <w:right w:val="none" w:sz="0" w:space="0" w:color="auto"/>
      </w:divBdr>
    </w:div>
    <w:div w:id="1581211672">
      <w:bodyDiv w:val="1"/>
      <w:marLeft w:val="0"/>
      <w:marRight w:val="0"/>
      <w:marTop w:val="0"/>
      <w:marBottom w:val="0"/>
      <w:divBdr>
        <w:top w:val="none" w:sz="0" w:space="0" w:color="auto"/>
        <w:left w:val="none" w:sz="0" w:space="0" w:color="auto"/>
        <w:bottom w:val="none" w:sz="0" w:space="0" w:color="auto"/>
        <w:right w:val="none" w:sz="0" w:space="0" w:color="auto"/>
      </w:divBdr>
    </w:div>
    <w:div w:id="1590624429">
      <w:bodyDiv w:val="1"/>
      <w:marLeft w:val="0"/>
      <w:marRight w:val="0"/>
      <w:marTop w:val="0"/>
      <w:marBottom w:val="0"/>
      <w:divBdr>
        <w:top w:val="none" w:sz="0" w:space="0" w:color="auto"/>
        <w:left w:val="none" w:sz="0" w:space="0" w:color="auto"/>
        <w:bottom w:val="none" w:sz="0" w:space="0" w:color="auto"/>
        <w:right w:val="none" w:sz="0" w:space="0" w:color="auto"/>
      </w:divBdr>
    </w:div>
    <w:div w:id="1601061840">
      <w:bodyDiv w:val="1"/>
      <w:marLeft w:val="0"/>
      <w:marRight w:val="0"/>
      <w:marTop w:val="0"/>
      <w:marBottom w:val="0"/>
      <w:divBdr>
        <w:top w:val="none" w:sz="0" w:space="0" w:color="auto"/>
        <w:left w:val="none" w:sz="0" w:space="0" w:color="auto"/>
        <w:bottom w:val="none" w:sz="0" w:space="0" w:color="auto"/>
        <w:right w:val="none" w:sz="0" w:space="0" w:color="auto"/>
      </w:divBdr>
    </w:div>
    <w:div w:id="1614823545">
      <w:bodyDiv w:val="1"/>
      <w:marLeft w:val="0"/>
      <w:marRight w:val="0"/>
      <w:marTop w:val="0"/>
      <w:marBottom w:val="0"/>
      <w:divBdr>
        <w:top w:val="none" w:sz="0" w:space="0" w:color="auto"/>
        <w:left w:val="none" w:sz="0" w:space="0" w:color="auto"/>
        <w:bottom w:val="none" w:sz="0" w:space="0" w:color="auto"/>
        <w:right w:val="none" w:sz="0" w:space="0" w:color="auto"/>
      </w:divBdr>
    </w:div>
    <w:div w:id="1640763137">
      <w:bodyDiv w:val="1"/>
      <w:marLeft w:val="0"/>
      <w:marRight w:val="0"/>
      <w:marTop w:val="0"/>
      <w:marBottom w:val="0"/>
      <w:divBdr>
        <w:top w:val="none" w:sz="0" w:space="0" w:color="auto"/>
        <w:left w:val="none" w:sz="0" w:space="0" w:color="auto"/>
        <w:bottom w:val="none" w:sz="0" w:space="0" w:color="auto"/>
        <w:right w:val="none" w:sz="0" w:space="0" w:color="auto"/>
      </w:divBdr>
    </w:div>
    <w:div w:id="1655454406">
      <w:bodyDiv w:val="1"/>
      <w:marLeft w:val="0"/>
      <w:marRight w:val="0"/>
      <w:marTop w:val="0"/>
      <w:marBottom w:val="0"/>
      <w:divBdr>
        <w:top w:val="none" w:sz="0" w:space="0" w:color="auto"/>
        <w:left w:val="none" w:sz="0" w:space="0" w:color="auto"/>
        <w:bottom w:val="none" w:sz="0" w:space="0" w:color="auto"/>
        <w:right w:val="none" w:sz="0" w:space="0" w:color="auto"/>
      </w:divBdr>
    </w:div>
    <w:div w:id="1695765297">
      <w:bodyDiv w:val="1"/>
      <w:marLeft w:val="0"/>
      <w:marRight w:val="0"/>
      <w:marTop w:val="0"/>
      <w:marBottom w:val="0"/>
      <w:divBdr>
        <w:top w:val="none" w:sz="0" w:space="0" w:color="auto"/>
        <w:left w:val="none" w:sz="0" w:space="0" w:color="auto"/>
        <w:bottom w:val="none" w:sz="0" w:space="0" w:color="auto"/>
        <w:right w:val="none" w:sz="0" w:space="0" w:color="auto"/>
      </w:divBdr>
    </w:div>
    <w:div w:id="1746762316">
      <w:bodyDiv w:val="1"/>
      <w:marLeft w:val="0"/>
      <w:marRight w:val="0"/>
      <w:marTop w:val="0"/>
      <w:marBottom w:val="0"/>
      <w:divBdr>
        <w:top w:val="none" w:sz="0" w:space="0" w:color="auto"/>
        <w:left w:val="none" w:sz="0" w:space="0" w:color="auto"/>
        <w:bottom w:val="none" w:sz="0" w:space="0" w:color="auto"/>
        <w:right w:val="none" w:sz="0" w:space="0" w:color="auto"/>
      </w:divBdr>
    </w:div>
    <w:div w:id="1762335775">
      <w:bodyDiv w:val="1"/>
      <w:marLeft w:val="0"/>
      <w:marRight w:val="0"/>
      <w:marTop w:val="0"/>
      <w:marBottom w:val="0"/>
      <w:divBdr>
        <w:top w:val="none" w:sz="0" w:space="0" w:color="auto"/>
        <w:left w:val="none" w:sz="0" w:space="0" w:color="auto"/>
        <w:bottom w:val="none" w:sz="0" w:space="0" w:color="auto"/>
        <w:right w:val="none" w:sz="0" w:space="0" w:color="auto"/>
      </w:divBdr>
    </w:div>
    <w:div w:id="1801804191">
      <w:bodyDiv w:val="1"/>
      <w:marLeft w:val="0"/>
      <w:marRight w:val="0"/>
      <w:marTop w:val="0"/>
      <w:marBottom w:val="0"/>
      <w:divBdr>
        <w:top w:val="none" w:sz="0" w:space="0" w:color="auto"/>
        <w:left w:val="none" w:sz="0" w:space="0" w:color="auto"/>
        <w:bottom w:val="none" w:sz="0" w:space="0" w:color="auto"/>
        <w:right w:val="none" w:sz="0" w:space="0" w:color="auto"/>
      </w:divBdr>
      <w:divsChild>
        <w:div w:id="1541473835">
          <w:marLeft w:val="0"/>
          <w:marRight w:val="0"/>
          <w:marTop w:val="0"/>
          <w:marBottom w:val="0"/>
          <w:divBdr>
            <w:top w:val="none" w:sz="0" w:space="0" w:color="auto"/>
            <w:left w:val="none" w:sz="0" w:space="0" w:color="auto"/>
            <w:bottom w:val="none" w:sz="0" w:space="0" w:color="auto"/>
            <w:right w:val="none" w:sz="0" w:space="0" w:color="auto"/>
          </w:divBdr>
        </w:div>
      </w:divsChild>
    </w:div>
    <w:div w:id="1802727604">
      <w:bodyDiv w:val="1"/>
      <w:marLeft w:val="0"/>
      <w:marRight w:val="0"/>
      <w:marTop w:val="0"/>
      <w:marBottom w:val="0"/>
      <w:divBdr>
        <w:top w:val="none" w:sz="0" w:space="0" w:color="auto"/>
        <w:left w:val="none" w:sz="0" w:space="0" w:color="auto"/>
        <w:bottom w:val="none" w:sz="0" w:space="0" w:color="auto"/>
        <w:right w:val="none" w:sz="0" w:space="0" w:color="auto"/>
      </w:divBdr>
      <w:divsChild>
        <w:div w:id="167520890">
          <w:marLeft w:val="0"/>
          <w:marRight w:val="0"/>
          <w:marTop w:val="0"/>
          <w:marBottom w:val="0"/>
          <w:divBdr>
            <w:top w:val="none" w:sz="0" w:space="0" w:color="auto"/>
            <w:left w:val="none" w:sz="0" w:space="0" w:color="auto"/>
            <w:bottom w:val="none" w:sz="0" w:space="0" w:color="auto"/>
            <w:right w:val="none" w:sz="0" w:space="0" w:color="auto"/>
          </w:divBdr>
        </w:div>
        <w:div w:id="171454013">
          <w:marLeft w:val="0"/>
          <w:marRight w:val="0"/>
          <w:marTop w:val="0"/>
          <w:marBottom w:val="0"/>
          <w:divBdr>
            <w:top w:val="none" w:sz="0" w:space="0" w:color="auto"/>
            <w:left w:val="none" w:sz="0" w:space="0" w:color="auto"/>
            <w:bottom w:val="none" w:sz="0" w:space="0" w:color="auto"/>
            <w:right w:val="none" w:sz="0" w:space="0" w:color="auto"/>
          </w:divBdr>
        </w:div>
        <w:div w:id="191310758">
          <w:marLeft w:val="0"/>
          <w:marRight w:val="0"/>
          <w:marTop w:val="0"/>
          <w:marBottom w:val="0"/>
          <w:divBdr>
            <w:top w:val="none" w:sz="0" w:space="0" w:color="auto"/>
            <w:left w:val="none" w:sz="0" w:space="0" w:color="auto"/>
            <w:bottom w:val="none" w:sz="0" w:space="0" w:color="auto"/>
            <w:right w:val="none" w:sz="0" w:space="0" w:color="auto"/>
          </w:divBdr>
        </w:div>
        <w:div w:id="219941758">
          <w:marLeft w:val="0"/>
          <w:marRight w:val="0"/>
          <w:marTop w:val="0"/>
          <w:marBottom w:val="0"/>
          <w:divBdr>
            <w:top w:val="none" w:sz="0" w:space="0" w:color="auto"/>
            <w:left w:val="none" w:sz="0" w:space="0" w:color="auto"/>
            <w:bottom w:val="none" w:sz="0" w:space="0" w:color="auto"/>
            <w:right w:val="none" w:sz="0" w:space="0" w:color="auto"/>
          </w:divBdr>
        </w:div>
        <w:div w:id="257179100">
          <w:marLeft w:val="0"/>
          <w:marRight w:val="0"/>
          <w:marTop w:val="0"/>
          <w:marBottom w:val="0"/>
          <w:divBdr>
            <w:top w:val="none" w:sz="0" w:space="0" w:color="auto"/>
            <w:left w:val="none" w:sz="0" w:space="0" w:color="auto"/>
            <w:bottom w:val="none" w:sz="0" w:space="0" w:color="auto"/>
            <w:right w:val="none" w:sz="0" w:space="0" w:color="auto"/>
          </w:divBdr>
        </w:div>
        <w:div w:id="279337067">
          <w:marLeft w:val="0"/>
          <w:marRight w:val="0"/>
          <w:marTop w:val="0"/>
          <w:marBottom w:val="0"/>
          <w:divBdr>
            <w:top w:val="none" w:sz="0" w:space="0" w:color="auto"/>
            <w:left w:val="none" w:sz="0" w:space="0" w:color="auto"/>
            <w:bottom w:val="none" w:sz="0" w:space="0" w:color="auto"/>
            <w:right w:val="none" w:sz="0" w:space="0" w:color="auto"/>
          </w:divBdr>
        </w:div>
        <w:div w:id="569577029">
          <w:marLeft w:val="0"/>
          <w:marRight w:val="0"/>
          <w:marTop w:val="0"/>
          <w:marBottom w:val="0"/>
          <w:divBdr>
            <w:top w:val="none" w:sz="0" w:space="0" w:color="auto"/>
            <w:left w:val="none" w:sz="0" w:space="0" w:color="auto"/>
            <w:bottom w:val="none" w:sz="0" w:space="0" w:color="auto"/>
            <w:right w:val="none" w:sz="0" w:space="0" w:color="auto"/>
          </w:divBdr>
        </w:div>
        <w:div w:id="584145208">
          <w:marLeft w:val="0"/>
          <w:marRight w:val="0"/>
          <w:marTop w:val="0"/>
          <w:marBottom w:val="0"/>
          <w:divBdr>
            <w:top w:val="none" w:sz="0" w:space="0" w:color="auto"/>
            <w:left w:val="none" w:sz="0" w:space="0" w:color="auto"/>
            <w:bottom w:val="none" w:sz="0" w:space="0" w:color="auto"/>
            <w:right w:val="none" w:sz="0" w:space="0" w:color="auto"/>
          </w:divBdr>
        </w:div>
        <w:div w:id="665667400">
          <w:marLeft w:val="0"/>
          <w:marRight w:val="0"/>
          <w:marTop w:val="0"/>
          <w:marBottom w:val="0"/>
          <w:divBdr>
            <w:top w:val="none" w:sz="0" w:space="0" w:color="auto"/>
            <w:left w:val="none" w:sz="0" w:space="0" w:color="auto"/>
            <w:bottom w:val="none" w:sz="0" w:space="0" w:color="auto"/>
            <w:right w:val="none" w:sz="0" w:space="0" w:color="auto"/>
          </w:divBdr>
        </w:div>
        <w:div w:id="789276712">
          <w:marLeft w:val="0"/>
          <w:marRight w:val="0"/>
          <w:marTop w:val="0"/>
          <w:marBottom w:val="0"/>
          <w:divBdr>
            <w:top w:val="none" w:sz="0" w:space="0" w:color="auto"/>
            <w:left w:val="none" w:sz="0" w:space="0" w:color="auto"/>
            <w:bottom w:val="none" w:sz="0" w:space="0" w:color="auto"/>
            <w:right w:val="none" w:sz="0" w:space="0" w:color="auto"/>
          </w:divBdr>
        </w:div>
        <w:div w:id="811018492">
          <w:marLeft w:val="0"/>
          <w:marRight w:val="0"/>
          <w:marTop w:val="0"/>
          <w:marBottom w:val="0"/>
          <w:divBdr>
            <w:top w:val="none" w:sz="0" w:space="0" w:color="auto"/>
            <w:left w:val="none" w:sz="0" w:space="0" w:color="auto"/>
            <w:bottom w:val="none" w:sz="0" w:space="0" w:color="auto"/>
            <w:right w:val="none" w:sz="0" w:space="0" w:color="auto"/>
          </w:divBdr>
        </w:div>
        <w:div w:id="893395644">
          <w:marLeft w:val="0"/>
          <w:marRight w:val="0"/>
          <w:marTop w:val="0"/>
          <w:marBottom w:val="0"/>
          <w:divBdr>
            <w:top w:val="none" w:sz="0" w:space="0" w:color="auto"/>
            <w:left w:val="none" w:sz="0" w:space="0" w:color="auto"/>
            <w:bottom w:val="none" w:sz="0" w:space="0" w:color="auto"/>
            <w:right w:val="none" w:sz="0" w:space="0" w:color="auto"/>
          </w:divBdr>
        </w:div>
        <w:div w:id="960382947">
          <w:marLeft w:val="0"/>
          <w:marRight w:val="0"/>
          <w:marTop w:val="0"/>
          <w:marBottom w:val="0"/>
          <w:divBdr>
            <w:top w:val="none" w:sz="0" w:space="0" w:color="auto"/>
            <w:left w:val="none" w:sz="0" w:space="0" w:color="auto"/>
            <w:bottom w:val="none" w:sz="0" w:space="0" w:color="auto"/>
            <w:right w:val="none" w:sz="0" w:space="0" w:color="auto"/>
          </w:divBdr>
        </w:div>
        <w:div w:id="1011643764">
          <w:marLeft w:val="0"/>
          <w:marRight w:val="0"/>
          <w:marTop w:val="0"/>
          <w:marBottom w:val="0"/>
          <w:divBdr>
            <w:top w:val="none" w:sz="0" w:space="0" w:color="auto"/>
            <w:left w:val="none" w:sz="0" w:space="0" w:color="auto"/>
            <w:bottom w:val="none" w:sz="0" w:space="0" w:color="auto"/>
            <w:right w:val="none" w:sz="0" w:space="0" w:color="auto"/>
          </w:divBdr>
        </w:div>
        <w:div w:id="1085414422">
          <w:marLeft w:val="0"/>
          <w:marRight w:val="0"/>
          <w:marTop w:val="0"/>
          <w:marBottom w:val="0"/>
          <w:divBdr>
            <w:top w:val="none" w:sz="0" w:space="0" w:color="auto"/>
            <w:left w:val="none" w:sz="0" w:space="0" w:color="auto"/>
            <w:bottom w:val="none" w:sz="0" w:space="0" w:color="auto"/>
            <w:right w:val="none" w:sz="0" w:space="0" w:color="auto"/>
          </w:divBdr>
        </w:div>
        <w:div w:id="1108350987">
          <w:marLeft w:val="0"/>
          <w:marRight w:val="0"/>
          <w:marTop w:val="0"/>
          <w:marBottom w:val="0"/>
          <w:divBdr>
            <w:top w:val="none" w:sz="0" w:space="0" w:color="auto"/>
            <w:left w:val="none" w:sz="0" w:space="0" w:color="auto"/>
            <w:bottom w:val="none" w:sz="0" w:space="0" w:color="auto"/>
            <w:right w:val="none" w:sz="0" w:space="0" w:color="auto"/>
          </w:divBdr>
        </w:div>
        <w:div w:id="1119952709">
          <w:marLeft w:val="0"/>
          <w:marRight w:val="0"/>
          <w:marTop w:val="0"/>
          <w:marBottom w:val="0"/>
          <w:divBdr>
            <w:top w:val="none" w:sz="0" w:space="0" w:color="auto"/>
            <w:left w:val="none" w:sz="0" w:space="0" w:color="auto"/>
            <w:bottom w:val="none" w:sz="0" w:space="0" w:color="auto"/>
            <w:right w:val="none" w:sz="0" w:space="0" w:color="auto"/>
          </w:divBdr>
        </w:div>
        <w:div w:id="1226063903">
          <w:marLeft w:val="0"/>
          <w:marRight w:val="0"/>
          <w:marTop w:val="0"/>
          <w:marBottom w:val="0"/>
          <w:divBdr>
            <w:top w:val="none" w:sz="0" w:space="0" w:color="auto"/>
            <w:left w:val="none" w:sz="0" w:space="0" w:color="auto"/>
            <w:bottom w:val="none" w:sz="0" w:space="0" w:color="auto"/>
            <w:right w:val="none" w:sz="0" w:space="0" w:color="auto"/>
          </w:divBdr>
        </w:div>
        <w:div w:id="1231690790">
          <w:marLeft w:val="0"/>
          <w:marRight w:val="0"/>
          <w:marTop w:val="646"/>
          <w:marBottom w:val="646"/>
          <w:divBdr>
            <w:top w:val="none" w:sz="0" w:space="0" w:color="auto"/>
            <w:left w:val="none" w:sz="0" w:space="0" w:color="auto"/>
            <w:bottom w:val="none" w:sz="0" w:space="0" w:color="auto"/>
            <w:right w:val="none" w:sz="0" w:space="0" w:color="auto"/>
          </w:divBdr>
          <w:divsChild>
            <w:div w:id="1023480316">
              <w:marLeft w:val="0"/>
              <w:marRight w:val="0"/>
              <w:marTop w:val="0"/>
              <w:marBottom w:val="0"/>
              <w:divBdr>
                <w:top w:val="none" w:sz="0" w:space="0" w:color="auto"/>
                <w:left w:val="none" w:sz="0" w:space="0" w:color="auto"/>
                <w:bottom w:val="none" w:sz="0" w:space="0" w:color="auto"/>
                <w:right w:val="none" w:sz="0" w:space="0" w:color="auto"/>
              </w:divBdr>
            </w:div>
            <w:div w:id="2026250801">
              <w:marLeft w:val="0"/>
              <w:marRight w:val="0"/>
              <w:marTop w:val="0"/>
              <w:marBottom w:val="0"/>
              <w:divBdr>
                <w:top w:val="none" w:sz="0" w:space="0" w:color="auto"/>
                <w:left w:val="none" w:sz="0" w:space="0" w:color="auto"/>
                <w:bottom w:val="none" w:sz="0" w:space="0" w:color="auto"/>
                <w:right w:val="none" w:sz="0" w:space="0" w:color="auto"/>
              </w:divBdr>
            </w:div>
          </w:divsChild>
        </w:div>
        <w:div w:id="1283272172">
          <w:marLeft w:val="0"/>
          <w:marRight w:val="0"/>
          <w:marTop w:val="0"/>
          <w:marBottom w:val="0"/>
          <w:divBdr>
            <w:top w:val="none" w:sz="0" w:space="0" w:color="auto"/>
            <w:left w:val="none" w:sz="0" w:space="0" w:color="auto"/>
            <w:bottom w:val="none" w:sz="0" w:space="0" w:color="auto"/>
            <w:right w:val="none" w:sz="0" w:space="0" w:color="auto"/>
          </w:divBdr>
        </w:div>
        <w:div w:id="1599563523">
          <w:marLeft w:val="0"/>
          <w:marRight w:val="0"/>
          <w:marTop w:val="0"/>
          <w:marBottom w:val="0"/>
          <w:divBdr>
            <w:top w:val="none" w:sz="0" w:space="0" w:color="auto"/>
            <w:left w:val="none" w:sz="0" w:space="0" w:color="auto"/>
            <w:bottom w:val="none" w:sz="0" w:space="0" w:color="auto"/>
            <w:right w:val="none" w:sz="0" w:space="0" w:color="auto"/>
          </w:divBdr>
        </w:div>
        <w:div w:id="1682122368">
          <w:marLeft w:val="0"/>
          <w:marRight w:val="0"/>
          <w:marTop w:val="0"/>
          <w:marBottom w:val="0"/>
          <w:divBdr>
            <w:top w:val="none" w:sz="0" w:space="0" w:color="auto"/>
            <w:left w:val="none" w:sz="0" w:space="0" w:color="auto"/>
            <w:bottom w:val="none" w:sz="0" w:space="0" w:color="auto"/>
            <w:right w:val="none" w:sz="0" w:space="0" w:color="auto"/>
          </w:divBdr>
        </w:div>
        <w:div w:id="1692489803">
          <w:marLeft w:val="0"/>
          <w:marRight w:val="0"/>
          <w:marTop w:val="0"/>
          <w:marBottom w:val="0"/>
          <w:divBdr>
            <w:top w:val="none" w:sz="0" w:space="0" w:color="auto"/>
            <w:left w:val="none" w:sz="0" w:space="0" w:color="auto"/>
            <w:bottom w:val="none" w:sz="0" w:space="0" w:color="auto"/>
            <w:right w:val="none" w:sz="0" w:space="0" w:color="auto"/>
          </w:divBdr>
        </w:div>
        <w:div w:id="1735742204">
          <w:marLeft w:val="0"/>
          <w:marRight w:val="0"/>
          <w:marTop w:val="0"/>
          <w:marBottom w:val="0"/>
          <w:divBdr>
            <w:top w:val="none" w:sz="0" w:space="0" w:color="auto"/>
            <w:left w:val="none" w:sz="0" w:space="0" w:color="auto"/>
            <w:bottom w:val="none" w:sz="0" w:space="0" w:color="auto"/>
            <w:right w:val="none" w:sz="0" w:space="0" w:color="auto"/>
          </w:divBdr>
        </w:div>
        <w:div w:id="1799760319">
          <w:marLeft w:val="0"/>
          <w:marRight w:val="0"/>
          <w:marTop w:val="0"/>
          <w:marBottom w:val="0"/>
          <w:divBdr>
            <w:top w:val="none" w:sz="0" w:space="0" w:color="auto"/>
            <w:left w:val="none" w:sz="0" w:space="0" w:color="auto"/>
            <w:bottom w:val="none" w:sz="0" w:space="0" w:color="auto"/>
            <w:right w:val="none" w:sz="0" w:space="0" w:color="auto"/>
          </w:divBdr>
        </w:div>
        <w:div w:id="1828204222">
          <w:marLeft w:val="0"/>
          <w:marRight w:val="0"/>
          <w:marTop w:val="0"/>
          <w:marBottom w:val="0"/>
          <w:divBdr>
            <w:top w:val="none" w:sz="0" w:space="0" w:color="auto"/>
            <w:left w:val="none" w:sz="0" w:space="0" w:color="auto"/>
            <w:bottom w:val="none" w:sz="0" w:space="0" w:color="auto"/>
            <w:right w:val="none" w:sz="0" w:space="0" w:color="auto"/>
          </w:divBdr>
        </w:div>
        <w:div w:id="1912888725">
          <w:marLeft w:val="0"/>
          <w:marRight w:val="0"/>
          <w:marTop w:val="0"/>
          <w:marBottom w:val="0"/>
          <w:divBdr>
            <w:top w:val="none" w:sz="0" w:space="0" w:color="auto"/>
            <w:left w:val="none" w:sz="0" w:space="0" w:color="auto"/>
            <w:bottom w:val="none" w:sz="0" w:space="0" w:color="auto"/>
            <w:right w:val="none" w:sz="0" w:space="0" w:color="auto"/>
          </w:divBdr>
        </w:div>
        <w:div w:id="1922980274">
          <w:marLeft w:val="0"/>
          <w:marRight w:val="0"/>
          <w:marTop w:val="0"/>
          <w:marBottom w:val="0"/>
          <w:divBdr>
            <w:top w:val="none" w:sz="0" w:space="0" w:color="auto"/>
            <w:left w:val="none" w:sz="0" w:space="0" w:color="auto"/>
            <w:bottom w:val="none" w:sz="0" w:space="0" w:color="auto"/>
            <w:right w:val="none" w:sz="0" w:space="0" w:color="auto"/>
          </w:divBdr>
        </w:div>
        <w:div w:id="1983844058">
          <w:marLeft w:val="0"/>
          <w:marRight w:val="0"/>
          <w:marTop w:val="0"/>
          <w:marBottom w:val="0"/>
          <w:divBdr>
            <w:top w:val="none" w:sz="0" w:space="0" w:color="auto"/>
            <w:left w:val="none" w:sz="0" w:space="0" w:color="auto"/>
            <w:bottom w:val="none" w:sz="0" w:space="0" w:color="auto"/>
            <w:right w:val="none" w:sz="0" w:space="0" w:color="auto"/>
          </w:divBdr>
        </w:div>
        <w:div w:id="2012443276">
          <w:marLeft w:val="0"/>
          <w:marRight w:val="0"/>
          <w:marTop w:val="0"/>
          <w:marBottom w:val="0"/>
          <w:divBdr>
            <w:top w:val="none" w:sz="0" w:space="0" w:color="auto"/>
            <w:left w:val="none" w:sz="0" w:space="0" w:color="auto"/>
            <w:bottom w:val="none" w:sz="0" w:space="0" w:color="auto"/>
            <w:right w:val="none" w:sz="0" w:space="0" w:color="auto"/>
          </w:divBdr>
        </w:div>
        <w:div w:id="2013219552">
          <w:marLeft w:val="0"/>
          <w:marRight w:val="0"/>
          <w:marTop w:val="0"/>
          <w:marBottom w:val="0"/>
          <w:divBdr>
            <w:top w:val="none" w:sz="0" w:space="0" w:color="auto"/>
            <w:left w:val="none" w:sz="0" w:space="0" w:color="auto"/>
            <w:bottom w:val="none" w:sz="0" w:space="0" w:color="auto"/>
            <w:right w:val="none" w:sz="0" w:space="0" w:color="auto"/>
          </w:divBdr>
        </w:div>
        <w:div w:id="2097164491">
          <w:marLeft w:val="0"/>
          <w:marRight w:val="0"/>
          <w:marTop w:val="0"/>
          <w:marBottom w:val="0"/>
          <w:divBdr>
            <w:top w:val="none" w:sz="0" w:space="0" w:color="auto"/>
            <w:left w:val="none" w:sz="0" w:space="0" w:color="auto"/>
            <w:bottom w:val="none" w:sz="0" w:space="0" w:color="auto"/>
            <w:right w:val="none" w:sz="0" w:space="0" w:color="auto"/>
          </w:divBdr>
        </w:div>
        <w:div w:id="2112700564">
          <w:marLeft w:val="0"/>
          <w:marRight w:val="0"/>
          <w:marTop w:val="0"/>
          <w:marBottom w:val="0"/>
          <w:divBdr>
            <w:top w:val="none" w:sz="0" w:space="0" w:color="auto"/>
            <w:left w:val="none" w:sz="0" w:space="0" w:color="auto"/>
            <w:bottom w:val="none" w:sz="0" w:space="0" w:color="auto"/>
            <w:right w:val="none" w:sz="0" w:space="0" w:color="auto"/>
          </w:divBdr>
        </w:div>
        <w:div w:id="2125148937">
          <w:marLeft w:val="0"/>
          <w:marRight w:val="0"/>
          <w:marTop w:val="0"/>
          <w:marBottom w:val="0"/>
          <w:divBdr>
            <w:top w:val="none" w:sz="0" w:space="0" w:color="auto"/>
            <w:left w:val="none" w:sz="0" w:space="0" w:color="auto"/>
            <w:bottom w:val="none" w:sz="0" w:space="0" w:color="auto"/>
            <w:right w:val="none" w:sz="0" w:space="0" w:color="auto"/>
          </w:divBdr>
        </w:div>
        <w:div w:id="2140569589">
          <w:marLeft w:val="0"/>
          <w:marRight w:val="0"/>
          <w:marTop w:val="0"/>
          <w:marBottom w:val="0"/>
          <w:divBdr>
            <w:top w:val="none" w:sz="0" w:space="0" w:color="auto"/>
            <w:left w:val="none" w:sz="0" w:space="0" w:color="auto"/>
            <w:bottom w:val="none" w:sz="0" w:space="0" w:color="auto"/>
            <w:right w:val="none" w:sz="0" w:space="0" w:color="auto"/>
          </w:divBdr>
        </w:div>
      </w:divsChild>
    </w:div>
    <w:div w:id="1900359514">
      <w:bodyDiv w:val="1"/>
      <w:marLeft w:val="0"/>
      <w:marRight w:val="0"/>
      <w:marTop w:val="0"/>
      <w:marBottom w:val="0"/>
      <w:divBdr>
        <w:top w:val="none" w:sz="0" w:space="0" w:color="auto"/>
        <w:left w:val="none" w:sz="0" w:space="0" w:color="auto"/>
        <w:bottom w:val="none" w:sz="0" w:space="0" w:color="auto"/>
        <w:right w:val="none" w:sz="0" w:space="0" w:color="auto"/>
      </w:divBdr>
    </w:div>
    <w:div w:id="1979258577">
      <w:bodyDiv w:val="1"/>
      <w:marLeft w:val="0"/>
      <w:marRight w:val="0"/>
      <w:marTop w:val="0"/>
      <w:marBottom w:val="0"/>
      <w:divBdr>
        <w:top w:val="none" w:sz="0" w:space="0" w:color="auto"/>
        <w:left w:val="none" w:sz="0" w:space="0" w:color="auto"/>
        <w:bottom w:val="none" w:sz="0" w:space="0" w:color="auto"/>
        <w:right w:val="none" w:sz="0" w:space="0" w:color="auto"/>
      </w:divBdr>
    </w:div>
    <w:div w:id="2030371581">
      <w:bodyDiv w:val="1"/>
      <w:marLeft w:val="0"/>
      <w:marRight w:val="0"/>
      <w:marTop w:val="0"/>
      <w:marBottom w:val="0"/>
      <w:divBdr>
        <w:top w:val="none" w:sz="0" w:space="0" w:color="auto"/>
        <w:left w:val="none" w:sz="0" w:space="0" w:color="auto"/>
        <w:bottom w:val="none" w:sz="0" w:space="0" w:color="auto"/>
        <w:right w:val="none" w:sz="0" w:space="0" w:color="auto"/>
      </w:divBdr>
    </w:div>
    <w:div w:id="2048479649">
      <w:bodyDiv w:val="1"/>
      <w:marLeft w:val="0"/>
      <w:marRight w:val="0"/>
      <w:marTop w:val="0"/>
      <w:marBottom w:val="0"/>
      <w:divBdr>
        <w:top w:val="none" w:sz="0" w:space="0" w:color="auto"/>
        <w:left w:val="none" w:sz="0" w:space="0" w:color="auto"/>
        <w:bottom w:val="none" w:sz="0" w:space="0" w:color="auto"/>
        <w:right w:val="none" w:sz="0" w:space="0" w:color="auto"/>
      </w:divBdr>
    </w:div>
    <w:div w:id="2085712941">
      <w:bodyDiv w:val="1"/>
      <w:marLeft w:val="0"/>
      <w:marRight w:val="0"/>
      <w:marTop w:val="0"/>
      <w:marBottom w:val="0"/>
      <w:divBdr>
        <w:top w:val="none" w:sz="0" w:space="0" w:color="auto"/>
        <w:left w:val="none" w:sz="0" w:space="0" w:color="auto"/>
        <w:bottom w:val="none" w:sz="0" w:space="0" w:color="auto"/>
        <w:right w:val="none" w:sz="0" w:space="0" w:color="auto"/>
      </w:divBdr>
    </w:div>
    <w:div w:id="210877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resh-air.spb.ru/sistema-kondicionirovaniya-zdaniya-" TargetMode="External"/><Relationship Id="rId13" Type="http://schemas.openxmlformats.org/officeDocument/2006/relationships/footer" Target="footer1.xml"/><Relationship Id="rId18" Type="http://schemas.openxmlformats.org/officeDocument/2006/relationships/hyperlink" Target="http://kleopatra.pnzgu.ru/cgi-bin/irbis64r_91/cgiirbis_64.exe?Z21ID=&amp;I21DBN=NOVA&amp;P21DBN=NOVA&amp;S21STN=1&amp;S21REF=10&amp;S21FMT=fullwebr&amp;C21COM=S&amp;S21CNR=20&amp;S21P01=0&amp;S21P02=1&amp;S21P03=A=&amp;S21STR=%D0%9A%D0%B8%D0%B2%D0%B2%D0%B0,%20%D0%96.%20%D0%9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consultant.ru/document/cons_doc_LAW_38848/"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2028253.0" TargetMode="External"/><Relationship Id="rId20" Type="http://schemas.openxmlformats.org/officeDocument/2006/relationships/hyperlink" Target="http://kleopatra.pnzgu.ru/cgi-bin/irbis64r_91/cgiirbis_64.exe?Z21ID=&amp;I21DBN=NOVA&amp;P21DBN=NOVA&amp;S21STN=1&amp;S21REF=10&amp;S21FMT=fullwebr&amp;C21COM=S&amp;S21CNR=20&amp;S21P01=0&amp;S21P02=0&amp;S21P03=S=&amp;S21STR=%D0%A3%D1%87%D0%B5%D1%82.%20%D0%91%D1%83%D1%85%D0%B3%D0%B0%D0%BB%D1%82%D0%B5%D1%80%D1%81%D0%BA%D0%B8%D0%B9%20%D1%83%D1%87%D0%B5%D1%8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3.xml"/><Relationship Id="rId10" Type="http://schemas.openxmlformats.org/officeDocument/2006/relationships/hyperlink" Target="http://fresh-air.spb.ru/sistemy-osusheniya-vozduha-v-bassey" TargetMode="External"/><Relationship Id="rId19" Type="http://schemas.openxmlformats.org/officeDocument/2006/relationships/hyperlink" Target="http://kleopatra.pnzgu.ru/cgi-bin/irbis64r_91/cgiirbis_64.exe?Z21ID=&amp;I21DBN=NOVA&amp;P21DBN=NOVA&amp;S21STN=1&amp;S21REF=10&amp;S21FMT=fullwebr&amp;C21COM=S&amp;S21CNR=20&amp;S21P01=0&amp;S21P02=0&amp;S21P03=S=&amp;S21STR=%D0%AD%D0%BA%D0%BE%D0%BD%D0%BE%D0%BC%D0%B8%D0%BA%D0%B0" TargetMode="External"/><Relationship Id="rId4" Type="http://schemas.openxmlformats.org/officeDocument/2006/relationships/settings" Target="settings.xml"/><Relationship Id="rId9" Type="http://schemas.openxmlformats.org/officeDocument/2006/relationships/hyperlink" Target="http://fresh-air.spb.ru/pritochno-vytyazhnaya-ventilyaciya-" TargetMode="External"/><Relationship Id="rId14" Type="http://schemas.openxmlformats.org/officeDocument/2006/relationships/footer" Target="footer2.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84F88-45EF-42C8-961C-0455E8CCA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6775</TotalTime>
  <Pages>108</Pages>
  <Words>28278</Words>
  <Characters>161190</Characters>
  <Application>Microsoft Office Word</Application>
  <DocSecurity>0</DocSecurity>
  <Lines>1343</Lines>
  <Paragraphs>378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189090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WiZaRd</dc:creator>
  <cp:keywords/>
  <dc:description/>
  <cp:lastModifiedBy>fnpo501a</cp:lastModifiedBy>
  <cp:revision>622</cp:revision>
  <cp:lastPrinted>2017-02-23T06:05:00Z</cp:lastPrinted>
  <dcterms:created xsi:type="dcterms:W3CDTF">2016-12-20T19:31:00Z</dcterms:created>
  <dcterms:modified xsi:type="dcterms:W3CDTF">2018-03-29T05:56:00Z</dcterms:modified>
</cp:coreProperties>
</file>