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0C" w:rsidRPr="004B7B0C" w:rsidRDefault="004B7B0C" w:rsidP="004B7B0C">
      <w:pPr>
        <w:spacing w:after="0" w:line="240" w:lineRule="auto"/>
        <w:jc w:val="center"/>
        <w:rPr>
          <w:rFonts w:ascii="Times New Roman" w:eastAsia="Times New Roman" w:hAnsi="Times New Roman" w:cs="Times New Roman"/>
          <w:color w:val="262626"/>
          <w:sz w:val="28"/>
          <w:szCs w:val="28"/>
        </w:rPr>
      </w:pPr>
      <w:r w:rsidRPr="004B7B0C">
        <w:rPr>
          <w:rFonts w:ascii="Times New Roman" w:eastAsia="Times New Roman" w:hAnsi="Times New Roman" w:cs="Times New Roman"/>
          <w:color w:val="262626"/>
          <w:sz w:val="28"/>
          <w:szCs w:val="28"/>
        </w:rPr>
        <w:t>МИНИСТЕРСТВО СЕЛЬСКОГО ХОЗЯЙСТВА РОССИЙСКОЙ ФЕДЕРАЦИИ ФЕДЕРАЛЬНОЕ ГОСУДАРСТВЕННОЕ БЮДЖЕТНОЕ ОБРАЗОВАТЕЛЬНОЕ УЧРЕЖДЕНИЕ ВЫСШЕГО ОБРАЗОВАНИЯ                                                           «ИЖЕВСКАЯ ГОСУДАРСТВЕННАЯ СЕЛЬСКОХОЗЯЙСТВЕННАЯ АКАДЕМИЯ»</w:t>
      </w:r>
    </w:p>
    <w:p w:rsidR="004B7B0C" w:rsidRPr="004B7B0C" w:rsidRDefault="004B7B0C" w:rsidP="004B7B0C">
      <w:pPr>
        <w:spacing w:after="0" w:line="240" w:lineRule="auto"/>
        <w:jc w:val="center"/>
        <w:rPr>
          <w:rFonts w:ascii="Times New Roman" w:eastAsia="Times New Roman" w:hAnsi="Times New Roman" w:cs="Times New Roman"/>
          <w:color w:val="262626"/>
          <w:sz w:val="28"/>
          <w:szCs w:val="28"/>
        </w:rPr>
      </w:pPr>
    </w:p>
    <w:p w:rsidR="004B7B0C" w:rsidRPr="004B7B0C" w:rsidRDefault="004B7B0C" w:rsidP="004B7B0C">
      <w:pPr>
        <w:spacing w:after="0" w:line="240" w:lineRule="auto"/>
        <w:jc w:val="center"/>
        <w:rPr>
          <w:rFonts w:ascii="Times New Roman" w:eastAsia="Times New Roman" w:hAnsi="Times New Roman" w:cs="Times New Roman"/>
          <w:color w:val="262626"/>
          <w:sz w:val="28"/>
          <w:szCs w:val="28"/>
        </w:rPr>
      </w:pPr>
    </w:p>
    <w:p w:rsidR="004B7B0C" w:rsidRPr="004B7B0C" w:rsidRDefault="004B7B0C" w:rsidP="004B7B0C">
      <w:pPr>
        <w:spacing w:after="0" w:line="360" w:lineRule="auto"/>
        <w:jc w:val="center"/>
        <w:rPr>
          <w:rFonts w:ascii="Times New Roman" w:eastAsia="Times New Roman" w:hAnsi="Times New Roman" w:cs="Times New Roman"/>
          <w:b/>
          <w:color w:val="262626"/>
          <w:sz w:val="28"/>
          <w:szCs w:val="28"/>
        </w:rPr>
      </w:pPr>
      <w:r w:rsidRPr="004B7B0C">
        <w:rPr>
          <w:rFonts w:ascii="Times New Roman" w:eastAsia="Times New Roman" w:hAnsi="Times New Roman" w:cs="Times New Roman"/>
          <w:b/>
          <w:color w:val="262626"/>
          <w:sz w:val="28"/>
          <w:szCs w:val="28"/>
        </w:rPr>
        <w:t xml:space="preserve">Кафедра бухгалтерского учета, финансов и аудита </w:t>
      </w:r>
    </w:p>
    <w:p w:rsidR="004B7B0C" w:rsidRPr="004B7B0C" w:rsidRDefault="004B7B0C" w:rsidP="004B7B0C">
      <w:pPr>
        <w:spacing w:after="0" w:line="360" w:lineRule="auto"/>
        <w:jc w:val="center"/>
        <w:rPr>
          <w:rFonts w:ascii="Times New Roman" w:eastAsia="Times New Roman" w:hAnsi="Times New Roman" w:cs="Times New Roman"/>
          <w:b/>
          <w:color w:val="262626"/>
          <w:sz w:val="28"/>
          <w:szCs w:val="28"/>
        </w:rPr>
      </w:pPr>
    </w:p>
    <w:p w:rsidR="004B7B0C" w:rsidRPr="004B7B0C" w:rsidRDefault="004B7B0C" w:rsidP="004B7B0C">
      <w:pPr>
        <w:spacing w:after="0" w:line="360" w:lineRule="auto"/>
        <w:jc w:val="center"/>
        <w:rPr>
          <w:rFonts w:ascii="Times New Roman" w:eastAsia="Times New Roman" w:hAnsi="Times New Roman" w:cs="Times New Roman"/>
          <w:color w:val="262626"/>
          <w:sz w:val="28"/>
          <w:szCs w:val="28"/>
        </w:rPr>
      </w:pPr>
      <w:r w:rsidRPr="004B7B0C">
        <w:rPr>
          <w:rFonts w:ascii="Times New Roman" w:eastAsia="Times New Roman" w:hAnsi="Times New Roman" w:cs="Times New Roman"/>
          <w:color w:val="262626"/>
          <w:sz w:val="28"/>
          <w:szCs w:val="28"/>
        </w:rPr>
        <w:t xml:space="preserve">                                                         Допускается к защите:</w:t>
      </w:r>
    </w:p>
    <w:p w:rsidR="004B7B0C" w:rsidRPr="004B7B0C" w:rsidRDefault="004B7B0C" w:rsidP="004B7B0C">
      <w:pPr>
        <w:spacing w:after="0" w:line="360" w:lineRule="auto"/>
        <w:jc w:val="right"/>
        <w:rPr>
          <w:rFonts w:ascii="Times New Roman" w:eastAsia="Times New Roman" w:hAnsi="Times New Roman" w:cs="Times New Roman"/>
          <w:color w:val="262626"/>
          <w:sz w:val="28"/>
          <w:szCs w:val="28"/>
        </w:rPr>
      </w:pPr>
      <w:r w:rsidRPr="004B7B0C">
        <w:rPr>
          <w:rFonts w:ascii="Times New Roman" w:eastAsia="Times New Roman" w:hAnsi="Times New Roman" w:cs="Times New Roman"/>
          <w:color w:val="262626"/>
          <w:sz w:val="28"/>
          <w:szCs w:val="28"/>
        </w:rPr>
        <w:t xml:space="preserve">     зав. кафедрой,  д.э.н., профессор</w:t>
      </w:r>
    </w:p>
    <w:p w:rsidR="004B7B0C" w:rsidRPr="004B7B0C" w:rsidRDefault="004B7B0C" w:rsidP="004B7B0C">
      <w:pPr>
        <w:spacing w:after="0" w:line="360" w:lineRule="auto"/>
        <w:jc w:val="center"/>
        <w:rPr>
          <w:rFonts w:ascii="Times New Roman" w:eastAsia="Times New Roman" w:hAnsi="Times New Roman" w:cs="Times New Roman"/>
          <w:color w:val="262626"/>
          <w:sz w:val="28"/>
          <w:szCs w:val="28"/>
        </w:rPr>
      </w:pPr>
      <w:r w:rsidRPr="004B7B0C">
        <w:rPr>
          <w:rFonts w:ascii="Times New Roman" w:eastAsia="Times New Roman" w:hAnsi="Times New Roman" w:cs="Times New Roman"/>
          <w:color w:val="262626"/>
          <w:sz w:val="28"/>
          <w:szCs w:val="28"/>
        </w:rPr>
        <w:t xml:space="preserve">                                                                              ______________   Р.А. </w:t>
      </w:r>
      <w:proofErr w:type="spellStart"/>
      <w:r w:rsidRPr="004B7B0C">
        <w:rPr>
          <w:rFonts w:ascii="Times New Roman" w:eastAsia="Times New Roman" w:hAnsi="Times New Roman" w:cs="Times New Roman"/>
          <w:color w:val="262626"/>
          <w:sz w:val="28"/>
          <w:szCs w:val="28"/>
        </w:rPr>
        <w:t>Алборов</w:t>
      </w:r>
      <w:proofErr w:type="spellEnd"/>
    </w:p>
    <w:p w:rsidR="004B7B0C" w:rsidRPr="004B7B0C" w:rsidRDefault="004B7B0C" w:rsidP="004B7B0C">
      <w:pPr>
        <w:spacing w:after="0" w:line="360" w:lineRule="auto"/>
        <w:jc w:val="right"/>
        <w:rPr>
          <w:rFonts w:ascii="Times New Roman" w:eastAsia="Times New Roman" w:hAnsi="Times New Roman" w:cs="Times New Roman"/>
          <w:color w:val="262626"/>
          <w:sz w:val="28"/>
          <w:szCs w:val="28"/>
        </w:rPr>
      </w:pPr>
      <w:r w:rsidRPr="004B7B0C">
        <w:rPr>
          <w:rFonts w:ascii="Times New Roman" w:eastAsia="Times New Roman" w:hAnsi="Times New Roman" w:cs="Times New Roman"/>
          <w:color w:val="262626"/>
          <w:sz w:val="28"/>
          <w:szCs w:val="28"/>
        </w:rPr>
        <w:t>«___» ________________2017 г.</w:t>
      </w:r>
    </w:p>
    <w:p w:rsidR="004B7B0C" w:rsidRPr="004B7B0C" w:rsidRDefault="004B7B0C" w:rsidP="004B7B0C">
      <w:pPr>
        <w:spacing w:after="0" w:line="360" w:lineRule="auto"/>
        <w:rPr>
          <w:rFonts w:ascii="Times New Roman" w:eastAsia="Times New Roman" w:hAnsi="Times New Roman" w:cs="Times New Roman"/>
          <w:color w:val="262626"/>
          <w:sz w:val="28"/>
          <w:szCs w:val="28"/>
        </w:rPr>
      </w:pPr>
    </w:p>
    <w:p w:rsidR="004B7B0C" w:rsidRPr="004B7B0C" w:rsidRDefault="004B7B0C" w:rsidP="004B7B0C">
      <w:pPr>
        <w:spacing w:after="0" w:line="360" w:lineRule="auto"/>
        <w:jc w:val="center"/>
        <w:rPr>
          <w:rFonts w:ascii="Times New Roman" w:eastAsia="Times New Roman" w:hAnsi="Times New Roman" w:cs="Times New Roman"/>
          <w:b/>
          <w:color w:val="262626"/>
          <w:sz w:val="28"/>
          <w:szCs w:val="28"/>
        </w:rPr>
      </w:pPr>
      <w:r w:rsidRPr="004B7B0C">
        <w:rPr>
          <w:rFonts w:ascii="Times New Roman" w:eastAsia="Times New Roman" w:hAnsi="Times New Roman" w:cs="Times New Roman"/>
          <w:b/>
          <w:color w:val="262626"/>
          <w:sz w:val="28"/>
          <w:szCs w:val="28"/>
        </w:rPr>
        <w:t>ВЫПУСКНАЯ КВАЛИФИКАЦИОННАЯ РАБОТА</w:t>
      </w:r>
    </w:p>
    <w:p w:rsidR="004B7B0C" w:rsidRPr="004B7B0C" w:rsidRDefault="004B7B0C" w:rsidP="004B7B0C">
      <w:pPr>
        <w:spacing w:after="0" w:line="360" w:lineRule="auto"/>
        <w:jc w:val="center"/>
        <w:rPr>
          <w:rFonts w:ascii="Times New Roman" w:eastAsia="Times New Roman" w:hAnsi="Times New Roman" w:cs="Times New Roman"/>
          <w:color w:val="262626"/>
          <w:sz w:val="28"/>
          <w:szCs w:val="28"/>
        </w:rPr>
      </w:pPr>
      <w:r w:rsidRPr="004B7B0C">
        <w:rPr>
          <w:rFonts w:ascii="Times New Roman" w:eastAsia="Times New Roman" w:hAnsi="Times New Roman" w:cs="Times New Roman"/>
          <w:b/>
          <w:color w:val="262626"/>
          <w:sz w:val="28"/>
          <w:szCs w:val="28"/>
        </w:rPr>
        <w:t>на тему:</w:t>
      </w:r>
      <w:r w:rsidRPr="004B7B0C">
        <w:rPr>
          <w:rFonts w:ascii="Times New Roman" w:eastAsia="Times New Roman" w:hAnsi="Times New Roman" w:cs="Times New Roman"/>
          <w:color w:val="262626"/>
          <w:sz w:val="28"/>
          <w:szCs w:val="28"/>
        </w:rPr>
        <w:t xml:space="preserve"> Учёт</w:t>
      </w:r>
      <w:r>
        <w:rPr>
          <w:rFonts w:ascii="Times New Roman" w:eastAsia="Times New Roman" w:hAnsi="Times New Roman" w:cs="Times New Roman"/>
          <w:color w:val="262626"/>
          <w:sz w:val="28"/>
          <w:szCs w:val="28"/>
        </w:rPr>
        <w:t xml:space="preserve"> затрат на производство и анализ себестоимости продукции кормовых культур </w:t>
      </w:r>
      <w:r w:rsidRPr="004B7B0C">
        <w:rPr>
          <w:rFonts w:ascii="Times New Roman" w:eastAsia="Times New Roman" w:hAnsi="Times New Roman" w:cs="Times New Roman"/>
          <w:color w:val="262626"/>
          <w:sz w:val="28"/>
          <w:szCs w:val="28"/>
        </w:rPr>
        <w:t xml:space="preserve"> (на примере СПК «Колхоз имени Мичурина» </w:t>
      </w:r>
      <w:proofErr w:type="spellStart"/>
      <w:r w:rsidRPr="004B7B0C">
        <w:rPr>
          <w:rFonts w:ascii="Times New Roman" w:eastAsia="Times New Roman" w:hAnsi="Times New Roman" w:cs="Times New Roman"/>
          <w:color w:val="262626"/>
          <w:sz w:val="28"/>
          <w:szCs w:val="28"/>
        </w:rPr>
        <w:t>Балезинского</w:t>
      </w:r>
      <w:proofErr w:type="spellEnd"/>
      <w:r w:rsidRPr="004B7B0C">
        <w:rPr>
          <w:rFonts w:ascii="Times New Roman" w:eastAsia="Times New Roman" w:hAnsi="Times New Roman" w:cs="Times New Roman"/>
          <w:color w:val="262626"/>
          <w:sz w:val="28"/>
          <w:szCs w:val="28"/>
        </w:rPr>
        <w:t xml:space="preserve"> района Удмуртской Республики)</w:t>
      </w:r>
    </w:p>
    <w:p w:rsidR="004B7B0C" w:rsidRPr="004B7B0C" w:rsidRDefault="004B7B0C" w:rsidP="004B7B0C">
      <w:pPr>
        <w:spacing w:after="0" w:line="360" w:lineRule="auto"/>
        <w:jc w:val="center"/>
        <w:rPr>
          <w:rFonts w:ascii="Times New Roman" w:eastAsia="Times New Roman" w:hAnsi="Times New Roman" w:cs="Times New Roman"/>
          <w:color w:val="262626"/>
          <w:sz w:val="28"/>
          <w:szCs w:val="28"/>
        </w:rPr>
      </w:pPr>
    </w:p>
    <w:p w:rsidR="004B7B0C" w:rsidRPr="004B7B0C" w:rsidRDefault="004B7B0C" w:rsidP="004B7B0C">
      <w:pPr>
        <w:spacing w:after="0" w:line="360" w:lineRule="auto"/>
        <w:jc w:val="center"/>
        <w:rPr>
          <w:rFonts w:ascii="Times New Roman" w:eastAsia="Times New Roman" w:hAnsi="Times New Roman" w:cs="Times New Roman"/>
          <w:color w:val="262626"/>
          <w:sz w:val="28"/>
          <w:szCs w:val="28"/>
        </w:rPr>
      </w:pPr>
      <w:r w:rsidRPr="00AC2B76">
        <w:rPr>
          <w:rFonts w:ascii="Times New Roman" w:eastAsia="Times New Roman" w:hAnsi="Times New Roman" w:cs="Times New Roman"/>
          <w:color w:val="262626"/>
          <w:sz w:val="28"/>
          <w:szCs w:val="28"/>
        </w:rPr>
        <w:t>Направление подготовки:</w:t>
      </w:r>
      <w:r w:rsidRPr="004B7B0C">
        <w:rPr>
          <w:rFonts w:ascii="Times New Roman" w:eastAsia="Times New Roman" w:hAnsi="Times New Roman" w:cs="Times New Roman"/>
          <w:color w:val="262626"/>
          <w:sz w:val="28"/>
          <w:szCs w:val="28"/>
        </w:rPr>
        <w:t xml:space="preserve"> 38.03.01 «Экономика»</w:t>
      </w:r>
    </w:p>
    <w:p w:rsidR="004B7B0C" w:rsidRPr="004B7B0C" w:rsidRDefault="004B7B0C" w:rsidP="004B7B0C">
      <w:pPr>
        <w:spacing w:after="0" w:line="360" w:lineRule="auto"/>
        <w:jc w:val="center"/>
        <w:rPr>
          <w:rFonts w:ascii="Times New Roman" w:eastAsia="Times New Roman" w:hAnsi="Times New Roman" w:cs="Times New Roman"/>
          <w:color w:val="262626"/>
          <w:sz w:val="28"/>
          <w:szCs w:val="28"/>
        </w:rPr>
      </w:pPr>
      <w:r w:rsidRPr="00AC2B76">
        <w:rPr>
          <w:rFonts w:ascii="Times New Roman" w:eastAsia="Times New Roman" w:hAnsi="Times New Roman" w:cs="Times New Roman"/>
          <w:color w:val="262626"/>
          <w:sz w:val="28"/>
          <w:szCs w:val="28"/>
        </w:rPr>
        <w:t>Направленность:</w:t>
      </w:r>
      <w:r w:rsidRPr="004B7B0C">
        <w:rPr>
          <w:rFonts w:ascii="Times New Roman" w:eastAsia="Times New Roman" w:hAnsi="Times New Roman" w:cs="Times New Roman"/>
          <w:color w:val="262626"/>
          <w:sz w:val="28"/>
          <w:szCs w:val="28"/>
        </w:rPr>
        <w:t xml:space="preserve"> «Бухгалтерский учёт, анализ и аудит»</w:t>
      </w:r>
    </w:p>
    <w:p w:rsidR="004B7B0C" w:rsidRPr="004B7B0C" w:rsidRDefault="004B7B0C" w:rsidP="004B7B0C">
      <w:pPr>
        <w:spacing w:after="0" w:line="360" w:lineRule="auto"/>
        <w:rPr>
          <w:rFonts w:ascii="Times New Roman" w:eastAsia="Times New Roman" w:hAnsi="Times New Roman" w:cs="Times New Roman"/>
          <w:color w:val="262626"/>
          <w:sz w:val="28"/>
          <w:szCs w:val="28"/>
        </w:rPr>
      </w:pPr>
    </w:p>
    <w:p w:rsidR="004B7B0C" w:rsidRPr="004B7B0C" w:rsidRDefault="004B7B0C" w:rsidP="004B7B0C">
      <w:pPr>
        <w:spacing w:after="0" w:line="360" w:lineRule="auto"/>
        <w:rPr>
          <w:rFonts w:ascii="Times New Roman" w:eastAsia="Times New Roman" w:hAnsi="Times New Roman" w:cs="Times New Roman"/>
          <w:color w:val="262626"/>
          <w:sz w:val="28"/>
          <w:szCs w:val="28"/>
        </w:rPr>
      </w:pPr>
    </w:p>
    <w:p w:rsidR="004B7B0C" w:rsidRPr="004B7B0C" w:rsidRDefault="004B7B0C" w:rsidP="004B7B0C">
      <w:pPr>
        <w:spacing w:after="0" w:line="360" w:lineRule="auto"/>
        <w:rPr>
          <w:rFonts w:ascii="Times New Roman" w:eastAsia="Times New Roman" w:hAnsi="Times New Roman" w:cs="Times New Roman"/>
          <w:color w:val="262626"/>
          <w:sz w:val="28"/>
          <w:szCs w:val="28"/>
        </w:rPr>
      </w:pPr>
      <w:r w:rsidRPr="004B7B0C">
        <w:rPr>
          <w:rFonts w:ascii="Times New Roman" w:eastAsia="Times New Roman" w:hAnsi="Times New Roman" w:cs="Times New Roman"/>
          <w:b/>
          <w:color w:val="262626"/>
          <w:sz w:val="28"/>
          <w:szCs w:val="28"/>
        </w:rPr>
        <w:t>Выпускник</w:t>
      </w:r>
      <w:r>
        <w:rPr>
          <w:rFonts w:ascii="Times New Roman" w:eastAsia="Times New Roman" w:hAnsi="Times New Roman" w:cs="Times New Roman"/>
          <w:color w:val="262626"/>
          <w:sz w:val="28"/>
          <w:szCs w:val="28"/>
        </w:rPr>
        <w:t xml:space="preserve"> </w:t>
      </w:r>
      <w:r>
        <w:rPr>
          <w:rFonts w:ascii="Times New Roman" w:eastAsia="Times New Roman" w:hAnsi="Times New Roman" w:cs="Times New Roman"/>
          <w:color w:val="262626"/>
          <w:sz w:val="28"/>
          <w:szCs w:val="28"/>
        </w:rPr>
        <w:tab/>
      </w:r>
      <w:r>
        <w:rPr>
          <w:rFonts w:ascii="Times New Roman" w:eastAsia="Times New Roman" w:hAnsi="Times New Roman" w:cs="Times New Roman"/>
          <w:color w:val="262626"/>
          <w:sz w:val="28"/>
          <w:szCs w:val="28"/>
        </w:rPr>
        <w:tab/>
      </w:r>
      <w:r>
        <w:rPr>
          <w:rFonts w:ascii="Times New Roman" w:eastAsia="Times New Roman" w:hAnsi="Times New Roman" w:cs="Times New Roman"/>
          <w:color w:val="262626"/>
          <w:sz w:val="28"/>
          <w:szCs w:val="28"/>
        </w:rPr>
        <w:tab/>
      </w:r>
      <w:r>
        <w:rPr>
          <w:rFonts w:ascii="Times New Roman" w:eastAsia="Times New Roman" w:hAnsi="Times New Roman" w:cs="Times New Roman"/>
          <w:color w:val="262626"/>
          <w:sz w:val="28"/>
          <w:szCs w:val="28"/>
        </w:rPr>
        <w:tab/>
      </w:r>
      <w:r>
        <w:rPr>
          <w:rFonts w:ascii="Times New Roman" w:eastAsia="Times New Roman" w:hAnsi="Times New Roman" w:cs="Times New Roman"/>
          <w:color w:val="262626"/>
          <w:sz w:val="28"/>
          <w:szCs w:val="28"/>
        </w:rPr>
        <w:tab/>
      </w:r>
      <w:r>
        <w:rPr>
          <w:rFonts w:ascii="Times New Roman" w:eastAsia="Times New Roman" w:hAnsi="Times New Roman" w:cs="Times New Roman"/>
          <w:color w:val="262626"/>
          <w:sz w:val="28"/>
          <w:szCs w:val="28"/>
        </w:rPr>
        <w:tab/>
      </w:r>
      <w:r>
        <w:rPr>
          <w:rFonts w:ascii="Times New Roman" w:eastAsia="Times New Roman" w:hAnsi="Times New Roman" w:cs="Times New Roman"/>
          <w:color w:val="262626"/>
          <w:sz w:val="28"/>
          <w:szCs w:val="28"/>
        </w:rPr>
        <w:tab/>
        <w:t xml:space="preserve">       М.А. Борисова</w:t>
      </w:r>
    </w:p>
    <w:p w:rsidR="004B7B0C" w:rsidRPr="004B7B0C" w:rsidRDefault="004B7B0C" w:rsidP="004B7B0C">
      <w:pPr>
        <w:spacing w:after="0" w:line="360" w:lineRule="auto"/>
        <w:rPr>
          <w:rFonts w:ascii="Times New Roman" w:eastAsia="Times New Roman" w:hAnsi="Times New Roman" w:cs="Times New Roman"/>
          <w:color w:val="262626"/>
          <w:sz w:val="28"/>
          <w:szCs w:val="28"/>
        </w:rPr>
      </w:pPr>
    </w:p>
    <w:p w:rsidR="004B7B0C" w:rsidRPr="004B7B0C" w:rsidRDefault="004B7B0C" w:rsidP="004B7B0C">
      <w:pPr>
        <w:spacing w:after="0" w:line="360" w:lineRule="auto"/>
        <w:rPr>
          <w:rFonts w:ascii="Times New Roman" w:eastAsia="Times New Roman" w:hAnsi="Times New Roman" w:cs="Times New Roman"/>
          <w:b/>
          <w:color w:val="262626"/>
          <w:sz w:val="28"/>
          <w:szCs w:val="28"/>
        </w:rPr>
      </w:pPr>
      <w:r w:rsidRPr="004B7B0C">
        <w:rPr>
          <w:rFonts w:ascii="Times New Roman" w:eastAsia="Times New Roman" w:hAnsi="Times New Roman" w:cs="Times New Roman"/>
          <w:b/>
          <w:color w:val="262626"/>
          <w:sz w:val="28"/>
          <w:szCs w:val="28"/>
        </w:rPr>
        <w:t>Научный руководитель</w:t>
      </w:r>
    </w:p>
    <w:p w:rsidR="004B7B0C" w:rsidRPr="004B7B0C" w:rsidRDefault="004B7B0C" w:rsidP="004B7B0C">
      <w:pPr>
        <w:spacing w:after="0" w:line="360" w:lineRule="auto"/>
        <w:rPr>
          <w:rFonts w:ascii="Times New Roman" w:eastAsia="Times New Roman" w:hAnsi="Times New Roman" w:cs="Times New Roman"/>
          <w:color w:val="262626"/>
          <w:sz w:val="28"/>
          <w:szCs w:val="28"/>
        </w:rPr>
      </w:pPr>
      <w:r w:rsidRPr="004B7B0C">
        <w:rPr>
          <w:rFonts w:ascii="Times New Roman" w:eastAsia="Times New Roman" w:hAnsi="Times New Roman" w:cs="Times New Roman"/>
          <w:b/>
          <w:color w:val="262626"/>
          <w:sz w:val="28"/>
          <w:szCs w:val="28"/>
        </w:rPr>
        <w:t>к.э.н., доцент</w:t>
      </w:r>
      <w:r w:rsidRPr="004B7B0C">
        <w:rPr>
          <w:rFonts w:ascii="Times New Roman" w:eastAsia="Times New Roman" w:hAnsi="Times New Roman" w:cs="Times New Roman"/>
          <w:color w:val="262626"/>
          <w:sz w:val="28"/>
          <w:szCs w:val="28"/>
        </w:rPr>
        <w:t xml:space="preserve"> </w:t>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t xml:space="preserve">       </w:t>
      </w:r>
      <w:r>
        <w:rPr>
          <w:rFonts w:ascii="Times New Roman" w:eastAsia="Times New Roman" w:hAnsi="Times New Roman" w:cs="Times New Roman"/>
          <w:color w:val="262626"/>
          <w:sz w:val="28"/>
          <w:szCs w:val="28"/>
        </w:rPr>
        <w:t>С.А. Данилина</w:t>
      </w:r>
    </w:p>
    <w:p w:rsidR="004B7B0C" w:rsidRPr="004B7B0C" w:rsidRDefault="004B7B0C" w:rsidP="004B7B0C">
      <w:pPr>
        <w:spacing w:after="0" w:line="360" w:lineRule="auto"/>
        <w:rPr>
          <w:rFonts w:ascii="Times New Roman" w:eastAsia="Times New Roman" w:hAnsi="Times New Roman" w:cs="Times New Roman"/>
          <w:b/>
          <w:color w:val="262626"/>
          <w:sz w:val="28"/>
          <w:szCs w:val="28"/>
        </w:rPr>
      </w:pPr>
    </w:p>
    <w:p w:rsidR="004B7B0C" w:rsidRPr="004B7B0C" w:rsidRDefault="004B7B0C" w:rsidP="004B7B0C">
      <w:pPr>
        <w:tabs>
          <w:tab w:val="left" w:pos="6870"/>
        </w:tabs>
        <w:spacing w:after="0" w:line="360" w:lineRule="auto"/>
        <w:rPr>
          <w:rFonts w:ascii="Times New Roman" w:eastAsia="Times New Roman" w:hAnsi="Times New Roman" w:cs="Times New Roman"/>
          <w:color w:val="262626"/>
          <w:sz w:val="28"/>
          <w:szCs w:val="28"/>
        </w:rPr>
      </w:pPr>
      <w:r w:rsidRPr="004B7B0C">
        <w:rPr>
          <w:rFonts w:ascii="Times New Roman" w:eastAsia="Times New Roman" w:hAnsi="Times New Roman" w:cs="Times New Roman"/>
          <w:b/>
          <w:color w:val="262626"/>
          <w:sz w:val="28"/>
          <w:szCs w:val="28"/>
        </w:rPr>
        <w:t xml:space="preserve">Рецензент </w:t>
      </w:r>
      <w:r w:rsidRPr="004B7B0C">
        <w:rPr>
          <w:rFonts w:ascii="Times New Roman" w:eastAsia="Times New Roman" w:hAnsi="Times New Roman" w:cs="Times New Roman"/>
          <w:b/>
          <w:color w:val="262626"/>
          <w:sz w:val="28"/>
          <w:szCs w:val="28"/>
        </w:rPr>
        <w:tab/>
      </w:r>
    </w:p>
    <w:p w:rsidR="004B7B0C" w:rsidRPr="004B7B0C" w:rsidRDefault="004B7B0C" w:rsidP="004B7B0C">
      <w:pPr>
        <w:spacing w:after="0" w:line="360" w:lineRule="auto"/>
        <w:rPr>
          <w:rFonts w:ascii="Times New Roman" w:eastAsia="Times New Roman" w:hAnsi="Times New Roman" w:cs="Times New Roman"/>
          <w:color w:val="262626"/>
          <w:sz w:val="28"/>
          <w:szCs w:val="28"/>
        </w:rPr>
      </w:pPr>
      <w:r w:rsidRPr="004B7B0C">
        <w:rPr>
          <w:rFonts w:ascii="Times New Roman" w:eastAsia="Times New Roman" w:hAnsi="Times New Roman" w:cs="Times New Roman"/>
          <w:b/>
          <w:color w:val="262626"/>
          <w:sz w:val="28"/>
          <w:szCs w:val="28"/>
        </w:rPr>
        <w:t>к.э.н., доцент</w:t>
      </w:r>
      <w:r w:rsidRPr="004B7B0C">
        <w:rPr>
          <w:rFonts w:ascii="Times New Roman" w:eastAsia="Times New Roman" w:hAnsi="Times New Roman" w:cs="Times New Roman"/>
          <w:color w:val="262626"/>
          <w:sz w:val="28"/>
          <w:szCs w:val="28"/>
        </w:rPr>
        <w:t xml:space="preserve"> </w:t>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r>
      <w:r w:rsidRPr="004B7B0C">
        <w:rPr>
          <w:rFonts w:ascii="Times New Roman" w:eastAsia="Times New Roman" w:hAnsi="Times New Roman" w:cs="Times New Roman"/>
          <w:color w:val="262626"/>
          <w:sz w:val="28"/>
          <w:szCs w:val="28"/>
        </w:rPr>
        <w:tab/>
        <w:t xml:space="preserve">       </w:t>
      </w:r>
    </w:p>
    <w:p w:rsidR="004B7B0C" w:rsidRPr="004B7B0C" w:rsidRDefault="004B7B0C" w:rsidP="004B7B0C">
      <w:pPr>
        <w:shd w:val="clear" w:color="auto" w:fill="FFFFFF"/>
        <w:spacing w:after="0" w:line="360" w:lineRule="auto"/>
        <w:jc w:val="center"/>
        <w:rPr>
          <w:rFonts w:ascii="Times New Roman" w:eastAsia="Times New Roman" w:hAnsi="Times New Roman" w:cs="Times New Roman"/>
          <w:color w:val="262626"/>
          <w:sz w:val="28"/>
          <w:szCs w:val="28"/>
        </w:rPr>
      </w:pPr>
    </w:p>
    <w:p w:rsidR="004B7B0C" w:rsidRPr="001F5117" w:rsidRDefault="001F5117" w:rsidP="001F5117">
      <w:pPr>
        <w:shd w:val="clear" w:color="auto" w:fill="FFFFFF"/>
        <w:spacing w:after="0" w:line="360" w:lineRule="auto"/>
        <w:jc w:val="center"/>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Ижевск 2017</w:t>
      </w:r>
    </w:p>
    <w:p w:rsidR="004B7B0C" w:rsidRPr="004B7B0C" w:rsidRDefault="004B7B0C" w:rsidP="004B7B0C">
      <w:pPr>
        <w:shd w:val="clear" w:color="auto" w:fill="FFFFFF"/>
        <w:spacing w:after="0" w:line="360" w:lineRule="auto"/>
        <w:jc w:val="center"/>
        <w:rPr>
          <w:rFonts w:ascii="Times New Roman" w:eastAsia="Times New Roman" w:hAnsi="Times New Roman" w:cs="Times New Roman"/>
          <w:b/>
          <w:sz w:val="28"/>
          <w:szCs w:val="28"/>
        </w:rPr>
      </w:pPr>
      <w:bookmarkStart w:id="0" w:name="_GoBack"/>
      <w:bookmarkEnd w:id="0"/>
      <w:r w:rsidRPr="004B7B0C">
        <w:rPr>
          <w:rFonts w:ascii="Times New Roman" w:eastAsia="Times New Roman" w:hAnsi="Times New Roman" w:cs="Times New Roman"/>
          <w:b/>
          <w:sz w:val="28"/>
          <w:szCs w:val="28"/>
        </w:rPr>
        <w:lastRenderedPageBreak/>
        <w:t>СОДЕРЖАНИЕ</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ВВЕДЕНИЕ…………………………………………………………………………</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1 ТЕОРЕТИЧЕСКИЕ ОСНОВЫ УЧЕТА ЗАТРАТ НА ПРОИЗВОДСТВО И АНАЛИЗА СЕБЕСТОИМОСТИ ПРОДУКЦИИ КОРМОВЫХ КУЛЬТУР…………………………………………………………………………</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1.1Теоретические основы учета затрат на производство продукции…………</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1.2 Теоретические основы анализа себестоимости продукции кормопроизводства……………………………………………………………….</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2 ОРГАНИЗАЦИОННО-ЭКОНОМИЧЕСКАЯ И ПРАВОВАЯ ХАРАКТЕРИСТИКА ОРГАНИЗАЦИИ.……………………………………….</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2.1 Местоположение, правовой статус и виды деятельности организации….</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2.2 Основные экономические показатели организации, ее финансовое состояние и платежеспособность………………………………………………..</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2.3 Организация бухгалтерского учета в СПК «Колхоз имени Мичурина»……………………………………………………….</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3 УЧЕТ ЗАТРАТ НА ПРОИЗВОДСТВО И ИСЧИСЛЕНИЕ СЕБЕСТОИМОСТИ ПРОДУКЦИИ КОРМОВЫХ КУЛЬТУР</w:t>
      </w:r>
      <w:r w:rsidR="00BE2565">
        <w:rPr>
          <w:rFonts w:ascii="Times New Roman" w:eastAsia="Times New Roman" w:hAnsi="Times New Roman" w:cs="Times New Roman"/>
          <w:sz w:val="28"/>
          <w:szCs w:val="28"/>
        </w:rPr>
        <w:t xml:space="preserve"> В ОРГАНИЗАЦИИ………………………………………………</w:t>
      </w:r>
      <w:r w:rsidRPr="004B7B0C">
        <w:rPr>
          <w:rFonts w:ascii="Times New Roman" w:eastAsia="Times New Roman" w:hAnsi="Times New Roman" w:cs="Times New Roman"/>
          <w:sz w:val="28"/>
          <w:szCs w:val="28"/>
        </w:rPr>
        <w:t>…………………</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3.1 Документальное оформление учета затрат на производство продукции кормовых культур в организации………………………………………………</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3.2 Синтетический и аналитический учет затрат и выхода продукции кормовых культур в организации………………………………………………</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3.3 Исчисление себестоимости продукции кормовых культур в организации…………………………………………………………………………</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3.4 Рационализация учета затрат на производство и исчисление себестоимости продукции кормовых культур в организации…………………………….………………………………….</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4 АНАЛИЗ СЕБЕСТОИМОСТИ ПРОДУКЦИИ КОРМОВЫХ КУЛЬТУР</w:t>
      </w:r>
      <w:r w:rsidR="00BE2565">
        <w:rPr>
          <w:rFonts w:ascii="Times New Roman" w:eastAsia="Times New Roman" w:hAnsi="Times New Roman" w:cs="Times New Roman"/>
          <w:sz w:val="28"/>
          <w:szCs w:val="28"/>
        </w:rPr>
        <w:t xml:space="preserve"> В ОРГАНИЗАЦИИ</w:t>
      </w:r>
      <w:r w:rsidRPr="004B7B0C">
        <w:rPr>
          <w:rFonts w:ascii="Times New Roman" w:eastAsia="Times New Roman" w:hAnsi="Times New Roman" w:cs="Times New Roman"/>
          <w:sz w:val="28"/>
          <w:szCs w:val="28"/>
        </w:rPr>
        <w:t>…..</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4.1 Оценка </w:t>
      </w:r>
      <w:proofErr w:type="gramStart"/>
      <w:r w:rsidRPr="004B7B0C">
        <w:rPr>
          <w:rFonts w:ascii="Times New Roman" w:eastAsia="Times New Roman" w:hAnsi="Times New Roman" w:cs="Times New Roman"/>
          <w:sz w:val="28"/>
          <w:szCs w:val="28"/>
        </w:rPr>
        <w:t>динамики и уровня выполнения плана объёмов производства кормовых культур</w:t>
      </w:r>
      <w:proofErr w:type="gramEnd"/>
      <w:r w:rsidR="00BE2565">
        <w:rPr>
          <w:rFonts w:ascii="Times New Roman" w:eastAsia="Times New Roman" w:hAnsi="Times New Roman" w:cs="Times New Roman"/>
          <w:sz w:val="28"/>
          <w:szCs w:val="28"/>
        </w:rPr>
        <w:t xml:space="preserve"> в организации………………………………………………</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4.2 Оценка </w:t>
      </w:r>
      <w:proofErr w:type="gramStart"/>
      <w:r w:rsidRPr="004B7B0C">
        <w:rPr>
          <w:rFonts w:ascii="Times New Roman" w:eastAsia="Times New Roman" w:hAnsi="Times New Roman" w:cs="Times New Roman"/>
          <w:sz w:val="28"/>
          <w:szCs w:val="28"/>
        </w:rPr>
        <w:t>динамики и уровня выполнения плана себестоимости кормовых культур</w:t>
      </w:r>
      <w:proofErr w:type="gramEnd"/>
      <w:r w:rsidR="00BE2565">
        <w:rPr>
          <w:rFonts w:ascii="Times New Roman" w:eastAsia="Times New Roman" w:hAnsi="Times New Roman" w:cs="Times New Roman"/>
          <w:sz w:val="28"/>
          <w:szCs w:val="28"/>
        </w:rPr>
        <w:t xml:space="preserve"> в организации…………………………………………………………..</w:t>
      </w:r>
    </w:p>
    <w:p w:rsidR="004B7B0C" w:rsidRPr="004B7B0C" w:rsidRDefault="004B7B0C" w:rsidP="00A04236">
      <w:pPr>
        <w:widowControl w:val="0"/>
        <w:tabs>
          <w:tab w:val="left" w:pos="180"/>
        </w:tabs>
        <w:spacing w:after="0" w:line="240" w:lineRule="auto"/>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4.3 Факторный анализ себестоимости единицы продукции</w:t>
      </w:r>
      <w:r w:rsidR="00BE2565">
        <w:rPr>
          <w:rFonts w:ascii="Times New Roman" w:eastAsia="Times New Roman" w:hAnsi="Times New Roman" w:cs="Times New Roman"/>
          <w:sz w:val="28"/>
          <w:szCs w:val="28"/>
        </w:rPr>
        <w:t xml:space="preserve"> в организации……</w:t>
      </w:r>
    </w:p>
    <w:p w:rsidR="004B7B0C" w:rsidRPr="004B7B0C" w:rsidRDefault="004B7B0C" w:rsidP="00A04236">
      <w:pPr>
        <w:widowControl w:val="0"/>
        <w:spacing w:after="0" w:line="240" w:lineRule="auto"/>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4.4 Анализ структуры себестоимости основных видов продукции</w:t>
      </w:r>
      <w:r w:rsidR="00BE2565">
        <w:rPr>
          <w:rFonts w:ascii="Times New Roman" w:eastAsia="Times New Roman" w:hAnsi="Times New Roman" w:cs="Times New Roman"/>
          <w:sz w:val="28"/>
          <w:szCs w:val="28"/>
        </w:rPr>
        <w:t xml:space="preserve"> в организации…………………………………………………………………………</w:t>
      </w:r>
    </w:p>
    <w:p w:rsidR="004B7B0C" w:rsidRPr="004B7B0C" w:rsidRDefault="004B7B0C" w:rsidP="00A04236">
      <w:pPr>
        <w:widowControl w:val="0"/>
        <w:tabs>
          <w:tab w:val="left" w:pos="820"/>
        </w:tabs>
        <w:spacing w:after="0" w:line="240" w:lineRule="auto"/>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4.5 Резервы повышения производства и снижения себестоимости кормов</w:t>
      </w:r>
      <w:r w:rsidR="00BE2565">
        <w:rPr>
          <w:rFonts w:ascii="Times New Roman" w:eastAsia="Times New Roman" w:hAnsi="Times New Roman" w:cs="Times New Roman"/>
          <w:sz w:val="28"/>
          <w:szCs w:val="28"/>
        </w:rPr>
        <w:t xml:space="preserve"> в организации…………………………………………………………………………</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ВЫВОДЫ И ПРЕДЛОЖЕНИЯ…………………………………………………. </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СПИСОК ИСПОЛЬЗОВАННОЙ ЛИТЕРАТУРЫ……………………………….</w:t>
      </w:r>
    </w:p>
    <w:p w:rsidR="004B7B0C" w:rsidRPr="004B7B0C" w:rsidRDefault="004B7B0C" w:rsidP="00A04236">
      <w:pPr>
        <w:shd w:val="clear" w:color="auto" w:fill="FFFFFF"/>
        <w:spacing w:after="0" w:line="240" w:lineRule="auto"/>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ПРИЛОЖЕНИЯ…………………………………………………………………..</w:t>
      </w:r>
    </w:p>
    <w:p w:rsidR="004B7B0C" w:rsidRPr="004B7B0C" w:rsidRDefault="004B7B0C" w:rsidP="00A04236">
      <w:pPr>
        <w:spacing w:after="0" w:line="240" w:lineRule="auto"/>
        <w:rPr>
          <w:rFonts w:ascii="Times New Roman" w:eastAsia="Times New Roman" w:hAnsi="Times New Roman" w:cs="Times New Roman"/>
          <w:b/>
          <w:sz w:val="24"/>
          <w:szCs w:val="24"/>
        </w:rPr>
      </w:pPr>
    </w:p>
    <w:p w:rsidR="004B7B0C" w:rsidRPr="004B7B0C" w:rsidRDefault="004B7B0C" w:rsidP="00874BE7">
      <w:pPr>
        <w:spacing w:after="0" w:line="360" w:lineRule="auto"/>
        <w:rPr>
          <w:rFonts w:ascii="Times New Roman" w:eastAsia="Times New Roman" w:hAnsi="Times New Roman" w:cs="Times New Roman"/>
          <w:b/>
          <w:sz w:val="24"/>
          <w:szCs w:val="24"/>
        </w:rPr>
      </w:pPr>
    </w:p>
    <w:p w:rsidR="004B7B0C" w:rsidRPr="004B7B0C" w:rsidRDefault="004B7B0C" w:rsidP="004B7B0C">
      <w:pPr>
        <w:spacing w:after="0" w:line="240" w:lineRule="auto"/>
        <w:rPr>
          <w:rFonts w:ascii="Times New Roman" w:eastAsia="Times New Roman" w:hAnsi="Times New Roman" w:cs="Times New Roman"/>
          <w:b/>
          <w:sz w:val="24"/>
          <w:szCs w:val="24"/>
        </w:rPr>
      </w:pPr>
    </w:p>
    <w:p w:rsidR="004B7B0C" w:rsidRPr="004B7B0C" w:rsidRDefault="004B7B0C" w:rsidP="00874BE7">
      <w:pPr>
        <w:pageBreakBefore/>
        <w:spacing w:after="0"/>
        <w:jc w:val="center"/>
        <w:rPr>
          <w:rFonts w:ascii="Times New Roman" w:eastAsia="Times New Roman" w:hAnsi="Times New Roman" w:cs="Times New Roman"/>
          <w:b/>
          <w:sz w:val="28"/>
          <w:szCs w:val="24"/>
        </w:rPr>
      </w:pPr>
      <w:r w:rsidRPr="004B7B0C">
        <w:rPr>
          <w:rFonts w:ascii="Times New Roman" w:eastAsia="Times New Roman" w:hAnsi="Times New Roman" w:cs="Times New Roman"/>
          <w:b/>
          <w:sz w:val="28"/>
          <w:szCs w:val="24"/>
        </w:rPr>
        <w:lastRenderedPageBreak/>
        <w:t>ВВЕДЕНИЕ</w:t>
      </w:r>
    </w:p>
    <w:p w:rsidR="004B7B0C" w:rsidRPr="004B7B0C" w:rsidRDefault="004B7B0C" w:rsidP="004B7B0C">
      <w:pPr>
        <w:spacing w:after="0"/>
        <w:jc w:val="center"/>
        <w:rPr>
          <w:rFonts w:ascii="Times New Roman" w:eastAsia="Times New Roman" w:hAnsi="Times New Roman" w:cs="Times New Roman"/>
          <w:b/>
          <w:sz w:val="28"/>
          <w:szCs w:val="24"/>
        </w:rPr>
      </w:pP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b/>
          <w:sz w:val="28"/>
          <w:szCs w:val="28"/>
        </w:rPr>
        <w:t xml:space="preserve">Актуальность темы исследования. </w:t>
      </w:r>
      <w:r w:rsidRPr="004B7B0C">
        <w:rPr>
          <w:rFonts w:ascii="Times New Roman" w:eastAsia="Times New Roman" w:hAnsi="Times New Roman" w:cs="Times New Roman"/>
          <w:sz w:val="28"/>
          <w:szCs w:val="28"/>
        </w:rPr>
        <w:t xml:space="preserve">Растениеводство является важнейшей отраслью сельского хозяйства. Она обеспечивает население продуктами питания, а ряд отраслей промышленности сырьем. Производство кормов -  одно из главных направлений в развитии растениеводства. </w:t>
      </w:r>
    </w:p>
    <w:p w:rsidR="004B7B0C" w:rsidRPr="004B7B0C" w:rsidRDefault="004B7B0C" w:rsidP="004B7B0C">
      <w:pPr>
        <w:spacing w:after="0" w:line="360" w:lineRule="auto"/>
        <w:ind w:firstLine="709"/>
        <w:jc w:val="both"/>
        <w:rPr>
          <w:rFonts w:ascii="Times New Roman" w:eastAsia="Times New Roman" w:hAnsi="Times New Roman" w:cs="Times New Roman"/>
          <w:bCs/>
          <w:sz w:val="28"/>
          <w:szCs w:val="28"/>
        </w:rPr>
      </w:pPr>
      <w:r w:rsidRPr="004B7B0C">
        <w:rPr>
          <w:rFonts w:ascii="Times New Roman" w:eastAsia="Times New Roman" w:hAnsi="Times New Roman" w:cs="Times New Roman"/>
          <w:bCs/>
          <w:sz w:val="28"/>
          <w:szCs w:val="28"/>
        </w:rPr>
        <w:t xml:space="preserve">Данная отрасль хозяйства в России сейчас </w:t>
      </w:r>
      <w:proofErr w:type="gramStart"/>
      <w:r w:rsidRPr="004B7B0C">
        <w:rPr>
          <w:rFonts w:ascii="Times New Roman" w:eastAsia="Times New Roman" w:hAnsi="Times New Roman" w:cs="Times New Roman"/>
          <w:bCs/>
          <w:sz w:val="28"/>
          <w:szCs w:val="28"/>
        </w:rPr>
        <w:t>находится</w:t>
      </w:r>
      <w:proofErr w:type="gramEnd"/>
      <w:r w:rsidRPr="004B7B0C">
        <w:rPr>
          <w:rFonts w:ascii="Times New Roman" w:eastAsia="Times New Roman" w:hAnsi="Times New Roman" w:cs="Times New Roman"/>
          <w:bCs/>
          <w:sz w:val="28"/>
          <w:szCs w:val="28"/>
        </w:rPr>
        <w:t xml:space="preserve"> не на должном уровне развития. Наша страна обладает обширной территорией, потенциал которой в большинстве случаев не используется, и поэтому необходимо помогать развитию растениеводства </w:t>
      </w:r>
      <w:proofErr w:type="gramStart"/>
      <w:r w:rsidRPr="004B7B0C">
        <w:rPr>
          <w:rFonts w:ascii="Times New Roman" w:eastAsia="Times New Roman" w:hAnsi="Times New Roman" w:cs="Times New Roman"/>
          <w:bCs/>
          <w:sz w:val="28"/>
          <w:szCs w:val="28"/>
        </w:rPr>
        <w:t>с</w:t>
      </w:r>
      <w:proofErr w:type="gramEnd"/>
      <w:r w:rsidRPr="004B7B0C">
        <w:rPr>
          <w:rFonts w:ascii="Times New Roman" w:eastAsia="Times New Roman" w:hAnsi="Times New Roman" w:cs="Times New Roman"/>
          <w:bCs/>
          <w:sz w:val="28"/>
          <w:szCs w:val="28"/>
        </w:rPr>
        <w:t xml:space="preserve"> следующих сторон: со стороны государства - поддерживать субсидиями, со стороны населения - активно потреблять продукцию растениеводческих культур, со стороны рынка - обеспечить устойчивое конкурентоспособное положение как растениеводства, так и сельского хозяйства в целом.</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Важную роль играет точный и своевременный учет затрат и выхода продукции растениеводства. Правильно организованный учет затрат в растениеводстве имеет первостепенное значение.</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b/>
          <w:sz w:val="28"/>
          <w:szCs w:val="28"/>
        </w:rPr>
        <w:t xml:space="preserve">Цели и задачи исследования. </w:t>
      </w:r>
      <w:r w:rsidRPr="004B7B0C">
        <w:rPr>
          <w:rFonts w:ascii="Times New Roman" w:eastAsia="Times New Roman" w:hAnsi="Times New Roman" w:cs="Times New Roman"/>
          <w:sz w:val="28"/>
          <w:szCs w:val="28"/>
        </w:rPr>
        <w:t>Целью выпускной квалификационной работы является оценка состояния учета затрат на производство продукции кормовых культур, анализ себестоимости на производство продукции, с целью совершенствования информационного обеспечения принятия управленческих решений.</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Для достижения поставленной цели необходимо решить следующие задачи:</w:t>
      </w:r>
    </w:p>
    <w:p w:rsidR="004B7B0C" w:rsidRPr="004B7B0C" w:rsidRDefault="004B7B0C" w:rsidP="004B7B0C">
      <w:pPr>
        <w:numPr>
          <w:ilvl w:val="0"/>
          <w:numId w:val="3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Рассмотреть понятие, экономическую сущность и классификацию затрат на производство продукции;</w:t>
      </w:r>
    </w:p>
    <w:p w:rsidR="004B7B0C" w:rsidRPr="004B7B0C" w:rsidRDefault="004B7B0C" w:rsidP="004B7B0C">
      <w:pPr>
        <w:numPr>
          <w:ilvl w:val="0"/>
          <w:numId w:val="3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Изучить теоретические аспекты учета затрат на производство продукции;</w:t>
      </w:r>
    </w:p>
    <w:p w:rsidR="004B7B0C" w:rsidRPr="004B7B0C" w:rsidRDefault="004B7B0C" w:rsidP="004B7B0C">
      <w:pPr>
        <w:numPr>
          <w:ilvl w:val="0"/>
          <w:numId w:val="3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Исследовать местоположение, правовой статус, организационное устройство, структуру управления и виды деятельности организации;</w:t>
      </w:r>
    </w:p>
    <w:p w:rsidR="004B7B0C" w:rsidRPr="004B7B0C" w:rsidRDefault="004B7B0C" w:rsidP="004B7B0C">
      <w:pPr>
        <w:numPr>
          <w:ilvl w:val="0"/>
          <w:numId w:val="3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lastRenderedPageBreak/>
        <w:t>Оценить  основные экономические показатели кооператива, его финансовое состояние и платежеспособность;</w:t>
      </w:r>
    </w:p>
    <w:p w:rsidR="004B7B0C" w:rsidRPr="004B7B0C" w:rsidRDefault="004B7B0C" w:rsidP="004B7B0C">
      <w:pPr>
        <w:numPr>
          <w:ilvl w:val="0"/>
          <w:numId w:val="3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Оценить состояние бухгалтерского учета и внутрихозяйственного контроля в организации;</w:t>
      </w:r>
    </w:p>
    <w:p w:rsidR="004B7B0C" w:rsidRPr="004B7B0C" w:rsidRDefault="004B7B0C" w:rsidP="004B7B0C">
      <w:pPr>
        <w:numPr>
          <w:ilvl w:val="0"/>
          <w:numId w:val="3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Проанализировать документальное оформление учета затрат на производство кормовых культур в организации;</w:t>
      </w:r>
    </w:p>
    <w:p w:rsidR="004B7B0C" w:rsidRPr="004B7B0C" w:rsidRDefault="004B7B0C" w:rsidP="004B7B0C">
      <w:pPr>
        <w:numPr>
          <w:ilvl w:val="0"/>
          <w:numId w:val="3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Исследовать аналитический и синтетический учет затрат на производство кормовых культур;</w:t>
      </w:r>
    </w:p>
    <w:p w:rsidR="004B7B0C" w:rsidRPr="004B7B0C" w:rsidRDefault="004B7B0C" w:rsidP="004B7B0C">
      <w:pPr>
        <w:numPr>
          <w:ilvl w:val="0"/>
          <w:numId w:val="3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Рассчитать себестоимость продукции кормовых культур согласно методике, применяемой в организации;</w:t>
      </w:r>
    </w:p>
    <w:p w:rsidR="004B7B0C" w:rsidRPr="004B7B0C" w:rsidRDefault="004B7B0C" w:rsidP="004B7B0C">
      <w:pPr>
        <w:numPr>
          <w:ilvl w:val="0"/>
          <w:numId w:val="3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Сделать анализ себестоимости продукции кормовых культур;</w:t>
      </w:r>
    </w:p>
    <w:p w:rsidR="004B7B0C" w:rsidRPr="004B7B0C" w:rsidRDefault="004B7B0C" w:rsidP="004B7B0C">
      <w:pPr>
        <w:numPr>
          <w:ilvl w:val="0"/>
          <w:numId w:val="38"/>
        </w:numPr>
        <w:tabs>
          <w:tab w:val="left" w:pos="1134"/>
        </w:tabs>
        <w:spacing w:after="0" w:line="360" w:lineRule="auto"/>
        <w:ind w:left="0" w:firstLine="709"/>
        <w:contextualSpacing/>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Выявить направления рационализации учета затрат на производство продукции кормовых культур в организации.</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r w:rsidRPr="004B7B0C">
        <w:rPr>
          <w:rFonts w:ascii="Times New Roman" w:eastAsia="Times New Roman" w:hAnsi="Times New Roman" w:cs="Times New Roman"/>
          <w:b/>
          <w:sz w:val="28"/>
          <w:szCs w:val="24"/>
        </w:rPr>
        <w:t xml:space="preserve">Объект и предмет исследования. </w:t>
      </w:r>
      <w:r w:rsidRPr="004B7B0C">
        <w:rPr>
          <w:rFonts w:ascii="Times New Roman" w:eastAsia="Times New Roman" w:hAnsi="Times New Roman" w:cs="Times New Roman"/>
          <w:sz w:val="28"/>
          <w:szCs w:val="24"/>
        </w:rPr>
        <w:t xml:space="preserve">Объектом исследования является СПК «Колхоз имени Мичурина» </w:t>
      </w:r>
      <w:proofErr w:type="spellStart"/>
      <w:r w:rsidRPr="004B7B0C">
        <w:rPr>
          <w:rFonts w:ascii="Times New Roman" w:eastAsia="Times New Roman" w:hAnsi="Times New Roman" w:cs="Times New Roman"/>
          <w:sz w:val="28"/>
          <w:szCs w:val="24"/>
        </w:rPr>
        <w:t>Балезинского</w:t>
      </w:r>
      <w:proofErr w:type="spellEnd"/>
      <w:r w:rsidRPr="004B7B0C">
        <w:rPr>
          <w:rFonts w:ascii="Times New Roman" w:eastAsia="Times New Roman" w:hAnsi="Times New Roman" w:cs="Times New Roman"/>
          <w:sz w:val="28"/>
          <w:szCs w:val="24"/>
        </w:rPr>
        <w:t xml:space="preserve"> района Удмуртской республики.</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Предмет исследования – система учета и анализа затрат на производство кормовых культур.</w:t>
      </w:r>
    </w:p>
    <w:p w:rsidR="004B7B0C" w:rsidRPr="004B7B0C" w:rsidRDefault="004B7B0C" w:rsidP="004B7B0C">
      <w:pPr>
        <w:spacing w:after="0" w:line="360" w:lineRule="auto"/>
        <w:ind w:firstLine="709"/>
        <w:jc w:val="both"/>
        <w:rPr>
          <w:rFonts w:ascii="Times New Roman" w:eastAsia="Times New Roman" w:hAnsi="Times New Roman" w:cs="Times New Roman"/>
          <w:b/>
          <w:sz w:val="28"/>
          <w:szCs w:val="24"/>
        </w:rPr>
      </w:pPr>
      <w:r w:rsidRPr="004B7B0C">
        <w:rPr>
          <w:rFonts w:ascii="Times New Roman" w:eastAsia="Times New Roman" w:hAnsi="Times New Roman" w:cs="Times New Roman"/>
          <w:b/>
          <w:sz w:val="28"/>
          <w:szCs w:val="24"/>
        </w:rPr>
        <w:t>Основные положения, выносимые на защиту:</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r w:rsidRPr="004B7B0C">
        <w:rPr>
          <w:rFonts w:ascii="Times New Roman" w:eastAsia="Times New Roman" w:hAnsi="Times New Roman" w:cs="Times New Roman"/>
          <w:b/>
          <w:sz w:val="28"/>
          <w:szCs w:val="24"/>
        </w:rPr>
        <w:t xml:space="preserve">- </w:t>
      </w:r>
      <w:r w:rsidRPr="004B7B0C">
        <w:rPr>
          <w:rFonts w:ascii="Times New Roman" w:eastAsia="Times New Roman" w:hAnsi="Times New Roman" w:cs="Times New Roman"/>
          <w:sz w:val="28"/>
          <w:szCs w:val="24"/>
        </w:rPr>
        <w:t>теоретические положения по учету и анализу затрат на производство продукции кормовых культур;</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 результаты оценки экономических и финансовых показателей деятельности исследуемой организации;</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-результаты оценки и направления совершенствования учета затрат на производство кормовых культур в организации.</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r w:rsidRPr="004B7B0C">
        <w:rPr>
          <w:rFonts w:ascii="Times New Roman" w:eastAsia="Times New Roman" w:hAnsi="Times New Roman" w:cs="Times New Roman"/>
          <w:b/>
          <w:sz w:val="28"/>
          <w:szCs w:val="24"/>
        </w:rPr>
        <w:t>Теоретической и методической основой</w:t>
      </w:r>
      <w:r w:rsidRPr="004B7B0C">
        <w:rPr>
          <w:rFonts w:ascii="Times New Roman" w:eastAsia="Times New Roman" w:hAnsi="Times New Roman" w:cs="Times New Roman"/>
          <w:sz w:val="28"/>
          <w:szCs w:val="24"/>
        </w:rPr>
        <w:t xml:space="preserve"> выпускной квалификационной работы являются труды отечественных и зарубежных ученых экономистов, а также нормативные и законодательные документы и личные исследования выпускника. </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lastRenderedPageBreak/>
        <w:t>В процессе исследования использовались общенаучные методы познания: статистический, монографический, экспериментальный, балансовый, расчетно-конструктивный, экономико-математический и др.</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Для решения вышеперечисленных задач была использована годовая бухгалтерская (финансовая) отчетность СПК «Колхоз имени Мичурина» за период с 2012 по 2016 годы.</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p>
    <w:p w:rsidR="004B7B0C" w:rsidRPr="004B7B0C" w:rsidRDefault="004B7B0C" w:rsidP="004B7B0C">
      <w:pPr>
        <w:spacing w:after="0" w:line="360" w:lineRule="auto"/>
        <w:ind w:firstLine="709"/>
        <w:jc w:val="both"/>
        <w:rPr>
          <w:rFonts w:ascii="Times New Roman" w:eastAsia="Times New Roman" w:hAnsi="Times New Roman" w:cs="Times New Roman"/>
          <w:sz w:val="28"/>
          <w:szCs w:val="24"/>
        </w:rPr>
      </w:pPr>
    </w:p>
    <w:p w:rsidR="004B7B0C" w:rsidRDefault="004B7B0C" w:rsidP="004B7B0C">
      <w:pPr>
        <w:tabs>
          <w:tab w:val="left" w:pos="7200"/>
        </w:tabs>
        <w:spacing w:before="100" w:beforeAutospacing="1" w:after="100" w:afterAutospacing="1" w:line="240" w:lineRule="auto"/>
        <w:outlineLvl w:val="0"/>
        <w:rPr>
          <w:rFonts w:ascii="Times New Roman" w:eastAsia="Times New Roman" w:hAnsi="Times New Roman" w:cs="Times New Roman"/>
          <w:b/>
          <w:bCs/>
          <w:kern w:val="36"/>
          <w:sz w:val="28"/>
          <w:szCs w:val="48"/>
        </w:rPr>
      </w:pPr>
      <w:r>
        <w:rPr>
          <w:rFonts w:ascii="Times New Roman" w:eastAsia="Times New Roman" w:hAnsi="Times New Roman" w:cs="Times New Roman"/>
          <w:b/>
          <w:bCs/>
          <w:kern w:val="36"/>
          <w:sz w:val="28"/>
          <w:szCs w:val="48"/>
        </w:rPr>
        <w:tab/>
      </w: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p>
    <w:p w:rsidR="004B7B0C" w:rsidRPr="00EC3BBE"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r w:rsidRPr="00EC3BBE">
        <w:rPr>
          <w:rFonts w:ascii="Times New Roman" w:eastAsia="Times New Roman" w:hAnsi="Times New Roman" w:cs="Times New Roman"/>
          <w:b/>
          <w:bCs/>
          <w:kern w:val="36"/>
          <w:sz w:val="28"/>
          <w:szCs w:val="48"/>
        </w:rPr>
        <w:lastRenderedPageBreak/>
        <w:t>1 ТЕОРЕТИЧЕСКИЕ ОСНОВЫ УЧЕТА ЗАТРАТ НА ПРОИЗВОДСТВО И АНАЛИЗА СЕБЕСТОИМОСТИ ПРОДУКЦИИ КОРМОПРОИЗВОДСТВА</w:t>
      </w:r>
    </w:p>
    <w:p w:rsidR="004B7B0C" w:rsidRPr="00EC3BBE" w:rsidRDefault="004B7B0C" w:rsidP="004B7B0C">
      <w:pPr>
        <w:keepNext/>
        <w:keepLines/>
        <w:spacing w:before="200" w:after="0"/>
        <w:jc w:val="center"/>
        <w:outlineLvl w:val="1"/>
        <w:rPr>
          <w:rFonts w:ascii="Times New Roman" w:eastAsiaTheme="majorEastAsia" w:hAnsi="Times New Roman" w:cstheme="majorBidi"/>
          <w:b/>
          <w:bCs/>
          <w:sz w:val="28"/>
          <w:szCs w:val="26"/>
        </w:rPr>
      </w:pPr>
      <w:r w:rsidRPr="00EC3BBE">
        <w:rPr>
          <w:rFonts w:ascii="Times New Roman" w:eastAsiaTheme="majorEastAsia" w:hAnsi="Times New Roman" w:cstheme="majorBidi"/>
          <w:b/>
          <w:bCs/>
          <w:sz w:val="28"/>
          <w:szCs w:val="26"/>
        </w:rPr>
        <w:t xml:space="preserve">1.1 Теоретические основы учета затрат на производство продукции </w:t>
      </w:r>
    </w:p>
    <w:p w:rsidR="004B7B0C" w:rsidRPr="00EC3BBE" w:rsidRDefault="004B7B0C" w:rsidP="004B7B0C">
      <w:pPr>
        <w:spacing w:after="0" w:line="360" w:lineRule="auto"/>
        <w:ind w:firstLine="709"/>
        <w:jc w:val="both"/>
      </w:pP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В настоящее время в отечественной экономической литературе приводятся такие понятия, как затраты, издержки, расходы, себестоимость и многие другие. Авторы приводят свои определения этим терминам.</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xml:space="preserve">Р.А </w:t>
      </w:r>
      <w:proofErr w:type="spellStart"/>
      <w:r w:rsidRPr="00EC3BBE">
        <w:rPr>
          <w:rFonts w:ascii="Times New Roman" w:hAnsi="Times New Roman" w:cs="Times New Roman"/>
          <w:sz w:val="28"/>
          <w:szCs w:val="28"/>
        </w:rPr>
        <w:t>Алборов</w:t>
      </w:r>
      <w:proofErr w:type="spellEnd"/>
      <w:r w:rsidRPr="00EC3BBE">
        <w:rPr>
          <w:rFonts w:ascii="Times New Roman" w:hAnsi="Times New Roman" w:cs="Times New Roman"/>
          <w:sz w:val="28"/>
          <w:szCs w:val="28"/>
        </w:rPr>
        <w:t xml:space="preserve">  под затратами на производство понимает себестоимость ресурсов, использованных в процессе производства, выполнения работ и оказания услуг.</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С. М. Бычкова приводит понятие затрат как расходы ресурсов, относимые к отчетному периоду при исчислении финансового результата за этот период. Они представляют собой часть ранее сделанных, т.е. капитализированных расходов, либо расходы и начисления, признаваемые затратами в момент их осуществления. Именно затраты важны для опред</w:t>
      </w:r>
      <w:r w:rsidR="00D13AD6">
        <w:rPr>
          <w:rFonts w:ascii="Times New Roman" w:hAnsi="Times New Roman" w:cs="Times New Roman"/>
          <w:sz w:val="28"/>
          <w:szCs w:val="28"/>
        </w:rPr>
        <w:t>еления финансового результата[16</w:t>
      </w:r>
      <w:r w:rsidRPr="00EC3BBE">
        <w:rPr>
          <w:rFonts w:ascii="Times New Roman" w:hAnsi="Times New Roman" w:cs="Times New Roman"/>
          <w:sz w:val="28"/>
          <w:szCs w:val="28"/>
        </w:rPr>
        <w:t>].</w:t>
      </w:r>
    </w:p>
    <w:p w:rsidR="004B7B0C" w:rsidRPr="00EC3BBE" w:rsidRDefault="004B7B0C" w:rsidP="004B7B0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pacing w:val="-3"/>
          <w:sz w:val="28"/>
          <w:szCs w:val="28"/>
        </w:rPr>
      </w:pPr>
      <w:r w:rsidRPr="00EC3BBE">
        <w:rPr>
          <w:rFonts w:ascii="Times New Roman" w:eastAsia="Times New Roman" w:hAnsi="Times New Roman" w:cs="Times New Roman"/>
          <w:color w:val="000000"/>
          <w:spacing w:val="-3"/>
          <w:sz w:val="28"/>
          <w:szCs w:val="28"/>
        </w:rPr>
        <w:t>Одни авторы считают, что издержки – это денежное измерение суммы ресурсов, используемых с какой-либо целью. В зависимости от сферы деятельности организации затраты могут выражаться в форме издержек производства и издержек обращения. Издержки производства - затраты на изготовление продукции, выполнение работ, оказание услуг. Издержки обращения - расходы на приобретение и сбыт товарно-материальных ценностей [</w:t>
      </w:r>
      <w:r w:rsidR="00D13AD6">
        <w:rPr>
          <w:rFonts w:ascii="Times New Roman" w:eastAsia="Times New Roman" w:hAnsi="Times New Roman" w:cs="Times New Roman"/>
          <w:bCs/>
          <w:color w:val="000000"/>
          <w:sz w:val="28"/>
          <w:szCs w:val="28"/>
        </w:rPr>
        <w:t>34</w:t>
      </w:r>
      <w:r w:rsidRPr="00EC3BBE">
        <w:rPr>
          <w:rFonts w:ascii="Times New Roman" w:eastAsia="Times New Roman" w:hAnsi="Times New Roman" w:cs="Times New Roman"/>
          <w:color w:val="000000"/>
          <w:spacing w:val="-3"/>
          <w:sz w:val="28"/>
          <w:szCs w:val="28"/>
        </w:rPr>
        <w:t xml:space="preserve">]. </w:t>
      </w:r>
    </w:p>
    <w:p w:rsidR="004B7B0C" w:rsidRPr="00EC3BBE" w:rsidRDefault="004B7B0C" w:rsidP="004B7B0C">
      <w:pPr>
        <w:tabs>
          <w:tab w:val="left" w:pos="142"/>
        </w:tabs>
        <w:spacing w:after="0" w:line="360" w:lineRule="auto"/>
        <w:ind w:firstLine="709"/>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В управленческом учете классификация затрат разнообразна и зависит от того, какую управленческую задачу необходимо решить.</w:t>
      </w:r>
    </w:p>
    <w:p w:rsidR="004B7B0C" w:rsidRPr="00EC3BBE" w:rsidRDefault="004B7B0C" w:rsidP="004B7B0C">
      <w:pPr>
        <w:tabs>
          <w:tab w:val="left" w:pos="142"/>
        </w:tabs>
        <w:spacing w:after="0" w:line="360" w:lineRule="auto"/>
        <w:ind w:firstLine="709"/>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Задачи управленческого учета:</w:t>
      </w:r>
    </w:p>
    <w:p w:rsidR="004B7B0C" w:rsidRPr="00EC3BBE" w:rsidRDefault="004B7B0C" w:rsidP="004B7B0C">
      <w:pPr>
        <w:numPr>
          <w:ilvl w:val="0"/>
          <w:numId w:val="2"/>
        </w:numPr>
        <w:tabs>
          <w:tab w:val="left" w:pos="142"/>
          <w:tab w:val="left" w:pos="993"/>
        </w:tabs>
        <w:spacing w:after="0" w:line="360" w:lineRule="auto"/>
        <w:ind w:left="0" w:firstLine="709"/>
        <w:contextualSpacing/>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Расчет себестоимости произведенной продукции и определение размера полученной прибыли;</w:t>
      </w:r>
    </w:p>
    <w:p w:rsidR="004B7B0C" w:rsidRPr="00EC3BBE" w:rsidRDefault="004B7B0C" w:rsidP="004B7B0C">
      <w:pPr>
        <w:numPr>
          <w:ilvl w:val="0"/>
          <w:numId w:val="2"/>
        </w:numPr>
        <w:tabs>
          <w:tab w:val="left" w:pos="142"/>
          <w:tab w:val="left" w:pos="993"/>
        </w:tabs>
        <w:spacing w:after="0" w:line="360" w:lineRule="auto"/>
        <w:ind w:left="0" w:firstLine="709"/>
        <w:contextualSpacing/>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Принятие управленческого решения и планирование;</w:t>
      </w:r>
    </w:p>
    <w:p w:rsidR="004B7B0C" w:rsidRPr="00EC3BBE" w:rsidRDefault="004B7B0C" w:rsidP="004B7B0C">
      <w:pPr>
        <w:numPr>
          <w:ilvl w:val="0"/>
          <w:numId w:val="2"/>
        </w:numPr>
        <w:tabs>
          <w:tab w:val="left" w:pos="142"/>
          <w:tab w:val="left" w:pos="993"/>
        </w:tabs>
        <w:spacing w:after="0" w:line="360" w:lineRule="auto"/>
        <w:ind w:left="0" w:firstLine="709"/>
        <w:contextualSpacing/>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lastRenderedPageBreak/>
        <w:t>Контроль и регулирование производственной деятельности центров ответственности.</w:t>
      </w:r>
    </w:p>
    <w:p w:rsidR="004B7B0C" w:rsidRPr="00EC3BBE" w:rsidRDefault="004B7B0C" w:rsidP="004B7B0C">
      <w:pPr>
        <w:spacing w:after="0" w:line="360" w:lineRule="auto"/>
        <w:ind w:firstLine="709"/>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Решению каждой из названных задач соответствует своя классификация затрат.</w:t>
      </w:r>
    </w:p>
    <w:p w:rsidR="004B7B0C" w:rsidRPr="00EC3BBE" w:rsidRDefault="004B7B0C" w:rsidP="00263719">
      <w:pPr>
        <w:tabs>
          <w:tab w:val="left" w:pos="142"/>
        </w:tabs>
        <w:spacing w:after="0" w:line="360" w:lineRule="auto"/>
        <w:ind w:firstLine="709"/>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Так, для расчета себестоимости произведенной продукции и определения размера получ</w:t>
      </w:r>
      <w:r w:rsidR="00D13AD6">
        <w:rPr>
          <w:rFonts w:ascii="Times New Roman" w:eastAsia="Times New Roman" w:hAnsi="Times New Roman" w:cs="Times New Roman"/>
          <w:sz w:val="28"/>
          <w:szCs w:val="28"/>
        </w:rPr>
        <w:t>енной прибыли О.Б. Вахрушева [17</w:t>
      </w:r>
      <w:r w:rsidRPr="00EC3BBE">
        <w:rPr>
          <w:rFonts w:ascii="Times New Roman" w:eastAsia="Times New Roman" w:hAnsi="Times New Roman" w:cs="Times New Roman"/>
          <w:sz w:val="28"/>
          <w:szCs w:val="28"/>
        </w:rPr>
        <w:t xml:space="preserve">, с.220] классифицирует затраты </w:t>
      </w:r>
      <w:proofErr w:type="gramStart"/>
      <w:r w:rsidRPr="00EC3BBE">
        <w:rPr>
          <w:rFonts w:ascii="Times New Roman" w:eastAsia="Times New Roman" w:hAnsi="Times New Roman" w:cs="Times New Roman"/>
          <w:sz w:val="28"/>
          <w:szCs w:val="28"/>
        </w:rPr>
        <w:t>на</w:t>
      </w:r>
      <w:proofErr w:type="gramEnd"/>
      <w:r w:rsidRPr="00EC3BBE">
        <w:rPr>
          <w:rFonts w:ascii="Times New Roman" w:eastAsia="Times New Roman" w:hAnsi="Times New Roman" w:cs="Times New Roman"/>
          <w:sz w:val="28"/>
          <w:szCs w:val="28"/>
        </w:rPr>
        <w:t>:</w:t>
      </w:r>
    </w:p>
    <w:p w:rsidR="004B7B0C" w:rsidRPr="00EC3BBE" w:rsidRDefault="004B7B0C" w:rsidP="004B7B0C">
      <w:pPr>
        <w:numPr>
          <w:ilvl w:val="0"/>
          <w:numId w:val="3"/>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Входящие и истекшие затраты. Входящие затраты - это те ресурсы, которые были приобретены, имеются в наличии и, как ожидается, должны принести доходы в будущем. В балансе они отражаются как активы. Если эти ресурсы в течение отчетного периода были израсходованы для получения доходов и потеряли способность приносить доход в дальнейшем, то они переходят в разряд истекших;</w:t>
      </w:r>
    </w:p>
    <w:p w:rsidR="004B7B0C" w:rsidRPr="00EC3BBE" w:rsidRDefault="004B7B0C" w:rsidP="004B7B0C">
      <w:pPr>
        <w:numPr>
          <w:ilvl w:val="0"/>
          <w:numId w:val="3"/>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Прямые и косвенные затраты. Прямые затраты связаны непосредственно с производством конкретных видов продукции и могут быть прямо включены в их себестоимость (материалы, оплата труда). Косвенные носят общепроизводственный характер и в момент совершения их нельзя или нецелесообразно отнести на конкретный вид продукции. Особенность косвенных затрат - неизменность в пределах масштабной базы, и учитываются они на 25,26 счете;</w:t>
      </w:r>
    </w:p>
    <w:p w:rsidR="004B7B0C" w:rsidRPr="00EC3BBE" w:rsidRDefault="004B7B0C" w:rsidP="004B7B0C">
      <w:pPr>
        <w:numPr>
          <w:ilvl w:val="0"/>
          <w:numId w:val="3"/>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 xml:space="preserve">Основные и накладные. Основные затраты связаны непосредственно с производством продукции, а накладные связаны с управлением производством. В свою очередь, накладные подразделяются на накладные общепроизводственные и накладные общехозяйственные. </w:t>
      </w:r>
    </w:p>
    <w:p w:rsidR="004B7B0C" w:rsidRPr="00EC3BBE" w:rsidRDefault="004B7B0C" w:rsidP="004B7B0C">
      <w:pPr>
        <w:numPr>
          <w:ilvl w:val="0"/>
          <w:numId w:val="3"/>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 xml:space="preserve">Производственные и непроизводственные. Производственные затраты материализованы, и их можно инвентаризовать. Они овеществлены в запасах материалов, в незавершенном производстве и в остатках готовой продукции на складах.  Непроизводственные затраты нельзя инвентаризовать. Также их называют периодическими, так как их размер зависит от длительности периода. Периодические затраты являются </w:t>
      </w:r>
      <w:r w:rsidRPr="00EC3BBE">
        <w:rPr>
          <w:rFonts w:ascii="Times New Roman" w:eastAsia="Times New Roman" w:hAnsi="Times New Roman" w:cs="Times New Roman"/>
          <w:sz w:val="28"/>
          <w:szCs w:val="28"/>
        </w:rPr>
        <w:lastRenderedPageBreak/>
        <w:t>затратами непроизводственного характера и состоят из коммерческих или сбытовых расходов и административных;</w:t>
      </w:r>
    </w:p>
    <w:p w:rsidR="004B7B0C" w:rsidRPr="00EC3BBE" w:rsidRDefault="004B7B0C" w:rsidP="004B7B0C">
      <w:pPr>
        <w:numPr>
          <w:ilvl w:val="0"/>
          <w:numId w:val="3"/>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Одноэлементные и комплексные. Одноэлементные - это однородные затраты на производство, а комплексные состоят из нескольких экономических элементов;</w:t>
      </w:r>
    </w:p>
    <w:p w:rsidR="004B7B0C" w:rsidRPr="00EC3BBE" w:rsidRDefault="004B7B0C" w:rsidP="004B7B0C">
      <w:pPr>
        <w:numPr>
          <w:ilvl w:val="0"/>
          <w:numId w:val="3"/>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EC3BBE">
        <w:rPr>
          <w:rFonts w:ascii="Times New Roman" w:eastAsia="Times New Roman" w:hAnsi="Times New Roman" w:cs="Times New Roman"/>
          <w:sz w:val="28"/>
          <w:szCs w:val="28"/>
        </w:rPr>
        <w:t>Текущие и единовременные. Текущие возникают у организации всегда, а единовременные - однократно (например, расходы, связанные с освоением новых производств).</w:t>
      </w:r>
    </w:p>
    <w:p w:rsidR="004B7B0C" w:rsidRPr="00EC3BBE" w:rsidRDefault="004B7B0C" w:rsidP="004B7B0C">
      <w:pPr>
        <w:spacing w:after="0" w:line="360" w:lineRule="auto"/>
        <w:ind w:firstLine="709"/>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 xml:space="preserve">В свою очередь М.З. </w:t>
      </w:r>
      <w:proofErr w:type="spellStart"/>
      <w:r w:rsidRPr="00EC3BBE">
        <w:rPr>
          <w:rFonts w:ascii="Times New Roman" w:eastAsiaTheme="minorHAnsi" w:hAnsi="Times New Roman" w:cs="Times New Roman"/>
          <w:sz w:val="28"/>
          <w:szCs w:val="28"/>
          <w:lang w:eastAsia="en-US"/>
        </w:rPr>
        <w:t>Пизенгольц</w:t>
      </w:r>
      <w:proofErr w:type="spellEnd"/>
      <w:r w:rsidR="00D13AD6">
        <w:rPr>
          <w:rFonts w:ascii="Times New Roman" w:eastAsiaTheme="minorHAnsi" w:hAnsi="Times New Roman" w:cs="Times New Roman"/>
          <w:sz w:val="28"/>
          <w:szCs w:val="28"/>
          <w:lang w:eastAsia="en-US"/>
        </w:rPr>
        <w:t xml:space="preserve"> [29</w:t>
      </w:r>
      <w:r w:rsidRPr="00EC3BBE">
        <w:rPr>
          <w:rFonts w:ascii="Times New Roman" w:eastAsiaTheme="minorHAnsi" w:hAnsi="Times New Roman" w:cs="Times New Roman"/>
          <w:sz w:val="28"/>
          <w:szCs w:val="28"/>
          <w:lang w:eastAsia="en-US"/>
        </w:rPr>
        <w:t>, с.135]  в  классификации затрат для принятия управленческих решений в сельском хозяйстве выделяет:</w:t>
      </w:r>
    </w:p>
    <w:p w:rsidR="004B7B0C" w:rsidRPr="00EC3BBE" w:rsidRDefault="004B7B0C" w:rsidP="004B7B0C">
      <w:pPr>
        <w:numPr>
          <w:ilvl w:val="0"/>
          <w:numId w:val="4"/>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 xml:space="preserve">Переменные и постоянные. </w:t>
      </w:r>
      <w:r w:rsidRPr="00EC3BBE">
        <w:rPr>
          <w:rFonts w:ascii="Times New Roman" w:eastAsiaTheme="minorHAnsi" w:hAnsi="Times New Roman" w:cs="Times New Roman"/>
          <w:sz w:val="28"/>
          <w:szCs w:val="28"/>
        </w:rPr>
        <w:t>Переменные затраты зависят от объема выпуска продукции, работ или услуг, а постоянные – не зависят.</w:t>
      </w:r>
    </w:p>
    <w:p w:rsidR="004B7B0C" w:rsidRPr="00EC3BBE" w:rsidRDefault="004B7B0C" w:rsidP="004B7B0C">
      <w:pPr>
        <w:numPr>
          <w:ilvl w:val="0"/>
          <w:numId w:val="4"/>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Безвозвратные затраты. Истекшие затраты, которые не могут быть изменены никакими управленческими решениями.</w:t>
      </w:r>
    </w:p>
    <w:p w:rsidR="004B7B0C" w:rsidRPr="00EC3BBE" w:rsidRDefault="004B7B0C" w:rsidP="004B7B0C">
      <w:pPr>
        <w:numPr>
          <w:ilvl w:val="0"/>
          <w:numId w:val="4"/>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 xml:space="preserve">Вмененные (воображаемые). </w:t>
      </w:r>
      <w:r w:rsidRPr="00EC3BBE">
        <w:rPr>
          <w:rFonts w:ascii="Times New Roman" w:eastAsiaTheme="minorHAnsi" w:hAnsi="Times New Roman" w:cs="Times New Roman"/>
          <w:bCs/>
          <w:sz w:val="28"/>
          <w:szCs w:val="28"/>
          <w:shd w:val="clear" w:color="auto" w:fill="FFFFFF"/>
        </w:rPr>
        <w:t>Затраты</w:t>
      </w:r>
      <w:r w:rsidRPr="00EC3BBE">
        <w:rPr>
          <w:rFonts w:ascii="Times New Roman" w:eastAsiaTheme="minorHAnsi" w:hAnsi="Times New Roman" w:cs="Times New Roman"/>
          <w:sz w:val="28"/>
          <w:szCs w:val="28"/>
          <w:shd w:val="clear" w:color="auto" w:fill="FFFFFF"/>
        </w:rPr>
        <w:t>, связанные с отказом от использования определенных возможностей и альтернатив для реализации намеченных целей.</w:t>
      </w:r>
    </w:p>
    <w:p w:rsidR="004B7B0C" w:rsidRPr="00EC3BBE" w:rsidRDefault="004B7B0C" w:rsidP="004B7B0C">
      <w:pPr>
        <w:numPr>
          <w:ilvl w:val="0"/>
          <w:numId w:val="4"/>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Инкрементные (приростные).</w:t>
      </w:r>
      <w:r w:rsidRPr="00EC3BBE">
        <w:rPr>
          <w:rFonts w:ascii="Times New Roman" w:eastAsiaTheme="minorHAnsi" w:hAnsi="Times New Roman" w:cs="Times New Roman"/>
          <w:sz w:val="24"/>
          <w:szCs w:val="24"/>
        </w:rPr>
        <w:t xml:space="preserve"> </w:t>
      </w:r>
      <w:r w:rsidRPr="00EC3BBE">
        <w:rPr>
          <w:rFonts w:ascii="Times New Roman" w:eastAsiaTheme="minorHAnsi" w:hAnsi="Times New Roman" w:cs="Times New Roman"/>
          <w:sz w:val="28"/>
          <w:szCs w:val="28"/>
        </w:rPr>
        <w:t>Возникают при изготовлении дополнительной партии продукции.</w:t>
      </w:r>
    </w:p>
    <w:p w:rsidR="004B7B0C" w:rsidRPr="00EC3BBE" w:rsidRDefault="004B7B0C" w:rsidP="004B7B0C">
      <w:pPr>
        <w:numPr>
          <w:ilvl w:val="0"/>
          <w:numId w:val="4"/>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Маржинальные затраты.</w:t>
      </w:r>
      <w:r w:rsidRPr="00EC3BBE">
        <w:rPr>
          <w:rFonts w:ascii="Times New Roman" w:eastAsiaTheme="minorHAnsi" w:hAnsi="Times New Roman" w:cs="Times New Roman"/>
          <w:sz w:val="24"/>
          <w:szCs w:val="24"/>
        </w:rPr>
        <w:t xml:space="preserve"> </w:t>
      </w:r>
      <w:r w:rsidRPr="00EC3BBE">
        <w:rPr>
          <w:rFonts w:ascii="Times New Roman" w:eastAsiaTheme="minorHAnsi" w:hAnsi="Times New Roman" w:cs="Times New Roman"/>
          <w:sz w:val="28"/>
          <w:szCs w:val="28"/>
        </w:rPr>
        <w:t>Дополнительные затраты необходимые для производства дополнительной единицы продукции.</w:t>
      </w:r>
    </w:p>
    <w:p w:rsidR="004B7B0C" w:rsidRPr="00EC3BBE" w:rsidRDefault="004B7B0C" w:rsidP="004B7B0C">
      <w:pPr>
        <w:numPr>
          <w:ilvl w:val="0"/>
          <w:numId w:val="4"/>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Планируемые и непланируемые.</w:t>
      </w:r>
      <w:r w:rsidRPr="00EC3BBE">
        <w:rPr>
          <w:rFonts w:ascii="Times New Roman" w:eastAsiaTheme="minorHAnsi" w:hAnsi="Times New Roman" w:cs="Times New Roman"/>
          <w:sz w:val="24"/>
          <w:szCs w:val="24"/>
        </w:rPr>
        <w:t xml:space="preserve"> </w:t>
      </w:r>
      <w:r w:rsidRPr="00EC3BBE">
        <w:rPr>
          <w:rFonts w:ascii="Times New Roman" w:eastAsiaTheme="minorHAnsi" w:hAnsi="Times New Roman" w:cs="Times New Roman"/>
          <w:sz w:val="28"/>
          <w:szCs w:val="28"/>
        </w:rPr>
        <w:t>Планируемые – рассчитаны на определенный объем производства, непланируемые – затраты отражены в фактической себестоимости.</w:t>
      </w:r>
    </w:p>
    <w:p w:rsidR="004B7B0C" w:rsidRPr="00EC3BBE" w:rsidRDefault="004B7B0C" w:rsidP="004B7B0C">
      <w:pPr>
        <w:numPr>
          <w:ilvl w:val="0"/>
          <w:numId w:val="4"/>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 xml:space="preserve">Релевантные и нерелевантные. </w:t>
      </w:r>
      <w:r w:rsidRPr="00EC3BBE">
        <w:rPr>
          <w:rFonts w:ascii="Times New Roman" w:eastAsiaTheme="minorHAnsi" w:hAnsi="Times New Roman" w:cs="Times New Roman"/>
          <w:sz w:val="28"/>
          <w:szCs w:val="28"/>
        </w:rPr>
        <w:t>Релевантные различаются от выбранного варианта решения, нерелевантные – наоборот.</w:t>
      </w:r>
    </w:p>
    <w:p w:rsidR="004B7B0C" w:rsidRPr="00EC3BBE" w:rsidRDefault="004B7B0C" w:rsidP="004B7B0C">
      <w:pPr>
        <w:spacing w:after="0" w:line="360" w:lineRule="auto"/>
        <w:ind w:firstLine="709"/>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В целях контроля и регулирования производственной деятельности в центрах ответственности О.Б. В</w:t>
      </w:r>
      <w:r w:rsidR="00D13AD6">
        <w:rPr>
          <w:rFonts w:ascii="Times New Roman" w:eastAsiaTheme="minorHAnsi" w:hAnsi="Times New Roman" w:cs="Times New Roman"/>
          <w:sz w:val="28"/>
          <w:szCs w:val="28"/>
          <w:lang w:eastAsia="en-US"/>
        </w:rPr>
        <w:t>ахрушева  [17</w:t>
      </w:r>
      <w:r w:rsidRPr="00EC3BBE">
        <w:rPr>
          <w:rFonts w:ascii="Times New Roman" w:eastAsiaTheme="minorHAnsi" w:hAnsi="Times New Roman" w:cs="Times New Roman"/>
          <w:sz w:val="28"/>
          <w:szCs w:val="28"/>
          <w:lang w:eastAsia="en-US"/>
        </w:rPr>
        <w:t>, с.234] выделяет следующую классификацию затрат:</w:t>
      </w:r>
    </w:p>
    <w:p w:rsidR="004B7B0C" w:rsidRPr="00EC3BBE" w:rsidRDefault="004B7B0C" w:rsidP="004B7B0C">
      <w:pPr>
        <w:numPr>
          <w:ilvl w:val="0"/>
          <w:numId w:val="5"/>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lastRenderedPageBreak/>
        <w:t xml:space="preserve">Регулируемые и нерегулируемые затраты. </w:t>
      </w:r>
      <w:r w:rsidRPr="00EC3BBE">
        <w:rPr>
          <w:rFonts w:ascii="Times New Roman" w:eastAsiaTheme="minorHAnsi" w:hAnsi="Times New Roman" w:cs="Times New Roman"/>
          <w:sz w:val="28"/>
          <w:szCs w:val="28"/>
        </w:rPr>
        <w:t>Регулируемые – затраты зависят от влияния со стороны руководителя, нерегулируемые – не зависят от руководителя.</w:t>
      </w:r>
    </w:p>
    <w:p w:rsidR="004B7B0C" w:rsidRPr="00EC3BBE" w:rsidRDefault="004B7B0C" w:rsidP="004B7B0C">
      <w:pPr>
        <w:numPr>
          <w:ilvl w:val="0"/>
          <w:numId w:val="5"/>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Эффективные и неэффективные.</w:t>
      </w:r>
      <w:r w:rsidRPr="00EC3BBE">
        <w:rPr>
          <w:rFonts w:ascii="Times New Roman" w:eastAsiaTheme="minorHAnsi" w:hAnsi="Times New Roman" w:cs="Times New Roman"/>
          <w:sz w:val="24"/>
          <w:szCs w:val="24"/>
        </w:rPr>
        <w:t xml:space="preserve"> </w:t>
      </w:r>
      <w:r w:rsidRPr="00EC3BBE">
        <w:rPr>
          <w:rFonts w:ascii="Times New Roman" w:eastAsiaTheme="minorHAnsi" w:hAnsi="Times New Roman" w:cs="Times New Roman"/>
          <w:sz w:val="28"/>
          <w:szCs w:val="28"/>
        </w:rPr>
        <w:t>Эффективные – затраты, от которых будет получен доход, а неэффективные – не будет получен доход.</w:t>
      </w:r>
    </w:p>
    <w:p w:rsidR="004B7B0C" w:rsidRPr="00EC3BBE" w:rsidRDefault="004B7B0C" w:rsidP="004B7B0C">
      <w:pPr>
        <w:numPr>
          <w:ilvl w:val="0"/>
          <w:numId w:val="5"/>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Затраты в пределах норм и отклонения от норм.</w:t>
      </w:r>
      <w:r w:rsidRPr="00EC3BBE">
        <w:rPr>
          <w:rFonts w:ascii="Times New Roman" w:eastAsiaTheme="minorHAnsi" w:hAnsi="Times New Roman" w:cs="Times New Roman"/>
          <w:sz w:val="24"/>
          <w:szCs w:val="24"/>
        </w:rPr>
        <w:t xml:space="preserve"> </w:t>
      </w:r>
      <w:r w:rsidRPr="00EC3BBE">
        <w:rPr>
          <w:rFonts w:ascii="Times New Roman" w:eastAsiaTheme="minorHAnsi" w:hAnsi="Times New Roman" w:cs="Times New Roman"/>
          <w:sz w:val="28"/>
          <w:szCs w:val="28"/>
        </w:rPr>
        <w:t xml:space="preserve">Применяется в текущем учете для определения эффективности работы подразделений, путем сопоставления фактических затрат с </w:t>
      </w:r>
      <w:proofErr w:type="gramStart"/>
      <w:r w:rsidRPr="00EC3BBE">
        <w:rPr>
          <w:rFonts w:ascii="Times New Roman" w:eastAsiaTheme="minorHAnsi" w:hAnsi="Times New Roman" w:cs="Times New Roman"/>
          <w:sz w:val="28"/>
          <w:szCs w:val="28"/>
        </w:rPr>
        <w:t>плановыми</w:t>
      </w:r>
      <w:proofErr w:type="gramEnd"/>
      <w:r w:rsidRPr="00EC3BBE">
        <w:rPr>
          <w:rFonts w:ascii="Times New Roman" w:eastAsiaTheme="minorHAnsi" w:hAnsi="Times New Roman" w:cs="Times New Roman"/>
          <w:sz w:val="28"/>
          <w:szCs w:val="28"/>
        </w:rPr>
        <w:t xml:space="preserve"> или нормативными.</w:t>
      </w:r>
    </w:p>
    <w:p w:rsidR="004B7B0C" w:rsidRPr="00EC3BBE" w:rsidRDefault="004B7B0C" w:rsidP="004B7B0C">
      <w:pPr>
        <w:numPr>
          <w:ilvl w:val="0"/>
          <w:numId w:val="5"/>
        </w:numPr>
        <w:tabs>
          <w:tab w:val="left" w:pos="993"/>
        </w:tabs>
        <w:spacing w:after="0" w:line="360" w:lineRule="auto"/>
        <w:ind w:left="0"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Контролируемые и неконтролируемые.</w:t>
      </w:r>
      <w:r w:rsidRPr="00EC3BBE">
        <w:rPr>
          <w:rFonts w:ascii="Times New Roman" w:eastAsiaTheme="minorHAnsi" w:hAnsi="Times New Roman" w:cs="Times New Roman"/>
          <w:sz w:val="24"/>
          <w:szCs w:val="24"/>
        </w:rPr>
        <w:t xml:space="preserve"> </w:t>
      </w:r>
      <w:r w:rsidRPr="00EC3BBE">
        <w:rPr>
          <w:rFonts w:ascii="Times New Roman" w:eastAsiaTheme="minorHAnsi" w:hAnsi="Times New Roman" w:cs="Times New Roman"/>
          <w:sz w:val="28"/>
          <w:szCs w:val="28"/>
        </w:rPr>
        <w:t>Контролируемые – влияют лица, работающие в организации. На неконтролируемые не могут влиять работники организации.</w:t>
      </w:r>
    </w:p>
    <w:p w:rsidR="004B7B0C" w:rsidRPr="00EC3BBE" w:rsidRDefault="004B7B0C" w:rsidP="004B7B0C">
      <w:pPr>
        <w:tabs>
          <w:tab w:val="left" w:pos="993"/>
        </w:tabs>
        <w:spacing w:after="0" w:line="360" w:lineRule="auto"/>
        <w:ind w:firstLine="709"/>
        <w:contextualSpacing/>
        <w:jc w:val="both"/>
        <w:rPr>
          <w:rFonts w:ascii="Times New Roman" w:eastAsiaTheme="minorHAnsi" w:hAnsi="Times New Roman" w:cs="Times New Roman"/>
          <w:sz w:val="28"/>
          <w:szCs w:val="28"/>
          <w:lang w:eastAsia="en-US"/>
        </w:rPr>
      </w:pPr>
      <w:r w:rsidRPr="00EC3BBE">
        <w:rPr>
          <w:rFonts w:ascii="Times New Roman" w:eastAsiaTheme="minorHAnsi" w:hAnsi="Times New Roman" w:cs="Times New Roman"/>
          <w:sz w:val="28"/>
          <w:szCs w:val="28"/>
          <w:lang w:eastAsia="en-US"/>
        </w:rPr>
        <w:t>Итак, классификация затрат весьма разнообразна. Затраты классифицируются в зависимости от различных условий, например, от участия в воспроизводственном процессе, или от управленческих задач, которые необходимо решить, либо по местам возникновения затрат и других условий.</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В сельском хозяйстве затраты могут быть сгруппированы по видам производств: затраты основного производства (растениеводство, животноводство, промышленное производство), затраты вспомогательных производств и хозяйств (подразделения по ремонту основных средств, транспортировка грузов), затраты в промышленных производствах и хозяйствах, затраты в обслуживающих хозяйствах (столовые, буфеты, дома отдыха).</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Расходы предприятия в зависимости от их характера, условий осуществления и направлений его деятельности подразделяются следующим образом:</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расходы по обычным видам деятельности;</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прочие расходы [8].</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Методы учета затрат можно сгруппировать по группам:</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lastRenderedPageBreak/>
        <w:t xml:space="preserve">1 группа – по объектам учета затрат: </w:t>
      </w:r>
      <w:proofErr w:type="gramStart"/>
      <w:r w:rsidRPr="00EC3BBE">
        <w:rPr>
          <w:rFonts w:ascii="Times New Roman" w:hAnsi="Times New Roman" w:cs="Times New Roman"/>
          <w:sz w:val="28"/>
          <w:szCs w:val="28"/>
        </w:rPr>
        <w:t>позаказный</w:t>
      </w:r>
      <w:proofErr w:type="gramEnd"/>
      <w:r w:rsidRPr="00EC3BBE">
        <w:rPr>
          <w:rFonts w:ascii="Times New Roman" w:hAnsi="Times New Roman" w:cs="Times New Roman"/>
          <w:sz w:val="28"/>
          <w:szCs w:val="28"/>
        </w:rPr>
        <w:t xml:space="preserve">, </w:t>
      </w:r>
      <w:proofErr w:type="spellStart"/>
      <w:r w:rsidRPr="00EC3BBE">
        <w:rPr>
          <w:rFonts w:ascii="Times New Roman" w:hAnsi="Times New Roman" w:cs="Times New Roman"/>
          <w:sz w:val="28"/>
          <w:szCs w:val="28"/>
        </w:rPr>
        <w:t>попроцессный</w:t>
      </w:r>
      <w:proofErr w:type="spellEnd"/>
      <w:r w:rsidRPr="00EC3BBE">
        <w:rPr>
          <w:rFonts w:ascii="Times New Roman" w:hAnsi="Times New Roman" w:cs="Times New Roman"/>
          <w:sz w:val="28"/>
          <w:szCs w:val="28"/>
        </w:rPr>
        <w:t xml:space="preserve">, </w:t>
      </w:r>
      <w:proofErr w:type="spellStart"/>
      <w:r w:rsidRPr="00EC3BBE">
        <w:rPr>
          <w:rFonts w:ascii="Times New Roman" w:hAnsi="Times New Roman" w:cs="Times New Roman"/>
          <w:sz w:val="28"/>
          <w:szCs w:val="28"/>
        </w:rPr>
        <w:t>попередельный</w:t>
      </w:r>
      <w:proofErr w:type="spellEnd"/>
      <w:r w:rsidRPr="00EC3BBE">
        <w:rPr>
          <w:rFonts w:ascii="Times New Roman" w:hAnsi="Times New Roman" w:cs="Times New Roman"/>
          <w:sz w:val="28"/>
          <w:szCs w:val="28"/>
        </w:rPr>
        <w:t>;</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xml:space="preserve">2 группа – по полноте учитываемых затрат: </w:t>
      </w:r>
      <w:proofErr w:type="spellStart"/>
      <w:r w:rsidRPr="00EC3BBE">
        <w:rPr>
          <w:rFonts w:ascii="Times New Roman" w:hAnsi="Times New Roman" w:cs="Times New Roman"/>
          <w:sz w:val="28"/>
          <w:szCs w:val="28"/>
        </w:rPr>
        <w:t>калькулирование</w:t>
      </w:r>
      <w:proofErr w:type="spellEnd"/>
      <w:r w:rsidRPr="00EC3BBE">
        <w:rPr>
          <w:rFonts w:ascii="Times New Roman" w:hAnsi="Times New Roman" w:cs="Times New Roman"/>
          <w:sz w:val="28"/>
          <w:szCs w:val="28"/>
        </w:rPr>
        <w:t xml:space="preserve"> полной и неполной (усеченной) себестоимости;</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3 группа – по оперативности учета и контроля затрат: метод учета фактических затрат и метод учета нормативных затрат.</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Таким образом, методы учета затрат и методы калькуляции совпадают.</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xml:space="preserve">Системы учета затрат определяют как совокупность способов определения их фактической величины. В таблице 1.1 представлены основные системы управленческого </w:t>
      </w:r>
      <w:r w:rsidR="00D13AD6">
        <w:rPr>
          <w:rFonts w:ascii="Times New Roman" w:hAnsi="Times New Roman" w:cs="Times New Roman"/>
          <w:sz w:val="28"/>
          <w:szCs w:val="28"/>
        </w:rPr>
        <w:t>учета затрат на производство [11</w:t>
      </w:r>
      <w:r w:rsidRPr="00EC3BBE">
        <w:rPr>
          <w:rFonts w:ascii="Times New Roman" w:hAnsi="Times New Roman" w:cs="Times New Roman"/>
          <w:sz w:val="28"/>
          <w:szCs w:val="28"/>
        </w:rPr>
        <w:t>].</w:t>
      </w:r>
    </w:p>
    <w:p w:rsidR="004B7B0C" w:rsidRPr="00BE2565" w:rsidRDefault="004B7B0C" w:rsidP="005E1273">
      <w:pPr>
        <w:spacing w:after="0" w:line="240" w:lineRule="auto"/>
        <w:jc w:val="both"/>
        <w:rPr>
          <w:rFonts w:ascii="Times New Roman" w:hAnsi="Times New Roman" w:cs="Times New Roman"/>
          <w:b/>
          <w:sz w:val="28"/>
          <w:szCs w:val="28"/>
        </w:rPr>
      </w:pPr>
      <w:r w:rsidRPr="00BE2565">
        <w:rPr>
          <w:rFonts w:ascii="Times New Roman" w:hAnsi="Times New Roman" w:cs="Times New Roman"/>
          <w:b/>
          <w:sz w:val="28"/>
          <w:szCs w:val="28"/>
        </w:rPr>
        <w:t>Таблица 1.1 – «Системы управленческого учета затрат на производство»</w:t>
      </w:r>
    </w:p>
    <w:p w:rsidR="004B7B0C" w:rsidRPr="00EC3BBE" w:rsidRDefault="004B7B0C" w:rsidP="004B7B0C">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534"/>
        <w:gridCol w:w="2551"/>
        <w:gridCol w:w="6486"/>
      </w:tblGrid>
      <w:tr w:rsidR="004B7B0C" w:rsidRPr="00EC3BBE" w:rsidTr="004B7B0C">
        <w:tc>
          <w:tcPr>
            <w:tcW w:w="534" w:type="dxa"/>
            <w:vAlign w:val="center"/>
          </w:tcPr>
          <w:p w:rsidR="004B7B0C" w:rsidRPr="00BE2565" w:rsidRDefault="004B7B0C" w:rsidP="004B7B0C">
            <w:pPr>
              <w:jc w:val="center"/>
              <w:rPr>
                <w:rFonts w:ascii="Times New Roman" w:hAnsi="Times New Roman" w:cs="Times New Roman"/>
                <w:sz w:val="24"/>
                <w:szCs w:val="24"/>
              </w:rPr>
            </w:pPr>
            <w:r w:rsidRPr="00BE2565">
              <w:rPr>
                <w:rFonts w:ascii="Times New Roman" w:hAnsi="Times New Roman" w:cs="Times New Roman"/>
                <w:sz w:val="24"/>
                <w:szCs w:val="24"/>
              </w:rPr>
              <w:t>№</w:t>
            </w:r>
          </w:p>
        </w:tc>
        <w:tc>
          <w:tcPr>
            <w:tcW w:w="2551" w:type="dxa"/>
            <w:vAlign w:val="center"/>
          </w:tcPr>
          <w:p w:rsidR="004B7B0C" w:rsidRPr="00BE2565" w:rsidRDefault="004B7B0C" w:rsidP="004B7B0C">
            <w:pPr>
              <w:jc w:val="center"/>
              <w:rPr>
                <w:rFonts w:ascii="Times New Roman" w:hAnsi="Times New Roman" w:cs="Times New Roman"/>
                <w:sz w:val="24"/>
                <w:szCs w:val="24"/>
              </w:rPr>
            </w:pPr>
            <w:r w:rsidRPr="00BE2565">
              <w:rPr>
                <w:rFonts w:ascii="Times New Roman" w:hAnsi="Times New Roman" w:cs="Times New Roman"/>
                <w:sz w:val="24"/>
                <w:szCs w:val="24"/>
              </w:rPr>
              <w:t>Название системы</w:t>
            </w:r>
          </w:p>
        </w:tc>
        <w:tc>
          <w:tcPr>
            <w:tcW w:w="6486" w:type="dxa"/>
            <w:vAlign w:val="center"/>
          </w:tcPr>
          <w:p w:rsidR="004B7B0C" w:rsidRPr="00BE2565" w:rsidRDefault="004B7B0C" w:rsidP="004B7B0C">
            <w:pPr>
              <w:jc w:val="center"/>
              <w:rPr>
                <w:rFonts w:ascii="Times New Roman" w:hAnsi="Times New Roman" w:cs="Times New Roman"/>
                <w:sz w:val="24"/>
                <w:szCs w:val="24"/>
              </w:rPr>
            </w:pPr>
            <w:r w:rsidRPr="00BE2565">
              <w:rPr>
                <w:rFonts w:ascii="Times New Roman" w:hAnsi="Times New Roman" w:cs="Times New Roman"/>
                <w:sz w:val="24"/>
                <w:szCs w:val="24"/>
              </w:rPr>
              <w:t>Содержание</w:t>
            </w:r>
          </w:p>
        </w:tc>
      </w:tr>
      <w:tr w:rsidR="004B7B0C" w:rsidRPr="00EC3BBE" w:rsidTr="00BE2565">
        <w:tc>
          <w:tcPr>
            <w:tcW w:w="534" w:type="dxa"/>
            <w:vAlign w:val="center"/>
          </w:tcPr>
          <w:p w:rsidR="004B7B0C" w:rsidRPr="00BE2565" w:rsidRDefault="004B7B0C" w:rsidP="00BE2565">
            <w:pPr>
              <w:jc w:val="center"/>
              <w:rPr>
                <w:rFonts w:ascii="Times New Roman" w:hAnsi="Times New Roman" w:cs="Times New Roman"/>
                <w:sz w:val="24"/>
                <w:szCs w:val="24"/>
              </w:rPr>
            </w:pPr>
            <w:r w:rsidRPr="00BE2565">
              <w:rPr>
                <w:rFonts w:ascii="Times New Roman" w:hAnsi="Times New Roman" w:cs="Times New Roman"/>
                <w:sz w:val="24"/>
                <w:szCs w:val="24"/>
              </w:rPr>
              <w:t>1</w:t>
            </w:r>
          </w:p>
        </w:tc>
        <w:tc>
          <w:tcPr>
            <w:tcW w:w="2551" w:type="dxa"/>
            <w:vAlign w:val="center"/>
          </w:tcPr>
          <w:p w:rsidR="004B7B0C" w:rsidRPr="00BE2565" w:rsidRDefault="004B7B0C" w:rsidP="00BE2565">
            <w:pPr>
              <w:jc w:val="center"/>
              <w:rPr>
                <w:rFonts w:ascii="Times New Roman" w:hAnsi="Times New Roman" w:cs="Times New Roman"/>
                <w:sz w:val="24"/>
                <w:szCs w:val="24"/>
              </w:rPr>
            </w:pPr>
            <w:r w:rsidRPr="00BE2565">
              <w:rPr>
                <w:rFonts w:ascii="Times New Roman" w:hAnsi="Times New Roman" w:cs="Times New Roman"/>
                <w:sz w:val="24"/>
                <w:szCs w:val="24"/>
              </w:rPr>
              <w:t>2</w:t>
            </w:r>
          </w:p>
        </w:tc>
        <w:tc>
          <w:tcPr>
            <w:tcW w:w="6486" w:type="dxa"/>
            <w:vAlign w:val="center"/>
          </w:tcPr>
          <w:p w:rsidR="004B7B0C" w:rsidRPr="00BE2565" w:rsidRDefault="004B7B0C" w:rsidP="004B7B0C">
            <w:pPr>
              <w:jc w:val="center"/>
              <w:rPr>
                <w:rFonts w:ascii="Times New Roman" w:hAnsi="Times New Roman" w:cs="Times New Roman"/>
                <w:sz w:val="24"/>
                <w:szCs w:val="24"/>
              </w:rPr>
            </w:pPr>
            <w:r w:rsidRPr="00BE2565">
              <w:rPr>
                <w:rFonts w:ascii="Times New Roman" w:hAnsi="Times New Roman" w:cs="Times New Roman"/>
                <w:sz w:val="24"/>
                <w:szCs w:val="24"/>
              </w:rPr>
              <w:t>3</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1</w:t>
            </w:r>
          </w:p>
        </w:tc>
        <w:tc>
          <w:tcPr>
            <w:tcW w:w="2551"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Система учета реальных затрат</w:t>
            </w:r>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Затраты фиксируют и относят на себестоимость продукции в той величине, в которой они были произведены в данном отчетном периоде. Сырье и материалы оцениваются и списываются по фактическим ценам каждой покупки. Нерегулируемые затраты и платежи отражаются в том месяце и в том размере, в котором они были произведены. Затраты отражаются без усреднения и можно выявить результаты по каждой сделке.</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2</w:t>
            </w:r>
          </w:p>
        </w:tc>
        <w:tc>
          <w:tcPr>
            <w:tcW w:w="2551"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Система учета средних затрат</w:t>
            </w:r>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 xml:space="preserve">Исчисление фактической себестоимости на базе средних затрат исходит из того, что сырье при принятии к учету и при списании в производство оценивают по средним ценам приобретения. </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3</w:t>
            </w:r>
          </w:p>
        </w:tc>
        <w:tc>
          <w:tcPr>
            <w:tcW w:w="2551"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Традиционно-калькуляционная система (система учета полных затрат)</w:t>
            </w:r>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Затраты по производству учитываются по дебету счета 20 «Основное производство». Косвенные расходы учитываются в течение месяца на соответствующих собирательно-распределительных счетах (25 и 26). По окончании месяца эти затраты распределяются в соответствии с выбранной базой на конкретный вид продукции. Затем рассчитывается фактическая себестоимость. Отдельно учитываются затраты по браку.</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4</w:t>
            </w:r>
          </w:p>
        </w:tc>
        <w:tc>
          <w:tcPr>
            <w:tcW w:w="2551"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Стандарт-</w:t>
            </w:r>
            <w:proofErr w:type="spellStart"/>
            <w:r w:rsidRPr="00EC3BBE">
              <w:rPr>
                <w:rFonts w:ascii="Times New Roman" w:hAnsi="Times New Roman" w:cs="Times New Roman"/>
                <w:sz w:val="24"/>
                <w:szCs w:val="24"/>
              </w:rPr>
              <w:t>кост</w:t>
            </w:r>
            <w:proofErr w:type="spellEnd"/>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В учет вносится то, что должно произойти, а не то, что произошло. Обособленно отражаются выявленные отклонения. Основная задача в том, чтобы выявить и учесть потери и отклонения в прибыли организации. В основе системы лежат установленные нормы, которые нельзя перевыполнить.</w:t>
            </w:r>
          </w:p>
        </w:tc>
      </w:tr>
    </w:tbl>
    <w:p w:rsidR="00BE2565" w:rsidRDefault="00BE2565"/>
    <w:p w:rsidR="00BE2565" w:rsidRDefault="00BE2565"/>
    <w:p w:rsidR="00BE2565" w:rsidRDefault="00BE2565"/>
    <w:p w:rsidR="00BE2565" w:rsidRPr="005E1273" w:rsidRDefault="00BE2565" w:rsidP="00BE2565">
      <w:pPr>
        <w:jc w:val="right"/>
        <w:rPr>
          <w:rFonts w:ascii="Times New Roman" w:hAnsi="Times New Roman" w:cs="Times New Roman"/>
          <w:sz w:val="28"/>
          <w:szCs w:val="28"/>
        </w:rPr>
      </w:pPr>
      <w:r w:rsidRPr="005E1273">
        <w:rPr>
          <w:rFonts w:ascii="Times New Roman" w:hAnsi="Times New Roman" w:cs="Times New Roman"/>
          <w:sz w:val="28"/>
          <w:szCs w:val="28"/>
        </w:rPr>
        <w:lastRenderedPageBreak/>
        <w:t>Продолжение таблицы 1.1</w:t>
      </w:r>
    </w:p>
    <w:tbl>
      <w:tblPr>
        <w:tblStyle w:val="a3"/>
        <w:tblW w:w="0" w:type="auto"/>
        <w:tblLook w:val="04A0" w:firstRow="1" w:lastRow="0" w:firstColumn="1" w:lastColumn="0" w:noHBand="0" w:noVBand="1"/>
      </w:tblPr>
      <w:tblGrid>
        <w:gridCol w:w="534"/>
        <w:gridCol w:w="2551"/>
        <w:gridCol w:w="6486"/>
      </w:tblGrid>
      <w:tr w:rsidR="00BE2565" w:rsidRPr="00EC3BBE" w:rsidTr="00BE2565">
        <w:tc>
          <w:tcPr>
            <w:tcW w:w="534" w:type="dxa"/>
            <w:vAlign w:val="center"/>
          </w:tcPr>
          <w:p w:rsidR="00BE2565" w:rsidRPr="00EC3BBE" w:rsidRDefault="00BE2565" w:rsidP="00BE2565">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vAlign w:val="center"/>
          </w:tcPr>
          <w:p w:rsidR="00BE2565" w:rsidRPr="00EC3BBE" w:rsidRDefault="00BE2565" w:rsidP="00BE2565">
            <w:pPr>
              <w:jc w:val="center"/>
              <w:rPr>
                <w:rFonts w:ascii="Times New Roman" w:hAnsi="Times New Roman" w:cs="Times New Roman"/>
                <w:sz w:val="24"/>
                <w:szCs w:val="24"/>
              </w:rPr>
            </w:pPr>
            <w:r>
              <w:rPr>
                <w:rFonts w:ascii="Times New Roman" w:hAnsi="Times New Roman" w:cs="Times New Roman"/>
                <w:sz w:val="24"/>
                <w:szCs w:val="24"/>
              </w:rPr>
              <w:t>2</w:t>
            </w:r>
          </w:p>
        </w:tc>
        <w:tc>
          <w:tcPr>
            <w:tcW w:w="6486" w:type="dxa"/>
            <w:vAlign w:val="center"/>
          </w:tcPr>
          <w:p w:rsidR="00BE2565" w:rsidRPr="00EC3BBE" w:rsidRDefault="00BE2565" w:rsidP="00BE2565">
            <w:pPr>
              <w:jc w:val="center"/>
              <w:rPr>
                <w:rFonts w:ascii="Times New Roman" w:hAnsi="Times New Roman" w:cs="Times New Roman"/>
                <w:sz w:val="24"/>
                <w:szCs w:val="24"/>
              </w:rPr>
            </w:pPr>
            <w:r>
              <w:rPr>
                <w:rFonts w:ascii="Times New Roman" w:hAnsi="Times New Roman" w:cs="Times New Roman"/>
                <w:sz w:val="24"/>
                <w:szCs w:val="24"/>
              </w:rPr>
              <w:t>3</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5</w:t>
            </w:r>
          </w:p>
        </w:tc>
        <w:tc>
          <w:tcPr>
            <w:tcW w:w="2551" w:type="dxa"/>
            <w:vAlign w:val="center"/>
          </w:tcPr>
          <w:p w:rsidR="004B7B0C" w:rsidRPr="00EC3BBE" w:rsidRDefault="004B7B0C" w:rsidP="00BE2565">
            <w:pPr>
              <w:jc w:val="center"/>
              <w:rPr>
                <w:rFonts w:ascii="Times New Roman" w:hAnsi="Times New Roman" w:cs="Times New Roman"/>
                <w:sz w:val="24"/>
                <w:szCs w:val="24"/>
              </w:rPr>
            </w:pPr>
            <w:proofErr w:type="spellStart"/>
            <w:r w:rsidRPr="00EC3BBE">
              <w:rPr>
                <w:rFonts w:ascii="Times New Roman" w:hAnsi="Times New Roman" w:cs="Times New Roman"/>
                <w:sz w:val="24"/>
                <w:szCs w:val="24"/>
              </w:rPr>
              <w:t>Директ-кост</w:t>
            </w:r>
            <w:proofErr w:type="spellEnd"/>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 xml:space="preserve">Себестоимость учитывается и планируется только в части переменных затрат, т. е. только переменные затраты распределяются по носителям затрат. Постоянные затраты собираются на отдельном счете, в калькуляцию не включаются и периодически списываются на финансовые результаты. </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6</w:t>
            </w:r>
          </w:p>
        </w:tc>
        <w:tc>
          <w:tcPr>
            <w:tcW w:w="2551" w:type="dxa"/>
            <w:vAlign w:val="center"/>
          </w:tcPr>
          <w:p w:rsidR="004B7B0C" w:rsidRPr="00EC3BBE" w:rsidRDefault="004B7B0C" w:rsidP="00BE2565">
            <w:pPr>
              <w:jc w:val="center"/>
              <w:rPr>
                <w:rFonts w:ascii="Times New Roman" w:hAnsi="Times New Roman" w:cs="Times New Roman"/>
                <w:sz w:val="24"/>
                <w:szCs w:val="24"/>
              </w:rPr>
            </w:pPr>
            <w:proofErr w:type="spellStart"/>
            <w:r w:rsidRPr="00EC3BBE">
              <w:rPr>
                <w:rFonts w:ascii="Times New Roman" w:hAnsi="Times New Roman" w:cs="Times New Roman"/>
                <w:sz w:val="24"/>
                <w:szCs w:val="24"/>
              </w:rPr>
              <w:t>Абзоршен-костинг</w:t>
            </w:r>
            <w:proofErr w:type="spellEnd"/>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 xml:space="preserve">Это метод полного распределения затрат. Происходит </w:t>
            </w:r>
            <w:proofErr w:type="spellStart"/>
            <w:r w:rsidRPr="00EC3BBE">
              <w:rPr>
                <w:rFonts w:ascii="Times New Roman" w:hAnsi="Times New Roman" w:cs="Times New Roman"/>
                <w:sz w:val="24"/>
                <w:szCs w:val="24"/>
              </w:rPr>
              <w:t>калькулирование</w:t>
            </w:r>
            <w:proofErr w:type="spellEnd"/>
            <w:r w:rsidRPr="00EC3BBE">
              <w:rPr>
                <w:rFonts w:ascii="Times New Roman" w:hAnsi="Times New Roman" w:cs="Times New Roman"/>
                <w:sz w:val="24"/>
                <w:szCs w:val="24"/>
              </w:rPr>
              <w:t xml:space="preserve"> себестоимости продукции с распределением всех затрат между реализованной продукцией и остатках на складах. Постоянные затраты делятся между запасами готовой и реализованной продукции.</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7</w:t>
            </w:r>
          </w:p>
        </w:tc>
        <w:tc>
          <w:tcPr>
            <w:tcW w:w="2551" w:type="dxa"/>
            <w:vAlign w:val="center"/>
          </w:tcPr>
          <w:p w:rsidR="004B7B0C" w:rsidRPr="00EC3BBE" w:rsidRDefault="004B7B0C" w:rsidP="00BE2565">
            <w:pPr>
              <w:jc w:val="center"/>
              <w:rPr>
                <w:rFonts w:ascii="Times New Roman" w:hAnsi="Times New Roman" w:cs="Times New Roman"/>
                <w:sz w:val="24"/>
                <w:szCs w:val="24"/>
              </w:rPr>
            </w:pPr>
            <w:proofErr w:type="spellStart"/>
            <w:r w:rsidRPr="00EC3BBE">
              <w:rPr>
                <w:rFonts w:ascii="Times New Roman" w:hAnsi="Times New Roman" w:cs="Times New Roman"/>
                <w:sz w:val="24"/>
                <w:szCs w:val="24"/>
              </w:rPr>
              <w:t>Верибл-костинг</w:t>
            </w:r>
            <w:proofErr w:type="spellEnd"/>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Это разновидность Директ-костинга. Система учета по переменным и общепроизводственным расходам.</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8</w:t>
            </w:r>
          </w:p>
        </w:tc>
        <w:tc>
          <w:tcPr>
            <w:tcW w:w="2551"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Система АВС</w:t>
            </w:r>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Система предназначена для определения стоимости и других характеристик ПРУ. При этой системе затраты, учтенные по видам, по элементам издержек и статьям калькуляции, группируются вначале по функциям производственно-хозяйственной деятельности, затем на себестоимость конкретной ПРУ.</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9</w:t>
            </w:r>
          </w:p>
        </w:tc>
        <w:tc>
          <w:tcPr>
            <w:tcW w:w="2551" w:type="dxa"/>
            <w:vAlign w:val="center"/>
          </w:tcPr>
          <w:p w:rsidR="004B7B0C" w:rsidRPr="00EC3BBE" w:rsidRDefault="004B7B0C" w:rsidP="00BE2565">
            <w:pPr>
              <w:jc w:val="center"/>
              <w:rPr>
                <w:rFonts w:ascii="Times New Roman" w:hAnsi="Times New Roman" w:cs="Times New Roman"/>
                <w:sz w:val="24"/>
                <w:szCs w:val="24"/>
                <w:lang w:val="en-US"/>
              </w:rPr>
            </w:pPr>
            <w:r w:rsidRPr="00EC3BBE">
              <w:rPr>
                <w:rFonts w:ascii="Times New Roman" w:hAnsi="Times New Roman" w:cs="Times New Roman"/>
                <w:sz w:val="24"/>
                <w:szCs w:val="24"/>
              </w:rPr>
              <w:t xml:space="preserve">Система </w:t>
            </w:r>
            <w:r w:rsidRPr="00EC3BBE">
              <w:rPr>
                <w:rFonts w:ascii="Times New Roman" w:hAnsi="Times New Roman" w:cs="Times New Roman"/>
                <w:sz w:val="24"/>
                <w:szCs w:val="24"/>
                <w:lang w:val="en-US"/>
              </w:rPr>
              <w:t>JIT</w:t>
            </w:r>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Отказ от производства крупными партиями. Создается непрерывно-поточное предметное производство.  Производят то, в чем нуждается потребитель, и в количестве, которое требуется.</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10</w:t>
            </w:r>
          </w:p>
        </w:tc>
        <w:tc>
          <w:tcPr>
            <w:tcW w:w="2551" w:type="dxa"/>
            <w:vAlign w:val="center"/>
          </w:tcPr>
          <w:p w:rsidR="004B7B0C" w:rsidRPr="00EC3BBE" w:rsidRDefault="004B7B0C" w:rsidP="00BE2565">
            <w:pPr>
              <w:jc w:val="center"/>
              <w:rPr>
                <w:rFonts w:ascii="Times New Roman" w:hAnsi="Times New Roman" w:cs="Times New Roman"/>
                <w:sz w:val="24"/>
                <w:szCs w:val="24"/>
              </w:rPr>
            </w:pPr>
            <w:proofErr w:type="spellStart"/>
            <w:r w:rsidRPr="00EC3BBE">
              <w:rPr>
                <w:rFonts w:ascii="Times New Roman" w:hAnsi="Times New Roman" w:cs="Times New Roman"/>
                <w:sz w:val="24"/>
                <w:szCs w:val="24"/>
              </w:rPr>
              <w:t>Таргет-костинг</w:t>
            </w:r>
            <w:proofErr w:type="spellEnd"/>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Применяется в компаниях, работающих в инновационных отраслях. В основу положено понятие «целевой себестоимости». Это разница между ценой и прибылью. Основная задача: разработка изделия, сметная себестоимость которого равна целевой себестоимости.</w:t>
            </w:r>
          </w:p>
        </w:tc>
      </w:tr>
      <w:tr w:rsidR="004B7B0C" w:rsidRPr="00EC3BBE" w:rsidTr="00BE2565">
        <w:tc>
          <w:tcPr>
            <w:tcW w:w="534" w:type="dxa"/>
            <w:vAlign w:val="center"/>
          </w:tcPr>
          <w:p w:rsidR="004B7B0C" w:rsidRPr="00EC3BBE" w:rsidRDefault="004B7B0C" w:rsidP="00BE2565">
            <w:pPr>
              <w:jc w:val="center"/>
              <w:rPr>
                <w:rFonts w:ascii="Times New Roman" w:hAnsi="Times New Roman" w:cs="Times New Roman"/>
                <w:sz w:val="24"/>
                <w:szCs w:val="24"/>
              </w:rPr>
            </w:pPr>
            <w:r w:rsidRPr="00EC3BBE">
              <w:rPr>
                <w:rFonts w:ascii="Times New Roman" w:hAnsi="Times New Roman" w:cs="Times New Roman"/>
                <w:sz w:val="24"/>
                <w:szCs w:val="24"/>
              </w:rPr>
              <w:t>11</w:t>
            </w:r>
          </w:p>
        </w:tc>
        <w:tc>
          <w:tcPr>
            <w:tcW w:w="2551" w:type="dxa"/>
            <w:vAlign w:val="center"/>
          </w:tcPr>
          <w:p w:rsidR="004B7B0C" w:rsidRPr="00EC3BBE" w:rsidRDefault="004B7B0C" w:rsidP="00BE2565">
            <w:pPr>
              <w:jc w:val="center"/>
              <w:rPr>
                <w:rFonts w:ascii="Times New Roman" w:hAnsi="Times New Roman" w:cs="Times New Roman"/>
                <w:sz w:val="24"/>
                <w:szCs w:val="24"/>
              </w:rPr>
            </w:pPr>
            <w:proofErr w:type="spellStart"/>
            <w:r w:rsidRPr="00EC3BBE">
              <w:rPr>
                <w:rFonts w:ascii="Times New Roman" w:hAnsi="Times New Roman" w:cs="Times New Roman"/>
                <w:sz w:val="24"/>
                <w:szCs w:val="24"/>
              </w:rPr>
              <w:t>Кайзен-костинг</w:t>
            </w:r>
            <w:proofErr w:type="spellEnd"/>
          </w:p>
        </w:tc>
        <w:tc>
          <w:tcPr>
            <w:tcW w:w="6486" w:type="dxa"/>
          </w:tcPr>
          <w:p w:rsidR="004B7B0C" w:rsidRPr="00EC3BBE" w:rsidRDefault="004B7B0C" w:rsidP="004B7B0C">
            <w:pPr>
              <w:rPr>
                <w:rFonts w:ascii="Times New Roman" w:hAnsi="Times New Roman" w:cs="Times New Roman"/>
                <w:sz w:val="24"/>
                <w:szCs w:val="24"/>
              </w:rPr>
            </w:pPr>
            <w:r w:rsidRPr="00EC3BBE">
              <w:rPr>
                <w:rFonts w:ascii="Times New Roman" w:hAnsi="Times New Roman" w:cs="Times New Roman"/>
                <w:sz w:val="24"/>
                <w:szCs w:val="24"/>
              </w:rPr>
              <w:t>Обеспечение необходимого уровня себестоимости продукции и поиск возможности снижения затрат до определенного целевого уровня.</w:t>
            </w:r>
          </w:p>
        </w:tc>
      </w:tr>
    </w:tbl>
    <w:p w:rsidR="004B7B0C" w:rsidRPr="00EC3BBE" w:rsidRDefault="004B7B0C" w:rsidP="004B7B0C">
      <w:pPr>
        <w:spacing w:after="0" w:line="240" w:lineRule="auto"/>
        <w:rPr>
          <w:rFonts w:ascii="Times New Roman" w:hAnsi="Times New Roman" w:cs="Times New Roman"/>
          <w:sz w:val="28"/>
          <w:szCs w:val="28"/>
        </w:rPr>
      </w:pPr>
    </w:p>
    <w:p w:rsidR="004B7B0C" w:rsidRPr="00EC3BBE" w:rsidRDefault="004B7B0C" w:rsidP="004B7B0C">
      <w:pPr>
        <w:spacing w:after="0" w:line="240" w:lineRule="auto"/>
        <w:ind w:left="1429"/>
        <w:contextualSpacing/>
        <w:jc w:val="center"/>
        <w:rPr>
          <w:rFonts w:ascii="Times New Roman" w:hAnsi="Times New Roman" w:cs="Times New Roman"/>
          <w:sz w:val="28"/>
          <w:szCs w:val="28"/>
        </w:rPr>
      </w:pP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xml:space="preserve">Таким образом, многообразие вариантов классификаций учета затрат, </w:t>
      </w:r>
      <w:proofErr w:type="spellStart"/>
      <w:r w:rsidRPr="00EC3BBE">
        <w:rPr>
          <w:rFonts w:ascii="Times New Roman" w:hAnsi="Times New Roman" w:cs="Times New Roman"/>
          <w:sz w:val="28"/>
          <w:szCs w:val="28"/>
        </w:rPr>
        <w:t>калькулирования</w:t>
      </w:r>
      <w:proofErr w:type="spellEnd"/>
      <w:r w:rsidRPr="00EC3BBE">
        <w:rPr>
          <w:rFonts w:ascii="Times New Roman" w:hAnsi="Times New Roman" w:cs="Times New Roman"/>
          <w:sz w:val="28"/>
          <w:szCs w:val="28"/>
        </w:rPr>
        <w:t xml:space="preserve"> себестоимости, систем учета затрат говорит о необходимости управленческого учета в организациях для обеспечения оптимальных управленческих решений.</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Некоторые авторы считают, что по отношению к биологическим активам в целом, и биологическим затратам в частности, можно применять различные модели управления затратами на производство продукции сельского хозяйства.</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lastRenderedPageBreak/>
        <w:t>Модели и методы управления биологическими затратами основываются как на традиционных методах, системах планирования, управленческого учета, анализа, так и на прогрессивных зарубежных системах. Данная схема позволяет сельскохозяйственной организации выбрать нужные модели и методы управления биологическими затратами, исходя из особенностей, размеров, организационной структуры предприятия и других особенностей с учетом поставленных целей управления себестоимостью продукции по стратегии развития сельскохозяйственного производства.</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Основное значение в определении себестоимости продукции сельского хозяйства имеют биологические затраты животного и растительного происхождения. Главной целью управления биологическими запасами является определение и поддержание оптимального уровня качества и количества всех видов запасов – от кормов, семян, посадочного материала до готовой продукции для переработки.</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xml:space="preserve">Для оценки биологических затрат необходимо определить состав статей калькуляции, которые могут быть включены в себестоимость. В разрезе статей затрат к биологическим материальным затратам относятся </w:t>
      </w:r>
      <w:proofErr w:type="gramStart"/>
      <w:r w:rsidRPr="00EC3BBE">
        <w:rPr>
          <w:rFonts w:ascii="Times New Roman" w:hAnsi="Times New Roman" w:cs="Times New Roman"/>
          <w:sz w:val="28"/>
          <w:szCs w:val="28"/>
        </w:rPr>
        <w:t>следующие</w:t>
      </w:r>
      <w:proofErr w:type="gramEnd"/>
      <w:r w:rsidRPr="00EC3BBE">
        <w:rPr>
          <w:rFonts w:ascii="Times New Roman" w:hAnsi="Times New Roman" w:cs="Times New Roman"/>
          <w:sz w:val="28"/>
          <w:szCs w:val="28"/>
        </w:rPr>
        <w:t>:</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затраты на заготовление кормов, семян и посадочного материала, которые используются при изготовлении продукции или образующих ее основу либо являющиеся необходимым компонентом при производстве продукции;</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затраты, связанные со стоимостью амортизации основного стада, многолетних насаждений, являющиеся амортизационными г</w:t>
      </w:r>
      <w:r w:rsidR="00D13AD6">
        <w:rPr>
          <w:rFonts w:ascii="Times New Roman" w:hAnsi="Times New Roman" w:cs="Times New Roman"/>
          <w:sz w:val="28"/>
          <w:szCs w:val="28"/>
        </w:rPr>
        <w:t>руппами биологических активов[30</w:t>
      </w:r>
      <w:r w:rsidRPr="00EC3BBE">
        <w:rPr>
          <w:rFonts w:ascii="Times New Roman" w:hAnsi="Times New Roman" w:cs="Times New Roman"/>
          <w:sz w:val="28"/>
          <w:szCs w:val="28"/>
        </w:rPr>
        <w:t>].</w:t>
      </w:r>
    </w:p>
    <w:p w:rsidR="004B7B0C" w:rsidRPr="00EC3BBE" w:rsidRDefault="004B7B0C" w:rsidP="004B7B0C">
      <w:pPr>
        <w:spacing w:after="0" w:line="360" w:lineRule="auto"/>
        <w:ind w:firstLine="709"/>
        <w:jc w:val="both"/>
        <w:rPr>
          <w:rFonts w:ascii="Times New Roman" w:hAnsi="Times New Roman" w:cs="Times New Roman"/>
          <w:sz w:val="28"/>
          <w:szCs w:val="28"/>
        </w:rPr>
      </w:pPr>
      <w:r w:rsidRPr="00EC3BBE">
        <w:rPr>
          <w:rFonts w:ascii="Times New Roman" w:hAnsi="Times New Roman" w:cs="Times New Roman"/>
          <w:sz w:val="28"/>
          <w:szCs w:val="28"/>
        </w:rPr>
        <w:t xml:space="preserve">По мнению авторов, в сельском хозяйстве для оценки биологических затрат, таких как корма, семена, посадочный материал, саженцы, навоз, собственного производства нельзя использовать вышеперечисленные методы, </w:t>
      </w:r>
      <w:proofErr w:type="spellStart"/>
      <w:r w:rsidRPr="00EC3BBE">
        <w:rPr>
          <w:rFonts w:ascii="Times New Roman" w:hAnsi="Times New Roman" w:cs="Times New Roman"/>
          <w:sz w:val="28"/>
          <w:szCs w:val="28"/>
        </w:rPr>
        <w:t>т</w:t>
      </w:r>
      <w:proofErr w:type="gramStart"/>
      <w:r w:rsidRPr="00EC3BBE">
        <w:rPr>
          <w:rFonts w:ascii="Times New Roman" w:hAnsi="Times New Roman" w:cs="Times New Roman"/>
          <w:sz w:val="28"/>
          <w:szCs w:val="28"/>
        </w:rPr>
        <w:t>.к</w:t>
      </w:r>
      <w:proofErr w:type="spellEnd"/>
      <w:proofErr w:type="gramEnd"/>
      <w:r w:rsidRPr="00EC3BBE">
        <w:rPr>
          <w:rFonts w:ascii="Times New Roman" w:hAnsi="Times New Roman" w:cs="Times New Roman"/>
          <w:sz w:val="28"/>
          <w:szCs w:val="28"/>
        </w:rPr>
        <w:t xml:space="preserve"> они заготавливаются в своем хозяйстве 1 раз (без партийного </w:t>
      </w:r>
      <w:r w:rsidRPr="00EC3BBE">
        <w:rPr>
          <w:rFonts w:ascii="Times New Roman" w:hAnsi="Times New Roman" w:cs="Times New Roman"/>
          <w:sz w:val="28"/>
          <w:szCs w:val="28"/>
        </w:rPr>
        <w:lastRenderedPageBreak/>
        <w:t xml:space="preserve">поступления), а также по некоторым (корма) отсутствуют рыночные цены, </w:t>
      </w:r>
      <w:proofErr w:type="spellStart"/>
      <w:r w:rsidRPr="00EC3BBE">
        <w:rPr>
          <w:rFonts w:ascii="Times New Roman" w:hAnsi="Times New Roman" w:cs="Times New Roman"/>
          <w:sz w:val="28"/>
          <w:szCs w:val="28"/>
        </w:rPr>
        <w:t>т.к</w:t>
      </w:r>
      <w:proofErr w:type="spellEnd"/>
      <w:r w:rsidRPr="00EC3BBE">
        <w:rPr>
          <w:rFonts w:ascii="Times New Roman" w:hAnsi="Times New Roman" w:cs="Times New Roman"/>
          <w:sz w:val="28"/>
          <w:szCs w:val="28"/>
        </w:rPr>
        <w:t xml:space="preserve"> нет рынка соломы, сена, навоза и др.</w:t>
      </w:r>
    </w:p>
    <w:p w:rsidR="004B7B0C" w:rsidRPr="00EC3BBE" w:rsidRDefault="004B7B0C" w:rsidP="004B7B0C">
      <w:pPr>
        <w:keepNext/>
        <w:keepLines/>
        <w:spacing w:before="200" w:after="0"/>
        <w:jc w:val="center"/>
        <w:outlineLvl w:val="1"/>
        <w:rPr>
          <w:rFonts w:ascii="Times New Roman" w:eastAsiaTheme="majorEastAsia" w:hAnsi="Times New Roman" w:cstheme="majorBidi"/>
          <w:b/>
          <w:bCs/>
          <w:sz w:val="28"/>
          <w:szCs w:val="26"/>
        </w:rPr>
      </w:pPr>
      <w:r w:rsidRPr="00EC3BBE">
        <w:rPr>
          <w:rFonts w:ascii="Times New Roman" w:eastAsiaTheme="majorEastAsia" w:hAnsi="Times New Roman" w:cstheme="majorBidi"/>
          <w:b/>
          <w:bCs/>
          <w:sz w:val="28"/>
          <w:szCs w:val="26"/>
        </w:rPr>
        <w:t>1.2 Теоретические основы анализа себестоимости продукции кормопроизводства</w:t>
      </w:r>
    </w:p>
    <w:p w:rsidR="004B7B0C" w:rsidRPr="004B7B0C" w:rsidRDefault="004B7B0C" w:rsidP="004B7B0C">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Анализ затрат, являясь важным элементом функции контроля, подготавливает информацию для обоснованного их планирования. В системе управления затратами анализ заканчивает функциональный цикл и одновременно является его началом. Затраты подвергаются анализу как в целом по предприятию, так и по производственным подразделениям, экономическим элементам затрат и калькуляционным статьям, видам деятельности, единицам продукции (работ, услуг), стадиям производственного проц</w:t>
      </w:r>
      <w:r w:rsidR="00D13AD6">
        <w:rPr>
          <w:rFonts w:ascii="Times New Roman" w:eastAsia="Calibri" w:hAnsi="Times New Roman" w:cs="Times New Roman"/>
          <w:sz w:val="28"/>
          <w:szCs w:val="28"/>
          <w:lang w:eastAsia="en-US"/>
        </w:rPr>
        <w:t>есса и другим объектам учета [35</w:t>
      </w:r>
      <w:r w:rsidRPr="004B7B0C">
        <w:rPr>
          <w:rFonts w:ascii="Times New Roman" w:eastAsia="Calibri" w:hAnsi="Times New Roman" w:cs="Times New Roman"/>
          <w:sz w:val="28"/>
          <w:szCs w:val="28"/>
          <w:lang w:eastAsia="en-US"/>
        </w:rPr>
        <w:t>.с.22].</w:t>
      </w:r>
    </w:p>
    <w:p w:rsidR="004B7B0C" w:rsidRPr="004B7B0C" w:rsidRDefault="004B7B0C" w:rsidP="004B7B0C">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С помощью экономического анализа познается сущность хозяйственных процессов, осуществляется оценка хозяйственных ситуаций, выявляются резервы производства и, таким образом, обосновываются решения для планирования и управления.</w:t>
      </w:r>
    </w:p>
    <w:p w:rsidR="004B7B0C" w:rsidRPr="004B7B0C" w:rsidRDefault="004B7B0C" w:rsidP="004B7B0C">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Times New Roman" w:hAnsi="Times New Roman" w:cs="Times New Roman"/>
          <w:sz w:val="28"/>
          <w:szCs w:val="28"/>
        </w:rPr>
        <w:t>Главная цель анализа себестоимости – выявление внутрихозяйственных резервов снижения затрат на производство продукции; разработка путей и обоснование управленческих решений по оптимизации себестоимости отдельных видов продукции.</w:t>
      </w:r>
    </w:p>
    <w:p w:rsidR="004B7B0C" w:rsidRPr="004B7B0C" w:rsidRDefault="001F5117"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Задачами анализ</w:t>
      </w:r>
      <w:r w:rsidR="00D13AD6">
        <w:rPr>
          <w:rFonts w:ascii="Times New Roman" w:eastAsia="Times New Roman" w:hAnsi="Times New Roman" w:cs="Times New Roman"/>
          <w:sz w:val="28"/>
          <w:szCs w:val="28"/>
        </w:rPr>
        <w:t>а являются [37</w:t>
      </w:r>
      <w:r w:rsidR="004B7B0C" w:rsidRPr="004B7B0C">
        <w:rPr>
          <w:rFonts w:ascii="Times New Roman" w:eastAsia="Times New Roman" w:hAnsi="Times New Roman" w:cs="Times New Roman"/>
          <w:sz w:val="28"/>
          <w:szCs w:val="28"/>
        </w:rPr>
        <w:t>,с.185]:</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оценка обоснованности, напряженности и степени выполнения плана (норматива) по себестоимости;</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 выявление причин отклонения фактической себестоимости </w:t>
      </w:r>
      <w:proofErr w:type="gramStart"/>
      <w:r w:rsidRPr="004B7B0C">
        <w:rPr>
          <w:rFonts w:ascii="Times New Roman" w:eastAsia="Times New Roman" w:hAnsi="Times New Roman" w:cs="Times New Roman"/>
          <w:sz w:val="28"/>
          <w:szCs w:val="28"/>
        </w:rPr>
        <w:t>от</w:t>
      </w:r>
      <w:proofErr w:type="gramEnd"/>
      <w:r w:rsidRPr="004B7B0C">
        <w:rPr>
          <w:rFonts w:ascii="Times New Roman" w:eastAsia="Times New Roman" w:hAnsi="Times New Roman" w:cs="Times New Roman"/>
          <w:sz w:val="28"/>
          <w:szCs w:val="28"/>
        </w:rPr>
        <w:t xml:space="preserve"> плановой;</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установление динамики показателей себестоимости;</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определение факторов, влияющих на динамику показателей себестоимости;</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анализ себестоимости отдельных видов услуг;</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анализ отдельных видов затрат в себестоимости;</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lastRenderedPageBreak/>
        <w:t>- выявление резервов снижения себестоимости.</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Задачами анал</w:t>
      </w:r>
      <w:r w:rsidR="00D13AD6">
        <w:rPr>
          <w:rFonts w:ascii="Times New Roman" w:eastAsia="Times New Roman" w:hAnsi="Times New Roman" w:cs="Times New Roman"/>
          <w:sz w:val="28"/>
          <w:szCs w:val="28"/>
        </w:rPr>
        <w:t xml:space="preserve">иза по мнению С.П. </w:t>
      </w:r>
      <w:proofErr w:type="spellStart"/>
      <w:r w:rsidR="00D13AD6">
        <w:rPr>
          <w:rFonts w:ascii="Times New Roman" w:eastAsia="Times New Roman" w:hAnsi="Times New Roman" w:cs="Times New Roman"/>
          <w:sz w:val="28"/>
          <w:szCs w:val="28"/>
        </w:rPr>
        <w:t>Пясталова</w:t>
      </w:r>
      <w:proofErr w:type="spellEnd"/>
      <w:r w:rsidR="00D13AD6">
        <w:rPr>
          <w:rFonts w:ascii="Times New Roman" w:eastAsia="Times New Roman" w:hAnsi="Times New Roman" w:cs="Times New Roman"/>
          <w:sz w:val="28"/>
          <w:szCs w:val="28"/>
        </w:rPr>
        <w:t xml:space="preserve"> [30</w:t>
      </w:r>
      <w:r w:rsidRPr="004B7B0C">
        <w:rPr>
          <w:rFonts w:ascii="Times New Roman" w:eastAsia="Times New Roman" w:hAnsi="Times New Roman" w:cs="Times New Roman"/>
          <w:sz w:val="28"/>
          <w:szCs w:val="28"/>
        </w:rPr>
        <w:t>,с.201] являются: оценка обоснованности расчетных величин затрат; изучение структуры себестоимости и определение влияния различных факторов на ее динамику; выявление резервов дальнейшего снижения себестоимости и разработка мероприятий по исследованию этих резервов.</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Источниками различных видов анализа являются:</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бизнес-планы предприятия, план социально-экономического развития предприятия;</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бухгалтерская отчетность предприятия;</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данные бухгалтерского учета;</w:t>
      </w:r>
    </w:p>
    <w:p w:rsidR="004B7B0C" w:rsidRPr="004B7B0C" w:rsidRDefault="004B7B0C"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плановые и отчетные калькуляции себестоимости услуг.</w:t>
      </w:r>
    </w:p>
    <w:p w:rsidR="004B7B0C" w:rsidRPr="004B7B0C" w:rsidRDefault="00D13AD6" w:rsidP="004B7B0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В.А.Луговой</w:t>
      </w:r>
      <w:proofErr w:type="spellEnd"/>
      <w:r>
        <w:rPr>
          <w:rFonts w:ascii="Times New Roman" w:eastAsia="Times New Roman" w:hAnsi="Times New Roman" w:cs="Times New Roman"/>
          <w:sz w:val="28"/>
          <w:szCs w:val="28"/>
        </w:rPr>
        <w:t xml:space="preserve"> [24</w:t>
      </w:r>
      <w:r w:rsidR="004B7B0C" w:rsidRPr="004B7B0C">
        <w:rPr>
          <w:rFonts w:ascii="Times New Roman" w:eastAsia="Times New Roman" w:hAnsi="Times New Roman" w:cs="Times New Roman"/>
          <w:sz w:val="28"/>
          <w:szCs w:val="28"/>
        </w:rPr>
        <w:t>,с.7] обращает внимание на анализ себестоимости, который включает в себя анализ затрат организации по элементам, статьям калькуляции, местам возникновения затрат. Обобщающими стоимостными показателями, характеризующими себестоимость являются затраты предприятия на единицу продукции, затраты на один рубль изготовленной продукции.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Ряд авторов под себестоимостью продукции понимают выраженные в денежной форме затраты на ее производство и реализацию. Контроль и анализ себестоимости носят первостепенный характер, так как именно они могут дать оценку эффективности использования ресурсов и определить резервы увеличения прибыли и сниж</w:t>
      </w:r>
      <w:r w:rsidR="00D13AD6">
        <w:rPr>
          <w:rFonts w:ascii="Times New Roman" w:hAnsi="Times New Roman" w:cs="Times New Roman"/>
          <w:sz w:val="28"/>
          <w:szCs w:val="28"/>
        </w:rPr>
        <w:t>ения себестоимости продукции [28</w:t>
      </w:r>
      <w:r w:rsidRPr="004B7B0C">
        <w:rPr>
          <w:rFonts w:ascii="Times New Roman" w:hAnsi="Times New Roman" w:cs="Times New Roman"/>
          <w:sz w:val="28"/>
          <w:szCs w:val="28"/>
        </w:rPr>
        <w:t>].</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В зависимости от того, какие затраты включаются в себестоимость, в отечественной экономической литературе выделяют следующие виды себестоимости: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цеховая;</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производственная;</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полная себестоимость реализованной продукции.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lastRenderedPageBreak/>
        <w:t>В соответствии с международными стандартами выделяют себестоимость:</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производственную, в которую включаются производственные издержки;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 </w:t>
      </w:r>
      <w:proofErr w:type="gramStart"/>
      <w:r w:rsidRPr="004B7B0C">
        <w:rPr>
          <w:rFonts w:ascii="Times New Roman" w:hAnsi="Times New Roman" w:cs="Times New Roman"/>
          <w:sz w:val="28"/>
          <w:szCs w:val="28"/>
        </w:rPr>
        <w:t>полную</w:t>
      </w:r>
      <w:proofErr w:type="gramEnd"/>
      <w:r w:rsidRPr="004B7B0C">
        <w:rPr>
          <w:rFonts w:ascii="Times New Roman" w:hAnsi="Times New Roman" w:cs="Times New Roman"/>
          <w:sz w:val="28"/>
          <w:szCs w:val="28"/>
        </w:rPr>
        <w:t>, включающую производственные, коммерческие и административные расходы;</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 </w:t>
      </w:r>
      <w:proofErr w:type="gramStart"/>
      <w:r w:rsidRPr="004B7B0C">
        <w:rPr>
          <w:rFonts w:ascii="Times New Roman" w:hAnsi="Times New Roman" w:cs="Times New Roman"/>
          <w:sz w:val="28"/>
          <w:szCs w:val="28"/>
        </w:rPr>
        <w:t>индивидуальную</w:t>
      </w:r>
      <w:proofErr w:type="gramEnd"/>
      <w:r w:rsidRPr="004B7B0C">
        <w:rPr>
          <w:rFonts w:ascii="Times New Roman" w:hAnsi="Times New Roman" w:cs="Times New Roman"/>
          <w:sz w:val="28"/>
          <w:szCs w:val="28"/>
        </w:rPr>
        <w:t>, т.е. на 1 вид продукции;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 </w:t>
      </w:r>
      <w:proofErr w:type="gramStart"/>
      <w:r w:rsidRPr="004B7B0C">
        <w:rPr>
          <w:rFonts w:ascii="Times New Roman" w:hAnsi="Times New Roman" w:cs="Times New Roman"/>
          <w:sz w:val="28"/>
          <w:szCs w:val="28"/>
        </w:rPr>
        <w:t>среднеотраслевую</w:t>
      </w:r>
      <w:proofErr w:type="gramEnd"/>
      <w:r w:rsidRPr="004B7B0C">
        <w:rPr>
          <w:rFonts w:ascii="Times New Roman" w:hAnsi="Times New Roman" w:cs="Times New Roman"/>
          <w:sz w:val="28"/>
          <w:szCs w:val="28"/>
        </w:rPr>
        <w:t xml:space="preserve"> – средние затраты по отрасли на производство продукции;</w:t>
      </w:r>
    </w:p>
    <w:p w:rsidR="004B7B0C" w:rsidRPr="004B7B0C" w:rsidRDefault="00373EEB" w:rsidP="004B7B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B7B0C" w:rsidRPr="004B7B0C">
        <w:rPr>
          <w:rFonts w:ascii="Times New Roman" w:hAnsi="Times New Roman" w:cs="Times New Roman"/>
          <w:sz w:val="28"/>
          <w:szCs w:val="28"/>
        </w:rPr>
        <w:t>плановую</w:t>
      </w:r>
      <w:proofErr w:type="gramEnd"/>
      <w:r w:rsidR="004B7B0C" w:rsidRPr="004B7B0C">
        <w:rPr>
          <w:rFonts w:ascii="Times New Roman" w:hAnsi="Times New Roman" w:cs="Times New Roman"/>
          <w:sz w:val="28"/>
          <w:szCs w:val="28"/>
        </w:rPr>
        <w:t xml:space="preserve"> – максимально допустимые затраты организации;</w:t>
      </w:r>
    </w:p>
    <w:p w:rsidR="004B7B0C" w:rsidRPr="004B7B0C" w:rsidRDefault="00373EEB" w:rsidP="00373E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B7B0C" w:rsidRPr="004B7B0C">
        <w:rPr>
          <w:rFonts w:ascii="Times New Roman" w:hAnsi="Times New Roman" w:cs="Times New Roman"/>
          <w:sz w:val="28"/>
          <w:szCs w:val="28"/>
        </w:rPr>
        <w:t>фактическую</w:t>
      </w:r>
      <w:proofErr w:type="gramEnd"/>
      <w:r w:rsidR="004B7B0C" w:rsidRPr="004B7B0C">
        <w:rPr>
          <w:rFonts w:ascii="Times New Roman" w:hAnsi="Times New Roman" w:cs="Times New Roman"/>
          <w:sz w:val="28"/>
          <w:szCs w:val="28"/>
        </w:rPr>
        <w:t xml:space="preserve"> – размер действительно затраченных средс</w:t>
      </w:r>
      <w:r w:rsidR="00D13AD6">
        <w:rPr>
          <w:rFonts w:ascii="Times New Roman" w:hAnsi="Times New Roman" w:cs="Times New Roman"/>
          <w:sz w:val="28"/>
          <w:szCs w:val="28"/>
        </w:rPr>
        <w:t>тв на изготовление продукции [30</w:t>
      </w:r>
      <w:r w:rsidR="004B7B0C" w:rsidRPr="004B7B0C">
        <w:rPr>
          <w:rFonts w:ascii="Times New Roman" w:hAnsi="Times New Roman" w:cs="Times New Roman"/>
          <w:sz w:val="28"/>
          <w:szCs w:val="28"/>
        </w:rPr>
        <w:t>].</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Система исчисления себестоимости продукции включает следующие составные элементы: объект калькуляции, калькуляционная единица, калькуляционный период. Зачастую в экономической литературе используется термин «носитель затрат». Так, И.С. Черников использует термины «объект </w:t>
      </w:r>
      <w:proofErr w:type="spellStart"/>
      <w:r w:rsidRPr="004B7B0C">
        <w:rPr>
          <w:rFonts w:ascii="Times New Roman" w:hAnsi="Times New Roman" w:cs="Times New Roman"/>
          <w:sz w:val="28"/>
          <w:szCs w:val="28"/>
        </w:rPr>
        <w:t>калькулирования</w:t>
      </w:r>
      <w:proofErr w:type="spellEnd"/>
      <w:r w:rsidRPr="004B7B0C">
        <w:rPr>
          <w:rFonts w:ascii="Times New Roman" w:hAnsi="Times New Roman" w:cs="Times New Roman"/>
          <w:sz w:val="28"/>
          <w:szCs w:val="28"/>
        </w:rPr>
        <w:t xml:space="preserve">» и «носитель затрат» как синонимы. «Носителем затрат» должен быть конкретный вид продукции или группа однородной продукции. А.И. </w:t>
      </w:r>
      <w:proofErr w:type="spellStart"/>
      <w:r w:rsidRPr="004B7B0C">
        <w:rPr>
          <w:rFonts w:ascii="Times New Roman" w:hAnsi="Times New Roman" w:cs="Times New Roman"/>
          <w:sz w:val="28"/>
          <w:szCs w:val="28"/>
        </w:rPr>
        <w:t>Ламыкин</w:t>
      </w:r>
      <w:proofErr w:type="spellEnd"/>
      <w:r w:rsidRPr="004B7B0C">
        <w:rPr>
          <w:rFonts w:ascii="Times New Roman" w:hAnsi="Times New Roman" w:cs="Times New Roman"/>
          <w:sz w:val="28"/>
          <w:szCs w:val="28"/>
        </w:rPr>
        <w:t xml:space="preserve"> утверждает, что не следует количественно отождествлять понятия «носитель затрат» и «объект калькуляции». Данные понятия совпадают, если мы не будем учитывать количество продукции. Необходимо вести учет продукции по ее качественным признакам. Поэтому затраты отдельных носителей в процессе доработки подразделяются на отдельные самостоятельные стадии обработки с учетом качества продукции и понятие «объект калькуляции» выходит за пределы понятия «носители затрат». Поэтому необходимо учитывать количественные и качественные характеристики.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И.П. </w:t>
      </w:r>
      <w:proofErr w:type="spellStart"/>
      <w:r w:rsidRPr="004B7B0C">
        <w:rPr>
          <w:rFonts w:ascii="Times New Roman" w:hAnsi="Times New Roman" w:cs="Times New Roman"/>
          <w:sz w:val="28"/>
          <w:szCs w:val="28"/>
        </w:rPr>
        <w:t>Поклад</w:t>
      </w:r>
      <w:proofErr w:type="spellEnd"/>
      <w:r w:rsidRPr="004B7B0C">
        <w:rPr>
          <w:rFonts w:ascii="Times New Roman" w:hAnsi="Times New Roman" w:cs="Times New Roman"/>
          <w:sz w:val="28"/>
          <w:szCs w:val="28"/>
        </w:rPr>
        <w:t xml:space="preserve">, И.Ш. Маргулис под калькуляционным объектом понимают вид продукции.  П.С. Безруких, В.Б. Ивашкевич, Н.П. Кондраков в дополнение к видам продукции включают в состав объекта </w:t>
      </w:r>
      <w:proofErr w:type="spellStart"/>
      <w:r w:rsidRPr="004B7B0C">
        <w:rPr>
          <w:rFonts w:ascii="Times New Roman" w:hAnsi="Times New Roman" w:cs="Times New Roman"/>
          <w:sz w:val="28"/>
          <w:szCs w:val="28"/>
        </w:rPr>
        <w:t>калькулирования</w:t>
      </w:r>
      <w:proofErr w:type="spellEnd"/>
      <w:r w:rsidRPr="004B7B0C">
        <w:rPr>
          <w:rFonts w:ascii="Times New Roman" w:hAnsi="Times New Roman" w:cs="Times New Roman"/>
          <w:sz w:val="28"/>
          <w:szCs w:val="28"/>
        </w:rPr>
        <w:t xml:space="preserve"> </w:t>
      </w:r>
      <w:r w:rsidRPr="004B7B0C">
        <w:rPr>
          <w:rFonts w:ascii="Times New Roman" w:hAnsi="Times New Roman" w:cs="Times New Roman"/>
          <w:sz w:val="28"/>
          <w:szCs w:val="28"/>
        </w:rPr>
        <w:lastRenderedPageBreak/>
        <w:t xml:space="preserve">выполняемые виды работ и услуг или их однородные группы. По мнению А.А. Баширова, под объектом </w:t>
      </w:r>
      <w:proofErr w:type="spellStart"/>
      <w:r w:rsidRPr="004B7B0C">
        <w:rPr>
          <w:rFonts w:ascii="Times New Roman" w:hAnsi="Times New Roman" w:cs="Times New Roman"/>
          <w:sz w:val="28"/>
          <w:szCs w:val="28"/>
        </w:rPr>
        <w:t>калькулирования</w:t>
      </w:r>
      <w:proofErr w:type="spellEnd"/>
      <w:r w:rsidRPr="004B7B0C">
        <w:rPr>
          <w:rFonts w:ascii="Times New Roman" w:hAnsi="Times New Roman" w:cs="Times New Roman"/>
          <w:sz w:val="28"/>
          <w:szCs w:val="28"/>
        </w:rPr>
        <w:t xml:space="preserve"> понимается продукция определенной потребительной стоимости разной степени готовности. Аналогичная точка зрения и у В.Ф. Палия, </w:t>
      </w:r>
      <w:proofErr w:type="gramStart"/>
      <w:r w:rsidRPr="004B7B0C">
        <w:rPr>
          <w:rFonts w:ascii="Times New Roman" w:hAnsi="Times New Roman" w:cs="Times New Roman"/>
          <w:sz w:val="28"/>
          <w:szCs w:val="28"/>
        </w:rPr>
        <w:t>который</w:t>
      </w:r>
      <w:proofErr w:type="gramEnd"/>
      <w:r w:rsidRPr="004B7B0C">
        <w:rPr>
          <w:rFonts w:ascii="Times New Roman" w:hAnsi="Times New Roman" w:cs="Times New Roman"/>
          <w:sz w:val="28"/>
          <w:szCs w:val="28"/>
        </w:rPr>
        <w:t xml:space="preserve"> считает, что калькулировать можно тольк</w:t>
      </w:r>
      <w:r w:rsidR="00D13AD6">
        <w:rPr>
          <w:rFonts w:ascii="Times New Roman" w:hAnsi="Times New Roman" w:cs="Times New Roman"/>
          <w:sz w:val="28"/>
          <w:szCs w:val="28"/>
        </w:rPr>
        <w:t>о потребительскую стоимость. [27</w:t>
      </w:r>
      <w:r w:rsidRPr="004B7B0C">
        <w:rPr>
          <w:rFonts w:ascii="Times New Roman" w:hAnsi="Times New Roman" w:cs="Times New Roman"/>
          <w:sz w:val="28"/>
          <w:szCs w:val="28"/>
        </w:rPr>
        <w:t xml:space="preserve">]. </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В целом авторы схожи в своих мнениях и определяют то, что объектом </w:t>
      </w:r>
      <w:proofErr w:type="spellStart"/>
      <w:r w:rsidRPr="004B7B0C">
        <w:rPr>
          <w:rFonts w:ascii="Times New Roman" w:hAnsi="Times New Roman" w:cs="Times New Roman"/>
          <w:sz w:val="28"/>
          <w:szCs w:val="28"/>
        </w:rPr>
        <w:t>калькулирования</w:t>
      </w:r>
      <w:proofErr w:type="spellEnd"/>
      <w:r w:rsidRPr="004B7B0C">
        <w:rPr>
          <w:rFonts w:ascii="Times New Roman" w:hAnsi="Times New Roman" w:cs="Times New Roman"/>
          <w:sz w:val="28"/>
          <w:szCs w:val="28"/>
        </w:rPr>
        <w:t xml:space="preserve"> является выпущенная продукция, выполненная работа или оказанная услуга в стоимостном выражении. </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В настоящее время существует множество классификаций методов учета затрат и </w:t>
      </w:r>
      <w:proofErr w:type="spellStart"/>
      <w:r w:rsidRPr="004B7B0C">
        <w:rPr>
          <w:rFonts w:ascii="Times New Roman" w:hAnsi="Times New Roman" w:cs="Times New Roman"/>
          <w:sz w:val="28"/>
          <w:szCs w:val="28"/>
        </w:rPr>
        <w:t>калькулирования</w:t>
      </w:r>
      <w:proofErr w:type="spellEnd"/>
      <w:r w:rsidRPr="004B7B0C">
        <w:rPr>
          <w:rFonts w:ascii="Times New Roman" w:hAnsi="Times New Roman" w:cs="Times New Roman"/>
          <w:sz w:val="28"/>
          <w:szCs w:val="28"/>
        </w:rPr>
        <w:t xml:space="preserve"> себестоимости продукции, но общепринятой классификации нет. Например, А.В. Глущенко и Н.Н. Нелюбова считают, что основными методами учета затрат на производство и </w:t>
      </w:r>
      <w:proofErr w:type="spellStart"/>
      <w:r w:rsidRPr="004B7B0C">
        <w:rPr>
          <w:rFonts w:ascii="Times New Roman" w:hAnsi="Times New Roman" w:cs="Times New Roman"/>
          <w:sz w:val="28"/>
          <w:szCs w:val="28"/>
        </w:rPr>
        <w:t>калькулирования</w:t>
      </w:r>
      <w:proofErr w:type="spellEnd"/>
      <w:r w:rsidRPr="004B7B0C">
        <w:rPr>
          <w:rFonts w:ascii="Times New Roman" w:hAnsi="Times New Roman" w:cs="Times New Roman"/>
          <w:sz w:val="28"/>
          <w:szCs w:val="28"/>
        </w:rPr>
        <w:t xml:space="preserve"> себестоимости продукции являются:</w:t>
      </w:r>
    </w:p>
    <w:p w:rsidR="004B7B0C" w:rsidRPr="004B7B0C" w:rsidRDefault="004B7B0C" w:rsidP="004B7B0C">
      <w:pPr>
        <w:numPr>
          <w:ilvl w:val="0"/>
          <w:numId w:val="1"/>
        </w:numPr>
        <w:spacing w:after="0" w:line="360" w:lineRule="auto"/>
        <w:ind w:left="0" w:firstLine="709"/>
        <w:jc w:val="both"/>
        <w:rPr>
          <w:rFonts w:ascii="Times New Roman" w:hAnsi="Times New Roman" w:cs="Times New Roman"/>
          <w:sz w:val="28"/>
          <w:szCs w:val="28"/>
        </w:rPr>
      </w:pPr>
      <w:r w:rsidRPr="004B7B0C">
        <w:rPr>
          <w:rFonts w:ascii="Times New Roman" w:hAnsi="Times New Roman" w:cs="Times New Roman"/>
          <w:sz w:val="28"/>
          <w:szCs w:val="28"/>
        </w:rPr>
        <w:t>простой (прямой);</w:t>
      </w:r>
    </w:p>
    <w:p w:rsidR="004B7B0C" w:rsidRPr="004B7B0C" w:rsidRDefault="004B7B0C" w:rsidP="004B7B0C">
      <w:pPr>
        <w:numPr>
          <w:ilvl w:val="0"/>
          <w:numId w:val="1"/>
        </w:numPr>
        <w:spacing w:after="0" w:line="360" w:lineRule="auto"/>
        <w:ind w:left="0" w:firstLine="709"/>
        <w:jc w:val="both"/>
        <w:rPr>
          <w:rFonts w:ascii="Times New Roman" w:hAnsi="Times New Roman" w:cs="Times New Roman"/>
          <w:sz w:val="28"/>
          <w:szCs w:val="28"/>
        </w:rPr>
      </w:pPr>
      <w:r w:rsidRPr="004B7B0C">
        <w:rPr>
          <w:rFonts w:ascii="Times New Roman" w:hAnsi="Times New Roman" w:cs="Times New Roman"/>
          <w:sz w:val="28"/>
          <w:szCs w:val="28"/>
        </w:rPr>
        <w:t>позаказный;</w:t>
      </w:r>
    </w:p>
    <w:p w:rsidR="004B7B0C" w:rsidRPr="004B7B0C" w:rsidRDefault="004B7B0C" w:rsidP="004B7B0C">
      <w:pPr>
        <w:numPr>
          <w:ilvl w:val="0"/>
          <w:numId w:val="1"/>
        </w:numPr>
        <w:spacing w:after="0" w:line="360" w:lineRule="auto"/>
        <w:ind w:left="0" w:firstLine="709"/>
        <w:jc w:val="both"/>
        <w:rPr>
          <w:rFonts w:ascii="Times New Roman" w:hAnsi="Times New Roman" w:cs="Times New Roman"/>
          <w:sz w:val="28"/>
          <w:szCs w:val="28"/>
        </w:rPr>
      </w:pPr>
      <w:proofErr w:type="spellStart"/>
      <w:r w:rsidRPr="004B7B0C">
        <w:rPr>
          <w:rFonts w:ascii="Times New Roman" w:hAnsi="Times New Roman" w:cs="Times New Roman"/>
          <w:sz w:val="28"/>
          <w:szCs w:val="28"/>
        </w:rPr>
        <w:t>попередельный</w:t>
      </w:r>
      <w:proofErr w:type="spellEnd"/>
      <w:r w:rsidRPr="004B7B0C">
        <w:rPr>
          <w:rFonts w:ascii="Times New Roman" w:hAnsi="Times New Roman" w:cs="Times New Roman"/>
          <w:sz w:val="28"/>
          <w:szCs w:val="28"/>
        </w:rPr>
        <w:t xml:space="preserve">: </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а) полуфабрикатный вариант;</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б) бесполуфабрикатный вариант</w:t>
      </w:r>
    </w:p>
    <w:p w:rsidR="004B7B0C" w:rsidRPr="004B7B0C" w:rsidRDefault="004B7B0C" w:rsidP="004B7B0C">
      <w:pPr>
        <w:numPr>
          <w:ilvl w:val="0"/>
          <w:numId w:val="1"/>
        </w:numPr>
        <w:spacing w:after="0" w:line="360" w:lineRule="auto"/>
        <w:ind w:left="0" w:firstLine="709"/>
        <w:jc w:val="both"/>
        <w:rPr>
          <w:rFonts w:ascii="Times New Roman" w:hAnsi="Times New Roman" w:cs="Times New Roman"/>
          <w:sz w:val="28"/>
          <w:szCs w:val="28"/>
        </w:rPr>
      </w:pPr>
      <w:proofErr w:type="spellStart"/>
      <w:r w:rsidRPr="004B7B0C">
        <w:rPr>
          <w:rFonts w:ascii="Times New Roman" w:hAnsi="Times New Roman" w:cs="Times New Roman"/>
          <w:sz w:val="28"/>
          <w:szCs w:val="28"/>
        </w:rPr>
        <w:t>попроцессный</w:t>
      </w:r>
      <w:proofErr w:type="spellEnd"/>
      <w:r w:rsidRPr="004B7B0C">
        <w:rPr>
          <w:rFonts w:ascii="Times New Roman" w:hAnsi="Times New Roman" w:cs="Times New Roman"/>
          <w:sz w:val="28"/>
          <w:szCs w:val="28"/>
        </w:rPr>
        <w:t>;</w:t>
      </w:r>
    </w:p>
    <w:p w:rsidR="004B7B0C" w:rsidRPr="004B7B0C" w:rsidRDefault="004B7B0C" w:rsidP="004B7B0C">
      <w:pPr>
        <w:numPr>
          <w:ilvl w:val="0"/>
          <w:numId w:val="1"/>
        </w:numPr>
        <w:spacing w:after="0" w:line="360" w:lineRule="auto"/>
        <w:ind w:left="0" w:firstLine="709"/>
        <w:jc w:val="both"/>
        <w:rPr>
          <w:rFonts w:ascii="Times New Roman" w:hAnsi="Times New Roman" w:cs="Times New Roman"/>
          <w:sz w:val="28"/>
          <w:szCs w:val="28"/>
        </w:rPr>
      </w:pPr>
      <w:r w:rsidRPr="004B7B0C">
        <w:rPr>
          <w:rFonts w:ascii="Times New Roman" w:hAnsi="Times New Roman" w:cs="Times New Roman"/>
          <w:sz w:val="28"/>
          <w:szCs w:val="28"/>
        </w:rPr>
        <w:t>исключение затрат на побочную продукцию;</w:t>
      </w:r>
    </w:p>
    <w:p w:rsidR="004B7B0C" w:rsidRPr="004B7B0C" w:rsidRDefault="004B7B0C" w:rsidP="004B7B0C">
      <w:pPr>
        <w:numPr>
          <w:ilvl w:val="0"/>
          <w:numId w:val="1"/>
        </w:numPr>
        <w:spacing w:after="0" w:line="360" w:lineRule="auto"/>
        <w:ind w:left="0" w:firstLine="709"/>
        <w:jc w:val="both"/>
        <w:rPr>
          <w:rFonts w:ascii="Times New Roman" w:hAnsi="Times New Roman" w:cs="Times New Roman"/>
          <w:sz w:val="28"/>
          <w:szCs w:val="28"/>
        </w:rPr>
      </w:pPr>
      <w:r w:rsidRPr="004B7B0C">
        <w:rPr>
          <w:rFonts w:ascii="Times New Roman" w:hAnsi="Times New Roman" w:cs="Times New Roman"/>
          <w:sz w:val="28"/>
          <w:szCs w:val="28"/>
        </w:rPr>
        <w:t>коэффициентов;</w:t>
      </w:r>
    </w:p>
    <w:p w:rsidR="004B7B0C" w:rsidRPr="004B7B0C" w:rsidRDefault="004B7B0C" w:rsidP="004B7B0C">
      <w:pPr>
        <w:numPr>
          <w:ilvl w:val="0"/>
          <w:numId w:val="1"/>
        </w:numPr>
        <w:spacing w:after="0" w:line="360" w:lineRule="auto"/>
        <w:ind w:left="0" w:firstLine="709"/>
        <w:jc w:val="both"/>
        <w:rPr>
          <w:rFonts w:ascii="Times New Roman" w:hAnsi="Times New Roman" w:cs="Times New Roman"/>
          <w:sz w:val="28"/>
          <w:szCs w:val="28"/>
        </w:rPr>
      </w:pPr>
      <w:r w:rsidRPr="004B7B0C">
        <w:rPr>
          <w:rFonts w:ascii="Times New Roman" w:hAnsi="Times New Roman" w:cs="Times New Roman"/>
          <w:sz w:val="28"/>
          <w:szCs w:val="28"/>
        </w:rPr>
        <w:t>пропорциональный;</w:t>
      </w:r>
    </w:p>
    <w:p w:rsidR="004B7B0C" w:rsidRPr="004B7B0C" w:rsidRDefault="004B7B0C" w:rsidP="004B7B0C">
      <w:pPr>
        <w:numPr>
          <w:ilvl w:val="0"/>
          <w:numId w:val="1"/>
        </w:numPr>
        <w:spacing w:after="0" w:line="360" w:lineRule="auto"/>
        <w:ind w:left="0" w:firstLine="709"/>
        <w:jc w:val="both"/>
        <w:rPr>
          <w:rFonts w:ascii="Times New Roman" w:hAnsi="Times New Roman" w:cs="Times New Roman"/>
          <w:sz w:val="28"/>
          <w:szCs w:val="28"/>
        </w:rPr>
      </w:pPr>
      <w:r w:rsidRPr="004B7B0C">
        <w:rPr>
          <w:rFonts w:ascii="Times New Roman" w:hAnsi="Times New Roman" w:cs="Times New Roman"/>
          <w:sz w:val="28"/>
          <w:szCs w:val="28"/>
        </w:rPr>
        <w:t>нормативный;</w:t>
      </w:r>
    </w:p>
    <w:p w:rsidR="004B7B0C" w:rsidRPr="004B7B0C" w:rsidRDefault="004B7B0C" w:rsidP="004B7B0C">
      <w:pPr>
        <w:numPr>
          <w:ilvl w:val="0"/>
          <w:numId w:val="1"/>
        </w:numPr>
        <w:spacing w:after="0" w:line="360" w:lineRule="auto"/>
        <w:ind w:left="0" w:firstLine="709"/>
        <w:jc w:val="both"/>
        <w:rPr>
          <w:rFonts w:ascii="Times New Roman" w:hAnsi="Times New Roman" w:cs="Times New Roman"/>
          <w:sz w:val="28"/>
          <w:szCs w:val="28"/>
        </w:rPr>
      </w:pPr>
      <w:r w:rsidRPr="004B7B0C">
        <w:rPr>
          <w:rFonts w:ascii="Times New Roman" w:hAnsi="Times New Roman" w:cs="Times New Roman"/>
          <w:sz w:val="28"/>
          <w:szCs w:val="28"/>
        </w:rPr>
        <w:t>комбинированный.</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Простой или прямой метод учета затрат характеризуется тем, что все понесенные затраты распределяются между количеством полученной продукции.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Позаказный метод используется в производствах, где затраты на материалы, на технологические цели, на зарплату основных </w:t>
      </w:r>
      <w:r w:rsidRPr="004B7B0C">
        <w:rPr>
          <w:rFonts w:ascii="Times New Roman" w:hAnsi="Times New Roman" w:cs="Times New Roman"/>
          <w:sz w:val="28"/>
          <w:szCs w:val="28"/>
        </w:rPr>
        <w:lastRenderedPageBreak/>
        <w:t xml:space="preserve">производственных рабочих и общепроизводственные расходы легко соотнести с выпуском продукции, выполнением работ или оказанием услуг. </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Главным условием является возможность выделения и индивидуализации изготовленного заказа, получить информацию об индивидуальной себестоимости единицы продукции. В основном этот метод используется в строительстве, выполнении ремонтных работ и т.д.  </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Калькуляцию себестоимости производят по мере окончания заказа не зависимо от отчетного периода. Все затраты группируются в карточке учета затрат. До завершения всех работ по заказу – это незавершенное производство, а себестоимость оконченного заказа – совокупность затрат.</w:t>
      </w:r>
    </w:p>
    <w:p w:rsidR="004B7B0C" w:rsidRPr="004B7B0C" w:rsidRDefault="004B7B0C" w:rsidP="004B7B0C">
      <w:pPr>
        <w:spacing w:after="0" w:line="360" w:lineRule="auto"/>
        <w:ind w:firstLine="709"/>
        <w:jc w:val="both"/>
        <w:rPr>
          <w:rFonts w:ascii="Times New Roman" w:hAnsi="Times New Roman" w:cs="Times New Roman"/>
          <w:sz w:val="28"/>
          <w:szCs w:val="28"/>
        </w:rPr>
      </w:pPr>
      <w:proofErr w:type="spellStart"/>
      <w:r w:rsidRPr="004B7B0C">
        <w:rPr>
          <w:rFonts w:ascii="Times New Roman" w:hAnsi="Times New Roman" w:cs="Times New Roman"/>
          <w:sz w:val="28"/>
          <w:szCs w:val="28"/>
        </w:rPr>
        <w:t>Попередельный</w:t>
      </w:r>
      <w:proofErr w:type="spellEnd"/>
      <w:r w:rsidRPr="004B7B0C">
        <w:rPr>
          <w:rFonts w:ascii="Times New Roman" w:hAnsi="Times New Roman" w:cs="Times New Roman"/>
          <w:sz w:val="28"/>
          <w:szCs w:val="28"/>
        </w:rPr>
        <w:t xml:space="preserve"> (постатейный) метод учета затрат используется в основном в отраслях серийного и поточного производства, когда изделия проходят все этапы передела.</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Передел – это часть технологического процесса, заканчивающаяся получением готового полуфабриката, который может быть отправлен в следующий передел или реализован на сторону. В результате последовательного прохождения исходного материала через все переделы, получаем готовую продукцию.</w:t>
      </w:r>
    </w:p>
    <w:p w:rsidR="004B7B0C" w:rsidRPr="004B7B0C" w:rsidRDefault="004B7B0C" w:rsidP="004B7B0C">
      <w:pPr>
        <w:spacing w:after="0" w:line="360" w:lineRule="auto"/>
        <w:ind w:firstLine="709"/>
        <w:jc w:val="both"/>
        <w:rPr>
          <w:rFonts w:ascii="Times New Roman" w:hAnsi="Times New Roman" w:cs="Times New Roman"/>
          <w:sz w:val="28"/>
          <w:szCs w:val="28"/>
        </w:rPr>
      </w:pPr>
      <w:proofErr w:type="gramStart"/>
      <w:r w:rsidRPr="004B7B0C">
        <w:rPr>
          <w:rFonts w:ascii="Times New Roman" w:hAnsi="Times New Roman" w:cs="Times New Roman"/>
          <w:sz w:val="28"/>
          <w:szCs w:val="28"/>
        </w:rPr>
        <w:t xml:space="preserve">Объектом </w:t>
      </w:r>
      <w:proofErr w:type="spellStart"/>
      <w:r w:rsidRPr="004B7B0C">
        <w:rPr>
          <w:rFonts w:ascii="Times New Roman" w:hAnsi="Times New Roman" w:cs="Times New Roman"/>
          <w:sz w:val="28"/>
          <w:szCs w:val="28"/>
        </w:rPr>
        <w:t>калькулирования</w:t>
      </w:r>
      <w:proofErr w:type="spellEnd"/>
      <w:r w:rsidRPr="004B7B0C">
        <w:rPr>
          <w:rFonts w:ascii="Times New Roman" w:hAnsi="Times New Roman" w:cs="Times New Roman"/>
          <w:sz w:val="28"/>
          <w:szCs w:val="28"/>
        </w:rPr>
        <w:t xml:space="preserve"> является продукт законченного передела, включая и такие, от которых одновременно получают несколько продуктов.</w:t>
      </w:r>
      <w:proofErr w:type="gramEnd"/>
      <w:r w:rsidRPr="004B7B0C">
        <w:rPr>
          <w:rFonts w:ascii="Times New Roman" w:hAnsi="Times New Roman" w:cs="Times New Roman"/>
          <w:sz w:val="28"/>
          <w:szCs w:val="28"/>
        </w:rPr>
        <w:t xml:space="preserve"> Объект учета затрат – передел. </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При серийном производстве существует остаток незавершенного производства  на конец отчетного периода.</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С учетом особенностей технологий производства </w:t>
      </w:r>
      <w:proofErr w:type="spellStart"/>
      <w:r w:rsidRPr="004B7B0C">
        <w:rPr>
          <w:rFonts w:ascii="Times New Roman" w:eastAsia="Times New Roman" w:hAnsi="Times New Roman" w:cs="Times New Roman"/>
          <w:sz w:val="28"/>
          <w:szCs w:val="28"/>
        </w:rPr>
        <w:t>попередельный</w:t>
      </w:r>
      <w:proofErr w:type="spellEnd"/>
      <w:r w:rsidRPr="004B7B0C">
        <w:rPr>
          <w:rFonts w:ascii="Times New Roman" w:eastAsia="Times New Roman" w:hAnsi="Times New Roman" w:cs="Times New Roman"/>
          <w:sz w:val="28"/>
          <w:szCs w:val="28"/>
        </w:rPr>
        <w:t xml:space="preserve"> метод учета затрат и калькуляции может быть полуфабрикатным и бесполуфабрикатным.</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bCs/>
          <w:sz w:val="28"/>
          <w:szCs w:val="28"/>
        </w:rPr>
        <w:t xml:space="preserve">Полуфабрикатный вариант </w:t>
      </w:r>
      <w:r w:rsidRPr="004B7B0C">
        <w:rPr>
          <w:rFonts w:ascii="Times New Roman" w:eastAsia="Times New Roman" w:hAnsi="Times New Roman" w:cs="Times New Roman"/>
          <w:sz w:val="28"/>
          <w:szCs w:val="28"/>
        </w:rPr>
        <w:t xml:space="preserve"> применяется, когда каждый передел, за исключением последнего, представляет собой законченную стадию обработки сырья, в результате которой получают полуфабрикаты собственного производства, готовые для дальнейшего использования в </w:t>
      </w:r>
      <w:r w:rsidRPr="004B7B0C">
        <w:rPr>
          <w:rFonts w:ascii="Times New Roman" w:eastAsia="Times New Roman" w:hAnsi="Times New Roman" w:cs="Times New Roman"/>
          <w:sz w:val="28"/>
          <w:szCs w:val="28"/>
        </w:rPr>
        <w:lastRenderedPageBreak/>
        <w:t xml:space="preserve">производстве либо для реализации. После каждого передела осуществляется </w:t>
      </w:r>
      <w:proofErr w:type="spellStart"/>
      <w:r w:rsidRPr="004B7B0C">
        <w:rPr>
          <w:rFonts w:ascii="Times New Roman" w:eastAsia="Times New Roman" w:hAnsi="Times New Roman" w:cs="Times New Roman"/>
          <w:sz w:val="28"/>
          <w:szCs w:val="28"/>
        </w:rPr>
        <w:t>калькулирование</w:t>
      </w:r>
      <w:proofErr w:type="spellEnd"/>
      <w:r w:rsidRPr="004B7B0C">
        <w:rPr>
          <w:rFonts w:ascii="Times New Roman" w:eastAsia="Times New Roman" w:hAnsi="Times New Roman" w:cs="Times New Roman"/>
          <w:sz w:val="28"/>
          <w:szCs w:val="28"/>
        </w:rPr>
        <w:t xml:space="preserve"> себестоимости.</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Это позволяет:</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выявить себестоимость полуфабрикатов на различных стадиях их обработки;</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осуществлять объективный контроль над формированием себестоимости продукции.</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При </w:t>
      </w:r>
      <w:r w:rsidRPr="004B7B0C">
        <w:rPr>
          <w:rFonts w:ascii="Times New Roman" w:eastAsia="Times New Roman" w:hAnsi="Times New Roman" w:cs="Times New Roman"/>
          <w:bCs/>
          <w:sz w:val="28"/>
          <w:szCs w:val="28"/>
        </w:rPr>
        <w:t>бесполуфабрикатном варианте</w:t>
      </w:r>
      <w:r w:rsidRPr="004B7B0C">
        <w:rPr>
          <w:rFonts w:ascii="Times New Roman" w:eastAsia="Times New Roman" w:hAnsi="Times New Roman" w:cs="Times New Roman"/>
          <w:sz w:val="28"/>
          <w:szCs w:val="28"/>
        </w:rPr>
        <w:t>:</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1) предусматривается только учет затрат по переделам;</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2) себестоимость полуфабрикатов после каждого передела не определяется, а исчисляется только себестоимость готового продукта;</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3) затраты на производство распределяются между товарным выпуском и остатками незавершенного производства.</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При данном варианте предусматривается систематизация собственных затрат по каждому цеху, отражение передачи полуфабрикатов из одного производственного подразделения в другое только в оперативном учете без включения себестоимости полуфабрикатов, принятых в обработку из других цехов.</w:t>
      </w:r>
    </w:p>
    <w:p w:rsidR="004B7B0C" w:rsidRPr="004B7B0C" w:rsidRDefault="004B7B0C" w:rsidP="004B7B0C">
      <w:pPr>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spellStart"/>
      <w:r w:rsidRPr="004B7B0C">
        <w:rPr>
          <w:rFonts w:ascii="Times New Roman" w:eastAsia="Times New Roman" w:hAnsi="Times New Roman" w:cs="Times New Roman"/>
          <w:sz w:val="28"/>
          <w:szCs w:val="28"/>
        </w:rPr>
        <w:t>Попроцессный</w:t>
      </w:r>
      <w:proofErr w:type="spellEnd"/>
      <w:r w:rsidRPr="004B7B0C">
        <w:rPr>
          <w:rFonts w:ascii="Times New Roman" w:eastAsia="Times New Roman" w:hAnsi="Times New Roman" w:cs="Times New Roman"/>
          <w:sz w:val="28"/>
          <w:szCs w:val="28"/>
        </w:rPr>
        <w:t xml:space="preserve"> метод </w:t>
      </w:r>
      <w:proofErr w:type="spellStart"/>
      <w:r w:rsidRPr="004B7B0C">
        <w:rPr>
          <w:rFonts w:ascii="Times New Roman" w:eastAsia="Times New Roman" w:hAnsi="Times New Roman" w:cs="Times New Roman"/>
          <w:sz w:val="28"/>
          <w:szCs w:val="28"/>
        </w:rPr>
        <w:t>калькулирования</w:t>
      </w:r>
      <w:proofErr w:type="spellEnd"/>
      <w:r w:rsidRPr="004B7B0C">
        <w:rPr>
          <w:rFonts w:ascii="Times New Roman" w:eastAsia="Times New Roman" w:hAnsi="Times New Roman" w:cs="Times New Roman"/>
          <w:sz w:val="28"/>
          <w:szCs w:val="28"/>
        </w:rPr>
        <w:t xml:space="preserve"> себестоимости продукции применяется в производствах, выпускающих однородную продукцию или имеющих непрерывный производственный процесс. Обычно это серийное и массовое производство.</w:t>
      </w:r>
    </w:p>
    <w:p w:rsidR="004B7B0C" w:rsidRPr="004B7B0C" w:rsidRDefault="004B7B0C" w:rsidP="004B7B0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В отличие от позаказного метода, затраты собираются не по заказу, а по отдельным этапам технологического процесса, которые, как правило, выполняются в определенных цехах или подразделениях. Поэтому объектом калькуляции является часть технологического процесса, то есть цех или подразделение. </w:t>
      </w:r>
    </w:p>
    <w:p w:rsidR="004B7B0C" w:rsidRPr="004B7B0C" w:rsidRDefault="004B7B0C" w:rsidP="004B7B0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Себестоимость единицы продукции определяется делением общей суммы произведенных затрат, понесенных цехом (подразделением) за </w:t>
      </w:r>
      <w:r w:rsidRPr="004B7B0C">
        <w:rPr>
          <w:rFonts w:ascii="Times New Roman" w:eastAsia="Times New Roman" w:hAnsi="Times New Roman" w:cs="Times New Roman"/>
          <w:sz w:val="28"/>
          <w:szCs w:val="28"/>
        </w:rPr>
        <w:lastRenderedPageBreak/>
        <w:t xml:space="preserve">определенный период времени, на количество единиц готовой продукции, произведенной за этот период времени. </w:t>
      </w:r>
    </w:p>
    <w:p w:rsidR="004B7B0C" w:rsidRPr="004B7B0C" w:rsidRDefault="004B7B0C" w:rsidP="004B7B0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Для точного определения выпуска продукции количество продукции измеряется в условных единицах. Количество условных готовых изделий равно сумме общего количества полностью завершенных изделий и условного количества изделий в незавершенном производстве. Распределение накладных затрат, в отличие от позаказного метода, происходит по цехам, а не по заказам.</w:t>
      </w:r>
    </w:p>
    <w:p w:rsidR="004B7B0C" w:rsidRPr="004B7B0C" w:rsidRDefault="004B7B0C" w:rsidP="004B7B0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Таким образом, затраты каждого последующего цеха будут состоять из материалов, труда и накладных расходов, потребленных в этом цехе, и полуфабрикатов (переданных затрат), полученных из предыдущего цеха.</w:t>
      </w:r>
    </w:p>
    <w:p w:rsidR="004B7B0C" w:rsidRPr="004B7B0C" w:rsidRDefault="004B7B0C" w:rsidP="004B7B0C">
      <w:pPr>
        <w:spacing w:after="0" w:line="360" w:lineRule="auto"/>
        <w:ind w:firstLine="709"/>
        <w:jc w:val="both"/>
        <w:rPr>
          <w:rFonts w:ascii="Times New Roman" w:eastAsia="Times New Roman" w:hAnsi="Times New Roman" w:cs="Times New Roman"/>
          <w:bCs/>
          <w:sz w:val="28"/>
          <w:szCs w:val="28"/>
        </w:rPr>
      </w:pPr>
      <w:proofErr w:type="gramStart"/>
      <w:r w:rsidRPr="004B7B0C">
        <w:rPr>
          <w:rFonts w:ascii="Times New Roman" w:eastAsia="Times New Roman" w:hAnsi="Times New Roman" w:cs="Times New Roman"/>
          <w:bCs/>
          <w:sz w:val="28"/>
          <w:szCs w:val="28"/>
        </w:rPr>
        <w:t>Метод исключения затрат на побочную продукцию говорит о том, что всю произведенную продукцию делят на основную и побочную.</w:t>
      </w:r>
      <w:proofErr w:type="gramEnd"/>
      <w:r w:rsidRPr="004B7B0C">
        <w:rPr>
          <w:rFonts w:ascii="Times New Roman" w:eastAsia="Times New Roman" w:hAnsi="Times New Roman" w:cs="Times New Roman"/>
          <w:bCs/>
          <w:sz w:val="28"/>
          <w:szCs w:val="28"/>
        </w:rPr>
        <w:t xml:space="preserve"> Калькулируется себестоимость только основной продукции, а побочная оценивается по заранее установленным ценам. При исчислении себестоимости основной продукции стоимость побочной продукции вычитается из общей суммы затрат. </w:t>
      </w:r>
    </w:p>
    <w:p w:rsidR="004B7B0C" w:rsidRPr="004B7B0C" w:rsidRDefault="004B7B0C" w:rsidP="004B7B0C">
      <w:pPr>
        <w:spacing w:after="0" w:line="360" w:lineRule="auto"/>
        <w:ind w:firstLine="709"/>
        <w:jc w:val="both"/>
        <w:rPr>
          <w:rFonts w:ascii="Times New Roman" w:eastAsia="Times New Roman" w:hAnsi="Times New Roman" w:cs="Times New Roman"/>
          <w:bCs/>
          <w:sz w:val="28"/>
          <w:szCs w:val="28"/>
        </w:rPr>
      </w:pPr>
      <w:r w:rsidRPr="004B7B0C">
        <w:rPr>
          <w:rFonts w:ascii="Times New Roman" w:eastAsia="Times New Roman" w:hAnsi="Times New Roman" w:cs="Times New Roman"/>
          <w:bCs/>
          <w:sz w:val="28"/>
          <w:szCs w:val="28"/>
        </w:rPr>
        <w:t>Данный метод не лишен недостатков. На практике не вся побочная продукция приходуется, следовательно, завышается себестоимость побочной продукции. Кроме того, в организациях побочная продукция может оцениваться по-разному.</w:t>
      </w:r>
    </w:p>
    <w:p w:rsidR="004B7B0C" w:rsidRPr="004B7B0C" w:rsidRDefault="004B7B0C" w:rsidP="004B7B0C">
      <w:pPr>
        <w:spacing w:after="0" w:line="360" w:lineRule="auto"/>
        <w:ind w:firstLine="709"/>
        <w:jc w:val="both"/>
        <w:rPr>
          <w:rFonts w:ascii="Times New Roman" w:eastAsia="Times New Roman" w:hAnsi="Times New Roman" w:cs="Times New Roman"/>
          <w:bCs/>
          <w:sz w:val="28"/>
          <w:szCs w:val="28"/>
        </w:rPr>
      </w:pPr>
      <w:r w:rsidRPr="004B7B0C">
        <w:rPr>
          <w:rFonts w:ascii="Times New Roman" w:eastAsia="Times New Roman" w:hAnsi="Times New Roman" w:cs="Times New Roman"/>
          <w:bCs/>
          <w:sz w:val="28"/>
          <w:szCs w:val="28"/>
        </w:rPr>
        <w:t xml:space="preserve">Метод коэффициентов применяется, когда затраты, учтенные по одному объекту необходимо распределить между несколькими видами продукции. Следовательно объект учета затрат не совпадает с объектом калькуляции. Поэтому устанавливают коэффициенты, с помощью которых продукцию переводят </w:t>
      </w:r>
      <w:proofErr w:type="gramStart"/>
      <w:r w:rsidRPr="004B7B0C">
        <w:rPr>
          <w:rFonts w:ascii="Times New Roman" w:eastAsia="Times New Roman" w:hAnsi="Times New Roman" w:cs="Times New Roman"/>
          <w:bCs/>
          <w:sz w:val="28"/>
          <w:szCs w:val="28"/>
        </w:rPr>
        <w:t>в</w:t>
      </w:r>
      <w:proofErr w:type="gramEnd"/>
      <w:r w:rsidRPr="004B7B0C">
        <w:rPr>
          <w:rFonts w:ascii="Times New Roman" w:eastAsia="Times New Roman" w:hAnsi="Times New Roman" w:cs="Times New Roman"/>
          <w:bCs/>
          <w:sz w:val="28"/>
          <w:szCs w:val="28"/>
        </w:rPr>
        <w:t xml:space="preserve"> условную. В результате исчисляют себестоимость единицы условной продукции, а затем натуральной.</w:t>
      </w:r>
    </w:p>
    <w:p w:rsidR="004B7B0C" w:rsidRPr="004B7B0C" w:rsidRDefault="004B7B0C" w:rsidP="004B7B0C">
      <w:pPr>
        <w:spacing w:after="0" w:line="360" w:lineRule="auto"/>
        <w:ind w:firstLine="709"/>
        <w:jc w:val="both"/>
        <w:rPr>
          <w:rFonts w:ascii="Times New Roman" w:eastAsia="Times New Roman" w:hAnsi="Times New Roman" w:cs="Times New Roman"/>
          <w:bCs/>
          <w:sz w:val="28"/>
          <w:szCs w:val="28"/>
        </w:rPr>
      </w:pPr>
      <w:r w:rsidRPr="004B7B0C">
        <w:rPr>
          <w:rFonts w:ascii="Times New Roman" w:eastAsia="Times New Roman" w:hAnsi="Times New Roman" w:cs="Times New Roman"/>
          <w:bCs/>
          <w:sz w:val="28"/>
          <w:szCs w:val="28"/>
        </w:rPr>
        <w:t xml:space="preserve">Пропорциональный метод может использоваться, когда получают несколько видов продукции, на которые коэффициенты не установлены. Базой распределения может служить цена реализации, посевная площадь и </w:t>
      </w:r>
      <w:r w:rsidRPr="004B7B0C">
        <w:rPr>
          <w:rFonts w:ascii="Times New Roman" w:eastAsia="Times New Roman" w:hAnsi="Times New Roman" w:cs="Times New Roman"/>
          <w:bCs/>
          <w:sz w:val="28"/>
          <w:szCs w:val="28"/>
        </w:rPr>
        <w:lastRenderedPageBreak/>
        <w:t>т.д. Затраты между объектами калькуляции распределяются пропорционально выбранной базе.</w:t>
      </w:r>
    </w:p>
    <w:p w:rsidR="004B7B0C" w:rsidRPr="004B7B0C" w:rsidRDefault="004B7B0C" w:rsidP="004B7B0C">
      <w:pPr>
        <w:spacing w:after="0" w:line="360" w:lineRule="auto"/>
        <w:ind w:firstLine="709"/>
        <w:jc w:val="both"/>
        <w:rPr>
          <w:rFonts w:ascii="Times New Roman" w:eastAsia="Times New Roman" w:hAnsi="Times New Roman" w:cs="Times New Roman"/>
          <w:bCs/>
          <w:sz w:val="28"/>
          <w:szCs w:val="28"/>
        </w:rPr>
      </w:pPr>
      <w:r w:rsidRPr="004B7B0C">
        <w:rPr>
          <w:rFonts w:ascii="Times New Roman" w:eastAsia="Times New Roman" w:hAnsi="Times New Roman" w:cs="Times New Roman"/>
          <w:bCs/>
          <w:sz w:val="28"/>
          <w:szCs w:val="28"/>
        </w:rPr>
        <w:t>Использование нескольких методов сразу называется комбинированным методом.</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Нормативный метод учета затрат основан на сравнении фактических результатов с некоторыми нормативами, вычислении отклонений фактических данных от нормативных, анализе этих отклонений и принятии соответствующих управленческих решений.</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Нормативные калькуляции составляются на все виды изделий, выпускаемые предприятием. При изготовлении отдельных видов изделий в различных исполнениях нормативную себестоимость исчисляют для каждого варианта исполнения в отдельности. Нормативные калькуляции можно составлять последовательно на детали, узлы, сборочные соединения и изделие в целом или только на изделия в целом. Калькуляции на детали и узлы составляют только по статьям основных затрат. В калькуляции на изделие в целом добавляются расходы на обслуживание производства и управление, а затраты на материалы расшифровываются по их группам. </w:t>
      </w:r>
    </w:p>
    <w:p w:rsidR="004B7B0C" w:rsidRPr="004B7B0C" w:rsidRDefault="004B7B0C" w:rsidP="004B7B0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rPr>
      </w:pPr>
      <w:r w:rsidRPr="004B7B0C">
        <w:rPr>
          <w:rFonts w:ascii="Times New Roman" w:eastAsia="Times New Roman" w:hAnsi="Times New Roman" w:cs="Times New Roman"/>
          <w:color w:val="000000"/>
          <w:spacing w:val="-3"/>
          <w:sz w:val="28"/>
          <w:szCs w:val="28"/>
        </w:rPr>
        <w:t>Использование данного метода позволяет определять реальные предпосылки для выявления дополнительных возможностей снижения себестоимости продукции.[</w:t>
      </w:r>
      <w:r w:rsidR="00D13AD6">
        <w:rPr>
          <w:rFonts w:ascii="Times New Roman" w:eastAsia="Times New Roman" w:hAnsi="Times New Roman" w:cs="Times New Roman"/>
          <w:bCs/>
          <w:color w:val="000000"/>
          <w:sz w:val="28"/>
          <w:szCs w:val="28"/>
        </w:rPr>
        <w:t>11</w:t>
      </w:r>
      <w:r w:rsidRPr="004B7B0C">
        <w:rPr>
          <w:rFonts w:ascii="Times New Roman" w:eastAsia="Times New Roman" w:hAnsi="Times New Roman" w:cs="Times New Roman"/>
          <w:color w:val="000000"/>
          <w:spacing w:val="-3"/>
          <w:sz w:val="28"/>
          <w:szCs w:val="28"/>
        </w:rPr>
        <w:t>].</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Некоторые авторы выделяют еще котловой метод калькуляции. Он заключается в том, что по каждой укрупненной позиции изделия составляют плановую себестоимость, затем исчисляют фактические затраты на весь ассортимент готовой продукции, а выявленные отклонения равномерно распределяют по всей номенклатуре готовой продукции [</w:t>
      </w:r>
      <w:r w:rsidR="00D13AD6">
        <w:rPr>
          <w:rFonts w:ascii="Times New Roman" w:hAnsi="Times New Roman" w:cs="Times New Roman"/>
          <w:bCs/>
          <w:sz w:val="28"/>
          <w:szCs w:val="28"/>
        </w:rPr>
        <w:t>36</w:t>
      </w:r>
      <w:r w:rsidRPr="004B7B0C">
        <w:rPr>
          <w:rFonts w:ascii="Times New Roman" w:hAnsi="Times New Roman" w:cs="Times New Roman"/>
          <w:sz w:val="28"/>
          <w:szCs w:val="28"/>
        </w:rPr>
        <w:t>].</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При формировании себестоимости продукции сельскохозяйственного производства большое значение имеет правильная стоимостная оценка входящих в нее затрат на потребление таких предметов труда, как семена и корма собственного производства. Доля кормов в затратах на производство продукции различных отраслей животноводства 40-70%. Поэтому </w:t>
      </w:r>
      <w:r w:rsidRPr="004B7B0C">
        <w:rPr>
          <w:rFonts w:ascii="Times New Roman" w:hAnsi="Times New Roman" w:cs="Times New Roman"/>
          <w:sz w:val="28"/>
          <w:szCs w:val="28"/>
        </w:rPr>
        <w:lastRenderedPageBreak/>
        <w:t>обоснованность оценки в настоящее время является актуальной задачей учета и планирования. Материальные ресурсы, в том числе корма собственного производства, включаются в себестоимость продукции: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а) прошлых лет – по стоимости, числящейся на балансе, на начало года (по фактической себестоимости прошлого года);</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б) текущего года – по плановой (фактической) себестоимости.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Такое положение ведет к тому, что: во-первых – в кормопроизводстве фактическую себестоимость продукции исчисляют только в конце календарного года из-за разных вариантов оценки производственных запасов; во-вторых, система оценки производственных запасов собственного производства при формировании себестоимости не учитывает инфляционные процессы в условиях рынка, то есть резкое колебание цен. </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В соответствии с ПБУ 5/01 определение фактической себестоимости материальных ресурсов разрешается производить по данным вариантам оценки, кроме ФИФО. Таким образом, практически не нарушая историческую оценку, при изменении рыночных цен или в условиях инфляции можно регулировать себестоимость материальных ценностей при списании их на затраты производства, и, соответственно, себестоимость производимой продукции данного отчетного периода. </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Однако указанные методы оценки, на наш взгляд, можно использовать на предприятиях, где постоянно заготавливают сырье и материалы для своего производства и разрыв между заготовленными партиями ценностей по времени не велик. </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В сельскохозяйственных предприятиях, где корма собственного производства такие варианты оценки практически невозможно использовать, так как в основном их заготавливают в своем производстве в прошлые годы, а используют в текущем году. К этому времени рыночные цены меняются значительно под действием инфляционных процессов, а также спроса и предложения. Действующая методика оценки кормов при списании их на производство соответствующей отрасли искусственно смешивает результаты </w:t>
      </w:r>
      <w:r w:rsidRPr="004B7B0C">
        <w:rPr>
          <w:rFonts w:ascii="Times New Roman" w:hAnsi="Times New Roman" w:cs="Times New Roman"/>
          <w:sz w:val="28"/>
          <w:szCs w:val="28"/>
        </w:rPr>
        <w:lastRenderedPageBreak/>
        <w:t>производственно-финансовой деятельности сельскохозяйственной организации за прошлый и отчетный годы. Это приводит к нарушению такого требования бухгалтерского учета, как формирование полной и достоверной информации о деятельности организации.</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В условиях рыночной экономики материальные затраты (корма) можно использовать в исторической оценке (по себестоимости) или варианты оценки, которые в управленческом учете обладают большей надежностью, сравнимостью и ценно</w:t>
      </w:r>
      <w:r w:rsidR="00D13AD6">
        <w:rPr>
          <w:rFonts w:ascii="Times New Roman" w:hAnsi="Times New Roman" w:cs="Times New Roman"/>
          <w:sz w:val="28"/>
          <w:szCs w:val="28"/>
        </w:rPr>
        <w:t>стью для управления затратами[16</w:t>
      </w:r>
      <w:r w:rsidRPr="004B7B0C">
        <w:rPr>
          <w:rFonts w:ascii="Times New Roman" w:hAnsi="Times New Roman" w:cs="Times New Roman"/>
          <w:sz w:val="28"/>
          <w:szCs w:val="28"/>
        </w:rPr>
        <w:t>].</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При исчислении себестоимости продукции растениеводства затраты распределяют на основную (сопряженную) и побочную продукцию, используемую в организации. </w:t>
      </w:r>
      <w:r w:rsidRPr="004B7B0C">
        <w:rPr>
          <w:rFonts w:ascii="Times New Roman" w:eastAsia="Times New Roman" w:hAnsi="Times New Roman" w:cs="Times New Roman"/>
          <w:iCs/>
          <w:sz w:val="28"/>
          <w:szCs w:val="28"/>
        </w:rPr>
        <w:t>Для распределения затрат между основной, сопряженной и побочной продукцией на практике применяют несколько методов:</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Arial Unicode MS" w:hAnsi="Times New Roman" w:cs="Times New Roman"/>
          <w:sz w:val="28"/>
          <w:szCs w:val="28"/>
        </w:rPr>
        <w:t xml:space="preserve">- </w:t>
      </w:r>
      <w:r w:rsidRPr="004B7B0C">
        <w:rPr>
          <w:rFonts w:ascii="Times New Roman" w:eastAsia="Times New Roman" w:hAnsi="Times New Roman" w:cs="Times New Roman"/>
          <w:sz w:val="28"/>
          <w:szCs w:val="28"/>
        </w:rPr>
        <w:t>исключение из общей суммы затрат стоимости побочной продукции по учетным ценам;</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Arial Unicode MS" w:hAnsi="Times New Roman" w:cs="Times New Roman"/>
          <w:sz w:val="28"/>
          <w:szCs w:val="28"/>
        </w:rPr>
        <w:t xml:space="preserve">- </w:t>
      </w:r>
      <w:r w:rsidRPr="004B7B0C">
        <w:rPr>
          <w:rFonts w:ascii="Times New Roman" w:eastAsia="Times New Roman" w:hAnsi="Times New Roman" w:cs="Times New Roman"/>
          <w:sz w:val="28"/>
          <w:szCs w:val="28"/>
        </w:rPr>
        <w:t>использование коэффициентов;</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Arial Unicode MS" w:hAnsi="Times New Roman" w:cs="Times New Roman"/>
          <w:sz w:val="28"/>
          <w:szCs w:val="28"/>
        </w:rPr>
        <w:t xml:space="preserve">- </w:t>
      </w:r>
      <w:r w:rsidRPr="004B7B0C">
        <w:rPr>
          <w:rFonts w:ascii="Times New Roman" w:eastAsia="Times New Roman" w:hAnsi="Times New Roman" w:cs="Times New Roman"/>
          <w:sz w:val="28"/>
          <w:szCs w:val="28"/>
        </w:rPr>
        <w:t>распределение общей суммы затрат пропорционально стоимости сопряженных видов продукции при оценке по реализационным ценам;</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Arial Unicode MS" w:hAnsi="Times New Roman" w:cs="Times New Roman"/>
          <w:sz w:val="28"/>
          <w:szCs w:val="28"/>
        </w:rPr>
        <w:t xml:space="preserve">- </w:t>
      </w:r>
      <w:r w:rsidRPr="004B7B0C">
        <w:rPr>
          <w:rFonts w:ascii="Times New Roman" w:eastAsia="Times New Roman" w:hAnsi="Times New Roman" w:cs="Times New Roman"/>
          <w:sz w:val="28"/>
          <w:szCs w:val="28"/>
        </w:rPr>
        <w:t>распределение затрат по установленным нормативам и др.</w:t>
      </w:r>
    </w:p>
    <w:p w:rsidR="004B7B0C" w:rsidRPr="004B7B0C" w:rsidRDefault="004B7B0C" w:rsidP="004B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Затраты по выращиванию многолетних трав,  приходящиеся  на продукцию отчетного года, слагаются из затрат прошлых лет (незавершенное производство) и текущего года. Затраты прошлых лет распределяют по годам использования пропорционально числу лет эксплуатации посевов в соответствующем севообороте. Если посевы многолетних трав используются в течение двух лет, на каждый год их использования относят 50% затрат; при трехлетнем использовании трав на продукцию первого года относят 33%  затрат, второго года - 34% и третьего года - 33%.</w:t>
      </w:r>
    </w:p>
    <w:p w:rsidR="004B7B0C" w:rsidRPr="004B7B0C" w:rsidRDefault="004B7B0C" w:rsidP="004B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Затраты, связанные с выращиванием и уборкой многолетних трав, распределяют между отдельными видами продукции с помощью следующих </w:t>
      </w:r>
      <w:r w:rsidRPr="004B7B0C">
        <w:rPr>
          <w:rFonts w:ascii="Times New Roman" w:eastAsia="Times New Roman" w:hAnsi="Times New Roman" w:cs="Times New Roman"/>
          <w:sz w:val="28"/>
          <w:szCs w:val="28"/>
        </w:rPr>
        <w:lastRenderedPageBreak/>
        <w:t>коэффициентов: сено - 1 ц - 1,0; семена - 1 ц - 75,0; солома - 1 ц - 0,1; зеленая масса - 0,3.</w:t>
      </w:r>
    </w:p>
    <w:p w:rsidR="004B7B0C" w:rsidRPr="004B7B0C" w:rsidRDefault="004B7B0C" w:rsidP="004B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proofErr w:type="gramStart"/>
      <w:r w:rsidRPr="004B7B0C">
        <w:rPr>
          <w:rFonts w:ascii="Times New Roman" w:eastAsia="Times New Roman" w:hAnsi="Times New Roman" w:cs="Times New Roman"/>
          <w:sz w:val="28"/>
          <w:szCs w:val="28"/>
        </w:rPr>
        <w:t>При посеве многолетних трав подпокровной культурой и получении урожая трав в год  посева общие затраты  на выращивание обеих культур распределяются между покровной и подпокровной культурами пропорционально сбору продукции, исчисленному в центнерах кормовых  единиц.</w:t>
      </w:r>
      <w:proofErr w:type="gramEnd"/>
      <w:r w:rsidRPr="004B7B0C">
        <w:rPr>
          <w:rFonts w:ascii="Times New Roman" w:eastAsia="Times New Roman" w:hAnsi="Times New Roman" w:cs="Times New Roman"/>
          <w:sz w:val="28"/>
          <w:szCs w:val="28"/>
        </w:rPr>
        <w:t xml:space="preserve"> Если урожай подпокровной культурой не получен, все затраты относятся на покровную культуру.</w:t>
      </w:r>
    </w:p>
    <w:p w:rsidR="004B7B0C" w:rsidRPr="004B7B0C" w:rsidRDefault="004B7B0C" w:rsidP="004B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Расходы по уходу за посевами трав после уборки покровной культуры полностью включаются в состав затрат по выращиванию многолетних трав. </w:t>
      </w:r>
    </w:p>
    <w:p w:rsidR="004B7B0C" w:rsidRPr="004B7B0C" w:rsidRDefault="004B7B0C" w:rsidP="004B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Себестоимость зеленой массы сеяных многолетних трав, скормленных на корню, определяется суммой затрат на выращивание до уборки, приходящихся на площадь выпаса.</w:t>
      </w:r>
    </w:p>
    <w:p w:rsidR="004B7B0C" w:rsidRPr="004B7B0C" w:rsidRDefault="004B7B0C" w:rsidP="004B7B0C">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Затраты по улучшенным естественным сенокосам и пастбищам, используемым для получения одного вида продукции, относят на ее себестоимость[</w:t>
      </w:r>
      <w:r w:rsidR="00D13AD6">
        <w:rPr>
          <w:rFonts w:ascii="Times New Roman" w:hAnsi="Times New Roman" w:cs="Times New Roman"/>
          <w:bCs/>
          <w:sz w:val="28"/>
          <w:szCs w:val="28"/>
        </w:rPr>
        <w:t>12</w:t>
      </w:r>
      <w:r w:rsidRPr="004B7B0C">
        <w:rPr>
          <w:rFonts w:ascii="Times New Roman" w:hAnsi="Times New Roman" w:cs="Times New Roman"/>
          <w:sz w:val="28"/>
          <w:szCs w:val="28"/>
        </w:rPr>
        <w:t>].</w:t>
      </w:r>
    </w:p>
    <w:p w:rsidR="004B7B0C" w:rsidRPr="004B7B0C" w:rsidRDefault="004B7B0C" w:rsidP="004B7B0C">
      <w:pPr>
        <w:spacing w:after="0" w:line="360" w:lineRule="auto"/>
        <w:ind w:firstLine="709"/>
        <w:jc w:val="both"/>
        <w:rPr>
          <w:rFonts w:ascii="Times New Roman" w:eastAsiaTheme="minorHAnsi" w:hAnsi="Times New Roman" w:cs="Times New Roman"/>
          <w:sz w:val="28"/>
          <w:szCs w:val="28"/>
          <w:lang w:eastAsia="en-US"/>
        </w:rPr>
      </w:pPr>
    </w:p>
    <w:p w:rsidR="004B7B0C" w:rsidRPr="00EC3BBE" w:rsidRDefault="004B7B0C" w:rsidP="004B7B0C">
      <w:pPr>
        <w:rPr>
          <w:rFonts w:eastAsiaTheme="minorHAnsi"/>
          <w:lang w:eastAsia="en-US"/>
        </w:rPr>
      </w:pPr>
    </w:p>
    <w:p w:rsidR="004B7B0C" w:rsidRPr="00EC3BBE" w:rsidRDefault="004B7B0C" w:rsidP="004B7B0C">
      <w:pPr>
        <w:rPr>
          <w:rFonts w:eastAsiaTheme="minorHAnsi"/>
          <w:lang w:eastAsia="en-US"/>
        </w:rPr>
      </w:pPr>
    </w:p>
    <w:p w:rsidR="004B7B0C" w:rsidRPr="00EC3BBE" w:rsidRDefault="004B7B0C" w:rsidP="004B7B0C">
      <w:pPr>
        <w:rPr>
          <w:rFonts w:eastAsiaTheme="minorHAnsi"/>
          <w:lang w:eastAsia="en-US"/>
        </w:rPr>
      </w:pPr>
    </w:p>
    <w:p w:rsidR="004B7B0C" w:rsidRDefault="004B7B0C"/>
    <w:p w:rsidR="004B7B0C" w:rsidRDefault="004B7B0C"/>
    <w:p w:rsidR="004B7B0C" w:rsidRDefault="004B7B0C"/>
    <w:p w:rsidR="004B7B0C" w:rsidRDefault="004B7B0C"/>
    <w:p w:rsidR="004B7B0C" w:rsidRDefault="004B7B0C"/>
    <w:p w:rsidR="004B7B0C" w:rsidRDefault="004B7B0C"/>
    <w:p w:rsidR="004B7B0C" w:rsidRDefault="004B7B0C"/>
    <w:p w:rsidR="00BE2565" w:rsidRDefault="00BE2565"/>
    <w:p w:rsidR="004B7B0C" w:rsidRPr="004B7B0C" w:rsidRDefault="004B7B0C" w:rsidP="004B7B0C">
      <w:pPr>
        <w:keepNext/>
        <w:keepLines/>
        <w:spacing w:after="0"/>
        <w:jc w:val="center"/>
        <w:outlineLvl w:val="1"/>
        <w:rPr>
          <w:rFonts w:ascii="Times New Roman" w:eastAsia="Times New Roman" w:hAnsi="Times New Roman" w:cs="Times New Roman"/>
          <w:b/>
          <w:bCs/>
          <w:sz w:val="28"/>
          <w:szCs w:val="28"/>
        </w:rPr>
      </w:pPr>
      <w:r w:rsidRPr="004B7B0C">
        <w:rPr>
          <w:rFonts w:ascii="Times New Roman" w:eastAsia="Times New Roman" w:hAnsi="Times New Roman" w:cs="Times New Roman"/>
          <w:b/>
          <w:bCs/>
          <w:sz w:val="28"/>
          <w:szCs w:val="28"/>
        </w:rPr>
        <w:lastRenderedPageBreak/>
        <w:t>2  ОРГАНИЗАЦИОННО-ЭКОНОМИЧЕСКАЯ И ПРАВОВАЯ ХАРАКТЕРИСТИКА СПК «Колхоз имени Мичурина»</w:t>
      </w:r>
    </w:p>
    <w:p w:rsidR="004B7B0C" w:rsidRPr="004B7B0C" w:rsidRDefault="004B7B0C" w:rsidP="004B7B0C">
      <w:pPr>
        <w:spacing w:after="0" w:line="360" w:lineRule="auto"/>
        <w:jc w:val="center"/>
        <w:rPr>
          <w:rFonts w:ascii="Times New Roman" w:eastAsia="Times New Roman" w:hAnsi="Times New Roman" w:cs="Times New Roman"/>
          <w:b/>
          <w:sz w:val="28"/>
          <w:szCs w:val="28"/>
        </w:rPr>
      </w:pPr>
    </w:p>
    <w:p w:rsidR="004B7B0C" w:rsidRPr="004B7B0C" w:rsidRDefault="004B7B0C" w:rsidP="004B7B0C">
      <w:pPr>
        <w:spacing w:after="0" w:line="360" w:lineRule="auto"/>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2.1 Правовой статус, виды деятельности и организационное устройство хозяйства</w:t>
      </w:r>
    </w:p>
    <w:p w:rsidR="004B7B0C" w:rsidRPr="004B7B0C" w:rsidRDefault="004B7B0C" w:rsidP="004B7B0C">
      <w:pPr>
        <w:spacing w:after="0" w:line="360" w:lineRule="auto"/>
        <w:jc w:val="center"/>
        <w:rPr>
          <w:rFonts w:ascii="Times New Roman" w:eastAsia="Times New Roman" w:hAnsi="Times New Roman" w:cs="Times New Roman"/>
          <w:b/>
          <w:sz w:val="28"/>
          <w:szCs w:val="28"/>
        </w:rPr>
      </w:pP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Сельскохозяйственный производственный кооператив «Колхоз имени Мичурина» создан гражданами на основе добровольного членства для совместной деятельности по производству и сбыту продукции.</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 xml:space="preserve">Юридический адрес местонахождения предприятия:  Удмуртская Республика, </w:t>
      </w:r>
      <w:proofErr w:type="spellStart"/>
      <w:r w:rsidRPr="004B7B0C">
        <w:rPr>
          <w:rFonts w:ascii="Times New Roman" w:eastAsia="Calibri" w:hAnsi="Times New Roman" w:cs="Times New Roman"/>
          <w:sz w:val="28"/>
          <w:szCs w:val="28"/>
        </w:rPr>
        <w:t>Балезинский</w:t>
      </w:r>
      <w:proofErr w:type="spellEnd"/>
      <w:r w:rsidRPr="004B7B0C">
        <w:rPr>
          <w:rFonts w:ascii="Times New Roman" w:eastAsia="Calibri" w:hAnsi="Times New Roman" w:cs="Times New Roman"/>
          <w:sz w:val="28"/>
          <w:szCs w:val="28"/>
        </w:rPr>
        <w:t xml:space="preserve"> район, д. </w:t>
      </w:r>
      <w:proofErr w:type="spellStart"/>
      <w:r w:rsidRPr="004B7B0C">
        <w:rPr>
          <w:rFonts w:ascii="Times New Roman" w:eastAsia="Calibri" w:hAnsi="Times New Roman" w:cs="Times New Roman"/>
          <w:sz w:val="28"/>
          <w:szCs w:val="28"/>
        </w:rPr>
        <w:t>Кожило</w:t>
      </w:r>
      <w:proofErr w:type="spellEnd"/>
      <w:r w:rsidRPr="004B7B0C">
        <w:rPr>
          <w:rFonts w:ascii="Times New Roman" w:eastAsia="Calibri" w:hAnsi="Times New Roman" w:cs="Times New Roman"/>
          <w:sz w:val="28"/>
          <w:szCs w:val="28"/>
        </w:rPr>
        <w:t>, ул. Советская, 1а.</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 xml:space="preserve">Сельскохозяйственный производственный кооператив «Колхоз имени Мичурина», в дальнейшем именуемый кооператив, является юридическим лицом, действует на основании законодательства Российской Федерации и Устава, утвержденного решением общего собрания СПК. Кооператив имеет в собственности обособленное имущество, отражаемое на самостоятельном балансе. СПК «Колхоз имени Мичурина» </w:t>
      </w:r>
      <w:proofErr w:type="gramStart"/>
      <w:r w:rsidRPr="004B7B0C">
        <w:rPr>
          <w:rFonts w:ascii="Times New Roman" w:eastAsia="Calibri" w:hAnsi="Times New Roman" w:cs="Times New Roman"/>
          <w:sz w:val="28"/>
          <w:szCs w:val="28"/>
        </w:rPr>
        <w:t>несет обязанности</w:t>
      </w:r>
      <w:proofErr w:type="gramEnd"/>
      <w:r w:rsidRPr="004B7B0C">
        <w:rPr>
          <w:rFonts w:ascii="Times New Roman" w:eastAsia="Calibri" w:hAnsi="Times New Roman" w:cs="Times New Roman"/>
          <w:sz w:val="28"/>
          <w:szCs w:val="28"/>
        </w:rPr>
        <w:t xml:space="preserve"> быть истцом и ответчиком в суде.</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 xml:space="preserve"> Согласно Гражданскому кодексу РФ, Федеральному закону от 8 мая 1996г. № 41 – ФЗ « О производственных кооперативах», Федеральному закону от 8 декабря 1995г. № 193 – ФЗ « О сельскохозяйственной кооперации», в сельском хозяйстве в одной из форм коммерческой организации могут функционировать производственные кооперативы.</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Анализируя Учетную политику, можно сказать следующее: основной целью СПК «Колхоз имени Мичурина» является получение прибыли. Кооператив осуществляет следующие виды хозяйственной деятельности, за исключением запрещенных законодательными актами Российской Федерации: производство и реализация сельскохозяйственной продукции, оказание услуг.</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lastRenderedPageBreak/>
        <w:t>Высшим органом управления СПК «Колхоз имени Мичурина» является Общее собрание членов кооператива. Ежегодно СПК проводит годовое собрание, которое проводится не ранее, чем за 2 месяца и не позднее, чем через 6 месяцев после окончания финансового года.</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К исключительной компетенции Общего собрания относятся следующие вопросы:</w:t>
      </w:r>
    </w:p>
    <w:p w:rsidR="004B7B0C" w:rsidRPr="004B7B0C" w:rsidRDefault="004B7B0C" w:rsidP="004B7B0C">
      <w:pPr>
        <w:numPr>
          <w:ilvl w:val="0"/>
          <w:numId w:val="10"/>
        </w:numPr>
        <w:tabs>
          <w:tab w:val="num" w:pos="0"/>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внесение изменений и дополнений в Устав или утверждение Устава в новой редакции;</w:t>
      </w:r>
    </w:p>
    <w:p w:rsidR="004B7B0C" w:rsidRPr="004B7B0C" w:rsidRDefault="004B7B0C" w:rsidP="004B7B0C">
      <w:pPr>
        <w:numPr>
          <w:ilvl w:val="0"/>
          <w:numId w:val="10"/>
        </w:numPr>
        <w:tabs>
          <w:tab w:val="num" w:pos="0"/>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принятие решения о реорганизации СПК;</w:t>
      </w:r>
    </w:p>
    <w:p w:rsidR="004B7B0C" w:rsidRPr="004B7B0C" w:rsidRDefault="004B7B0C" w:rsidP="004B7B0C">
      <w:pPr>
        <w:numPr>
          <w:ilvl w:val="0"/>
          <w:numId w:val="10"/>
        </w:numPr>
        <w:tabs>
          <w:tab w:val="num" w:pos="0"/>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Ликвидация СПК, назначение ликвидационной комиссии и утверждение промежуточного и окончательного ликвидационных балансов;</w:t>
      </w:r>
    </w:p>
    <w:p w:rsidR="004B7B0C" w:rsidRPr="004B7B0C" w:rsidRDefault="004B7B0C" w:rsidP="004B7B0C">
      <w:pPr>
        <w:numPr>
          <w:ilvl w:val="0"/>
          <w:numId w:val="10"/>
        </w:numPr>
        <w:tabs>
          <w:tab w:val="num" w:pos="0"/>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определение количественного состава членов Правления СПК, избрание его членов на следующий период;</w:t>
      </w:r>
    </w:p>
    <w:p w:rsidR="004B7B0C" w:rsidRPr="004B7B0C" w:rsidRDefault="004B7B0C" w:rsidP="004B7B0C">
      <w:pPr>
        <w:numPr>
          <w:ilvl w:val="0"/>
          <w:numId w:val="10"/>
        </w:numPr>
        <w:tabs>
          <w:tab w:val="num" w:pos="0"/>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определение количественного состава наблюдательного совета СПК, избрание членов наблюдательного совета;</w:t>
      </w:r>
    </w:p>
    <w:p w:rsidR="004B7B0C" w:rsidRPr="004B7B0C" w:rsidRDefault="004B7B0C" w:rsidP="004B7B0C">
      <w:pPr>
        <w:numPr>
          <w:ilvl w:val="0"/>
          <w:numId w:val="10"/>
        </w:numPr>
        <w:tabs>
          <w:tab w:val="num" w:pos="0"/>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утверждение годовых отчетов, бухгалтерских балансов, счета прибылей и убытков кооператива;</w:t>
      </w:r>
    </w:p>
    <w:p w:rsidR="004B7B0C" w:rsidRPr="004B7B0C" w:rsidRDefault="004B7B0C" w:rsidP="004B7B0C">
      <w:pPr>
        <w:numPr>
          <w:ilvl w:val="0"/>
          <w:numId w:val="10"/>
        </w:numPr>
        <w:tabs>
          <w:tab w:val="num" w:pos="0"/>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 xml:space="preserve">назначение председателя кооператива, его заместителя, главного бухгалтера и досрочное прекращение их полномочий. </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Основной задачей членов Правления кооператива является выработка политики с целью увеличения прибыльности. Правление СПК осуществляет общее руководство деятельности кооператива, за исключением решения вопросов, относящихся к компетенции Общего собрания.</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К исключительной компетенции членов правления относятся следующие вопросы:</w:t>
      </w:r>
    </w:p>
    <w:p w:rsidR="004B7B0C" w:rsidRPr="004B7B0C" w:rsidRDefault="004B7B0C" w:rsidP="004B7B0C">
      <w:pPr>
        <w:numPr>
          <w:ilvl w:val="0"/>
          <w:numId w:val="9"/>
        </w:numPr>
        <w:tabs>
          <w:tab w:val="num" w:pos="426"/>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определение приоритетных направлений деятельности СПК «Колхоз имени Мичурина»;</w:t>
      </w:r>
    </w:p>
    <w:p w:rsidR="004B7B0C" w:rsidRPr="004B7B0C" w:rsidRDefault="004B7B0C" w:rsidP="004B7B0C">
      <w:pPr>
        <w:numPr>
          <w:ilvl w:val="0"/>
          <w:numId w:val="9"/>
        </w:numPr>
        <w:tabs>
          <w:tab w:val="num" w:pos="426"/>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созыв годового и внеочередного Общих собраний;</w:t>
      </w:r>
    </w:p>
    <w:p w:rsidR="004B7B0C" w:rsidRPr="004B7B0C" w:rsidRDefault="004B7B0C" w:rsidP="004B7B0C">
      <w:pPr>
        <w:numPr>
          <w:ilvl w:val="0"/>
          <w:numId w:val="9"/>
        </w:numPr>
        <w:tabs>
          <w:tab w:val="num" w:pos="426"/>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определение рыночной стоимости имущества;</w:t>
      </w:r>
    </w:p>
    <w:p w:rsidR="004B7B0C" w:rsidRPr="004B7B0C" w:rsidRDefault="004B7B0C" w:rsidP="004B7B0C">
      <w:pPr>
        <w:numPr>
          <w:ilvl w:val="0"/>
          <w:numId w:val="9"/>
        </w:numPr>
        <w:tabs>
          <w:tab w:val="num" w:pos="426"/>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оперативное руководство деятельности кооператива;</w:t>
      </w:r>
    </w:p>
    <w:p w:rsidR="004B7B0C" w:rsidRPr="004B7B0C" w:rsidRDefault="004B7B0C" w:rsidP="004B7B0C">
      <w:pPr>
        <w:numPr>
          <w:ilvl w:val="0"/>
          <w:numId w:val="9"/>
        </w:numPr>
        <w:tabs>
          <w:tab w:val="num" w:pos="426"/>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lastRenderedPageBreak/>
        <w:t>организация планирования;</w:t>
      </w:r>
    </w:p>
    <w:p w:rsidR="004B7B0C" w:rsidRPr="004B7B0C" w:rsidRDefault="004B7B0C" w:rsidP="004B7B0C">
      <w:pPr>
        <w:numPr>
          <w:ilvl w:val="0"/>
          <w:numId w:val="9"/>
        </w:numPr>
        <w:tabs>
          <w:tab w:val="num" w:pos="426"/>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осуществление контроля за финансово – хозяйственной деятельностью.</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В состав Правления СПК избирается 9 человек. Каждый член правления имеет один голос и избирается на один год. Кандидатом в члены Правления кооператива может быть любое физическое лицо, выбранное Общим собранием.</w:t>
      </w:r>
    </w:p>
    <w:p w:rsidR="004B7B0C" w:rsidRPr="004B7B0C" w:rsidRDefault="004B7B0C" w:rsidP="004B7B0C">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Председатель СПК назначается Общим собранием сроком на два года. Действует без доверенности от СПК «Колхоз имени Мичурина», в том числе:</w:t>
      </w:r>
    </w:p>
    <w:p w:rsidR="004B7B0C" w:rsidRPr="004B7B0C" w:rsidRDefault="004B7B0C" w:rsidP="004B7B0C">
      <w:pPr>
        <w:numPr>
          <w:ilvl w:val="0"/>
          <w:numId w:val="8"/>
        </w:numPr>
        <w:tabs>
          <w:tab w:val="num" w:pos="142"/>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осуществляет оперативное руководство деятельностью кооператива;</w:t>
      </w:r>
    </w:p>
    <w:p w:rsidR="004B7B0C" w:rsidRPr="004B7B0C" w:rsidRDefault="004B7B0C" w:rsidP="004B7B0C">
      <w:pPr>
        <w:numPr>
          <w:ilvl w:val="0"/>
          <w:numId w:val="8"/>
        </w:numPr>
        <w:tabs>
          <w:tab w:val="num" w:pos="142"/>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имеет право первой подписи на финансовых документах;</w:t>
      </w:r>
    </w:p>
    <w:p w:rsidR="004B7B0C" w:rsidRPr="004B7B0C" w:rsidRDefault="004B7B0C" w:rsidP="004B7B0C">
      <w:pPr>
        <w:numPr>
          <w:ilvl w:val="0"/>
          <w:numId w:val="8"/>
        </w:numPr>
        <w:tabs>
          <w:tab w:val="num" w:pos="142"/>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распоряжается имуществом кооператива для обеспечения его текущей хозяйственной деятельности в пределах, установленных Уставом;</w:t>
      </w:r>
    </w:p>
    <w:p w:rsidR="004B7B0C" w:rsidRPr="004B7B0C" w:rsidRDefault="004B7B0C" w:rsidP="004B7B0C">
      <w:pPr>
        <w:numPr>
          <w:ilvl w:val="0"/>
          <w:numId w:val="8"/>
        </w:numPr>
        <w:tabs>
          <w:tab w:val="num" w:pos="142"/>
        </w:tabs>
        <w:spacing w:after="0" w:line="360" w:lineRule="auto"/>
        <w:ind w:left="0"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утверждает штат, заключает трудовые договоры с работниками, применяет к этим работникам меры поощрения и налагает на них взыскания.</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Организационная структура управления в </w:t>
      </w:r>
      <w:r w:rsidRPr="004B7B0C">
        <w:rPr>
          <w:rFonts w:ascii="Times New Roman" w:eastAsia="Calibri" w:hAnsi="Times New Roman" w:cs="Times New Roman"/>
          <w:sz w:val="28"/>
          <w:szCs w:val="28"/>
        </w:rPr>
        <w:t>СПК «Колхоз имени Мичурина»</w:t>
      </w:r>
      <w:r w:rsidRPr="004B7B0C">
        <w:rPr>
          <w:rFonts w:ascii="Times New Roman" w:eastAsia="Times New Roman" w:hAnsi="Times New Roman" w:cs="Times New Roman"/>
          <w:sz w:val="28"/>
          <w:szCs w:val="28"/>
        </w:rPr>
        <w:t xml:space="preserve"> является линейно-функциональной и представляет собой иерархичность управления, состоящая из 3 уровней управления. Она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Такая организационная структура образовалась в результате построения аппарата управления из взаимоподчинённых органов в виде иерархической лестницы, то есть каждый подчинённый имеет одного руководителя, а руководитель имеет несколько подчинённых. Элементы структуры являются носителями определенных управленческих полномочий. Полномочия - это совокупность официально предоставленных прав и обязанностей самостоятельного принятия решений, отдавать распоряжения и </w:t>
      </w:r>
      <w:r w:rsidRPr="004B7B0C">
        <w:rPr>
          <w:rFonts w:ascii="Times New Roman" w:eastAsia="Times New Roman" w:hAnsi="Times New Roman" w:cs="Times New Roman"/>
          <w:sz w:val="28"/>
          <w:szCs w:val="28"/>
        </w:rPr>
        <w:lastRenderedPageBreak/>
        <w:t>осуществлять те или иные действия в интересах организации. Подразделения и работники предприятия, выполняющие определённую функцию управления, образуют производственную, техническую и экономическую подсистемы.</w:t>
      </w:r>
    </w:p>
    <w:p w:rsidR="004B7B0C" w:rsidRPr="004B7B0C" w:rsidRDefault="004B7B0C" w:rsidP="004B7B0C">
      <w:pPr>
        <w:spacing w:line="360" w:lineRule="auto"/>
        <w:jc w:val="both"/>
        <w:rPr>
          <w:rFonts w:ascii="Times New Roman" w:eastAsia="Calibri" w:hAnsi="Times New Roman" w:cs="Times New Roman"/>
          <w:sz w:val="28"/>
          <w:szCs w:val="28"/>
        </w:rPr>
      </w:pPr>
      <w:r w:rsidRPr="004B7B0C">
        <w:rPr>
          <w:rFonts w:ascii="Times New Roman" w:eastAsia="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35821836" wp14:editId="5AE79D2B">
                <wp:simplePos x="0" y="0"/>
                <wp:positionH relativeFrom="column">
                  <wp:posOffset>-375285</wp:posOffset>
                </wp:positionH>
                <wp:positionV relativeFrom="paragraph">
                  <wp:posOffset>53340</wp:posOffset>
                </wp:positionV>
                <wp:extent cx="6264910" cy="6036945"/>
                <wp:effectExtent l="0" t="0" r="21590" b="20955"/>
                <wp:wrapNone/>
                <wp:docPr id="43"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6036945"/>
                          <a:chOff x="1341" y="4771"/>
                          <a:chExt cx="9641" cy="9012"/>
                        </a:xfrm>
                      </wpg:grpSpPr>
                      <wps:wsp>
                        <wps:cNvPr id="44" name="Text Box 3"/>
                        <wps:cNvSpPr txBox="1">
                          <a:spLocks noChangeArrowheads="1"/>
                        </wps:cNvSpPr>
                        <wps:spPr bwMode="auto">
                          <a:xfrm>
                            <a:off x="1341" y="7663"/>
                            <a:ext cx="1620" cy="72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pStyle w:val="22"/>
                                <w:spacing w:after="0" w:line="240" w:lineRule="auto"/>
                                <w:jc w:val="both"/>
                              </w:pPr>
                              <w:r w:rsidRPr="00487382">
                                <w:t>Главный экономист</w:t>
                              </w:r>
                            </w:p>
                          </w:txbxContent>
                        </wps:txbx>
                        <wps:bodyPr rot="0" vert="horz" wrap="square" lIns="91440" tIns="45720" rIns="91440" bIns="45720" anchor="t" anchorCtr="0" upright="1">
                          <a:noAutofit/>
                        </wps:bodyPr>
                      </wps:wsp>
                      <wps:wsp>
                        <wps:cNvPr id="45" name="Text Box 4"/>
                        <wps:cNvSpPr txBox="1">
                          <a:spLocks noChangeArrowheads="1"/>
                        </wps:cNvSpPr>
                        <wps:spPr bwMode="auto">
                          <a:xfrm>
                            <a:off x="3861" y="7663"/>
                            <a:ext cx="1620" cy="72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pStyle w:val="22"/>
                                <w:spacing w:after="0" w:line="240" w:lineRule="auto"/>
                                <w:jc w:val="both"/>
                              </w:pPr>
                              <w:r w:rsidRPr="00487382">
                                <w:t>Главный бухгалтер</w:t>
                              </w:r>
                            </w:p>
                          </w:txbxContent>
                        </wps:txbx>
                        <wps:bodyPr rot="0" vert="horz" wrap="square" lIns="91440" tIns="45720" rIns="91440" bIns="45720" anchor="t" anchorCtr="0" upright="1">
                          <a:noAutofit/>
                        </wps:bodyPr>
                      </wps:wsp>
                      <wps:wsp>
                        <wps:cNvPr id="46" name="Text Box 5"/>
                        <wps:cNvSpPr txBox="1">
                          <a:spLocks noChangeArrowheads="1"/>
                        </wps:cNvSpPr>
                        <wps:spPr bwMode="auto">
                          <a:xfrm>
                            <a:off x="7014" y="7843"/>
                            <a:ext cx="1620" cy="72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pStyle w:val="22"/>
                                <w:spacing w:after="0" w:line="240" w:lineRule="auto"/>
                                <w:jc w:val="both"/>
                              </w:pPr>
                              <w:r w:rsidRPr="00487382">
                                <w:t>Главный энергетик</w:t>
                              </w:r>
                            </w:p>
                          </w:txbxContent>
                        </wps:txbx>
                        <wps:bodyPr rot="0" vert="horz" wrap="square" lIns="91440" tIns="45720" rIns="91440" bIns="45720" anchor="t" anchorCtr="0" upright="1">
                          <a:noAutofit/>
                        </wps:bodyPr>
                      </wps:wsp>
                      <wps:wsp>
                        <wps:cNvPr id="47" name="Line 6"/>
                        <wps:cNvCnPr/>
                        <wps:spPr bwMode="auto">
                          <a:xfrm>
                            <a:off x="1701" y="718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
                        <wps:cNvCnPr/>
                        <wps:spPr bwMode="auto">
                          <a:xfrm>
                            <a:off x="4581" y="718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8"/>
                        <wps:cNvCnPr/>
                        <wps:spPr bwMode="auto">
                          <a:xfrm>
                            <a:off x="10410" y="7184"/>
                            <a:ext cx="0" cy="1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9"/>
                        <wps:cNvCnPr/>
                        <wps:spPr bwMode="auto">
                          <a:xfrm>
                            <a:off x="7821" y="7184"/>
                            <a:ext cx="0" cy="6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0"/>
                        <wps:cNvCnPr/>
                        <wps:spPr bwMode="auto">
                          <a:xfrm>
                            <a:off x="6012" y="7209"/>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1"/>
                        <wps:cNvCnPr/>
                        <wps:spPr bwMode="auto">
                          <a:xfrm>
                            <a:off x="3501" y="7209"/>
                            <a:ext cx="0" cy="15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3" name="Group 12"/>
                        <wpg:cNvGrpSpPr>
                          <a:grpSpLocks/>
                        </wpg:cNvGrpSpPr>
                        <wpg:grpSpPr bwMode="auto">
                          <a:xfrm>
                            <a:off x="1881" y="8743"/>
                            <a:ext cx="2340" cy="5040"/>
                            <a:chOff x="1881" y="8743"/>
                            <a:chExt cx="2340" cy="5040"/>
                          </a:xfrm>
                        </wpg:grpSpPr>
                        <wps:wsp>
                          <wps:cNvPr id="54" name="Text Box 13"/>
                          <wps:cNvSpPr txBox="1">
                            <a:spLocks noChangeArrowheads="1"/>
                          </wps:cNvSpPr>
                          <wps:spPr bwMode="auto">
                            <a:xfrm>
                              <a:off x="2421" y="8743"/>
                              <a:ext cx="1800" cy="72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pStyle w:val="22"/>
                                  <w:spacing w:after="0" w:line="240" w:lineRule="auto"/>
                                  <w:jc w:val="both"/>
                                </w:pPr>
                                <w:r w:rsidRPr="00487382">
                                  <w:t>Главный зоотехник</w:t>
                                </w:r>
                              </w:p>
                            </w:txbxContent>
                          </wps:txbx>
                          <wps:bodyPr rot="0" vert="horz" wrap="square" lIns="91440" tIns="45720" rIns="91440" bIns="45720" anchor="t" anchorCtr="0" upright="1">
                            <a:noAutofit/>
                          </wps:bodyPr>
                        </wps:wsp>
                        <wps:wsp>
                          <wps:cNvPr id="55" name="Text Box 14"/>
                          <wps:cNvSpPr txBox="1">
                            <a:spLocks noChangeArrowheads="1"/>
                          </wps:cNvSpPr>
                          <wps:spPr bwMode="auto">
                            <a:xfrm>
                              <a:off x="2421" y="9643"/>
                              <a:ext cx="1800" cy="54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Зоотехник</w:t>
                                </w:r>
                              </w:p>
                              <w:p w:rsidR="00D13AD6" w:rsidRPr="00487382" w:rsidRDefault="00D13AD6" w:rsidP="004B7B0C">
                                <w:pPr>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56" name="Text Box 15"/>
                          <wps:cNvSpPr txBox="1">
                            <a:spLocks noChangeArrowheads="1"/>
                          </wps:cNvSpPr>
                          <wps:spPr bwMode="auto">
                            <a:xfrm>
                              <a:off x="2421" y="10363"/>
                              <a:ext cx="1800" cy="108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Бригадир </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Дойного стада КРС</w:t>
                                </w:r>
                              </w:p>
                            </w:txbxContent>
                          </wps:txbx>
                          <wps:bodyPr rot="0" vert="horz" wrap="square" lIns="91440" tIns="45720" rIns="91440" bIns="45720" anchor="t" anchorCtr="0" upright="1">
                            <a:noAutofit/>
                          </wps:bodyPr>
                        </wps:wsp>
                        <wps:wsp>
                          <wps:cNvPr id="57" name="Text Box 16"/>
                          <wps:cNvSpPr txBox="1">
                            <a:spLocks noChangeArrowheads="1"/>
                          </wps:cNvSpPr>
                          <wps:spPr bwMode="auto">
                            <a:xfrm>
                              <a:off x="2421" y="11803"/>
                              <a:ext cx="1800" cy="72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Бригадир</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СТФ</w:t>
                                </w:r>
                              </w:p>
                            </w:txbxContent>
                          </wps:txbx>
                          <wps:bodyPr rot="0" vert="horz" wrap="square" lIns="91440" tIns="45720" rIns="91440" bIns="45720" anchor="t" anchorCtr="0" upright="1">
                            <a:noAutofit/>
                          </wps:bodyPr>
                        </wps:wsp>
                        <wps:wsp>
                          <wps:cNvPr id="58" name="Line 17"/>
                          <wps:cNvCnPr/>
                          <wps:spPr bwMode="auto">
                            <a:xfrm>
                              <a:off x="1881" y="9103"/>
                              <a:ext cx="0" cy="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8"/>
                          <wps:cNvCnPr/>
                          <wps:spPr bwMode="auto">
                            <a:xfrm>
                              <a:off x="1881" y="1000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9"/>
                          <wps:cNvCnPr/>
                          <wps:spPr bwMode="auto">
                            <a:xfrm>
                              <a:off x="1881" y="910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0"/>
                          <wps:cNvCnPr/>
                          <wps:spPr bwMode="auto">
                            <a:xfrm>
                              <a:off x="1881" y="1090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1"/>
                          <wps:cNvCnPr/>
                          <wps:spPr bwMode="auto">
                            <a:xfrm>
                              <a:off x="1881" y="1216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22"/>
                          <wps:cNvSpPr txBox="1">
                            <a:spLocks noChangeArrowheads="1"/>
                          </wps:cNvSpPr>
                          <wps:spPr bwMode="auto">
                            <a:xfrm>
                              <a:off x="2421" y="12703"/>
                              <a:ext cx="1800" cy="108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Бригадир </w:t>
                                </w:r>
                                <w:proofErr w:type="gramStart"/>
                                <w:r w:rsidRPr="00487382">
                                  <w:rPr>
                                    <w:rFonts w:ascii="Times New Roman" w:hAnsi="Times New Roman" w:cs="Times New Roman"/>
                                    <w:sz w:val="24"/>
                                    <w:szCs w:val="24"/>
                                  </w:rPr>
                                  <w:t>по</w:t>
                                </w:r>
                                <w:proofErr w:type="gramEnd"/>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обеспечению </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ферм кормами</w:t>
                                </w:r>
                              </w:p>
                            </w:txbxContent>
                          </wps:txbx>
                          <wps:bodyPr rot="0" vert="horz" wrap="square" lIns="91440" tIns="45720" rIns="91440" bIns="45720" anchor="t" anchorCtr="0" upright="1">
                            <a:noAutofit/>
                          </wps:bodyPr>
                        </wps:wsp>
                        <wps:wsp>
                          <wps:cNvPr id="64" name="Line 23"/>
                          <wps:cNvCnPr/>
                          <wps:spPr bwMode="auto">
                            <a:xfrm>
                              <a:off x="1881" y="1306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5" name="Group 24"/>
                        <wpg:cNvGrpSpPr>
                          <a:grpSpLocks/>
                        </wpg:cNvGrpSpPr>
                        <wpg:grpSpPr bwMode="auto">
                          <a:xfrm>
                            <a:off x="5341" y="8743"/>
                            <a:ext cx="1980" cy="3420"/>
                            <a:chOff x="4941" y="8563"/>
                            <a:chExt cx="1980" cy="3420"/>
                          </a:xfrm>
                        </wpg:grpSpPr>
                        <wps:wsp>
                          <wps:cNvPr id="66" name="Text Box 25"/>
                          <wps:cNvSpPr txBox="1">
                            <a:spLocks noChangeArrowheads="1"/>
                          </wps:cNvSpPr>
                          <wps:spPr bwMode="auto">
                            <a:xfrm>
                              <a:off x="4941" y="8563"/>
                              <a:ext cx="1620" cy="72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pStyle w:val="22"/>
                                  <w:spacing w:after="0" w:line="240" w:lineRule="auto"/>
                                  <w:jc w:val="both"/>
                                </w:pPr>
                                <w:r w:rsidRPr="00487382">
                                  <w:t>Главный агроном</w:t>
                                </w:r>
                              </w:p>
                            </w:txbxContent>
                          </wps:txbx>
                          <wps:bodyPr rot="0" vert="horz" wrap="square" lIns="91440" tIns="45720" rIns="91440" bIns="45720" anchor="t" anchorCtr="0" upright="1">
                            <a:noAutofit/>
                          </wps:bodyPr>
                        </wps:wsp>
                        <wps:wsp>
                          <wps:cNvPr id="67" name="Text Box 26"/>
                          <wps:cNvSpPr txBox="1">
                            <a:spLocks noChangeArrowheads="1"/>
                          </wps:cNvSpPr>
                          <wps:spPr bwMode="auto">
                            <a:xfrm>
                              <a:off x="4941" y="9643"/>
                              <a:ext cx="1620" cy="72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Агроном-</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семеновод</w:t>
                                </w:r>
                              </w:p>
                            </w:txbxContent>
                          </wps:txbx>
                          <wps:bodyPr rot="0" vert="horz" wrap="square" lIns="91440" tIns="45720" rIns="91440" bIns="45720" anchor="t" anchorCtr="0" upright="1">
                            <a:noAutofit/>
                          </wps:bodyPr>
                        </wps:wsp>
                        <wps:wsp>
                          <wps:cNvPr id="68" name="Text Box 27"/>
                          <wps:cNvSpPr txBox="1">
                            <a:spLocks noChangeArrowheads="1"/>
                          </wps:cNvSpPr>
                          <wps:spPr bwMode="auto">
                            <a:xfrm>
                              <a:off x="4941" y="10723"/>
                              <a:ext cx="1620" cy="126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Бригадир </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Тракторно-</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полеводческой бригады</w:t>
                                </w:r>
                              </w:p>
                            </w:txbxContent>
                          </wps:txbx>
                          <wps:bodyPr rot="0" vert="horz" wrap="square" lIns="91440" tIns="45720" rIns="91440" bIns="45720" anchor="t" anchorCtr="0" upright="1">
                            <a:noAutofit/>
                          </wps:bodyPr>
                        </wps:wsp>
                        <wps:wsp>
                          <wps:cNvPr id="69" name="Line 28"/>
                          <wps:cNvCnPr/>
                          <wps:spPr bwMode="auto">
                            <a:xfrm>
                              <a:off x="6921" y="8923"/>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9"/>
                          <wps:cNvCnPr/>
                          <wps:spPr bwMode="auto">
                            <a:xfrm flipH="1">
                              <a:off x="6561" y="892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0"/>
                          <wps:cNvCnPr/>
                          <wps:spPr bwMode="auto">
                            <a:xfrm flipH="1">
                              <a:off x="6561" y="1000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31"/>
                          <wps:cNvCnPr/>
                          <wps:spPr bwMode="auto">
                            <a:xfrm flipH="1">
                              <a:off x="6561" y="1144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3" name="Group 32"/>
                        <wpg:cNvGrpSpPr>
                          <a:grpSpLocks/>
                        </wpg:cNvGrpSpPr>
                        <wpg:grpSpPr bwMode="auto">
                          <a:xfrm>
                            <a:off x="9002" y="8563"/>
                            <a:ext cx="1980" cy="3240"/>
                            <a:chOff x="7281" y="8563"/>
                            <a:chExt cx="1980" cy="3240"/>
                          </a:xfrm>
                        </wpg:grpSpPr>
                        <wps:wsp>
                          <wps:cNvPr id="74" name="Text Box 33"/>
                          <wps:cNvSpPr txBox="1">
                            <a:spLocks noChangeArrowheads="1"/>
                          </wps:cNvSpPr>
                          <wps:spPr bwMode="auto">
                            <a:xfrm>
                              <a:off x="7281" y="8563"/>
                              <a:ext cx="1620" cy="72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Главный инженер</w:t>
                                </w:r>
                              </w:p>
                            </w:txbxContent>
                          </wps:txbx>
                          <wps:bodyPr rot="0" vert="horz" wrap="square" lIns="91440" tIns="45720" rIns="91440" bIns="45720" anchor="t" anchorCtr="0" upright="1">
                            <a:noAutofit/>
                          </wps:bodyPr>
                        </wps:wsp>
                        <wps:wsp>
                          <wps:cNvPr id="75" name="Text Box 34"/>
                          <wps:cNvSpPr txBox="1">
                            <a:spLocks noChangeArrowheads="1"/>
                          </wps:cNvSpPr>
                          <wps:spPr bwMode="auto">
                            <a:xfrm>
                              <a:off x="7281" y="9643"/>
                              <a:ext cx="1620" cy="54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487382">
                                  <w:rPr>
                                    <w:rFonts w:ascii="Times New Roman" w:hAnsi="Times New Roman" w:cs="Times New Roman"/>
                                    <w:sz w:val="24"/>
                                    <w:szCs w:val="24"/>
                                  </w:rPr>
                                  <w:t>еханик</w:t>
                                </w:r>
                              </w:p>
                            </w:txbxContent>
                          </wps:txbx>
                          <wps:bodyPr rot="0" vert="horz" wrap="square" lIns="91440" tIns="45720" rIns="91440" bIns="45720" anchor="t" anchorCtr="0" upright="1">
                            <a:noAutofit/>
                          </wps:bodyPr>
                        </wps:wsp>
                        <wps:wsp>
                          <wps:cNvPr id="76" name="Text Box 35"/>
                          <wps:cNvSpPr txBox="1">
                            <a:spLocks noChangeArrowheads="1"/>
                          </wps:cNvSpPr>
                          <wps:spPr bwMode="auto">
                            <a:xfrm>
                              <a:off x="7281" y="10543"/>
                              <a:ext cx="1620" cy="126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pStyle w:val="22"/>
                                  <w:spacing w:after="0" w:line="240" w:lineRule="auto"/>
                                  <w:jc w:val="both"/>
                                </w:pPr>
                                <w:r w:rsidRPr="00487382">
                                  <w:t>Кладовщик склада запасных</w:t>
                                </w:r>
                              </w:p>
                              <w:p w:rsidR="00D13AD6" w:rsidRPr="00487382" w:rsidRDefault="00D13AD6" w:rsidP="004B7B0C">
                                <w:pPr>
                                  <w:pStyle w:val="22"/>
                                  <w:spacing w:after="0" w:line="240" w:lineRule="auto"/>
                                  <w:jc w:val="both"/>
                                </w:pPr>
                                <w:r w:rsidRPr="00487382">
                                  <w:t xml:space="preserve">частей </w:t>
                                </w:r>
                              </w:p>
                            </w:txbxContent>
                          </wps:txbx>
                          <wps:bodyPr rot="0" vert="horz" wrap="square" lIns="91440" tIns="45720" rIns="91440" bIns="45720" anchor="t" anchorCtr="0" upright="1">
                            <a:noAutofit/>
                          </wps:bodyPr>
                        </wps:wsp>
                        <wps:wsp>
                          <wps:cNvPr id="79" name="Line 38"/>
                          <wps:cNvCnPr/>
                          <wps:spPr bwMode="auto">
                            <a:xfrm>
                              <a:off x="8901" y="874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9"/>
                          <wps:cNvCnPr/>
                          <wps:spPr bwMode="auto">
                            <a:xfrm flipH="1">
                              <a:off x="8901" y="982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40"/>
                          <wps:cNvCnPr/>
                          <wps:spPr bwMode="auto">
                            <a:xfrm flipH="1">
                              <a:off x="8901" y="1108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3" name="Group 42"/>
                        <wpg:cNvGrpSpPr>
                          <a:grpSpLocks/>
                        </wpg:cNvGrpSpPr>
                        <wpg:grpSpPr bwMode="auto">
                          <a:xfrm>
                            <a:off x="3501" y="4771"/>
                            <a:ext cx="6043" cy="2438"/>
                            <a:chOff x="3501" y="4771"/>
                            <a:chExt cx="6043" cy="2438"/>
                          </a:xfrm>
                        </wpg:grpSpPr>
                        <wps:wsp>
                          <wps:cNvPr id="84" name="Text Box 43"/>
                          <wps:cNvSpPr txBox="1">
                            <a:spLocks noChangeArrowheads="1"/>
                          </wps:cNvSpPr>
                          <wps:spPr bwMode="auto">
                            <a:xfrm>
                              <a:off x="5121" y="4771"/>
                              <a:ext cx="2700" cy="54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Общее собрание</w:t>
                                </w:r>
                              </w:p>
                            </w:txbxContent>
                          </wps:txbx>
                          <wps:bodyPr rot="0" vert="horz" wrap="square" lIns="91440" tIns="45720" rIns="91440" bIns="45720" anchor="t" anchorCtr="0" upright="1">
                            <a:noAutofit/>
                          </wps:bodyPr>
                        </wps:wsp>
                        <wps:wsp>
                          <wps:cNvPr id="85" name="Text Box 44"/>
                          <wps:cNvSpPr txBox="1">
                            <a:spLocks noChangeArrowheads="1"/>
                          </wps:cNvSpPr>
                          <wps:spPr bwMode="auto">
                            <a:xfrm>
                              <a:off x="6844" y="5863"/>
                              <a:ext cx="2700" cy="720"/>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Наблюдательный</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совет</w:t>
                                </w:r>
                              </w:p>
                            </w:txbxContent>
                          </wps:txbx>
                          <wps:bodyPr rot="0" vert="horz" wrap="square" lIns="91440" tIns="45720" rIns="91440" bIns="45720" anchor="t" anchorCtr="0" upright="1">
                            <a:noAutofit/>
                          </wps:bodyPr>
                        </wps:wsp>
                        <wps:wsp>
                          <wps:cNvPr id="86" name="Text Box 45"/>
                          <wps:cNvSpPr txBox="1">
                            <a:spLocks noChangeArrowheads="1"/>
                          </wps:cNvSpPr>
                          <wps:spPr bwMode="auto">
                            <a:xfrm>
                              <a:off x="3501" y="5863"/>
                              <a:ext cx="2160" cy="799"/>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Председатель</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кооператива</w:t>
                                </w:r>
                              </w:p>
                            </w:txbxContent>
                          </wps:txbx>
                          <wps:bodyPr rot="0" vert="horz" wrap="square" lIns="91440" tIns="45720" rIns="91440" bIns="45720" anchor="t" anchorCtr="0" upright="1">
                            <a:noAutofit/>
                          </wps:bodyPr>
                        </wps:wsp>
                        <wps:wsp>
                          <wps:cNvPr id="87" name="Line 46"/>
                          <wps:cNvCnPr/>
                          <wps:spPr bwMode="auto">
                            <a:xfrm>
                              <a:off x="4042" y="666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47"/>
                          <wps:cNvCnPr>
                            <a:cxnSpLocks noChangeShapeType="1"/>
                          </wps:cNvCnPr>
                          <wps:spPr bwMode="auto">
                            <a:xfrm flipH="1">
                              <a:off x="4941" y="5311"/>
                              <a:ext cx="821" cy="5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48"/>
                          <wps:cNvCnPr>
                            <a:cxnSpLocks noChangeShapeType="1"/>
                          </wps:cNvCnPr>
                          <wps:spPr bwMode="auto">
                            <a:xfrm>
                              <a:off x="6921" y="5311"/>
                              <a:ext cx="1025" cy="5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49"/>
                          <wps:cNvCnPr>
                            <a:cxnSpLocks noChangeShapeType="1"/>
                          </wps:cNvCnPr>
                          <wps:spPr bwMode="auto">
                            <a:xfrm>
                              <a:off x="5661" y="6038"/>
                              <a:ext cx="11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50"/>
                          <wps:cNvCnPr>
                            <a:cxnSpLocks noChangeShapeType="1"/>
                          </wps:cNvCnPr>
                          <wps:spPr bwMode="auto">
                            <a:xfrm flipH="1">
                              <a:off x="5661" y="6385"/>
                              <a:ext cx="11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2" name="AutoShape 51"/>
                        <wps:cNvCnPr>
                          <a:cxnSpLocks noChangeShapeType="1"/>
                        </wps:cNvCnPr>
                        <wps:spPr bwMode="auto">
                          <a:xfrm>
                            <a:off x="1701" y="7209"/>
                            <a:ext cx="87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29.55pt;margin-top:4.2pt;width:493.3pt;height:475.35pt;z-index:251659264" coordorigin="1341,4771" coordsize="964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">
                <v:shapetype id="_x0000_t202" coordsize="21600,21600" o:spt="202" path="m,l,21600r21600,l21600,xe">
                  <v:stroke joinstyle="miter"/>
                  <v:path gradientshapeok="t" o:connecttype="rect"/>
                </v:shapetype>
                <v:shape id="Text Box 3" o:spid="_x0000_s1027" type="#_x0000_t202" style="position:absolute;left:1341;top:7663;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D13AD6" w:rsidRPr="00487382" w:rsidRDefault="00D13AD6" w:rsidP="004B7B0C">
                        <w:pPr>
                          <w:pStyle w:val="22"/>
                          <w:spacing w:after="0" w:line="240" w:lineRule="auto"/>
                          <w:jc w:val="both"/>
                        </w:pPr>
                        <w:r w:rsidRPr="00487382">
                          <w:t>Главный экономист</w:t>
                        </w:r>
                      </w:p>
                    </w:txbxContent>
                  </v:textbox>
                </v:shape>
                <v:shape id="Text Box 4" o:spid="_x0000_s1028" type="#_x0000_t202" style="position:absolute;left:3861;top:7663;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D13AD6" w:rsidRPr="00487382" w:rsidRDefault="00D13AD6" w:rsidP="004B7B0C">
                        <w:pPr>
                          <w:pStyle w:val="22"/>
                          <w:spacing w:after="0" w:line="240" w:lineRule="auto"/>
                          <w:jc w:val="both"/>
                        </w:pPr>
                        <w:r w:rsidRPr="00487382">
                          <w:t>Главный бухгалтер</w:t>
                        </w:r>
                      </w:p>
                    </w:txbxContent>
                  </v:textbox>
                </v:shape>
                <v:shape id="Text Box 5" o:spid="_x0000_s1029" type="#_x0000_t202" style="position:absolute;left:7014;top:7843;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13AD6" w:rsidRPr="00487382" w:rsidRDefault="00D13AD6" w:rsidP="004B7B0C">
                        <w:pPr>
                          <w:pStyle w:val="22"/>
                          <w:spacing w:after="0" w:line="240" w:lineRule="auto"/>
                          <w:jc w:val="both"/>
                        </w:pPr>
                        <w:r w:rsidRPr="00487382">
                          <w:t>Главный энергетик</w:t>
                        </w:r>
                      </w:p>
                    </w:txbxContent>
                  </v:textbox>
                </v:shape>
                <v:line id="Line 6" o:spid="_x0000_s1030" style="position:absolute;visibility:visible;mso-wrap-style:square" from="1701,7184" to="1701,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7" o:spid="_x0000_s1031" style="position:absolute;visibility:visible;mso-wrap-style:square" from="4581,7184" to="4581,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8" o:spid="_x0000_s1032" style="position:absolute;visibility:visible;mso-wrap-style:square" from="10410,7184" to="10410,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9" o:spid="_x0000_s1033" style="position:absolute;visibility:visible;mso-wrap-style:square" from="7821,7184" to="7821,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0" o:spid="_x0000_s1034" style="position:absolute;visibility:visible;mso-wrap-style:square" from="6012,7209" to="6012,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11" o:spid="_x0000_s1035" style="position:absolute;visibility:visible;mso-wrap-style:square" from="3501,7209" to="3501,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group id="Group 12" o:spid="_x0000_s1036" style="position:absolute;left:1881;top:8743;width:2340;height:5040" coordorigin="1881,8743" coordsize="2340,5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13" o:spid="_x0000_s1037" type="#_x0000_t202" style="position:absolute;left:2421;top:8743;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D13AD6" w:rsidRPr="00487382" w:rsidRDefault="00D13AD6" w:rsidP="004B7B0C">
                          <w:pPr>
                            <w:pStyle w:val="22"/>
                            <w:spacing w:after="0" w:line="240" w:lineRule="auto"/>
                            <w:jc w:val="both"/>
                          </w:pPr>
                          <w:r w:rsidRPr="00487382">
                            <w:t>Главный зоотехник</w:t>
                          </w:r>
                        </w:p>
                      </w:txbxContent>
                    </v:textbox>
                  </v:shape>
                  <v:shape id="Text Box 14" o:spid="_x0000_s1038" type="#_x0000_t202" style="position:absolute;left:2421;top:9643;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Зоотехник</w:t>
                          </w:r>
                        </w:p>
                        <w:p w:rsidR="00D13AD6" w:rsidRPr="00487382" w:rsidRDefault="00D13AD6" w:rsidP="004B7B0C">
                          <w:pPr>
                            <w:spacing w:after="0" w:line="240" w:lineRule="auto"/>
                            <w:jc w:val="both"/>
                            <w:rPr>
                              <w:rFonts w:ascii="Times New Roman" w:hAnsi="Times New Roman" w:cs="Times New Roman"/>
                              <w:sz w:val="24"/>
                              <w:szCs w:val="24"/>
                            </w:rPr>
                          </w:pPr>
                        </w:p>
                      </w:txbxContent>
                    </v:textbox>
                  </v:shape>
                  <v:shape id="Text Box 15" o:spid="_x0000_s1039" type="#_x0000_t202" style="position:absolute;left:2421;top:10363;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Бригадир </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Дойного стада КРС</w:t>
                          </w:r>
                        </w:p>
                      </w:txbxContent>
                    </v:textbox>
                  </v:shape>
                  <v:shape id="Text Box 16" o:spid="_x0000_s1040" type="#_x0000_t202" style="position:absolute;left:2421;top:11803;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Бригадир</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СТФ</w:t>
                          </w:r>
                        </w:p>
                      </w:txbxContent>
                    </v:textbox>
                  </v:shape>
                  <v:line id="Line 17" o:spid="_x0000_s1041" style="position:absolute;visibility:visible;mso-wrap-style:square" from="1881,9103" to="1881,1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8" o:spid="_x0000_s1042" style="position:absolute;visibility:visible;mso-wrap-style:square" from="1881,10003" to="2421,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19" o:spid="_x0000_s1043" style="position:absolute;visibility:visible;mso-wrap-style:square" from="1881,9103" to="2421,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0" o:spid="_x0000_s1044" style="position:absolute;visibility:visible;mso-wrap-style:square" from="1881,10903" to="2421,10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21" o:spid="_x0000_s1045" style="position:absolute;visibility:visible;mso-wrap-style:square" from="1881,12163" to="2421,1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shape id="Text Box 22" o:spid="_x0000_s1046" type="#_x0000_t202" style="position:absolute;left:2421;top:12703;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Бригадир </w:t>
                          </w:r>
                          <w:proofErr w:type="gramStart"/>
                          <w:r w:rsidRPr="00487382">
                            <w:rPr>
                              <w:rFonts w:ascii="Times New Roman" w:hAnsi="Times New Roman" w:cs="Times New Roman"/>
                              <w:sz w:val="24"/>
                              <w:szCs w:val="24"/>
                            </w:rPr>
                            <w:t>по</w:t>
                          </w:r>
                          <w:proofErr w:type="gramEnd"/>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обеспечению </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ферм кормами</w:t>
                          </w:r>
                        </w:p>
                      </w:txbxContent>
                    </v:textbox>
                  </v:shape>
                  <v:line id="Line 23" o:spid="_x0000_s1047" style="position:absolute;visibility:visible;mso-wrap-style:square" from="1881,13063" to="2421,1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group>
                <v:group id="Group 24" o:spid="_x0000_s1048" style="position:absolute;left:5341;top:8743;width:1980;height:3420" coordorigin="4941,8563" coordsize="198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25" o:spid="_x0000_s1049" type="#_x0000_t202" style="position:absolute;left:4941;top:8563;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D13AD6" w:rsidRPr="00487382" w:rsidRDefault="00D13AD6" w:rsidP="004B7B0C">
                          <w:pPr>
                            <w:pStyle w:val="22"/>
                            <w:spacing w:after="0" w:line="240" w:lineRule="auto"/>
                            <w:jc w:val="both"/>
                          </w:pPr>
                          <w:r w:rsidRPr="00487382">
                            <w:t>Главный агроном</w:t>
                          </w:r>
                        </w:p>
                      </w:txbxContent>
                    </v:textbox>
                  </v:shape>
                  <v:shape id="Text Box 26" o:spid="_x0000_s1050" type="#_x0000_t202" style="position:absolute;left:4941;top:9643;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Агроном-</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семеновод</w:t>
                          </w:r>
                        </w:p>
                      </w:txbxContent>
                    </v:textbox>
                  </v:shape>
                  <v:shape id="Text Box 27" o:spid="_x0000_s1051" type="#_x0000_t202" style="position:absolute;left:4941;top:10723;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Бригадир </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Тракторно-</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полеводческой бригады</w:t>
                          </w:r>
                        </w:p>
                      </w:txbxContent>
                    </v:textbox>
                  </v:shape>
                  <v:line id="Line 28" o:spid="_x0000_s1052" style="position:absolute;visibility:visible;mso-wrap-style:square" from="6921,8923" to="6921,1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9" o:spid="_x0000_s1053" style="position:absolute;flip:x;visibility:visible;mso-wrap-style:square" from="6561,8923" to="6921,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30" o:spid="_x0000_s1054" style="position:absolute;flip:x;visibility:visible;mso-wrap-style:square" from="6561,10003" to="6921,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31" o:spid="_x0000_s1055" style="position:absolute;flip:x;visibility:visible;mso-wrap-style:square" from="6561,11443" to="6921,1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group>
                <v:group id="Group 32" o:spid="_x0000_s1056" style="position:absolute;left:9002;top:8563;width:1980;height:3240" coordorigin="7281,8563" coordsize="198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Text Box 33" o:spid="_x0000_s1057" type="#_x0000_t202" style="position:absolute;left:7281;top:8563;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Главный инженер</w:t>
                          </w:r>
                        </w:p>
                      </w:txbxContent>
                    </v:textbox>
                  </v:shape>
                  <v:shape id="Text Box 34" o:spid="_x0000_s1058" type="#_x0000_t202" style="position:absolute;left:7281;top:9643;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487382">
                            <w:rPr>
                              <w:rFonts w:ascii="Times New Roman" w:hAnsi="Times New Roman" w:cs="Times New Roman"/>
                              <w:sz w:val="24"/>
                              <w:szCs w:val="24"/>
                            </w:rPr>
                            <w:t>еханик</w:t>
                          </w:r>
                        </w:p>
                      </w:txbxContent>
                    </v:textbox>
                  </v:shape>
                  <v:shape id="Text Box 35" o:spid="_x0000_s1059" type="#_x0000_t202" style="position:absolute;left:7281;top:10543;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D13AD6" w:rsidRPr="00487382" w:rsidRDefault="00D13AD6" w:rsidP="004B7B0C">
                          <w:pPr>
                            <w:pStyle w:val="22"/>
                            <w:spacing w:after="0" w:line="240" w:lineRule="auto"/>
                            <w:jc w:val="both"/>
                          </w:pPr>
                          <w:r w:rsidRPr="00487382">
                            <w:t>Кладовщик склада запасных</w:t>
                          </w:r>
                        </w:p>
                        <w:p w:rsidR="00D13AD6" w:rsidRPr="00487382" w:rsidRDefault="00D13AD6" w:rsidP="004B7B0C">
                          <w:pPr>
                            <w:pStyle w:val="22"/>
                            <w:spacing w:after="0" w:line="240" w:lineRule="auto"/>
                            <w:jc w:val="both"/>
                          </w:pPr>
                          <w:r w:rsidRPr="00487382">
                            <w:t xml:space="preserve">частей </w:t>
                          </w:r>
                        </w:p>
                      </w:txbxContent>
                    </v:textbox>
                  </v:shape>
                  <v:line id="Line 38" o:spid="_x0000_s1060" style="position:absolute;visibility:visible;mso-wrap-style:square" from="8901,8743" to="9261,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9" o:spid="_x0000_s1061" style="position:absolute;flip:x;visibility:visible;mso-wrap-style:square" from="8901,9823" to="9261,9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40" o:spid="_x0000_s1062" style="position:absolute;flip:x;visibility:visible;mso-wrap-style:square" from="8901,11083" to="9261,1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group>
                <v:group id="Group 42" o:spid="_x0000_s1063" style="position:absolute;left:3501;top:4771;width:6043;height:2438" coordorigin="3501,4771" coordsize="6043,2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43" o:spid="_x0000_s1064" type="#_x0000_t202" style="position:absolute;left:5121;top:4771;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Общее собрание</w:t>
                          </w:r>
                        </w:p>
                      </w:txbxContent>
                    </v:textbox>
                  </v:shape>
                  <v:shape id="Text Box 44" o:spid="_x0000_s1065" type="#_x0000_t202" style="position:absolute;left:6844;top:5863;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Наблюдательный</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совет</w:t>
                          </w:r>
                        </w:p>
                      </w:txbxContent>
                    </v:textbox>
                  </v:shape>
                  <v:shape id="Text Box 45" o:spid="_x0000_s1066" type="#_x0000_t202" style="position:absolute;left:3501;top:5863;width:2160;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Председатель</w:t>
                          </w:r>
                        </w:p>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кооператива</w:t>
                          </w:r>
                        </w:p>
                      </w:txbxContent>
                    </v:textbox>
                  </v:shape>
                  <v:line id="Line 46" o:spid="_x0000_s1067" style="position:absolute;visibility:visible;mso-wrap-style:square" from="4042,6669" to="4042,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47" o:spid="_x0000_s1068" type="#_x0000_t32" style="position:absolute;left:4941;top:5311;width:821;height:5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shape id="AutoShape 48" o:spid="_x0000_s1069" type="#_x0000_t32" style="position:absolute;left:6921;top:5311;width:1025;height:5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49" o:spid="_x0000_s1070" type="#_x0000_t32" style="position:absolute;left:5661;top:6038;width:11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50" o:spid="_x0000_s1071" type="#_x0000_t32" style="position:absolute;left:5661;top:6385;width:1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group>
                <v:shape id="AutoShape 51" o:spid="_x0000_s1072" type="#_x0000_t32" style="position:absolute;left:1701;top:7209;width:87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group>
            </w:pict>
          </mc:Fallback>
        </mc:AlternateContent>
      </w: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200696" w:rsidP="004B7B0C">
      <w:pPr>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5889625</wp:posOffset>
                </wp:positionH>
                <wp:positionV relativeFrom="paragraph">
                  <wp:posOffset>78212</wp:posOffset>
                </wp:positionV>
                <wp:extent cx="0" cy="1567515"/>
                <wp:effectExtent l="0" t="0" r="19050" b="1397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0" cy="1567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3.75pt,6.15pt" to="463.75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" strokecolor="black [3040]"/>
            </w:pict>
          </mc:Fallback>
        </mc:AlternateContent>
      </w: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284"/>
        <w:jc w:val="both"/>
        <w:rPr>
          <w:rFonts w:ascii="Times New Roman" w:eastAsia="Times New Roman" w:hAnsi="Times New Roman" w:cs="Times New Roman"/>
          <w:sz w:val="28"/>
          <w:szCs w:val="28"/>
        </w:rPr>
      </w:pPr>
    </w:p>
    <w:p w:rsidR="004B7B0C" w:rsidRPr="004B7B0C" w:rsidRDefault="004B7B0C" w:rsidP="004B7B0C">
      <w:pPr>
        <w:spacing w:line="360" w:lineRule="auto"/>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Рисунок 1  –  Структура управления </w:t>
      </w:r>
      <w:r w:rsidRPr="004B7B0C">
        <w:rPr>
          <w:rFonts w:ascii="Times New Roman" w:eastAsia="Calibri" w:hAnsi="Times New Roman" w:cs="Times New Roman"/>
          <w:sz w:val="28"/>
          <w:szCs w:val="28"/>
        </w:rPr>
        <w:t>СПК «Колхоз имени Мичурина»</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shd w:val="clear" w:color="auto" w:fill="FFFFFF"/>
        </w:rPr>
      </w:pPr>
      <w:r w:rsidRPr="004B7B0C">
        <w:rPr>
          <w:rFonts w:ascii="Times New Roman" w:eastAsia="Times New Roman" w:hAnsi="Times New Roman" w:cs="Times New Roman"/>
          <w:sz w:val="28"/>
          <w:szCs w:val="28"/>
        </w:rPr>
        <w:t xml:space="preserve">В </w:t>
      </w:r>
      <w:r w:rsidRPr="004B7B0C">
        <w:rPr>
          <w:rFonts w:ascii="Times New Roman" w:eastAsia="Calibri" w:hAnsi="Times New Roman" w:cs="Times New Roman"/>
          <w:sz w:val="28"/>
          <w:szCs w:val="28"/>
          <w:lang w:eastAsia="en-US"/>
        </w:rPr>
        <w:t>СПК «Колхоз имени Мичурина»</w:t>
      </w:r>
      <w:r w:rsidRPr="004B7B0C">
        <w:rPr>
          <w:rFonts w:ascii="Times New Roman" w:eastAsia="Times New Roman" w:hAnsi="Times New Roman" w:cs="Times New Roman"/>
          <w:sz w:val="28"/>
          <w:szCs w:val="28"/>
        </w:rPr>
        <w:t xml:space="preserve"> выделяют следующие структурные подразделения: </w:t>
      </w:r>
      <w:r w:rsidRPr="004B7B0C">
        <w:rPr>
          <w:rFonts w:ascii="Times New Roman" w:eastAsia="Times New Roman" w:hAnsi="Times New Roman" w:cs="Times New Roman"/>
          <w:sz w:val="28"/>
          <w:szCs w:val="28"/>
          <w:shd w:val="clear" w:color="auto" w:fill="FFFFFF"/>
        </w:rPr>
        <w:t xml:space="preserve">основные производственные подразделения, вспомогательные и обслуживающие подразделения, подсобные и </w:t>
      </w:r>
      <w:r w:rsidRPr="004B7B0C">
        <w:rPr>
          <w:rFonts w:ascii="Times New Roman" w:eastAsia="Times New Roman" w:hAnsi="Times New Roman" w:cs="Times New Roman"/>
          <w:sz w:val="28"/>
          <w:szCs w:val="28"/>
          <w:shd w:val="clear" w:color="auto" w:fill="FFFFFF"/>
        </w:rPr>
        <w:lastRenderedPageBreak/>
        <w:t xml:space="preserve">промышленные производства, функциональные службы. Организационная структура </w:t>
      </w:r>
      <w:r w:rsidRPr="004B7B0C">
        <w:rPr>
          <w:rFonts w:ascii="Times New Roman" w:eastAsia="Calibri" w:hAnsi="Times New Roman" w:cs="Times New Roman"/>
          <w:sz w:val="28"/>
          <w:szCs w:val="28"/>
          <w:lang w:eastAsia="en-US"/>
        </w:rPr>
        <w:t>СПК «Колхоз имени Мичурина»</w:t>
      </w:r>
      <w:r w:rsidRPr="004B7B0C">
        <w:rPr>
          <w:rFonts w:ascii="Times New Roman" w:eastAsia="Times New Roman" w:hAnsi="Times New Roman" w:cs="Times New Roman"/>
          <w:sz w:val="28"/>
          <w:szCs w:val="28"/>
          <w:shd w:val="clear" w:color="auto" w:fill="FFFFFF"/>
        </w:rPr>
        <w:t xml:space="preserve"> представлена на рисунке 2. </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r w:rsidRPr="004B7B0C">
        <w:rPr>
          <w:rFonts w:ascii="Times New Roman" w:eastAsia="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02855464" wp14:editId="500324AB">
                <wp:simplePos x="0" y="0"/>
                <wp:positionH relativeFrom="column">
                  <wp:posOffset>-297815</wp:posOffset>
                </wp:positionH>
                <wp:positionV relativeFrom="paragraph">
                  <wp:posOffset>21590</wp:posOffset>
                </wp:positionV>
                <wp:extent cx="6130925" cy="4653280"/>
                <wp:effectExtent l="10795" t="6350" r="11430" b="7620"/>
                <wp:wrapNone/>
                <wp:docPr id="1"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4653280"/>
                          <a:chOff x="4064" y="0"/>
                          <a:chExt cx="63601" cy="48666"/>
                        </a:xfrm>
                      </wpg:grpSpPr>
                      <wps:wsp>
                        <wps:cNvPr id="2" name="Поле 93"/>
                        <wps:cNvSpPr txBox="1">
                          <a:spLocks noChangeArrowheads="1"/>
                        </wps:cNvSpPr>
                        <wps:spPr bwMode="auto">
                          <a:xfrm>
                            <a:off x="22961" y="0"/>
                            <a:ext cx="19304" cy="4648"/>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СПК </w:t>
                              </w:r>
                              <w:r>
                                <w:rPr>
                                  <w:rFonts w:ascii="Times New Roman" w:hAnsi="Times New Roman" w:cs="Times New Roman"/>
                                  <w:sz w:val="24"/>
                                  <w:szCs w:val="24"/>
                                </w:rPr>
                                <w:t xml:space="preserve">Колхоз </w:t>
                              </w:r>
                              <w:r w:rsidRPr="00487382">
                                <w:rPr>
                                  <w:rFonts w:ascii="Times New Roman" w:hAnsi="Times New Roman" w:cs="Times New Roman"/>
                                  <w:sz w:val="24"/>
                                  <w:szCs w:val="24"/>
                                </w:rPr>
                                <w:t>имени Мичурина</w:t>
                              </w:r>
                            </w:p>
                          </w:txbxContent>
                        </wps:txbx>
                        <wps:bodyPr rot="0" vert="horz" wrap="square" lIns="91440" tIns="45720" rIns="91440" bIns="45720" anchor="t" anchorCtr="0" upright="1">
                          <a:noAutofit/>
                        </wps:bodyPr>
                      </wps:wsp>
                      <wps:wsp>
                        <wps:cNvPr id="3" name="Поле 67"/>
                        <wps:cNvSpPr txBox="1">
                          <a:spLocks noChangeArrowheads="1"/>
                        </wps:cNvSpPr>
                        <wps:spPr bwMode="auto">
                          <a:xfrm>
                            <a:off x="4064" y="11379"/>
                            <a:ext cx="14859" cy="711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Основные производственные подразделения</w:t>
                              </w:r>
                            </w:p>
                          </w:txbxContent>
                        </wps:txbx>
                        <wps:bodyPr rot="0" vert="horz" wrap="square" lIns="91440" tIns="45720" rIns="91440" bIns="45720" anchor="t" anchorCtr="0" upright="1">
                          <a:noAutofit/>
                        </wps:bodyPr>
                      </wps:wsp>
                      <wps:wsp>
                        <wps:cNvPr id="4" name="Поле 68"/>
                        <wps:cNvSpPr txBox="1">
                          <a:spLocks noChangeArrowheads="1"/>
                        </wps:cNvSpPr>
                        <wps:spPr bwMode="auto">
                          <a:xfrm>
                            <a:off x="20339" y="11139"/>
                            <a:ext cx="14859" cy="711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Вспомогательные и обслуживающие подразделения</w:t>
                              </w:r>
                            </w:p>
                            <w:p w:rsidR="00D13AD6" w:rsidRPr="00487382" w:rsidRDefault="00D13AD6" w:rsidP="004B7B0C">
                              <w:pPr>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5" name="Поле 82"/>
                        <wps:cNvSpPr txBox="1">
                          <a:spLocks noChangeArrowheads="1"/>
                        </wps:cNvSpPr>
                        <wps:spPr bwMode="auto">
                          <a:xfrm>
                            <a:off x="6349" y="19507"/>
                            <a:ext cx="12573"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МТФ</w:t>
                              </w:r>
                            </w:p>
                          </w:txbxContent>
                        </wps:txbx>
                        <wps:bodyPr rot="0" vert="horz" wrap="square" lIns="91440" tIns="45720" rIns="91440" bIns="45720" anchor="t" anchorCtr="0" upright="1">
                          <a:noAutofit/>
                        </wps:bodyPr>
                      </wps:wsp>
                      <wps:wsp>
                        <wps:cNvPr id="6" name="Поле 83"/>
                        <wps:cNvSpPr txBox="1">
                          <a:spLocks noChangeArrowheads="1"/>
                        </wps:cNvSpPr>
                        <wps:spPr bwMode="auto">
                          <a:xfrm>
                            <a:off x="6349" y="25196"/>
                            <a:ext cx="12573" cy="7163"/>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Тракторно-полеводческая бригада</w:t>
                              </w:r>
                            </w:p>
                            <w:p w:rsidR="00D13AD6" w:rsidRPr="00487382" w:rsidRDefault="00D13AD6" w:rsidP="004B7B0C">
                              <w:pPr>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7" name="Поле 70"/>
                        <wps:cNvSpPr txBox="1">
                          <a:spLocks noChangeArrowheads="1"/>
                        </wps:cNvSpPr>
                        <wps:spPr bwMode="auto">
                          <a:xfrm>
                            <a:off x="36143" y="11480"/>
                            <a:ext cx="14859" cy="6909"/>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Подсобные и промышленные производства</w:t>
                              </w:r>
                            </w:p>
                          </w:txbxContent>
                        </wps:txbx>
                        <wps:bodyPr rot="0" vert="horz" wrap="square" lIns="91440" tIns="45720" rIns="91440" bIns="45720" anchor="t" anchorCtr="0" upright="1">
                          <a:noAutofit/>
                        </wps:bodyPr>
                      </wps:wsp>
                      <wps:wsp>
                        <wps:cNvPr id="8" name="Поле 84"/>
                        <wps:cNvSpPr txBox="1">
                          <a:spLocks noChangeArrowheads="1"/>
                        </wps:cNvSpPr>
                        <wps:spPr bwMode="auto">
                          <a:xfrm>
                            <a:off x="51917" y="11480"/>
                            <a:ext cx="13894" cy="6909"/>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pStyle w:val="22"/>
                                <w:spacing w:after="0" w:line="240" w:lineRule="auto"/>
                                <w:jc w:val="both"/>
                              </w:pPr>
                              <w:r w:rsidRPr="00487382">
                                <w:t>Функциональные службы</w:t>
                              </w:r>
                            </w:p>
                          </w:txbxContent>
                        </wps:txbx>
                        <wps:bodyPr rot="0" vert="horz" wrap="square" lIns="91440" tIns="45720" rIns="91440" bIns="45720" anchor="t" anchorCtr="0" upright="1">
                          <a:noAutofit/>
                        </wps:bodyPr>
                      </wps:wsp>
                      <wps:wsp>
                        <wps:cNvPr id="9" name="Поле 85"/>
                        <wps:cNvSpPr txBox="1">
                          <a:spLocks noChangeArrowheads="1"/>
                        </wps:cNvSpPr>
                        <wps:spPr bwMode="auto">
                          <a:xfrm>
                            <a:off x="54152" y="19507"/>
                            <a:ext cx="13513"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Агрономическая служба</w:t>
                              </w:r>
                            </w:p>
                          </w:txbxContent>
                        </wps:txbx>
                        <wps:bodyPr rot="0" vert="horz" wrap="square" lIns="91440" tIns="45720" rIns="91440" bIns="45720" anchor="t" anchorCtr="0" upright="1">
                          <a:noAutofit/>
                        </wps:bodyPr>
                      </wps:wsp>
                      <wps:wsp>
                        <wps:cNvPr id="10" name="Поле 69"/>
                        <wps:cNvSpPr txBox="1">
                          <a:spLocks noChangeArrowheads="1"/>
                        </wps:cNvSpPr>
                        <wps:spPr bwMode="auto">
                          <a:xfrm>
                            <a:off x="22625" y="19405"/>
                            <a:ext cx="12573"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Автопарк</w:t>
                              </w:r>
                            </w:p>
                          </w:txbxContent>
                        </wps:txbx>
                        <wps:bodyPr rot="0" vert="horz" wrap="square" lIns="91440" tIns="45720" rIns="91440" bIns="45720" anchor="t" anchorCtr="0" upright="1">
                          <a:noAutofit/>
                        </wps:bodyPr>
                      </wps:wsp>
                      <wps:wsp>
                        <wps:cNvPr id="11" name="Поле 75"/>
                        <wps:cNvSpPr txBox="1">
                          <a:spLocks noChangeArrowheads="1"/>
                        </wps:cNvSpPr>
                        <wps:spPr bwMode="auto">
                          <a:xfrm>
                            <a:off x="39724" y="19507"/>
                            <a:ext cx="11278"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Мельница</w:t>
                              </w:r>
                            </w:p>
                            <w:p w:rsidR="00D13AD6" w:rsidRPr="00487382" w:rsidRDefault="00D13AD6" w:rsidP="004B7B0C">
                              <w:pPr>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2" name="Прямая соединительная линия 112"/>
                        <wps:cNvCnPr/>
                        <wps:spPr bwMode="auto">
                          <a:xfrm>
                            <a:off x="33121" y="4673"/>
                            <a:ext cx="0" cy="2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Прямая соединительная линия 113"/>
                        <wps:cNvCnPr/>
                        <wps:spPr bwMode="auto">
                          <a:xfrm>
                            <a:off x="8010" y="6821"/>
                            <a:ext cx="0" cy="4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Прямая соединительная линия 114"/>
                        <wps:cNvCnPr/>
                        <wps:spPr bwMode="auto">
                          <a:xfrm>
                            <a:off x="29142" y="6908"/>
                            <a:ext cx="0" cy="4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ая соединительная линия 115"/>
                        <wps:cNvCnPr/>
                        <wps:spPr bwMode="auto">
                          <a:xfrm>
                            <a:off x="44795" y="7010"/>
                            <a:ext cx="0" cy="4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Прямая соединительная линия 116"/>
                        <wps:cNvCnPr/>
                        <wps:spPr bwMode="auto">
                          <a:xfrm>
                            <a:off x="8010" y="6908"/>
                            <a:ext cx="5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Поле 76"/>
                        <wps:cNvSpPr txBox="1">
                          <a:spLocks noChangeArrowheads="1"/>
                        </wps:cNvSpPr>
                        <wps:spPr bwMode="auto">
                          <a:xfrm>
                            <a:off x="39936" y="25501"/>
                            <a:ext cx="11277" cy="4267"/>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Столовая</w:t>
                              </w:r>
                            </w:p>
                            <w:p w:rsidR="00D13AD6" w:rsidRPr="00487382" w:rsidRDefault="00D13AD6" w:rsidP="004B7B0C">
                              <w:pPr>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8" name="Прямая соединительная линия 118"/>
                        <wps:cNvCnPr/>
                        <wps:spPr bwMode="auto">
                          <a:xfrm>
                            <a:off x="65125" y="7010"/>
                            <a:ext cx="0" cy="4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Поле 98"/>
                        <wps:cNvSpPr txBox="1">
                          <a:spLocks noChangeArrowheads="1"/>
                        </wps:cNvSpPr>
                        <wps:spPr bwMode="auto">
                          <a:xfrm>
                            <a:off x="54152" y="32410"/>
                            <a:ext cx="13513"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Инженерная служба</w:t>
                              </w:r>
                            </w:p>
                          </w:txbxContent>
                        </wps:txbx>
                        <wps:bodyPr rot="0" vert="horz" wrap="square" lIns="91440" tIns="45720" rIns="91440" bIns="45720" anchor="t" anchorCtr="0" upright="1">
                          <a:noAutofit/>
                        </wps:bodyPr>
                      </wps:wsp>
                      <wps:wsp>
                        <wps:cNvPr id="20" name="Поле 99"/>
                        <wps:cNvSpPr txBox="1">
                          <a:spLocks noChangeArrowheads="1"/>
                        </wps:cNvSpPr>
                        <wps:spPr bwMode="auto">
                          <a:xfrm>
                            <a:off x="54152" y="26619"/>
                            <a:ext cx="13513"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Зооветеринарная служба</w:t>
                              </w:r>
                            </w:p>
                          </w:txbxContent>
                        </wps:txbx>
                        <wps:bodyPr rot="0" vert="horz" wrap="square" lIns="91440" tIns="45720" rIns="91440" bIns="45720" anchor="t" anchorCtr="0" upright="1">
                          <a:noAutofit/>
                        </wps:bodyPr>
                      </wps:wsp>
                      <wps:wsp>
                        <wps:cNvPr id="21" name="Поле 100"/>
                        <wps:cNvSpPr txBox="1">
                          <a:spLocks noChangeArrowheads="1"/>
                        </wps:cNvSpPr>
                        <wps:spPr bwMode="auto">
                          <a:xfrm>
                            <a:off x="22363" y="44094"/>
                            <a:ext cx="13309"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Зернофуражный склад</w:t>
                              </w:r>
                            </w:p>
                          </w:txbxContent>
                        </wps:txbx>
                        <wps:bodyPr rot="0" vert="horz" wrap="square" lIns="91440" tIns="45720" rIns="91440" bIns="45720" anchor="t" anchorCtr="0" upright="1">
                          <a:noAutofit/>
                        </wps:bodyPr>
                      </wps:wsp>
                      <wps:wsp>
                        <wps:cNvPr id="22" name="Поле 101"/>
                        <wps:cNvSpPr txBox="1">
                          <a:spLocks noChangeArrowheads="1"/>
                        </wps:cNvSpPr>
                        <wps:spPr bwMode="auto">
                          <a:xfrm>
                            <a:off x="54152" y="38709"/>
                            <a:ext cx="13513" cy="4064"/>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Бухгалтерия</w:t>
                              </w:r>
                            </w:p>
                          </w:txbxContent>
                        </wps:txbx>
                        <wps:bodyPr rot="0" vert="horz" wrap="square" lIns="91440" tIns="45720" rIns="91440" bIns="45720" anchor="t" anchorCtr="0" upright="1">
                          <a:noAutofit/>
                        </wps:bodyPr>
                      </wps:wsp>
                      <wps:wsp>
                        <wps:cNvPr id="23" name="Поле 102"/>
                        <wps:cNvSpPr txBox="1">
                          <a:spLocks noChangeArrowheads="1"/>
                        </wps:cNvSpPr>
                        <wps:spPr bwMode="auto">
                          <a:xfrm>
                            <a:off x="22676" y="37277"/>
                            <a:ext cx="12573"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Склад ГСМ, запчастей</w:t>
                              </w:r>
                            </w:p>
                          </w:txbxContent>
                        </wps:txbx>
                        <wps:bodyPr rot="0" vert="horz" wrap="square" lIns="91440" tIns="45720" rIns="91440" bIns="45720" anchor="t" anchorCtr="0" upright="1">
                          <a:noAutofit/>
                        </wps:bodyPr>
                      </wps:wsp>
                      <wps:wsp>
                        <wps:cNvPr id="24" name="Поле 103"/>
                        <wps:cNvSpPr txBox="1">
                          <a:spLocks noChangeArrowheads="1"/>
                        </wps:cNvSpPr>
                        <wps:spPr bwMode="auto">
                          <a:xfrm>
                            <a:off x="22676" y="31084"/>
                            <a:ext cx="12573"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Конеферма</w:t>
                              </w:r>
                            </w:p>
                          </w:txbxContent>
                        </wps:txbx>
                        <wps:bodyPr rot="0" vert="horz" wrap="square" lIns="91440" tIns="45720" rIns="91440" bIns="45720" anchor="t" anchorCtr="0" upright="1">
                          <a:noAutofit/>
                        </wps:bodyPr>
                      </wps:wsp>
                      <wps:wsp>
                        <wps:cNvPr id="25" name="Поле 104"/>
                        <wps:cNvSpPr txBox="1">
                          <a:spLocks noChangeArrowheads="1"/>
                        </wps:cNvSpPr>
                        <wps:spPr bwMode="auto">
                          <a:xfrm>
                            <a:off x="22625" y="25196"/>
                            <a:ext cx="12573" cy="4572"/>
                          </a:xfrm>
                          <a:prstGeom prst="rect">
                            <a:avLst/>
                          </a:prstGeom>
                          <a:solidFill>
                            <a:srgbClr val="FFFFFF"/>
                          </a:solidFill>
                          <a:ln w="9525">
                            <a:solidFill>
                              <a:srgbClr val="000000"/>
                            </a:solidFill>
                            <a:miter lim="800000"/>
                            <a:headEnd/>
                            <a:tailEnd/>
                          </a:ln>
                        </wps:spPr>
                        <wps:txb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Ремонтная мастерская</w:t>
                              </w:r>
                            </w:p>
                          </w:txbxContent>
                        </wps:txbx>
                        <wps:bodyPr rot="0" vert="horz" wrap="square" lIns="91440" tIns="45720" rIns="91440" bIns="45720" anchor="t" anchorCtr="0" upright="1">
                          <a:noAutofit/>
                        </wps:bodyPr>
                      </wps:wsp>
                      <wps:wsp>
                        <wps:cNvPr id="26" name="Прямая соединительная линия 126"/>
                        <wps:cNvCnPr/>
                        <wps:spPr bwMode="auto">
                          <a:xfrm>
                            <a:off x="4822" y="18491"/>
                            <a:ext cx="0" cy="1259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Прямая со стрелкой 127"/>
                        <wps:cNvCnPr>
                          <a:cxnSpLocks noChangeShapeType="1"/>
                        </wps:cNvCnPr>
                        <wps:spPr bwMode="auto">
                          <a:xfrm>
                            <a:off x="4822" y="30683"/>
                            <a:ext cx="1422"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 name="Прямая со стрелкой 128"/>
                        <wps:cNvCnPr>
                          <a:cxnSpLocks noChangeShapeType="1"/>
                        </wps:cNvCnPr>
                        <wps:spPr bwMode="auto">
                          <a:xfrm>
                            <a:off x="4927" y="22047"/>
                            <a:ext cx="1422"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 name="Прямая соединительная линия 129"/>
                        <wps:cNvCnPr/>
                        <wps:spPr bwMode="auto">
                          <a:xfrm>
                            <a:off x="20623" y="18251"/>
                            <a:ext cx="0" cy="2814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Прямая со стрелкой 130"/>
                        <wps:cNvCnPr>
                          <a:cxnSpLocks noChangeShapeType="1"/>
                        </wps:cNvCnPr>
                        <wps:spPr bwMode="auto">
                          <a:xfrm>
                            <a:off x="20839" y="46431"/>
                            <a:ext cx="1524"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1" name="Прямая со стрелкой 131"/>
                        <wps:cNvCnPr>
                          <a:cxnSpLocks noChangeShapeType="1"/>
                        </wps:cNvCnPr>
                        <wps:spPr bwMode="auto">
                          <a:xfrm>
                            <a:off x="20839" y="40132"/>
                            <a:ext cx="1524"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2" name="Прямая со стрелкой 132"/>
                        <wps:cNvCnPr>
                          <a:cxnSpLocks noChangeShapeType="1"/>
                        </wps:cNvCnPr>
                        <wps:spPr bwMode="auto">
                          <a:xfrm>
                            <a:off x="21101" y="27749"/>
                            <a:ext cx="1524"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3" name="Прямая со стрелкой 133"/>
                        <wps:cNvCnPr>
                          <a:cxnSpLocks noChangeShapeType="1"/>
                        </wps:cNvCnPr>
                        <wps:spPr bwMode="auto">
                          <a:xfrm>
                            <a:off x="20839" y="21604"/>
                            <a:ext cx="1524"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 name="Прямая со стрелкой 134"/>
                        <wps:cNvCnPr>
                          <a:cxnSpLocks noChangeShapeType="1"/>
                        </wps:cNvCnPr>
                        <wps:spPr bwMode="auto">
                          <a:xfrm>
                            <a:off x="20839" y="33731"/>
                            <a:ext cx="1524"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 name="Прямая соединительная линия 135"/>
                        <wps:cNvCnPr/>
                        <wps:spPr bwMode="auto">
                          <a:xfrm>
                            <a:off x="37983" y="18288"/>
                            <a:ext cx="0" cy="9461"/>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Прямая со стрелкой 136"/>
                        <wps:cNvCnPr>
                          <a:cxnSpLocks noChangeShapeType="1"/>
                        </wps:cNvCnPr>
                        <wps:spPr bwMode="auto">
                          <a:xfrm>
                            <a:off x="37983" y="27635"/>
                            <a:ext cx="1952"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7" name="Прямая со стрелкой 137"/>
                        <wps:cNvCnPr>
                          <a:cxnSpLocks noChangeShapeType="1"/>
                        </wps:cNvCnPr>
                        <wps:spPr bwMode="auto">
                          <a:xfrm>
                            <a:off x="38187" y="22047"/>
                            <a:ext cx="1625"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 name="Прямая соединительная линия 138"/>
                        <wps:cNvCnPr/>
                        <wps:spPr bwMode="auto">
                          <a:xfrm>
                            <a:off x="52628" y="18491"/>
                            <a:ext cx="0" cy="228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Прямая со стрелкой 139"/>
                        <wps:cNvCnPr>
                          <a:cxnSpLocks noChangeShapeType="1"/>
                        </wps:cNvCnPr>
                        <wps:spPr bwMode="auto">
                          <a:xfrm>
                            <a:off x="52628" y="41452"/>
                            <a:ext cx="1524"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0" name="Прямая со стрелкой 140"/>
                        <wps:cNvCnPr>
                          <a:cxnSpLocks noChangeShapeType="1"/>
                        </wps:cNvCnPr>
                        <wps:spPr bwMode="auto">
                          <a:xfrm>
                            <a:off x="52628" y="34747"/>
                            <a:ext cx="1524"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1" name="Прямая со стрелкой 141"/>
                        <wps:cNvCnPr>
                          <a:cxnSpLocks noChangeShapeType="1"/>
                        </wps:cNvCnPr>
                        <wps:spPr bwMode="auto">
                          <a:xfrm>
                            <a:off x="52628" y="28752"/>
                            <a:ext cx="1524"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2" name="Прямая со стрелкой 142"/>
                        <wps:cNvCnPr>
                          <a:cxnSpLocks noChangeShapeType="1"/>
                        </wps:cNvCnPr>
                        <wps:spPr bwMode="auto">
                          <a:xfrm>
                            <a:off x="52628" y="22047"/>
                            <a:ext cx="1524"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01" o:spid="_x0000_s1073" style="position:absolute;margin-left:-23.45pt;margin-top:1.7pt;width:482.75pt;height:366.4pt;z-index:251660288;mso-width-relative:margin;mso-height-relative:margin" coordorigin="4064" coordsize="63601,4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">
                <v:shape id="Поле 93" o:spid="_x0000_s1074" type="#_x0000_t202" style="position:absolute;left:22961;width:19304;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 xml:space="preserve">СПК </w:t>
                        </w:r>
                        <w:r>
                          <w:rPr>
                            <w:rFonts w:ascii="Times New Roman" w:hAnsi="Times New Roman" w:cs="Times New Roman"/>
                            <w:sz w:val="24"/>
                            <w:szCs w:val="24"/>
                          </w:rPr>
                          <w:t xml:space="preserve">Колхоз </w:t>
                        </w:r>
                        <w:r w:rsidRPr="00487382">
                          <w:rPr>
                            <w:rFonts w:ascii="Times New Roman" w:hAnsi="Times New Roman" w:cs="Times New Roman"/>
                            <w:sz w:val="24"/>
                            <w:szCs w:val="24"/>
                          </w:rPr>
                          <w:t>имени Мичурина</w:t>
                        </w:r>
                      </w:p>
                    </w:txbxContent>
                  </v:textbox>
                </v:shape>
                <v:shape id="Поле 67" o:spid="_x0000_s1075" type="#_x0000_t202" style="position:absolute;left:4064;top:11379;width:14859;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Основные производственные подразделения</w:t>
                        </w:r>
                      </w:p>
                    </w:txbxContent>
                  </v:textbox>
                </v:shape>
                <v:shape id="Поле 68" o:spid="_x0000_s1076" type="#_x0000_t202" style="position:absolute;left:20339;top:11139;width:14859;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Вспомогательные и обслуживающие подразделения</w:t>
                        </w:r>
                      </w:p>
                      <w:p w:rsidR="00D13AD6" w:rsidRPr="00487382" w:rsidRDefault="00D13AD6" w:rsidP="004B7B0C">
                        <w:pPr>
                          <w:spacing w:after="0" w:line="240" w:lineRule="auto"/>
                          <w:jc w:val="both"/>
                          <w:rPr>
                            <w:rFonts w:ascii="Times New Roman" w:hAnsi="Times New Roman" w:cs="Times New Roman"/>
                            <w:sz w:val="24"/>
                            <w:szCs w:val="24"/>
                          </w:rPr>
                        </w:pPr>
                      </w:p>
                    </w:txbxContent>
                  </v:textbox>
                </v:shape>
                <v:shape id="Поле 82" o:spid="_x0000_s1077" type="#_x0000_t202" style="position:absolute;left:6349;top:1950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МТФ</w:t>
                        </w:r>
                      </w:p>
                    </w:txbxContent>
                  </v:textbox>
                </v:shape>
                <v:shape id="Поле 83" o:spid="_x0000_s1078" type="#_x0000_t202" style="position:absolute;left:6349;top:25196;width:12573;height:7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Тракторно-полеводческая бригада</w:t>
                        </w:r>
                      </w:p>
                      <w:p w:rsidR="00D13AD6" w:rsidRPr="00487382" w:rsidRDefault="00D13AD6" w:rsidP="004B7B0C">
                        <w:pPr>
                          <w:spacing w:after="0" w:line="240" w:lineRule="auto"/>
                          <w:jc w:val="both"/>
                          <w:rPr>
                            <w:rFonts w:ascii="Times New Roman" w:hAnsi="Times New Roman" w:cs="Times New Roman"/>
                            <w:sz w:val="24"/>
                            <w:szCs w:val="24"/>
                          </w:rPr>
                        </w:pPr>
                      </w:p>
                    </w:txbxContent>
                  </v:textbox>
                </v:shape>
                <v:shape id="Поле 70" o:spid="_x0000_s1079" type="#_x0000_t202" style="position:absolute;left:36143;top:11480;width:14859;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Подсобные и промышленные производства</w:t>
                        </w:r>
                      </w:p>
                    </w:txbxContent>
                  </v:textbox>
                </v:shape>
                <v:shape id="Поле 84" o:spid="_x0000_s1080" type="#_x0000_t202" style="position:absolute;left:51917;top:11480;width:13894;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13AD6" w:rsidRPr="00487382" w:rsidRDefault="00D13AD6" w:rsidP="004B7B0C">
                        <w:pPr>
                          <w:pStyle w:val="22"/>
                          <w:spacing w:after="0" w:line="240" w:lineRule="auto"/>
                          <w:jc w:val="both"/>
                        </w:pPr>
                        <w:r w:rsidRPr="00487382">
                          <w:t>Функциональные службы</w:t>
                        </w:r>
                      </w:p>
                    </w:txbxContent>
                  </v:textbox>
                </v:shape>
                <v:shape id="Поле 85" o:spid="_x0000_s1081" type="#_x0000_t202" style="position:absolute;left:54152;top:19507;width:135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Агрономическая служба</w:t>
                        </w:r>
                      </w:p>
                    </w:txbxContent>
                  </v:textbox>
                </v:shape>
                <v:shape id="Поле 69" o:spid="_x0000_s1082" type="#_x0000_t202" style="position:absolute;left:22625;top:19405;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Автопарк</w:t>
                        </w:r>
                      </w:p>
                    </w:txbxContent>
                  </v:textbox>
                </v:shape>
                <v:shape id="Поле 75" o:spid="_x0000_s1083" type="#_x0000_t202" style="position:absolute;left:39724;top:19507;width:112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Мельница</w:t>
                        </w:r>
                      </w:p>
                      <w:p w:rsidR="00D13AD6" w:rsidRPr="00487382" w:rsidRDefault="00D13AD6" w:rsidP="004B7B0C">
                        <w:pPr>
                          <w:spacing w:after="0" w:line="240" w:lineRule="auto"/>
                          <w:jc w:val="both"/>
                          <w:rPr>
                            <w:rFonts w:ascii="Times New Roman" w:hAnsi="Times New Roman" w:cs="Times New Roman"/>
                            <w:sz w:val="24"/>
                            <w:szCs w:val="24"/>
                          </w:rPr>
                        </w:pPr>
                      </w:p>
                    </w:txbxContent>
                  </v:textbox>
                </v:shape>
                <v:line id="Прямая соединительная линия 112" o:spid="_x0000_s1084" style="position:absolute;visibility:visible;mso-wrap-style:square" from="33121,4673" to="33121,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Прямая соединительная линия 113" o:spid="_x0000_s1085" style="position:absolute;visibility:visible;mso-wrap-style:square" from="8010,6821" to="8010,1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Прямая соединительная линия 114" o:spid="_x0000_s1086" style="position:absolute;visibility:visible;mso-wrap-style:square" from="29142,6908" to="29142,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Прямая соединительная линия 115" o:spid="_x0000_s1087" style="position:absolute;visibility:visible;mso-wrap-style:square" from="44795,7010" to="44795,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Прямая соединительная линия 116" o:spid="_x0000_s1088" style="position:absolute;visibility:visible;mso-wrap-style:square" from="8010,6908" to="65125,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Поле 76" o:spid="_x0000_s1089" type="#_x0000_t202" style="position:absolute;left:39936;top:25501;width:11277;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Столовая</w:t>
                        </w:r>
                      </w:p>
                      <w:p w:rsidR="00D13AD6" w:rsidRPr="00487382" w:rsidRDefault="00D13AD6" w:rsidP="004B7B0C">
                        <w:pPr>
                          <w:spacing w:after="0" w:line="240" w:lineRule="auto"/>
                          <w:jc w:val="both"/>
                          <w:rPr>
                            <w:rFonts w:ascii="Times New Roman" w:hAnsi="Times New Roman" w:cs="Times New Roman"/>
                            <w:sz w:val="24"/>
                            <w:szCs w:val="24"/>
                          </w:rPr>
                        </w:pPr>
                      </w:p>
                    </w:txbxContent>
                  </v:textbox>
                </v:shape>
                <v:line id="Прямая соединительная линия 118" o:spid="_x0000_s1090" style="position:absolute;visibility:visible;mso-wrap-style:square" from="65125,7010" to="65125,1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Поле 98" o:spid="_x0000_s1091" type="#_x0000_t202" style="position:absolute;left:54152;top:32410;width:135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Инженерная служба</w:t>
                        </w:r>
                      </w:p>
                    </w:txbxContent>
                  </v:textbox>
                </v:shape>
                <v:shape id="Поле 99" o:spid="_x0000_s1092" type="#_x0000_t202" style="position:absolute;left:54152;top:26619;width:135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Зооветеринарная служба</w:t>
                        </w:r>
                      </w:p>
                    </w:txbxContent>
                  </v:textbox>
                </v:shape>
                <v:shape id="Поле 100" o:spid="_x0000_s1093" type="#_x0000_t202" style="position:absolute;left:22363;top:44094;width:133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Зернофуражный склад</w:t>
                        </w:r>
                      </w:p>
                    </w:txbxContent>
                  </v:textbox>
                </v:shape>
                <v:shape id="Поле 101" o:spid="_x0000_s1094" type="#_x0000_t202" style="position:absolute;left:54152;top:38709;width:13513;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Бухгалтерия</w:t>
                        </w:r>
                      </w:p>
                    </w:txbxContent>
                  </v:textbox>
                </v:shape>
                <v:shape id="Поле 102" o:spid="_x0000_s1095" type="#_x0000_t202" style="position:absolute;left:22676;top:3727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Склад ГСМ, запчастей</w:t>
                        </w:r>
                      </w:p>
                    </w:txbxContent>
                  </v:textbox>
                </v:shape>
                <v:shape id="Поле 103" o:spid="_x0000_s1096" type="#_x0000_t202" style="position:absolute;left:22676;top:31084;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Конеферма</w:t>
                        </w:r>
                      </w:p>
                    </w:txbxContent>
                  </v:textbox>
                </v:shape>
                <v:shape id="Поле 104" o:spid="_x0000_s1097" type="#_x0000_t202" style="position:absolute;left:22625;top:25196;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13AD6" w:rsidRPr="00487382" w:rsidRDefault="00D13AD6" w:rsidP="004B7B0C">
                        <w:pPr>
                          <w:spacing w:after="0" w:line="240" w:lineRule="auto"/>
                          <w:jc w:val="both"/>
                          <w:rPr>
                            <w:rFonts w:ascii="Times New Roman" w:hAnsi="Times New Roman" w:cs="Times New Roman"/>
                            <w:sz w:val="24"/>
                            <w:szCs w:val="24"/>
                          </w:rPr>
                        </w:pPr>
                        <w:r w:rsidRPr="00487382">
                          <w:rPr>
                            <w:rFonts w:ascii="Times New Roman" w:hAnsi="Times New Roman" w:cs="Times New Roman"/>
                            <w:sz w:val="24"/>
                            <w:szCs w:val="24"/>
                          </w:rPr>
                          <w:t>Ремонтная мастерская</w:t>
                        </w:r>
                      </w:p>
                    </w:txbxContent>
                  </v:textbox>
                </v:shape>
                <v:line id="Прямая соединительная линия 126" o:spid="_x0000_s1098" style="position:absolute;visibility:visible;mso-wrap-style:square" from="4822,18491" to="4822,3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MO8IAAADbAAAADwAAAGRycy9kb3ducmV2LnhtbESPwWrDMBBE74X+g9hAb7Wc0ITWjWxK&#10;oFByS+LcF2ttObVWRlIS+++rQqHHYWbeMNtqsoO4kQ+9YwXLLAdB3Djdc6egPn0+v4IIEVnj4JgU&#10;zBSgKh8ftlhod+cD3Y6xEwnCoUAFJsaxkDI0hiyGzI3EyWudtxiT9J3UHu8Jbge5yvONtNhzWjA4&#10;0s5Q8328WgW4z/fnej6t2wHty2Wu37y+aKWeFtPHO4hIU/wP/7W/tILVBn6/pB8g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CMO8IAAADbAAAADwAAAAAAAAAAAAAA&#10;AAChAgAAZHJzL2Rvd25yZXYueG1sUEsFBgAAAAAEAAQA+QAAAJADAAAAAA==&#10;" strokeweight=".5pt">
                  <v:stroke joinstyle="miter"/>
                </v:line>
                <v:shape id="Прямая со стрелкой 127" o:spid="_x0000_s1099" type="#_x0000_t32" style="position:absolute;left:4822;top:30683;width:1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I1q8MAAADbAAAADwAAAGRycy9kb3ducmV2LnhtbESPQWvCQBSE74X+h+UVvNVNA5oSs5HS&#10;UhQ8GVuwt0f2mYTuvg3ZVeO/dwXB4zDzzTDFcrRGnGjwnWMFb9MEBHHtdMeNgp/d9+s7CB+QNRrH&#10;pOBCHpbl81OBuXZn3tKpCo2IJexzVNCG0OdS+roli37qeuLoHdxgMUQ5NFIPeI7l1sg0SebSYsdx&#10;ocWePluq/6ujVZCm2eyr/v3brLAymTdhv9lle6UmL+PHAkSgMTzCd3qtI5fB7Uv8AbK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SNavDAAAA2wAAAA8AAAAAAAAAAAAA&#10;AAAAoQIAAGRycy9kb3ducmV2LnhtbFBLBQYAAAAABAAEAPkAAACRAwAAAAA=&#10;" strokeweight=".5pt">
                  <v:stroke endarrow="open" joinstyle="miter"/>
                </v:shape>
                <v:shape id="Прямая со стрелкой 128" o:spid="_x0000_s1100" type="#_x0000_t32" style="position:absolute;left:4927;top:22047;width:1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2h2cAAAADbAAAADwAAAGRycy9kb3ducmV2LnhtbERPTWvCQBC9F/oflin0VjcGbErqKtIi&#10;FjwZLdjbkB2T4O5syK6a/vvOoeDx8b7ny9E7daUhdoENTCcZKOI62I4bA4f9+uUNVEzIFl1gMvBL&#10;EZaLx4c5ljbceEfXKjVKQjiWaKBNqS+1jnVLHuMk9MTCncLgMQkcGm0HvEm4dzrPslftsWNpaLGn&#10;j5bqc3XxBvK8mH3W3z/bDVauiC4dt/viaMzz07h6B5VoTHfxv/vLik/Gyhf5AXr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6NodnAAAAA2wAAAA8AAAAAAAAAAAAAAAAA&#10;oQIAAGRycy9kb3ducmV2LnhtbFBLBQYAAAAABAAEAPkAAACOAwAAAAA=&#10;" strokeweight=".5pt">
                  <v:stroke endarrow="open" joinstyle="miter"/>
                </v:shape>
                <v:line id="Прямая соединительная линия 129" o:spid="_x0000_s1101" style="position:absolute;visibility:visible;mso-wrap-style:square" from="20623,18251" to="20623,4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8YScAAAADbAAAADwAAAGRycy9kb3ducmV2LnhtbESPT4vCMBTE74LfITzBm6bKKmvXVJaF&#10;hcWbWu+P5tk/Ni8lyWr77Y0geBxm5jfMdtebVtzI+dqygsU8AUFcWF1zqSA//c4+QfiArLG1TAoG&#10;8rDLxqMtptre+UC3YyhFhLBPUUEVQpdK6YuKDPq57Yijd7HOYIjSlVI7vEe4aeUySdbSYM1xocKO&#10;fioqrsd/owD3yf6cD6fVpUXz0Qz5xulGKzWd9N9fIAL14R1+tf+0guUG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fGEnAAAAA2wAAAA8AAAAAAAAAAAAAAAAA&#10;oQIAAGRycy9kb3ducmV2LnhtbFBLBQYAAAAABAAEAPkAAACOAwAAAAA=&#10;" strokeweight=".5pt">
                  <v:stroke joinstyle="miter"/>
                </v:line>
                <v:shape id="Прямая со стрелкой 130" o:spid="_x0000_s1102" type="#_x0000_t32" style="position:absolute;left:20839;top:46431;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I7AsAAAADbAAAADwAAAGRycy9kb3ducmV2LnhtbERPz2vCMBS+D/wfwhN2m6kVV6lGEUU2&#10;8LS6gd4ezbMtJi+lidr99+YgePz4fi9WvTXiRp1vHCsYjxIQxKXTDVcKfg+7jxkIH5A1Gsek4J88&#10;rJaDtwXm2t35h25FqEQMYZ+jgjqENpfSlzVZ9CPXEkfu7DqLIcKukrrDewy3RqZJ8iktNhwbamxp&#10;U1N5Ka5WQZpm0235d9p/YWEyb8Jxf8iOSr0P+/UcRKA+vMRP97dWMInr4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iOwLAAAAA2wAAAA8AAAAAAAAAAAAAAAAA&#10;oQIAAGRycy9kb3ducmV2LnhtbFBLBQYAAAAABAAEAPkAAACOAwAAAAA=&#10;" strokeweight=".5pt">
                  <v:stroke endarrow="open" joinstyle="miter"/>
                </v:shape>
                <v:shape id="Прямая со стрелкой 131" o:spid="_x0000_s1103" type="#_x0000_t32" style="position:absolute;left:20839;top:40132;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6emcMAAADbAAAADwAAAGRycy9kb3ducmV2LnhtbESPQWvCQBSE74X+h+UVvNWNKTYlukqp&#10;FAVPjRb09sg+k+Du25BdNf57VxA8DjPzDTOd99aIM3W+caxgNExAEJdON1wp2G5+379A+ICs0Tgm&#10;BVfyMJ+9vkwx1+7Cf3QuQiUihH2OCuoQ2lxKX9Zk0Q9dSxy9g+sshii7SuoOLxFujUyT5FNabDgu&#10;1NjST03lsThZBWmajRfl/369xMJk3oTdepPtlBq89d8TEIH68Aw/2iut4GME9y/x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unpnDAAAA2wAAAA8AAAAAAAAAAAAA&#10;AAAAoQIAAGRycy9kb3ducmV2LnhtbFBLBQYAAAAABAAEAPkAAACRAwAAAAA=&#10;" strokeweight=".5pt">
                  <v:stroke endarrow="open" joinstyle="miter"/>
                </v:shape>
                <v:shape id="Прямая со стрелкой 132" o:spid="_x0000_s1104" type="#_x0000_t32" style="position:absolute;left:21101;top:27749;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A7sMAAADbAAAADwAAAGRycy9kb3ducmV2LnhtbESPQWvCQBSE74X+h+UVvNVNIzYSXaVU&#10;RMFTYwt6e2SfSeju25BdNf57VxA8DjPzDTNb9NaIM3W+cazgY5iAIC6dbrhS8LtbvU9A+ICs0Tgm&#10;BVfysJi/vsww1+7CP3QuQiUihH2OCuoQ2lxKX9Zk0Q9dSxy9o+sshii7SuoOLxFujUyT5FNabDgu&#10;1NjSd03lf3GyCtI0Gy/Lv8N2jYXJvAn77S7bKzV467+mIAL14Rl+tDdawSi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8AO7DAAAA2wAAAA8AAAAAAAAAAAAA&#10;AAAAoQIAAGRycy9kb3ducmV2LnhtbFBLBQYAAAAABAAEAPkAAACRAwAAAAA=&#10;" strokeweight=".5pt">
                  <v:stroke endarrow="open" joinstyle="miter"/>
                </v:shape>
                <v:shape id="Прямая со стрелкой 133" o:spid="_x0000_s1105" type="#_x0000_t32" style="position:absolute;left:20839;top:21604;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CldcMAAADbAAAADwAAAGRycy9kb3ducmV2LnhtbESPQWvCQBSE7wX/w/IEb3VjxEZSVxGl&#10;WPDUqGBvj+xrErr7NmS3mv57VxA8DjPzDbNY9daIC3W+caxgMk5AEJdON1wpOB4+XucgfEDWaByT&#10;gn/ysFoOXhaYa3flL7oUoRIRwj5HBXUIbS6lL2uy6MeuJY7ej+sshii7SuoOrxFujUyT5E1abDgu&#10;1NjSpqbyt/izCtI0m23L0/d+h4XJvAnn/SE7KzUa9ut3EIH68Aw/2p9awXQK9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wpXXDAAAA2wAAAA8AAAAAAAAAAAAA&#10;AAAAoQIAAGRycy9kb3ducmV2LnhtbFBLBQYAAAAABAAEAPkAAACRAwAAAAA=&#10;" strokeweight=".5pt">
                  <v:stroke endarrow="open" joinstyle="miter"/>
                </v:shape>
                <v:shape id="Прямая со стрелкой 134" o:spid="_x0000_s1106" type="#_x0000_t32" style="position:absolute;left:20839;top:33731;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9AcQAAADbAAAADwAAAGRycy9kb3ducmV2LnhtbESPT2vCQBTE7wW/w/IEb3Vj+icSXUUs&#10;pYKnRgW9PbLPJLj7NmRXTb+9Wyj0OMzMb5j5srdG3KjzjWMFk3ECgrh0uuFKwX73+TwF4QOyRuOY&#10;FPyQh+Vi8DTHXLs7f9OtCJWIEPY5KqhDaHMpfVmTRT92LXH0zq6zGKLsKqk7vEe4NTJNkndpseG4&#10;UGNL65rKS3G1CtI0e/soD6ftFxYm8yYct7vsqNRo2K9mIAL14T/8195oBS+v8Psl/gC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T0BxAAAANsAAAAPAAAAAAAAAAAA&#10;AAAAAKECAABkcnMvZG93bnJldi54bWxQSwUGAAAAAAQABAD5AAAAkgMAAAAA&#10;" strokeweight=".5pt">
                  <v:stroke endarrow="open" joinstyle="miter"/>
                </v:shape>
                <v:line id="Прямая соединительная линия 135" o:spid="_x0000_s1107" style="position:absolute;visibility:visible;mso-wrap-style:square" from="37983,18288" to="37983,27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uEkcEAAADbAAAADwAAAGRycy9kb3ducmV2LnhtbESPT4vCMBTE78J+h/AWvGnq+ofdrlEW&#10;QRBv2u790TzbavNSkqjttzeC4HGYmd8wy3VnGnEj52vLCibjBARxYXXNpYI8246+QfiArLGxTAp6&#10;8rBefQyWmGp75wPdjqEUEcI+RQVVCG0qpS8qMujHtiWO3sk6gyFKV0rt8B7hppFfSbKQBmuOCxW2&#10;tKmouByvRgHuk/1/3mfzU4Nmdu7zH6fPWqnhZ/f3CyJQF97hV3unFUzn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y4SRwQAAANsAAAAPAAAAAAAAAAAAAAAA&#10;AKECAABkcnMvZG93bnJldi54bWxQSwUGAAAAAAQABAD5AAAAjwMAAAAA&#10;" strokeweight=".5pt">
                  <v:stroke joinstyle="miter"/>
                </v:line>
                <v:shape id="Прямая со стрелкой 136" o:spid="_x0000_s1108" type="#_x0000_t32" style="position:absolute;left:37983;top:27635;width:1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cG7cQAAADbAAAADwAAAGRycy9kb3ducmV2LnhtbESPQWvCQBSE74L/YXlCb7oxRSOpmyBK&#10;qeCpsYK9PbKvSeju25Ddavrvu4VCj8PMfMNsy9EacaPBd44VLBcJCOLa6Y4bBW/n5/kGhA/IGo1j&#10;UvBNHspiOtlirt2dX+lWhUZECPscFbQh9LmUvm7Jol+4njh6H26wGKIcGqkHvEe4NTJNkrW02HFc&#10;aLGnfUv1Z/VlFaRptjrUl/fTC1Ym8yZcT+fsqtTDbNw9gQg0hv/wX/uoFTyu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wbtxAAAANsAAAAPAAAAAAAAAAAA&#10;AAAAAKECAABkcnMvZG93bnJldi54bWxQSwUGAAAAAAQABAD5AAAAkgMAAAAA&#10;" strokeweight=".5pt">
                  <v:stroke endarrow="open" joinstyle="miter"/>
                </v:shape>
                <v:shape id="Прямая со стрелкой 137" o:spid="_x0000_s1109" type="#_x0000_t32" style="position:absolute;left:38187;top:22047;width:16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ujdsMAAADbAAAADwAAAGRycy9kb3ducmV2LnhtbESPQWvCQBSE7wX/w/KE3urGFBuJrlIq&#10;pYKnxhb09sg+k+Du25BdNf57VxA8DjPzDTNf9taIM3W+caxgPEpAEJdON1wp+Nt+v01B+ICs0Tgm&#10;BVfysFwMXuaYa3fhXzoXoRIRwj5HBXUIbS6lL2uy6EeuJY7ewXUWQ5RdJXWHlwi3RqZJ8iEtNhwX&#10;amzpq6byWJysgjTNJqvyf7/5wcJk3oTdZpvtlHod9p8zEIH68Aw/2mut4D2D+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Lo3bDAAAA2wAAAA8AAAAAAAAAAAAA&#10;AAAAoQIAAGRycy9kb3ducmV2LnhtbFBLBQYAAAAABAAEAPkAAACRAwAAAAA=&#10;" strokeweight=".5pt">
                  <v:stroke endarrow="open" joinstyle="miter"/>
                </v:shape>
                <v:line id="Прямая соединительная линия 138" o:spid="_x0000_s1110" style="position:absolute;visibility:visible;mso-wrap-style:square" from="52628,18491" to="52628,4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orD78AAADbAAAADwAAAGRycy9kb3ducmV2LnhtbERPz2vCMBS+C/4P4QnebLo5xXXGMgaC&#10;eNPW+6N5tnXNS0my2v73y2Gw48f3e5+PphMDOd9aVvCSpCCIK6tbrhWUxXG1A+EDssbOMimYyEN+&#10;mM/2mGn75AsN11CLGMI+QwVNCH0mpa8aMugT2xNH7m6dwRChq6V2+IzhppOvabqVBluODQ329NVQ&#10;9X39MQrwnJ5v5VRs7h2at8dUvjv90EotF+PnB4hAY/gX/7lPWsE6jo1f4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8orD78AAADbAAAADwAAAAAAAAAAAAAAAACh&#10;AgAAZHJzL2Rvd25yZXYueG1sUEsFBgAAAAAEAAQA+QAAAI0DAAAAAA==&#10;" strokeweight=".5pt">
                  <v:stroke joinstyle="miter"/>
                </v:line>
                <v:shape id="Прямая со стрелкой 139" o:spid="_x0000_s1111" type="#_x0000_t32" style="position:absolute;left:52628;top:41452;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iSn8QAAADbAAAADwAAAGRycy9kb3ducmV2LnhtbESPQWvCQBSE74X+h+UJvdWNKW00ukpR&#10;SgVPjQp6e2SfSXD3bchuNf57Vyj0OMzMN8xs0VsjLtT5xrGC0TABQVw63XClYLf9eh2D8AFZo3FM&#10;Cm7kYTF/fpphrt2Vf+hShEpECPscFdQhtLmUvqzJoh+6ljh6J9dZDFF2ldQdXiPcGpkmyYe02HBc&#10;qLGlZU3lufi1CtI0e1+V++PmGwuTeRMOm212UOpl0H9OQQTqw3/4r73WCt4m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JKfxAAAANsAAAAPAAAAAAAAAAAA&#10;AAAAAKECAABkcnMvZG93bnJldi54bWxQSwUGAAAAAAQABAD5AAAAkgMAAAAA&#10;" strokeweight=".5pt">
                  <v:stroke endarrow="open" joinstyle="miter"/>
                </v:shape>
                <v:shape id="Прямая со стрелкой 140" o:spid="_x0000_s1112" type="#_x0000_t32" style="position:absolute;left:52628;top:34747;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RIf8AAAADbAAAADwAAAGRycy9kb3ducmV2LnhtbERPz2vCMBS+D/wfwhN2m6lFV6lGEUU2&#10;8LS6gd4ezbMtJi+lidr99+YgePz4fi9WvTXiRp1vHCsYjxIQxKXTDVcKfg+7jxkIH5A1Gsek4J88&#10;rJaDtwXm2t35h25FqEQMYZ+jgjqENpfSlzVZ9CPXEkfu7DqLIcKukrrDewy3RqZJ8iktNhwbamxp&#10;U1N5Ka5WQZpm0235d9p/YWEyb8Jxf8iOSr0P+/UcRKA+vMRP97dWMInr4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kSH/AAAAA2wAAAA8AAAAAAAAAAAAAAAAA&#10;oQIAAGRycy9kb3ducmV2LnhtbFBLBQYAAAAABAAEAPkAAACOAwAAAAA=&#10;" strokeweight=".5pt">
                  <v:stroke endarrow="open" joinstyle="miter"/>
                </v:shape>
                <v:shape id="Прямая со стрелкой 141" o:spid="_x0000_s1113" type="#_x0000_t32" style="position:absolute;left:52628;top:28752;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t5MMAAADbAAAADwAAAGRycy9kb3ducmV2LnhtbESPQWvCQBSE74X+h+UVvNWNoTYlukqp&#10;FAVPjRb09sg+k+Du25BdNf57VxA8DjPzDTOd99aIM3W+caxgNExAEJdON1wp2G5+379A+ICs0Tgm&#10;BVfyMJ+9vkwx1+7Cf3QuQiUihH2OCuoQ2lxKX9Zk0Q9dSxy9g+sshii7SuoOLxFujUyT5FNabDgu&#10;1NjST03lsThZBWmajRfl/369xMJk3oTdepPtlBq89d8TEIH68Aw/2iut4GME9y/x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o7eTDAAAA2wAAAA8AAAAAAAAAAAAA&#10;AAAAoQIAAGRycy9kb3ducmV2LnhtbFBLBQYAAAAABAAEAPkAAACRAwAAAAA=&#10;" strokeweight=".5pt">
                  <v:stroke endarrow="open" joinstyle="miter"/>
                </v:shape>
                <v:shape id="Прямая со стрелкой 142" o:spid="_x0000_s1114" type="#_x0000_t32" style="position:absolute;left:52628;top:22047;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pzk8MAAADbAAAADwAAAGRycy9kb3ducmV2LnhtbESPQWvCQBSE74X+h+UVvNVNgzYSXaVU&#10;RMFTYwt6e2SfSeju25BdNf57VxA8DjPzDTNb9NaIM3W+cazgY5iAIC6dbrhS8LtbvU9A+ICs0Tgm&#10;BVfysJi/vsww1+7CP3QuQiUihH2OCuoQ2lxKX9Zk0Q9dSxy9o+sshii7SuoOLxFujUyT5FNabDgu&#10;1NjSd03lf3GyCtI0Gy/Lv8N2jYXJvAn77S7bKzV467+mIAL14Rl+tDdawSi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6c5PDAAAA2wAAAA8AAAAAAAAAAAAA&#10;AAAAoQIAAGRycy9kb3ducmV2LnhtbFBLBQYAAAAABAAEAPkAAACRAwAAAAA=&#10;" strokeweight=".5pt">
                  <v:stroke endarrow="open" joinstyle="miter"/>
                </v:shape>
              </v:group>
            </w:pict>
          </mc:Fallback>
        </mc:AlternateContent>
      </w: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rPr>
          <w:rFonts w:ascii="Times New Roman" w:eastAsia="Times New Roman" w:hAnsi="Times New Roman" w:cs="Times New Roman"/>
          <w:sz w:val="28"/>
          <w:szCs w:val="28"/>
        </w:rPr>
      </w:pPr>
    </w:p>
    <w:p w:rsidR="004B7B0C" w:rsidRPr="004B7B0C" w:rsidRDefault="004B7B0C" w:rsidP="004B7B0C">
      <w:pPr>
        <w:tabs>
          <w:tab w:val="left" w:pos="2832"/>
        </w:tabs>
        <w:rPr>
          <w:rFonts w:ascii="Times New Roman" w:eastAsia="Times New Roman" w:hAnsi="Times New Roman" w:cs="Times New Roman"/>
          <w:sz w:val="28"/>
          <w:szCs w:val="28"/>
        </w:rPr>
      </w:pPr>
    </w:p>
    <w:p w:rsidR="004B7B0C" w:rsidRPr="004B7B0C" w:rsidRDefault="004B7B0C" w:rsidP="004B7B0C">
      <w:pPr>
        <w:tabs>
          <w:tab w:val="left" w:pos="990"/>
        </w:tabs>
        <w:spacing w:line="360" w:lineRule="auto"/>
        <w:jc w:val="center"/>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Рисунок  2 –  Организационная  структура СПК «Колхоз имени Мичурина»</w:t>
      </w:r>
    </w:p>
    <w:p w:rsidR="004B7B0C" w:rsidRPr="004B7B0C" w:rsidRDefault="004B7B0C" w:rsidP="004B7B0C">
      <w:pPr>
        <w:tabs>
          <w:tab w:val="left" w:pos="990"/>
        </w:tabs>
        <w:spacing w:after="0" w:line="360" w:lineRule="auto"/>
        <w:jc w:val="both"/>
        <w:rPr>
          <w:rFonts w:ascii="Times New Roman" w:eastAsia="Times New Roman" w:hAnsi="Times New Roman" w:cs="Times New Roman"/>
          <w:sz w:val="28"/>
          <w:szCs w:val="28"/>
        </w:rPr>
      </w:pPr>
    </w:p>
    <w:p w:rsidR="004B7B0C" w:rsidRPr="004B7B0C" w:rsidRDefault="004B7B0C" w:rsidP="004B7B0C">
      <w:pPr>
        <w:tabs>
          <w:tab w:val="left" w:pos="990"/>
        </w:tabs>
        <w:spacing w:after="0" w:line="360" w:lineRule="auto"/>
        <w:ind w:firstLine="709"/>
        <w:jc w:val="both"/>
        <w:rPr>
          <w:rFonts w:ascii="Calibri" w:eastAsia="Times New Roman" w:hAnsi="Calibri" w:cs="Times New Roman"/>
          <w:sz w:val="28"/>
        </w:rPr>
      </w:pPr>
      <w:r w:rsidRPr="004B7B0C">
        <w:rPr>
          <w:rFonts w:ascii="Times New Roman" w:eastAsia="Times New Roman" w:hAnsi="Times New Roman" w:cs="Times New Roman"/>
          <w:sz w:val="28"/>
          <w:szCs w:val="28"/>
        </w:rPr>
        <w:t>Для более полного понимания экономического положения исследуемого субъекта, необходимо оценить экономические показатели организации, ее финансовое состояние и платежеспособность.</w:t>
      </w:r>
    </w:p>
    <w:p w:rsidR="004B7B0C" w:rsidRPr="004B7B0C" w:rsidRDefault="004B7B0C" w:rsidP="004B7B0C">
      <w:pPr>
        <w:spacing w:after="0" w:line="360" w:lineRule="auto"/>
        <w:rPr>
          <w:rFonts w:ascii="Times New Roman" w:eastAsia="Times New Roman" w:hAnsi="Times New Roman" w:cs="Times New Roman"/>
          <w:b/>
          <w:sz w:val="28"/>
          <w:szCs w:val="28"/>
        </w:rPr>
      </w:pPr>
    </w:p>
    <w:p w:rsidR="004B7B0C" w:rsidRDefault="004B7B0C" w:rsidP="004B7B0C">
      <w:pPr>
        <w:spacing w:after="0" w:line="360" w:lineRule="auto"/>
        <w:jc w:val="center"/>
        <w:rPr>
          <w:rFonts w:ascii="Times New Roman" w:eastAsia="Times New Roman" w:hAnsi="Times New Roman" w:cs="Times New Roman"/>
          <w:b/>
          <w:sz w:val="28"/>
          <w:szCs w:val="28"/>
        </w:rPr>
      </w:pPr>
    </w:p>
    <w:p w:rsidR="004B7B0C" w:rsidRDefault="004B7B0C" w:rsidP="004B7B0C">
      <w:pPr>
        <w:spacing w:after="0" w:line="360" w:lineRule="auto"/>
        <w:jc w:val="center"/>
        <w:rPr>
          <w:rFonts w:ascii="Times New Roman" w:eastAsia="Times New Roman" w:hAnsi="Times New Roman" w:cs="Times New Roman"/>
          <w:b/>
          <w:sz w:val="28"/>
          <w:szCs w:val="28"/>
        </w:rPr>
      </w:pPr>
    </w:p>
    <w:p w:rsidR="004B7B0C" w:rsidRDefault="004B7B0C" w:rsidP="004B7B0C">
      <w:pPr>
        <w:spacing w:after="0" w:line="360" w:lineRule="auto"/>
        <w:jc w:val="center"/>
        <w:rPr>
          <w:rFonts w:ascii="Times New Roman" w:eastAsia="Times New Roman" w:hAnsi="Times New Roman" w:cs="Times New Roman"/>
          <w:b/>
          <w:sz w:val="28"/>
          <w:szCs w:val="28"/>
        </w:rPr>
      </w:pPr>
    </w:p>
    <w:p w:rsidR="004B7B0C" w:rsidRPr="004B7B0C" w:rsidRDefault="004B7B0C" w:rsidP="004B7B0C">
      <w:pPr>
        <w:spacing w:after="0" w:line="360" w:lineRule="auto"/>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lastRenderedPageBreak/>
        <w:t>2.2 Основные экономические показатели деятельности СПК «Колхоз имени Мичурина»</w:t>
      </w:r>
    </w:p>
    <w:p w:rsidR="004B7B0C" w:rsidRPr="004B7B0C" w:rsidRDefault="004B7B0C" w:rsidP="004B7B0C">
      <w:pPr>
        <w:spacing w:line="360" w:lineRule="auto"/>
        <w:ind w:firstLine="709"/>
        <w:jc w:val="both"/>
        <w:rPr>
          <w:rFonts w:ascii="Calibri" w:eastAsia="Times New Roman" w:hAnsi="Calibri" w:cs="Times New Roman"/>
          <w:sz w:val="28"/>
          <w:szCs w:val="28"/>
        </w:rPr>
      </w:pP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Производственная деятельность предприятия оценивается и характеризуется рядом показателей, которые показывают уровень производства того или иного вида продукции.</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Для оценки работы предприятия используют комплекс экономических показателей. По качественным признакам их можно объединить в следующие группы: характеризующие рост производства продукции;  характеризующие производительность и оплату труда работников; характеризующие использование производственных фондов (основных и оборотных); отражающие прибыль и рентабельность производства.                                            </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 условиях рыночных отношений хозяйствующие субъекты различных организационно - правовых форм должны проводить сбалансированную заинтересованную политику  по поддержанию и укреплению финансового состояния, его платежеспособности и финансовой устойчивости.</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Финансовая устойчивость, платежеспособность, ликвидность предприятия характеризуется определенной совокупностью показателей, отраженных в балансе  по состоянию на определенную дату.</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Более конкретно рассмотрим данные показатели по следующим таблицам.</w:t>
      </w:r>
    </w:p>
    <w:p w:rsid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Для определения финансового состояния и платежеспособности необходимо рассчитать основные экономические показатели ее деятельности, которые приведены в таблице 2.1 «Основные показатели деятельности организации».</w:t>
      </w:r>
    </w:p>
    <w:p w:rsidR="004B7B0C" w:rsidRDefault="004B7B0C" w:rsidP="004B7B0C">
      <w:pPr>
        <w:spacing w:after="0" w:line="360" w:lineRule="auto"/>
        <w:ind w:firstLine="709"/>
        <w:jc w:val="both"/>
        <w:rPr>
          <w:rFonts w:ascii="Times New Roman" w:eastAsia="Times New Roman" w:hAnsi="Times New Roman" w:cs="Times New Roman"/>
          <w:sz w:val="28"/>
          <w:szCs w:val="28"/>
        </w:rPr>
      </w:pPr>
    </w:p>
    <w:p w:rsidR="004B7B0C" w:rsidRDefault="004B7B0C" w:rsidP="004B7B0C">
      <w:pPr>
        <w:spacing w:after="0" w:line="360" w:lineRule="auto"/>
        <w:ind w:firstLine="709"/>
        <w:jc w:val="both"/>
        <w:rPr>
          <w:rFonts w:ascii="Times New Roman" w:eastAsia="Times New Roman" w:hAnsi="Times New Roman" w:cs="Times New Roman"/>
          <w:sz w:val="28"/>
          <w:szCs w:val="28"/>
        </w:rPr>
      </w:pPr>
    </w:p>
    <w:p w:rsidR="004B7B0C" w:rsidRDefault="004B7B0C" w:rsidP="004B7B0C">
      <w:pPr>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p>
    <w:p w:rsidR="004B7B0C" w:rsidRPr="004B7B0C" w:rsidRDefault="004B7B0C" w:rsidP="005E1273">
      <w:pPr>
        <w:spacing w:line="360" w:lineRule="auto"/>
        <w:ind w:firstLine="709"/>
        <w:jc w:val="both"/>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lastRenderedPageBreak/>
        <w:t>Таблица 2.1 – Основные показатели деятельности СПК «Колхоз имени Мичурина»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050"/>
        <w:gridCol w:w="1218"/>
        <w:gridCol w:w="1134"/>
        <w:gridCol w:w="1134"/>
        <w:gridCol w:w="1134"/>
        <w:gridCol w:w="1418"/>
      </w:tblGrid>
      <w:tr w:rsidR="004B7B0C" w:rsidRPr="004B7B0C" w:rsidTr="005E1273">
        <w:tc>
          <w:tcPr>
            <w:tcW w:w="23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5E1273">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Показатели</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tabs>
                <w:tab w:val="center" w:pos="514"/>
              </w:tabs>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2012г.</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2013г.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2014г.</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2015г.</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2016г.</w:t>
            </w:r>
          </w:p>
        </w:tc>
        <w:tc>
          <w:tcPr>
            <w:tcW w:w="1418"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2016г. в % к 2012г.</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1</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tabs>
                <w:tab w:val="center" w:pos="514"/>
              </w:tabs>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7</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 xml:space="preserve">А. Производственные показатели: </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 Произведено продукции, ц:</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молоко</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прирост живой массы КРС</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зерно   </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картофель</w:t>
            </w:r>
          </w:p>
        </w:tc>
        <w:tc>
          <w:tcPr>
            <w:tcW w:w="1050"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55282</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4034</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3067</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689</w:t>
            </w:r>
          </w:p>
        </w:tc>
        <w:tc>
          <w:tcPr>
            <w:tcW w:w="1218"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55436</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3953</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2221</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205</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55486</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3725</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2916</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52627</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3858</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3195</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249</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52662</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3681</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2463</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85</w:t>
            </w:r>
          </w:p>
        </w:tc>
        <w:tc>
          <w:tcPr>
            <w:tcW w:w="1418"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95,26</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91,25</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80,31</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12,34</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2. Площадь с.-х. угодий, </w:t>
            </w:r>
            <w:proofErr w:type="gramStart"/>
            <w:r w:rsidRPr="004B7B0C">
              <w:rPr>
                <w:rFonts w:ascii="Times New Roman" w:eastAsia="Times New Roman" w:hAnsi="Times New Roman" w:cs="Times New Roman"/>
                <w:sz w:val="24"/>
                <w:szCs w:val="24"/>
              </w:rPr>
              <w:t>га</w:t>
            </w:r>
            <w:proofErr w:type="gramEnd"/>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в </w:t>
            </w:r>
            <w:proofErr w:type="spellStart"/>
            <w:r w:rsidRPr="004B7B0C">
              <w:rPr>
                <w:rFonts w:ascii="Times New Roman" w:eastAsia="Times New Roman" w:hAnsi="Times New Roman" w:cs="Times New Roman"/>
                <w:sz w:val="24"/>
                <w:szCs w:val="24"/>
              </w:rPr>
              <w:t>т.ч</w:t>
            </w:r>
            <w:proofErr w:type="spellEnd"/>
            <w:r w:rsidRPr="004B7B0C">
              <w:rPr>
                <w:rFonts w:ascii="Times New Roman" w:eastAsia="Times New Roman" w:hAnsi="Times New Roman" w:cs="Times New Roman"/>
                <w:sz w:val="24"/>
                <w:szCs w:val="24"/>
              </w:rPr>
              <w:t xml:space="preserve">. </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пашни</w:t>
            </w:r>
          </w:p>
        </w:tc>
        <w:tc>
          <w:tcPr>
            <w:tcW w:w="1050"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6225</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5377</w:t>
            </w:r>
          </w:p>
        </w:tc>
        <w:tc>
          <w:tcPr>
            <w:tcW w:w="1218"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6225</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5377</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6225</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5377</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5778</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4930</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5403</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4930</w:t>
            </w:r>
          </w:p>
        </w:tc>
        <w:tc>
          <w:tcPr>
            <w:tcW w:w="1418"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86,79</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91,69</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 Урожайность с 1 га, ц:</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зерна     </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картофель</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14,5</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444</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6,4</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19,4</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154</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16,1</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13,02</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89,79</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9,12</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 Продуктивность с.-х. животных:</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среднегодовой удой молока на 1 корову, </w:t>
            </w:r>
            <w:proofErr w:type="gramStart"/>
            <w:r w:rsidRPr="004B7B0C">
              <w:rPr>
                <w:rFonts w:ascii="Times New Roman" w:eastAsia="Times New Roman" w:hAnsi="Times New Roman" w:cs="Times New Roman"/>
                <w:sz w:val="24"/>
                <w:szCs w:val="24"/>
              </w:rPr>
              <w:t>кг</w:t>
            </w:r>
            <w:proofErr w:type="gramEnd"/>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среднесуточный прирост живой массы КРС, г</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6008,91</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926</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6025,65</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6031,09</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880</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5720,33</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965</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b/>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5724,13</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95,26</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80,34</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5. Среднегодовое поголовье скота, </w:t>
            </w:r>
            <w:proofErr w:type="spellStart"/>
            <w:r w:rsidRPr="004B7B0C">
              <w:rPr>
                <w:rFonts w:ascii="Times New Roman" w:eastAsia="Times New Roman" w:hAnsi="Times New Roman" w:cs="Times New Roman"/>
                <w:sz w:val="24"/>
                <w:szCs w:val="24"/>
              </w:rPr>
              <w:t>услов</w:t>
            </w:r>
            <w:proofErr w:type="spellEnd"/>
            <w:r w:rsidRPr="004B7B0C">
              <w:rPr>
                <w:rFonts w:ascii="Times New Roman" w:eastAsia="Times New Roman" w:hAnsi="Times New Roman" w:cs="Times New Roman"/>
                <w:sz w:val="24"/>
                <w:szCs w:val="24"/>
              </w:rPr>
              <w:t xml:space="preserve">. Голов, в  </w:t>
            </w:r>
            <w:proofErr w:type="spellStart"/>
            <w:r w:rsidRPr="004B7B0C">
              <w:rPr>
                <w:rFonts w:ascii="Times New Roman" w:eastAsia="Times New Roman" w:hAnsi="Times New Roman" w:cs="Times New Roman"/>
                <w:sz w:val="24"/>
                <w:szCs w:val="24"/>
              </w:rPr>
              <w:t>т.ч</w:t>
            </w:r>
            <w:proofErr w:type="spellEnd"/>
            <w:r w:rsidRPr="004B7B0C">
              <w:rPr>
                <w:rFonts w:ascii="Times New Roman" w:eastAsia="Times New Roman" w:hAnsi="Times New Roman" w:cs="Times New Roman"/>
                <w:sz w:val="24"/>
                <w:szCs w:val="24"/>
              </w:rPr>
              <w:t>.</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Коров и др.</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920</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920</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920</w:t>
            </w:r>
          </w:p>
          <w:p w:rsidR="004B7B0C" w:rsidRPr="004B7B0C" w:rsidRDefault="004B7B0C" w:rsidP="004B7B0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920</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100</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Б. Экономические показатели:</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 Выручка от продажи продукции (работ, услуг), тыс. руб.</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98337</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111607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123417</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128911</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141262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143,75</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 Себестоимость продажи продукции (работ, услуг), тыс. руб.</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98238</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113044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120425</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123801</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139231</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141,73</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7. Прибыль (убыток) от продажи </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тыс. руб.</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99</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2995</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5110</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2131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r>
    </w:tbl>
    <w:p w:rsidR="00B5702D" w:rsidRDefault="00B5702D"/>
    <w:p w:rsidR="00B5702D" w:rsidRPr="005E1273" w:rsidRDefault="00B5702D" w:rsidP="00B5702D">
      <w:pPr>
        <w:jc w:val="right"/>
        <w:rPr>
          <w:rFonts w:ascii="Times New Roman" w:hAnsi="Times New Roman" w:cs="Times New Roman"/>
          <w:sz w:val="28"/>
          <w:szCs w:val="28"/>
        </w:rPr>
      </w:pPr>
      <w:r w:rsidRPr="005E1273">
        <w:rPr>
          <w:rFonts w:ascii="Times New Roman" w:hAnsi="Times New Roman" w:cs="Times New Roman"/>
          <w:sz w:val="28"/>
          <w:szCs w:val="28"/>
        </w:rPr>
        <w:lastRenderedPageBreak/>
        <w:t>Продолжение таблицы 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050"/>
        <w:gridCol w:w="1218"/>
        <w:gridCol w:w="1134"/>
        <w:gridCol w:w="1134"/>
        <w:gridCol w:w="1134"/>
        <w:gridCol w:w="1418"/>
      </w:tblGrid>
      <w:tr w:rsidR="00B5702D" w:rsidRPr="004B7B0C" w:rsidTr="004B7B0C">
        <w:tc>
          <w:tcPr>
            <w:tcW w:w="2376" w:type="dxa"/>
            <w:tcBorders>
              <w:top w:val="single" w:sz="4" w:space="0" w:color="auto"/>
              <w:left w:val="single" w:sz="4" w:space="0" w:color="auto"/>
              <w:bottom w:val="single" w:sz="4" w:space="0" w:color="auto"/>
              <w:right w:val="single" w:sz="4" w:space="0" w:color="auto"/>
            </w:tcBorders>
          </w:tcPr>
          <w:p w:rsidR="00B5702D" w:rsidRPr="004B7B0C" w:rsidRDefault="00B5702D" w:rsidP="00B570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B5702D" w:rsidRPr="004B7B0C" w:rsidRDefault="00B5702D"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18" w:type="dxa"/>
            <w:tcBorders>
              <w:top w:val="single" w:sz="4" w:space="0" w:color="auto"/>
              <w:left w:val="single" w:sz="4" w:space="0" w:color="auto"/>
              <w:bottom w:val="single" w:sz="4" w:space="0" w:color="auto"/>
              <w:right w:val="single" w:sz="4" w:space="0" w:color="auto"/>
            </w:tcBorders>
            <w:vAlign w:val="center"/>
          </w:tcPr>
          <w:p w:rsidR="00B5702D" w:rsidRPr="004B7B0C" w:rsidRDefault="00B5702D"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B5702D" w:rsidRPr="004B7B0C" w:rsidRDefault="00B5702D"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5702D" w:rsidRPr="004B7B0C" w:rsidRDefault="00B5702D"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5702D" w:rsidRPr="004B7B0C" w:rsidRDefault="00B5702D"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B5702D" w:rsidRPr="004B7B0C" w:rsidRDefault="00B5702D"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 Прибыль (убыток) до налогообложения</w:t>
            </w:r>
            <w:proofErr w:type="gramStart"/>
            <w:r w:rsidRPr="004B7B0C">
              <w:rPr>
                <w:rFonts w:ascii="Times New Roman" w:eastAsia="Times New Roman" w:hAnsi="Times New Roman" w:cs="Times New Roman"/>
                <w:sz w:val="24"/>
                <w:szCs w:val="24"/>
              </w:rPr>
              <w:t xml:space="preserve"> (+,-), </w:t>
            </w:r>
            <w:proofErr w:type="gramEnd"/>
            <w:r w:rsidRPr="004B7B0C">
              <w:rPr>
                <w:rFonts w:ascii="Times New Roman" w:eastAsia="Times New Roman" w:hAnsi="Times New Roman" w:cs="Times New Roman"/>
                <w:sz w:val="24"/>
                <w:szCs w:val="24"/>
              </w:rPr>
              <w:t>тыс. руб.</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10816</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14358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8186</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14525</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12139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112,23</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 Чистая прибыль (убыток</w:t>
            </w:r>
            <w:proofErr w:type="gramStart"/>
            <w:r w:rsidRPr="004B7B0C">
              <w:rPr>
                <w:rFonts w:ascii="Times New Roman" w:eastAsia="Times New Roman" w:hAnsi="Times New Roman" w:cs="Times New Roman"/>
                <w:sz w:val="24"/>
                <w:szCs w:val="24"/>
              </w:rPr>
              <w:t xml:space="preserve">) (+,-), </w:t>
            </w:r>
            <w:proofErr w:type="gramEnd"/>
            <w:r w:rsidRPr="004B7B0C">
              <w:rPr>
                <w:rFonts w:ascii="Times New Roman" w:eastAsia="Times New Roman" w:hAnsi="Times New Roman" w:cs="Times New Roman"/>
                <w:sz w:val="24"/>
                <w:szCs w:val="24"/>
              </w:rPr>
              <w:t>тыс. руб.</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10816</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13534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8095</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13530</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11815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109,24</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 Уровень рентабельности (убыточности) деятельности (+,-), %</w:t>
            </w:r>
          </w:p>
        </w:tc>
        <w:tc>
          <w:tcPr>
            <w:tcW w:w="105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10,99</w:t>
            </w:r>
          </w:p>
        </w:tc>
        <w:tc>
          <w:tcPr>
            <w:tcW w:w="12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6,56</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r>
    </w:tbl>
    <w:p w:rsidR="004B7B0C" w:rsidRPr="004B7B0C" w:rsidRDefault="004B7B0C" w:rsidP="004B7B0C">
      <w:pPr>
        <w:spacing w:line="360" w:lineRule="auto"/>
        <w:ind w:firstLine="709"/>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Проанализировав данную таблицу можно сделать вывод о том, что в 2016 году количество произведенного молока сократилось на 2620 ц  (или на 4,74%) по сравнению с 2012 годом. Это связано с уменьшением продуктивности молочного стада, с увеличением падежа животных с 2012 по 2015гг и с уменьшением количества доильных установок.  Прирост живой массы КРС в 2016 году по сравнению с 2012 годом уменьшился на 8,75%, в связи с ухудшением кормления животных и условиями их содержания. Количество произведенного зерна тоже уменьшилось на 19,67%, это связано с уменьшением площади </w:t>
      </w:r>
      <w:proofErr w:type="spellStart"/>
      <w:r w:rsidRPr="004B7B0C">
        <w:rPr>
          <w:rFonts w:ascii="Times New Roman" w:eastAsia="Times New Roman" w:hAnsi="Times New Roman" w:cs="Times New Roman"/>
          <w:sz w:val="28"/>
          <w:szCs w:val="28"/>
        </w:rPr>
        <w:t>с.х</w:t>
      </w:r>
      <w:proofErr w:type="spellEnd"/>
      <w:r w:rsidRPr="004B7B0C">
        <w:rPr>
          <w:rFonts w:ascii="Times New Roman" w:eastAsia="Times New Roman" w:hAnsi="Times New Roman" w:cs="Times New Roman"/>
          <w:sz w:val="28"/>
          <w:szCs w:val="28"/>
        </w:rPr>
        <w:t>. угодий и пашни на 13,21 %, то есть 822 га. Урожайность зерна с 1га в 2016 году уменьшилась на 10,21%, по сравнению с 2012 годом. Это связано с плохими погодными условиями, с нехваткой рабочей силы, в связи с этим не успевают убирать зерно. Среднегодовой удой молока на одну корову в 2016 году сократился на 284,78 кг или на 4,74% по сравнению с 2012 годом, что является отрицательной тенденцией развития рассматриваемого экономического субъекта.</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Темпы роста выручки (143,75%) превышают темпы роста себестоимости (141,73%), что также является положительной тенденцией в деятельности СПК «Колхоз имени Мичурина». Анализируя различные виды прибыли на предприятии можно сказать, что предприятие является прибыльным. Лишь в 2013 году был получен убыток от продаж. В 2012,2014-</w:t>
      </w:r>
      <w:r w:rsidRPr="004B7B0C">
        <w:rPr>
          <w:rFonts w:ascii="Times New Roman" w:eastAsia="Times New Roman" w:hAnsi="Times New Roman" w:cs="Times New Roman"/>
          <w:sz w:val="28"/>
          <w:szCs w:val="28"/>
        </w:rPr>
        <w:lastRenderedPageBreak/>
        <w:t xml:space="preserve">2016гг. была получена как прибыль от продаж, так и прибыль до налогообложения. </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Говоря об уровне рентабельности в СПК «Колхоз имени Мичурина», можно сделать вывод о том, что предприятие рентабельное. Рентабельность предприятия то падает, то снова возрастает, например в 2015 году рентабельность предприятия возросла на 3,94%, а уже в 2016 году, по сравнению с 2015 уменьшилась на 2,14%. В целом предприятие рентабельно, а это значит, что оно прибыльно.</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Таким образом, </w:t>
      </w:r>
      <w:proofErr w:type="spellStart"/>
      <w:r w:rsidRPr="004B7B0C">
        <w:rPr>
          <w:rFonts w:ascii="Times New Roman" w:eastAsia="Times New Roman" w:hAnsi="Times New Roman" w:cs="Times New Roman"/>
          <w:sz w:val="28"/>
          <w:szCs w:val="28"/>
        </w:rPr>
        <w:t>производственно</w:t>
      </w:r>
      <w:proofErr w:type="spellEnd"/>
      <w:r w:rsidRPr="004B7B0C">
        <w:rPr>
          <w:rFonts w:ascii="Times New Roman" w:eastAsia="Times New Roman" w:hAnsi="Times New Roman" w:cs="Times New Roman"/>
          <w:sz w:val="28"/>
          <w:szCs w:val="28"/>
        </w:rPr>
        <w:t xml:space="preserve"> - хозяйственная деятельность предприятия говорит о прибыльности производства, не смотря на снижение продуктивности </w:t>
      </w:r>
      <w:proofErr w:type="spellStart"/>
      <w:r w:rsidRPr="004B7B0C">
        <w:rPr>
          <w:rFonts w:ascii="Times New Roman" w:eastAsia="Times New Roman" w:hAnsi="Times New Roman" w:cs="Times New Roman"/>
          <w:sz w:val="28"/>
          <w:szCs w:val="28"/>
        </w:rPr>
        <w:t>с.х</w:t>
      </w:r>
      <w:proofErr w:type="spellEnd"/>
      <w:r w:rsidRPr="004B7B0C">
        <w:rPr>
          <w:rFonts w:ascii="Times New Roman" w:eastAsia="Times New Roman" w:hAnsi="Times New Roman" w:cs="Times New Roman"/>
          <w:sz w:val="28"/>
          <w:szCs w:val="28"/>
        </w:rPr>
        <w:t xml:space="preserve">. животных и урожайности с 1 Га. </w:t>
      </w:r>
    </w:p>
    <w:p w:rsidR="004B7B0C" w:rsidRPr="004B7B0C" w:rsidRDefault="004B7B0C" w:rsidP="004B7B0C">
      <w:pPr>
        <w:shd w:val="clear" w:color="auto" w:fill="FFFFFF"/>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Как известно, эффективное и целесообразное использование ресурсов организации сокращает риски недоиспользования или недопроизводства продукции. Для этого необходимо рассчитать следующие показатели, представленные в таблице 2.2 «Показатели эффективности использования ресурсов и капитала организации».</w:t>
      </w:r>
    </w:p>
    <w:p w:rsidR="004B7B0C" w:rsidRPr="004B7B0C" w:rsidRDefault="004B7B0C" w:rsidP="00BE2565">
      <w:pPr>
        <w:shd w:val="clear" w:color="auto" w:fill="FFFFFF"/>
        <w:spacing w:after="0" w:line="360" w:lineRule="auto"/>
        <w:ind w:firstLine="709"/>
        <w:jc w:val="center"/>
        <w:rPr>
          <w:rFonts w:ascii="Times New Roman" w:eastAsia="Times New Roman" w:hAnsi="Times New Roman" w:cs="Times New Roman"/>
          <w:sz w:val="28"/>
          <w:szCs w:val="28"/>
        </w:rPr>
      </w:pPr>
    </w:p>
    <w:p w:rsidR="004B7B0C" w:rsidRPr="004B7B0C" w:rsidRDefault="004B7B0C" w:rsidP="005E1273">
      <w:pPr>
        <w:shd w:val="clear" w:color="auto" w:fill="FFFFFF"/>
        <w:spacing w:after="0"/>
        <w:ind w:firstLine="709"/>
        <w:jc w:val="both"/>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Таблица 2.2 – Показатели эффективности использования ресурсов и капитала СПК «Колхоз имени Мичурина»</w:t>
      </w:r>
    </w:p>
    <w:p w:rsidR="004B7B0C" w:rsidRPr="004B7B0C" w:rsidRDefault="004B7B0C" w:rsidP="004B7B0C">
      <w:pPr>
        <w:shd w:val="clear" w:color="auto" w:fill="FFFFFF"/>
        <w:spacing w:after="0"/>
        <w:ind w:firstLine="709"/>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134"/>
        <w:gridCol w:w="1134"/>
        <w:gridCol w:w="1134"/>
        <w:gridCol w:w="1134"/>
        <w:gridCol w:w="992"/>
      </w:tblGrid>
      <w:tr w:rsidR="004B7B0C" w:rsidRPr="004B7B0C" w:rsidTr="004B7B0C">
        <w:tc>
          <w:tcPr>
            <w:tcW w:w="266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2012г.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2013г.</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2014г.</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2015г.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2016г.</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2016г. в % к 2012г.</w:t>
            </w:r>
          </w:p>
        </w:tc>
      </w:tr>
      <w:tr w:rsidR="005E1273" w:rsidRPr="004B7B0C" w:rsidTr="004B7B0C">
        <w:tc>
          <w:tcPr>
            <w:tcW w:w="2660"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B7B0C" w:rsidRPr="004B7B0C" w:rsidTr="004B7B0C">
        <w:tc>
          <w:tcPr>
            <w:tcW w:w="9464" w:type="dxa"/>
            <w:gridSpan w:val="7"/>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А. Показатели обеспеченности и эффективности использования основных средств</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1. Среднегодовая стоимость основных средств, тыс. руб.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106197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108736</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107818</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118076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115464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108,72</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2. </w:t>
            </w:r>
            <w:proofErr w:type="spellStart"/>
            <w:r w:rsidRPr="004B7B0C">
              <w:rPr>
                <w:rFonts w:ascii="Times New Roman" w:eastAsia="Times New Roman" w:hAnsi="Times New Roman" w:cs="Times New Roman"/>
                <w:sz w:val="24"/>
                <w:szCs w:val="24"/>
              </w:rPr>
              <w:t>Фондообеспеченность</w:t>
            </w:r>
            <w:proofErr w:type="spellEnd"/>
            <w:r w:rsidRPr="004B7B0C">
              <w:rPr>
                <w:rFonts w:ascii="Times New Roman" w:eastAsia="Times New Roman" w:hAnsi="Times New Roman" w:cs="Times New Roman"/>
                <w:sz w:val="24"/>
                <w:szCs w:val="24"/>
              </w:rPr>
              <w:t xml:space="preserve">, тыс. руб. </w:t>
            </w:r>
            <w:r w:rsidRPr="004B7B0C">
              <w:rPr>
                <w:rFonts w:ascii="Times New Roman" w:eastAsia="Times New Roman" w:hAnsi="Times New Roman" w:cs="Times New Roman"/>
                <w:sz w:val="24"/>
                <w:szCs w:val="24"/>
                <w:lang w:val="en-US"/>
              </w:rPr>
              <w:t>/</w:t>
            </w:r>
            <w:r w:rsidRPr="004B7B0C">
              <w:rPr>
                <w:rFonts w:ascii="Times New Roman" w:eastAsia="Times New Roman" w:hAnsi="Times New Roman" w:cs="Times New Roman"/>
                <w:sz w:val="24"/>
                <w:szCs w:val="24"/>
              </w:rPr>
              <w:t xml:space="preserve"> 100 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1705,97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1746,76</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1732,02</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2043,54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2137,03</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125,27</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3. </w:t>
            </w:r>
            <w:proofErr w:type="spellStart"/>
            <w:r w:rsidRPr="004B7B0C">
              <w:rPr>
                <w:rFonts w:ascii="Times New Roman" w:eastAsia="Times New Roman" w:hAnsi="Times New Roman" w:cs="Times New Roman"/>
                <w:sz w:val="24"/>
                <w:szCs w:val="24"/>
              </w:rPr>
              <w:t>Фондовооруженность</w:t>
            </w:r>
            <w:proofErr w:type="spellEnd"/>
            <w:r w:rsidRPr="004B7B0C">
              <w:rPr>
                <w:rFonts w:ascii="Times New Roman" w:eastAsia="Times New Roman" w:hAnsi="Times New Roman" w:cs="Times New Roman"/>
                <w:sz w:val="24"/>
                <w:szCs w:val="24"/>
              </w:rPr>
              <w:t xml:space="preserve">, тыс. руб. </w:t>
            </w:r>
            <w:r w:rsidRPr="004B7B0C">
              <w:rPr>
                <w:rFonts w:ascii="Times New Roman" w:eastAsia="Times New Roman" w:hAnsi="Times New Roman" w:cs="Times New Roman"/>
                <w:sz w:val="24"/>
                <w:szCs w:val="24"/>
                <w:lang w:val="en-US"/>
              </w:rPr>
              <w:t xml:space="preserve">/ </w:t>
            </w:r>
            <w:r w:rsidRPr="004B7B0C">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496,25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522,77</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536,41</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599,37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620,77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125,09</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4. </w:t>
            </w:r>
            <w:proofErr w:type="spellStart"/>
            <w:r w:rsidRPr="004B7B0C">
              <w:rPr>
                <w:rFonts w:ascii="Times New Roman" w:eastAsia="Times New Roman" w:hAnsi="Times New Roman" w:cs="Times New Roman"/>
                <w:sz w:val="24"/>
                <w:szCs w:val="24"/>
              </w:rPr>
              <w:t>Фондоемкость</w:t>
            </w:r>
            <w:proofErr w:type="spellEnd"/>
            <w:r w:rsidRPr="004B7B0C">
              <w:rPr>
                <w:rFonts w:ascii="Times New Roman" w:eastAsia="Times New Roman" w:hAnsi="Times New Roman" w:cs="Times New Roman"/>
                <w:sz w:val="24"/>
                <w:szCs w:val="24"/>
              </w:rPr>
              <w:t>,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0,97</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0,87</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0,82</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75,92</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 Фондоотдача,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1,13</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128,26</w:t>
            </w:r>
          </w:p>
        </w:tc>
      </w:tr>
    </w:tbl>
    <w:p w:rsidR="005E1273" w:rsidRDefault="005E1273"/>
    <w:p w:rsidR="005E1273" w:rsidRPr="005E1273" w:rsidRDefault="005E1273" w:rsidP="005E1273">
      <w:pPr>
        <w:jc w:val="right"/>
        <w:rPr>
          <w:rFonts w:ascii="Times New Roman" w:hAnsi="Times New Roman" w:cs="Times New Roman"/>
          <w:sz w:val="28"/>
          <w:szCs w:val="28"/>
        </w:rPr>
      </w:pPr>
      <w:r w:rsidRPr="005E1273">
        <w:rPr>
          <w:rFonts w:ascii="Times New Roman" w:hAnsi="Times New Roman" w:cs="Times New Roman"/>
          <w:sz w:val="28"/>
          <w:szCs w:val="28"/>
        </w:rPr>
        <w:lastRenderedPageBreak/>
        <w:t>Продолжение таблицы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134"/>
        <w:gridCol w:w="1134"/>
        <w:gridCol w:w="1134"/>
        <w:gridCol w:w="1134"/>
        <w:gridCol w:w="992"/>
      </w:tblGrid>
      <w:tr w:rsidR="005E1273" w:rsidRPr="004B7B0C" w:rsidTr="004B7B0C">
        <w:tc>
          <w:tcPr>
            <w:tcW w:w="2660" w:type="dxa"/>
            <w:tcBorders>
              <w:top w:val="single" w:sz="4" w:space="0" w:color="auto"/>
              <w:left w:val="single" w:sz="4" w:space="0" w:color="auto"/>
              <w:bottom w:val="single" w:sz="4" w:space="0" w:color="auto"/>
              <w:right w:val="single" w:sz="4" w:space="0" w:color="auto"/>
            </w:tcBorders>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 Рентабельность использования основных средств,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7,59</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10,51</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r>
      <w:tr w:rsidR="004B7B0C" w:rsidRPr="004B7B0C" w:rsidTr="004B7B0C">
        <w:tc>
          <w:tcPr>
            <w:tcW w:w="9464" w:type="dxa"/>
            <w:gridSpan w:val="7"/>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Б. Показатели эффективности использования трудовых ресурсов</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 Затраты труда, тыс. чел</w:t>
            </w:r>
            <w:proofErr w:type="gramStart"/>
            <w:r w:rsidRPr="004B7B0C">
              <w:rPr>
                <w:rFonts w:ascii="Times New Roman" w:eastAsia="Times New Roman" w:hAnsi="Times New Roman" w:cs="Times New Roman"/>
                <w:sz w:val="24"/>
                <w:szCs w:val="24"/>
              </w:rPr>
              <w:t>.-</w:t>
            </w:r>
            <w:proofErr w:type="gramEnd"/>
            <w:r w:rsidRPr="004B7B0C">
              <w:rPr>
                <w:rFonts w:ascii="Times New Roman" w:eastAsia="Times New Roman" w:hAnsi="Times New Roman" w:cs="Times New Roman"/>
                <w:sz w:val="24"/>
                <w:szCs w:val="24"/>
              </w:rPr>
              <w:t xml:space="preserve">час. </w:t>
            </w:r>
          </w:p>
        </w:tc>
        <w:tc>
          <w:tcPr>
            <w:tcW w:w="12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462</w:t>
            </w:r>
          </w:p>
        </w:tc>
        <w:tc>
          <w:tcPr>
            <w:tcW w:w="1134"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415</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407</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404</w:t>
            </w:r>
          </w:p>
        </w:tc>
        <w:tc>
          <w:tcPr>
            <w:tcW w:w="1134"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375</w:t>
            </w:r>
          </w:p>
        </w:tc>
        <w:tc>
          <w:tcPr>
            <w:tcW w:w="992"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81,17</w:t>
            </w:r>
          </w:p>
        </w:tc>
      </w:tr>
      <w:tr w:rsidR="004B7B0C" w:rsidRPr="004B7B0C" w:rsidTr="004B7B0C">
        <w:trPr>
          <w:trHeight w:val="463"/>
        </w:trPr>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 Производительность труда, тыс. руб. /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437,05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536,57</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614,01</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654,37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759,47</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173,77</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 Фонд оплаты труда, 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27109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29431</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tabs>
                <w:tab w:val="center" w:pos="459"/>
              </w:tabs>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31167</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30875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33775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124,6</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 Выручка на 1 руб. оплаты труда,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3,79</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4,175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4,185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115,29</w:t>
            </w:r>
          </w:p>
        </w:tc>
      </w:tr>
      <w:tr w:rsidR="004B7B0C" w:rsidRPr="004B7B0C" w:rsidTr="004B7B0C">
        <w:tc>
          <w:tcPr>
            <w:tcW w:w="9464" w:type="dxa"/>
            <w:gridSpan w:val="7"/>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В. Показатели эффективности использования земельных ресурсов</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 Произведено, ц:</w:t>
            </w:r>
          </w:p>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молока на 100га с.-х. угодий</w:t>
            </w:r>
          </w:p>
          <w:p w:rsidR="004B7B0C" w:rsidRPr="004B7B0C" w:rsidRDefault="004B7B0C" w:rsidP="004B7B0C">
            <w:pPr>
              <w:tabs>
                <w:tab w:val="left" w:pos="2850"/>
              </w:tabs>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зерна на 100га пашни </w:t>
            </w:r>
            <w:r w:rsidRPr="004B7B0C">
              <w:rPr>
                <w:rFonts w:ascii="Times New Roman" w:eastAsia="Times New Roman" w:hAnsi="Times New Roman" w:cs="Times New Roman"/>
                <w:sz w:val="24"/>
                <w:szCs w:val="24"/>
              </w:rPr>
              <w:tab/>
            </w:r>
          </w:p>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мяса КРС на 100га с.-х. угодий</w:t>
            </w:r>
          </w:p>
        </w:tc>
        <w:tc>
          <w:tcPr>
            <w:tcW w:w="1276"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888,06</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407,33</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64,8</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890,54</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226,28</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63,5</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891,34</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522,04</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59,84</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910,82</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584,6</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66,77</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974,68</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483,91</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68,13</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109,75</w:t>
            </w: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118,8</w:t>
            </w: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105,14</w:t>
            </w:r>
          </w:p>
        </w:tc>
      </w:tr>
      <w:tr w:rsidR="004B7B0C" w:rsidRPr="004B7B0C" w:rsidTr="004B7B0C">
        <w:tc>
          <w:tcPr>
            <w:tcW w:w="9464" w:type="dxa"/>
            <w:gridSpan w:val="7"/>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Г. Показатели эффективности использования материальных ресурсов</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12. </w:t>
            </w:r>
            <w:proofErr w:type="spellStart"/>
            <w:r w:rsidRPr="004B7B0C">
              <w:rPr>
                <w:rFonts w:ascii="Times New Roman" w:eastAsia="Times New Roman" w:hAnsi="Times New Roman" w:cs="Times New Roman"/>
                <w:sz w:val="24"/>
                <w:szCs w:val="24"/>
              </w:rPr>
              <w:t>Материалоотдача</w:t>
            </w:r>
            <w:proofErr w:type="spellEnd"/>
            <w:r w:rsidRPr="004B7B0C">
              <w:rPr>
                <w:rFonts w:ascii="Times New Roman" w:eastAsia="Times New Roman" w:hAnsi="Times New Roman" w:cs="Times New Roman"/>
                <w:sz w:val="24"/>
                <w:szCs w:val="24"/>
              </w:rPr>
              <w:t>,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0,91</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0,97</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0,79</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89,77</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13. Материалоемкость,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1,21</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108,03</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 Прибыль на 1 руб. материальных затрат,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0,11</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0,066</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68,75</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15. Затраты на 1 руб. выручки от продажи продукции (работ, услуг),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1,01</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0,98</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0,98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98,99</w:t>
            </w:r>
          </w:p>
        </w:tc>
      </w:tr>
      <w:tr w:rsidR="004B7B0C" w:rsidRPr="004B7B0C" w:rsidTr="004B7B0C">
        <w:tc>
          <w:tcPr>
            <w:tcW w:w="9464" w:type="dxa"/>
            <w:gridSpan w:val="7"/>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Д. Показатели эффективности использования капитала</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16. Рентабельность совокупного капитала (активов),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8,10</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5,13</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17. Рентабельность собственного капитала,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10,77</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5,91</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6,55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18. Рентабельность </w:t>
            </w:r>
            <w:proofErr w:type="spellStart"/>
            <w:r w:rsidRPr="004B7B0C">
              <w:rPr>
                <w:rFonts w:ascii="Times New Roman" w:eastAsia="Times New Roman" w:hAnsi="Times New Roman" w:cs="Times New Roman"/>
                <w:sz w:val="24"/>
                <w:szCs w:val="24"/>
              </w:rPr>
              <w:t>внеоборотных</w:t>
            </w:r>
            <w:proofErr w:type="spellEnd"/>
            <w:r w:rsidRPr="004B7B0C">
              <w:rPr>
                <w:rFonts w:ascii="Times New Roman" w:eastAsia="Times New Roman" w:hAnsi="Times New Roman" w:cs="Times New Roman"/>
                <w:sz w:val="24"/>
                <w:szCs w:val="24"/>
              </w:rPr>
              <w:t xml:space="preserve"> активов,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7,4</w:t>
            </w:r>
          </w:p>
        </w:tc>
        <w:tc>
          <w:tcPr>
            <w:tcW w:w="1134"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10,08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r>
      <w:tr w:rsidR="004B7B0C" w:rsidRPr="004B7B0C" w:rsidTr="004B7B0C">
        <w:tc>
          <w:tcPr>
            <w:tcW w:w="2660"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19. Рентабельность оборотных активов,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17,80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10,10</w:t>
            </w:r>
          </w:p>
        </w:tc>
        <w:tc>
          <w:tcPr>
            <w:tcW w:w="113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15,67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r>
    </w:tbl>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Среднегодовая стоимость основных средств в 2016 году увеличилась на 9 267  тыс. руб. или на 8,72 % по сравнению с 2012 годом. Это связано с </w:t>
      </w:r>
      <w:r w:rsidRPr="004B7B0C">
        <w:rPr>
          <w:rFonts w:ascii="Times New Roman" w:eastAsia="Times New Roman" w:hAnsi="Times New Roman" w:cs="Times New Roman"/>
          <w:sz w:val="28"/>
          <w:szCs w:val="28"/>
        </w:rPr>
        <w:lastRenderedPageBreak/>
        <w:t>постройкой новых зданий и сооружений; приобретением машин и оборудования, а именно тракторы (2 ед.), тракторы на которых смонтированы машины(1 ед.), тракторные прицепы (2 ед.), жатки рядковые и валковые (1 ед.); а также приобретение  продуктивного скота.</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 В расчете на 100 га сельскохозяйственных угодий </w:t>
      </w:r>
      <w:proofErr w:type="spellStart"/>
      <w:r w:rsidRPr="004B7B0C">
        <w:rPr>
          <w:rFonts w:ascii="Times New Roman" w:eastAsia="Times New Roman" w:hAnsi="Times New Roman" w:cs="Times New Roman"/>
          <w:sz w:val="28"/>
          <w:szCs w:val="28"/>
        </w:rPr>
        <w:t>фоондообеспеченность</w:t>
      </w:r>
      <w:proofErr w:type="spellEnd"/>
      <w:r w:rsidRPr="004B7B0C">
        <w:rPr>
          <w:rFonts w:ascii="Times New Roman" w:eastAsia="Times New Roman" w:hAnsi="Times New Roman" w:cs="Times New Roman"/>
          <w:sz w:val="28"/>
          <w:szCs w:val="28"/>
        </w:rPr>
        <w:t xml:space="preserve"> предприятия в 2016 году увеличилась на 25,27% по сравнению с 2012 годом. В расчете на одного среднегодового работника </w:t>
      </w:r>
      <w:proofErr w:type="spellStart"/>
      <w:r w:rsidRPr="004B7B0C">
        <w:rPr>
          <w:rFonts w:ascii="Times New Roman" w:eastAsia="Times New Roman" w:hAnsi="Times New Roman" w:cs="Times New Roman"/>
          <w:sz w:val="28"/>
          <w:szCs w:val="28"/>
        </w:rPr>
        <w:t>фондовооруженность</w:t>
      </w:r>
      <w:proofErr w:type="spellEnd"/>
      <w:r w:rsidRPr="004B7B0C">
        <w:rPr>
          <w:rFonts w:ascii="Times New Roman" w:eastAsia="Times New Roman" w:hAnsi="Times New Roman" w:cs="Times New Roman"/>
          <w:sz w:val="28"/>
          <w:szCs w:val="28"/>
        </w:rPr>
        <w:t xml:space="preserve"> в отчетном году (2016г.) выше, чем в 2012 году на 25,09%. В целом по предприятию происходит увеличение обеспеченности основными средствами. В расчете на 1 рубль основных средств в 2016 году получено валовой продукции на 0,3 рублей больше чем в 2012 году. </w:t>
      </w:r>
      <w:proofErr w:type="spellStart"/>
      <w:r w:rsidRPr="004B7B0C">
        <w:rPr>
          <w:rFonts w:ascii="Times New Roman" w:eastAsia="Times New Roman" w:hAnsi="Times New Roman" w:cs="Times New Roman"/>
          <w:sz w:val="28"/>
          <w:szCs w:val="28"/>
        </w:rPr>
        <w:t>Фондоемкость</w:t>
      </w:r>
      <w:proofErr w:type="spellEnd"/>
      <w:r w:rsidRPr="004B7B0C">
        <w:rPr>
          <w:rFonts w:ascii="Times New Roman" w:eastAsia="Times New Roman" w:hAnsi="Times New Roman" w:cs="Times New Roman"/>
          <w:sz w:val="28"/>
          <w:szCs w:val="28"/>
        </w:rPr>
        <w:t xml:space="preserve"> с каждым годом снижается, а это означает, что предприятие с каждым годом всё эффективнее и эффективнее использует своё оборудование. </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Рентабельность использования основных средств в 2016 году увеличилась по сравнению с 2012 годом на 3,24%. Рентабельность использования основных средств показывает долю прибыли, приходящуюся на 1 рубль стоимости основных средств. Следовательно, на 1 рубль стоимость основных средств в 2016 году приходится 10,51 рублей прибыли, что на 0,33 рублей больше, чем в 2012г. В целом в СПК «Колхоз имени Мичурина» основные средства используются эффективно.</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Затраты  труда в 2016 году снизились по сравнению с предыдущими годами, это может быть связано с уменьшением </w:t>
      </w:r>
      <w:proofErr w:type="spellStart"/>
      <w:r w:rsidRPr="004B7B0C">
        <w:rPr>
          <w:rFonts w:ascii="Times New Roman" w:eastAsia="Times New Roman" w:hAnsi="Times New Roman" w:cs="Times New Roman"/>
          <w:sz w:val="28"/>
          <w:szCs w:val="28"/>
        </w:rPr>
        <w:t>с.х</w:t>
      </w:r>
      <w:proofErr w:type="spellEnd"/>
      <w:r w:rsidRPr="004B7B0C">
        <w:rPr>
          <w:rFonts w:ascii="Times New Roman" w:eastAsia="Times New Roman" w:hAnsi="Times New Roman" w:cs="Times New Roman"/>
          <w:sz w:val="28"/>
          <w:szCs w:val="28"/>
        </w:rPr>
        <w:t xml:space="preserve">. угодий и </w:t>
      </w:r>
      <w:proofErr w:type="spellStart"/>
      <w:r w:rsidRPr="004B7B0C">
        <w:rPr>
          <w:rFonts w:ascii="Times New Roman" w:eastAsia="Times New Roman" w:hAnsi="Times New Roman" w:cs="Times New Roman"/>
          <w:sz w:val="28"/>
          <w:szCs w:val="28"/>
        </w:rPr>
        <w:t>тд</w:t>
      </w:r>
      <w:proofErr w:type="spellEnd"/>
      <w:r w:rsidRPr="004B7B0C">
        <w:rPr>
          <w:rFonts w:ascii="Times New Roman" w:eastAsia="Times New Roman" w:hAnsi="Times New Roman" w:cs="Times New Roman"/>
          <w:sz w:val="28"/>
          <w:szCs w:val="28"/>
        </w:rPr>
        <w:t>. Увеличение производительности труда в 2016 году связано с сокращением среднесписочной численности работников. Выручка на один рубль оплаты  труда в 2016 году увеличилась на 15,29% по сравнению с 2012 годом, в 2016 году на 1 рубль оплаты труда приходилось 4,185 рублей выручки. Проанализировав показатели эффективности использования трудовых ресурсов можно сделать вывод о том, что трудовые ресурсы в СПК «Колхоз имени Мичурина» используются эффективно.</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lastRenderedPageBreak/>
        <w:t xml:space="preserve">Выход молока на 100 га сельскохозяйственных угодий в 2016 году увеличился на 9,75% по сравнению с 2012 годом. Выход мяса КРС также увеличился на 5,14%. Выход зерна на 100 га пашни также в 2016 году увеличился на 18,8% по сравнению с 2012 годом. Земля в СПК «Колхоз имени Мичурина» используется эффективно, об этом свидетельствует высокий удельный вес пашни в сельскохозяйственных  угодьях. </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Материалоемкость увеличилась на 8,03%, а </w:t>
      </w:r>
      <w:proofErr w:type="spellStart"/>
      <w:r w:rsidRPr="004B7B0C">
        <w:rPr>
          <w:rFonts w:ascii="Times New Roman" w:eastAsia="Times New Roman" w:hAnsi="Times New Roman" w:cs="Times New Roman"/>
          <w:sz w:val="28"/>
          <w:szCs w:val="28"/>
        </w:rPr>
        <w:t>материалоотдача</w:t>
      </w:r>
      <w:proofErr w:type="spellEnd"/>
      <w:r w:rsidRPr="004B7B0C">
        <w:rPr>
          <w:rFonts w:ascii="Times New Roman" w:eastAsia="Times New Roman" w:hAnsi="Times New Roman" w:cs="Times New Roman"/>
          <w:sz w:val="28"/>
          <w:szCs w:val="28"/>
        </w:rPr>
        <w:t xml:space="preserve"> уменьшилась на 10,23%, что свидетельствует о неэффективном использовании материальных ресурсов. Прибыль на 1 рубль материальных затрат в отчетном году сократилась по сравнению с уровнем 2012 года, в 2016 году на 1 рубль материальных затрат приходится 0,066 рубль прибыли. Затраты на 1 рубль выручки сократились в 2016 году на 0,01 </w:t>
      </w:r>
      <w:proofErr w:type="spellStart"/>
      <w:r w:rsidRPr="004B7B0C">
        <w:rPr>
          <w:rFonts w:ascii="Times New Roman" w:eastAsia="Times New Roman" w:hAnsi="Times New Roman" w:cs="Times New Roman"/>
          <w:sz w:val="28"/>
          <w:szCs w:val="28"/>
        </w:rPr>
        <w:t>руб</w:t>
      </w:r>
      <w:proofErr w:type="spellEnd"/>
      <w:r w:rsidRPr="004B7B0C">
        <w:rPr>
          <w:rFonts w:ascii="Times New Roman" w:eastAsia="Times New Roman" w:hAnsi="Times New Roman" w:cs="Times New Roman"/>
          <w:sz w:val="28"/>
          <w:szCs w:val="28"/>
        </w:rPr>
        <w:t xml:space="preserve"> и стали 0,98 рублей.</w:t>
      </w:r>
    </w:p>
    <w:p w:rsidR="004B7B0C" w:rsidRPr="004B7B0C" w:rsidRDefault="004B7B0C" w:rsidP="004B7B0C">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Рентабельность совокупного капитала показывает эффективность использования капитала предприятия в условиях хозяйственной деятельность, исходя из приведенных данных, можно сделать вывод, что предприятие в целом использует  капитал предприятия эффективно, но если сравнивать 2012г. и 2016г., то в 2016г. предприятие использовало его более эффективно, чем сейчас.</w:t>
      </w:r>
    </w:p>
    <w:p w:rsidR="004B7B0C" w:rsidRPr="004B7B0C" w:rsidRDefault="004B7B0C" w:rsidP="004B7B0C">
      <w:pPr>
        <w:spacing w:after="0" w:line="360" w:lineRule="auto"/>
        <w:ind w:firstLine="709"/>
        <w:contextualSpacing/>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 Рентабельность собственного капитала показывает величину прибыли, которую получит предприятия на единицу стоимости собственного капитала. В 2016г. СПК «Колхоз имени Мичурина» получит на единицу стоимости собственного капитала 6,55 руб. прибыли. С каждым годом рентабельность собственного капитала падает, что связано с падением оборачиваемости активов и снижением заемных средств.</w:t>
      </w:r>
    </w:p>
    <w:p w:rsidR="004B7B0C" w:rsidRPr="004B7B0C" w:rsidRDefault="004B7B0C" w:rsidP="004B7B0C">
      <w:pPr>
        <w:spacing w:after="0" w:line="360" w:lineRule="auto"/>
        <w:ind w:firstLine="709"/>
        <w:contextualSpacing/>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Рентабельность </w:t>
      </w:r>
      <w:proofErr w:type="spellStart"/>
      <w:r w:rsidRPr="004B7B0C">
        <w:rPr>
          <w:rFonts w:ascii="Times New Roman" w:eastAsia="Times New Roman" w:hAnsi="Times New Roman" w:cs="Times New Roman"/>
          <w:sz w:val="28"/>
          <w:szCs w:val="28"/>
        </w:rPr>
        <w:t>внеоборотных</w:t>
      </w:r>
      <w:proofErr w:type="spellEnd"/>
      <w:r w:rsidRPr="004B7B0C">
        <w:rPr>
          <w:rFonts w:ascii="Times New Roman" w:eastAsia="Times New Roman" w:hAnsi="Times New Roman" w:cs="Times New Roman"/>
          <w:sz w:val="28"/>
          <w:szCs w:val="28"/>
        </w:rPr>
        <w:t xml:space="preserve"> активов </w:t>
      </w:r>
      <w:proofErr w:type="gramStart"/>
      <w:r w:rsidRPr="004B7B0C">
        <w:rPr>
          <w:rFonts w:ascii="Times New Roman" w:eastAsia="Times New Roman" w:hAnsi="Times New Roman" w:cs="Times New Roman"/>
          <w:sz w:val="28"/>
          <w:szCs w:val="28"/>
        </w:rPr>
        <w:t>показывает</w:t>
      </w:r>
      <w:proofErr w:type="gramEnd"/>
      <w:r w:rsidRPr="004B7B0C">
        <w:rPr>
          <w:rFonts w:ascii="Times New Roman" w:eastAsia="Times New Roman" w:hAnsi="Times New Roman" w:cs="Times New Roman"/>
          <w:sz w:val="28"/>
          <w:szCs w:val="28"/>
        </w:rPr>
        <w:t xml:space="preserve"> сколько прибыли получено на один рубль основных фондов. В 2016г. на 1 рублю основных фондов получено 10,08 руб. прибыли, что на 0,83 руб. меньше, чем в 2012г.  </w:t>
      </w:r>
    </w:p>
    <w:p w:rsidR="004B7B0C" w:rsidRPr="004B7B0C" w:rsidRDefault="004B7B0C" w:rsidP="004B7B0C">
      <w:pPr>
        <w:spacing w:after="0" w:line="360" w:lineRule="auto"/>
        <w:ind w:firstLine="709"/>
        <w:contextualSpacing/>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Рентабельность оборотных активов показывает, сколько руб.  прибыли, приходится на один рубль, вложенный в оборотные активы, в 2016г. на 1 </w:t>
      </w:r>
      <w:r w:rsidRPr="004B7B0C">
        <w:rPr>
          <w:rFonts w:ascii="Times New Roman" w:eastAsia="Times New Roman" w:hAnsi="Times New Roman" w:cs="Times New Roman"/>
          <w:sz w:val="28"/>
          <w:szCs w:val="28"/>
        </w:rPr>
        <w:lastRenderedPageBreak/>
        <w:t>руб., вложенный в оборотные активы приходится 9,77 руб. прибыли, что ниже показателя в 2012г. на 8 руб. прибыли. Это свидетельствует о менее эффективном использовании оборотных сре</w:t>
      </w:r>
      <w:proofErr w:type="gramStart"/>
      <w:r w:rsidRPr="004B7B0C">
        <w:rPr>
          <w:rFonts w:ascii="Times New Roman" w:eastAsia="Times New Roman" w:hAnsi="Times New Roman" w:cs="Times New Roman"/>
          <w:sz w:val="28"/>
          <w:szCs w:val="28"/>
        </w:rPr>
        <w:t>дств в ср</w:t>
      </w:r>
      <w:proofErr w:type="gramEnd"/>
      <w:r w:rsidRPr="004B7B0C">
        <w:rPr>
          <w:rFonts w:ascii="Times New Roman" w:eastAsia="Times New Roman" w:hAnsi="Times New Roman" w:cs="Times New Roman"/>
          <w:sz w:val="28"/>
          <w:szCs w:val="28"/>
        </w:rPr>
        <w:t xml:space="preserve">авнении с предыдущими годами.  </w:t>
      </w:r>
    </w:p>
    <w:p w:rsidR="004B7B0C" w:rsidRPr="004B7B0C" w:rsidRDefault="004B7B0C" w:rsidP="004B7B0C">
      <w:pPr>
        <w:spacing w:after="0" w:line="360" w:lineRule="auto"/>
        <w:ind w:firstLine="709"/>
        <w:contextualSpacing/>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Исходя из показателей рентабельности, можно сказать, что в 2016 году капитал используется в СПК «Колхоз имени Мичурина» менее эффективно, чем в 2012 году, но все же эффективно.</w:t>
      </w:r>
    </w:p>
    <w:p w:rsidR="004B7B0C" w:rsidRPr="004B7B0C" w:rsidRDefault="004B7B0C" w:rsidP="004B7B0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shd w:val="clear" w:color="auto" w:fill="FFFFFF"/>
        </w:rPr>
        <w:t xml:space="preserve">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 Для этого необходимо рассчитать показатели </w:t>
      </w:r>
      <w:r w:rsidRPr="004B7B0C">
        <w:rPr>
          <w:rFonts w:ascii="Times New Roman" w:eastAsia="Times New Roman" w:hAnsi="Times New Roman" w:cs="Times New Roman"/>
          <w:sz w:val="28"/>
          <w:szCs w:val="28"/>
        </w:rPr>
        <w:t>ликвидности, платежеспособности и финансовой устойчивости организации, которые представлены в таблице 2.3.</w:t>
      </w:r>
    </w:p>
    <w:p w:rsidR="004B7B0C" w:rsidRPr="004B7B0C" w:rsidRDefault="004B7B0C" w:rsidP="005E1273">
      <w:pPr>
        <w:shd w:val="clear" w:color="auto" w:fill="FFFFFF"/>
        <w:ind w:firstLine="709"/>
        <w:jc w:val="both"/>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Таблица 2.3 – Показатели ликвидности, платежеспособности и финансовой устойчивости СПК «Колхоз имени Мичурина»</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134"/>
        <w:gridCol w:w="1134"/>
        <w:gridCol w:w="992"/>
        <w:gridCol w:w="992"/>
        <w:gridCol w:w="992"/>
        <w:gridCol w:w="992"/>
      </w:tblGrid>
      <w:tr w:rsidR="004B7B0C" w:rsidRPr="004B7B0C" w:rsidTr="004B7B0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Показатели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Нормальное ограничение</w:t>
            </w:r>
          </w:p>
        </w:tc>
        <w:tc>
          <w:tcPr>
            <w:tcW w:w="3260" w:type="dxa"/>
            <w:gridSpan w:val="3"/>
            <w:tcBorders>
              <w:top w:val="single" w:sz="4" w:space="0" w:color="auto"/>
              <w:left w:val="single" w:sz="4" w:space="0" w:color="auto"/>
              <w:bottom w:val="single" w:sz="4" w:space="0" w:color="auto"/>
              <w:right w:val="nil"/>
            </w:tcBorders>
            <w:vAlign w:val="center"/>
            <w:hideMark/>
          </w:tcPr>
          <w:p w:rsidR="004B7B0C" w:rsidRPr="004B7B0C" w:rsidRDefault="004B7B0C" w:rsidP="004B7B0C">
            <w:pPr>
              <w:spacing w:after="0" w:line="240" w:lineRule="auto"/>
              <w:jc w:val="right"/>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На конец года</w:t>
            </w:r>
          </w:p>
        </w:tc>
        <w:tc>
          <w:tcPr>
            <w:tcW w:w="992" w:type="dxa"/>
            <w:tcBorders>
              <w:top w:val="single" w:sz="4" w:space="0" w:color="auto"/>
              <w:left w:val="nil"/>
              <w:bottom w:val="single" w:sz="4" w:space="0" w:color="auto"/>
              <w:right w:val="nil"/>
            </w:tcBorders>
          </w:tcPr>
          <w:p w:rsidR="004B7B0C" w:rsidRPr="004B7B0C" w:rsidRDefault="004B7B0C" w:rsidP="004B7B0C">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nil"/>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b/>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2016г. в % к 2012г.</w:t>
            </w:r>
          </w:p>
        </w:tc>
      </w:tr>
      <w:tr w:rsidR="004B7B0C" w:rsidRPr="004B7B0C" w:rsidTr="005E1273">
        <w:trPr>
          <w:trHeight w:val="87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2012г.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2013г.</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2014г.</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b/>
                <w:sz w:val="24"/>
                <w:szCs w:val="24"/>
              </w:rPr>
            </w:pPr>
          </w:p>
          <w:p w:rsidR="004B7B0C" w:rsidRPr="004B7B0C" w:rsidRDefault="004B7B0C" w:rsidP="004B7B0C">
            <w:pPr>
              <w:spacing w:after="0" w:line="240" w:lineRule="auto"/>
              <w:jc w:val="both"/>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2015г.</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b/>
                <w:sz w:val="24"/>
                <w:szCs w:val="24"/>
              </w:rPr>
            </w:pPr>
          </w:p>
          <w:p w:rsidR="004B7B0C" w:rsidRPr="004B7B0C" w:rsidRDefault="004B7B0C" w:rsidP="004B7B0C">
            <w:pPr>
              <w:spacing w:after="0" w:line="240" w:lineRule="auto"/>
              <w:jc w:val="both"/>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2016г.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p>
        </w:tc>
      </w:tr>
      <w:tr w:rsidR="005E1273" w:rsidRPr="004B7B0C" w:rsidTr="005E1273">
        <w:tc>
          <w:tcPr>
            <w:tcW w:w="2376"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 Коэффициент покрытия (текущей ликвидности)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2,33</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2,70</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3,99</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177,34</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 Коэффициент абсолютной ликвидности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0,0015</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0,0024</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0,0055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611,11</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 Коэффициент быстрой ликвидности (промежуточный коэффициент покрытия)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0,04</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133,34</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 Наличие собственных оборотных средств, тыс.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softHyphen/>
            </w:r>
            <w:r w:rsidRPr="004B7B0C">
              <w:rPr>
                <w:rFonts w:ascii="Times New Roman" w:eastAsia="Times New Roman" w:hAnsi="Times New Roman" w:cs="Times New Roman"/>
                <w:sz w:val="24"/>
                <w:szCs w:val="24"/>
              </w:rPr>
              <w:softHyphen/>
            </w:r>
            <w:r w:rsidRPr="004B7B0C">
              <w:rPr>
                <w:rFonts w:ascii="Times New Roman" w:eastAsia="Times New Roman" w:hAnsi="Times New Roman" w:cs="Times New Roman"/>
                <w:sz w:val="24"/>
                <w:szCs w:val="24"/>
              </w:rPr>
              <w:softHyphen/>
              <w:t>______</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12653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23648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30131</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44563</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79031</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624,6</w:t>
            </w:r>
          </w:p>
        </w:tc>
      </w:tr>
    </w:tbl>
    <w:p w:rsidR="005E1273" w:rsidRDefault="005E1273"/>
    <w:p w:rsidR="005E1273" w:rsidRPr="005E1273" w:rsidRDefault="005E1273" w:rsidP="005E1273">
      <w:pPr>
        <w:jc w:val="right"/>
        <w:rPr>
          <w:rFonts w:ascii="Times New Roman" w:hAnsi="Times New Roman" w:cs="Times New Roman"/>
          <w:sz w:val="28"/>
          <w:szCs w:val="28"/>
        </w:rPr>
      </w:pPr>
      <w:r w:rsidRPr="005E1273">
        <w:rPr>
          <w:rFonts w:ascii="Times New Roman" w:hAnsi="Times New Roman" w:cs="Times New Roman"/>
          <w:sz w:val="28"/>
          <w:szCs w:val="28"/>
        </w:rPr>
        <w:lastRenderedPageBreak/>
        <w:t>Продолжение таблицы 2.3</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134"/>
        <w:gridCol w:w="1134"/>
        <w:gridCol w:w="992"/>
        <w:gridCol w:w="992"/>
        <w:gridCol w:w="992"/>
        <w:gridCol w:w="992"/>
      </w:tblGrid>
      <w:tr w:rsidR="005E1273" w:rsidRPr="004B7B0C" w:rsidTr="005E1273">
        <w:tc>
          <w:tcPr>
            <w:tcW w:w="2376"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 Общая величина основных источников формирования запасов и затрат, тыс.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softHyphen/>
            </w:r>
            <w:r w:rsidRPr="004B7B0C">
              <w:rPr>
                <w:rFonts w:ascii="Times New Roman" w:eastAsia="Times New Roman" w:hAnsi="Times New Roman" w:cs="Times New Roman"/>
                <w:sz w:val="24"/>
                <w:szCs w:val="24"/>
              </w:rPr>
              <w:softHyphen/>
            </w:r>
            <w:r w:rsidRPr="004B7B0C">
              <w:rPr>
                <w:rFonts w:ascii="Times New Roman" w:eastAsia="Times New Roman" w:hAnsi="Times New Roman" w:cs="Times New Roman"/>
                <w:sz w:val="24"/>
                <w:szCs w:val="24"/>
              </w:rPr>
              <w:softHyphen/>
              <w:t>______</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34115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39586</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43850</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54018</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89039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261</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 Излишек</w:t>
            </w:r>
            <w:proofErr w:type="gramStart"/>
            <w:r w:rsidRPr="004B7B0C">
              <w:rPr>
                <w:rFonts w:ascii="Times New Roman" w:eastAsia="Times New Roman" w:hAnsi="Times New Roman" w:cs="Times New Roman"/>
                <w:sz w:val="24"/>
                <w:szCs w:val="24"/>
              </w:rPr>
              <w:t xml:space="preserve"> (+) </w:t>
            </w:r>
            <w:proofErr w:type="gramEnd"/>
            <w:r w:rsidRPr="004B7B0C">
              <w:rPr>
                <w:rFonts w:ascii="Times New Roman" w:eastAsia="Times New Roman" w:hAnsi="Times New Roman" w:cs="Times New Roman"/>
                <w:sz w:val="24"/>
                <w:szCs w:val="24"/>
              </w:rPr>
              <w:t>или недостаток (-), тыс. руб.:</w:t>
            </w:r>
          </w:p>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а) собственных оборотных средств</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softHyphen/>
            </w:r>
            <w:r w:rsidRPr="004B7B0C">
              <w:rPr>
                <w:rFonts w:ascii="Times New Roman" w:eastAsia="Times New Roman" w:hAnsi="Times New Roman" w:cs="Times New Roman"/>
                <w:sz w:val="24"/>
                <w:szCs w:val="24"/>
              </w:rPr>
              <w:softHyphen/>
            </w:r>
            <w:r w:rsidRPr="004B7B0C">
              <w:rPr>
                <w:rFonts w:ascii="Times New Roman" w:eastAsia="Times New Roman" w:hAnsi="Times New Roman" w:cs="Times New Roman"/>
                <w:sz w:val="24"/>
                <w:szCs w:val="24"/>
              </w:rPr>
              <w:softHyphen/>
              <w:t>______</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-45674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-42668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-48205</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-40488</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-38334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83,93</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б) общей величины основных источников для формирования запасов и затрат</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______</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-24212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-26730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-34486</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-31033</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-28326</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117</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 Коэффициент автономии (независимости)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0,74</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0,8</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0,82</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115,49</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 Коэффициент соотношения заемных и собственных средств</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0,25</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0,185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46,25</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 Коэффициент маневренности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0,27</w:t>
            </w: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0,41</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372,73</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 Коэффициент обеспеченности собственными источниками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0,6-0,8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0,37</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0,52</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0,65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309,52</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 Коэффициент соотношения собственных и привлеченных средств</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2,94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2,87</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3,98</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197,16</w:t>
            </w:r>
          </w:p>
        </w:tc>
      </w:tr>
      <w:tr w:rsidR="004B7B0C" w:rsidRPr="004B7B0C" w:rsidTr="004B7B0C">
        <w:tc>
          <w:tcPr>
            <w:tcW w:w="2376"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 Коэффициент финансовой зависимости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0,26</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0,20</w:t>
            </w:r>
          </w:p>
        </w:tc>
        <w:tc>
          <w:tcPr>
            <w:tcW w:w="992"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sz w:val="24"/>
                <w:szCs w:val="24"/>
              </w:rPr>
            </w:pPr>
          </w:p>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62,07</w:t>
            </w:r>
          </w:p>
        </w:tc>
      </w:tr>
    </w:tbl>
    <w:p w:rsidR="004B7B0C" w:rsidRPr="004B7B0C" w:rsidRDefault="004B7B0C" w:rsidP="00B5702D">
      <w:pPr>
        <w:spacing w:after="0" w:line="360" w:lineRule="auto"/>
        <w:ind w:firstLine="709"/>
        <w:contextualSpacing/>
        <w:jc w:val="both"/>
        <w:rPr>
          <w:rFonts w:ascii="Times New Roman" w:eastAsia="Times New Roman" w:hAnsi="Times New Roman" w:cs="Times New Roman"/>
          <w:sz w:val="28"/>
          <w:szCs w:val="28"/>
        </w:rPr>
      </w:pP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Коэффициент текущей ликвидности показывает, сколько рублей текущих активов приходится на один рубль текущих обязательств. С 2012 по 2014г. коэффициент находился в оптимальной зоне, а с 2015г. стал равняться больше 2,5, а именно в 2016 году на 1 рублю текущих обязатель</w:t>
      </w:r>
      <w:proofErr w:type="gramStart"/>
      <w:r w:rsidRPr="00B5702D">
        <w:rPr>
          <w:rFonts w:ascii="Times New Roman" w:eastAsia="Times New Roman" w:hAnsi="Times New Roman" w:cs="Times New Roman"/>
          <w:sz w:val="28"/>
          <w:szCs w:val="28"/>
        </w:rPr>
        <w:t>ств ст</w:t>
      </w:r>
      <w:proofErr w:type="gramEnd"/>
      <w:r w:rsidRPr="00B5702D">
        <w:rPr>
          <w:rFonts w:ascii="Times New Roman" w:eastAsia="Times New Roman" w:hAnsi="Times New Roman" w:cs="Times New Roman"/>
          <w:sz w:val="28"/>
          <w:szCs w:val="28"/>
        </w:rPr>
        <w:t xml:space="preserve">ало приходиться 3,99 рублей текущих активов, что связано с недостаточно </w:t>
      </w:r>
      <w:r w:rsidRPr="00B5702D">
        <w:rPr>
          <w:rFonts w:ascii="Times New Roman" w:eastAsia="Times New Roman" w:hAnsi="Times New Roman" w:cs="Times New Roman"/>
          <w:sz w:val="28"/>
          <w:szCs w:val="28"/>
        </w:rPr>
        <w:lastRenderedPageBreak/>
        <w:t>активным использованием оборотных активов, необходимо оптимизировать наличие оборотных активов, т.е. уменьшить их наличие.</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Коэффициент абсолютной ликвидности ниже нормы, он едва достигает 0,0055 в 2016г., это означает, что предприятие не в состоянии оплатить немедленно обязательства за счет денежных сре</w:t>
      </w:r>
      <w:proofErr w:type="gramStart"/>
      <w:r w:rsidRPr="00B5702D">
        <w:rPr>
          <w:rFonts w:ascii="Times New Roman" w:eastAsia="Times New Roman" w:hAnsi="Times New Roman" w:cs="Times New Roman"/>
          <w:sz w:val="28"/>
          <w:szCs w:val="28"/>
        </w:rPr>
        <w:t>дств вс</w:t>
      </w:r>
      <w:proofErr w:type="gramEnd"/>
      <w:r w:rsidRPr="00B5702D">
        <w:rPr>
          <w:rFonts w:ascii="Times New Roman" w:eastAsia="Times New Roman" w:hAnsi="Times New Roman" w:cs="Times New Roman"/>
          <w:sz w:val="28"/>
          <w:szCs w:val="28"/>
        </w:rPr>
        <w:t xml:space="preserve">ех видов, рекомендуется провести дополнительный анализ платежеспособности. </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 xml:space="preserve">Коэффициент быстрой ликвидности показывает, насколько возможно будет погасить текущие обязательства, если положение станет действительно критическим, при этом исходя из предположения, что товарно-материальные запасы вообще не имеют никакой ликвидационной стоимости. </w:t>
      </w:r>
      <w:proofErr w:type="gramStart"/>
      <w:r w:rsidRPr="00B5702D">
        <w:rPr>
          <w:rFonts w:ascii="Times New Roman" w:eastAsia="Times New Roman" w:hAnsi="Times New Roman" w:cs="Times New Roman"/>
          <w:sz w:val="28"/>
          <w:szCs w:val="28"/>
        </w:rPr>
        <w:t>Исходя из полученных коэффициентов можно сделать</w:t>
      </w:r>
      <w:proofErr w:type="gramEnd"/>
      <w:r w:rsidRPr="00B5702D">
        <w:rPr>
          <w:rFonts w:ascii="Times New Roman" w:eastAsia="Times New Roman" w:hAnsi="Times New Roman" w:cs="Times New Roman"/>
          <w:sz w:val="28"/>
          <w:szCs w:val="28"/>
        </w:rPr>
        <w:t xml:space="preserve"> вывод, что СПК «Колхоз имени Мичурина» следует избавиться от залежавшихся материальных запасов, так же организация зарабатывает мало денежных средств по финансовой и инвестиционной деятельности, но это все покрывает текущая деятельность.</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 xml:space="preserve">Наличие собственных оборотных средств в 2016 году по сравнению с 2012 годом увеличилось на 524,6%, величина основных источников формирования запасов и затрат к 2016 г. по сравнению с 2012 г. также увеличились, что является положительной тенденцией. </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Коэффициент автономии выше оптимальной величины, что говорит об отсутствии некоторой степени зависимости организации от заемных источников финансирования. Коэффициент в 2016г. Увеличился на 163% по сравнению с 2012г., что свидетельствует об увеличении финансовой независимости.</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 xml:space="preserve">Коэффициент соотношения заемных и собственных средств, за анализируемый период сократился и на 31.12.2016 г. составил 0,185. Чем меньше этот коэффициент 1, тем меньше зависимость </w:t>
      </w:r>
      <w:r w:rsidRPr="00B5702D">
        <w:rPr>
          <w:rFonts w:ascii="Times New Roman" w:eastAsia="Times New Roman" w:hAnsi="Times New Roman" w:cs="Times New Roman"/>
          <w:color w:val="000000"/>
          <w:sz w:val="28"/>
          <w:szCs w:val="28"/>
        </w:rPr>
        <w:t>организации от заемных средств. С каждым годом коэффициент снижается, а это означает, что с каждым годом увеличивается финансовая устойчивость и независимость предприятия от заемного капитала и обязательств.</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bCs/>
          <w:sz w:val="28"/>
          <w:szCs w:val="28"/>
        </w:rPr>
        <w:lastRenderedPageBreak/>
        <w:t>Коэффициент маневренности</w:t>
      </w:r>
      <w:r w:rsidRPr="00B5702D">
        <w:rPr>
          <w:rFonts w:ascii="Times New Roman" w:eastAsia="Times New Roman" w:hAnsi="Times New Roman" w:cs="Times New Roman"/>
          <w:sz w:val="28"/>
          <w:szCs w:val="28"/>
        </w:rPr>
        <w:t>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 В 2012-2013г. коэффициент был ниже оптимального значения, но с 2014г. стал равен оптимальному значению.</w:t>
      </w:r>
    </w:p>
    <w:p w:rsidR="004B7B0C" w:rsidRPr="00B5702D" w:rsidRDefault="004B7B0C" w:rsidP="00B5702D">
      <w:pPr>
        <w:spacing w:after="0" w:line="360" w:lineRule="auto"/>
        <w:ind w:firstLine="709"/>
        <w:contextualSpacing/>
        <w:jc w:val="both"/>
        <w:rPr>
          <w:rFonts w:ascii="Times New Roman" w:eastAsia="Times New Roman" w:hAnsi="Times New Roman" w:cs="Times New Roman"/>
          <w:color w:val="000000"/>
          <w:sz w:val="28"/>
          <w:szCs w:val="28"/>
        </w:rPr>
      </w:pPr>
      <w:r w:rsidRPr="00B5702D">
        <w:rPr>
          <w:rFonts w:ascii="Times New Roman" w:eastAsia="Times New Roman" w:hAnsi="Times New Roman" w:cs="Times New Roman"/>
          <w:color w:val="000000"/>
          <w:sz w:val="28"/>
          <w:szCs w:val="28"/>
        </w:rPr>
        <w:t>Коэффициент обеспеченности собственными источниками  финансирования показывает, какая часть оборотных активов финансируется за счет собственных средств. Коэффициент не соответствует нормативному значению, только в 2016г. Коэффициент стал соответствовать оптимальному значению, чем больше значение коэффициента, тем устойчивее финансовое состояние организации.</w:t>
      </w:r>
    </w:p>
    <w:p w:rsidR="004B7B0C" w:rsidRPr="00B5702D" w:rsidRDefault="004B7B0C" w:rsidP="00B5702D">
      <w:pPr>
        <w:spacing w:after="0" w:line="360" w:lineRule="auto"/>
        <w:ind w:firstLine="709"/>
        <w:contextualSpacing/>
        <w:jc w:val="both"/>
        <w:rPr>
          <w:rFonts w:ascii="Times New Roman" w:eastAsia="Times New Roman" w:hAnsi="Times New Roman" w:cs="Times New Roman"/>
          <w:color w:val="000000"/>
          <w:sz w:val="28"/>
          <w:szCs w:val="28"/>
        </w:rPr>
      </w:pPr>
      <w:r w:rsidRPr="00B5702D">
        <w:rPr>
          <w:rFonts w:ascii="Times New Roman" w:eastAsia="Times New Roman" w:hAnsi="Times New Roman" w:cs="Times New Roman"/>
          <w:color w:val="000000"/>
          <w:sz w:val="28"/>
          <w:szCs w:val="28"/>
        </w:rPr>
        <w:t xml:space="preserve">Коэффициент соотношения собственных и привлеченных средств соответствует нормативному значению. </w:t>
      </w:r>
      <w:r w:rsidRPr="00B5702D">
        <w:rPr>
          <w:rFonts w:ascii="Times New Roman" w:eastAsia="Times New Roman" w:hAnsi="Times New Roman" w:cs="Times New Roman"/>
          <w:sz w:val="28"/>
          <w:szCs w:val="28"/>
        </w:rPr>
        <w:t xml:space="preserve">Чем выше значение </w:t>
      </w:r>
      <w:proofErr w:type="gramStart"/>
      <w:r w:rsidRPr="00B5702D">
        <w:rPr>
          <w:rFonts w:ascii="Times New Roman" w:eastAsia="Times New Roman" w:hAnsi="Times New Roman" w:cs="Times New Roman"/>
          <w:sz w:val="28"/>
          <w:szCs w:val="28"/>
        </w:rPr>
        <w:t>показателя</w:t>
      </w:r>
      <w:proofErr w:type="gramEnd"/>
      <w:r w:rsidRPr="00B5702D">
        <w:rPr>
          <w:rFonts w:ascii="Times New Roman" w:eastAsia="Times New Roman" w:hAnsi="Times New Roman" w:cs="Times New Roman"/>
          <w:sz w:val="28"/>
          <w:szCs w:val="28"/>
        </w:rPr>
        <w:t xml:space="preserve"> тем выше </w:t>
      </w:r>
      <w:hyperlink r:id="rId6" w:history="1">
        <w:r w:rsidRPr="00B5702D">
          <w:rPr>
            <w:rFonts w:ascii="Times New Roman" w:eastAsia="Times New Roman" w:hAnsi="Times New Roman" w:cs="Times New Roman"/>
            <w:sz w:val="28"/>
            <w:szCs w:val="28"/>
          </w:rPr>
          <w:t>финансовая устойчивость</w:t>
        </w:r>
      </w:hyperlink>
      <w:r w:rsidRPr="00B5702D">
        <w:rPr>
          <w:rFonts w:ascii="Times New Roman" w:eastAsia="Times New Roman" w:hAnsi="Times New Roman" w:cs="Times New Roman"/>
          <w:sz w:val="28"/>
          <w:szCs w:val="28"/>
        </w:rPr>
        <w:t> и независимость предприятия от заемного капитала и обязательств.</w:t>
      </w:r>
    </w:p>
    <w:p w:rsidR="004B7B0C" w:rsidRPr="00B5702D" w:rsidRDefault="004B7B0C" w:rsidP="00B5702D">
      <w:pPr>
        <w:spacing w:after="0" w:line="360" w:lineRule="auto"/>
        <w:ind w:firstLine="709"/>
        <w:contextualSpacing/>
        <w:jc w:val="both"/>
        <w:rPr>
          <w:rFonts w:ascii="Times New Roman" w:eastAsia="Times New Roman" w:hAnsi="Times New Roman" w:cs="Times New Roman"/>
          <w:color w:val="000000"/>
          <w:sz w:val="28"/>
          <w:szCs w:val="28"/>
        </w:rPr>
      </w:pPr>
      <w:r w:rsidRPr="00B5702D">
        <w:rPr>
          <w:rFonts w:ascii="Times New Roman" w:eastAsia="Times New Roman" w:hAnsi="Times New Roman" w:cs="Times New Roman"/>
          <w:color w:val="000000"/>
          <w:sz w:val="28"/>
          <w:szCs w:val="28"/>
        </w:rPr>
        <w:t>Коэффициент финансовой зависимости показывает, в какой степени организация зависит от внешних источников финансирования, сколько заемных сре</w:t>
      </w:r>
      <w:proofErr w:type="gramStart"/>
      <w:r w:rsidRPr="00B5702D">
        <w:rPr>
          <w:rFonts w:ascii="Times New Roman" w:eastAsia="Times New Roman" w:hAnsi="Times New Roman" w:cs="Times New Roman"/>
          <w:color w:val="000000"/>
          <w:sz w:val="28"/>
          <w:szCs w:val="28"/>
        </w:rPr>
        <w:t>дств пр</w:t>
      </w:r>
      <w:proofErr w:type="gramEnd"/>
      <w:r w:rsidRPr="00B5702D">
        <w:rPr>
          <w:rFonts w:ascii="Times New Roman" w:eastAsia="Times New Roman" w:hAnsi="Times New Roman" w:cs="Times New Roman"/>
          <w:color w:val="000000"/>
          <w:sz w:val="28"/>
          <w:szCs w:val="28"/>
        </w:rPr>
        <w:t xml:space="preserve">ивлекла организация на 1 руб. собственного капитала. Он показывает также меру способности организации, ликвидировав свои активы, полностью погасить кредиторскую задолженность. На 2016 год на 1 рубль собственного капитала организация привлекла 0,18 руб. заемных средств, что свидетельствует об  устойчивом положении </w:t>
      </w:r>
      <w:r w:rsidRPr="00B5702D">
        <w:rPr>
          <w:rFonts w:ascii="Times New Roman" w:eastAsia="Times New Roman" w:hAnsi="Times New Roman" w:cs="Times New Roman"/>
          <w:sz w:val="28"/>
          <w:szCs w:val="28"/>
        </w:rPr>
        <w:t>СПК «Колхоз имени Мичурина»</w:t>
      </w:r>
      <w:r w:rsidRPr="00B5702D">
        <w:rPr>
          <w:rFonts w:ascii="Times New Roman" w:eastAsia="Times New Roman" w:hAnsi="Times New Roman" w:cs="Times New Roman"/>
          <w:color w:val="000000"/>
          <w:sz w:val="28"/>
          <w:szCs w:val="28"/>
        </w:rPr>
        <w:t>.</w:t>
      </w:r>
    </w:p>
    <w:p w:rsidR="00B5702D" w:rsidRDefault="004B7B0C" w:rsidP="005E127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5702D">
        <w:rPr>
          <w:rFonts w:ascii="Times New Roman" w:eastAsia="Times New Roman" w:hAnsi="Times New Roman" w:cs="Times New Roman"/>
          <w:color w:val="000000"/>
          <w:sz w:val="28"/>
          <w:szCs w:val="28"/>
        </w:rPr>
        <w:t>Для дальнейшего анализа экономического состояния организации рассмотрим данные о движении денежных ср</w:t>
      </w:r>
      <w:r w:rsidR="005E1273">
        <w:rPr>
          <w:rFonts w:ascii="Times New Roman" w:eastAsia="Times New Roman" w:hAnsi="Times New Roman" w:cs="Times New Roman"/>
          <w:color w:val="000000"/>
          <w:sz w:val="28"/>
          <w:szCs w:val="28"/>
        </w:rPr>
        <w:t>едств организации в таблице 2.4.</w:t>
      </w:r>
    </w:p>
    <w:p w:rsidR="005E1273" w:rsidRDefault="005E1273" w:rsidP="005E1273">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5E1273" w:rsidRDefault="005E1273" w:rsidP="005E1273">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5E1273" w:rsidRDefault="005E1273" w:rsidP="005E1273">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5E1273" w:rsidRPr="005E1273" w:rsidRDefault="005E1273" w:rsidP="005E1273">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4B7B0C" w:rsidRPr="004B7B0C" w:rsidRDefault="004B7B0C" w:rsidP="005E1273">
      <w:pPr>
        <w:ind w:firstLine="709"/>
        <w:jc w:val="both"/>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lastRenderedPageBreak/>
        <w:t>Таблица 2.4 – Движение денежных средств СПК «Колхоз имени Мичурина»,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1053"/>
        <w:gridCol w:w="1074"/>
        <w:gridCol w:w="936"/>
        <w:gridCol w:w="936"/>
        <w:gridCol w:w="1074"/>
        <w:gridCol w:w="915"/>
      </w:tblGrid>
      <w:tr w:rsidR="004B7B0C" w:rsidRPr="004B7B0C" w:rsidTr="004B7B0C">
        <w:tc>
          <w:tcPr>
            <w:tcW w:w="3443"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Показатели</w:t>
            </w:r>
          </w:p>
        </w:tc>
        <w:tc>
          <w:tcPr>
            <w:tcW w:w="1053"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2012г.</w:t>
            </w:r>
          </w:p>
        </w:tc>
        <w:tc>
          <w:tcPr>
            <w:tcW w:w="1074"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2013г.</w:t>
            </w:r>
          </w:p>
        </w:tc>
        <w:tc>
          <w:tcPr>
            <w:tcW w:w="936"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2014г.</w:t>
            </w:r>
          </w:p>
        </w:tc>
        <w:tc>
          <w:tcPr>
            <w:tcW w:w="936"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2015г.</w:t>
            </w:r>
          </w:p>
        </w:tc>
        <w:tc>
          <w:tcPr>
            <w:tcW w:w="1074"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2016г.</w:t>
            </w:r>
          </w:p>
        </w:tc>
        <w:tc>
          <w:tcPr>
            <w:tcW w:w="915"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4"/>
                <w:szCs w:val="24"/>
              </w:rPr>
              <w:t>2016г. в % к 2012г.</w:t>
            </w:r>
          </w:p>
        </w:tc>
      </w:tr>
      <w:tr w:rsidR="005E1273" w:rsidRPr="004B7B0C" w:rsidTr="004B7B0C">
        <w:tc>
          <w:tcPr>
            <w:tcW w:w="3443"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53"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74"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36"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36"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74"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15" w:type="dxa"/>
            <w:tcBorders>
              <w:top w:val="single" w:sz="4" w:space="0" w:color="auto"/>
              <w:left w:val="single" w:sz="4" w:space="0" w:color="auto"/>
              <w:bottom w:val="single" w:sz="4" w:space="0" w:color="auto"/>
              <w:right w:val="single" w:sz="4" w:space="0" w:color="auto"/>
            </w:tcBorders>
          </w:tcPr>
          <w:p w:rsidR="005E1273" w:rsidRPr="004B7B0C" w:rsidRDefault="005E1273" w:rsidP="004B7B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4B7B0C" w:rsidRPr="004B7B0C" w:rsidTr="004B7B0C">
        <w:tc>
          <w:tcPr>
            <w:tcW w:w="3443" w:type="dxa"/>
            <w:tcBorders>
              <w:top w:val="single" w:sz="4" w:space="0" w:color="auto"/>
              <w:left w:val="single" w:sz="4" w:space="0" w:color="auto"/>
              <w:bottom w:val="nil"/>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 xml:space="preserve">1. Поступление денежных средств – всего </w:t>
            </w:r>
          </w:p>
        </w:tc>
        <w:tc>
          <w:tcPr>
            <w:tcW w:w="105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95103</w:t>
            </w:r>
          </w:p>
        </w:tc>
        <w:tc>
          <w:tcPr>
            <w:tcW w:w="107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96229</w:t>
            </w:r>
          </w:p>
        </w:tc>
        <w:tc>
          <w:tcPr>
            <w:tcW w:w="93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110322</w:t>
            </w:r>
          </w:p>
        </w:tc>
        <w:tc>
          <w:tcPr>
            <w:tcW w:w="93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108136</w:t>
            </w:r>
          </w:p>
        </w:tc>
        <w:tc>
          <w:tcPr>
            <w:tcW w:w="107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112228</w:t>
            </w:r>
          </w:p>
        </w:tc>
        <w:tc>
          <w:tcPr>
            <w:tcW w:w="915"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118</w:t>
            </w:r>
          </w:p>
        </w:tc>
      </w:tr>
      <w:tr w:rsidR="004B7B0C" w:rsidRPr="004B7B0C" w:rsidTr="004B7B0C">
        <w:tc>
          <w:tcPr>
            <w:tcW w:w="3443" w:type="dxa"/>
            <w:tcBorders>
              <w:top w:val="nil"/>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в том числе:</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а) от текущей деятельности</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б) от инвестиционной деятельности</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в) от финансовой деятельности</w:t>
            </w:r>
          </w:p>
        </w:tc>
        <w:tc>
          <w:tcPr>
            <w:tcW w:w="1053"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82825</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12278</w:t>
            </w:r>
          </w:p>
        </w:tc>
        <w:tc>
          <w:tcPr>
            <w:tcW w:w="107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92901</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3328</w:t>
            </w:r>
          </w:p>
        </w:tc>
        <w:tc>
          <w:tcPr>
            <w:tcW w:w="936"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105549</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60</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4713</w:t>
            </w:r>
          </w:p>
        </w:tc>
        <w:tc>
          <w:tcPr>
            <w:tcW w:w="936"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108136</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c>
          <w:tcPr>
            <w:tcW w:w="107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107375</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4848</w:t>
            </w:r>
          </w:p>
        </w:tc>
        <w:tc>
          <w:tcPr>
            <w:tcW w:w="915"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129,64</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39,48</w:t>
            </w:r>
          </w:p>
        </w:tc>
      </w:tr>
      <w:tr w:rsidR="004B7B0C" w:rsidRPr="004B7B0C" w:rsidTr="004B7B0C">
        <w:trPr>
          <w:trHeight w:val="253"/>
        </w:trPr>
        <w:tc>
          <w:tcPr>
            <w:tcW w:w="3443" w:type="dxa"/>
            <w:tcBorders>
              <w:top w:val="single" w:sz="4" w:space="0" w:color="auto"/>
              <w:left w:val="single" w:sz="4" w:space="0" w:color="auto"/>
              <w:bottom w:val="nil"/>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 Расходование денежных средств – всего</w:t>
            </w:r>
          </w:p>
        </w:tc>
        <w:tc>
          <w:tcPr>
            <w:tcW w:w="105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95211</w:t>
            </w:r>
          </w:p>
        </w:tc>
        <w:tc>
          <w:tcPr>
            <w:tcW w:w="107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96243</w:t>
            </w:r>
          </w:p>
        </w:tc>
        <w:tc>
          <w:tcPr>
            <w:tcW w:w="93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110280</w:t>
            </w:r>
          </w:p>
        </w:tc>
        <w:tc>
          <w:tcPr>
            <w:tcW w:w="93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108111</w:t>
            </w:r>
          </w:p>
        </w:tc>
        <w:tc>
          <w:tcPr>
            <w:tcW w:w="107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112139</w:t>
            </w:r>
          </w:p>
        </w:tc>
        <w:tc>
          <w:tcPr>
            <w:tcW w:w="915"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117,78</w:t>
            </w:r>
          </w:p>
        </w:tc>
      </w:tr>
      <w:tr w:rsidR="004B7B0C" w:rsidRPr="004B7B0C" w:rsidTr="004B7B0C">
        <w:tc>
          <w:tcPr>
            <w:tcW w:w="3443" w:type="dxa"/>
            <w:tcBorders>
              <w:top w:val="nil"/>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в том числе:</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а) в текущей деятельности</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б) в инвестиционной деятельности</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в) в финансовой деятельности</w:t>
            </w:r>
          </w:p>
        </w:tc>
        <w:tc>
          <w:tcPr>
            <w:tcW w:w="1053"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71309</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17569</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6333</w:t>
            </w:r>
          </w:p>
        </w:tc>
        <w:tc>
          <w:tcPr>
            <w:tcW w:w="107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77614</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13723</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4906</w:t>
            </w:r>
          </w:p>
        </w:tc>
        <w:tc>
          <w:tcPr>
            <w:tcW w:w="936"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90508</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12840</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6932</w:t>
            </w:r>
          </w:p>
        </w:tc>
        <w:tc>
          <w:tcPr>
            <w:tcW w:w="936"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89645</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9939</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8527</w:t>
            </w:r>
          </w:p>
        </w:tc>
        <w:tc>
          <w:tcPr>
            <w:tcW w:w="107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92572</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12212</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7355</w:t>
            </w:r>
          </w:p>
        </w:tc>
        <w:tc>
          <w:tcPr>
            <w:tcW w:w="915"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129,82</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69,51</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116,14</w:t>
            </w:r>
          </w:p>
        </w:tc>
      </w:tr>
      <w:tr w:rsidR="004B7B0C" w:rsidRPr="004B7B0C" w:rsidTr="004B7B0C">
        <w:tc>
          <w:tcPr>
            <w:tcW w:w="3443"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3. Чистые денежные средства – всего</w:t>
            </w:r>
          </w:p>
        </w:tc>
        <w:tc>
          <w:tcPr>
            <w:tcW w:w="105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-108</w:t>
            </w:r>
          </w:p>
        </w:tc>
        <w:tc>
          <w:tcPr>
            <w:tcW w:w="107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w:t>
            </w:r>
          </w:p>
        </w:tc>
        <w:tc>
          <w:tcPr>
            <w:tcW w:w="93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42</w:t>
            </w:r>
          </w:p>
        </w:tc>
        <w:tc>
          <w:tcPr>
            <w:tcW w:w="93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25</w:t>
            </w:r>
          </w:p>
        </w:tc>
        <w:tc>
          <w:tcPr>
            <w:tcW w:w="107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89</w:t>
            </w:r>
          </w:p>
        </w:tc>
        <w:tc>
          <w:tcPr>
            <w:tcW w:w="915"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r>
      <w:tr w:rsidR="004B7B0C" w:rsidRPr="004B7B0C" w:rsidTr="004B7B0C">
        <w:tc>
          <w:tcPr>
            <w:tcW w:w="3443"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в том числе:</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а) от текущей деятельности</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б) от инвестиционной деятельности</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в) от финансовой деятельности</w:t>
            </w:r>
          </w:p>
        </w:tc>
        <w:tc>
          <w:tcPr>
            <w:tcW w:w="1053"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11516</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-17569</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5945</w:t>
            </w:r>
          </w:p>
        </w:tc>
        <w:tc>
          <w:tcPr>
            <w:tcW w:w="107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15287</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-13723</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-1578</w:t>
            </w:r>
          </w:p>
        </w:tc>
        <w:tc>
          <w:tcPr>
            <w:tcW w:w="936"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15041</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-12780</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-2219</w:t>
            </w:r>
          </w:p>
        </w:tc>
        <w:tc>
          <w:tcPr>
            <w:tcW w:w="936" w:type="dxa"/>
            <w:tcBorders>
              <w:top w:val="single" w:sz="4" w:space="0" w:color="auto"/>
              <w:left w:val="single" w:sz="4" w:space="0" w:color="auto"/>
              <w:bottom w:val="single" w:sz="4" w:space="0" w:color="auto"/>
              <w:right w:val="single" w:sz="4" w:space="0" w:color="auto"/>
            </w:tcBorders>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18491</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-9939</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-8527</w:t>
            </w:r>
          </w:p>
        </w:tc>
        <w:tc>
          <w:tcPr>
            <w:tcW w:w="107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14803</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-12207</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-2507</w:t>
            </w:r>
          </w:p>
        </w:tc>
        <w:tc>
          <w:tcPr>
            <w:tcW w:w="915"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128,54</w:t>
            </w:r>
          </w:p>
          <w:p w:rsidR="004B7B0C" w:rsidRPr="004B7B0C" w:rsidRDefault="004B7B0C" w:rsidP="004B7B0C">
            <w:pPr>
              <w:spacing w:after="0" w:line="240" w:lineRule="auto"/>
              <w:jc w:val="both"/>
              <w:rPr>
                <w:rFonts w:ascii="Times New Roman" w:eastAsia="Times New Roman" w:hAnsi="Times New Roman" w:cs="Times New Roman"/>
                <w:sz w:val="24"/>
                <w:szCs w:val="24"/>
              </w:rPr>
            </w:pP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69,48</w:t>
            </w:r>
          </w:p>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w:t>
            </w:r>
          </w:p>
        </w:tc>
      </w:tr>
      <w:tr w:rsidR="004B7B0C" w:rsidRPr="004B7B0C" w:rsidTr="004B7B0C">
        <w:tc>
          <w:tcPr>
            <w:tcW w:w="3443"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jc w:val="both"/>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4. Остаток денежных средств на конец отчетного периода</w:t>
            </w:r>
          </w:p>
        </w:tc>
        <w:tc>
          <w:tcPr>
            <w:tcW w:w="105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25</w:t>
            </w:r>
          </w:p>
        </w:tc>
        <w:tc>
          <w:tcPr>
            <w:tcW w:w="107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11</w:t>
            </w:r>
          </w:p>
        </w:tc>
        <w:tc>
          <w:tcPr>
            <w:tcW w:w="93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53</w:t>
            </w:r>
          </w:p>
        </w:tc>
        <w:tc>
          <w:tcPr>
            <w:tcW w:w="93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78</w:t>
            </w:r>
          </w:p>
        </w:tc>
        <w:tc>
          <w:tcPr>
            <w:tcW w:w="107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167</w:t>
            </w:r>
          </w:p>
        </w:tc>
        <w:tc>
          <w:tcPr>
            <w:tcW w:w="915"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Times New Roman" w:hAnsi="Times New Roman" w:cs="Times New Roman"/>
                <w:sz w:val="24"/>
                <w:szCs w:val="24"/>
              </w:rPr>
            </w:pPr>
            <w:r w:rsidRPr="004B7B0C">
              <w:rPr>
                <w:rFonts w:ascii="Times New Roman" w:eastAsia="Times New Roman" w:hAnsi="Times New Roman" w:cs="Times New Roman"/>
                <w:sz w:val="24"/>
                <w:szCs w:val="24"/>
              </w:rPr>
              <w:t>668</w:t>
            </w:r>
          </w:p>
        </w:tc>
      </w:tr>
    </w:tbl>
    <w:p w:rsidR="004B7B0C" w:rsidRPr="004B7B0C" w:rsidRDefault="004B7B0C" w:rsidP="004B7B0C">
      <w:pPr>
        <w:shd w:val="clear" w:color="auto" w:fill="FFFFFF"/>
        <w:spacing w:line="360" w:lineRule="auto"/>
        <w:ind w:firstLine="709"/>
        <w:jc w:val="both"/>
        <w:rPr>
          <w:rFonts w:ascii="Times New Roman" w:eastAsia="Times New Roman" w:hAnsi="Times New Roman" w:cs="Times New Roman"/>
          <w:sz w:val="28"/>
          <w:szCs w:val="28"/>
        </w:rPr>
      </w:pPr>
    </w:p>
    <w:p w:rsidR="004B7B0C" w:rsidRPr="004B7B0C" w:rsidRDefault="004B7B0C" w:rsidP="00B5702D">
      <w:pPr>
        <w:shd w:val="clear" w:color="auto" w:fill="FFFFFF"/>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Начиная с 2014 года сумма чистых денежных средств приобрела положительное значение и уже в 2016 году составила 89 тыс. руб. Поступление денежных средств</w:t>
      </w:r>
      <w:proofErr w:type="gramStart"/>
      <w:r w:rsidRPr="004B7B0C">
        <w:rPr>
          <w:rFonts w:ascii="Times New Roman" w:eastAsia="Times New Roman" w:hAnsi="Times New Roman" w:cs="Times New Roman"/>
          <w:sz w:val="28"/>
          <w:szCs w:val="28"/>
        </w:rPr>
        <w:t xml:space="preserve"> ,</w:t>
      </w:r>
      <w:proofErr w:type="gramEnd"/>
      <w:r w:rsidRPr="004B7B0C">
        <w:rPr>
          <w:rFonts w:ascii="Times New Roman" w:eastAsia="Times New Roman" w:hAnsi="Times New Roman" w:cs="Times New Roman"/>
          <w:sz w:val="28"/>
          <w:szCs w:val="28"/>
        </w:rPr>
        <w:t>в основном, осуществляется за счет текущей деятельности.</w:t>
      </w:r>
    </w:p>
    <w:p w:rsidR="004B7B0C" w:rsidRPr="004B7B0C" w:rsidRDefault="004B7B0C" w:rsidP="00B5702D">
      <w:pPr>
        <w:shd w:val="clear" w:color="auto" w:fill="FFFFFF"/>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 2016 году по текущей деятельности поступление денежных сре</w:t>
      </w:r>
      <w:proofErr w:type="gramStart"/>
      <w:r w:rsidRPr="004B7B0C">
        <w:rPr>
          <w:rFonts w:ascii="Times New Roman" w:eastAsia="Times New Roman" w:hAnsi="Times New Roman" w:cs="Times New Roman"/>
          <w:sz w:val="28"/>
          <w:szCs w:val="28"/>
        </w:rPr>
        <w:t>дств пр</w:t>
      </w:r>
      <w:proofErr w:type="gramEnd"/>
      <w:r w:rsidRPr="004B7B0C">
        <w:rPr>
          <w:rFonts w:ascii="Times New Roman" w:eastAsia="Times New Roman" w:hAnsi="Times New Roman" w:cs="Times New Roman"/>
          <w:sz w:val="28"/>
          <w:szCs w:val="28"/>
        </w:rPr>
        <w:t xml:space="preserve">евысило их расходование, и разница составила 14803 тыс. руб., что на 28,54% больше, чем в 2012 году. По инвестиционной и финансовой деятельности происходит лишь расходование денежных средств, последний раз получение денежных средств происходило от финансовой деятельности в 2012году (5 945 </w:t>
      </w:r>
      <w:proofErr w:type="spellStart"/>
      <w:r w:rsidRPr="004B7B0C">
        <w:rPr>
          <w:rFonts w:ascii="Times New Roman" w:eastAsia="Times New Roman" w:hAnsi="Times New Roman" w:cs="Times New Roman"/>
          <w:sz w:val="28"/>
          <w:szCs w:val="28"/>
        </w:rPr>
        <w:t>тыс</w:t>
      </w:r>
      <w:proofErr w:type="gramStart"/>
      <w:r w:rsidRPr="004B7B0C">
        <w:rPr>
          <w:rFonts w:ascii="Times New Roman" w:eastAsia="Times New Roman" w:hAnsi="Times New Roman" w:cs="Times New Roman"/>
          <w:sz w:val="28"/>
          <w:szCs w:val="28"/>
        </w:rPr>
        <w:t>.р</w:t>
      </w:r>
      <w:proofErr w:type="gramEnd"/>
      <w:r w:rsidRPr="004B7B0C">
        <w:rPr>
          <w:rFonts w:ascii="Times New Roman" w:eastAsia="Times New Roman" w:hAnsi="Times New Roman" w:cs="Times New Roman"/>
          <w:sz w:val="28"/>
          <w:szCs w:val="28"/>
        </w:rPr>
        <w:t>уб</w:t>
      </w:r>
      <w:proofErr w:type="spellEnd"/>
      <w:r w:rsidRPr="004B7B0C">
        <w:rPr>
          <w:rFonts w:ascii="Times New Roman" w:eastAsia="Times New Roman" w:hAnsi="Times New Roman" w:cs="Times New Roman"/>
          <w:sz w:val="28"/>
          <w:szCs w:val="28"/>
        </w:rPr>
        <w:t>.).</w:t>
      </w:r>
    </w:p>
    <w:p w:rsidR="004B7B0C" w:rsidRPr="004B7B0C" w:rsidRDefault="004B7B0C" w:rsidP="00B5702D">
      <w:pPr>
        <w:shd w:val="clear" w:color="auto" w:fill="FFFFFF"/>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lastRenderedPageBreak/>
        <w:t>Таким образом, в 2016 году большее влияние на изменение остатка денежных средств оказала текущая деятельность. СПК «Колхоз имени Мичурина» необходима оптимизация денежных потоков и обеспечение их сбалансированности на предстоящий период; необходим контроль выплат и поступлений, поскольку ощутимых результатов можно добиться лишь при условии грамотного и рационального управления, как поступлениями, так и расходами денежных средств.</w:t>
      </w:r>
    </w:p>
    <w:p w:rsidR="004B7B0C" w:rsidRPr="004B7B0C" w:rsidRDefault="004B7B0C" w:rsidP="00B5702D">
      <w:pPr>
        <w:spacing w:after="0" w:line="360" w:lineRule="auto"/>
        <w:ind w:firstLine="709"/>
        <w:contextualSpacing/>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 xml:space="preserve">В целом можно сделать вывод о том, что деятельность организации прибыльна, рентабельна. Производственные и экономические показатели имеют положительные темпы прироста, капитал используется рационально. Финансовое положение </w:t>
      </w:r>
      <w:r w:rsidRPr="004B7B0C">
        <w:rPr>
          <w:rFonts w:ascii="Times New Roman" w:eastAsia="Times New Roman" w:hAnsi="Times New Roman" w:cs="Times New Roman"/>
          <w:sz w:val="28"/>
          <w:szCs w:val="28"/>
        </w:rPr>
        <w:t>СПК «Колхоз имени Мичурина»</w:t>
      </w:r>
      <w:r w:rsidRPr="004B7B0C">
        <w:rPr>
          <w:rFonts w:ascii="Times New Roman" w:eastAsia="Times New Roman" w:hAnsi="Times New Roman" w:cs="Times New Roman"/>
          <w:color w:val="000000"/>
          <w:sz w:val="28"/>
          <w:szCs w:val="28"/>
        </w:rPr>
        <w:t xml:space="preserve"> устойчивое. </w:t>
      </w:r>
    </w:p>
    <w:p w:rsidR="004B7B0C" w:rsidRPr="004B7B0C" w:rsidRDefault="004B7B0C" w:rsidP="004B7B0C">
      <w:pPr>
        <w:spacing w:after="0" w:line="30" w:lineRule="atLeast"/>
        <w:rPr>
          <w:rFonts w:ascii="Times New Roman" w:eastAsia="Times New Roman" w:hAnsi="Times New Roman" w:cs="Times New Roman"/>
          <w:sz w:val="28"/>
          <w:szCs w:val="28"/>
        </w:rPr>
      </w:pPr>
    </w:p>
    <w:p w:rsidR="004B7B0C" w:rsidRPr="004B7B0C" w:rsidRDefault="004B7B0C" w:rsidP="004B7B0C">
      <w:pPr>
        <w:spacing w:after="0" w:line="30" w:lineRule="atLeast"/>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2.3 Организация бухгалтерского учета в СПК «Колхоз имени Мичурина»</w:t>
      </w:r>
    </w:p>
    <w:p w:rsidR="004B7B0C" w:rsidRPr="004B7B0C" w:rsidRDefault="004B7B0C" w:rsidP="004B7B0C">
      <w:pPr>
        <w:spacing w:after="0" w:line="30" w:lineRule="atLeast"/>
        <w:jc w:val="center"/>
        <w:rPr>
          <w:rFonts w:ascii="Times New Roman" w:eastAsia="Times New Roman" w:hAnsi="Times New Roman" w:cs="Times New Roman"/>
          <w:b/>
          <w:sz w:val="28"/>
          <w:szCs w:val="28"/>
        </w:rPr>
      </w:pP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proofErr w:type="gramStart"/>
      <w:r w:rsidRPr="00B5702D">
        <w:rPr>
          <w:rFonts w:ascii="Times New Roman" w:eastAsia="Times New Roman" w:hAnsi="Times New Roman" w:cs="Times New Roman"/>
          <w:sz w:val="28"/>
          <w:szCs w:val="28"/>
        </w:rPr>
        <w:t>В СПК «Колхоз имени Мичурина» бухгалтерский учет организован в соответствии с п.3. ст. 5 Федерального закона № 402-ФЗ от 06.12.2011г. «О бухгалтерском учете», приказом Минфина РФ №34Н от 29.07.98г. «положение по ведению бухгалтерского учета и бухгалтерской отчетности в Российской Федерации», № 60Н от 09.12.98г.  «Положение по бухгалтерскому учету», «Учетная политика организации» ПБУ 1/2008 № 106Н от 06.10.08г</w:t>
      </w:r>
      <w:proofErr w:type="gramEnd"/>
      <w:r w:rsidRPr="00B5702D">
        <w:rPr>
          <w:rFonts w:ascii="Times New Roman" w:eastAsia="Times New Roman" w:hAnsi="Times New Roman" w:cs="Times New Roman"/>
          <w:sz w:val="28"/>
          <w:szCs w:val="28"/>
        </w:rPr>
        <w:t>., «Бухгалтерская отчетность организации» ПБУ 4/99, Налоговым Кодексом РФ.</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Бухгалтерский налоговый учет в СПК «Колхоз имени Мичурина» ведется бухгалтерией.</w:t>
      </w:r>
    </w:p>
    <w:p w:rsidR="00D13AD6" w:rsidRPr="00D13AD6" w:rsidRDefault="00D13AD6" w:rsidP="00D13AD6">
      <w:pPr>
        <w:spacing w:after="0" w:line="360" w:lineRule="auto"/>
        <w:ind w:firstLine="709"/>
        <w:jc w:val="both"/>
        <w:rPr>
          <w:rFonts w:ascii="Times New Roman" w:eastAsia="Times New Roman" w:hAnsi="Times New Roman" w:cs="Times New Roman"/>
          <w:sz w:val="28"/>
          <w:szCs w:val="24"/>
        </w:rPr>
      </w:pPr>
      <w:r w:rsidRPr="00D13AD6">
        <w:rPr>
          <w:rFonts w:ascii="Times New Roman" w:eastAsia="Times New Roman" w:hAnsi="Times New Roman" w:cs="Times New Roman"/>
          <w:sz w:val="28"/>
          <w:szCs w:val="24"/>
        </w:rPr>
        <w:t>СПК «Колхоз им. Мичурина» ведет бухгалтерский учет с использованием компьютерных программ «1С: Бухгалтерия.8.0».</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СПК «Колхоз имени Мичурина» уплачивает следующие налоги:</w:t>
      </w:r>
    </w:p>
    <w:p w:rsidR="004B7B0C" w:rsidRPr="00B5702D" w:rsidRDefault="004B7B0C" w:rsidP="00B5702D">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ЕСХН;</w:t>
      </w:r>
    </w:p>
    <w:p w:rsidR="004B7B0C" w:rsidRPr="00B5702D" w:rsidRDefault="004B7B0C" w:rsidP="00B5702D">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Налог на доходы физических лиц;</w:t>
      </w:r>
    </w:p>
    <w:p w:rsidR="004B7B0C" w:rsidRPr="00B5702D" w:rsidRDefault="004B7B0C" w:rsidP="00B5702D">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Водный налог;</w:t>
      </w:r>
    </w:p>
    <w:p w:rsidR="004B7B0C" w:rsidRPr="00B5702D" w:rsidRDefault="004B7B0C" w:rsidP="00B5702D">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Транспортный налог;</w:t>
      </w:r>
    </w:p>
    <w:p w:rsidR="004B7B0C" w:rsidRPr="00B5702D" w:rsidRDefault="004B7B0C" w:rsidP="00B5702D">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lastRenderedPageBreak/>
        <w:t>Плата за негативное воздействие на окружающую среду;</w:t>
      </w:r>
    </w:p>
    <w:p w:rsidR="004B7B0C" w:rsidRPr="00B5702D" w:rsidRDefault="004B7B0C" w:rsidP="00B5702D">
      <w:pPr>
        <w:numPr>
          <w:ilvl w:val="0"/>
          <w:numId w:val="21"/>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Взносы во внебюджетные фонды.</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Исчисление и уплата налогов осуществляется в соответствии с положениями Налогового Кодекса Российской Федерации.</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По системе ЕСХН объектом налогообложения признаются денежное выражение доходов, уменьшенные на величину расходов. Налоговая ставка 6%.</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Организация имеет право работать по этой системе, так как она является сельскохозяйственной организацией, которая производит и реализовывает сельскохозяйственную продукцию. К ней относится растениеводство, животноводство, сельское и лесное хозяйство,</w:t>
      </w:r>
      <w:r w:rsidRPr="00B5702D">
        <w:rPr>
          <w:rFonts w:ascii="Times New Roman" w:eastAsia="Times New Roman" w:hAnsi="Times New Roman" w:cs="Times New Roman"/>
          <w:color w:val="000000"/>
          <w:sz w:val="28"/>
          <w:szCs w:val="28"/>
          <w:shd w:val="clear" w:color="auto" w:fill="FFFFFF"/>
        </w:rPr>
        <w:t xml:space="preserve"> в том числе </w:t>
      </w:r>
      <w:proofErr w:type="gramStart"/>
      <w:r w:rsidRPr="00B5702D">
        <w:rPr>
          <w:rFonts w:ascii="Times New Roman" w:eastAsia="Times New Roman" w:hAnsi="Times New Roman" w:cs="Times New Roman"/>
          <w:color w:val="000000"/>
          <w:sz w:val="28"/>
          <w:szCs w:val="28"/>
          <w:shd w:val="clear" w:color="auto" w:fill="FFFFFF"/>
        </w:rPr>
        <w:t>полученная</w:t>
      </w:r>
      <w:proofErr w:type="gramEnd"/>
      <w:r w:rsidRPr="00B5702D">
        <w:rPr>
          <w:rFonts w:ascii="Times New Roman" w:eastAsia="Times New Roman" w:hAnsi="Times New Roman" w:cs="Times New Roman"/>
          <w:color w:val="000000"/>
          <w:sz w:val="28"/>
          <w:szCs w:val="28"/>
          <w:shd w:val="clear" w:color="auto" w:fill="FFFFFF"/>
        </w:rPr>
        <w:t xml:space="preserve"> в результате выращивания и </w:t>
      </w:r>
      <w:proofErr w:type="spellStart"/>
      <w:r w:rsidRPr="00B5702D">
        <w:rPr>
          <w:rFonts w:ascii="Times New Roman" w:eastAsia="Times New Roman" w:hAnsi="Times New Roman" w:cs="Times New Roman"/>
          <w:color w:val="000000"/>
          <w:sz w:val="28"/>
          <w:szCs w:val="28"/>
          <w:shd w:val="clear" w:color="auto" w:fill="FFFFFF"/>
        </w:rPr>
        <w:t>доращивания</w:t>
      </w:r>
      <w:proofErr w:type="spellEnd"/>
      <w:r w:rsidRPr="00B5702D">
        <w:rPr>
          <w:rFonts w:ascii="Times New Roman" w:eastAsia="Times New Roman" w:hAnsi="Times New Roman" w:cs="Times New Roman"/>
          <w:color w:val="000000"/>
          <w:sz w:val="28"/>
          <w:szCs w:val="28"/>
          <w:shd w:val="clear" w:color="auto" w:fill="FFFFFF"/>
        </w:rPr>
        <w:t xml:space="preserve"> рыб и других водных биологических ресурсов</w:t>
      </w:r>
      <w:r w:rsidRPr="00B5702D">
        <w:rPr>
          <w:rFonts w:ascii="Times New Roman" w:eastAsia="Times New Roman" w:hAnsi="Times New Roman" w:cs="Times New Roman"/>
          <w:sz w:val="28"/>
          <w:szCs w:val="28"/>
        </w:rPr>
        <w:t>.</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СПК «Колхоз имени Мичурина» занимается производством и реализацией продукции животноводства (молоко) и растениеводства (зерно, картофель).</w:t>
      </w:r>
    </w:p>
    <w:p w:rsidR="004B7B0C" w:rsidRPr="00B5702D" w:rsidRDefault="004B7B0C" w:rsidP="00B5702D">
      <w:pPr>
        <w:spacing w:after="0" w:line="360" w:lineRule="auto"/>
        <w:ind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Уплата единого сельскохозяйственного налога исключает уплату следующих налогов:</w:t>
      </w:r>
    </w:p>
    <w:p w:rsidR="004B7B0C" w:rsidRPr="00B5702D" w:rsidRDefault="004B7B0C" w:rsidP="00B5702D">
      <w:pPr>
        <w:numPr>
          <w:ilvl w:val="0"/>
          <w:numId w:val="22"/>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Налога на прибыль организаций;</w:t>
      </w:r>
    </w:p>
    <w:p w:rsidR="004B7B0C" w:rsidRPr="00B5702D" w:rsidRDefault="004B7B0C" w:rsidP="00B5702D">
      <w:pPr>
        <w:numPr>
          <w:ilvl w:val="0"/>
          <w:numId w:val="22"/>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Налога на добавленную стоимость;</w:t>
      </w:r>
    </w:p>
    <w:p w:rsidR="004B7B0C" w:rsidRPr="00B5702D" w:rsidRDefault="004B7B0C" w:rsidP="00B5702D">
      <w:pPr>
        <w:numPr>
          <w:ilvl w:val="0"/>
          <w:numId w:val="22"/>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Налога на имущество.</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Бухгалтерский учет основных средств осуществляется в соответствии с Положением по бухгалтерскому учету  «Учет Основных средств» ПБУ 6/01, утв. Приказом Минфина РФ от 12.12.2005 г. № 147н.</w:t>
      </w:r>
    </w:p>
    <w:p w:rsidR="004B7B0C" w:rsidRPr="00B5702D" w:rsidRDefault="004B7B0C" w:rsidP="00B5702D">
      <w:pPr>
        <w:spacing w:after="0" w:line="360" w:lineRule="auto"/>
        <w:ind w:firstLine="709"/>
        <w:jc w:val="both"/>
        <w:rPr>
          <w:rFonts w:ascii="Times New Roman" w:eastAsia="Calibri" w:hAnsi="Times New Roman" w:cs="Times New Roman"/>
          <w:sz w:val="28"/>
          <w:szCs w:val="28"/>
        </w:rPr>
      </w:pPr>
      <w:r w:rsidRPr="00B5702D">
        <w:rPr>
          <w:rFonts w:ascii="Times New Roman" w:eastAsia="Calibri" w:hAnsi="Times New Roman" w:cs="Times New Roman"/>
          <w:sz w:val="28"/>
          <w:szCs w:val="28"/>
        </w:rPr>
        <w:t xml:space="preserve">Порядок отнесения объектов к основным средствам: </w:t>
      </w:r>
    </w:p>
    <w:p w:rsidR="004B7B0C" w:rsidRPr="00B5702D" w:rsidRDefault="004B7B0C" w:rsidP="00B5702D">
      <w:pPr>
        <w:numPr>
          <w:ilvl w:val="0"/>
          <w:numId w:val="25"/>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Calibri" w:hAnsi="Times New Roman" w:cs="Times New Roman"/>
          <w:sz w:val="28"/>
          <w:szCs w:val="28"/>
        </w:rPr>
        <w:t>активы, используются при производстве продукции, работ, оказании услуг или для управленческих нужд, либо предоставляются за плату во временное владение, пользование;</w:t>
      </w:r>
    </w:p>
    <w:p w:rsidR="004B7B0C" w:rsidRPr="00B5702D" w:rsidRDefault="004B7B0C" w:rsidP="00B5702D">
      <w:pPr>
        <w:numPr>
          <w:ilvl w:val="0"/>
          <w:numId w:val="25"/>
        </w:numPr>
        <w:spacing w:after="0" w:line="360" w:lineRule="auto"/>
        <w:ind w:left="0" w:firstLine="709"/>
        <w:contextualSpacing/>
        <w:jc w:val="both"/>
        <w:rPr>
          <w:rFonts w:ascii="Times New Roman" w:eastAsia="Times New Roman" w:hAnsi="Times New Roman" w:cs="Times New Roman"/>
          <w:sz w:val="28"/>
          <w:szCs w:val="28"/>
        </w:rPr>
      </w:pPr>
      <w:r w:rsidRPr="00B5702D">
        <w:rPr>
          <w:rFonts w:ascii="Times New Roman" w:eastAsia="Calibri" w:hAnsi="Times New Roman" w:cs="Times New Roman"/>
          <w:sz w:val="28"/>
          <w:szCs w:val="28"/>
        </w:rPr>
        <w:lastRenderedPageBreak/>
        <w:t>активы используются в течение срока продолжительностью более 12 месяцев, при условии, что не предполагается последующая перепродажа активов;</w:t>
      </w:r>
    </w:p>
    <w:p w:rsidR="004B7B0C" w:rsidRPr="00B5702D" w:rsidRDefault="004B7B0C" w:rsidP="00B5702D">
      <w:pPr>
        <w:numPr>
          <w:ilvl w:val="0"/>
          <w:numId w:val="25"/>
        </w:numPr>
        <w:spacing w:after="0" w:line="360" w:lineRule="auto"/>
        <w:ind w:left="0" w:firstLine="709"/>
        <w:contextualSpacing/>
        <w:jc w:val="both"/>
        <w:rPr>
          <w:rFonts w:ascii="Times New Roman" w:eastAsia="Calibri" w:hAnsi="Times New Roman" w:cs="Times New Roman"/>
          <w:sz w:val="28"/>
          <w:szCs w:val="28"/>
        </w:rPr>
      </w:pPr>
      <w:r w:rsidRPr="00B5702D">
        <w:rPr>
          <w:rFonts w:ascii="Times New Roman" w:eastAsia="Calibri" w:hAnsi="Times New Roman" w:cs="Times New Roman"/>
          <w:sz w:val="28"/>
          <w:szCs w:val="28"/>
        </w:rPr>
        <w:t>активы способны приносить экономические выгоды в будущем.</w:t>
      </w:r>
    </w:p>
    <w:p w:rsidR="004B7B0C" w:rsidRPr="00B5702D" w:rsidRDefault="004B7B0C" w:rsidP="00B5702D">
      <w:pPr>
        <w:spacing w:after="0" w:line="360" w:lineRule="auto"/>
        <w:ind w:firstLine="709"/>
        <w:contextualSpacing/>
        <w:jc w:val="both"/>
        <w:rPr>
          <w:rFonts w:ascii="Times New Roman" w:eastAsia="Calibri" w:hAnsi="Times New Roman" w:cs="Times New Roman"/>
          <w:sz w:val="28"/>
          <w:szCs w:val="28"/>
        </w:rPr>
      </w:pPr>
      <w:r w:rsidRPr="00B5702D">
        <w:rPr>
          <w:rFonts w:ascii="Times New Roman" w:eastAsia="Calibri" w:hAnsi="Times New Roman" w:cs="Times New Roman"/>
          <w:sz w:val="28"/>
          <w:szCs w:val="28"/>
        </w:rPr>
        <w:t xml:space="preserve">Основные средства принимаются к учету по первоначальной стоимости на счете 01 «Основные средства». </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Calibri" w:hAnsi="Times New Roman" w:cs="Times New Roman"/>
          <w:sz w:val="28"/>
          <w:szCs w:val="28"/>
        </w:rPr>
        <w:t xml:space="preserve">Амортизацию по объектам основных средств начисляют линейным </w:t>
      </w:r>
      <w:r w:rsidRPr="00B5702D">
        <w:rPr>
          <w:rFonts w:ascii="Times New Roman" w:eastAsia="Times New Roman" w:hAnsi="Times New Roman" w:cs="Times New Roman"/>
          <w:sz w:val="28"/>
          <w:szCs w:val="28"/>
        </w:rPr>
        <w:t>способом</w:t>
      </w:r>
      <w:r w:rsidRPr="00B5702D">
        <w:rPr>
          <w:rFonts w:ascii="Times New Roman" w:eastAsia="Calibri" w:hAnsi="Times New Roman" w:cs="Times New Roman"/>
          <w:sz w:val="28"/>
          <w:szCs w:val="28"/>
        </w:rPr>
        <w:t xml:space="preserve">. Начисление амортизационных отчислений по объекту основных средств начинается с 1-го </w:t>
      </w:r>
      <w:proofErr w:type="gramStart"/>
      <w:r w:rsidRPr="00B5702D">
        <w:rPr>
          <w:rFonts w:ascii="Times New Roman" w:eastAsia="Calibri" w:hAnsi="Times New Roman" w:cs="Times New Roman"/>
          <w:sz w:val="28"/>
          <w:szCs w:val="28"/>
        </w:rPr>
        <w:t>числа месяца, следующего за месяцем принятия этого объекта  учету и производится</w:t>
      </w:r>
      <w:proofErr w:type="gramEnd"/>
      <w:r w:rsidRPr="00B5702D">
        <w:rPr>
          <w:rFonts w:ascii="Times New Roman" w:eastAsia="Calibri" w:hAnsi="Times New Roman" w:cs="Times New Roman"/>
          <w:sz w:val="28"/>
          <w:szCs w:val="28"/>
        </w:rPr>
        <w:t xml:space="preserve"> до полного погашения стоимости этого объекта или списания этого объекта с бухгалтерского учета.</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Доходы и расходы от списания и иного выбытия основных средств во всех случаях, за исключением ликвидации при авариях, стихийных бедствиях и иных ЧС, подлежат зачислению в состав прочих доходов и расходов.</w:t>
      </w:r>
    </w:p>
    <w:p w:rsidR="004B7B0C" w:rsidRPr="00B5702D" w:rsidRDefault="004B7B0C" w:rsidP="00B5702D">
      <w:pPr>
        <w:shd w:val="clear" w:color="auto" w:fill="FFFFFF"/>
        <w:spacing w:after="0" w:line="360" w:lineRule="auto"/>
        <w:ind w:firstLine="709"/>
        <w:jc w:val="both"/>
        <w:outlineLvl w:val="0"/>
        <w:rPr>
          <w:rFonts w:ascii="Times New Roman" w:eastAsia="Times New Roman" w:hAnsi="Times New Roman" w:cs="Times New Roman"/>
          <w:bCs/>
          <w:color w:val="FF0000"/>
          <w:kern w:val="36"/>
          <w:sz w:val="28"/>
          <w:szCs w:val="28"/>
        </w:rPr>
      </w:pPr>
      <w:r w:rsidRPr="00B5702D">
        <w:rPr>
          <w:rFonts w:ascii="Times New Roman" w:eastAsia="Times New Roman" w:hAnsi="Times New Roman" w:cs="Times New Roman"/>
          <w:bCs/>
          <w:kern w:val="36"/>
          <w:sz w:val="28"/>
          <w:szCs w:val="28"/>
        </w:rPr>
        <w:t xml:space="preserve">Учет вложений во </w:t>
      </w:r>
      <w:proofErr w:type="spellStart"/>
      <w:r w:rsidRPr="00B5702D">
        <w:rPr>
          <w:rFonts w:ascii="Times New Roman" w:eastAsia="Times New Roman" w:hAnsi="Times New Roman" w:cs="Times New Roman"/>
          <w:bCs/>
          <w:kern w:val="36"/>
          <w:sz w:val="28"/>
          <w:szCs w:val="28"/>
        </w:rPr>
        <w:t>внеоборотные</w:t>
      </w:r>
      <w:proofErr w:type="spellEnd"/>
      <w:r w:rsidRPr="00B5702D">
        <w:rPr>
          <w:rFonts w:ascii="Times New Roman" w:eastAsia="Times New Roman" w:hAnsi="Times New Roman" w:cs="Times New Roman"/>
          <w:bCs/>
          <w:kern w:val="36"/>
          <w:sz w:val="28"/>
          <w:szCs w:val="28"/>
        </w:rPr>
        <w:t xml:space="preserve"> активы ведется  в соответствии с «Положением по ведению бухгалтерского </w:t>
      </w:r>
      <w:r w:rsidRPr="00B5702D">
        <w:rPr>
          <w:rFonts w:ascii="Times New Roman" w:eastAsia="Times New Roman" w:hAnsi="Times New Roman" w:cs="Times New Roman"/>
          <w:bCs/>
          <w:color w:val="000000"/>
          <w:kern w:val="36"/>
          <w:sz w:val="28"/>
          <w:szCs w:val="28"/>
        </w:rPr>
        <w:t>учета и отчетности в РФ», Приказ Минфина России от 29.07.1998 N 34н (ред. от 29.03.2017), ПБУ 2/94 «Учет договоров (контрактов) на капитальное строительство».</w:t>
      </w:r>
    </w:p>
    <w:p w:rsidR="004B7B0C" w:rsidRPr="00B5702D" w:rsidRDefault="004B7B0C" w:rsidP="00B5702D">
      <w:pPr>
        <w:shd w:val="clear" w:color="auto" w:fill="FFFFFF"/>
        <w:spacing w:after="0" w:line="360" w:lineRule="auto"/>
        <w:ind w:firstLine="709"/>
        <w:jc w:val="both"/>
        <w:outlineLvl w:val="0"/>
        <w:rPr>
          <w:rFonts w:ascii="Times New Roman" w:eastAsia="Times New Roman" w:hAnsi="Times New Roman" w:cs="Times New Roman"/>
          <w:bCs/>
          <w:kern w:val="36"/>
          <w:sz w:val="28"/>
          <w:szCs w:val="28"/>
        </w:rPr>
      </w:pPr>
      <w:r w:rsidRPr="00B5702D">
        <w:rPr>
          <w:rFonts w:ascii="Times New Roman" w:eastAsia="Times New Roman" w:hAnsi="Times New Roman" w:cs="Times New Roman"/>
          <w:bCs/>
          <w:kern w:val="36"/>
          <w:sz w:val="28"/>
          <w:szCs w:val="28"/>
        </w:rPr>
        <w:t>Учет объектов незавершенных капитальных вложений ведется по фактическим затратам.</w:t>
      </w:r>
    </w:p>
    <w:p w:rsidR="004B7B0C" w:rsidRPr="00B5702D" w:rsidRDefault="004B7B0C" w:rsidP="00B5702D">
      <w:pPr>
        <w:shd w:val="clear" w:color="auto" w:fill="FFFFFF"/>
        <w:spacing w:after="0" w:line="360" w:lineRule="auto"/>
        <w:ind w:firstLine="709"/>
        <w:jc w:val="both"/>
        <w:outlineLvl w:val="0"/>
        <w:rPr>
          <w:rFonts w:ascii="Times New Roman" w:eastAsia="Times New Roman" w:hAnsi="Times New Roman" w:cs="Times New Roman"/>
          <w:bCs/>
          <w:kern w:val="36"/>
          <w:sz w:val="28"/>
          <w:szCs w:val="28"/>
        </w:rPr>
      </w:pPr>
      <w:r w:rsidRPr="00B5702D">
        <w:rPr>
          <w:rFonts w:ascii="Times New Roman" w:eastAsia="Times New Roman" w:hAnsi="Times New Roman" w:cs="Times New Roman"/>
          <w:bCs/>
          <w:kern w:val="36"/>
          <w:sz w:val="28"/>
          <w:szCs w:val="28"/>
        </w:rPr>
        <w:t>Бухгалтерский учет материально – производственных запасов (МПЗ) осуществляется в соответствии с Положением по бухгалтерскому учету «Учет материально – производственных запасов» ПБУ 5/01, утвержденным Приказом Минфина России от 09.06.2001 г. № 44н, Методическими рекомендациями по бухгалтерскому учету материально – производственных запасов в сельскохозяйственных организациях, утвержденным Приказом Минсельхоза РФ от 31.03.2003 г. № 26.</w:t>
      </w:r>
    </w:p>
    <w:p w:rsidR="004B7B0C" w:rsidRPr="00B5702D" w:rsidRDefault="00D13AD6" w:rsidP="00B5702D">
      <w:pPr>
        <w:shd w:val="clear" w:color="auto" w:fill="FFFFFF"/>
        <w:spacing w:after="0" w:line="360" w:lineRule="auto"/>
        <w:ind w:firstLine="709"/>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МПЗ</w:t>
      </w:r>
      <w:r w:rsidR="004B7B0C" w:rsidRPr="00B5702D">
        <w:rPr>
          <w:rFonts w:ascii="Times New Roman" w:eastAsia="Times New Roman" w:hAnsi="Times New Roman" w:cs="Times New Roman"/>
          <w:bCs/>
          <w:kern w:val="36"/>
          <w:sz w:val="28"/>
          <w:szCs w:val="28"/>
        </w:rPr>
        <w:t xml:space="preserve"> принимаются к учету по фактической себестоимости приобретения или изготовления. В случае</w:t>
      </w:r>
      <w:proofErr w:type="gramStart"/>
      <w:r w:rsidR="004B7B0C" w:rsidRPr="00B5702D">
        <w:rPr>
          <w:rFonts w:ascii="Times New Roman" w:eastAsia="Times New Roman" w:hAnsi="Times New Roman" w:cs="Times New Roman"/>
          <w:bCs/>
          <w:kern w:val="36"/>
          <w:sz w:val="28"/>
          <w:szCs w:val="28"/>
        </w:rPr>
        <w:t>,</w:t>
      </w:r>
      <w:proofErr w:type="gramEnd"/>
      <w:r w:rsidR="004B7B0C" w:rsidRPr="00B5702D">
        <w:rPr>
          <w:rFonts w:ascii="Times New Roman" w:eastAsia="Times New Roman" w:hAnsi="Times New Roman" w:cs="Times New Roman"/>
          <w:bCs/>
          <w:kern w:val="36"/>
          <w:sz w:val="28"/>
          <w:szCs w:val="28"/>
        </w:rPr>
        <w:t xml:space="preserve"> если качество и количество </w:t>
      </w:r>
      <w:r w:rsidR="004B7B0C" w:rsidRPr="00B5702D">
        <w:rPr>
          <w:rFonts w:ascii="Times New Roman" w:eastAsia="Times New Roman" w:hAnsi="Times New Roman" w:cs="Times New Roman"/>
          <w:bCs/>
          <w:kern w:val="36"/>
          <w:sz w:val="28"/>
          <w:szCs w:val="28"/>
        </w:rPr>
        <w:lastRenderedPageBreak/>
        <w:t>соответствует документам поставщика, при принятии к учету оформляется приходный ордер (форма М-4).</w:t>
      </w:r>
    </w:p>
    <w:p w:rsidR="004B7B0C" w:rsidRPr="00B5702D" w:rsidRDefault="004B7B0C" w:rsidP="00B5702D">
      <w:pPr>
        <w:shd w:val="clear" w:color="auto" w:fill="FFFFFF"/>
        <w:spacing w:after="0" w:line="360" w:lineRule="auto"/>
        <w:ind w:firstLine="709"/>
        <w:jc w:val="both"/>
        <w:outlineLvl w:val="0"/>
        <w:rPr>
          <w:rFonts w:ascii="Times New Roman" w:eastAsia="Times New Roman" w:hAnsi="Times New Roman" w:cs="Times New Roman"/>
          <w:bCs/>
          <w:kern w:val="36"/>
          <w:sz w:val="28"/>
          <w:szCs w:val="28"/>
        </w:rPr>
      </w:pPr>
      <w:r w:rsidRPr="00B5702D">
        <w:rPr>
          <w:rFonts w:ascii="Times New Roman" w:eastAsia="Times New Roman" w:hAnsi="Times New Roman" w:cs="Times New Roman"/>
          <w:bCs/>
          <w:kern w:val="36"/>
          <w:sz w:val="28"/>
          <w:szCs w:val="28"/>
        </w:rPr>
        <w:t>Затраты на оплату процентов по заемным средствам на приобретение МПЗ относятся на счет 91 «прочие доходы и расходы».</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Учет животных на выращивании и откорме ведется на счете 11 в соответствии с Методическими рекомендациями по бухгалтерскому учету  животных на выращивании и откорме в сельскохозяйственных организациях, утв. Приказом Минсельхоза России от 02.02.2004 г. № 73.</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 xml:space="preserve">Для учета животных на выращивании и откорме по головам используется </w:t>
      </w:r>
      <w:proofErr w:type="spellStart"/>
      <w:r w:rsidRPr="00B5702D">
        <w:rPr>
          <w:rFonts w:ascii="Times New Roman" w:eastAsia="Times New Roman" w:hAnsi="Times New Roman" w:cs="Times New Roman"/>
          <w:sz w:val="28"/>
          <w:szCs w:val="28"/>
        </w:rPr>
        <w:t>забалансовый</w:t>
      </w:r>
      <w:proofErr w:type="spellEnd"/>
      <w:r w:rsidRPr="00B5702D">
        <w:rPr>
          <w:rFonts w:ascii="Times New Roman" w:eastAsia="Times New Roman" w:hAnsi="Times New Roman" w:cs="Times New Roman"/>
          <w:sz w:val="28"/>
          <w:szCs w:val="28"/>
        </w:rPr>
        <w:t xml:space="preserve"> счет К11.</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Учет расходов в СПК ведется в соответствии с ПБУ «Расходы организации» ПБУ 10/99 и Методическими рекомендациями по бухгалтерскому учету затрат на производство и калькуляцию себестоимость продукции (работ, услуг).</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Расходы подразделяются на: расходы от обычных видов деятельности; прочие расходы.</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В СПК «Колхоз имени Мичурина» производственные затраты учитываются в разрезе видов деятельности и статей затрат (счета 20, 23, 25, 26, 29).</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 xml:space="preserve">Продукцию, назначение которой четко не определено, учитывают на счете 43 «Готовая продукция» по плановой себестоимости равной фактической себестоимости прошлого года. После завершения подработки и определения назначения этой продукции </w:t>
      </w:r>
      <w:proofErr w:type="gramStart"/>
      <w:r w:rsidRPr="00B5702D">
        <w:rPr>
          <w:rFonts w:ascii="Times New Roman" w:eastAsia="Times New Roman" w:hAnsi="Times New Roman" w:cs="Times New Roman"/>
          <w:sz w:val="28"/>
          <w:szCs w:val="28"/>
        </w:rPr>
        <w:t>часть ее, подлежащую использованию в качестве кормов и семян относят</w:t>
      </w:r>
      <w:proofErr w:type="gramEnd"/>
      <w:r w:rsidRPr="00B5702D">
        <w:rPr>
          <w:rFonts w:ascii="Times New Roman" w:eastAsia="Times New Roman" w:hAnsi="Times New Roman" w:cs="Times New Roman"/>
          <w:sz w:val="28"/>
          <w:szCs w:val="28"/>
        </w:rPr>
        <w:t xml:space="preserve"> на счет 10 «Материалы».</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Учет финансовых вложений в СПК ведется в соответствии с ПБУ «Учет финансовых вложений» (ПБУ 19/2002). Все финансовые вложения принимаются к учету в сумме фактических затрат. Доходы и расходы по финансовым вложениям признаются прочими доходами и расходами.</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lastRenderedPageBreak/>
        <w:t>Дебиторская задолженность покупателей учитывается по сумме выставленных покупателям счетов на основании условий договоров на продажу продукции, товаров, работ, услуг.</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Кредиторская задолженность поставщикам и другим кредиторам учитывается в сумме принятых к оплате счетов и величине начисленных обязательств согласно расчетным документам.</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Учет кредитов и займов в организации ведется в соответствии с ПБУ «Учет займов и кредитов и затрат по их обслуживанию» (ПБУ 15/01). Кредиторская задолженность по полученным кредитам и займам учитывается и отражается в отчетности с учетом причитающихся процентов. Проценты по полученным кредитам и займам отражаются в составе прочих расходов.</w:t>
      </w:r>
    </w:p>
    <w:p w:rsidR="004B7B0C" w:rsidRPr="00B5702D"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Учет государственной помощи ведется в соответствии с ПБУ «Учет государственной помощи» (ПБУ 13/2000). Порядок предоставления субсидий на поддержку отдельных отраслей сельскохозяйственного производства утвержденным Приказом Минсельхоза России от 29.03.2006 г. № 94.</w:t>
      </w:r>
    </w:p>
    <w:p w:rsidR="004B7B0C" w:rsidRDefault="004B7B0C" w:rsidP="00B5702D">
      <w:pPr>
        <w:spacing w:after="0" w:line="360" w:lineRule="auto"/>
        <w:ind w:firstLine="709"/>
        <w:jc w:val="both"/>
        <w:rPr>
          <w:rFonts w:ascii="Times New Roman" w:eastAsia="Times New Roman" w:hAnsi="Times New Roman" w:cs="Times New Roman"/>
          <w:sz w:val="28"/>
          <w:szCs w:val="28"/>
        </w:rPr>
      </w:pPr>
      <w:r w:rsidRPr="00B5702D">
        <w:rPr>
          <w:rFonts w:ascii="Times New Roman" w:eastAsia="Times New Roman" w:hAnsi="Times New Roman" w:cs="Times New Roman"/>
          <w:sz w:val="28"/>
          <w:szCs w:val="28"/>
        </w:rPr>
        <w:t>Бюджетные средства признаются в бухгалтерском учете по мере возникновения задолженности по средствам целевого финансирования.</w:t>
      </w:r>
    </w:p>
    <w:p w:rsidR="00D13AD6" w:rsidRPr="00D13AD6" w:rsidRDefault="00D13AD6" w:rsidP="00D13AD6">
      <w:pPr>
        <w:spacing w:after="0" w:line="360" w:lineRule="auto"/>
        <w:ind w:firstLine="709"/>
        <w:jc w:val="both"/>
        <w:rPr>
          <w:rFonts w:ascii="Times New Roman" w:eastAsia="Times New Roman" w:hAnsi="Times New Roman" w:cs="Times New Roman"/>
          <w:sz w:val="28"/>
          <w:szCs w:val="24"/>
        </w:rPr>
      </w:pPr>
      <w:r w:rsidRPr="00D13AD6">
        <w:rPr>
          <w:rFonts w:ascii="Times New Roman" w:eastAsia="Times New Roman" w:hAnsi="Times New Roman" w:cs="Times New Roman"/>
          <w:sz w:val="28"/>
          <w:szCs w:val="24"/>
        </w:rPr>
        <w:t xml:space="preserve">Необходимым инструментом управления организацией является внутрихозяйственный контроль. Что касается внутрихозяйственного контроля, то он развит на слабом уровне и требует усовершенствования. Хотя многие авторы признают необходимость функционирования отдела внутрихозяйственного </w:t>
      </w:r>
      <w:proofErr w:type="gramStart"/>
      <w:r w:rsidRPr="00D13AD6">
        <w:rPr>
          <w:rFonts w:ascii="Times New Roman" w:eastAsia="Times New Roman" w:hAnsi="Times New Roman" w:cs="Times New Roman"/>
          <w:sz w:val="28"/>
          <w:szCs w:val="24"/>
        </w:rPr>
        <w:t>контроля</w:t>
      </w:r>
      <w:proofErr w:type="gramEnd"/>
      <w:r w:rsidRPr="00D13AD6">
        <w:rPr>
          <w:rFonts w:ascii="Times New Roman" w:eastAsia="Times New Roman" w:hAnsi="Times New Roman" w:cs="Times New Roman"/>
          <w:sz w:val="28"/>
          <w:szCs w:val="24"/>
        </w:rPr>
        <w:t xml:space="preserve"> как во всех производственных организациях, так и в сельскохозяйственных организациях, на практике такое бывает очень редко в силу ряда причин. Например, не хватает специалистов АПК, поэтому создание внутрихозяйственного отдела затруднительно и накладно в финансовом отношении. </w:t>
      </w:r>
    </w:p>
    <w:p w:rsidR="00D13AD6" w:rsidRPr="00D13AD6" w:rsidRDefault="00D13AD6" w:rsidP="00D13AD6">
      <w:pPr>
        <w:spacing w:after="0" w:line="360" w:lineRule="auto"/>
        <w:ind w:firstLine="709"/>
        <w:jc w:val="both"/>
        <w:rPr>
          <w:rFonts w:ascii="Times New Roman" w:eastAsia="Times New Roman" w:hAnsi="Times New Roman" w:cs="Times New Roman"/>
          <w:sz w:val="28"/>
          <w:szCs w:val="24"/>
        </w:rPr>
      </w:pPr>
      <w:r w:rsidRPr="00D13AD6">
        <w:rPr>
          <w:rFonts w:ascii="Times New Roman" w:eastAsia="Times New Roman" w:hAnsi="Times New Roman" w:cs="Times New Roman"/>
          <w:sz w:val="28"/>
          <w:szCs w:val="24"/>
        </w:rPr>
        <w:t xml:space="preserve">К сожалению, зачастую в сельскохозяйственных предприятиях, данному вопросу не уделяется должное внимание и руководство считает, что бухгалтеры могут сами качественно осуществлять контроль. Однако это не так. Допускается много ошибок в операционном учете: часто неправильно </w:t>
      </w:r>
      <w:r w:rsidRPr="00D13AD6">
        <w:rPr>
          <w:rFonts w:ascii="Times New Roman" w:eastAsia="Times New Roman" w:hAnsi="Times New Roman" w:cs="Times New Roman"/>
          <w:sz w:val="28"/>
          <w:szCs w:val="24"/>
        </w:rPr>
        <w:lastRenderedPageBreak/>
        <w:t>отражаются операции, первичные документы заполняются не в соответствии с требованиями бухгалтерского учета, часто образуется путаница в документах. Вследствие этого во время составления квартальной и годовой бухгалтерской отчетности выплывает много ошибок, которые требуют много времени на исправления.</w:t>
      </w:r>
    </w:p>
    <w:p w:rsidR="00D13AD6" w:rsidRPr="00D13AD6" w:rsidRDefault="00D13AD6" w:rsidP="00D13AD6">
      <w:pPr>
        <w:spacing w:after="0" w:line="360" w:lineRule="auto"/>
        <w:ind w:firstLine="709"/>
        <w:jc w:val="both"/>
        <w:rPr>
          <w:rFonts w:ascii="Times New Roman" w:eastAsia="Times New Roman" w:hAnsi="Times New Roman" w:cs="Times New Roman"/>
          <w:sz w:val="28"/>
          <w:szCs w:val="24"/>
        </w:rPr>
      </w:pPr>
      <w:r w:rsidRPr="00D13AD6">
        <w:rPr>
          <w:rFonts w:ascii="Times New Roman" w:eastAsia="Times New Roman" w:hAnsi="Times New Roman" w:cs="Times New Roman"/>
          <w:sz w:val="28"/>
          <w:szCs w:val="24"/>
        </w:rPr>
        <w:t>Для того</w:t>
      </w:r>
      <w:proofErr w:type="gramStart"/>
      <w:r w:rsidRPr="00D13AD6">
        <w:rPr>
          <w:rFonts w:ascii="Times New Roman" w:eastAsia="Times New Roman" w:hAnsi="Times New Roman" w:cs="Times New Roman"/>
          <w:sz w:val="28"/>
          <w:szCs w:val="24"/>
        </w:rPr>
        <w:t>,</w:t>
      </w:r>
      <w:proofErr w:type="gramEnd"/>
      <w:r w:rsidRPr="00D13AD6">
        <w:rPr>
          <w:rFonts w:ascii="Times New Roman" w:eastAsia="Times New Roman" w:hAnsi="Times New Roman" w:cs="Times New Roman"/>
          <w:sz w:val="28"/>
          <w:szCs w:val="24"/>
        </w:rPr>
        <w:t xml:space="preserve"> чтобы оценить, насколько эффективен контроль, осуществляемый бухгалтерами в СПК «Колхо</w:t>
      </w:r>
      <w:r>
        <w:rPr>
          <w:rFonts w:ascii="Times New Roman" w:eastAsia="Times New Roman" w:hAnsi="Times New Roman" w:cs="Times New Roman"/>
          <w:sz w:val="28"/>
          <w:szCs w:val="24"/>
        </w:rPr>
        <w:t>з имени</w:t>
      </w:r>
      <w:r w:rsidRPr="00D13AD6">
        <w:rPr>
          <w:rFonts w:ascii="Times New Roman" w:eastAsia="Times New Roman" w:hAnsi="Times New Roman" w:cs="Times New Roman"/>
          <w:sz w:val="28"/>
          <w:szCs w:val="24"/>
        </w:rPr>
        <w:t xml:space="preserve"> Мичурина», воспользуемся вопросником для оценки внутреннего контроля, разработанным Р.А. </w:t>
      </w:r>
      <w:proofErr w:type="spellStart"/>
      <w:r w:rsidRPr="00D13AD6">
        <w:rPr>
          <w:rFonts w:ascii="Times New Roman" w:eastAsia="Times New Roman" w:hAnsi="Times New Roman" w:cs="Times New Roman"/>
          <w:sz w:val="28"/>
          <w:szCs w:val="24"/>
        </w:rPr>
        <w:t>Алборовым</w:t>
      </w:r>
      <w:proofErr w:type="spellEnd"/>
      <w:r w:rsidRPr="00D13AD6">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9</w:t>
      </w:r>
      <w:r w:rsidRPr="00D13AD6">
        <w:rPr>
          <w:rFonts w:ascii="Times New Roman" w:eastAsia="Times New Roman" w:hAnsi="Times New Roman" w:cs="Times New Roman"/>
          <w:sz w:val="28"/>
          <w:szCs w:val="24"/>
        </w:rPr>
        <w:t>, с. 82].</w:t>
      </w:r>
    </w:p>
    <w:p w:rsidR="00D13AD6" w:rsidRDefault="00D13AD6" w:rsidP="00D13AD6">
      <w:pPr>
        <w:spacing w:after="0" w:line="240" w:lineRule="auto"/>
        <w:jc w:val="both"/>
        <w:rPr>
          <w:rFonts w:ascii="Times New Roman" w:eastAsia="Times New Roman" w:hAnsi="Times New Roman" w:cs="Times New Roman"/>
          <w:b/>
          <w:sz w:val="28"/>
          <w:szCs w:val="28"/>
        </w:rPr>
      </w:pPr>
      <w:r w:rsidRPr="00D13AD6">
        <w:rPr>
          <w:rFonts w:ascii="Times New Roman" w:eastAsia="Times New Roman" w:hAnsi="Times New Roman" w:cs="Times New Roman"/>
          <w:b/>
          <w:sz w:val="28"/>
          <w:szCs w:val="28"/>
        </w:rPr>
        <w:t>Таблица 2.5- Вопросник для оценки внутреннего контроля: учет процесса производства и затрат в СПК «Колхоз имени Мичурина»</w:t>
      </w:r>
    </w:p>
    <w:p w:rsidR="00D13AD6" w:rsidRPr="00D13AD6" w:rsidRDefault="00D13AD6" w:rsidP="00D13AD6">
      <w:pPr>
        <w:spacing w:after="0" w:line="240" w:lineRule="auto"/>
        <w:jc w:val="both"/>
        <w:rPr>
          <w:rFonts w:ascii="Times New Roman" w:eastAsia="Times New Roman" w:hAnsi="Times New Roman" w:cs="Times New Roman"/>
          <w:b/>
          <w:sz w:val="28"/>
          <w:szCs w:val="28"/>
        </w:rPr>
      </w:pPr>
    </w:p>
    <w:tbl>
      <w:tblPr>
        <w:tblStyle w:val="31"/>
        <w:tblW w:w="9463" w:type="dxa"/>
        <w:tblInd w:w="108" w:type="dxa"/>
        <w:tblLayout w:type="fixed"/>
        <w:tblLook w:val="04A0" w:firstRow="1" w:lastRow="0" w:firstColumn="1" w:lastColumn="0" w:noHBand="0" w:noVBand="1"/>
      </w:tblPr>
      <w:tblGrid>
        <w:gridCol w:w="426"/>
        <w:gridCol w:w="6237"/>
        <w:gridCol w:w="2800"/>
      </w:tblGrid>
      <w:tr w:rsidR="00D13AD6" w:rsidRPr="00D13AD6" w:rsidTr="00D13AD6">
        <w:trPr>
          <w:trHeight w:val="290"/>
        </w:trPr>
        <w:tc>
          <w:tcPr>
            <w:tcW w:w="426" w:type="dxa"/>
          </w:tcPr>
          <w:p w:rsidR="00D13AD6" w:rsidRPr="00D13AD6" w:rsidRDefault="00D13AD6" w:rsidP="00D13AD6">
            <w:pPr>
              <w:jc w:val="center"/>
              <w:rPr>
                <w:rFonts w:ascii="Times New Roman" w:eastAsia="Times New Roman" w:hAnsi="Times New Roman" w:cs="Times New Roman"/>
                <w:b/>
                <w:sz w:val="24"/>
                <w:szCs w:val="24"/>
              </w:rPr>
            </w:pPr>
            <w:r w:rsidRPr="00D13AD6">
              <w:rPr>
                <w:rFonts w:ascii="Times New Roman" w:eastAsia="Times New Roman" w:hAnsi="Times New Roman" w:cs="Times New Roman"/>
                <w:b/>
                <w:sz w:val="24"/>
                <w:szCs w:val="24"/>
              </w:rPr>
              <w:t>№</w:t>
            </w:r>
          </w:p>
        </w:tc>
        <w:tc>
          <w:tcPr>
            <w:tcW w:w="6237" w:type="dxa"/>
          </w:tcPr>
          <w:p w:rsidR="00D13AD6" w:rsidRPr="00D13AD6" w:rsidRDefault="00D13AD6" w:rsidP="00D13AD6">
            <w:pPr>
              <w:jc w:val="center"/>
              <w:rPr>
                <w:rFonts w:ascii="Times New Roman" w:eastAsia="Times New Roman" w:hAnsi="Times New Roman" w:cs="Times New Roman"/>
                <w:b/>
                <w:sz w:val="24"/>
                <w:szCs w:val="24"/>
              </w:rPr>
            </w:pPr>
            <w:r w:rsidRPr="00D13AD6">
              <w:rPr>
                <w:rFonts w:ascii="Times New Roman" w:eastAsia="Times New Roman" w:hAnsi="Times New Roman" w:cs="Times New Roman"/>
                <w:b/>
                <w:sz w:val="24"/>
                <w:szCs w:val="24"/>
              </w:rPr>
              <w:t>Направления и вопросы тестирования</w:t>
            </w:r>
          </w:p>
        </w:tc>
        <w:tc>
          <w:tcPr>
            <w:tcW w:w="2800" w:type="dxa"/>
          </w:tcPr>
          <w:p w:rsidR="00D13AD6" w:rsidRPr="00D13AD6" w:rsidRDefault="00D13AD6" w:rsidP="00D13AD6">
            <w:pPr>
              <w:jc w:val="center"/>
              <w:rPr>
                <w:rFonts w:ascii="Times New Roman" w:eastAsia="Times New Roman" w:hAnsi="Times New Roman" w:cs="Times New Roman"/>
                <w:b/>
                <w:sz w:val="24"/>
                <w:szCs w:val="24"/>
              </w:rPr>
            </w:pPr>
            <w:r w:rsidRPr="00D13AD6">
              <w:rPr>
                <w:rFonts w:ascii="Times New Roman" w:eastAsia="Times New Roman" w:hAnsi="Times New Roman" w:cs="Times New Roman"/>
                <w:b/>
                <w:sz w:val="24"/>
                <w:szCs w:val="24"/>
              </w:rPr>
              <w:t>Ответы</w:t>
            </w:r>
          </w:p>
          <w:p w:rsidR="00D13AD6" w:rsidRPr="00D13AD6" w:rsidRDefault="00D13AD6" w:rsidP="00D13AD6">
            <w:pPr>
              <w:jc w:val="center"/>
              <w:rPr>
                <w:rFonts w:ascii="Times New Roman" w:eastAsia="Times New Roman" w:hAnsi="Times New Roman" w:cs="Times New Roman"/>
                <w:b/>
                <w:sz w:val="24"/>
                <w:szCs w:val="24"/>
              </w:rPr>
            </w:pPr>
          </w:p>
        </w:tc>
      </w:tr>
      <w:tr w:rsidR="00D13AD6" w:rsidRPr="00D13AD6" w:rsidTr="00D13AD6">
        <w:trPr>
          <w:trHeight w:val="290"/>
        </w:trPr>
        <w:tc>
          <w:tcPr>
            <w:tcW w:w="426" w:type="dxa"/>
          </w:tcPr>
          <w:p w:rsidR="00D13AD6" w:rsidRPr="00D13AD6" w:rsidRDefault="00D13AD6" w:rsidP="00D13AD6">
            <w:pPr>
              <w:jc w:val="center"/>
              <w:rPr>
                <w:rFonts w:ascii="Times New Roman" w:eastAsia="Times New Roman" w:hAnsi="Times New Roman" w:cs="Times New Roman"/>
                <w:b/>
                <w:sz w:val="24"/>
                <w:szCs w:val="24"/>
              </w:rPr>
            </w:pPr>
            <w:r w:rsidRPr="00D13AD6">
              <w:rPr>
                <w:rFonts w:ascii="Times New Roman" w:eastAsia="Times New Roman" w:hAnsi="Times New Roman" w:cs="Times New Roman"/>
                <w:b/>
                <w:sz w:val="24"/>
                <w:szCs w:val="24"/>
              </w:rPr>
              <w:t>1</w:t>
            </w:r>
          </w:p>
        </w:tc>
        <w:tc>
          <w:tcPr>
            <w:tcW w:w="6237" w:type="dxa"/>
          </w:tcPr>
          <w:p w:rsidR="00D13AD6" w:rsidRPr="00D13AD6" w:rsidRDefault="00D13AD6" w:rsidP="00D13AD6">
            <w:pPr>
              <w:jc w:val="center"/>
              <w:rPr>
                <w:rFonts w:ascii="Times New Roman" w:eastAsia="Times New Roman" w:hAnsi="Times New Roman" w:cs="Times New Roman"/>
                <w:b/>
                <w:sz w:val="24"/>
                <w:szCs w:val="24"/>
              </w:rPr>
            </w:pPr>
            <w:r w:rsidRPr="00D13AD6">
              <w:rPr>
                <w:rFonts w:ascii="Times New Roman" w:eastAsia="Times New Roman" w:hAnsi="Times New Roman" w:cs="Times New Roman"/>
                <w:b/>
                <w:sz w:val="24"/>
                <w:szCs w:val="24"/>
              </w:rPr>
              <w:t>2</w:t>
            </w:r>
          </w:p>
        </w:tc>
        <w:tc>
          <w:tcPr>
            <w:tcW w:w="2800" w:type="dxa"/>
          </w:tcPr>
          <w:p w:rsidR="00D13AD6" w:rsidRPr="00D13AD6" w:rsidRDefault="00D13AD6" w:rsidP="00D13AD6">
            <w:pPr>
              <w:jc w:val="center"/>
              <w:rPr>
                <w:rFonts w:ascii="Times New Roman" w:eastAsia="Times New Roman" w:hAnsi="Times New Roman" w:cs="Times New Roman"/>
                <w:b/>
                <w:sz w:val="24"/>
                <w:szCs w:val="24"/>
              </w:rPr>
            </w:pPr>
            <w:r w:rsidRPr="00D13AD6">
              <w:rPr>
                <w:rFonts w:ascii="Times New Roman" w:eastAsia="Times New Roman" w:hAnsi="Times New Roman" w:cs="Times New Roman"/>
                <w:b/>
                <w:sz w:val="24"/>
                <w:szCs w:val="24"/>
              </w:rPr>
              <w:t>3</w:t>
            </w:r>
          </w:p>
        </w:tc>
      </w:tr>
      <w:tr w:rsidR="00D13AD6" w:rsidRPr="00D13AD6" w:rsidTr="00D13AD6">
        <w:trPr>
          <w:trHeight w:val="1000"/>
        </w:trPr>
        <w:tc>
          <w:tcPr>
            <w:tcW w:w="426" w:type="dxa"/>
          </w:tcPr>
          <w:p w:rsidR="00D13AD6" w:rsidRPr="00D13AD6" w:rsidRDefault="00D13AD6" w:rsidP="00D13AD6">
            <w:pPr>
              <w:spacing w:line="360" w:lineRule="auto"/>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1</w:t>
            </w:r>
          </w:p>
        </w:tc>
        <w:tc>
          <w:tcPr>
            <w:tcW w:w="6237" w:type="dxa"/>
          </w:tcPr>
          <w:p w:rsidR="00D13AD6" w:rsidRPr="00D13AD6" w:rsidRDefault="00D13AD6" w:rsidP="00D13AD6">
            <w:pP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 xml:space="preserve">Имеет ли доступ к бланкам накладных, </w:t>
            </w:r>
            <w:proofErr w:type="spellStart"/>
            <w:r w:rsidRPr="00D13AD6">
              <w:rPr>
                <w:rFonts w:ascii="Times New Roman" w:eastAsia="Times New Roman" w:hAnsi="Times New Roman" w:cs="Times New Roman"/>
                <w:sz w:val="24"/>
                <w:szCs w:val="24"/>
              </w:rPr>
              <w:t>лимитно</w:t>
            </w:r>
            <w:proofErr w:type="spellEnd"/>
            <w:r w:rsidRPr="00D13AD6">
              <w:rPr>
                <w:rFonts w:ascii="Times New Roman" w:eastAsia="Times New Roman" w:hAnsi="Times New Roman" w:cs="Times New Roman"/>
                <w:sz w:val="24"/>
                <w:szCs w:val="24"/>
              </w:rPr>
              <w:t>-заборных карт, требованиям, нарядам, табелям, учетным листам кто-либо, кроме ответственных лиц</w:t>
            </w:r>
          </w:p>
        </w:tc>
        <w:tc>
          <w:tcPr>
            <w:tcW w:w="2800" w:type="dxa"/>
          </w:tcPr>
          <w:p w:rsidR="00D13AD6" w:rsidRPr="00D13AD6" w:rsidRDefault="00D13AD6" w:rsidP="00D13AD6">
            <w:pPr>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Да</w:t>
            </w:r>
          </w:p>
        </w:tc>
      </w:tr>
      <w:tr w:rsidR="00D13AD6" w:rsidRPr="00D13AD6" w:rsidTr="00D13AD6">
        <w:tc>
          <w:tcPr>
            <w:tcW w:w="426" w:type="dxa"/>
          </w:tcPr>
          <w:p w:rsidR="00D13AD6" w:rsidRPr="00D13AD6" w:rsidRDefault="00D13AD6" w:rsidP="00D13AD6">
            <w:pPr>
              <w:spacing w:line="360" w:lineRule="auto"/>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2</w:t>
            </w:r>
          </w:p>
        </w:tc>
        <w:tc>
          <w:tcPr>
            <w:tcW w:w="6237" w:type="dxa"/>
          </w:tcPr>
          <w:p w:rsidR="00D13AD6" w:rsidRPr="00D13AD6" w:rsidRDefault="00D13AD6" w:rsidP="00D13AD6">
            <w:pP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Проверяются ли требования на материалы и карточки учета рабочего времени после их подготовки бригадиром?</w:t>
            </w:r>
          </w:p>
        </w:tc>
        <w:tc>
          <w:tcPr>
            <w:tcW w:w="2800" w:type="dxa"/>
          </w:tcPr>
          <w:p w:rsidR="00D13AD6" w:rsidRPr="00D13AD6" w:rsidRDefault="00D13AD6" w:rsidP="00D13AD6">
            <w:pPr>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Не всегда</w:t>
            </w:r>
          </w:p>
        </w:tc>
      </w:tr>
      <w:tr w:rsidR="00D13AD6" w:rsidRPr="00D13AD6" w:rsidTr="00D13AD6">
        <w:tc>
          <w:tcPr>
            <w:tcW w:w="426" w:type="dxa"/>
          </w:tcPr>
          <w:p w:rsidR="00D13AD6" w:rsidRPr="00D13AD6" w:rsidRDefault="00D13AD6" w:rsidP="00D13AD6">
            <w:pPr>
              <w:spacing w:line="360" w:lineRule="auto"/>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3</w:t>
            </w:r>
          </w:p>
        </w:tc>
        <w:tc>
          <w:tcPr>
            <w:tcW w:w="6237" w:type="dxa"/>
          </w:tcPr>
          <w:p w:rsidR="00D13AD6" w:rsidRPr="00D13AD6" w:rsidRDefault="00D13AD6" w:rsidP="00D13AD6">
            <w:pP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Проверяются ли еженедельные отчеты о труде и использованных материалах, подготовленные бригадиром?</w:t>
            </w:r>
          </w:p>
        </w:tc>
        <w:tc>
          <w:tcPr>
            <w:tcW w:w="2800" w:type="dxa"/>
          </w:tcPr>
          <w:p w:rsidR="00D13AD6" w:rsidRPr="00D13AD6" w:rsidRDefault="00D13AD6" w:rsidP="00D13AD6">
            <w:pPr>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Не всегда</w:t>
            </w:r>
          </w:p>
        </w:tc>
      </w:tr>
      <w:tr w:rsidR="00D13AD6" w:rsidRPr="00D13AD6" w:rsidTr="00D13AD6">
        <w:tc>
          <w:tcPr>
            <w:tcW w:w="426" w:type="dxa"/>
          </w:tcPr>
          <w:p w:rsidR="00D13AD6" w:rsidRPr="00D13AD6" w:rsidRDefault="00D13AD6" w:rsidP="00D13AD6">
            <w:pPr>
              <w:spacing w:line="360" w:lineRule="auto"/>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4</w:t>
            </w:r>
          </w:p>
        </w:tc>
        <w:tc>
          <w:tcPr>
            <w:tcW w:w="6237" w:type="dxa"/>
          </w:tcPr>
          <w:p w:rsidR="00D13AD6" w:rsidRPr="00D13AD6" w:rsidRDefault="00D13AD6" w:rsidP="00D13AD6">
            <w:pP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 xml:space="preserve">Проводится ли предварительная нумерация накладных, </w:t>
            </w:r>
            <w:proofErr w:type="spellStart"/>
            <w:r w:rsidRPr="00D13AD6">
              <w:rPr>
                <w:rFonts w:ascii="Times New Roman" w:eastAsia="Times New Roman" w:hAnsi="Times New Roman" w:cs="Times New Roman"/>
                <w:sz w:val="24"/>
                <w:szCs w:val="24"/>
              </w:rPr>
              <w:t>лимитно</w:t>
            </w:r>
            <w:proofErr w:type="spellEnd"/>
            <w:r w:rsidRPr="00D13AD6">
              <w:rPr>
                <w:rFonts w:ascii="Times New Roman" w:eastAsia="Times New Roman" w:hAnsi="Times New Roman" w:cs="Times New Roman"/>
                <w:sz w:val="24"/>
                <w:szCs w:val="24"/>
              </w:rPr>
              <w:t>-заборных карт, требований, нарядов, табелей, учетных листов и используется ли она для выявления отсутствующих документов?</w:t>
            </w:r>
          </w:p>
        </w:tc>
        <w:tc>
          <w:tcPr>
            <w:tcW w:w="2800" w:type="dxa"/>
          </w:tcPr>
          <w:p w:rsidR="00D13AD6" w:rsidRPr="00D13AD6" w:rsidRDefault="00D13AD6" w:rsidP="00D13AD6">
            <w:pPr>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Проводится</w:t>
            </w:r>
          </w:p>
        </w:tc>
      </w:tr>
      <w:tr w:rsidR="00D13AD6" w:rsidRPr="00D13AD6" w:rsidTr="00D13AD6">
        <w:tc>
          <w:tcPr>
            <w:tcW w:w="426" w:type="dxa"/>
          </w:tcPr>
          <w:p w:rsidR="00D13AD6" w:rsidRPr="00D13AD6" w:rsidRDefault="00D13AD6" w:rsidP="00D13AD6">
            <w:pPr>
              <w:spacing w:line="360" w:lineRule="auto"/>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5</w:t>
            </w:r>
          </w:p>
        </w:tc>
        <w:tc>
          <w:tcPr>
            <w:tcW w:w="6237" w:type="dxa"/>
          </w:tcPr>
          <w:p w:rsidR="00D13AD6" w:rsidRPr="00D13AD6" w:rsidRDefault="00D13AD6" w:rsidP="00D13AD6">
            <w:pPr>
              <w:tabs>
                <w:tab w:val="left" w:pos="210"/>
              </w:tabs>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Готовят ли накладные на материалы и заявки потребностей рабочей силы специально ответственные лица?</w:t>
            </w:r>
          </w:p>
          <w:p w:rsidR="00D13AD6" w:rsidRPr="00D13AD6" w:rsidRDefault="00D13AD6" w:rsidP="00D13AD6">
            <w:pPr>
              <w:jc w:val="both"/>
              <w:rPr>
                <w:rFonts w:ascii="Times New Roman" w:eastAsia="Times New Roman" w:hAnsi="Times New Roman" w:cs="Times New Roman"/>
                <w:sz w:val="24"/>
                <w:szCs w:val="24"/>
              </w:rPr>
            </w:pPr>
          </w:p>
        </w:tc>
        <w:tc>
          <w:tcPr>
            <w:tcW w:w="2800" w:type="dxa"/>
          </w:tcPr>
          <w:p w:rsidR="00D13AD6" w:rsidRPr="00D13AD6" w:rsidRDefault="00D13AD6" w:rsidP="00D13AD6">
            <w:pPr>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Не всегда</w:t>
            </w:r>
          </w:p>
        </w:tc>
      </w:tr>
      <w:tr w:rsidR="00D13AD6" w:rsidRPr="00D13AD6" w:rsidTr="00D13AD6">
        <w:tc>
          <w:tcPr>
            <w:tcW w:w="426" w:type="dxa"/>
          </w:tcPr>
          <w:p w:rsidR="00D13AD6" w:rsidRPr="00D13AD6" w:rsidRDefault="00D13AD6" w:rsidP="00D13AD6">
            <w:pPr>
              <w:spacing w:line="360" w:lineRule="auto"/>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6</w:t>
            </w:r>
          </w:p>
        </w:tc>
        <w:tc>
          <w:tcPr>
            <w:tcW w:w="6237" w:type="dxa"/>
          </w:tcPr>
          <w:p w:rsidR="00D13AD6" w:rsidRPr="00D13AD6" w:rsidRDefault="00D13AD6" w:rsidP="00D13AD6">
            <w:pP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Проверяется ли расхождение между данными первичных документов на отпуск материалов, учета труда и производственных отчетов (ведомостей)</w:t>
            </w:r>
          </w:p>
        </w:tc>
        <w:tc>
          <w:tcPr>
            <w:tcW w:w="2800" w:type="dxa"/>
          </w:tcPr>
          <w:p w:rsidR="00D13AD6" w:rsidRPr="00D13AD6" w:rsidRDefault="00D13AD6" w:rsidP="00D13AD6">
            <w:pPr>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Проверяется</w:t>
            </w:r>
          </w:p>
        </w:tc>
      </w:tr>
      <w:tr w:rsidR="00D13AD6" w:rsidRPr="00D13AD6" w:rsidTr="00D13AD6">
        <w:tc>
          <w:tcPr>
            <w:tcW w:w="426" w:type="dxa"/>
          </w:tcPr>
          <w:p w:rsidR="00D13AD6" w:rsidRPr="00D13AD6" w:rsidRDefault="00D13AD6" w:rsidP="00D13AD6">
            <w:pPr>
              <w:spacing w:line="360" w:lineRule="auto"/>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7</w:t>
            </w:r>
          </w:p>
        </w:tc>
        <w:tc>
          <w:tcPr>
            <w:tcW w:w="6237" w:type="dxa"/>
          </w:tcPr>
          <w:p w:rsidR="00D13AD6" w:rsidRPr="00D13AD6" w:rsidRDefault="00D13AD6" w:rsidP="00D13AD6">
            <w:pP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Учитываются ли расхождения между информацией отчетов о готовой продукции и отчетов о полученной на склад продукции</w:t>
            </w:r>
          </w:p>
        </w:tc>
        <w:tc>
          <w:tcPr>
            <w:tcW w:w="2800" w:type="dxa"/>
          </w:tcPr>
          <w:p w:rsidR="00D13AD6" w:rsidRPr="00D13AD6" w:rsidRDefault="00D13AD6" w:rsidP="00D13AD6">
            <w:pPr>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Учитываются</w:t>
            </w:r>
          </w:p>
        </w:tc>
      </w:tr>
      <w:tr w:rsidR="00D13AD6" w:rsidRPr="00D13AD6" w:rsidTr="00D13AD6">
        <w:tc>
          <w:tcPr>
            <w:tcW w:w="426" w:type="dxa"/>
          </w:tcPr>
          <w:p w:rsidR="00D13AD6" w:rsidRPr="00D13AD6" w:rsidRDefault="00D13AD6" w:rsidP="00D13AD6">
            <w:pPr>
              <w:spacing w:line="360" w:lineRule="auto"/>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8</w:t>
            </w:r>
          </w:p>
        </w:tc>
        <w:tc>
          <w:tcPr>
            <w:tcW w:w="6237" w:type="dxa"/>
          </w:tcPr>
          <w:p w:rsidR="00D13AD6" w:rsidRPr="00D13AD6" w:rsidRDefault="00D13AD6" w:rsidP="00D13AD6">
            <w:pP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Правильно ли классифицируются затраты по элементам и по статьям затрат</w:t>
            </w:r>
          </w:p>
        </w:tc>
        <w:tc>
          <w:tcPr>
            <w:tcW w:w="2800" w:type="dxa"/>
          </w:tcPr>
          <w:p w:rsidR="00D13AD6" w:rsidRPr="00D13AD6" w:rsidRDefault="00D13AD6" w:rsidP="00D13AD6">
            <w:pPr>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Правильно</w:t>
            </w:r>
          </w:p>
        </w:tc>
      </w:tr>
      <w:tr w:rsidR="00D13AD6" w:rsidRPr="00D13AD6" w:rsidTr="00D13AD6">
        <w:tc>
          <w:tcPr>
            <w:tcW w:w="426" w:type="dxa"/>
          </w:tcPr>
          <w:p w:rsidR="00D13AD6" w:rsidRPr="00D13AD6" w:rsidRDefault="00D13AD6" w:rsidP="00D13AD6">
            <w:pPr>
              <w:spacing w:line="360" w:lineRule="auto"/>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9</w:t>
            </w:r>
          </w:p>
        </w:tc>
        <w:tc>
          <w:tcPr>
            <w:tcW w:w="6237" w:type="dxa"/>
          </w:tcPr>
          <w:p w:rsidR="00D13AD6" w:rsidRPr="00D13AD6" w:rsidRDefault="00D13AD6" w:rsidP="00D13AD6">
            <w:pP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 xml:space="preserve">Выбран ли метод учета затрат и </w:t>
            </w:r>
            <w:proofErr w:type="spellStart"/>
            <w:r w:rsidRPr="00D13AD6">
              <w:rPr>
                <w:rFonts w:ascii="Times New Roman" w:eastAsia="Times New Roman" w:hAnsi="Times New Roman" w:cs="Times New Roman"/>
                <w:sz w:val="24"/>
                <w:szCs w:val="24"/>
              </w:rPr>
              <w:t>калькулирования</w:t>
            </w:r>
            <w:proofErr w:type="spellEnd"/>
            <w:r w:rsidRPr="00D13AD6">
              <w:rPr>
                <w:rFonts w:ascii="Times New Roman" w:eastAsia="Times New Roman" w:hAnsi="Times New Roman" w:cs="Times New Roman"/>
                <w:sz w:val="24"/>
                <w:szCs w:val="24"/>
              </w:rPr>
              <w:t xml:space="preserve"> себестоимости </w:t>
            </w:r>
            <w:proofErr w:type="spellStart"/>
            <w:r w:rsidRPr="00D13AD6">
              <w:rPr>
                <w:rFonts w:ascii="Times New Roman" w:eastAsia="Times New Roman" w:hAnsi="Times New Roman" w:cs="Times New Roman"/>
                <w:sz w:val="24"/>
                <w:szCs w:val="24"/>
              </w:rPr>
              <w:t>продуцкии</w:t>
            </w:r>
            <w:proofErr w:type="spellEnd"/>
          </w:p>
        </w:tc>
        <w:tc>
          <w:tcPr>
            <w:tcW w:w="2800" w:type="dxa"/>
          </w:tcPr>
          <w:p w:rsidR="00D13AD6" w:rsidRPr="00D13AD6" w:rsidRDefault="00D13AD6" w:rsidP="00D13AD6">
            <w:pPr>
              <w:jc w:val="center"/>
              <w:rPr>
                <w:rFonts w:ascii="Times New Roman" w:eastAsia="Times New Roman" w:hAnsi="Times New Roman" w:cs="Times New Roman"/>
                <w:sz w:val="24"/>
                <w:szCs w:val="24"/>
              </w:rPr>
            </w:pPr>
            <w:r w:rsidRPr="00D13AD6">
              <w:rPr>
                <w:rFonts w:ascii="Times New Roman" w:eastAsia="Times New Roman" w:hAnsi="Times New Roman" w:cs="Times New Roman"/>
                <w:sz w:val="24"/>
                <w:szCs w:val="24"/>
              </w:rPr>
              <w:t>Выбран</w:t>
            </w:r>
          </w:p>
        </w:tc>
      </w:tr>
    </w:tbl>
    <w:p w:rsidR="00D13AD6" w:rsidRPr="00D13AD6" w:rsidRDefault="00D13AD6" w:rsidP="00D13AD6">
      <w:pPr>
        <w:spacing w:after="0" w:line="360" w:lineRule="auto"/>
        <w:ind w:firstLine="709"/>
        <w:jc w:val="both"/>
        <w:rPr>
          <w:rFonts w:ascii="Times New Roman" w:eastAsia="Times New Roman" w:hAnsi="Times New Roman" w:cs="Times New Roman"/>
          <w:sz w:val="24"/>
          <w:szCs w:val="24"/>
        </w:rPr>
      </w:pPr>
    </w:p>
    <w:p w:rsidR="00D13AD6" w:rsidRPr="00D13AD6" w:rsidRDefault="00D13AD6" w:rsidP="00D13AD6">
      <w:pPr>
        <w:spacing w:after="0" w:line="360" w:lineRule="auto"/>
        <w:ind w:firstLine="709"/>
        <w:jc w:val="both"/>
        <w:rPr>
          <w:rFonts w:ascii="Times New Roman" w:eastAsia="Times New Roman" w:hAnsi="Times New Roman" w:cs="Times New Roman"/>
          <w:sz w:val="28"/>
          <w:szCs w:val="24"/>
        </w:rPr>
      </w:pPr>
      <w:r w:rsidRPr="00D13AD6">
        <w:rPr>
          <w:rFonts w:ascii="Times New Roman" w:eastAsia="Times New Roman" w:hAnsi="Times New Roman" w:cs="Times New Roman"/>
          <w:sz w:val="28"/>
          <w:szCs w:val="24"/>
        </w:rPr>
        <w:lastRenderedPageBreak/>
        <w:t>Итак, в целом бухг</w:t>
      </w:r>
      <w:r>
        <w:rPr>
          <w:rFonts w:ascii="Times New Roman" w:eastAsia="Times New Roman" w:hAnsi="Times New Roman" w:cs="Times New Roman"/>
          <w:sz w:val="28"/>
          <w:szCs w:val="24"/>
        </w:rPr>
        <w:t>алтерский учет в СПК «Колхоз имени</w:t>
      </w:r>
      <w:r w:rsidRPr="00D13AD6">
        <w:rPr>
          <w:rFonts w:ascii="Times New Roman" w:eastAsia="Times New Roman" w:hAnsi="Times New Roman" w:cs="Times New Roman"/>
          <w:sz w:val="28"/>
          <w:szCs w:val="24"/>
        </w:rPr>
        <w:t xml:space="preserve"> Мичурина» ведется без каких-либо серьезных отклонений и в соответствии нормативным документам, однако выявлен существенный недостаток - в кооперативе не утвержден график документооборота, что затрудняет своевременное предоставление необходимой информации руководству.</w:t>
      </w:r>
    </w:p>
    <w:p w:rsidR="00D13AD6" w:rsidRDefault="00D13AD6" w:rsidP="00D13AD6">
      <w:pPr>
        <w:spacing w:after="0" w:line="360" w:lineRule="auto"/>
        <w:ind w:firstLine="709"/>
        <w:jc w:val="both"/>
        <w:rPr>
          <w:rFonts w:ascii="Times New Roman" w:eastAsia="Times New Roman" w:hAnsi="Times New Roman" w:cs="Times New Roman"/>
          <w:sz w:val="28"/>
          <w:szCs w:val="24"/>
        </w:rPr>
      </w:pPr>
      <w:r w:rsidRPr="00D13AD6">
        <w:rPr>
          <w:rFonts w:ascii="Times New Roman" w:eastAsia="Times New Roman" w:hAnsi="Times New Roman" w:cs="Times New Roman"/>
          <w:sz w:val="28"/>
          <w:szCs w:val="24"/>
        </w:rPr>
        <w:t>Как видно по результатам тестирования, отраженных в таблице 2.5, внутрихозяйств</w:t>
      </w:r>
      <w:r>
        <w:rPr>
          <w:rFonts w:ascii="Times New Roman" w:eastAsia="Times New Roman" w:hAnsi="Times New Roman" w:cs="Times New Roman"/>
          <w:sz w:val="28"/>
          <w:szCs w:val="24"/>
        </w:rPr>
        <w:t>енный контроль в СПК «Колхоз имени</w:t>
      </w:r>
      <w:r w:rsidRPr="00D13AD6">
        <w:rPr>
          <w:rFonts w:ascii="Times New Roman" w:eastAsia="Times New Roman" w:hAnsi="Times New Roman" w:cs="Times New Roman"/>
          <w:sz w:val="28"/>
          <w:szCs w:val="24"/>
        </w:rPr>
        <w:t xml:space="preserve"> Мичурина»  не реализуется в полной мере, поэтому, чтобы избежать многочисленных ошибок в бухгалтерском учете, необходимо либо ввести должность работника-контролера, либо усилить самоконтроль самих бухгалтеров</w:t>
      </w:r>
      <w:r>
        <w:rPr>
          <w:rFonts w:ascii="Times New Roman" w:eastAsia="Times New Roman" w:hAnsi="Times New Roman" w:cs="Times New Roman"/>
          <w:sz w:val="28"/>
          <w:szCs w:val="24"/>
        </w:rPr>
        <w:t>.</w:t>
      </w:r>
    </w:p>
    <w:p w:rsidR="00D13AD6" w:rsidRDefault="00D13AD6" w:rsidP="00D13AD6">
      <w:pPr>
        <w:spacing w:after="0" w:line="360" w:lineRule="auto"/>
        <w:ind w:firstLine="709"/>
        <w:jc w:val="both"/>
        <w:rPr>
          <w:rFonts w:ascii="Times New Roman" w:eastAsia="Times New Roman" w:hAnsi="Times New Roman" w:cs="Times New Roman"/>
          <w:sz w:val="28"/>
          <w:szCs w:val="24"/>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Default="00D13AD6" w:rsidP="00D13AD6">
      <w:pPr>
        <w:spacing w:after="0" w:line="360" w:lineRule="auto"/>
        <w:ind w:firstLine="709"/>
        <w:jc w:val="both"/>
        <w:rPr>
          <w:rFonts w:ascii="Times New Roman" w:eastAsia="Times New Roman" w:hAnsi="Times New Roman" w:cs="Times New Roman"/>
          <w:sz w:val="28"/>
          <w:szCs w:val="28"/>
        </w:rPr>
      </w:pPr>
    </w:p>
    <w:p w:rsidR="00D13AD6" w:rsidRPr="00B5702D" w:rsidRDefault="00D13AD6" w:rsidP="00D13AD6">
      <w:pPr>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shd w:val="clear" w:color="auto" w:fill="FFFFFF"/>
        <w:spacing w:after="0" w:line="360" w:lineRule="auto"/>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lastRenderedPageBreak/>
        <w:t>3 УЧЕТ ЗАТРАТ НА ПРОИЗВОДСТВО И ИСЧИСЛЕНИЕ СЕБЕСТОИМОСТИ ПРОДУКЦИИ КОРМОВЫХ КУЛЬТУР</w:t>
      </w:r>
      <w:r w:rsidR="00BE2565">
        <w:rPr>
          <w:rFonts w:ascii="Times New Roman" w:eastAsia="Times New Roman" w:hAnsi="Times New Roman" w:cs="Times New Roman"/>
          <w:b/>
          <w:sz w:val="28"/>
          <w:szCs w:val="28"/>
        </w:rPr>
        <w:t xml:space="preserve"> В ОРГАНИЗАЦИИ</w:t>
      </w:r>
    </w:p>
    <w:p w:rsidR="004B7B0C" w:rsidRPr="004B7B0C" w:rsidRDefault="004B7B0C" w:rsidP="004B7B0C">
      <w:pPr>
        <w:spacing w:after="0" w:line="240" w:lineRule="auto"/>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3.1 Документальное оформление учета затрат на производство продукции кормовых культур</w:t>
      </w:r>
      <w:r w:rsidR="00BE2565">
        <w:rPr>
          <w:rFonts w:ascii="Times New Roman" w:eastAsia="Times New Roman" w:hAnsi="Times New Roman" w:cs="Times New Roman"/>
          <w:b/>
          <w:sz w:val="28"/>
          <w:szCs w:val="28"/>
        </w:rPr>
        <w:t xml:space="preserve"> в организации</w:t>
      </w:r>
    </w:p>
    <w:p w:rsidR="004B7B0C" w:rsidRPr="004B7B0C" w:rsidRDefault="004B7B0C" w:rsidP="004B7B0C">
      <w:pPr>
        <w:spacing w:after="0" w:line="240" w:lineRule="auto"/>
        <w:jc w:val="center"/>
        <w:rPr>
          <w:rFonts w:ascii="Times New Roman" w:eastAsia="Times New Roman" w:hAnsi="Times New Roman" w:cs="Times New Roman"/>
          <w:b/>
          <w:sz w:val="28"/>
          <w:szCs w:val="28"/>
        </w:rPr>
      </w:pP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 xml:space="preserve">Разработанная система документов и документооборота позволяет СПК  «Колхоз имени Мичурина» своевременно и оперативно получать полную, достоверную и своевременную информацию о фактически произведенных затратах на производство кормовых культур. </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Все первичные документы по учету затрат и выходу продукции кормовых культур делятся на следующие группы:</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а) документы по учету затрат труда (табель учета рабочего времени, расчет начисления оплаты труда, наряды, приказ об отпуске и т.д.);</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б) документы по учету затрат предметов труда (акты на списание материальных ценностей, накладные и т.д.);</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 документы по учету затрат использования сре</w:t>
      </w:r>
      <w:proofErr w:type="gramStart"/>
      <w:r w:rsidRPr="004B7B0C">
        <w:rPr>
          <w:rFonts w:ascii="Times New Roman" w:eastAsia="Times New Roman" w:hAnsi="Times New Roman" w:cs="Times New Roman"/>
          <w:sz w:val="28"/>
          <w:szCs w:val="28"/>
        </w:rPr>
        <w:t>дств тр</w:t>
      </w:r>
      <w:proofErr w:type="gramEnd"/>
      <w:r w:rsidRPr="004B7B0C">
        <w:rPr>
          <w:rFonts w:ascii="Times New Roman" w:eastAsia="Times New Roman" w:hAnsi="Times New Roman" w:cs="Times New Roman"/>
          <w:sz w:val="28"/>
          <w:szCs w:val="28"/>
        </w:rPr>
        <w:t>уда (начисление амортизации);</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г) документы по учету выхода продукции.</w:t>
      </w:r>
    </w:p>
    <w:p w:rsidR="004B7B0C" w:rsidRPr="004B7B0C" w:rsidRDefault="004B7B0C" w:rsidP="00B5702D">
      <w:pPr>
        <w:spacing w:after="0" w:line="360" w:lineRule="auto"/>
        <w:ind w:firstLine="709"/>
        <w:jc w:val="both"/>
        <w:rPr>
          <w:rFonts w:ascii="Times New Roman" w:eastAsia="Calibri" w:hAnsi="Times New Roman" w:cs="Times New Roman"/>
          <w:bCs/>
          <w:sz w:val="28"/>
          <w:szCs w:val="28"/>
          <w:lang w:eastAsia="en-US"/>
        </w:rPr>
      </w:pPr>
      <w:r w:rsidRPr="004B7B0C">
        <w:rPr>
          <w:rFonts w:ascii="Times New Roman" w:eastAsia="Calibri" w:hAnsi="Times New Roman" w:cs="Times New Roman"/>
          <w:bCs/>
          <w:sz w:val="28"/>
          <w:szCs w:val="28"/>
          <w:lang w:eastAsia="en-US"/>
        </w:rPr>
        <w:t>Для удобства изучения первичных документов по каждому элементу затрат воспользуемся таблицей 3.1.</w:t>
      </w:r>
    </w:p>
    <w:p w:rsidR="004B7B0C" w:rsidRPr="00BE2565" w:rsidRDefault="004B7B0C" w:rsidP="005E1273">
      <w:pPr>
        <w:spacing w:after="0" w:line="360" w:lineRule="auto"/>
        <w:ind w:firstLine="709"/>
        <w:jc w:val="both"/>
        <w:rPr>
          <w:rFonts w:ascii="Times New Roman" w:eastAsia="Calibri" w:hAnsi="Times New Roman" w:cs="Times New Roman"/>
          <w:b/>
          <w:bCs/>
          <w:sz w:val="28"/>
          <w:szCs w:val="28"/>
          <w:lang w:eastAsia="en-US"/>
        </w:rPr>
      </w:pPr>
      <w:r w:rsidRPr="00BE2565">
        <w:rPr>
          <w:rFonts w:ascii="Times New Roman" w:eastAsia="Calibri" w:hAnsi="Times New Roman" w:cs="Times New Roman"/>
          <w:b/>
          <w:bCs/>
          <w:sz w:val="28"/>
          <w:szCs w:val="28"/>
          <w:lang w:eastAsia="en-US"/>
        </w:rPr>
        <w:t>Таблица 3.1 – Первичные документы по элементам затрат, используемые для учета затрат на производство продукции кормовых культур в СПК «Колхоз имени Мичурина»</w:t>
      </w:r>
    </w:p>
    <w:p w:rsidR="004B7B0C" w:rsidRPr="004B7B0C" w:rsidRDefault="004B7B0C" w:rsidP="004B7B0C">
      <w:pPr>
        <w:spacing w:after="0"/>
        <w:jc w:val="both"/>
        <w:rPr>
          <w:rFonts w:ascii="Times New Roman" w:eastAsia="Calibri" w:hAnsi="Times New Roman"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7501"/>
      </w:tblGrid>
      <w:tr w:rsidR="004B7B0C" w:rsidRPr="004B7B0C" w:rsidTr="004B7B0C">
        <w:trPr>
          <w:trHeight w:val="303"/>
        </w:trPr>
        <w:tc>
          <w:tcPr>
            <w:tcW w:w="207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
                <w:bCs/>
                <w:sz w:val="24"/>
                <w:szCs w:val="24"/>
                <w:lang w:eastAsia="en-US"/>
              </w:rPr>
              <w:t>Элементы затрат</w:t>
            </w: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
                <w:bCs/>
                <w:sz w:val="24"/>
                <w:szCs w:val="24"/>
                <w:lang w:eastAsia="en-US"/>
              </w:rPr>
              <w:t>Первичные документы</w:t>
            </w:r>
          </w:p>
        </w:tc>
      </w:tr>
      <w:tr w:rsidR="004B7B0C" w:rsidRPr="004B7B0C" w:rsidTr="004B7B0C">
        <w:trPr>
          <w:trHeight w:val="303"/>
        </w:trPr>
        <w:tc>
          <w:tcPr>
            <w:tcW w:w="207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
                <w:bCs/>
                <w:sz w:val="24"/>
                <w:szCs w:val="24"/>
                <w:lang w:eastAsia="en-US"/>
              </w:rPr>
              <w:t>1</w:t>
            </w: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
                <w:bCs/>
                <w:sz w:val="24"/>
                <w:szCs w:val="24"/>
                <w:lang w:eastAsia="en-US"/>
              </w:rPr>
              <w:t>2</w:t>
            </w:r>
          </w:p>
        </w:tc>
      </w:tr>
      <w:tr w:rsidR="004B7B0C" w:rsidRPr="004B7B0C" w:rsidTr="004B7B0C">
        <w:trPr>
          <w:trHeight w:val="70"/>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spacing w:after="0" w:line="240" w:lineRule="auto"/>
              <w:jc w:val="center"/>
              <w:rPr>
                <w:rFonts w:ascii="Times New Roman" w:eastAsia="Calibri" w:hAnsi="Times New Roman" w:cs="Times New Roman"/>
                <w:bCs/>
                <w:sz w:val="24"/>
                <w:szCs w:val="24"/>
                <w:lang w:eastAsia="en-US"/>
              </w:rPr>
            </w:pPr>
          </w:p>
          <w:p w:rsidR="004B7B0C" w:rsidRPr="004B7B0C" w:rsidRDefault="004B7B0C"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Cs/>
                <w:sz w:val="24"/>
                <w:szCs w:val="24"/>
                <w:lang w:eastAsia="en-US"/>
              </w:rPr>
              <w:t>Материальные затраты</w:t>
            </w:r>
          </w:p>
        </w:tc>
        <w:tc>
          <w:tcPr>
            <w:tcW w:w="7501"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Calibri" w:hAnsi="Times New Roman" w:cs="Times New Roman"/>
                <w:sz w:val="24"/>
                <w:szCs w:val="24"/>
                <w:lang w:eastAsia="en-US"/>
              </w:rPr>
            </w:pPr>
            <w:r w:rsidRPr="004B7B0C">
              <w:rPr>
                <w:rFonts w:ascii="Times New Roman" w:eastAsia="Calibri" w:hAnsi="Times New Roman" w:cs="Times New Roman"/>
                <w:sz w:val="24"/>
                <w:szCs w:val="24"/>
                <w:lang w:eastAsia="en-US"/>
              </w:rPr>
              <w:t>Реестр отправки многолетних и однолетних трав (ф. №401-АПК)</w:t>
            </w:r>
          </w:p>
        </w:tc>
      </w:tr>
      <w:tr w:rsidR="004B7B0C" w:rsidRPr="004B7B0C" w:rsidTr="004B7B0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Calibri" w:hAnsi="Times New Roman" w:cs="Times New Roman"/>
                <w:sz w:val="24"/>
                <w:szCs w:val="24"/>
                <w:lang w:eastAsia="en-US"/>
              </w:rPr>
            </w:pPr>
            <w:r w:rsidRPr="004B7B0C">
              <w:rPr>
                <w:rFonts w:ascii="Times New Roman" w:eastAsia="Calibri" w:hAnsi="Times New Roman" w:cs="Times New Roman"/>
                <w:sz w:val="24"/>
                <w:szCs w:val="24"/>
                <w:lang w:eastAsia="en-US"/>
              </w:rPr>
              <w:t>Учетный лист тракториста-машиниста (ф.№411-АПК)</w:t>
            </w:r>
          </w:p>
        </w:tc>
      </w:tr>
      <w:tr w:rsidR="004B7B0C" w:rsidRPr="004B7B0C" w:rsidTr="004B7B0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Calibri" w:hAnsi="Times New Roman" w:cs="Times New Roman"/>
                <w:sz w:val="24"/>
                <w:szCs w:val="24"/>
                <w:lang w:eastAsia="en-US"/>
              </w:rPr>
            </w:pPr>
            <w:r w:rsidRPr="004B7B0C">
              <w:rPr>
                <w:rFonts w:ascii="Times New Roman" w:eastAsia="Calibri" w:hAnsi="Times New Roman" w:cs="Times New Roman"/>
                <w:sz w:val="24"/>
                <w:szCs w:val="24"/>
                <w:lang w:eastAsia="en-US"/>
              </w:rPr>
              <w:t>Акт об использовании минеральных, органических и бактериальных удобрений (ф. № 420-АПК)</w:t>
            </w:r>
          </w:p>
        </w:tc>
      </w:tr>
      <w:tr w:rsidR="004B7B0C" w:rsidRPr="004B7B0C" w:rsidTr="004B7B0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hideMark/>
          </w:tcPr>
          <w:p w:rsidR="004B7B0C" w:rsidRPr="004B7B0C" w:rsidRDefault="004B7B0C" w:rsidP="004B7B0C">
            <w:pPr>
              <w:spacing w:after="0" w:line="240" w:lineRule="auto"/>
              <w:rPr>
                <w:rFonts w:ascii="Times New Roman" w:eastAsia="Calibri" w:hAnsi="Times New Roman" w:cs="Times New Roman"/>
                <w:sz w:val="24"/>
                <w:szCs w:val="24"/>
                <w:lang w:eastAsia="en-US"/>
              </w:rPr>
            </w:pPr>
            <w:r w:rsidRPr="004B7B0C">
              <w:rPr>
                <w:rFonts w:ascii="Times New Roman" w:eastAsia="Calibri" w:hAnsi="Times New Roman" w:cs="Times New Roman"/>
                <w:sz w:val="24"/>
                <w:szCs w:val="24"/>
                <w:lang w:eastAsia="en-US"/>
              </w:rPr>
              <w:t>Накопительная ведомость поступления урожая сельскохозяйственной продукции (ф.№408-АПК)</w:t>
            </w:r>
          </w:p>
        </w:tc>
      </w:tr>
      <w:tr w:rsidR="004B7B0C" w:rsidRPr="004B7B0C" w:rsidTr="004B7B0C">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r w:rsidRPr="004B7B0C">
              <w:rPr>
                <w:rFonts w:ascii="Times New Roman" w:eastAsia="Calibri" w:hAnsi="Times New Roman" w:cs="Times New Roman"/>
                <w:sz w:val="24"/>
                <w:szCs w:val="24"/>
                <w:lang w:eastAsia="en-US"/>
              </w:rPr>
              <w:t>Накопительная ведомость учета затрат (ф.№301-АПК)</w:t>
            </w:r>
          </w:p>
        </w:tc>
      </w:tr>
    </w:tbl>
    <w:p w:rsidR="00BE2565" w:rsidRPr="005E1273" w:rsidRDefault="00BE2565" w:rsidP="00BE2565">
      <w:pPr>
        <w:jc w:val="right"/>
        <w:rPr>
          <w:rFonts w:ascii="Times New Roman" w:hAnsi="Times New Roman" w:cs="Times New Roman"/>
          <w:sz w:val="28"/>
          <w:szCs w:val="28"/>
        </w:rPr>
      </w:pPr>
      <w:r w:rsidRPr="005E1273">
        <w:rPr>
          <w:rFonts w:ascii="Times New Roman" w:hAnsi="Times New Roman" w:cs="Times New Roman"/>
          <w:sz w:val="28"/>
          <w:szCs w:val="28"/>
        </w:rPr>
        <w:lastRenderedPageBreak/>
        <w:t>Продолжение таблицы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7501"/>
      </w:tblGrid>
      <w:tr w:rsidR="005E1273" w:rsidRPr="004B7B0C" w:rsidTr="005E1273">
        <w:trPr>
          <w:trHeight w:val="212"/>
        </w:trPr>
        <w:tc>
          <w:tcPr>
            <w:tcW w:w="0" w:type="auto"/>
            <w:tcBorders>
              <w:top w:val="single" w:sz="4" w:space="0" w:color="auto"/>
              <w:left w:val="single" w:sz="4" w:space="0" w:color="auto"/>
              <w:bottom w:val="single" w:sz="4" w:space="0" w:color="auto"/>
              <w:right w:val="single" w:sz="4" w:space="0" w:color="auto"/>
            </w:tcBorders>
            <w:vAlign w:val="center"/>
          </w:tcPr>
          <w:p w:rsidR="005E1273" w:rsidRPr="005E1273" w:rsidRDefault="005E1273" w:rsidP="005E1273">
            <w:pPr>
              <w:spacing w:after="0" w:line="240" w:lineRule="auto"/>
              <w:jc w:val="center"/>
              <w:rPr>
                <w:rFonts w:ascii="Times New Roman" w:eastAsia="Calibri" w:hAnsi="Times New Roman" w:cs="Times New Roman"/>
                <w:bCs/>
                <w:sz w:val="24"/>
                <w:szCs w:val="24"/>
                <w:lang w:eastAsia="en-US"/>
              </w:rPr>
            </w:pPr>
            <w:r w:rsidRPr="005E1273">
              <w:rPr>
                <w:rFonts w:ascii="Times New Roman" w:eastAsia="Calibri" w:hAnsi="Times New Roman" w:cs="Times New Roman"/>
                <w:bCs/>
                <w:sz w:val="24"/>
                <w:szCs w:val="24"/>
                <w:lang w:eastAsia="en-US"/>
              </w:rPr>
              <w:t>1</w:t>
            </w:r>
          </w:p>
        </w:tc>
        <w:tc>
          <w:tcPr>
            <w:tcW w:w="7501"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5E127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4B7B0C" w:rsidRPr="004B7B0C" w:rsidTr="004B7B0C">
        <w:trPr>
          <w:trHeight w:val="212"/>
        </w:trPr>
        <w:tc>
          <w:tcPr>
            <w:tcW w:w="0" w:type="auto"/>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r w:rsidRPr="004B7B0C">
              <w:rPr>
                <w:rFonts w:ascii="Times New Roman" w:eastAsia="Calibri" w:hAnsi="Times New Roman" w:cs="Times New Roman"/>
                <w:sz w:val="24"/>
                <w:szCs w:val="24"/>
                <w:lang w:eastAsia="en-US"/>
              </w:rPr>
              <w:t>Ведомость движения многолетних и однолетних трав (ф. №409-АПК)</w:t>
            </w:r>
          </w:p>
        </w:tc>
      </w:tr>
      <w:tr w:rsidR="004B7B0C" w:rsidRPr="004B7B0C" w:rsidTr="004B7B0C">
        <w:trPr>
          <w:trHeight w:val="19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r w:rsidRPr="004B7B0C">
              <w:rPr>
                <w:rFonts w:ascii="Times New Roman" w:eastAsia="Calibri" w:hAnsi="Times New Roman" w:cs="Times New Roman"/>
                <w:sz w:val="24"/>
                <w:szCs w:val="24"/>
                <w:lang w:eastAsia="en-US"/>
              </w:rPr>
              <w:t>Акт на сортировку и сушку продукции растениеводства (ф. №410-АПК)</w:t>
            </w:r>
          </w:p>
        </w:tc>
      </w:tr>
      <w:tr w:rsidR="004B7B0C" w:rsidRPr="004B7B0C" w:rsidTr="004B7B0C">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r w:rsidRPr="004B7B0C">
              <w:rPr>
                <w:rFonts w:ascii="Times New Roman" w:eastAsia="Calibri" w:hAnsi="Times New Roman" w:cs="Times New Roman"/>
                <w:sz w:val="24"/>
                <w:szCs w:val="24"/>
                <w:lang w:eastAsia="en-US"/>
              </w:rPr>
              <w:t>Требование-накладная (ф.№203-АПК)</w:t>
            </w:r>
          </w:p>
        </w:tc>
      </w:tr>
      <w:tr w:rsidR="004B7B0C" w:rsidRPr="004B7B0C" w:rsidTr="004B7B0C">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roofErr w:type="spellStart"/>
            <w:r w:rsidRPr="004B7B0C">
              <w:rPr>
                <w:rFonts w:ascii="Times New Roman" w:eastAsia="Calibri" w:hAnsi="Times New Roman" w:cs="Times New Roman"/>
                <w:sz w:val="24"/>
                <w:szCs w:val="24"/>
                <w:lang w:eastAsia="en-US"/>
              </w:rPr>
              <w:t>Лимитно</w:t>
            </w:r>
            <w:proofErr w:type="spellEnd"/>
            <w:r w:rsidRPr="004B7B0C">
              <w:rPr>
                <w:rFonts w:ascii="Times New Roman" w:eastAsia="Calibri" w:hAnsi="Times New Roman" w:cs="Times New Roman"/>
                <w:sz w:val="24"/>
                <w:szCs w:val="24"/>
                <w:lang w:eastAsia="en-US"/>
              </w:rPr>
              <w:t>-заборная карта (ф. №201-АПК)</w:t>
            </w:r>
          </w:p>
        </w:tc>
      </w:tr>
      <w:tr w:rsidR="004B7B0C" w:rsidRPr="004B7B0C" w:rsidTr="004B7B0C">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Cs/>
                <w:sz w:val="24"/>
                <w:szCs w:val="24"/>
                <w:lang w:eastAsia="en-US"/>
              </w:rPr>
            </w:pPr>
            <w:r w:rsidRPr="004B7B0C">
              <w:rPr>
                <w:rFonts w:ascii="Times New Roman" w:eastAsia="Calibri" w:hAnsi="Times New Roman" w:cs="Times New Roman"/>
                <w:sz w:val="24"/>
                <w:szCs w:val="24"/>
                <w:lang w:eastAsia="en-US"/>
              </w:rPr>
              <w:t>Акт на списание семян и посадочного материала (ф. №208-АПК)</w:t>
            </w:r>
          </w:p>
        </w:tc>
      </w:tr>
      <w:tr w:rsidR="004B7B0C" w:rsidRPr="004B7B0C" w:rsidTr="004B7B0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Cs/>
                <w:sz w:val="24"/>
                <w:szCs w:val="24"/>
                <w:lang w:eastAsia="en-US"/>
              </w:rPr>
            </w:pPr>
            <w:r w:rsidRPr="004B7B0C">
              <w:rPr>
                <w:rFonts w:ascii="Times New Roman" w:eastAsia="Calibri" w:hAnsi="Times New Roman" w:cs="Times New Roman"/>
                <w:sz w:val="24"/>
                <w:szCs w:val="24"/>
                <w:lang w:eastAsia="en-US"/>
              </w:rPr>
              <w:t>Акт на оприходование пастбищных  кормов (ф.№205-АПК)</w:t>
            </w:r>
          </w:p>
        </w:tc>
      </w:tr>
      <w:tr w:rsidR="004B7B0C" w:rsidRPr="004B7B0C" w:rsidTr="004B7B0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sz w:val="24"/>
                <w:szCs w:val="24"/>
                <w:lang w:eastAsia="en-US"/>
              </w:rPr>
            </w:pPr>
            <w:r w:rsidRPr="004B7B0C">
              <w:rPr>
                <w:rFonts w:ascii="Times New Roman" w:eastAsia="Calibri" w:hAnsi="Times New Roman" w:cs="Times New Roman"/>
                <w:sz w:val="24"/>
                <w:szCs w:val="24"/>
                <w:lang w:eastAsia="en-US"/>
              </w:rPr>
              <w:t>Акт приёма передачи грубых и сочных кормов (ф.№204-АПК)</w:t>
            </w:r>
          </w:p>
        </w:tc>
      </w:tr>
      <w:tr w:rsidR="004B7B0C" w:rsidRPr="004B7B0C" w:rsidTr="004B7B0C">
        <w:trPr>
          <w:trHeight w:val="550"/>
        </w:trPr>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Cs/>
                <w:sz w:val="24"/>
                <w:szCs w:val="24"/>
                <w:lang w:eastAsia="en-US"/>
              </w:rPr>
              <w:t xml:space="preserve">Затраты </w:t>
            </w:r>
            <w:proofErr w:type="gramStart"/>
            <w:r w:rsidRPr="004B7B0C">
              <w:rPr>
                <w:rFonts w:ascii="Times New Roman" w:eastAsia="Calibri" w:hAnsi="Times New Roman" w:cs="Times New Roman"/>
                <w:bCs/>
                <w:sz w:val="24"/>
                <w:szCs w:val="24"/>
                <w:lang w:eastAsia="en-US"/>
              </w:rPr>
              <w:t>на</w:t>
            </w:r>
            <w:proofErr w:type="gramEnd"/>
          </w:p>
          <w:p w:rsidR="004B7B0C" w:rsidRPr="004B7B0C" w:rsidRDefault="004B7B0C"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Cs/>
                <w:sz w:val="24"/>
                <w:szCs w:val="24"/>
                <w:lang w:eastAsia="en-US"/>
              </w:rPr>
              <w:t>оплату труда</w:t>
            </w: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r w:rsidRPr="004B7B0C">
              <w:rPr>
                <w:rFonts w:ascii="Times New Roman" w:eastAsia="Calibri" w:hAnsi="Times New Roman" w:cs="Times New Roman"/>
                <w:bCs/>
                <w:sz w:val="24"/>
                <w:szCs w:val="24"/>
                <w:lang w:eastAsia="en-US"/>
              </w:rPr>
              <w:t>Расчет начисления оплаты труда работникам растениеводства (ф. № 135-АПК)</w:t>
            </w:r>
          </w:p>
        </w:tc>
      </w:tr>
      <w:tr w:rsidR="004B7B0C" w:rsidRPr="004B7B0C" w:rsidTr="004B7B0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Cs/>
                <w:sz w:val="24"/>
                <w:szCs w:val="24"/>
                <w:lang w:eastAsia="en-US"/>
              </w:rPr>
            </w:pPr>
            <w:r w:rsidRPr="004B7B0C">
              <w:rPr>
                <w:rFonts w:ascii="Times New Roman" w:eastAsia="Calibri" w:hAnsi="Times New Roman" w:cs="Times New Roman"/>
                <w:bCs/>
                <w:sz w:val="24"/>
                <w:szCs w:val="24"/>
                <w:lang w:eastAsia="en-US"/>
              </w:rPr>
              <w:t>Табель учета рабочего времени (ф. № Т-12)</w:t>
            </w:r>
          </w:p>
        </w:tc>
      </w:tr>
      <w:tr w:rsidR="004B7B0C" w:rsidRPr="004B7B0C" w:rsidTr="004B7B0C">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Cs/>
                <w:sz w:val="24"/>
                <w:szCs w:val="24"/>
                <w:lang w:eastAsia="en-US"/>
              </w:rPr>
            </w:pPr>
            <w:r w:rsidRPr="004B7B0C">
              <w:rPr>
                <w:rFonts w:ascii="Times New Roman" w:eastAsia="Calibri" w:hAnsi="Times New Roman" w:cs="Times New Roman"/>
                <w:sz w:val="24"/>
                <w:szCs w:val="24"/>
                <w:lang w:eastAsia="en-US"/>
              </w:rPr>
              <w:t>Расчет начисления оплаты труда (</w:t>
            </w:r>
            <w:r w:rsidRPr="004B7B0C">
              <w:rPr>
                <w:rFonts w:ascii="Times New Roman" w:eastAsia="Calibri" w:hAnsi="Times New Roman" w:cs="Times New Roman"/>
                <w:bCs/>
                <w:sz w:val="24"/>
                <w:szCs w:val="24"/>
                <w:lang w:eastAsia="en-US"/>
              </w:rPr>
              <w:t xml:space="preserve">ф.  № </w:t>
            </w:r>
            <w:r w:rsidRPr="004B7B0C">
              <w:rPr>
                <w:rFonts w:ascii="Times New Roman" w:eastAsia="Calibri" w:hAnsi="Times New Roman" w:cs="Times New Roman"/>
                <w:sz w:val="24"/>
                <w:szCs w:val="24"/>
                <w:lang w:eastAsia="en-US"/>
              </w:rPr>
              <w:t>Т-13)</w:t>
            </w:r>
          </w:p>
        </w:tc>
      </w:tr>
      <w:tr w:rsidR="004B7B0C" w:rsidRPr="004B7B0C" w:rsidTr="004B7B0C">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Cs/>
                <w:sz w:val="24"/>
                <w:szCs w:val="24"/>
                <w:lang w:eastAsia="en-US"/>
              </w:rPr>
            </w:pPr>
            <w:r w:rsidRPr="004B7B0C">
              <w:rPr>
                <w:rFonts w:ascii="Times New Roman" w:eastAsia="Calibri" w:hAnsi="Times New Roman" w:cs="Times New Roman"/>
                <w:sz w:val="24"/>
                <w:szCs w:val="24"/>
                <w:lang w:eastAsia="en-US"/>
              </w:rPr>
              <w:t>Наряды</w:t>
            </w:r>
          </w:p>
        </w:tc>
      </w:tr>
      <w:tr w:rsidR="004B7B0C" w:rsidRPr="004B7B0C" w:rsidTr="004B7B0C">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sz w:val="24"/>
                <w:szCs w:val="24"/>
                <w:lang w:eastAsia="en-US"/>
              </w:rPr>
            </w:pPr>
            <w:r w:rsidRPr="004B7B0C">
              <w:rPr>
                <w:rFonts w:ascii="Times New Roman" w:eastAsia="Calibri" w:hAnsi="Times New Roman" w:cs="Times New Roman"/>
                <w:sz w:val="24"/>
                <w:szCs w:val="24"/>
                <w:lang w:eastAsia="en-US"/>
              </w:rPr>
              <w:t>Приказ об отпуске</w:t>
            </w:r>
          </w:p>
        </w:tc>
      </w:tr>
      <w:tr w:rsidR="004B7B0C" w:rsidRPr="004B7B0C" w:rsidTr="004B7B0C">
        <w:tc>
          <w:tcPr>
            <w:tcW w:w="207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Cs/>
                <w:sz w:val="24"/>
                <w:szCs w:val="24"/>
                <w:lang w:eastAsia="en-US"/>
              </w:rPr>
              <w:t xml:space="preserve">Отчисления </w:t>
            </w:r>
            <w:proofErr w:type="gramStart"/>
            <w:r w:rsidRPr="004B7B0C">
              <w:rPr>
                <w:rFonts w:ascii="Times New Roman" w:eastAsia="Calibri" w:hAnsi="Times New Roman" w:cs="Times New Roman"/>
                <w:bCs/>
                <w:sz w:val="24"/>
                <w:szCs w:val="24"/>
                <w:lang w:eastAsia="en-US"/>
              </w:rPr>
              <w:t>на</w:t>
            </w:r>
            <w:proofErr w:type="gramEnd"/>
            <w:r w:rsidRPr="004B7B0C">
              <w:rPr>
                <w:rFonts w:ascii="Times New Roman" w:eastAsia="Calibri" w:hAnsi="Times New Roman" w:cs="Times New Roman"/>
                <w:bCs/>
                <w:sz w:val="24"/>
                <w:szCs w:val="24"/>
                <w:lang w:eastAsia="en-US"/>
              </w:rPr>
              <w:t xml:space="preserve"> социальные</w:t>
            </w:r>
          </w:p>
          <w:p w:rsidR="004B7B0C" w:rsidRPr="004B7B0C" w:rsidRDefault="00A04236"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Cs/>
                <w:sz w:val="24"/>
                <w:szCs w:val="24"/>
                <w:lang w:eastAsia="en-US"/>
              </w:rPr>
              <w:t>Н</w:t>
            </w:r>
            <w:r w:rsidR="004B7B0C" w:rsidRPr="004B7B0C">
              <w:rPr>
                <w:rFonts w:ascii="Times New Roman" w:eastAsia="Calibri" w:hAnsi="Times New Roman" w:cs="Times New Roman"/>
                <w:bCs/>
                <w:sz w:val="24"/>
                <w:szCs w:val="24"/>
                <w:lang w:eastAsia="en-US"/>
              </w:rPr>
              <w:t>ужды</w:t>
            </w: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r w:rsidRPr="004B7B0C">
              <w:rPr>
                <w:rFonts w:ascii="Times New Roman" w:eastAsia="Calibri" w:hAnsi="Times New Roman" w:cs="Times New Roman"/>
                <w:bCs/>
                <w:sz w:val="24"/>
                <w:szCs w:val="24"/>
                <w:lang w:eastAsia="en-US"/>
              </w:rPr>
              <w:t>Бухгалтерские расчеты</w:t>
            </w:r>
          </w:p>
        </w:tc>
      </w:tr>
      <w:tr w:rsidR="004B7B0C" w:rsidRPr="004B7B0C" w:rsidTr="004B7B0C">
        <w:trPr>
          <w:trHeight w:val="306"/>
        </w:trPr>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jc w:val="center"/>
              <w:rPr>
                <w:rFonts w:ascii="Times New Roman" w:eastAsia="Calibri" w:hAnsi="Times New Roman" w:cs="Times New Roman"/>
                <w:b/>
                <w:bCs/>
                <w:sz w:val="24"/>
                <w:szCs w:val="24"/>
                <w:lang w:eastAsia="en-US"/>
              </w:rPr>
            </w:pPr>
            <w:r w:rsidRPr="004B7B0C">
              <w:rPr>
                <w:rFonts w:ascii="Times New Roman" w:eastAsia="Calibri" w:hAnsi="Times New Roman" w:cs="Times New Roman"/>
                <w:bCs/>
                <w:sz w:val="24"/>
                <w:szCs w:val="24"/>
                <w:lang w:eastAsia="en-US"/>
              </w:rPr>
              <w:t>Амортизация</w:t>
            </w: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r w:rsidRPr="004B7B0C">
              <w:rPr>
                <w:rFonts w:ascii="Times New Roman" w:eastAsia="Calibri" w:hAnsi="Times New Roman" w:cs="Times New Roman"/>
                <w:bCs/>
                <w:sz w:val="24"/>
                <w:szCs w:val="24"/>
                <w:lang w:eastAsia="en-US"/>
              </w:rPr>
              <w:t>Ведомость расчета амортизационных отчислений по основным средствам и резерва на ремонт основных средств (ф. № 48-АПК)</w:t>
            </w:r>
          </w:p>
        </w:tc>
      </w:tr>
      <w:tr w:rsidR="004B7B0C" w:rsidRPr="004B7B0C" w:rsidTr="004B7B0C">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
                <w:bCs/>
                <w:sz w:val="24"/>
                <w:szCs w:val="24"/>
                <w:lang w:eastAsia="en-US"/>
              </w:rPr>
            </w:pPr>
          </w:p>
        </w:tc>
        <w:tc>
          <w:tcPr>
            <w:tcW w:w="750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spacing w:after="0" w:line="240" w:lineRule="auto"/>
              <w:rPr>
                <w:rFonts w:ascii="Times New Roman" w:eastAsia="Calibri" w:hAnsi="Times New Roman" w:cs="Times New Roman"/>
                <w:bCs/>
                <w:sz w:val="24"/>
                <w:szCs w:val="24"/>
                <w:lang w:eastAsia="en-US"/>
              </w:rPr>
            </w:pPr>
            <w:r w:rsidRPr="004B7B0C">
              <w:rPr>
                <w:rFonts w:ascii="Times New Roman" w:eastAsia="Calibri" w:hAnsi="Times New Roman" w:cs="Times New Roman"/>
                <w:bCs/>
                <w:sz w:val="24"/>
                <w:szCs w:val="24"/>
                <w:lang w:eastAsia="en-US"/>
              </w:rPr>
              <w:t>Ведомость начисления амортизационных отчислений по основным средствам и резерва на ремонт основных средств (ф. №49-АПК)</w:t>
            </w:r>
          </w:p>
        </w:tc>
      </w:tr>
    </w:tbl>
    <w:p w:rsidR="004B7B0C" w:rsidRPr="004B7B0C" w:rsidRDefault="004B7B0C" w:rsidP="004B7B0C">
      <w:pPr>
        <w:spacing w:after="0" w:line="360" w:lineRule="auto"/>
        <w:rPr>
          <w:rFonts w:ascii="Times New Roman" w:eastAsia="Calibri" w:hAnsi="Times New Roman" w:cs="Times New Roman"/>
          <w:sz w:val="24"/>
          <w:szCs w:val="24"/>
          <w:lang w:eastAsia="en-US"/>
        </w:rPr>
      </w:pP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В СПК «Колхоз имени Мичурина»  кормовая база, формируется как за счет  собственных,  так  и  покупных кормов. Корма собственного производства – это корма,  получаемые  с полей, засеянных кормовыми культурами. Точный и   своевременный   учет  затрат  на    производство кормов  и правильное исчисление  себестоимости  -  важнейшие  задачи экономической службы организации.</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Все хозяйственные операции, связанные с процессами производства продукции кормовых культур, оформляются в сельскохозяйственных организациях утвержденными в установленном порядке унифицированными (типовыми), специализированными (отраслевыми) и локальными (внутренними) формами первичных учетных документов.</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 СПК «Колхоз имени Мичурина» для первичного учета затрат и выхода продукции кормовых культур применяют большое количество различных документов, на основании которых производятся записи в учетные регистры.</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lastRenderedPageBreak/>
        <w:t>Акт расхода семян и посадочного материала (ф. № СП-13) предназначен для списания в расход семян и посадочного материала на посев и посадку соответствующих культур. Он составляется агрономом по окончании посадки на отдельных участках и полях севооборота и приемки работ должностными лицами организации. Акт утверждает руководитель хозяйства или, по его разрешению главный агроном. Расход семян из актов записывают в журнал учета работ и затрат по каждой культуре или Накопительной ведомости учета затрат (ф. № 301-АПК) для последующих записей в регистры аналитического учета.</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 xml:space="preserve">Расход семян в бухгалтерии контролируется путем сличения </w:t>
      </w:r>
      <w:proofErr w:type="spellStart"/>
      <w:r w:rsidRPr="004B7B0C">
        <w:rPr>
          <w:rFonts w:ascii="Times New Roman" w:eastAsia="Calibri" w:hAnsi="Times New Roman" w:cs="Times New Roman"/>
          <w:sz w:val="28"/>
          <w:szCs w:val="28"/>
          <w:lang w:eastAsia="en-US"/>
        </w:rPr>
        <w:t>лимитно</w:t>
      </w:r>
      <w:proofErr w:type="spellEnd"/>
      <w:r w:rsidRPr="004B7B0C">
        <w:rPr>
          <w:rFonts w:ascii="Times New Roman" w:eastAsia="Calibri" w:hAnsi="Times New Roman" w:cs="Times New Roman"/>
          <w:sz w:val="28"/>
          <w:szCs w:val="28"/>
          <w:lang w:eastAsia="en-US"/>
        </w:rPr>
        <w:t>-заборных ведомостей, накладных на отпуск семян со склада с поступлением их в поле и учетными листами трактористов-машинистов, занятых обработкой земли и высевом семян.</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Кроме того, при подписании учетного листа тракториста-машиниста агроном должен проверить соответствие расхода семян и засеянной площади по установленным нормам высева (согласно ведомости посева).</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В дальнейшем после появления всходов руководитель организации обязан назначить инвентаризационную комиссию для приема посевных площадей и определения качества посева. Акт инвентаризации установленной типовой формы ИНВ-11, служит основанием для приема выполненных работ по посеву, распределения затрат по незавершенному производству, а также затрат, относимых на выполненные работы по агротехнике культур в текущем отчетном году.</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 xml:space="preserve">После проведения сева той или иной культуры семена, оставшиеся в местах сева неизрасходованными, ответственные за посев сдают на склад по накладной внутрихозяйственного назначения (ф. № 264-АПК). Один экземпляр накладной остается на складе и служит основанием для принятия на учет возвращенных семян. Второй экземпляр документа вместе с актом расхода семян и посадочного материала передается в бухгалтерию организации. </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lastRenderedPageBreak/>
        <w:t xml:space="preserve">Минеральные удобрения вносят под сельскохозяйственные культуры в строгом соответствии с планом внесения удобрений, составленным главным агрономом по материалам обследования почв на полях севооборота организации. Разработанный план внесения минеральных удобрений обязательно должен быть утвержден руководителем хозяйства. На основании этого плана устанавливается по каждому производственному подразделению (бригаде, участку и т.д.): количество, сроки, объем, способы внесения минеральных удобрений в необходимом сочетании азота, фосфора, калия и микроэлементов. Отпуск минеральных удобрений производится путем оформления отдельных </w:t>
      </w:r>
      <w:proofErr w:type="spellStart"/>
      <w:r w:rsidRPr="004B7B0C">
        <w:rPr>
          <w:rFonts w:ascii="Times New Roman" w:eastAsia="Calibri" w:hAnsi="Times New Roman" w:cs="Times New Roman"/>
          <w:sz w:val="28"/>
          <w:szCs w:val="28"/>
          <w:lang w:eastAsia="en-US"/>
        </w:rPr>
        <w:t>лимитно</w:t>
      </w:r>
      <w:proofErr w:type="spellEnd"/>
      <w:r w:rsidRPr="004B7B0C">
        <w:rPr>
          <w:rFonts w:ascii="Times New Roman" w:eastAsia="Calibri" w:hAnsi="Times New Roman" w:cs="Times New Roman"/>
          <w:sz w:val="28"/>
          <w:szCs w:val="28"/>
          <w:lang w:eastAsia="en-US"/>
        </w:rPr>
        <w:t>-заборных ведомостей.</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 xml:space="preserve">Списывают минеральные, микро и бактериальные удобрения по установленному унифицированному отраслевому документу Акту об использовании минеральных, органических и бактериальных удобрений (ф. № 420-АПК). Акт составляется бригадиром и агрономом в одном экземпляре. В нем указывают назначение и способ применения удобрений, ядохимикатов, гербицидов, на какие площади они внесены, под </w:t>
      </w:r>
      <w:proofErr w:type="gramStart"/>
      <w:r w:rsidRPr="004B7B0C">
        <w:rPr>
          <w:rFonts w:ascii="Times New Roman" w:eastAsia="Calibri" w:hAnsi="Times New Roman" w:cs="Times New Roman"/>
          <w:sz w:val="28"/>
          <w:szCs w:val="28"/>
          <w:lang w:eastAsia="en-US"/>
        </w:rPr>
        <w:t>урожай</w:t>
      </w:r>
      <w:proofErr w:type="gramEnd"/>
      <w:r w:rsidRPr="004B7B0C">
        <w:rPr>
          <w:rFonts w:ascii="Times New Roman" w:eastAsia="Calibri" w:hAnsi="Times New Roman" w:cs="Times New Roman"/>
          <w:sz w:val="28"/>
          <w:szCs w:val="28"/>
          <w:lang w:eastAsia="en-US"/>
        </w:rPr>
        <w:t xml:space="preserve"> какого года, площадь, их количество в физическом весе и в переводе на действующее вещество. К акту прикладываются расходные документы: </w:t>
      </w:r>
      <w:proofErr w:type="spellStart"/>
      <w:r w:rsidRPr="004B7B0C">
        <w:rPr>
          <w:rFonts w:ascii="Times New Roman" w:eastAsia="Calibri" w:hAnsi="Times New Roman" w:cs="Times New Roman"/>
          <w:sz w:val="28"/>
          <w:szCs w:val="28"/>
          <w:lang w:eastAsia="en-US"/>
        </w:rPr>
        <w:t>лимитно</w:t>
      </w:r>
      <w:proofErr w:type="spellEnd"/>
      <w:r w:rsidRPr="004B7B0C">
        <w:rPr>
          <w:rFonts w:ascii="Times New Roman" w:eastAsia="Calibri" w:hAnsi="Times New Roman" w:cs="Times New Roman"/>
          <w:sz w:val="28"/>
          <w:szCs w:val="28"/>
          <w:lang w:eastAsia="en-US"/>
        </w:rPr>
        <w:t>-заборные ведомости, накладные, в которых отражен отпуск со склада удобрений, ядохимикатов и гербицидов. Оформленные акты утверждаются руководителем организации или главным агрономом.</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В документах по учету затрат труда отражают произведенные в отрасли растениеводства трудовые затраты на выполнение конкретных работ по возделыванию кормовых культур.</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 xml:space="preserve">Затраты на оплату труда занимают значительную часть в себестоимости кормов, поэтому первичная документация при организации учета таких расходов в сельскохозяйственных организациях имеет важное значение. В ней отражены сведения о затраченном рабочем времени, выполнении производственных заданий и норм выработки, а также данные о затратах труда и его оплате в производственные отчеты по калькулируемым </w:t>
      </w:r>
      <w:r w:rsidRPr="004B7B0C">
        <w:rPr>
          <w:rFonts w:ascii="Times New Roman" w:eastAsia="Calibri" w:hAnsi="Times New Roman" w:cs="Times New Roman"/>
          <w:sz w:val="28"/>
          <w:szCs w:val="28"/>
          <w:lang w:eastAsia="en-US"/>
        </w:rPr>
        <w:lastRenderedPageBreak/>
        <w:t>объектам. Для учета отработанного времени, объемов выполненных работ и начисления заработка работникам растениеводства применяют Книгу бригадира по учету труда и выполненных работ. В растениеводстве оплата труда трактористов-машинистов производится исходя из установленных  тарифных  разрядов и норм выработки исходя из учетной политики. </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 xml:space="preserve">Для учета работ, выполняемых тракторами (кроме транспортных работ), комбайнами и другими самоходными машинами в СПК «Колхоз имени Мичурина» используется Учетный лист тракториста-машиниста (ф. № 411-АПК). Он выписывается на каждого тракториста-машиниста один раз в 10-15 дней. В учетном листе указывается фактический расход топлива за период работы, а также отражается расход топлива по норме и по каждому виду выполняемых работ за каждый день. В начале работы и по ее окончании показывается остаток топлива в баке, который определяется путем замера, используемого для расчета экономии или перерасхода. По каждому учетному листу подсчитываются итоги по количеству отработанных </w:t>
      </w:r>
      <w:proofErr w:type="spellStart"/>
      <w:r w:rsidRPr="004B7B0C">
        <w:rPr>
          <w:rFonts w:ascii="Times New Roman" w:eastAsia="Calibri" w:hAnsi="Times New Roman" w:cs="Times New Roman"/>
          <w:sz w:val="28"/>
          <w:szCs w:val="28"/>
          <w:lang w:eastAsia="en-US"/>
        </w:rPr>
        <w:t>нормо</w:t>
      </w:r>
      <w:proofErr w:type="spellEnd"/>
      <w:r w:rsidRPr="004B7B0C">
        <w:rPr>
          <w:rFonts w:ascii="Times New Roman" w:eastAsia="Calibri" w:hAnsi="Times New Roman" w:cs="Times New Roman"/>
          <w:sz w:val="28"/>
          <w:szCs w:val="28"/>
          <w:lang w:eastAsia="en-US"/>
        </w:rPr>
        <w:t xml:space="preserve">-смен, часов, сумме начисленной основной и дополнительной заработной платы, расходу топлива, количеству отработанных </w:t>
      </w:r>
      <w:proofErr w:type="spellStart"/>
      <w:r w:rsidRPr="004B7B0C">
        <w:rPr>
          <w:rFonts w:ascii="Times New Roman" w:eastAsia="Calibri" w:hAnsi="Times New Roman" w:cs="Times New Roman"/>
          <w:sz w:val="28"/>
          <w:szCs w:val="28"/>
          <w:lang w:eastAsia="en-US"/>
        </w:rPr>
        <w:t>машино</w:t>
      </w:r>
      <w:proofErr w:type="spellEnd"/>
      <w:r w:rsidRPr="004B7B0C">
        <w:rPr>
          <w:rFonts w:ascii="Times New Roman" w:eastAsia="Calibri" w:hAnsi="Times New Roman" w:cs="Times New Roman"/>
          <w:sz w:val="28"/>
          <w:szCs w:val="28"/>
          <w:lang w:eastAsia="en-US"/>
        </w:rPr>
        <w:t xml:space="preserve">-дней и </w:t>
      </w:r>
      <w:proofErr w:type="spellStart"/>
      <w:r w:rsidRPr="004B7B0C">
        <w:rPr>
          <w:rFonts w:ascii="Times New Roman" w:eastAsia="Calibri" w:hAnsi="Times New Roman" w:cs="Times New Roman"/>
          <w:sz w:val="28"/>
          <w:szCs w:val="28"/>
          <w:lang w:eastAsia="en-US"/>
        </w:rPr>
        <w:t>машино</w:t>
      </w:r>
      <w:proofErr w:type="spellEnd"/>
      <w:r w:rsidRPr="004B7B0C">
        <w:rPr>
          <w:rFonts w:ascii="Times New Roman" w:eastAsia="Calibri" w:hAnsi="Times New Roman" w:cs="Times New Roman"/>
          <w:sz w:val="28"/>
          <w:szCs w:val="28"/>
          <w:lang w:eastAsia="en-US"/>
        </w:rPr>
        <w:t xml:space="preserve">-смен. </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Основным первичным документом по отражению отработанного времени является табель учета использования рабочего времени Т-12. В табель записывается весь личный состав подразделения в установленной последовательности с указанием табельных номеров (лицевых счетов), присвоенных работникам. В табеле ежедневно отмечают выход на работу, количество отработанных часов, неявки отражают в табеле условными обозначениями, данные о заработанной плате фиксируют на основе тарифных ставок (должностных окладов) и отработанного времени.</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 xml:space="preserve">Акт на списание семян и посадочного материала формы № 208-АПК составляется в одном  экземпляре руководителем подразделения с участием главного агронома и материально-ответственного лица. Акт формы № 208-АПК составляется по мере окончания посевных работ или посадки по полям севооборота и подписывается главным агрономом, бригадиром </w:t>
      </w:r>
      <w:r w:rsidRPr="004B7B0C">
        <w:rPr>
          <w:rFonts w:ascii="Times New Roman" w:eastAsia="Calibri" w:hAnsi="Times New Roman" w:cs="Times New Roman"/>
          <w:sz w:val="28"/>
          <w:szCs w:val="28"/>
          <w:lang w:eastAsia="en-US"/>
        </w:rPr>
        <w:lastRenderedPageBreak/>
        <w:t xml:space="preserve">(руководителем подразделения)  того подразделения, где производился посев, и материально-ответственным лицом. В Акте формы № 208-АПК указывается расход семян и посадочного материала на гектар по норме и фактически по каждой культуре в отдельности, площадь </w:t>
      </w:r>
      <w:proofErr w:type="gramStart"/>
      <w:r w:rsidRPr="004B7B0C">
        <w:rPr>
          <w:rFonts w:ascii="Times New Roman" w:eastAsia="Calibri" w:hAnsi="Times New Roman" w:cs="Times New Roman"/>
          <w:sz w:val="28"/>
          <w:szCs w:val="28"/>
          <w:lang w:eastAsia="en-US"/>
        </w:rPr>
        <w:t>поля</w:t>
      </w:r>
      <w:proofErr w:type="gramEnd"/>
      <w:r w:rsidRPr="004B7B0C">
        <w:rPr>
          <w:rFonts w:ascii="Times New Roman" w:eastAsia="Calibri" w:hAnsi="Times New Roman" w:cs="Times New Roman"/>
          <w:sz w:val="28"/>
          <w:szCs w:val="28"/>
          <w:lang w:eastAsia="en-US"/>
        </w:rPr>
        <w:t xml:space="preserve"> на котором производился посев культур и общий расход семян и посадочного материала, использованного при посеве.</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По  истечении месяца материально-ответственное  лицо вместе с отчётом о движении материалов представляет Акт на списание семян и посадочного материала в бухгалтерию СПК «Колхоз имени Мичурина». На основании акта производятся бухгалтерские записи в производственном отчёте по растениеводству.</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Скошенная зелёная масса, используемая на сенаж, силос и на корм скоту приходуется  на основании реестра отправки зерна и другой продукции с поля формы № 401-АПК  и накопительной ведомости формы № 408-АПК.</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Зелёная масса, скормленная скоту во время  выпаса на пастбище,  приходуется и списывается на основании акта на оприходование пастбищных  кормов ф. № 205-АПК. Вес зелёной массы устанавливается из количества полученной продукции животноводства и потребности в кормовых единицах для производства этой продукции.</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t xml:space="preserve">Полученные от урожая грубые и сочные корма принимают на учёт по акту приёма передачи грубых и сочных кормов формы №204-АПК, он составляется в 2-х экземплярах каждых видов кормов. Первый экземпляр передаётся для оприходования продукции, а второй вместе со схемами материально ответственному лицу. Сено и солома приходуется не позднее трёх дней после закладки в скирды. Силос и сенаж не ранее 20-ти дней после окончания загрузки сооружения. Заготовленные сочные и грубые корма  принимает комиссия, путём обмера и пересчёта, исходя из веса одного метра кубического кормов, и передаёт на хранение материально ответственному лицу. Образцы заложенных на хранение кормов отправляют в лабораторию, где определяют их влажность и класс. </w:t>
      </w:r>
    </w:p>
    <w:p w:rsidR="004B7B0C" w:rsidRPr="004B7B0C" w:rsidRDefault="004B7B0C" w:rsidP="00B5702D">
      <w:pPr>
        <w:spacing w:after="0" w:line="360" w:lineRule="auto"/>
        <w:ind w:firstLine="709"/>
        <w:jc w:val="both"/>
        <w:rPr>
          <w:rFonts w:ascii="Times New Roman" w:eastAsia="Calibri" w:hAnsi="Times New Roman" w:cs="Times New Roman"/>
          <w:sz w:val="28"/>
          <w:szCs w:val="28"/>
          <w:lang w:eastAsia="en-US"/>
        </w:rPr>
      </w:pPr>
      <w:r w:rsidRPr="004B7B0C">
        <w:rPr>
          <w:rFonts w:ascii="Times New Roman" w:eastAsia="Calibri" w:hAnsi="Times New Roman" w:cs="Times New Roman"/>
          <w:sz w:val="28"/>
          <w:szCs w:val="28"/>
          <w:lang w:eastAsia="en-US"/>
        </w:rPr>
        <w:lastRenderedPageBreak/>
        <w:t>При передаче многолетних и однолетних трав из бригады в бригаду оформляется требование накладная  формы № 203-АПК в 2-х экземплярах, первый передаётся материально ответственному лицу, а второй получателю ценностей. В бухгалтерии ведётся ведомость учёта расхода кормов формы № 202-АПК, в которой указывают количество фактического расхода кормов  по группе скота в течение месяца. Также ведётся накопительная ведомость учёта расхода кормов формы № 203-АПК, в которой по каждой группе скота производят запись израсходованных кормов в натуре, в кормовых единицах и по стоимости. Записи производятся в течение всего года.</w:t>
      </w:r>
    </w:p>
    <w:p w:rsidR="004B7B0C" w:rsidRPr="004B7B0C" w:rsidRDefault="004B7B0C" w:rsidP="00B5702D">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B7B0C">
        <w:rPr>
          <w:rFonts w:ascii="Times New Roman" w:eastAsiaTheme="minorHAnsi" w:hAnsi="Times New Roman" w:cs="Times New Roman"/>
          <w:sz w:val="28"/>
          <w:szCs w:val="28"/>
          <w:lang w:eastAsia="en-US"/>
        </w:rPr>
        <w:t>Порядок отнесения начисленной амортизации на объекты учета затрат основного производства в растениеводстве имеет существенные особенности, которые объясняются спецификой сельскохозяйственной отрасли, сезонностью сельскохозяйственного производства.</w:t>
      </w:r>
    </w:p>
    <w:p w:rsidR="004B7B0C" w:rsidRPr="004B7B0C" w:rsidRDefault="004B7B0C" w:rsidP="00B5702D">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B7B0C">
        <w:rPr>
          <w:rFonts w:ascii="Times New Roman" w:eastAsiaTheme="minorHAnsi" w:hAnsi="Times New Roman" w:cs="Times New Roman"/>
          <w:sz w:val="28"/>
          <w:szCs w:val="28"/>
          <w:lang w:eastAsia="en-US"/>
        </w:rPr>
        <w:t>В растениеводстве по многим видам основных средств начисленную амортизацию невозможно отнести на один объект учета затрат основного производства, так как многие виды основных средств выполняют работы под различные объекты учета затрат (тракторы, комбайны, почвообрабатывающие машины и др.). Поэтому их распределяют на конкретные объекты учета затрат пропорционально выполненным работам или другим основаниям.</w:t>
      </w:r>
    </w:p>
    <w:p w:rsidR="004B7B0C" w:rsidRPr="004B7B0C" w:rsidRDefault="004B7B0C" w:rsidP="00B5702D">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B7B0C">
        <w:rPr>
          <w:rFonts w:ascii="Times New Roman" w:eastAsiaTheme="minorHAnsi" w:hAnsi="Times New Roman" w:cs="Times New Roman"/>
          <w:sz w:val="28"/>
          <w:szCs w:val="28"/>
          <w:lang w:eastAsia="en-US"/>
        </w:rPr>
        <w:t>Для распределения амортизации на конкретные объекты учета затрат в растениеводстве применяется Ведомость распределения затрат в растениеводстве (форма N 110-АПК).</w:t>
      </w:r>
    </w:p>
    <w:p w:rsidR="004B7B0C" w:rsidRPr="004B7B0C" w:rsidRDefault="004B7B0C" w:rsidP="00B5702D">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B7B0C">
        <w:rPr>
          <w:rFonts w:ascii="Times New Roman" w:eastAsiaTheme="minorHAnsi" w:hAnsi="Times New Roman" w:cs="Times New Roman"/>
          <w:sz w:val="28"/>
          <w:szCs w:val="28"/>
          <w:lang w:eastAsia="en-US"/>
        </w:rPr>
        <w:t xml:space="preserve">В этой Ведомости на каждую строку отводится однородная группа основных средств, по которой начисленная амортизация подлежит распределению: тракторы, почвообрабатывающие машины, машины для посева культур, машины для уборки культур и т.д. По каждой однородной группе основных средств указывается принцип распределения затрат: пропорционально эталонным гектарам, площадям обработки и т.д. В графах указывается: общая сумма амортизации по каждой группе, подлежащая </w:t>
      </w:r>
      <w:r w:rsidRPr="004B7B0C">
        <w:rPr>
          <w:rFonts w:ascii="Times New Roman" w:eastAsiaTheme="minorHAnsi" w:hAnsi="Times New Roman" w:cs="Times New Roman"/>
          <w:sz w:val="28"/>
          <w:szCs w:val="28"/>
          <w:lang w:eastAsia="en-US"/>
        </w:rPr>
        <w:lastRenderedPageBreak/>
        <w:t>распределению; количество базовых единиц, пропорционально которым делается распределение; амортизация в расчете на одну базовую единицу (эталонный гектар, гектар работы и т.п.). Далее в графах по каждому объекту учета указывают количество базовых единиц и приходящиеся по расчету суммы амортизации.</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Таким образом, первичный учет в СПК «Колхоз имени Мичурина» ведется в соответствии с Методическими рекомендациями по бухгалтерскому учету затрат и выхода продукции в растениеводстве.</w:t>
      </w:r>
    </w:p>
    <w:p w:rsidR="004B7B0C" w:rsidRPr="004B7B0C" w:rsidRDefault="004B7B0C" w:rsidP="00B5702D">
      <w:pPr>
        <w:spacing w:after="0" w:line="360" w:lineRule="auto"/>
        <w:ind w:firstLine="709"/>
        <w:jc w:val="both"/>
        <w:rPr>
          <w:rFonts w:ascii="Times New Roman" w:eastAsia="Times New Roman" w:hAnsi="Times New Roman" w:cs="Times New Roman"/>
          <w:b/>
          <w:sz w:val="24"/>
          <w:szCs w:val="24"/>
        </w:rPr>
      </w:pPr>
    </w:p>
    <w:p w:rsidR="004B7B0C" w:rsidRPr="004B7B0C" w:rsidRDefault="004B7B0C" w:rsidP="004B7B0C">
      <w:pPr>
        <w:spacing w:after="0" w:line="360" w:lineRule="auto"/>
        <w:rPr>
          <w:rFonts w:ascii="Times New Roman" w:eastAsia="Times New Roman" w:hAnsi="Times New Roman" w:cs="Times New Roman"/>
          <w:b/>
          <w:sz w:val="24"/>
          <w:szCs w:val="24"/>
        </w:rPr>
      </w:pPr>
    </w:p>
    <w:p w:rsidR="004B7B0C" w:rsidRPr="004B7B0C" w:rsidRDefault="004B7B0C" w:rsidP="004B7B0C">
      <w:pPr>
        <w:spacing w:after="0" w:line="360" w:lineRule="auto"/>
        <w:jc w:val="center"/>
        <w:rPr>
          <w:rFonts w:ascii="Times New Roman" w:eastAsia="Times New Roman" w:hAnsi="Times New Roman" w:cs="Times New Roman"/>
          <w:b/>
          <w:sz w:val="24"/>
          <w:szCs w:val="24"/>
        </w:rPr>
      </w:pPr>
      <w:r w:rsidRPr="004B7B0C">
        <w:rPr>
          <w:rFonts w:ascii="Times New Roman" w:eastAsia="Times New Roman" w:hAnsi="Times New Roman" w:cs="Times New Roman"/>
          <w:b/>
          <w:sz w:val="28"/>
          <w:szCs w:val="28"/>
        </w:rPr>
        <w:t>3.2 Синтетический и аналитический учет затрат и выхода продукции кормовых культур в организации</w:t>
      </w:r>
    </w:p>
    <w:p w:rsidR="004B7B0C" w:rsidRPr="004B7B0C" w:rsidRDefault="004B7B0C" w:rsidP="00B5702D">
      <w:pPr>
        <w:spacing w:after="0" w:line="360" w:lineRule="auto"/>
        <w:ind w:firstLine="709"/>
        <w:jc w:val="both"/>
        <w:rPr>
          <w:rFonts w:ascii="Times New Roman" w:eastAsia="Times New Roman" w:hAnsi="Times New Roman" w:cs="Times New Roman"/>
          <w:b/>
          <w:sz w:val="24"/>
          <w:szCs w:val="24"/>
        </w:rPr>
      </w:pP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Учет затрат и выхода продукции растениеводства ведут на активном, операционном, калькуляционном счете 20 «Основное производство», </w:t>
      </w:r>
      <w:proofErr w:type="spellStart"/>
      <w:r w:rsidRPr="004B7B0C">
        <w:rPr>
          <w:rFonts w:ascii="Times New Roman" w:hAnsi="Times New Roman" w:cs="Times New Roman"/>
          <w:sz w:val="28"/>
          <w:szCs w:val="28"/>
        </w:rPr>
        <w:t>субсчет</w:t>
      </w:r>
      <w:proofErr w:type="spellEnd"/>
      <w:r w:rsidRPr="004B7B0C">
        <w:rPr>
          <w:rFonts w:ascii="Times New Roman" w:hAnsi="Times New Roman" w:cs="Times New Roman"/>
          <w:sz w:val="28"/>
          <w:szCs w:val="28"/>
        </w:rPr>
        <w:t xml:space="preserve"> 1 «Растениеводство». По дебету данного </w:t>
      </w:r>
      <w:proofErr w:type="spellStart"/>
      <w:r w:rsidRPr="004B7B0C">
        <w:rPr>
          <w:rFonts w:ascii="Times New Roman" w:hAnsi="Times New Roman" w:cs="Times New Roman"/>
          <w:sz w:val="28"/>
          <w:szCs w:val="28"/>
        </w:rPr>
        <w:t>субсчета</w:t>
      </w:r>
      <w:proofErr w:type="spellEnd"/>
      <w:r w:rsidRPr="004B7B0C">
        <w:rPr>
          <w:rFonts w:ascii="Times New Roman" w:hAnsi="Times New Roman" w:cs="Times New Roman"/>
          <w:sz w:val="28"/>
          <w:szCs w:val="28"/>
        </w:rPr>
        <w:t xml:space="preserve"> в течение года учитываются прямые затраты под урожай текущего года и будущих периодов. В конце года после составления отчетных калькуляций на дебет </w:t>
      </w:r>
      <w:proofErr w:type="spellStart"/>
      <w:r w:rsidRPr="004B7B0C">
        <w:rPr>
          <w:rFonts w:ascii="Times New Roman" w:hAnsi="Times New Roman" w:cs="Times New Roman"/>
          <w:sz w:val="28"/>
          <w:szCs w:val="28"/>
        </w:rPr>
        <w:t>субсчета</w:t>
      </w:r>
      <w:proofErr w:type="spellEnd"/>
      <w:r w:rsidRPr="004B7B0C">
        <w:rPr>
          <w:rFonts w:ascii="Times New Roman" w:hAnsi="Times New Roman" w:cs="Times New Roman"/>
          <w:sz w:val="28"/>
          <w:szCs w:val="28"/>
        </w:rPr>
        <w:t xml:space="preserve"> 20-1 «Растениеводство» дополнительно относят (при перерасходе) или сторнируют (при экономии) против плана разницу между нормативно-прогнозной и фактической себестоимостью работ, выполненных вспомогательными производствами, а также перечисляют в соответствующей доле общепроизводственные и общехозяйственные расходы. Таким образом, в конце года на дебете </w:t>
      </w:r>
      <w:proofErr w:type="spellStart"/>
      <w:r w:rsidRPr="004B7B0C">
        <w:rPr>
          <w:rFonts w:ascii="Times New Roman" w:hAnsi="Times New Roman" w:cs="Times New Roman"/>
          <w:sz w:val="28"/>
          <w:szCs w:val="28"/>
        </w:rPr>
        <w:t>субсчета</w:t>
      </w:r>
      <w:proofErr w:type="spellEnd"/>
      <w:r w:rsidRPr="004B7B0C">
        <w:rPr>
          <w:rFonts w:ascii="Times New Roman" w:hAnsi="Times New Roman" w:cs="Times New Roman"/>
          <w:sz w:val="28"/>
          <w:szCs w:val="28"/>
        </w:rPr>
        <w:t xml:space="preserve"> 20-1 «Растениеводство» собираются все фактические затраты по выращиванию продукции растениеводства, что дает возможность исчислять ее фактическую себестоимость.</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По кредиту </w:t>
      </w:r>
      <w:proofErr w:type="spellStart"/>
      <w:r w:rsidRPr="004B7B0C">
        <w:rPr>
          <w:rFonts w:ascii="Times New Roman" w:hAnsi="Times New Roman" w:cs="Times New Roman"/>
          <w:sz w:val="28"/>
          <w:szCs w:val="28"/>
        </w:rPr>
        <w:t>субсчета</w:t>
      </w:r>
      <w:proofErr w:type="spellEnd"/>
      <w:r w:rsidRPr="004B7B0C">
        <w:rPr>
          <w:rFonts w:ascii="Times New Roman" w:hAnsi="Times New Roman" w:cs="Times New Roman"/>
          <w:sz w:val="28"/>
          <w:szCs w:val="28"/>
        </w:rPr>
        <w:t xml:space="preserve"> 20-1 «Растениеводство» в течение года отражают количество и нормативно-прогнозную себестоимость полученной продукции растениеводства. В конце года на кредит данного </w:t>
      </w:r>
      <w:proofErr w:type="spellStart"/>
      <w:r w:rsidRPr="004B7B0C">
        <w:rPr>
          <w:rFonts w:ascii="Times New Roman" w:hAnsi="Times New Roman" w:cs="Times New Roman"/>
          <w:sz w:val="28"/>
          <w:szCs w:val="28"/>
        </w:rPr>
        <w:t>субсчета</w:t>
      </w:r>
      <w:proofErr w:type="spellEnd"/>
      <w:r w:rsidRPr="004B7B0C">
        <w:rPr>
          <w:rFonts w:ascii="Times New Roman" w:hAnsi="Times New Roman" w:cs="Times New Roman"/>
          <w:sz w:val="28"/>
          <w:szCs w:val="28"/>
        </w:rPr>
        <w:t xml:space="preserve"> дополнительно относят (при перерасходе против норматива) или сторнируют (при экономии </w:t>
      </w:r>
      <w:r w:rsidRPr="004B7B0C">
        <w:rPr>
          <w:rFonts w:ascii="Times New Roman" w:hAnsi="Times New Roman" w:cs="Times New Roman"/>
          <w:sz w:val="28"/>
          <w:szCs w:val="28"/>
        </w:rPr>
        <w:lastRenderedPageBreak/>
        <w:t>против норматива) разницу между нормативно-прогнозной и фактической себестоимостью продукции растениеводства.</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После исчисления себестоимости продукции растениеводства и списания калькуляционных разниц на дебете 20-1 «Растениеводство» остаются лишь затраты по незавершенному производству.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Синтетический учет затрат выхода продукции растениеводства ведут в журнале-ордере 10-АПК. На организацию учета затрат в растениеводстве влияет точное установление объектов учета, по которым в конце года будет исчисляться себестоимость продукции.</w:t>
      </w:r>
    </w:p>
    <w:p w:rsidR="004B7B0C" w:rsidRPr="004B7B0C" w:rsidRDefault="004B7B0C" w:rsidP="00B5702D">
      <w:pPr>
        <w:tabs>
          <w:tab w:val="left" w:pos="567"/>
        </w:tabs>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Объектами аналитического учета затрат в растениеводстве являются отдельные сельскохозяйственные культуры (группы однородных по технологии выращивания культур), отрасли или производственные подразделения (бригады, арендные коллективы) и виды работ незавершенного производства.</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В качестве самостоятельных объектов учета затрат в растениеводстве выделяются:</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1). Амортизация (износ) и затраты на ремонт основных средств растениеводства, подлежащие распределению (зернохранилищ, овощехранилищ, картофелехранилищ). Амортизационные отчисления и затраты на ремонт зернохранилищ распределяются между отдельными зерновыми культурами пропорционально массе хранимого зерна.</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2). По </w:t>
      </w:r>
      <w:proofErr w:type="spellStart"/>
      <w:r w:rsidRPr="004B7B0C">
        <w:rPr>
          <w:rFonts w:ascii="Times New Roman" w:hAnsi="Times New Roman" w:cs="Times New Roman"/>
          <w:sz w:val="28"/>
          <w:szCs w:val="28"/>
        </w:rPr>
        <w:t>сенажированию</w:t>
      </w:r>
      <w:proofErr w:type="spellEnd"/>
      <w:r w:rsidRPr="004B7B0C">
        <w:rPr>
          <w:rFonts w:ascii="Times New Roman" w:hAnsi="Times New Roman" w:cs="Times New Roman"/>
          <w:sz w:val="28"/>
          <w:szCs w:val="28"/>
        </w:rPr>
        <w:t xml:space="preserve"> - для учета затрат по закладке сенажа;</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3). По силосованию - для учета затрат по закладке силоса;</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4). По заготовке витаминно-травяной муки - для учета затрат по заготовке витаминно-травяной муки.</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На отдельных аналитических счетах учитывают затраты в незавершенном производстве по растениеводству (под урожай будущих лет): - посев озимых зерновых;</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-подзимний посев овощных культур (по культурам);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-подъем зяби;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lastRenderedPageBreak/>
        <w:t xml:space="preserve">-лущение стерни;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-внесение органических удобрений;</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внесение минеральных удобрений;</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-снегозадержание;</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-многолетние травы посева прошлых лет (переходящие под урожай будущих лет);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-многолетние травы - беспокровные посевы весны и осени отчетного года;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-многолетние травы - подпокровные посевы весны и осени отчетного года;</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-освоение новых земель;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-улучшенные сенокосы и культурные пастбища;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-поверхностное улучшение сенокосов и пастбищ;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-прочие работы незавершенного производства (по видам).</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Затраты на конец года, учтенные как незавершенное производство, переходят на следующий год, с последующим их распределением по культурам.</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4"/>
        </w:rPr>
      </w:pPr>
      <w:r w:rsidRPr="004B7B0C">
        <w:rPr>
          <w:rFonts w:ascii="Times New Roman" w:hAnsi="Times New Roman" w:cs="Times New Roman"/>
          <w:sz w:val="28"/>
          <w:szCs w:val="28"/>
        </w:rPr>
        <w:t>Аналитический учет затрат выхода продукции растениеводства ведется в лицевых счетах производственных отчетов формы 83-АПК.</w:t>
      </w:r>
      <w:r w:rsidRPr="004B7B0C">
        <w:rPr>
          <w:rFonts w:ascii="Times New Roman" w:eastAsia="Times New Roman" w:hAnsi="Times New Roman" w:cs="Times New Roman"/>
          <w:sz w:val="28"/>
          <w:szCs w:val="24"/>
        </w:rPr>
        <w:t xml:space="preserve"> В первом разделе этого регистра отражают все издержки конкретного подразделения по объектам аналитического учета в разрезе установленных статей затрат. В отдельной графе по каждой строке указывают корреспондирующий счет. Если статья затрат имеет два корреспондирующих счета и более, то по таким статьям резервируют свободные строки. Во втором разделе лицевого счета отражается выход продукции. Здесь указывается корреспонденция со счетами по учету готовой продукции, материалов (для побочной продукции) и т.д. в случае гибели посевов в этом отделе отражают сведения о списании затрат. Записи в лицевом счете производятся на основании накопительной ведомости учета затрат, отчетов о движении материальных ценностей, документов по учету амортизации (ведомости расчетов), отчетов о работе </w:t>
      </w:r>
      <w:r w:rsidRPr="004B7B0C">
        <w:rPr>
          <w:rFonts w:ascii="Times New Roman" w:eastAsia="Times New Roman" w:hAnsi="Times New Roman" w:cs="Times New Roman"/>
          <w:sz w:val="28"/>
          <w:szCs w:val="24"/>
        </w:rPr>
        <w:lastRenderedPageBreak/>
        <w:t>вспомогательных производств, листов - расшифровок (сведения об услугах сторонних организаций) и т.д.</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Аналитический учет затрат в растениеводстве ведут по следующим статьям затрат:</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 1. Расходы на оплату труда;</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 2. Отчисления на социальные нужды;</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 3. Сырье и материалы;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4. Работы и услуги;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5. Расходы на содержание и эксплуатацию основных средств;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6. Расходы денежных средств;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 xml:space="preserve">7. Прочие затраты; </w:t>
      </w:r>
    </w:p>
    <w:p w:rsidR="004B7B0C" w:rsidRPr="004B7B0C" w:rsidRDefault="004B7B0C" w:rsidP="00B5702D">
      <w:pPr>
        <w:spacing w:after="0" w:line="360" w:lineRule="auto"/>
        <w:ind w:firstLine="709"/>
        <w:jc w:val="both"/>
        <w:rPr>
          <w:rFonts w:ascii="Times New Roman" w:hAnsi="Times New Roman" w:cs="Times New Roman"/>
          <w:sz w:val="28"/>
          <w:szCs w:val="28"/>
        </w:rPr>
      </w:pPr>
      <w:r w:rsidRPr="004B7B0C">
        <w:rPr>
          <w:rFonts w:ascii="Times New Roman" w:hAnsi="Times New Roman" w:cs="Times New Roman"/>
          <w:sz w:val="28"/>
          <w:szCs w:val="28"/>
        </w:rPr>
        <w:t>8. Затраты по организации производства и управлению.</w:t>
      </w:r>
    </w:p>
    <w:p w:rsidR="004B7B0C" w:rsidRPr="004B7B0C" w:rsidRDefault="004B7B0C" w:rsidP="00B5702D">
      <w:pPr>
        <w:spacing w:after="0" w:line="360" w:lineRule="auto"/>
        <w:ind w:firstLine="709"/>
        <w:jc w:val="both"/>
        <w:rPr>
          <w:rFonts w:ascii="Times New Roman" w:hAnsi="Times New Roman" w:cs="Times New Roman"/>
          <w:sz w:val="28"/>
          <w:szCs w:val="28"/>
        </w:rPr>
      </w:pPr>
      <w:proofErr w:type="gramStart"/>
      <w:r w:rsidRPr="004B7B0C">
        <w:rPr>
          <w:rFonts w:ascii="Times New Roman" w:hAnsi="Times New Roman" w:cs="Times New Roman"/>
          <w:sz w:val="28"/>
          <w:szCs w:val="28"/>
        </w:rPr>
        <w:t>В конце года, после того как будут отражены на счете 20 «Основное производство» общепроизводственные и общехозяйственные расходы в доле, приходящейся на растениеводство, а также распределены затраты: на амортизацию и ремонт основных средств, использованных в растениеводстве, затраты по орошению и осушению земель, стоимость работ по известкованию и гипсованию, выполненных за счет собственных средств, определены и списаны затраты по посевам, погибшим от</w:t>
      </w:r>
      <w:proofErr w:type="gramEnd"/>
      <w:r w:rsidRPr="004B7B0C">
        <w:rPr>
          <w:rFonts w:ascii="Times New Roman" w:hAnsi="Times New Roman" w:cs="Times New Roman"/>
          <w:sz w:val="28"/>
          <w:szCs w:val="28"/>
        </w:rPr>
        <w:t xml:space="preserve"> стихийных бедствий, проверены, полностью ли включены в затраты под урожай отчетного года расходы прошлых лет и правильно ли списаны затраты под урожай будущего года, проверена полнота оприходования продукции, приступают к исчислению себестоимости продукции растениеводства.</w:t>
      </w:r>
    </w:p>
    <w:p w:rsidR="004B7B0C" w:rsidRPr="004B7B0C" w:rsidRDefault="004B7B0C" w:rsidP="00B5702D">
      <w:pPr>
        <w:spacing w:after="0" w:line="360" w:lineRule="auto"/>
        <w:ind w:firstLine="709"/>
        <w:jc w:val="both"/>
        <w:rPr>
          <w:rFonts w:ascii="Times New Roman" w:hAnsi="Times New Roman" w:cs="Times New Roman"/>
          <w:sz w:val="28"/>
          <w:szCs w:val="28"/>
        </w:rPr>
      </w:pPr>
    </w:p>
    <w:p w:rsidR="00B5702D" w:rsidRDefault="00B5702D" w:rsidP="004B7B0C">
      <w:pPr>
        <w:spacing w:line="360" w:lineRule="auto"/>
        <w:ind w:firstLine="709"/>
        <w:jc w:val="both"/>
        <w:rPr>
          <w:rFonts w:ascii="Times New Roman" w:hAnsi="Times New Roman" w:cs="Times New Roman"/>
          <w:sz w:val="28"/>
          <w:szCs w:val="28"/>
        </w:rPr>
      </w:pPr>
    </w:p>
    <w:p w:rsidR="00B5702D" w:rsidRDefault="00B5702D" w:rsidP="004B7B0C">
      <w:pPr>
        <w:spacing w:line="360" w:lineRule="auto"/>
        <w:ind w:firstLine="709"/>
        <w:jc w:val="both"/>
        <w:rPr>
          <w:rFonts w:ascii="Times New Roman" w:hAnsi="Times New Roman" w:cs="Times New Roman"/>
          <w:sz w:val="28"/>
          <w:szCs w:val="28"/>
        </w:rPr>
      </w:pPr>
    </w:p>
    <w:p w:rsidR="00B5702D" w:rsidRDefault="00B5702D" w:rsidP="004B7B0C">
      <w:pPr>
        <w:spacing w:line="360" w:lineRule="auto"/>
        <w:ind w:firstLine="709"/>
        <w:jc w:val="both"/>
        <w:rPr>
          <w:rFonts w:ascii="Times New Roman" w:hAnsi="Times New Roman" w:cs="Times New Roman"/>
          <w:sz w:val="28"/>
          <w:szCs w:val="28"/>
        </w:rPr>
      </w:pPr>
    </w:p>
    <w:p w:rsidR="00B5702D" w:rsidRDefault="00B5702D" w:rsidP="004B7B0C">
      <w:pPr>
        <w:spacing w:line="360" w:lineRule="auto"/>
        <w:ind w:firstLine="709"/>
        <w:jc w:val="both"/>
        <w:rPr>
          <w:rFonts w:ascii="Times New Roman" w:hAnsi="Times New Roman" w:cs="Times New Roman"/>
          <w:sz w:val="28"/>
          <w:szCs w:val="28"/>
        </w:rPr>
      </w:pPr>
    </w:p>
    <w:p w:rsidR="004B7B0C" w:rsidRPr="00BE2565" w:rsidRDefault="004B7B0C" w:rsidP="005E1273">
      <w:pPr>
        <w:spacing w:line="360" w:lineRule="auto"/>
        <w:ind w:firstLine="709"/>
        <w:jc w:val="both"/>
        <w:rPr>
          <w:rFonts w:ascii="Times New Roman" w:hAnsi="Times New Roman" w:cs="Times New Roman"/>
          <w:b/>
          <w:sz w:val="28"/>
          <w:szCs w:val="28"/>
        </w:rPr>
      </w:pPr>
      <w:r w:rsidRPr="00BE2565">
        <w:rPr>
          <w:rFonts w:ascii="Times New Roman" w:hAnsi="Times New Roman" w:cs="Times New Roman"/>
          <w:b/>
          <w:sz w:val="28"/>
          <w:szCs w:val="28"/>
        </w:rPr>
        <w:lastRenderedPageBreak/>
        <w:t>Таблица 3.2-Регистрационный журнал хозяйственных операций</w:t>
      </w:r>
      <w:r w:rsidR="00BE2565">
        <w:rPr>
          <w:rFonts w:ascii="Times New Roman" w:hAnsi="Times New Roman" w:cs="Times New Roman"/>
          <w:b/>
          <w:sz w:val="28"/>
          <w:szCs w:val="28"/>
        </w:rPr>
        <w:t xml:space="preserve"> по учету затрат на производство кормовых культур</w:t>
      </w:r>
      <w:r w:rsidRPr="00BE2565">
        <w:rPr>
          <w:rFonts w:ascii="Times New Roman" w:hAnsi="Times New Roman" w:cs="Times New Roman"/>
          <w:b/>
          <w:sz w:val="28"/>
          <w:szCs w:val="28"/>
        </w:rPr>
        <w:t xml:space="preserve"> в СПК «Колхоз имени Мичурина» за 2016 год</w:t>
      </w:r>
    </w:p>
    <w:tbl>
      <w:tblPr>
        <w:tblStyle w:val="11"/>
        <w:tblW w:w="10753" w:type="dxa"/>
        <w:jc w:val="center"/>
        <w:tblLayout w:type="fixed"/>
        <w:tblLook w:val="04A0" w:firstRow="1" w:lastRow="0" w:firstColumn="1" w:lastColumn="0" w:noHBand="0" w:noVBand="1"/>
      </w:tblPr>
      <w:tblGrid>
        <w:gridCol w:w="524"/>
        <w:gridCol w:w="4395"/>
        <w:gridCol w:w="1701"/>
        <w:gridCol w:w="1134"/>
        <w:gridCol w:w="1276"/>
        <w:gridCol w:w="1701"/>
        <w:gridCol w:w="22"/>
      </w:tblGrid>
      <w:tr w:rsidR="004B7B0C" w:rsidRPr="004B7B0C" w:rsidTr="004B7B0C">
        <w:trPr>
          <w:gridAfter w:val="1"/>
          <w:wAfter w:w="22" w:type="dxa"/>
          <w:jc w:val="center"/>
        </w:trPr>
        <w:tc>
          <w:tcPr>
            <w:tcW w:w="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w:t>
            </w:r>
          </w:p>
        </w:tc>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Содержание операции</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 xml:space="preserve">Сумма, </w:t>
            </w:r>
            <w:proofErr w:type="spellStart"/>
            <w:r w:rsidRPr="004B7B0C">
              <w:rPr>
                <w:rFonts w:ascii="Times New Roman" w:eastAsia="Times New Roman" w:hAnsi="Times New Roman"/>
                <w:sz w:val="24"/>
                <w:szCs w:val="24"/>
              </w:rPr>
              <w:t>руб</w:t>
            </w:r>
            <w:proofErr w:type="spellEnd"/>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Корреспонденция счетов</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Документ</w:t>
            </w:r>
          </w:p>
        </w:tc>
      </w:tr>
      <w:tr w:rsidR="004B7B0C" w:rsidRPr="004B7B0C" w:rsidTr="004B7B0C">
        <w:trPr>
          <w:gridAfter w:val="1"/>
          <w:wAfter w:w="22" w:type="dxa"/>
          <w:jc w:val="center"/>
        </w:trPr>
        <w:tc>
          <w:tcPr>
            <w:tcW w:w="5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lang w:eastAsia="en-US"/>
              </w:rPr>
            </w:pPr>
          </w:p>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lang w:eastAsia="en-US"/>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Дебет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Кредит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lang w:eastAsia="en-US"/>
              </w:rPr>
            </w:pPr>
          </w:p>
        </w:tc>
      </w:tr>
      <w:tr w:rsidR="004B7B0C" w:rsidRPr="004B7B0C" w:rsidTr="004B7B0C">
        <w:trPr>
          <w:gridAfter w:val="1"/>
          <w:wAfter w:w="22" w:type="dxa"/>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6</w:t>
            </w:r>
          </w:p>
        </w:tc>
      </w:tr>
      <w:tr w:rsidR="004B7B0C" w:rsidRPr="004B7B0C" w:rsidTr="004B7B0C">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 xml:space="preserve">Списаны запасные части на ремонт комбайна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97169,56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10</w:t>
            </w:r>
            <w:r w:rsidR="002442B0">
              <w:rPr>
                <w:rFonts w:ascii="Times New Roman" w:eastAsia="Times New Roman" w:hAnsi="Times New Roman"/>
                <w:sz w:val="24"/>
                <w:szCs w:val="24"/>
              </w:rPr>
              <w:t>.1</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Акт на списание материальных ценностей</w:t>
            </w:r>
          </w:p>
        </w:tc>
      </w:tr>
      <w:tr w:rsidR="004B7B0C" w:rsidRPr="004B7B0C" w:rsidTr="004B7B0C">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Отражены затраты прошлых лет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898608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20.НЗП</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Бухгалтерская справка</w:t>
            </w:r>
          </w:p>
        </w:tc>
      </w:tr>
      <w:tr w:rsidR="004B7B0C" w:rsidRPr="004B7B0C" w:rsidTr="004B7B0C">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Отражены расходы по сортировке многолетних семян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1470647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20.1</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Бухгалтерская справка</w:t>
            </w:r>
          </w:p>
        </w:tc>
      </w:tr>
      <w:tr w:rsidR="004B7B0C" w:rsidRPr="004B7B0C" w:rsidTr="004B7B0C">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Списана доля общехозяйственных расходов, приходящаяся на выращивание многолетних трав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3721,67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26</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Ведомость распределения</w:t>
            </w:r>
          </w:p>
        </w:tc>
      </w:tr>
      <w:tr w:rsidR="004B7B0C" w:rsidRPr="004B7B0C" w:rsidTr="004B7B0C">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Отпущены семена на посев кормовых культур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1222000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10.2</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Акт на отпуск семян</w:t>
            </w:r>
          </w:p>
        </w:tc>
      </w:tr>
      <w:tr w:rsidR="004B7B0C" w:rsidRPr="004B7B0C" w:rsidTr="004B7B0C">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Израсходованы семена и посадочный материал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1222000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10</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Накладная</w:t>
            </w:r>
          </w:p>
        </w:tc>
      </w:tr>
      <w:tr w:rsidR="004B7B0C" w:rsidRPr="004B7B0C" w:rsidTr="004B7B0C">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Отпущены минеральные удобрения, внесённые под многолетние и однолетние травы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70646,87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10.3</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B0C" w:rsidRPr="004B7B0C" w:rsidRDefault="004B7B0C" w:rsidP="004B7B0C">
            <w:pPr>
              <w:jc w:val="center"/>
              <w:rPr>
                <w:rFonts w:ascii="Times New Roman" w:eastAsia="Times New Roman" w:hAnsi="Times New Roman"/>
                <w:b/>
                <w:sz w:val="24"/>
                <w:szCs w:val="24"/>
              </w:rPr>
            </w:pPr>
            <w:r w:rsidRPr="004B7B0C">
              <w:rPr>
                <w:rFonts w:ascii="Times New Roman" w:eastAsia="Times New Roman" w:hAnsi="Times New Roman"/>
                <w:sz w:val="24"/>
                <w:szCs w:val="24"/>
              </w:rPr>
              <w:t>Акт на отпуск минеральных удобрений</w:t>
            </w:r>
          </w:p>
        </w:tc>
      </w:tr>
      <w:tr w:rsidR="004B7B0C" w:rsidRPr="004B7B0C" w:rsidTr="004B7B0C">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 xml:space="preserve">Отпущено на корм скоту молочного направления зеленая масса по плановой себестоимости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17400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10</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Карточка учета материалов</w:t>
            </w:r>
          </w:p>
        </w:tc>
      </w:tr>
      <w:tr w:rsidR="004B7B0C" w:rsidRPr="004B7B0C" w:rsidTr="004B7B0C">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9</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contextualSpacing/>
              <w:rPr>
                <w:rFonts w:ascii="Times New Roman" w:eastAsia="Times New Roman" w:hAnsi="Times New Roman"/>
                <w:sz w:val="24"/>
                <w:szCs w:val="24"/>
              </w:rPr>
            </w:pPr>
            <w:r w:rsidRPr="004B7B0C">
              <w:rPr>
                <w:rFonts w:ascii="Times New Roman" w:eastAsia="Times New Roman" w:hAnsi="Times New Roman"/>
                <w:sz w:val="24"/>
                <w:szCs w:val="24"/>
              </w:rPr>
              <w:t>Начислена оплата труда работникам  по выращиванию однолетних трав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1410000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rPr>
              <w:t>70</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B0C" w:rsidRPr="004B7B0C" w:rsidRDefault="004B7B0C" w:rsidP="004B7B0C">
            <w:pPr>
              <w:jc w:val="center"/>
              <w:rPr>
                <w:rFonts w:ascii="Times New Roman" w:eastAsia="Times New Roman" w:hAnsi="Times New Roman"/>
                <w:sz w:val="24"/>
                <w:szCs w:val="24"/>
              </w:rPr>
            </w:pPr>
            <w:r w:rsidRPr="004B7B0C">
              <w:rPr>
                <w:rFonts w:ascii="Times New Roman" w:eastAsia="Times New Roman" w:hAnsi="Times New Roman"/>
                <w:sz w:val="24"/>
                <w:szCs w:val="24"/>
                <w:lang w:eastAsia="en-US"/>
              </w:rPr>
              <w:t>Наряд на сдельную работу, расчетная ведомость</w:t>
            </w:r>
            <w:r w:rsidRPr="004B7B0C">
              <w:rPr>
                <w:rFonts w:eastAsia="Times New Roman"/>
                <w:lang w:eastAsia="en-US"/>
              </w:rPr>
              <w:t>.</w:t>
            </w:r>
          </w:p>
        </w:tc>
      </w:tr>
      <w:tr w:rsidR="004B7B0C" w:rsidRPr="004B7B0C" w:rsidTr="004B7B0C">
        <w:trPr>
          <w:trHeight w:val="982"/>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B0C" w:rsidRPr="004B7B0C" w:rsidRDefault="004B7B0C" w:rsidP="004B7B0C">
            <w:pPr>
              <w:rPr>
                <w:rFonts w:ascii="Times New Roman" w:eastAsia="Times New Roman" w:hAnsi="Times New Roman"/>
                <w:sz w:val="24"/>
                <w:szCs w:val="24"/>
              </w:rPr>
            </w:pPr>
            <w:r w:rsidRPr="004B7B0C">
              <w:rPr>
                <w:rFonts w:ascii="Times New Roman" w:eastAsia="Times New Roman" w:hAnsi="Times New Roman"/>
                <w:sz w:val="24"/>
                <w:szCs w:val="24"/>
              </w:rPr>
              <w:t>10</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B0C" w:rsidRPr="004B7B0C" w:rsidRDefault="002442B0" w:rsidP="004B7B0C">
            <w:pPr>
              <w:rPr>
                <w:rFonts w:ascii="Times New Roman" w:eastAsia="Times New Roman" w:hAnsi="Times New Roman"/>
                <w:sz w:val="24"/>
                <w:szCs w:val="24"/>
              </w:rPr>
            </w:pPr>
            <w:r>
              <w:rPr>
                <w:rFonts w:ascii="Times New Roman" w:eastAsia="Times New Roman" w:hAnsi="Times New Roman"/>
                <w:sz w:val="24"/>
                <w:szCs w:val="24"/>
              </w:rPr>
              <w:t>Начислены страх взносы на оплату труда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B0C" w:rsidRPr="004B7B0C" w:rsidRDefault="002442B0" w:rsidP="004B7B0C">
            <w:pPr>
              <w:jc w:val="center"/>
              <w:rPr>
                <w:rFonts w:ascii="Times New Roman" w:eastAsia="Times New Roman" w:hAnsi="Times New Roman"/>
                <w:sz w:val="24"/>
                <w:szCs w:val="24"/>
              </w:rPr>
            </w:pPr>
            <w:r>
              <w:rPr>
                <w:rFonts w:ascii="Times New Roman" w:eastAsia="Times New Roman" w:hAnsi="Times New Roman"/>
                <w:sz w:val="24"/>
                <w:szCs w:val="24"/>
              </w:rPr>
              <w:t>423000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B0C" w:rsidRPr="004B7B0C" w:rsidRDefault="002442B0" w:rsidP="004B7B0C">
            <w:pPr>
              <w:jc w:val="center"/>
              <w:rPr>
                <w:rFonts w:ascii="Times New Roman" w:eastAsia="Times New Roman" w:hAnsi="Times New Roman"/>
                <w:sz w:val="24"/>
                <w:szCs w:val="24"/>
              </w:rPr>
            </w:pPr>
            <w:r>
              <w:rPr>
                <w:rFonts w:ascii="Times New Roman" w:eastAsia="Times New Roman" w:hAnsi="Times New Roman"/>
                <w:sz w:val="24"/>
                <w:szCs w:val="24"/>
              </w:rPr>
              <w:t>20.1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B0C" w:rsidRPr="004B7B0C" w:rsidRDefault="002442B0" w:rsidP="004B7B0C">
            <w:pPr>
              <w:jc w:val="center"/>
              <w:rPr>
                <w:rFonts w:ascii="Times New Roman" w:eastAsia="Times New Roman" w:hAnsi="Times New Roman"/>
                <w:sz w:val="24"/>
                <w:szCs w:val="24"/>
              </w:rPr>
            </w:pPr>
            <w:r>
              <w:rPr>
                <w:rFonts w:ascii="Times New Roman" w:eastAsia="Times New Roman" w:hAnsi="Times New Roman"/>
                <w:sz w:val="24"/>
                <w:szCs w:val="24"/>
              </w:rPr>
              <w:t>69</w:t>
            </w:r>
          </w:p>
        </w:tc>
        <w:tc>
          <w:tcPr>
            <w:tcW w:w="1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7B0C" w:rsidRPr="004B7B0C" w:rsidRDefault="004B7B0C" w:rsidP="004B7B0C">
            <w:pPr>
              <w:jc w:val="center"/>
              <w:rPr>
                <w:rFonts w:ascii="Times New Roman" w:eastAsia="Times New Roman" w:hAnsi="Times New Roman"/>
                <w:sz w:val="24"/>
                <w:szCs w:val="24"/>
              </w:rPr>
            </w:pPr>
            <w:proofErr w:type="spellStart"/>
            <w:r w:rsidRPr="004B7B0C">
              <w:rPr>
                <w:rFonts w:ascii="Times New Roman" w:eastAsia="Times New Roman" w:hAnsi="Times New Roman"/>
                <w:sz w:val="24"/>
                <w:szCs w:val="24"/>
                <w:lang w:eastAsia="en-US"/>
              </w:rPr>
              <w:t>Лимитно</w:t>
            </w:r>
            <w:proofErr w:type="spellEnd"/>
            <w:r w:rsidRPr="004B7B0C">
              <w:rPr>
                <w:rFonts w:ascii="Times New Roman" w:eastAsia="Times New Roman" w:hAnsi="Times New Roman"/>
                <w:sz w:val="24"/>
                <w:szCs w:val="24"/>
                <w:lang w:eastAsia="en-US"/>
              </w:rPr>
              <w:t>-заборная карта</w:t>
            </w:r>
          </w:p>
        </w:tc>
      </w:tr>
    </w:tbl>
    <w:p w:rsidR="004B7B0C" w:rsidRPr="004B7B0C" w:rsidRDefault="002442B0" w:rsidP="004B7B0C">
      <w:r>
        <w:t>20.1 02 амортизация</w:t>
      </w:r>
    </w:p>
    <w:p w:rsidR="004B7B0C" w:rsidRPr="004B7B0C" w:rsidRDefault="004B7B0C" w:rsidP="005E1273">
      <w:pPr>
        <w:spacing w:after="0" w:line="360" w:lineRule="auto"/>
        <w:ind w:firstLine="709"/>
        <w:jc w:val="both"/>
        <w:rPr>
          <w:rFonts w:ascii="Times New Roman" w:eastAsia="Times New Roman" w:hAnsi="Times New Roman" w:cs="Times New Roman"/>
          <w:sz w:val="28"/>
          <w:szCs w:val="24"/>
        </w:rPr>
      </w:pPr>
      <w:r w:rsidRPr="004B7B0C">
        <w:rPr>
          <w:rFonts w:ascii="Times New Roman" w:eastAsia="Times New Roman" w:hAnsi="Times New Roman" w:cs="Times New Roman"/>
          <w:sz w:val="28"/>
          <w:szCs w:val="24"/>
        </w:rPr>
        <w:t>Схема бухгалтерских проводок по учету затрат на производство продукции кормовых культур СПК «Колхоз имени Мичурина» соответствует плану счетов и требованиям, предъявляемых к ним.</w:t>
      </w:r>
    </w:p>
    <w:p w:rsidR="004B7B0C" w:rsidRPr="004B7B0C" w:rsidRDefault="004B7B0C" w:rsidP="005E1273">
      <w:pPr>
        <w:spacing w:after="0" w:line="360" w:lineRule="auto"/>
        <w:ind w:firstLine="709"/>
        <w:jc w:val="both"/>
        <w:rPr>
          <w:rFonts w:ascii="Times New Roman" w:eastAsia="Times New Roman" w:hAnsi="Times New Roman" w:cs="Times New Roman"/>
          <w:b/>
          <w:sz w:val="24"/>
          <w:szCs w:val="24"/>
        </w:rPr>
      </w:pPr>
      <w:r w:rsidRPr="004B7B0C">
        <w:rPr>
          <w:rFonts w:ascii="Times New Roman" w:eastAsia="Times New Roman" w:hAnsi="Times New Roman" w:cs="Times New Roman"/>
          <w:sz w:val="28"/>
          <w:szCs w:val="24"/>
        </w:rPr>
        <w:t xml:space="preserve">В целом аналитический и синтетический учет затрат на производство кормовых культур в СПК «Колхоз имени Мичурина» соответствует </w:t>
      </w:r>
      <w:r w:rsidRPr="004B7B0C">
        <w:rPr>
          <w:rFonts w:ascii="Times New Roman" w:eastAsia="Times New Roman" w:hAnsi="Times New Roman" w:cs="Times New Roman"/>
          <w:sz w:val="28"/>
          <w:szCs w:val="24"/>
        </w:rPr>
        <w:lastRenderedPageBreak/>
        <w:t xml:space="preserve">предъявляемым требованиям и не несет грубых нарушений в бухгалтерском учете организации. </w:t>
      </w:r>
    </w:p>
    <w:p w:rsidR="004B7B0C" w:rsidRPr="004B7B0C" w:rsidRDefault="004B7B0C" w:rsidP="004B7B0C">
      <w:pPr>
        <w:spacing w:after="0" w:line="360" w:lineRule="auto"/>
        <w:jc w:val="center"/>
        <w:rPr>
          <w:rFonts w:ascii="Times New Roman" w:eastAsia="Times New Roman" w:hAnsi="Times New Roman" w:cs="Times New Roman"/>
          <w:b/>
          <w:sz w:val="24"/>
          <w:szCs w:val="24"/>
        </w:rPr>
      </w:pPr>
    </w:p>
    <w:p w:rsidR="004B7B0C" w:rsidRPr="004B7B0C" w:rsidRDefault="004B7B0C" w:rsidP="004B7B0C">
      <w:pPr>
        <w:spacing w:after="0" w:line="360" w:lineRule="auto"/>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3.3 Исчисление себестоимости продукции кормовых культур в организации</w:t>
      </w:r>
    </w:p>
    <w:p w:rsidR="004B7B0C" w:rsidRPr="004B7B0C" w:rsidRDefault="004B7B0C" w:rsidP="004B7B0C">
      <w:pPr>
        <w:spacing w:after="0" w:line="360" w:lineRule="auto"/>
        <w:jc w:val="both"/>
        <w:rPr>
          <w:rFonts w:ascii="Calibri" w:eastAsia="Times New Roman" w:hAnsi="Calibri" w:cs="Times New Roman"/>
        </w:rPr>
      </w:pP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shd w:val="clear" w:color="auto" w:fill="FFFFFF"/>
        </w:rPr>
        <w:t xml:space="preserve">Для того чтобы рассчитать себестоимость продукции, полученной от кормовых культур, необходимо определить объекты калькуляции, собрать все затраты, распределить их по видам кормов, соблюдая специфику учета. </w:t>
      </w:r>
      <w:r w:rsidRPr="004B7B0C">
        <w:rPr>
          <w:rFonts w:ascii="Times New Roman" w:eastAsia="Times New Roman" w:hAnsi="Times New Roman" w:cs="Times New Roman"/>
          <w:color w:val="000000"/>
          <w:sz w:val="28"/>
          <w:szCs w:val="28"/>
        </w:rPr>
        <w:t>Трудность связана с тем, что от производства некоторых культур можно получить сразу несколько видов продукции: основную, сопряженную и побочную продукцию.</w:t>
      </w:r>
    </w:p>
    <w:p w:rsidR="004B7B0C" w:rsidRPr="004B7B0C" w:rsidRDefault="004B7B0C" w:rsidP="00B5702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 xml:space="preserve">При выращивании многолетних трав </w:t>
      </w:r>
      <w:r w:rsidRPr="004B7B0C">
        <w:rPr>
          <w:rFonts w:ascii="Times New Roman" w:eastAsia="Times New Roman" w:hAnsi="Times New Roman" w:cs="Times New Roman"/>
          <w:sz w:val="28"/>
          <w:szCs w:val="28"/>
        </w:rPr>
        <w:t xml:space="preserve">основной продукцией являются </w:t>
      </w:r>
      <w:r w:rsidRPr="004B7B0C">
        <w:rPr>
          <w:rFonts w:ascii="Times New Roman" w:eastAsia="Times New Roman" w:hAnsi="Times New Roman" w:cs="Times New Roman"/>
          <w:color w:val="000000"/>
          <w:sz w:val="28"/>
          <w:szCs w:val="28"/>
        </w:rPr>
        <w:t>сено, зеленная масса, побочной - солома от обмолота многолетних трав на семена. В случае получения от одной кормовой культуры двух и более основных продуктов их называют сопряженными. Например, таковыми являются сено и зеленая масса с культурных сенокосов.</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Объекты учета затрат и объекты </w:t>
      </w:r>
      <w:proofErr w:type="spellStart"/>
      <w:r w:rsidRPr="004B7B0C">
        <w:rPr>
          <w:rFonts w:ascii="Times New Roman" w:eastAsia="Times New Roman" w:hAnsi="Times New Roman" w:cs="Times New Roman"/>
          <w:sz w:val="28"/>
          <w:szCs w:val="28"/>
        </w:rPr>
        <w:t>калькулирования</w:t>
      </w:r>
      <w:proofErr w:type="spellEnd"/>
      <w:r w:rsidRPr="004B7B0C">
        <w:rPr>
          <w:rFonts w:ascii="Times New Roman" w:eastAsia="Times New Roman" w:hAnsi="Times New Roman" w:cs="Times New Roman"/>
          <w:sz w:val="28"/>
          <w:szCs w:val="28"/>
        </w:rPr>
        <w:t xml:space="preserve"> себестоимости продукции в сельскохозяйственных предприятиях отличаются. В нашем случае объектом учета затрат выступают многолетние травы, а объектами </w:t>
      </w:r>
      <w:proofErr w:type="spellStart"/>
      <w:r w:rsidRPr="004B7B0C">
        <w:rPr>
          <w:rFonts w:ascii="Times New Roman" w:eastAsia="Times New Roman" w:hAnsi="Times New Roman" w:cs="Times New Roman"/>
          <w:sz w:val="28"/>
          <w:szCs w:val="28"/>
        </w:rPr>
        <w:t>калькулирования</w:t>
      </w:r>
      <w:proofErr w:type="spellEnd"/>
      <w:r w:rsidRPr="004B7B0C">
        <w:rPr>
          <w:rFonts w:ascii="Times New Roman" w:eastAsia="Times New Roman" w:hAnsi="Times New Roman" w:cs="Times New Roman"/>
          <w:sz w:val="28"/>
          <w:szCs w:val="28"/>
        </w:rPr>
        <w:t xml:space="preserve"> служит основная, сопряженная и побочная продукция.</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Затраты по выращиванию многолетних трав, приходящихся на продукцию отчетного года включают затраты прошлых лет и затраты текущего года. Затраты прошлых лет распределяются по годам использования, пропорционально числу лет эксплуатации посева, соответствующим в севообороте. Если многолетние травы используются в течение 2-ух лет, то затраты относятся по 50% от суммы затрат на каждый год использования этих трав. При 3-ех летнем использовании продукции затраты списываются за 3 года по 33%, 34% и 33% в год соответственно.</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lastRenderedPageBreak/>
        <w:t>Затраты по многолетним травам распределяются между отдельными видами продукции согласно установленным коэффициентам:</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сено-1;</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семена-75;</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солома-0,1;</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зеленая масса-0,3.</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При посеве многолетних трав подпокровной культуры и получении урожая трав от посева, общие затраты на выращивание обеих культур распределяются между покровной и подпокровной культурами пропорционально сбору продукции равной центнеру кормовых единиц. Если урожай подпокровных культур не получен, то понесенные затраты переносятся на покровную культуру.</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Расходы по уходу за посевами трав после уборки покровных культур полностью включаются в затраты по выращиванию многолетних трав. Себестоимость зеленой массы многолетних трав, скормленных на корню определяется делением всех понесенных затрат на выращивание их до уборки на площадь выпаса.</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В СПК «Колхоз имени Мичурина» прямые затраты включаются непосредственно в себестоимость продукции, косвенные - распределяются пропорционально прямым затратам.</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 xml:space="preserve">Себестоимость 1 ц силоса и сенажа = (фактическая себестоимость зеленой </w:t>
      </w:r>
      <w:proofErr w:type="spellStart"/>
      <w:r w:rsidRPr="004B7B0C">
        <w:rPr>
          <w:rFonts w:ascii="Times New Roman" w:eastAsia="Times New Roman" w:hAnsi="Times New Roman" w:cs="Times New Roman"/>
          <w:color w:val="000000"/>
          <w:sz w:val="28"/>
          <w:szCs w:val="28"/>
          <w:shd w:val="clear" w:color="auto" w:fill="FFFFFF"/>
        </w:rPr>
        <w:t>массы+расходы</w:t>
      </w:r>
      <w:proofErr w:type="spellEnd"/>
      <w:r w:rsidRPr="004B7B0C">
        <w:rPr>
          <w:rFonts w:ascii="Times New Roman" w:eastAsia="Times New Roman" w:hAnsi="Times New Roman" w:cs="Times New Roman"/>
          <w:color w:val="000000"/>
          <w:sz w:val="28"/>
          <w:szCs w:val="28"/>
          <w:shd w:val="clear" w:color="auto" w:fill="FFFFFF"/>
        </w:rPr>
        <w:t xml:space="preserve"> на содержание и эксплуатацию сооружений для их закладки+ др. затраты по силосованию и </w:t>
      </w:r>
      <w:proofErr w:type="spellStart"/>
      <w:r w:rsidRPr="004B7B0C">
        <w:rPr>
          <w:rFonts w:ascii="Times New Roman" w:eastAsia="Times New Roman" w:hAnsi="Times New Roman" w:cs="Times New Roman"/>
          <w:color w:val="000000"/>
          <w:sz w:val="28"/>
          <w:szCs w:val="28"/>
          <w:shd w:val="clear" w:color="auto" w:fill="FFFFFF"/>
        </w:rPr>
        <w:t>сенажированию</w:t>
      </w:r>
      <w:proofErr w:type="spellEnd"/>
      <w:r w:rsidRPr="004B7B0C">
        <w:rPr>
          <w:rFonts w:ascii="Times New Roman" w:eastAsia="Times New Roman" w:hAnsi="Times New Roman" w:cs="Times New Roman"/>
          <w:color w:val="000000"/>
          <w:sz w:val="28"/>
          <w:szCs w:val="28"/>
          <w:shd w:val="clear" w:color="auto" w:fill="FFFFFF"/>
        </w:rPr>
        <w:t>)/ масса.</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Для расчета 1 ц зеленной массы берут фактические затраты по возделыванию, уборке и доставке до места хранения и делят на количество продукции (ц). Аналогичным образом определяют себестоимость сена и соломы.</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Калькуляционной единицей является 1 ц.</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4B7B0C">
        <w:rPr>
          <w:rFonts w:ascii="Times New Roman" w:eastAsia="Times New Roman" w:hAnsi="Times New Roman" w:cs="Times New Roman"/>
          <w:color w:val="000000"/>
          <w:sz w:val="28"/>
          <w:szCs w:val="28"/>
          <w:shd w:val="clear" w:color="auto" w:fill="FFFFFF"/>
        </w:rPr>
        <w:t>Приведем расчет себестоимости на примере многолетних трав.</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lastRenderedPageBreak/>
        <w:t xml:space="preserve">Затраты на выращивание посевов многолетних трав составили 17491 </w:t>
      </w:r>
      <w:proofErr w:type="spellStart"/>
      <w:r w:rsidRPr="004B7B0C">
        <w:rPr>
          <w:rFonts w:ascii="Times New Roman" w:eastAsia="Times New Roman" w:hAnsi="Times New Roman" w:cs="Times New Roman"/>
          <w:color w:val="000000"/>
          <w:sz w:val="28"/>
          <w:szCs w:val="28"/>
        </w:rPr>
        <w:t>тыс</w:t>
      </w:r>
      <w:proofErr w:type="gramStart"/>
      <w:r w:rsidRPr="004B7B0C">
        <w:rPr>
          <w:rFonts w:ascii="Times New Roman" w:eastAsia="Times New Roman" w:hAnsi="Times New Roman" w:cs="Times New Roman"/>
          <w:color w:val="000000"/>
          <w:sz w:val="28"/>
          <w:szCs w:val="28"/>
        </w:rPr>
        <w:t>.р</w:t>
      </w:r>
      <w:proofErr w:type="gramEnd"/>
      <w:r w:rsidRPr="004B7B0C">
        <w:rPr>
          <w:rFonts w:ascii="Times New Roman" w:eastAsia="Times New Roman" w:hAnsi="Times New Roman" w:cs="Times New Roman"/>
          <w:color w:val="000000"/>
          <w:sz w:val="28"/>
          <w:szCs w:val="28"/>
        </w:rPr>
        <w:t>уб</w:t>
      </w:r>
      <w:proofErr w:type="spellEnd"/>
      <w:r w:rsidRPr="004B7B0C">
        <w:rPr>
          <w:rFonts w:ascii="Times New Roman" w:eastAsia="Times New Roman" w:hAnsi="Times New Roman" w:cs="Times New Roman"/>
          <w:color w:val="000000"/>
          <w:sz w:val="28"/>
          <w:szCs w:val="28"/>
        </w:rPr>
        <w:t xml:space="preserve">. (затраты текущего года и затраты прошлых лет, относящиеся к текущему году). От урожая получено: сено – 10045 ц; семена – 50 ц; </w:t>
      </w:r>
      <w:proofErr w:type="gramStart"/>
      <w:r w:rsidRPr="004B7B0C">
        <w:rPr>
          <w:rFonts w:ascii="Times New Roman" w:eastAsia="Times New Roman" w:hAnsi="Times New Roman" w:cs="Times New Roman"/>
          <w:color w:val="000000"/>
          <w:sz w:val="28"/>
          <w:szCs w:val="28"/>
        </w:rPr>
        <w:t>зеленая</w:t>
      </w:r>
      <w:proofErr w:type="gramEnd"/>
      <w:r w:rsidRPr="004B7B0C">
        <w:rPr>
          <w:rFonts w:ascii="Times New Roman" w:eastAsia="Times New Roman" w:hAnsi="Times New Roman" w:cs="Times New Roman"/>
          <w:color w:val="000000"/>
          <w:sz w:val="28"/>
          <w:szCs w:val="28"/>
        </w:rPr>
        <w:t xml:space="preserve"> масса-110035. На основе этих данных рассчитаем себестоимость каждого вида продукции.</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 xml:space="preserve">1. Переведем полученную продукцию </w:t>
      </w:r>
      <w:proofErr w:type="gramStart"/>
      <w:r w:rsidRPr="004B7B0C">
        <w:rPr>
          <w:rFonts w:ascii="Times New Roman" w:eastAsia="Times New Roman" w:hAnsi="Times New Roman" w:cs="Times New Roman"/>
          <w:color w:val="000000"/>
          <w:sz w:val="28"/>
          <w:szCs w:val="28"/>
        </w:rPr>
        <w:t>в</w:t>
      </w:r>
      <w:proofErr w:type="gramEnd"/>
      <w:r w:rsidRPr="004B7B0C">
        <w:rPr>
          <w:rFonts w:ascii="Times New Roman" w:eastAsia="Times New Roman" w:hAnsi="Times New Roman" w:cs="Times New Roman"/>
          <w:color w:val="000000"/>
          <w:sz w:val="28"/>
          <w:szCs w:val="28"/>
        </w:rPr>
        <w:t xml:space="preserve"> условную: по сену - 10045 </w:t>
      </w:r>
      <w:proofErr w:type="spellStart"/>
      <w:r w:rsidRPr="004B7B0C">
        <w:rPr>
          <w:rFonts w:ascii="Times New Roman" w:eastAsia="Times New Roman" w:hAnsi="Times New Roman" w:cs="Times New Roman"/>
          <w:color w:val="000000"/>
          <w:sz w:val="28"/>
          <w:szCs w:val="28"/>
        </w:rPr>
        <w:t>усл</w:t>
      </w:r>
      <w:proofErr w:type="spellEnd"/>
      <w:r w:rsidRPr="004B7B0C">
        <w:rPr>
          <w:rFonts w:ascii="Times New Roman" w:eastAsia="Times New Roman" w:hAnsi="Times New Roman" w:cs="Times New Roman"/>
          <w:color w:val="000000"/>
          <w:sz w:val="28"/>
          <w:szCs w:val="28"/>
        </w:rPr>
        <w:t xml:space="preserve">. ед. (10045ц *1), по семенам – 3750 </w:t>
      </w:r>
      <w:proofErr w:type="spellStart"/>
      <w:r w:rsidRPr="004B7B0C">
        <w:rPr>
          <w:rFonts w:ascii="Times New Roman" w:eastAsia="Times New Roman" w:hAnsi="Times New Roman" w:cs="Times New Roman"/>
          <w:color w:val="000000"/>
          <w:sz w:val="28"/>
          <w:szCs w:val="28"/>
        </w:rPr>
        <w:t>усл</w:t>
      </w:r>
      <w:proofErr w:type="spellEnd"/>
      <w:r w:rsidRPr="004B7B0C">
        <w:rPr>
          <w:rFonts w:ascii="Times New Roman" w:eastAsia="Times New Roman" w:hAnsi="Times New Roman" w:cs="Times New Roman"/>
          <w:color w:val="000000"/>
          <w:sz w:val="28"/>
          <w:szCs w:val="28"/>
        </w:rPr>
        <w:t xml:space="preserve">. ед. (50 ц * 75), по зеленой массе 33010,5 </w:t>
      </w:r>
      <w:proofErr w:type="spellStart"/>
      <w:r w:rsidRPr="004B7B0C">
        <w:rPr>
          <w:rFonts w:ascii="Times New Roman" w:eastAsia="Times New Roman" w:hAnsi="Times New Roman" w:cs="Times New Roman"/>
          <w:color w:val="000000"/>
          <w:sz w:val="28"/>
          <w:szCs w:val="28"/>
        </w:rPr>
        <w:t>усл.ед</w:t>
      </w:r>
      <w:proofErr w:type="spellEnd"/>
      <w:r w:rsidRPr="004B7B0C">
        <w:rPr>
          <w:rFonts w:ascii="Times New Roman" w:eastAsia="Times New Roman" w:hAnsi="Times New Roman" w:cs="Times New Roman"/>
          <w:color w:val="000000"/>
          <w:sz w:val="28"/>
          <w:szCs w:val="28"/>
        </w:rPr>
        <w:t xml:space="preserve">. (110035ц*0,3). Итого количество условных единиц составит 46805,5 </w:t>
      </w:r>
      <w:proofErr w:type="spellStart"/>
      <w:r w:rsidRPr="004B7B0C">
        <w:rPr>
          <w:rFonts w:ascii="Times New Roman" w:eastAsia="Times New Roman" w:hAnsi="Times New Roman" w:cs="Times New Roman"/>
          <w:color w:val="000000"/>
          <w:sz w:val="28"/>
          <w:szCs w:val="28"/>
        </w:rPr>
        <w:t>усл</w:t>
      </w:r>
      <w:proofErr w:type="spellEnd"/>
      <w:r w:rsidRPr="004B7B0C">
        <w:rPr>
          <w:rFonts w:ascii="Times New Roman" w:eastAsia="Times New Roman" w:hAnsi="Times New Roman" w:cs="Times New Roman"/>
          <w:color w:val="000000"/>
          <w:sz w:val="28"/>
          <w:szCs w:val="28"/>
        </w:rPr>
        <w:t>. ед. (10045+3750+33010,5).</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 xml:space="preserve"> 2. Определим сумму фактических затрат, приходящихся на одну условную единицу. Получаем 373,69 руб./</w:t>
      </w:r>
      <w:proofErr w:type="spellStart"/>
      <w:r w:rsidRPr="004B7B0C">
        <w:rPr>
          <w:rFonts w:ascii="Times New Roman" w:eastAsia="Times New Roman" w:hAnsi="Times New Roman" w:cs="Times New Roman"/>
          <w:color w:val="000000"/>
          <w:sz w:val="28"/>
          <w:szCs w:val="28"/>
        </w:rPr>
        <w:t>усл</w:t>
      </w:r>
      <w:proofErr w:type="spellEnd"/>
      <w:r w:rsidRPr="004B7B0C">
        <w:rPr>
          <w:rFonts w:ascii="Times New Roman" w:eastAsia="Times New Roman" w:hAnsi="Times New Roman" w:cs="Times New Roman"/>
          <w:color w:val="000000"/>
          <w:sz w:val="28"/>
          <w:szCs w:val="28"/>
        </w:rPr>
        <w:t xml:space="preserve">. ед. (17491000 руб. / 46805,5 </w:t>
      </w:r>
      <w:proofErr w:type="spellStart"/>
      <w:r w:rsidRPr="004B7B0C">
        <w:rPr>
          <w:rFonts w:ascii="Times New Roman" w:eastAsia="Times New Roman" w:hAnsi="Times New Roman" w:cs="Times New Roman"/>
          <w:color w:val="000000"/>
          <w:sz w:val="28"/>
          <w:szCs w:val="28"/>
        </w:rPr>
        <w:t>усл</w:t>
      </w:r>
      <w:proofErr w:type="spellEnd"/>
      <w:r w:rsidRPr="004B7B0C">
        <w:rPr>
          <w:rFonts w:ascii="Times New Roman" w:eastAsia="Times New Roman" w:hAnsi="Times New Roman" w:cs="Times New Roman"/>
          <w:color w:val="000000"/>
          <w:sz w:val="28"/>
          <w:szCs w:val="28"/>
        </w:rPr>
        <w:t>. ед.).</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3. Рассчитаем сумму фактических затрат, относимых на каждый вид продукции. По сену затраты составят 3753716,05 руб. (373,69 руб./</w:t>
      </w:r>
      <w:proofErr w:type="spellStart"/>
      <w:r w:rsidRPr="004B7B0C">
        <w:rPr>
          <w:rFonts w:ascii="Times New Roman" w:eastAsia="Times New Roman" w:hAnsi="Times New Roman" w:cs="Times New Roman"/>
          <w:color w:val="000000"/>
          <w:sz w:val="28"/>
          <w:szCs w:val="28"/>
        </w:rPr>
        <w:t>усл</w:t>
      </w:r>
      <w:proofErr w:type="spellEnd"/>
      <w:r w:rsidRPr="004B7B0C">
        <w:rPr>
          <w:rFonts w:ascii="Times New Roman" w:eastAsia="Times New Roman" w:hAnsi="Times New Roman" w:cs="Times New Roman"/>
          <w:color w:val="000000"/>
          <w:sz w:val="28"/>
          <w:szCs w:val="28"/>
        </w:rPr>
        <w:t>. ед.*10045усл. ед.), по семенам – 1401337,5 руб. (373,69 руб./</w:t>
      </w:r>
      <w:proofErr w:type="spellStart"/>
      <w:r w:rsidRPr="004B7B0C">
        <w:rPr>
          <w:rFonts w:ascii="Times New Roman" w:eastAsia="Times New Roman" w:hAnsi="Times New Roman" w:cs="Times New Roman"/>
          <w:color w:val="000000"/>
          <w:sz w:val="28"/>
          <w:szCs w:val="28"/>
        </w:rPr>
        <w:t>усл</w:t>
      </w:r>
      <w:proofErr w:type="spellEnd"/>
      <w:r w:rsidRPr="004B7B0C">
        <w:rPr>
          <w:rFonts w:ascii="Times New Roman" w:eastAsia="Times New Roman" w:hAnsi="Times New Roman" w:cs="Times New Roman"/>
          <w:color w:val="000000"/>
          <w:sz w:val="28"/>
          <w:szCs w:val="28"/>
        </w:rPr>
        <w:t xml:space="preserve">. ед.* 3750 </w:t>
      </w:r>
      <w:proofErr w:type="spellStart"/>
      <w:r w:rsidRPr="004B7B0C">
        <w:rPr>
          <w:rFonts w:ascii="Times New Roman" w:eastAsia="Times New Roman" w:hAnsi="Times New Roman" w:cs="Times New Roman"/>
          <w:color w:val="000000"/>
          <w:sz w:val="28"/>
          <w:szCs w:val="28"/>
        </w:rPr>
        <w:t>усл</w:t>
      </w:r>
      <w:proofErr w:type="spellEnd"/>
      <w:r w:rsidRPr="004B7B0C">
        <w:rPr>
          <w:rFonts w:ascii="Times New Roman" w:eastAsia="Times New Roman" w:hAnsi="Times New Roman" w:cs="Times New Roman"/>
          <w:color w:val="000000"/>
          <w:sz w:val="28"/>
          <w:szCs w:val="28"/>
        </w:rPr>
        <w:t>. ед.), по зеленой массе- 12335693,7 руб. (373,69 руб./</w:t>
      </w:r>
      <w:proofErr w:type="spellStart"/>
      <w:r w:rsidRPr="004B7B0C">
        <w:rPr>
          <w:rFonts w:ascii="Times New Roman" w:eastAsia="Times New Roman" w:hAnsi="Times New Roman" w:cs="Times New Roman"/>
          <w:color w:val="000000"/>
          <w:sz w:val="28"/>
          <w:szCs w:val="28"/>
        </w:rPr>
        <w:t>усл</w:t>
      </w:r>
      <w:proofErr w:type="spellEnd"/>
      <w:r w:rsidRPr="004B7B0C">
        <w:rPr>
          <w:rFonts w:ascii="Times New Roman" w:eastAsia="Times New Roman" w:hAnsi="Times New Roman" w:cs="Times New Roman"/>
          <w:color w:val="000000"/>
          <w:sz w:val="28"/>
          <w:szCs w:val="28"/>
        </w:rPr>
        <w:t xml:space="preserve">. ед.* 33010,5 </w:t>
      </w:r>
      <w:proofErr w:type="spellStart"/>
      <w:r w:rsidRPr="004B7B0C">
        <w:rPr>
          <w:rFonts w:ascii="Times New Roman" w:eastAsia="Times New Roman" w:hAnsi="Times New Roman" w:cs="Times New Roman"/>
          <w:color w:val="000000"/>
          <w:sz w:val="28"/>
          <w:szCs w:val="28"/>
        </w:rPr>
        <w:t>усл</w:t>
      </w:r>
      <w:proofErr w:type="gramStart"/>
      <w:r w:rsidRPr="004B7B0C">
        <w:rPr>
          <w:rFonts w:ascii="Times New Roman" w:eastAsia="Times New Roman" w:hAnsi="Times New Roman" w:cs="Times New Roman"/>
          <w:color w:val="000000"/>
          <w:sz w:val="28"/>
          <w:szCs w:val="28"/>
        </w:rPr>
        <w:t>.е</w:t>
      </w:r>
      <w:proofErr w:type="gramEnd"/>
      <w:r w:rsidRPr="004B7B0C">
        <w:rPr>
          <w:rFonts w:ascii="Times New Roman" w:eastAsia="Times New Roman" w:hAnsi="Times New Roman" w:cs="Times New Roman"/>
          <w:color w:val="000000"/>
          <w:sz w:val="28"/>
          <w:szCs w:val="28"/>
        </w:rPr>
        <w:t>д</w:t>
      </w:r>
      <w:proofErr w:type="spellEnd"/>
      <w:r w:rsidRPr="004B7B0C">
        <w:rPr>
          <w:rFonts w:ascii="Times New Roman" w:eastAsia="Times New Roman" w:hAnsi="Times New Roman" w:cs="Times New Roman"/>
          <w:color w:val="000000"/>
          <w:sz w:val="28"/>
          <w:szCs w:val="28"/>
        </w:rPr>
        <w:t>) .</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Фактические затраты можно распределять между видами продукции и другим способом, то есть пропорционально удельному весу условных единиц по каждому виду продукции в общем их количестве.</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4. Определим фактическую себестоимость 1 ц каждого вида продукции: по сену 373,69 руб. (3753716,05 руб. / 10045 ц), по семенам – 28026,75 руб. (1401337,5 руб. / 50 ц), по зеленой массе- 112,107 руб. (12335693,7 руб./110035 ц).</w:t>
      </w:r>
    </w:p>
    <w:p w:rsidR="004B7B0C" w:rsidRPr="004B7B0C" w:rsidRDefault="004B7B0C" w:rsidP="00B5702D">
      <w:pPr>
        <w:shd w:val="clear" w:color="auto" w:fill="FFFFFF"/>
        <w:spacing w:after="0" w:line="360" w:lineRule="auto"/>
        <w:ind w:firstLine="709"/>
        <w:jc w:val="both"/>
        <w:rPr>
          <w:rFonts w:ascii="Verdana" w:eastAsia="Times New Roman" w:hAnsi="Verdana" w:cs="Times New Roman"/>
          <w:color w:val="000000"/>
          <w:sz w:val="28"/>
          <w:szCs w:val="28"/>
        </w:rPr>
      </w:pPr>
      <w:r w:rsidRPr="004B7B0C">
        <w:rPr>
          <w:rFonts w:ascii="Times New Roman" w:eastAsia="Times New Roman" w:hAnsi="Times New Roman" w:cs="Times New Roman"/>
          <w:color w:val="000000"/>
          <w:sz w:val="28"/>
          <w:szCs w:val="28"/>
        </w:rPr>
        <w:t xml:space="preserve">По сеяным однолетним травам объекты </w:t>
      </w:r>
      <w:proofErr w:type="spellStart"/>
      <w:r w:rsidRPr="004B7B0C">
        <w:rPr>
          <w:rFonts w:ascii="Times New Roman" w:eastAsia="Times New Roman" w:hAnsi="Times New Roman" w:cs="Times New Roman"/>
          <w:color w:val="000000"/>
          <w:sz w:val="28"/>
          <w:szCs w:val="28"/>
        </w:rPr>
        <w:t>калькулирования</w:t>
      </w:r>
      <w:proofErr w:type="spellEnd"/>
      <w:r w:rsidRPr="004B7B0C">
        <w:rPr>
          <w:rFonts w:ascii="Times New Roman" w:eastAsia="Times New Roman" w:hAnsi="Times New Roman" w:cs="Times New Roman"/>
          <w:color w:val="000000"/>
          <w:sz w:val="28"/>
          <w:szCs w:val="28"/>
        </w:rPr>
        <w:t xml:space="preserve"> – отдельные виды получаемой продукции. При получении из однолетних сеяных трав нескольких видов продукции (сена, семян, зеленой массы) себестоимость по каждому виду исчисляют с помощью специальных условных коэффициентов пересчета продукции: для сена – 1,0; для семян – 9,0; для соломы – 0,1; для зеленой массы – 0,25. Всю продукцию переводят в условную, затем путем </w:t>
      </w:r>
      <w:r w:rsidRPr="004B7B0C">
        <w:rPr>
          <w:rFonts w:ascii="Times New Roman" w:eastAsia="Times New Roman" w:hAnsi="Times New Roman" w:cs="Times New Roman"/>
          <w:color w:val="000000"/>
          <w:sz w:val="28"/>
          <w:szCs w:val="28"/>
        </w:rPr>
        <w:lastRenderedPageBreak/>
        <w:t>деления учтенных затрат по</w:t>
      </w:r>
      <w:r w:rsidRPr="004B7B0C">
        <w:rPr>
          <w:rFonts w:ascii="Verdana" w:eastAsia="Times New Roman" w:hAnsi="Verdana" w:cs="Times New Roman"/>
          <w:color w:val="000000"/>
          <w:sz w:val="28"/>
          <w:szCs w:val="28"/>
        </w:rPr>
        <w:t xml:space="preserve"> </w:t>
      </w:r>
      <w:r w:rsidRPr="004B7B0C">
        <w:rPr>
          <w:rFonts w:ascii="Times New Roman" w:eastAsia="Times New Roman" w:hAnsi="Times New Roman" w:cs="Times New Roman"/>
          <w:color w:val="000000"/>
          <w:sz w:val="28"/>
          <w:szCs w:val="28"/>
        </w:rPr>
        <w:t>однолетним травам на количество условной продукции определяют себестоимость одной условной единицы продукции.</w:t>
      </w:r>
    </w:p>
    <w:p w:rsidR="004B7B0C" w:rsidRPr="004B7B0C" w:rsidRDefault="004B7B0C" w:rsidP="00B5702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 xml:space="preserve">Затраты на выращивание однолетних трав составили за отчетный год 8162 </w:t>
      </w:r>
      <w:proofErr w:type="spellStart"/>
      <w:r w:rsidRPr="004B7B0C">
        <w:rPr>
          <w:rFonts w:ascii="Times New Roman" w:eastAsia="Times New Roman" w:hAnsi="Times New Roman" w:cs="Times New Roman"/>
          <w:color w:val="000000"/>
          <w:sz w:val="28"/>
          <w:szCs w:val="28"/>
        </w:rPr>
        <w:t>тыс</w:t>
      </w:r>
      <w:proofErr w:type="gramStart"/>
      <w:r w:rsidRPr="004B7B0C">
        <w:rPr>
          <w:rFonts w:ascii="Times New Roman" w:eastAsia="Times New Roman" w:hAnsi="Times New Roman" w:cs="Times New Roman"/>
          <w:color w:val="000000"/>
          <w:sz w:val="28"/>
          <w:szCs w:val="28"/>
        </w:rPr>
        <w:t>.р</w:t>
      </w:r>
      <w:proofErr w:type="gramEnd"/>
      <w:r w:rsidRPr="004B7B0C">
        <w:rPr>
          <w:rFonts w:ascii="Times New Roman" w:eastAsia="Times New Roman" w:hAnsi="Times New Roman" w:cs="Times New Roman"/>
          <w:color w:val="000000"/>
          <w:sz w:val="28"/>
          <w:szCs w:val="28"/>
        </w:rPr>
        <w:t>уб</w:t>
      </w:r>
      <w:proofErr w:type="spellEnd"/>
      <w:r w:rsidRPr="004B7B0C">
        <w:rPr>
          <w:rFonts w:ascii="Times New Roman" w:eastAsia="Times New Roman" w:hAnsi="Times New Roman" w:cs="Times New Roman"/>
          <w:color w:val="000000"/>
          <w:sz w:val="28"/>
          <w:szCs w:val="28"/>
        </w:rPr>
        <w:t>. За год получено:  44300 ц зеленой массы.</w:t>
      </w:r>
    </w:p>
    <w:p w:rsidR="004B7B0C" w:rsidRPr="004B7B0C" w:rsidRDefault="004B7B0C" w:rsidP="00B5702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Фактическая себестоимость 1ц зеленой массы составила- 184,24 руб. (8162000 руб./44300ц)</w:t>
      </w:r>
    </w:p>
    <w:p w:rsidR="004B7B0C" w:rsidRPr="004B7B0C" w:rsidRDefault="004B7B0C" w:rsidP="00B5702D">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 xml:space="preserve">Себестоимость единицы продукции показывает затраты организации на производство конкретного вида продукции. Себестоимость единицы любого вида продукции зависит от соотношения двух величин: производственных затрат и количества произведенной продукции. </w:t>
      </w:r>
    </w:p>
    <w:p w:rsidR="004B7B0C" w:rsidRPr="004B7B0C" w:rsidRDefault="004B7B0C" w:rsidP="004B7B0C">
      <w:pPr>
        <w:spacing w:after="0" w:line="360" w:lineRule="auto"/>
        <w:jc w:val="both"/>
        <w:rPr>
          <w:rFonts w:ascii="Times New Roman" w:eastAsia="Times New Roman" w:hAnsi="Times New Roman" w:cs="Times New Roman"/>
          <w:color w:val="000000"/>
          <w:sz w:val="28"/>
          <w:szCs w:val="28"/>
        </w:rPr>
      </w:pPr>
    </w:p>
    <w:p w:rsidR="004B7B0C" w:rsidRPr="004B7B0C" w:rsidRDefault="004B7B0C" w:rsidP="004B7B0C">
      <w:pPr>
        <w:spacing w:after="0" w:line="360" w:lineRule="auto"/>
        <w:ind w:firstLine="709"/>
        <w:jc w:val="center"/>
        <w:rPr>
          <w:rFonts w:ascii="Times New Roman" w:eastAsia="Times New Roman" w:hAnsi="Times New Roman" w:cs="Times New Roman"/>
          <w:b/>
          <w:color w:val="000000"/>
          <w:sz w:val="28"/>
          <w:szCs w:val="28"/>
        </w:rPr>
      </w:pPr>
      <w:r w:rsidRPr="004B7B0C">
        <w:rPr>
          <w:rFonts w:ascii="Times New Roman" w:eastAsia="Times New Roman" w:hAnsi="Times New Roman" w:cs="Times New Roman"/>
          <w:b/>
          <w:sz w:val="28"/>
          <w:szCs w:val="28"/>
        </w:rPr>
        <w:t>3.4 Рационализация учета затрат на производство и исчисление себестоимости продукции кормовых культур в организации</w:t>
      </w:r>
    </w:p>
    <w:p w:rsidR="004B7B0C" w:rsidRPr="004B7B0C" w:rsidRDefault="004B7B0C" w:rsidP="004B7B0C">
      <w:pPr>
        <w:spacing w:after="0" w:line="240" w:lineRule="auto"/>
        <w:jc w:val="center"/>
        <w:rPr>
          <w:rFonts w:ascii="Times New Roman" w:eastAsia="Times New Roman" w:hAnsi="Times New Roman" w:cs="Times New Roman"/>
          <w:b/>
          <w:sz w:val="24"/>
          <w:szCs w:val="24"/>
        </w:rPr>
      </w:pP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Проанализировав организацию учета затрат на производство продукции кормовых культур в СПК «Колхоз имени Мичурина» необходимо отметить недостатки и сформулировать предложения по совершенствованию организации учета затрат на производство и исчисление себестоимости кормовых культур в СПК «Колхоз имени Мичурина».</w:t>
      </w:r>
    </w:p>
    <w:p w:rsidR="004B7B0C" w:rsidRPr="004B7B0C" w:rsidRDefault="004B7B0C" w:rsidP="00B5702D">
      <w:pPr>
        <w:tabs>
          <w:tab w:val="right" w:pos="-2410"/>
        </w:tabs>
        <w:suppressAutoHyphens/>
        <w:spacing w:after="0" w:line="360" w:lineRule="auto"/>
        <w:ind w:firstLine="709"/>
        <w:jc w:val="both"/>
        <w:rPr>
          <w:rFonts w:ascii="Times New Roman" w:eastAsia="Times New Roman" w:hAnsi="Times New Roman" w:cs="Times New Roman"/>
          <w:sz w:val="28"/>
          <w:szCs w:val="28"/>
          <w:lang w:eastAsia="ar-SA"/>
        </w:rPr>
      </w:pPr>
      <w:r w:rsidRPr="004B7B0C">
        <w:rPr>
          <w:rFonts w:ascii="Times New Roman" w:eastAsia="Times New Roman" w:hAnsi="Times New Roman" w:cs="Times New Roman"/>
          <w:sz w:val="28"/>
          <w:szCs w:val="28"/>
          <w:lang w:eastAsia="ar-SA"/>
        </w:rPr>
        <w:t xml:space="preserve">Немаловажным условием совершенствования учета затрат на производство продукции кормовых культур в СПК «Колхоз имени Мичурина» является применение единых унифицированных форм документов, поскольку в хозяйстве многие документы заменяют листы произвольной формы, начерченные от руки или устаревшей формы. </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В конце каждого месяца, после подведения итогов, обороты переносят в сводный лицевой счет или сводный производственный отчет. В нем по каждой строке и графе суммируют соответствующие данные лицевых счетов подразделений. С этой точки зрения ведение сводных лицевых счетов весьма удобно, но при большом количестве объектов учета затрат и статей затрат эти регистры становятся довольно большими. К тому же не очень удобно </w:t>
      </w:r>
      <w:r w:rsidRPr="004B7B0C">
        <w:rPr>
          <w:rFonts w:ascii="Times New Roman" w:eastAsia="Times New Roman" w:hAnsi="Times New Roman" w:cs="Times New Roman"/>
          <w:sz w:val="28"/>
          <w:szCs w:val="28"/>
        </w:rPr>
        <w:lastRenderedPageBreak/>
        <w:t>каждый месяц открывать новый сводный регистр аналитического учета. В связи с этим необходимо максимально систематизировать затраты, для того чтобы уменьшая количество статей, можно было бы упростить методику расчета затрат, их распределения на отдельные виды продукции и в то же время получать необходимую информацию для управления себестоимостью.</w:t>
      </w:r>
    </w:p>
    <w:p w:rsidR="004B7B0C" w:rsidRPr="004B7B0C" w:rsidRDefault="004B7B0C" w:rsidP="00B5702D">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pacing w:val="-8"/>
          <w:sz w:val="28"/>
          <w:szCs w:val="28"/>
        </w:rPr>
        <w:t>Также необходимо отметить, что в</w:t>
      </w:r>
      <w:r w:rsidRPr="004B7B0C">
        <w:rPr>
          <w:rFonts w:ascii="Times New Roman" w:eastAsia="Times New Roman" w:hAnsi="Times New Roman" w:cs="Times New Roman"/>
          <w:sz w:val="28"/>
          <w:szCs w:val="28"/>
        </w:rPr>
        <w:t>ариант распределения общехозяйственных и общепроизводственных расходов должен быть записан в Учетной политике СПК «Колхоз имени Мичурина». На практике этого не сделано, поэтому необходимо порекомендовать СПК «Колхоз имени Мичурина» отмечать наиболее важные пункты ведения бухгалтерского учета в Учетной политике организации.</w:t>
      </w:r>
    </w:p>
    <w:p w:rsidR="004B7B0C" w:rsidRPr="004B7B0C" w:rsidRDefault="004B7B0C" w:rsidP="00B5702D">
      <w:pPr>
        <w:tabs>
          <w:tab w:val="right" w:pos="-2410"/>
        </w:tabs>
        <w:suppressAutoHyphens/>
        <w:spacing w:after="0" w:line="360" w:lineRule="auto"/>
        <w:ind w:firstLine="709"/>
        <w:jc w:val="both"/>
        <w:rPr>
          <w:rFonts w:ascii="Times New Roman" w:eastAsia="Times New Roman" w:hAnsi="Times New Roman" w:cs="Times New Roman"/>
          <w:sz w:val="28"/>
          <w:szCs w:val="28"/>
          <w:lang w:eastAsia="ar-SA"/>
        </w:rPr>
      </w:pPr>
      <w:r w:rsidRPr="004B7B0C">
        <w:rPr>
          <w:rFonts w:ascii="Times New Roman" w:eastAsia="Times New Roman" w:hAnsi="Times New Roman" w:cs="Times New Roman"/>
          <w:sz w:val="28"/>
          <w:szCs w:val="28"/>
          <w:lang w:eastAsia="ar-SA"/>
        </w:rPr>
        <w:t xml:space="preserve">Одним из важных путей улучшения бухгалтерского учета в СПК  «Колхоз имени Мичурина» также считаем введение дополнительного </w:t>
      </w:r>
      <w:proofErr w:type="gramStart"/>
      <w:r w:rsidRPr="004B7B0C">
        <w:rPr>
          <w:rFonts w:ascii="Times New Roman" w:eastAsia="Times New Roman" w:hAnsi="Times New Roman" w:cs="Times New Roman"/>
          <w:sz w:val="28"/>
          <w:szCs w:val="28"/>
          <w:lang w:eastAsia="ar-SA"/>
        </w:rPr>
        <w:t>контроля за</w:t>
      </w:r>
      <w:proofErr w:type="gramEnd"/>
      <w:r w:rsidRPr="004B7B0C">
        <w:rPr>
          <w:rFonts w:ascii="Times New Roman" w:eastAsia="Times New Roman" w:hAnsi="Times New Roman" w:cs="Times New Roman"/>
          <w:sz w:val="28"/>
          <w:szCs w:val="28"/>
          <w:lang w:eastAsia="ar-SA"/>
        </w:rPr>
        <w:t xml:space="preserve"> учетом затрат на производство и исчисление себестоимости продукции кормовых культур. Это означает просмотр руководителем бухгалтерских документов, изучение им нормативных актов, действующих в этой области. Таким образом это позволит более рационально расходовать средства на все виды затрат при производстве продукции.</w:t>
      </w:r>
    </w:p>
    <w:p w:rsidR="006A2D8B" w:rsidRPr="006A2D8B" w:rsidRDefault="006A2D8B" w:rsidP="006A2D8B">
      <w:pPr>
        <w:tabs>
          <w:tab w:val="right" w:pos="-2410"/>
        </w:tabs>
        <w:suppressAutoHyphens/>
        <w:spacing w:after="0" w:line="360" w:lineRule="auto"/>
        <w:ind w:firstLine="709"/>
        <w:jc w:val="both"/>
        <w:rPr>
          <w:rFonts w:ascii="Times New Roman" w:eastAsia="Times New Roman" w:hAnsi="Times New Roman" w:cs="Times New Roman"/>
          <w:sz w:val="28"/>
          <w:szCs w:val="28"/>
          <w:lang w:eastAsia="ar-SA"/>
        </w:rPr>
      </w:pPr>
      <w:r w:rsidRPr="006A2D8B">
        <w:rPr>
          <w:rFonts w:ascii="Times New Roman" w:eastAsia="Times New Roman" w:hAnsi="Times New Roman" w:cs="Times New Roman"/>
          <w:sz w:val="28"/>
          <w:szCs w:val="28"/>
          <w:lang w:eastAsia="ar-SA"/>
        </w:rPr>
        <w:t xml:space="preserve">Для улучшения и повышения эффективности учета затрат на производство продукции </w:t>
      </w:r>
      <w:r w:rsidR="00B551D6">
        <w:rPr>
          <w:rFonts w:ascii="Times New Roman" w:eastAsia="Times New Roman" w:hAnsi="Times New Roman" w:cs="Times New Roman"/>
          <w:sz w:val="28"/>
          <w:szCs w:val="28"/>
          <w:lang w:eastAsia="ar-SA"/>
        </w:rPr>
        <w:t xml:space="preserve">кормовых культур </w:t>
      </w:r>
      <w:r w:rsidRPr="006A2D8B">
        <w:rPr>
          <w:rFonts w:ascii="Times New Roman" w:eastAsia="Times New Roman" w:hAnsi="Times New Roman" w:cs="Times New Roman"/>
          <w:sz w:val="28"/>
          <w:szCs w:val="28"/>
          <w:lang w:eastAsia="ar-SA"/>
        </w:rPr>
        <w:t xml:space="preserve">в СПК </w:t>
      </w:r>
      <w:r w:rsidR="00B551D6">
        <w:rPr>
          <w:rFonts w:ascii="Times New Roman" w:eastAsia="Times New Roman" w:hAnsi="Times New Roman" w:cs="Times New Roman"/>
          <w:sz w:val="28"/>
          <w:szCs w:val="28"/>
          <w:lang w:eastAsia="ar-SA"/>
        </w:rPr>
        <w:t xml:space="preserve">«Колхоз имени Мичурина» </w:t>
      </w:r>
      <w:r w:rsidRPr="006A2D8B">
        <w:rPr>
          <w:rFonts w:ascii="Times New Roman" w:eastAsia="Times New Roman" w:hAnsi="Times New Roman" w:cs="Times New Roman"/>
          <w:sz w:val="28"/>
          <w:szCs w:val="28"/>
          <w:lang w:eastAsia="ar-SA"/>
        </w:rPr>
        <w:t>следует придерживаться принципам:</w:t>
      </w:r>
    </w:p>
    <w:p w:rsidR="006A2D8B" w:rsidRPr="006A2D8B" w:rsidRDefault="006A2D8B" w:rsidP="006A2D8B">
      <w:pPr>
        <w:spacing w:after="0" w:line="360" w:lineRule="auto"/>
        <w:ind w:firstLine="709"/>
        <w:jc w:val="both"/>
        <w:rPr>
          <w:rFonts w:ascii="Times New Roman" w:eastAsia="Times New Roman" w:hAnsi="Times New Roman" w:cs="Times New Roman"/>
          <w:sz w:val="28"/>
          <w:szCs w:val="28"/>
        </w:rPr>
      </w:pPr>
      <w:r w:rsidRPr="006A2D8B">
        <w:rPr>
          <w:rFonts w:ascii="Times New Roman" w:eastAsia="Times New Roman" w:hAnsi="Times New Roman" w:cs="Times New Roman"/>
          <w:sz w:val="28"/>
          <w:szCs w:val="28"/>
        </w:rPr>
        <w:t xml:space="preserve">1. Своевременно отражать все хозяйственные операции </w:t>
      </w:r>
      <w:proofErr w:type="gramStart"/>
      <w:r w:rsidRPr="006A2D8B">
        <w:rPr>
          <w:rFonts w:ascii="Times New Roman" w:eastAsia="Times New Roman" w:hAnsi="Times New Roman" w:cs="Times New Roman"/>
          <w:sz w:val="28"/>
          <w:szCs w:val="28"/>
        </w:rPr>
        <w:t xml:space="preserve">по учету затрат на производство продукции </w:t>
      </w:r>
      <w:r>
        <w:rPr>
          <w:rFonts w:ascii="Times New Roman" w:eastAsia="Times New Roman" w:hAnsi="Times New Roman" w:cs="Times New Roman"/>
          <w:sz w:val="28"/>
          <w:szCs w:val="28"/>
        </w:rPr>
        <w:t xml:space="preserve">кормовых культур </w:t>
      </w:r>
      <w:r w:rsidRPr="006A2D8B">
        <w:rPr>
          <w:rFonts w:ascii="Times New Roman" w:eastAsia="Times New Roman" w:hAnsi="Times New Roman" w:cs="Times New Roman"/>
          <w:sz w:val="28"/>
          <w:szCs w:val="28"/>
        </w:rPr>
        <w:t>с цел</w:t>
      </w:r>
      <w:r w:rsidRPr="006A2D8B">
        <w:rPr>
          <w:rFonts w:ascii="Times New Roman" w:eastAsia="Times New Roman" w:hAnsi="Times New Roman" w:cs="Times New Roman"/>
          <w:sz w:val="28"/>
          <w:szCs w:val="28"/>
          <w:shd w:val="clear" w:color="auto" w:fill="FFFFFF"/>
        </w:rPr>
        <w:t>ь</w:t>
      </w:r>
      <w:r w:rsidRPr="006A2D8B">
        <w:rPr>
          <w:rFonts w:ascii="Times New Roman" w:eastAsia="Times New Roman" w:hAnsi="Times New Roman" w:cs="Times New Roman"/>
          <w:sz w:val="28"/>
          <w:szCs w:val="28"/>
        </w:rPr>
        <w:t xml:space="preserve">ю </w:t>
      </w:r>
      <w:r w:rsidRPr="006A2D8B">
        <w:rPr>
          <w:rFonts w:ascii="Times New Roman" w:eastAsia="Times New Roman" w:hAnsi="Times New Roman" w:cs="Times New Roman"/>
          <w:sz w:val="28"/>
          <w:szCs w:val="28"/>
          <w:shd w:val="clear" w:color="auto" w:fill="FFFFFF"/>
        </w:rPr>
        <w:t>группировки данных для принятия обоснованных решений по управлению</w:t>
      </w:r>
      <w:proofErr w:type="gramEnd"/>
      <w:r w:rsidRPr="006A2D8B">
        <w:rPr>
          <w:rFonts w:ascii="Times New Roman" w:eastAsia="Times New Roman" w:hAnsi="Times New Roman" w:cs="Times New Roman"/>
          <w:sz w:val="28"/>
          <w:szCs w:val="28"/>
          <w:shd w:val="clear" w:color="auto" w:fill="FFFFFF"/>
        </w:rPr>
        <w:t xml:space="preserve"> производством</w:t>
      </w:r>
      <w:r w:rsidRPr="006A2D8B">
        <w:rPr>
          <w:rFonts w:ascii="Times New Roman" w:eastAsia="Times New Roman" w:hAnsi="Times New Roman" w:cs="Times New Roman"/>
          <w:sz w:val="28"/>
          <w:szCs w:val="28"/>
        </w:rPr>
        <w:t>;</w:t>
      </w:r>
    </w:p>
    <w:p w:rsidR="006A2D8B" w:rsidRPr="006A2D8B" w:rsidRDefault="006A2D8B" w:rsidP="006A2D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A2D8B">
        <w:rPr>
          <w:rFonts w:ascii="Times New Roman" w:eastAsia="Times New Roman" w:hAnsi="Times New Roman" w:cs="Times New Roman"/>
          <w:sz w:val="28"/>
          <w:szCs w:val="28"/>
        </w:rPr>
        <w:t>. Своевременное, точное и полное отражение выхода продукции, полученной от</w:t>
      </w:r>
      <w:r w:rsidR="00B551D6">
        <w:rPr>
          <w:rFonts w:ascii="Times New Roman" w:eastAsia="Times New Roman" w:hAnsi="Times New Roman" w:cs="Times New Roman"/>
          <w:sz w:val="28"/>
          <w:szCs w:val="28"/>
        </w:rPr>
        <w:t xml:space="preserve"> кормовых культур</w:t>
      </w:r>
      <w:r w:rsidRPr="006A2D8B">
        <w:rPr>
          <w:rFonts w:ascii="Times New Roman" w:eastAsia="Times New Roman" w:hAnsi="Times New Roman" w:cs="Times New Roman"/>
          <w:sz w:val="28"/>
          <w:szCs w:val="28"/>
        </w:rPr>
        <w:t>, с цел</w:t>
      </w:r>
      <w:r w:rsidRPr="006A2D8B">
        <w:rPr>
          <w:rFonts w:ascii="Times New Roman" w:eastAsia="Times New Roman" w:hAnsi="Times New Roman" w:cs="Times New Roman"/>
          <w:sz w:val="28"/>
          <w:szCs w:val="28"/>
          <w:shd w:val="clear" w:color="auto" w:fill="FFFFFF"/>
        </w:rPr>
        <w:t>ь</w:t>
      </w:r>
      <w:r w:rsidRPr="006A2D8B">
        <w:rPr>
          <w:rFonts w:ascii="Times New Roman" w:eastAsia="Times New Roman" w:hAnsi="Times New Roman" w:cs="Times New Roman"/>
          <w:sz w:val="28"/>
          <w:szCs w:val="28"/>
        </w:rPr>
        <w:t>ю обеспечения контроля за целесообразным и экономным расходованием средств и сохранностью полученной продукции;</w:t>
      </w:r>
    </w:p>
    <w:p w:rsidR="006A2D8B" w:rsidRPr="006A2D8B" w:rsidRDefault="006A2D8B" w:rsidP="006A2D8B">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6A2D8B">
        <w:rPr>
          <w:rFonts w:ascii="Times New Roman" w:eastAsia="Calibri" w:hAnsi="Times New Roman" w:cs="Times New Roman"/>
          <w:sz w:val="28"/>
          <w:szCs w:val="28"/>
          <w:lang w:eastAsia="en-US"/>
        </w:rPr>
        <w:t>.  Достоверное отражение затрат по подразделениям организации с цел</w:t>
      </w:r>
      <w:r w:rsidRPr="006A2D8B">
        <w:rPr>
          <w:rFonts w:ascii="Times New Roman" w:eastAsia="Calibri" w:hAnsi="Times New Roman" w:cs="Times New Roman"/>
          <w:sz w:val="28"/>
          <w:szCs w:val="28"/>
          <w:shd w:val="clear" w:color="auto" w:fill="FFFFFF"/>
          <w:lang w:eastAsia="en-US"/>
        </w:rPr>
        <w:t>ь</w:t>
      </w:r>
      <w:r w:rsidRPr="006A2D8B">
        <w:rPr>
          <w:rFonts w:ascii="Times New Roman" w:eastAsia="Calibri" w:hAnsi="Times New Roman" w:cs="Times New Roman"/>
          <w:sz w:val="28"/>
          <w:szCs w:val="28"/>
          <w:lang w:eastAsia="en-US"/>
        </w:rPr>
        <w:t xml:space="preserve">ю обеспечения контроля за эффективностью их работы; </w:t>
      </w:r>
    </w:p>
    <w:p w:rsidR="006A2D8B" w:rsidRPr="006A2D8B" w:rsidRDefault="006A2D8B" w:rsidP="006A2D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6A2D8B">
        <w:rPr>
          <w:rFonts w:ascii="Times New Roman" w:eastAsia="Times New Roman" w:hAnsi="Times New Roman" w:cs="Times New Roman"/>
          <w:sz w:val="28"/>
          <w:szCs w:val="28"/>
        </w:rPr>
        <w:t>. Своевременно исчислять себестоимости основной, сопряженной и побочной продукции, исходя из информационных потребностей управления эффективностью производства с цел</w:t>
      </w:r>
      <w:r w:rsidRPr="006A2D8B">
        <w:rPr>
          <w:rFonts w:ascii="Times New Roman" w:eastAsia="Times New Roman" w:hAnsi="Times New Roman" w:cs="Times New Roman"/>
          <w:sz w:val="28"/>
          <w:szCs w:val="28"/>
          <w:shd w:val="clear" w:color="auto" w:fill="FFFFFF"/>
        </w:rPr>
        <w:t>ь</w:t>
      </w:r>
      <w:r w:rsidRPr="006A2D8B">
        <w:rPr>
          <w:rFonts w:ascii="Times New Roman" w:eastAsia="Times New Roman" w:hAnsi="Times New Roman" w:cs="Times New Roman"/>
          <w:sz w:val="28"/>
          <w:szCs w:val="28"/>
        </w:rPr>
        <w:t>ю распределении затрат между указанными видами продукции;</w:t>
      </w:r>
    </w:p>
    <w:p w:rsidR="006A2D8B" w:rsidRPr="006A2D8B" w:rsidRDefault="006A2D8B" w:rsidP="006A2D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6A2D8B">
        <w:rPr>
          <w:rFonts w:ascii="Times New Roman" w:eastAsia="Times New Roman" w:hAnsi="Times New Roman" w:cs="Times New Roman"/>
          <w:sz w:val="28"/>
          <w:szCs w:val="28"/>
        </w:rPr>
        <w:t xml:space="preserve">. Необходимо усилить </w:t>
      </w:r>
      <w:proofErr w:type="gramStart"/>
      <w:r w:rsidRPr="006A2D8B">
        <w:rPr>
          <w:rFonts w:ascii="Times New Roman" w:eastAsia="Times New Roman" w:hAnsi="Times New Roman" w:cs="Times New Roman"/>
          <w:sz w:val="28"/>
          <w:szCs w:val="28"/>
        </w:rPr>
        <w:t>контроль за</w:t>
      </w:r>
      <w:proofErr w:type="gramEnd"/>
      <w:r w:rsidRPr="006A2D8B">
        <w:rPr>
          <w:rFonts w:ascii="Times New Roman" w:eastAsia="Times New Roman" w:hAnsi="Times New Roman" w:cs="Times New Roman"/>
          <w:sz w:val="28"/>
          <w:szCs w:val="28"/>
        </w:rPr>
        <w:t xml:space="preserve"> поступающими первичными документами по учету затрат на производство продукции </w:t>
      </w:r>
      <w:r w:rsidR="00B551D6">
        <w:rPr>
          <w:rFonts w:ascii="Times New Roman" w:eastAsia="Times New Roman" w:hAnsi="Times New Roman" w:cs="Times New Roman"/>
          <w:sz w:val="28"/>
          <w:szCs w:val="28"/>
        </w:rPr>
        <w:t xml:space="preserve">кормовых культур </w:t>
      </w:r>
      <w:r w:rsidRPr="006A2D8B">
        <w:rPr>
          <w:rFonts w:ascii="Times New Roman" w:eastAsia="Times New Roman" w:hAnsi="Times New Roman" w:cs="Times New Roman"/>
          <w:sz w:val="28"/>
          <w:szCs w:val="28"/>
        </w:rPr>
        <w:t>с цел</w:t>
      </w:r>
      <w:r w:rsidRPr="006A2D8B">
        <w:rPr>
          <w:rFonts w:ascii="Times New Roman" w:eastAsia="Times New Roman" w:hAnsi="Times New Roman" w:cs="Times New Roman"/>
          <w:sz w:val="28"/>
          <w:szCs w:val="28"/>
          <w:shd w:val="clear" w:color="auto" w:fill="FFFFFF"/>
        </w:rPr>
        <w:t>ь</w:t>
      </w:r>
      <w:r w:rsidRPr="006A2D8B">
        <w:rPr>
          <w:rFonts w:ascii="Times New Roman" w:eastAsia="Times New Roman" w:hAnsi="Times New Roman" w:cs="Times New Roman"/>
          <w:sz w:val="28"/>
          <w:szCs w:val="28"/>
        </w:rPr>
        <w:t>ю</w:t>
      </w:r>
      <w:r w:rsidRPr="006A2D8B">
        <w:rPr>
          <w:rFonts w:ascii="Times New Roman" w:eastAsia="Times New Roman" w:hAnsi="Times New Roman" w:cs="Times New Roman"/>
          <w:sz w:val="28"/>
          <w:szCs w:val="28"/>
          <w:shd w:val="clear" w:color="auto" w:fill="FFFFFF"/>
        </w:rPr>
        <w:t xml:space="preserve"> обеспечения своевременного и качественного исполнения поручений, зафиксированных в </w:t>
      </w:r>
      <w:r w:rsidRPr="006A2D8B">
        <w:rPr>
          <w:rFonts w:ascii="Times New Roman" w:eastAsia="Times New Roman" w:hAnsi="Times New Roman" w:cs="Times New Roman"/>
          <w:bCs/>
          <w:sz w:val="28"/>
          <w:szCs w:val="28"/>
          <w:shd w:val="clear" w:color="auto" w:fill="FFFFFF"/>
        </w:rPr>
        <w:t>документах</w:t>
      </w:r>
      <w:r w:rsidRPr="006A2D8B">
        <w:rPr>
          <w:rFonts w:ascii="Times New Roman" w:eastAsia="Times New Roman" w:hAnsi="Times New Roman" w:cs="Times New Roman"/>
          <w:sz w:val="28"/>
          <w:szCs w:val="28"/>
        </w:rPr>
        <w:t>;</w:t>
      </w:r>
    </w:p>
    <w:p w:rsidR="006A2D8B" w:rsidRPr="006A2D8B" w:rsidRDefault="006A2D8B" w:rsidP="006A2D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6A2D8B">
        <w:rPr>
          <w:rFonts w:ascii="Times New Roman" w:eastAsia="Times New Roman" w:hAnsi="Times New Roman" w:cs="Times New Roman"/>
          <w:sz w:val="28"/>
          <w:szCs w:val="28"/>
        </w:rPr>
        <w:t xml:space="preserve">. Проводить своевременный учет неправильно оформленных документов по учету затрат на производство продукции </w:t>
      </w:r>
      <w:r>
        <w:rPr>
          <w:rFonts w:ascii="Times New Roman" w:eastAsia="Times New Roman" w:hAnsi="Times New Roman" w:cs="Times New Roman"/>
          <w:sz w:val="28"/>
          <w:szCs w:val="28"/>
        </w:rPr>
        <w:t xml:space="preserve">кормовых культур </w:t>
      </w:r>
      <w:r w:rsidRPr="006A2D8B">
        <w:rPr>
          <w:rFonts w:ascii="Times New Roman" w:eastAsia="Times New Roman" w:hAnsi="Times New Roman" w:cs="Times New Roman"/>
          <w:sz w:val="28"/>
          <w:szCs w:val="28"/>
        </w:rPr>
        <w:t>во избежание финансовых потер</w:t>
      </w:r>
      <w:r w:rsidRPr="006A2D8B">
        <w:rPr>
          <w:rFonts w:ascii="Times New Roman" w:eastAsia="Times New Roman" w:hAnsi="Times New Roman" w:cs="Times New Roman"/>
          <w:sz w:val="28"/>
          <w:szCs w:val="28"/>
          <w:shd w:val="clear" w:color="auto" w:fill="FFFFFF"/>
        </w:rPr>
        <w:t>ь</w:t>
      </w:r>
      <w:r>
        <w:rPr>
          <w:rFonts w:ascii="Times New Roman" w:eastAsia="Times New Roman" w:hAnsi="Times New Roman" w:cs="Times New Roman"/>
          <w:sz w:val="28"/>
          <w:szCs w:val="28"/>
        </w:rPr>
        <w:t>;</w:t>
      </w:r>
    </w:p>
    <w:p w:rsidR="006A2D8B" w:rsidRPr="006A2D8B" w:rsidRDefault="004B1CAB" w:rsidP="006A2D8B">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7</w:t>
      </w:r>
      <w:r w:rsidR="006A2D8B" w:rsidRPr="006A2D8B">
        <w:rPr>
          <w:rFonts w:ascii="Times New Roman" w:eastAsia="Times New Roman" w:hAnsi="Times New Roman" w:cs="Times New Roman"/>
          <w:sz w:val="28"/>
          <w:szCs w:val="28"/>
        </w:rPr>
        <w:t>. Продолжа</w:t>
      </w:r>
      <w:r w:rsidR="006A2D8B" w:rsidRPr="006A2D8B">
        <w:rPr>
          <w:rFonts w:ascii="Times New Roman" w:eastAsia="Times New Roman" w:hAnsi="Times New Roman" w:cs="Times New Roman"/>
          <w:sz w:val="28"/>
          <w:szCs w:val="28"/>
          <w:shd w:val="clear" w:color="auto" w:fill="FFFFFF"/>
        </w:rPr>
        <w:t xml:space="preserve">ть применять </w:t>
      </w:r>
      <w:r w:rsidR="006A2D8B" w:rsidRPr="006A2D8B">
        <w:rPr>
          <w:rFonts w:ascii="Times New Roman" w:eastAsia="Times New Roman" w:hAnsi="Times New Roman" w:cs="Times New Roman"/>
          <w:sz w:val="28"/>
          <w:szCs w:val="28"/>
        </w:rPr>
        <w:t>автоматизированные программы ведения бухгалтерского учета с цел</w:t>
      </w:r>
      <w:r w:rsidR="006A2D8B" w:rsidRPr="006A2D8B">
        <w:rPr>
          <w:rFonts w:ascii="Times New Roman" w:eastAsia="Times New Roman" w:hAnsi="Times New Roman" w:cs="Times New Roman"/>
          <w:sz w:val="28"/>
          <w:szCs w:val="28"/>
          <w:shd w:val="clear" w:color="auto" w:fill="FFFFFF"/>
        </w:rPr>
        <w:t>ь</w:t>
      </w:r>
      <w:r w:rsidR="006A2D8B" w:rsidRPr="006A2D8B">
        <w:rPr>
          <w:rFonts w:ascii="Times New Roman" w:eastAsia="Times New Roman" w:hAnsi="Times New Roman" w:cs="Times New Roman"/>
          <w:sz w:val="28"/>
          <w:szCs w:val="28"/>
        </w:rPr>
        <w:t xml:space="preserve">ю </w:t>
      </w:r>
      <w:r w:rsidR="006A2D8B" w:rsidRPr="006A2D8B">
        <w:rPr>
          <w:rFonts w:ascii="Times New Roman" w:eastAsia="Times New Roman" w:hAnsi="Times New Roman" w:cs="Times New Roman"/>
          <w:sz w:val="28"/>
          <w:szCs w:val="28"/>
          <w:shd w:val="clear" w:color="auto" w:fill="FFFFFF"/>
        </w:rPr>
        <w:t>получения полной и достоверной информации;</w:t>
      </w:r>
    </w:p>
    <w:p w:rsidR="006A2D8B" w:rsidRDefault="004B1CAB" w:rsidP="006A2D8B">
      <w:pPr>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8</w:t>
      </w:r>
      <w:r w:rsidR="006A2D8B" w:rsidRPr="006A2D8B">
        <w:rPr>
          <w:rFonts w:ascii="Times New Roman" w:eastAsia="Calibri" w:hAnsi="Times New Roman" w:cs="Times New Roman"/>
          <w:sz w:val="28"/>
          <w:szCs w:val="28"/>
          <w:lang w:eastAsia="en-US"/>
        </w:rPr>
        <w:t>. Направл</w:t>
      </w:r>
      <w:r w:rsidR="006A2D8B" w:rsidRPr="006A2D8B">
        <w:rPr>
          <w:rFonts w:ascii="Times New Roman" w:eastAsia="Calibri" w:hAnsi="Times New Roman" w:cs="Times New Roman"/>
          <w:sz w:val="28"/>
          <w:szCs w:val="28"/>
          <w:shd w:val="clear" w:color="auto" w:fill="FFFFFF"/>
          <w:lang w:eastAsia="en-US"/>
        </w:rPr>
        <w:t>ять с</w:t>
      </w:r>
      <w:r w:rsidR="006A2D8B" w:rsidRPr="006A2D8B">
        <w:rPr>
          <w:rFonts w:ascii="Times New Roman" w:eastAsia="Calibri" w:hAnsi="Times New Roman" w:cs="Times New Roman"/>
          <w:sz w:val="28"/>
          <w:szCs w:val="28"/>
          <w:lang w:eastAsia="en-US"/>
        </w:rPr>
        <w:t>отру</w:t>
      </w:r>
      <w:r w:rsidR="006A2D8B" w:rsidRPr="006A2D8B">
        <w:rPr>
          <w:rFonts w:ascii="Times New Roman" w:eastAsia="Calibri" w:hAnsi="Times New Roman" w:cs="Times New Roman"/>
          <w:sz w:val="28"/>
          <w:szCs w:val="28"/>
          <w:shd w:val="clear" w:color="auto" w:fill="FFFFFF"/>
          <w:lang w:eastAsia="en-US"/>
        </w:rPr>
        <w:t>дников бухгалтерии на курсы п</w:t>
      </w:r>
      <w:r w:rsidR="006A2D8B" w:rsidRPr="006A2D8B">
        <w:rPr>
          <w:rFonts w:ascii="Times New Roman" w:eastAsia="Calibri" w:hAnsi="Times New Roman" w:cs="Times New Roman"/>
          <w:sz w:val="28"/>
          <w:szCs w:val="28"/>
          <w:lang w:eastAsia="en-US"/>
        </w:rPr>
        <w:t>овышения квалификации с цел</w:t>
      </w:r>
      <w:r w:rsidR="006A2D8B" w:rsidRPr="006A2D8B">
        <w:rPr>
          <w:rFonts w:ascii="Times New Roman" w:eastAsia="Calibri" w:hAnsi="Times New Roman" w:cs="Times New Roman"/>
          <w:sz w:val="28"/>
          <w:szCs w:val="28"/>
          <w:shd w:val="clear" w:color="auto" w:fill="FFFFFF"/>
          <w:lang w:eastAsia="en-US"/>
        </w:rPr>
        <w:t>ь</w:t>
      </w:r>
      <w:r w:rsidR="006A2D8B" w:rsidRPr="006A2D8B">
        <w:rPr>
          <w:rFonts w:ascii="Times New Roman" w:eastAsia="Calibri" w:hAnsi="Times New Roman" w:cs="Times New Roman"/>
          <w:sz w:val="28"/>
          <w:szCs w:val="28"/>
          <w:lang w:eastAsia="en-US"/>
        </w:rPr>
        <w:t>ю</w:t>
      </w:r>
      <w:r w:rsidR="006A2D8B" w:rsidRPr="006A2D8B">
        <w:rPr>
          <w:rFonts w:ascii="Times New Roman" w:eastAsia="Calibri" w:hAnsi="Times New Roman" w:cs="Times New Roman"/>
          <w:sz w:val="28"/>
          <w:szCs w:val="28"/>
          <w:shd w:val="clear" w:color="auto" w:fill="FFFFFF"/>
          <w:lang w:eastAsia="en-US"/>
        </w:rPr>
        <w:t xml:space="preserve"> усовершенствования знаний</w:t>
      </w:r>
      <w:r w:rsidR="006A2D8B" w:rsidRPr="006A2D8B">
        <w:rPr>
          <w:rFonts w:ascii="Times New Roman" w:eastAsia="Calibri" w:hAnsi="Times New Roman" w:cs="Times New Roman"/>
          <w:sz w:val="28"/>
          <w:szCs w:val="28"/>
          <w:lang w:eastAsia="en-US"/>
        </w:rPr>
        <w:t xml:space="preserve"> в </w:t>
      </w:r>
      <w:proofErr w:type="gramStart"/>
      <w:r w:rsidR="006A2D8B" w:rsidRPr="006A2D8B">
        <w:rPr>
          <w:rFonts w:ascii="Times New Roman" w:eastAsia="Calibri" w:hAnsi="Times New Roman" w:cs="Times New Roman"/>
          <w:sz w:val="28"/>
          <w:szCs w:val="28"/>
          <w:lang w:eastAsia="en-US"/>
        </w:rPr>
        <w:t>экономических процессах</w:t>
      </w:r>
      <w:proofErr w:type="gramEnd"/>
      <w:r w:rsidR="006A2D8B" w:rsidRPr="006A2D8B">
        <w:rPr>
          <w:rFonts w:ascii="Times New Roman" w:eastAsia="Calibri" w:hAnsi="Times New Roman" w:cs="Times New Roman"/>
          <w:sz w:val="28"/>
          <w:szCs w:val="28"/>
          <w:lang w:eastAsia="en-US"/>
        </w:rPr>
        <w:t>, применения новых методов в своей работе, а также выполнения возложенных на них обязанности с учетом предъявляемых к ним требований</w:t>
      </w:r>
    </w:p>
    <w:p w:rsidR="004B7B0C" w:rsidRPr="004B7B0C" w:rsidRDefault="004B7B0C" w:rsidP="002442B0">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Таким образом, в</w:t>
      </w:r>
      <w:r w:rsidRPr="004B7B0C">
        <w:rPr>
          <w:rFonts w:ascii="Times New Roman" w:eastAsia="Times New Roman" w:hAnsi="Times New Roman" w:cs="Times New Roman"/>
          <w:sz w:val="28"/>
          <w:szCs w:val="28"/>
          <w:shd w:val="clear" w:color="auto" w:fill="FFFFFF"/>
        </w:rPr>
        <w:t>ыполнение большего количества данных рекомендаций приведет к оптимизации ведения бухгалтерского учета, повышению производительности труда, сохранности документации, а так же к более тщательному контролю хозяйственных операций</w:t>
      </w:r>
      <w:r w:rsidRPr="004B7B0C">
        <w:rPr>
          <w:rFonts w:ascii="Times New Roman" w:eastAsia="Times New Roman" w:hAnsi="Times New Roman" w:cs="Times New Roman"/>
          <w:sz w:val="28"/>
          <w:szCs w:val="28"/>
        </w:rPr>
        <w:t xml:space="preserve"> в СПК «Колхоз имени Мичурина».</w:t>
      </w:r>
    </w:p>
    <w:p w:rsidR="004B7B0C" w:rsidRDefault="004B7B0C" w:rsidP="00B5702D">
      <w:pPr>
        <w:spacing w:after="0" w:line="360" w:lineRule="auto"/>
        <w:ind w:firstLine="709"/>
        <w:jc w:val="both"/>
        <w:rPr>
          <w:rFonts w:ascii="Calibri" w:eastAsia="Times New Roman" w:hAnsi="Calibri" w:cs="Times New Roman"/>
          <w:sz w:val="28"/>
          <w:szCs w:val="28"/>
        </w:rPr>
      </w:pPr>
    </w:p>
    <w:p w:rsidR="002442B0" w:rsidRDefault="002442B0" w:rsidP="00B5702D">
      <w:pPr>
        <w:spacing w:after="0" w:line="360" w:lineRule="auto"/>
        <w:ind w:firstLine="709"/>
        <w:jc w:val="both"/>
        <w:rPr>
          <w:rFonts w:ascii="Calibri" w:eastAsia="Times New Roman" w:hAnsi="Calibri" w:cs="Times New Roman"/>
          <w:sz w:val="28"/>
          <w:szCs w:val="28"/>
        </w:rPr>
      </w:pPr>
    </w:p>
    <w:p w:rsidR="004B1CAB" w:rsidRDefault="004B1CAB" w:rsidP="00B5702D">
      <w:pPr>
        <w:spacing w:after="0" w:line="360" w:lineRule="auto"/>
        <w:ind w:firstLine="709"/>
        <w:jc w:val="both"/>
        <w:rPr>
          <w:rFonts w:ascii="Calibri" w:eastAsia="Times New Roman" w:hAnsi="Calibri" w:cs="Times New Roman"/>
          <w:sz w:val="28"/>
          <w:szCs w:val="28"/>
        </w:rPr>
      </w:pPr>
    </w:p>
    <w:p w:rsidR="002442B0" w:rsidRDefault="002442B0" w:rsidP="00B5702D">
      <w:pPr>
        <w:spacing w:after="0" w:line="360" w:lineRule="auto"/>
        <w:ind w:firstLine="709"/>
        <w:jc w:val="both"/>
        <w:rPr>
          <w:rFonts w:ascii="Calibri" w:eastAsia="Times New Roman" w:hAnsi="Calibri" w:cs="Times New Roman"/>
          <w:sz w:val="28"/>
          <w:szCs w:val="28"/>
        </w:rPr>
      </w:pPr>
    </w:p>
    <w:p w:rsidR="004B1CAB" w:rsidRDefault="004B1CAB" w:rsidP="00B5702D">
      <w:pPr>
        <w:spacing w:after="0" w:line="360" w:lineRule="auto"/>
        <w:ind w:firstLine="709"/>
        <w:jc w:val="both"/>
        <w:rPr>
          <w:rFonts w:ascii="Calibri" w:eastAsia="Times New Roman" w:hAnsi="Calibri" w:cs="Times New Roman"/>
          <w:sz w:val="28"/>
          <w:szCs w:val="28"/>
        </w:rPr>
      </w:pPr>
    </w:p>
    <w:p w:rsidR="004B1CAB" w:rsidRPr="004B7B0C" w:rsidRDefault="004B1CAB" w:rsidP="00B5702D">
      <w:pPr>
        <w:spacing w:after="0" w:line="360" w:lineRule="auto"/>
        <w:ind w:firstLine="709"/>
        <w:jc w:val="both"/>
        <w:rPr>
          <w:rFonts w:ascii="Calibri" w:eastAsia="Times New Roman" w:hAnsi="Calibri" w:cs="Times New Roman"/>
          <w:sz w:val="28"/>
          <w:szCs w:val="28"/>
        </w:rPr>
      </w:pPr>
    </w:p>
    <w:p w:rsidR="00BE2565" w:rsidRDefault="00BE2565"/>
    <w:p w:rsidR="004B7B0C" w:rsidRPr="004B7B0C" w:rsidRDefault="004B7B0C" w:rsidP="004B7B0C">
      <w:pPr>
        <w:shd w:val="clear" w:color="auto" w:fill="FFFFFF"/>
        <w:spacing w:after="0" w:line="360" w:lineRule="auto"/>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lastRenderedPageBreak/>
        <w:t>4 АНАЛИЗ СЕБЕСТОИМОСТИ ПРОДУКЦИИ КОРМОВЫХ КУЛЬТУР</w:t>
      </w:r>
      <w:r w:rsidR="00BE2565">
        <w:rPr>
          <w:rFonts w:ascii="Times New Roman" w:eastAsia="Times New Roman" w:hAnsi="Times New Roman" w:cs="Times New Roman"/>
          <w:b/>
          <w:sz w:val="28"/>
          <w:szCs w:val="28"/>
        </w:rPr>
        <w:t xml:space="preserve"> В ОРГАНИЗАЦИИ</w:t>
      </w:r>
    </w:p>
    <w:p w:rsidR="004B7B0C" w:rsidRPr="004B7B0C" w:rsidRDefault="004B7B0C" w:rsidP="004B7B0C">
      <w:pPr>
        <w:widowControl w:val="0"/>
        <w:spacing w:after="0" w:line="360" w:lineRule="auto"/>
        <w:rPr>
          <w:rFonts w:ascii="Times New Roman" w:eastAsia="Times New Roman" w:hAnsi="Times New Roman" w:cs="Times New Roman"/>
          <w:b/>
          <w:sz w:val="28"/>
          <w:szCs w:val="28"/>
        </w:rPr>
      </w:pPr>
    </w:p>
    <w:p w:rsidR="004B7B0C" w:rsidRPr="004B7B0C" w:rsidRDefault="004B7B0C" w:rsidP="004B7B0C">
      <w:pPr>
        <w:widowControl w:val="0"/>
        <w:spacing w:after="0" w:line="360" w:lineRule="auto"/>
        <w:ind w:firstLine="709"/>
        <w:jc w:val="both"/>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 xml:space="preserve">4.1 Оценка </w:t>
      </w:r>
      <w:proofErr w:type="gramStart"/>
      <w:r w:rsidRPr="004B7B0C">
        <w:rPr>
          <w:rFonts w:ascii="Times New Roman" w:eastAsia="Times New Roman" w:hAnsi="Times New Roman" w:cs="Times New Roman"/>
          <w:b/>
          <w:sz w:val="28"/>
          <w:szCs w:val="28"/>
        </w:rPr>
        <w:t>динамики и уровня выполнения плана объёмов производства кормовых культур</w:t>
      </w:r>
      <w:proofErr w:type="gramEnd"/>
      <w:r w:rsidR="00BE2565">
        <w:rPr>
          <w:rFonts w:ascii="Times New Roman" w:eastAsia="Times New Roman" w:hAnsi="Times New Roman" w:cs="Times New Roman"/>
          <w:b/>
          <w:sz w:val="28"/>
          <w:szCs w:val="28"/>
        </w:rPr>
        <w:t xml:space="preserve"> в организации</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Оценка динамики производства кормовых культур по годам и уровень выполнения плана является необходимым для рассмотрения, так как в процессе проведённого анализа можно выявить происходит сокращение либо увеличение производства данного вида продукции, и выполняется ли план по его производству.</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Проанализируем динамику объема производства кормовых культур за три года и рассчитаем базисный темп прироста.</w:t>
      </w:r>
    </w:p>
    <w:p w:rsidR="004B7B0C" w:rsidRPr="00BE2565" w:rsidRDefault="004B7B0C" w:rsidP="005E1273">
      <w:pPr>
        <w:widowControl w:val="0"/>
        <w:spacing w:after="0" w:line="360" w:lineRule="auto"/>
        <w:ind w:firstLine="709"/>
        <w:jc w:val="both"/>
        <w:rPr>
          <w:rFonts w:ascii="Times New Roman" w:eastAsia="Times New Roman" w:hAnsi="Times New Roman" w:cs="Times New Roman"/>
          <w:b/>
          <w:sz w:val="28"/>
          <w:szCs w:val="28"/>
        </w:rPr>
      </w:pPr>
    </w:p>
    <w:p w:rsidR="004B7B0C" w:rsidRPr="00BE2565" w:rsidRDefault="004B7B0C" w:rsidP="005E1273">
      <w:pPr>
        <w:widowControl w:val="0"/>
        <w:spacing w:after="0" w:line="360" w:lineRule="auto"/>
        <w:ind w:firstLine="709"/>
        <w:jc w:val="both"/>
        <w:rPr>
          <w:rFonts w:ascii="Times New Roman" w:eastAsia="Times New Roman" w:hAnsi="Times New Roman" w:cs="Times New Roman"/>
          <w:b/>
          <w:sz w:val="28"/>
          <w:szCs w:val="28"/>
        </w:rPr>
      </w:pPr>
      <w:r w:rsidRPr="00BE2565">
        <w:rPr>
          <w:rFonts w:ascii="Times New Roman" w:eastAsia="Times New Roman" w:hAnsi="Times New Roman" w:cs="Times New Roman"/>
          <w:b/>
          <w:sz w:val="28"/>
          <w:szCs w:val="28"/>
        </w:rPr>
        <w:t>Таблица 4.1 – Динамика объема производства кормовых культур, ц</w:t>
      </w:r>
    </w:p>
    <w:tbl>
      <w:tblPr>
        <w:tblStyle w:val="3"/>
        <w:tblW w:w="8841" w:type="dxa"/>
        <w:jc w:val="center"/>
        <w:tblInd w:w="0" w:type="dxa"/>
        <w:tblLook w:val="01E0" w:firstRow="1" w:lastRow="1" w:firstColumn="1" w:lastColumn="1" w:noHBand="0" w:noVBand="0"/>
      </w:tblPr>
      <w:tblGrid>
        <w:gridCol w:w="2268"/>
        <w:gridCol w:w="1800"/>
        <w:gridCol w:w="1427"/>
        <w:gridCol w:w="1186"/>
        <w:gridCol w:w="2160"/>
      </w:tblGrid>
      <w:tr w:rsidR="004B7B0C" w:rsidRPr="004B7B0C" w:rsidTr="00874BE7">
        <w:trPr>
          <w:jc w:val="center"/>
        </w:trPr>
        <w:tc>
          <w:tcPr>
            <w:tcW w:w="2268"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Культура</w:t>
            </w:r>
          </w:p>
        </w:tc>
        <w:tc>
          <w:tcPr>
            <w:tcW w:w="1800"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2014 г.</w:t>
            </w:r>
          </w:p>
        </w:tc>
        <w:tc>
          <w:tcPr>
            <w:tcW w:w="1427"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2015 г.</w:t>
            </w:r>
          </w:p>
        </w:tc>
        <w:tc>
          <w:tcPr>
            <w:tcW w:w="1186"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2016 г.</w:t>
            </w:r>
          </w:p>
        </w:tc>
        <w:tc>
          <w:tcPr>
            <w:tcW w:w="2160"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Базисный темп прироста</w:t>
            </w:r>
          </w:p>
        </w:tc>
      </w:tr>
      <w:tr w:rsidR="008F2474" w:rsidRPr="004B7B0C" w:rsidTr="008F2474">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2</w:t>
            </w:r>
          </w:p>
        </w:tc>
        <w:tc>
          <w:tcPr>
            <w:tcW w:w="1427"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3</w:t>
            </w:r>
          </w:p>
        </w:tc>
        <w:tc>
          <w:tcPr>
            <w:tcW w:w="1186"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5</w:t>
            </w:r>
          </w:p>
        </w:tc>
      </w:tr>
      <w:tr w:rsidR="004B7B0C" w:rsidRPr="004B7B0C" w:rsidTr="008F2474">
        <w:trPr>
          <w:jc w:val="center"/>
        </w:trPr>
        <w:tc>
          <w:tcPr>
            <w:tcW w:w="2268"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Многолетние травы:</w:t>
            </w:r>
          </w:p>
        </w:tc>
        <w:tc>
          <w:tcPr>
            <w:tcW w:w="1800"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r>
      <w:tr w:rsidR="004B7B0C" w:rsidRPr="004B7B0C" w:rsidTr="008F2474">
        <w:trPr>
          <w:jc w:val="center"/>
        </w:trPr>
        <w:tc>
          <w:tcPr>
            <w:tcW w:w="2268"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на сено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16710</w:t>
            </w:r>
          </w:p>
        </w:tc>
        <w:tc>
          <w:tcPr>
            <w:tcW w:w="1427"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9730</w:t>
            </w:r>
          </w:p>
        </w:tc>
        <w:tc>
          <w:tcPr>
            <w:tcW w:w="11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10045</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60,12</w:t>
            </w:r>
          </w:p>
        </w:tc>
      </w:tr>
      <w:tr w:rsidR="004B7B0C" w:rsidRPr="004B7B0C" w:rsidTr="008F2474">
        <w:trPr>
          <w:jc w:val="center"/>
        </w:trPr>
        <w:tc>
          <w:tcPr>
            <w:tcW w:w="2268"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на зеленую массу</w:t>
            </w:r>
          </w:p>
        </w:tc>
        <w:tc>
          <w:tcPr>
            <w:tcW w:w="180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285795</w:t>
            </w:r>
          </w:p>
        </w:tc>
        <w:tc>
          <w:tcPr>
            <w:tcW w:w="1427"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154500</w:t>
            </w:r>
          </w:p>
        </w:tc>
        <w:tc>
          <w:tcPr>
            <w:tcW w:w="11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110035</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38,5</w:t>
            </w:r>
          </w:p>
        </w:tc>
      </w:tr>
      <w:tr w:rsidR="004B7B0C" w:rsidRPr="004B7B0C" w:rsidTr="008F2474">
        <w:trPr>
          <w:jc w:val="center"/>
        </w:trPr>
        <w:tc>
          <w:tcPr>
            <w:tcW w:w="2268"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на семена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11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r>
      <w:tr w:rsidR="004B7B0C" w:rsidRPr="004B7B0C" w:rsidTr="008F2474">
        <w:trPr>
          <w:jc w:val="center"/>
        </w:trPr>
        <w:tc>
          <w:tcPr>
            <w:tcW w:w="2268"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Однолетние травы:</w:t>
            </w:r>
          </w:p>
        </w:tc>
        <w:tc>
          <w:tcPr>
            <w:tcW w:w="1800"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r>
      <w:tr w:rsidR="004B7B0C" w:rsidRPr="004B7B0C" w:rsidTr="008F2474">
        <w:trPr>
          <w:jc w:val="center"/>
        </w:trPr>
        <w:tc>
          <w:tcPr>
            <w:tcW w:w="2268"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на сено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11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r>
      <w:tr w:rsidR="004B7B0C" w:rsidRPr="004B7B0C" w:rsidTr="008F2474">
        <w:trPr>
          <w:jc w:val="center"/>
        </w:trPr>
        <w:tc>
          <w:tcPr>
            <w:tcW w:w="2268"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на зеленую массу</w:t>
            </w:r>
          </w:p>
        </w:tc>
        <w:tc>
          <w:tcPr>
            <w:tcW w:w="180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75857</w:t>
            </w:r>
          </w:p>
        </w:tc>
        <w:tc>
          <w:tcPr>
            <w:tcW w:w="1427"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43120</w:t>
            </w:r>
          </w:p>
        </w:tc>
        <w:tc>
          <w:tcPr>
            <w:tcW w:w="11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44300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58,39</w:t>
            </w:r>
          </w:p>
        </w:tc>
      </w:tr>
    </w:tbl>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Из таблицы 4.1 следует, что снижаются объемы производство многолетних трав на сено, о чем свидетельствует базисный темп прироста. </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В системе кормопроизводства в организации используется крайне ограниченное число видов растений. Основные площади заняты клевером и люцерной. Клевер и люцерна дают невысокие и неустойчивые урожаи, при </w:t>
      </w:r>
      <w:r w:rsidRPr="004B7B0C">
        <w:rPr>
          <w:rFonts w:ascii="Times New Roman" w:eastAsia="Times New Roman" w:hAnsi="Times New Roman" w:cs="Times New Roman"/>
          <w:sz w:val="28"/>
          <w:szCs w:val="28"/>
        </w:rPr>
        <w:lastRenderedPageBreak/>
        <w:t>этом продолжительность использования плантации 2-3 года. В организации существует дефицит семян многолетних трав. Выращиваемые сорта многолетних трав не способствуют ликвидации дефицита белка в рационах крупного рогатого скота.</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При анализе производства кормов изучают выполнение плана, отклонения от плана. Так как выполнение планов является важным условием эффективной деятельности организации.</w:t>
      </w:r>
    </w:p>
    <w:p w:rsidR="004B7B0C" w:rsidRPr="004B7B0C" w:rsidRDefault="004B7B0C" w:rsidP="005E1273">
      <w:pPr>
        <w:widowControl w:val="0"/>
        <w:spacing w:after="0" w:line="360" w:lineRule="auto"/>
        <w:ind w:firstLine="709"/>
        <w:jc w:val="both"/>
        <w:rPr>
          <w:rFonts w:ascii="Times New Roman" w:eastAsia="Times New Roman" w:hAnsi="Times New Roman" w:cs="Times New Roman"/>
          <w:sz w:val="28"/>
          <w:szCs w:val="28"/>
        </w:rPr>
      </w:pPr>
    </w:p>
    <w:p w:rsidR="004B7B0C" w:rsidRPr="00874BE7" w:rsidRDefault="004B7B0C" w:rsidP="005E1273">
      <w:pPr>
        <w:widowControl w:val="0"/>
        <w:spacing w:after="0" w:line="360" w:lineRule="auto"/>
        <w:ind w:firstLine="709"/>
        <w:jc w:val="both"/>
        <w:rPr>
          <w:rFonts w:ascii="Times New Roman" w:eastAsia="Times New Roman" w:hAnsi="Times New Roman" w:cs="Times New Roman"/>
          <w:b/>
          <w:sz w:val="28"/>
          <w:szCs w:val="28"/>
        </w:rPr>
      </w:pPr>
      <w:r w:rsidRPr="00874BE7">
        <w:rPr>
          <w:rFonts w:ascii="Times New Roman" w:eastAsia="Times New Roman" w:hAnsi="Times New Roman" w:cs="Times New Roman"/>
          <w:b/>
          <w:sz w:val="28"/>
          <w:szCs w:val="28"/>
        </w:rPr>
        <w:t>Таблица 4.2 - Анализ выполнения плана производства кормовых культур, ц</w:t>
      </w:r>
    </w:p>
    <w:tbl>
      <w:tblPr>
        <w:tblStyle w:val="3"/>
        <w:tblW w:w="9700" w:type="dxa"/>
        <w:jc w:val="center"/>
        <w:tblInd w:w="-54" w:type="dxa"/>
        <w:tblLayout w:type="fixed"/>
        <w:tblLook w:val="01E0" w:firstRow="1" w:lastRow="1" w:firstColumn="1" w:lastColumn="1" w:noHBand="0" w:noVBand="0"/>
      </w:tblPr>
      <w:tblGrid>
        <w:gridCol w:w="1195"/>
        <w:gridCol w:w="993"/>
        <w:gridCol w:w="992"/>
        <w:gridCol w:w="850"/>
        <w:gridCol w:w="993"/>
        <w:gridCol w:w="951"/>
        <w:gridCol w:w="768"/>
        <w:gridCol w:w="1086"/>
        <w:gridCol w:w="992"/>
        <w:gridCol w:w="880"/>
      </w:tblGrid>
      <w:tr w:rsidR="004B7B0C" w:rsidRPr="004B7B0C" w:rsidTr="008F2474">
        <w:trPr>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Культура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spacing w:line="360" w:lineRule="auto"/>
              <w:jc w:val="center"/>
              <w:rPr>
                <w:rFonts w:eastAsia="Times New Roman"/>
                <w:sz w:val="24"/>
                <w:szCs w:val="24"/>
              </w:rPr>
            </w:pPr>
            <w:r w:rsidRPr="00B5702D">
              <w:rPr>
                <w:rFonts w:eastAsia="Times New Roman"/>
                <w:sz w:val="24"/>
                <w:szCs w:val="24"/>
              </w:rPr>
              <w:t>2014 г.</w:t>
            </w:r>
          </w:p>
        </w:tc>
        <w:tc>
          <w:tcPr>
            <w:tcW w:w="2712" w:type="dxa"/>
            <w:gridSpan w:val="3"/>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spacing w:line="360" w:lineRule="auto"/>
              <w:jc w:val="center"/>
              <w:rPr>
                <w:rFonts w:eastAsia="Times New Roman"/>
                <w:sz w:val="24"/>
                <w:szCs w:val="24"/>
              </w:rPr>
            </w:pPr>
            <w:r w:rsidRPr="00B5702D">
              <w:rPr>
                <w:rFonts w:eastAsia="Times New Roman"/>
                <w:sz w:val="24"/>
                <w:szCs w:val="24"/>
              </w:rPr>
              <w:t>2015 г.</w:t>
            </w:r>
          </w:p>
        </w:tc>
        <w:tc>
          <w:tcPr>
            <w:tcW w:w="2958" w:type="dxa"/>
            <w:gridSpan w:val="3"/>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spacing w:line="360" w:lineRule="auto"/>
              <w:jc w:val="center"/>
              <w:rPr>
                <w:rFonts w:eastAsia="Times New Roman"/>
                <w:sz w:val="24"/>
                <w:szCs w:val="24"/>
              </w:rPr>
            </w:pPr>
            <w:r w:rsidRPr="00B5702D">
              <w:rPr>
                <w:rFonts w:eastAsia="Times New Roman"/>
                <w:sz w:val="24"/>
                <w:szCs w:val="24"/>
              </w:rPr>
              <w:t>2016 г.</w:t>
            </w:r>
          </w:p>
        </w:tc>
      </w:tr>
      <w:tr w:rsidR="004B7B0C" w:rsidRPr="004B7B0C" w:rsidTr="008F2474">
        <w:trPr>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rPr>
                <w:rFonts w:eastAsia="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Факт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tabs>
                <w:tab w:val="left" w:pos="1280"/>
              </w:tabs>
              <w:spacing w:line="360" w:lineRule="auto"/>
              <w:jc w:val="both"/>
              <w:rPr>
                <w:rFonts w:eastAsia="Times New Roman"/>
                <w:sz w:val="24"/>
                <w:szCs w:val="24"/>
              </w:rPr>
            </w:pPr>
            <w:r w:rsidRPr="00B5702D">
              <w:rPr>
                <w:rFonts w:eastAsia="Times New Roman"/>
                <w:sz w:val="24"/>
                <w:szCs w:val="24"/>
              </w:rPr>
              <w:t>выполнение плана,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7D47B0" w:rsidP="004B7B0C">
            <w:pPr>
              <w:widowControl w:val="0"/>
              <w:spacing w:line="360" w:lineRule="auto"/>
              <w:jc w:val="both"/>
              <w:rPr>
                <w:rFonts w:eastAsia="Times New Roman"/>
                <w:sz w:val="24"/>
                <w:szCs w:val="24"/>
              </w:rPr>
            </w:pPr>
            <w:r w:rsidRPr="00B5702D">
              <w:rPr>
                <w:rFonts w:eastAsia="Times New Roman"/>
                <w:sz w:val="24"/>
                <w:szCs w:val="24"/>
              </w:rPr>
              <w:t>П</w:t>
            </w:r>
            <w:r w:rsidR="004B7B0C" w:rsidRPr="00B5702D">
              <w:rPr>
                <w:rFonts w:eastAsia="Times New Roman"/>
                <w:sz w:val="24"/>
                <w:szCs w:val="24"/>
              </w:rPr>
              <w:t>лан</w:t>
            </w:r>
          </w:p>
        </w:tc>
        <w:tc>
          <w:tcPr>
            <w:tcW w:w="951"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8F2474" w:rsidP="004B7B0C">
            <w:pPr>
              <w:widowControl w:val="0"/>
              <w:spacing w:line="360" w:lineRule="auto"/>
              <w:jc w:val="both"/>
              <w:rPr>
                <w:rFonts w:eastAsia="Times New Roman"/>
                <w:sz w:val="24"/>
                <w:szCs w:val="24"/>
              </w:rPr>
            </w:pPr>
            <w:r>
              <w:rPr>
                <w:rFonts w:eastAsia="Times New Roman"/>
                <w:sz w:val="24"/>
                <w:szCs w:val="24"/>
              </w:rPr>
              <w:t>Ф</w:t>
            </w:r>
            <w:r w:rsidR="004B7B0C" w:rsidRPr="00B5702D">
              <w:rPr>
                <w:rFonts w:eastAsia="Times New Roman"/>
                <w:sz w:val="24"/>
                <w:szCs w:val="24"/>
              </w:rPr>
              <w:t>акт</w:t>
            </w:r>
          </w:p>
        </w:tc>
        <w:tc>
          <w:tcPr>
            <w:tcW w:w="768"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выполнение плана, %</w:t>
            </w:r>
          </w:p>
        </w:tc>
        <w:tc>
          <w:tcPr>
            <w:tcW w:w="10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8F2474" w:rsidP="004B7B0C">
            <w:pPr>
              <w:widowControl w:val="0"/>
              <w:spacing w:line="360" w:lineRule="auto"/>
              <w:jc w:val="both"/>
              <w:rPr>
                <w:rFonts w:eastAsia="Times New Roman"/>
                <w:sz w:val="24"/>
                <w:szCs w:val="24"/>
              </w:rPr>
            </w:pPr>
            <w:r>
              <w:rPr>
                <w:rFonts w:eastAsia="Times New Roman"/>
                <w:sz w:val="24"/>
                <w:szCs w:val="24"/>
              </w:rPr>
              <w:t>П</w:t>
            </w:r>
            <w:r w:rsidR="004B7B0C" w:rsidRPr="00B5702D">
              <w:rPr>
                <w:rFonts w:eastAsia="Times New Roman"/>
                <w:sz w:val="24"/>
                <w:szCs w:val="24"/>
              </w:rPr>
              <w:t>лан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Факт</w:t>
            </w:r>
          </w:p>
        </w:tc>
        <w:tc>
          <w:tcPr>
            <w:tcW w:w="88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выполнение плана, %</w:t>
            </w:r>
          </w:p>
        </w:tc>
      </w:tr>
      <w:tr w:rsidR="008F2474" w:rsidRPr="004B7B0C" w:rsidTr="008F2474">
        <w:trPr>
          <w:jc w:val="center"/>
        </w:trPr>
        <w:tc>
          <w:tcPr>
            <w:tcW w:w="1195"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5</w:t>
            </w:r>
          </w:p>
        </w:tc>
        <w:tc>
          <w:tcPr>
            <w:tcW w:w="951"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6</w:t>
            </w:r>
          </w:p>
        </w:tc>
        <w:tc>
          <w:tcPr>
            <w:tcW w:w="768"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7</w:t>
            </w:r>
          </w:p>
        </w:tc>
        <w:tc>
          <w:tcPr>
            <w:tcW w:w="1086"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9</w:t>
            </w:r>
          </w:p>
        </w:tc>
        <w:tc>
          <w:tcPr>
            <w:tcW w:w="880" w:type="dxa"/>
            <w:tcBorders>
              <w:top w:val="single" w:sz="4" w:space="0" w:color="auto"/>
              <w:left w:val="single" w:sz="4" w:space="0" w:color="auto"/>
              <w:bottom w:val="single" w:sz="4" w:space="0" w:color="auto"/>
              <w:right w:val="single" w:sz="4" w:space="0" w:color="auto"/>
            </w:tcBorders>
            <w:vAlign w:val="center"/>
          </w:tcPr>
          <w:p w:rsidR="008F2474" w:rsidRPr="00B5702D" w:rsidRDefault="008F2474" w:rsidP="008F2474">
            <w:pPr>
              <w:widowControl w:val="0"/>
              <w:spacing w:line="360" w:lineRule="auto"/>
              <w:jc w:val="center"/>
              <w:rPr>
                <w:rFonts w:eastAsia="Times New Roman"/>
                <w:sz w:val="24"/>
                <w:szCs w:val="24"/>
              </w:rPr>
            </w:pPr>
            <w:r>
              <w:rPr>
                <w:rFonts w:eastAsia="Times New Roman"/>
                <w:sz w:val="24"/>
                <w:szCs w:val="24"/>
              </w:rPr>
              <w:t>10</w:t>
            </w:r>
          </w:p>
        </w:tc>
      </w:tr>
      <w:tr w:rsidR="004B7B0C" w:rsidRPr="004B7B0C" w:rsidTr="008F2474">
        <w:trPr>
          <w:jc w:val="center"/>
        </w:trPr>
        <w:tc>
          <w:tcPr>
            <w:tcW w:w="1195"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Многолетние травы:</w:t>
            </w:r>
          </w:p>
        </w:tc>
        <w:tc>
          <w:tcPr>
            <w:tcW w:w="993"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4B7B0C">
            <w:pPr>
              <w:widowControl w:val="0"/>
              <w:spacing w:line="360" w:lineRule="auto"/>
              <w:jc w:val="both"/>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4B7B0C">
            <w:pPr>
              <w:widowControl w:val="0"/>
              <w:spacing w:line="360" w:lineRule="auto"/>
              <w:jc w:val="both"/>
              <w:rPr>
                <w:rFonts w:eastAsia="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4B7B0C">
            <w:pPr>
              <w:widowControl w:val="0"/>
              <w:spacing w:line="360" w:lineRule="auto"/>
              <w:jc w:val="both"/>
              <w:rPr>
                <w:rFonts w:eastAsia="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4B7B0C">
            <w:pPr>
              <w:widowControl w:val="0"/>
              <w:spacing w:line="360" w:lineRule="auto"/>
              <w:jc w:val="both"/>
              <w:rPr>
                <w:rFonts w:eastAsia="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4B7B0C">
            <w:pPr>
              <w:widowControl w:val="0"/>
              <w:spacing w:line="360" w:lineRule="auto"/>
              <w:jc w:val="both"/>
              <w:rPr>
                <w:rFonts w:eastAsia="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4B7B0C">
            <w:pPr>
              <w:widowControl w:val="0"/>
              <w:spacing w:line="360" w:lineRule="auto"/>
              <w:jc w:val="both"/>
              <w:rPr>
                <w:rFonts w:eastAsia="Times New Roman"/>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4B7B0C">
            <w:pPr>
              <w:widowControl w:val="0"/>
              <w:spacing w:line="360" w:lineRule="auto"/>
              <w:jc w:val="both"/>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4B7B0C">
            <w:pPr>
              <w:widowControl w:val="0"/>
              <w:spacing w:line="360" w:lineRule="auto"/>
              <w:jc w:val="both"/>
              <w:rPr>
                <w:rFonts w:eastAsia="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4B7B0C">
            <w:pPr>
              <w:widowControl w:val="0"/>
              <w:spacing w:line="360" w:lineRule="auto"/>
              <w:jc w:val="both"/>
              <w:rPr>
                <w:rFonts w:eastAsia="Times New Roman"/>
                <w:sz w:val="24"/>
                <w:szCs w:val="24"/>
              </w:rPr>
            </w:pPr>
          </w:p>
        </w:tc>
      </w:tr>
      <w:tr w:rsidR="004B7B0C" w:rsidRPr="004B7B0C" w:rsidTr="008F2474">
        <w:trPr>
          <w:jc w:val="center"/>
        </w:trPr>
        <w:tc>
          <w:tcPr>
            <w:tcW w:w="1195"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на сено</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16500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16710</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101,3</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10000</w:t>
            </w:r>
          </w:p>
        </w:tc>
        <w:tc>
          <w:tcPr>
            <w:tcW w:w="951"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9730</w:t>
            </w:r>
          </w:p>
        </w:tc>
        <w:tc>
          <w:tcPr>
            <w:tcW w:w="768"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97,3</w:t>
            </w:r>
          </w:p>
        </w:tc>
        <w:tc>
          <w:tcPr>
            <w:tcW w:w="10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10045</w:t>
            </w:r>
          </w:p>
        </w:tc>
        <w:tc>
          <w:tcPr>
            <w:tcW w:w="88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66,97</w:t>
            </w:r>
          </w:p>
        </w:tc>
      </w:tr>
      <w:tr w:rsidR="004B7B0C" w:rsidRPr="004B7B0C" w:rsidTr="008F2474">
        <w:trPr>
          <w:jc w:val="center"/>
        </w:trPr>
        <w:tc>
          <w:tcPr>
            <w:tcW w:w="1195"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на зеленую массу</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268579</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285795</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106,4</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160000</w:t>
            </w:r>
          </w:p>
        </w:tc>
        <w:tc>
          <w:tcPr>
            <w:tcW w:w="951"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154500</w:t>
            </w:r>
          </w:p>
        </w:tc>
        <w:tc>
          <w:tcPr>
            <w:tcW w:w="768"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96,56</w:t>
            </w:r>
          </w:p>
        </w:tc>
        <w:tc>
          <w:tcPr>
            <w:tcW w:w="10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110035</w:t>
            </w:r>
          </w:p>
        </w:tc>
        <w:tc>
          <w:tcPr>
            <w:tcW w:w="88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110,03</w:t>
            </w:r>
          </w:p>
        </w:tc>
      </w:tr>
      <w:tr w:rsidR="004B7B0C" w:rsidRPr="004B7B0C" w:rsidTr="008F2474">
        <w:trPr>
          <w:jc w:val="center"/>
        </w:trPr>
        <w:tc>
          <w:tcPr>
            <w:tcW w:w="1195"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Однолетние травы:</w:t>
            </w:r>
          </w:p>
        </w:tc>
        <w:tc>
          <w:tcPr>
            <w:tcW w:w="993"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4B7B0C" w:rsidRPr="00B5702D" w:rsidRDefault="004B7B0C" w:rsidP="008F2474">
            <w:pPr>
              <w:widowControl w:val="0"/>
              <w:spacing w:line="360" w:lineRule="auto"/>
              <w:jc w:val="center"/>
              <w:rPr>
                <w:rFonts w:eastAsia="Times New Roman"/>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p>
        </w:tc>
      </w:tr>
      <w:tr w:rsidR="004B7B0C" w:rsidRPr="004B7B0C" w:rsidTr="008F2474">
        <w:trPr>
          <w:jc w:val="center"/>
        </w:trPr>
        <w:tc>
          <w:tcPr>
            <w:tcW w:w="1195"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на сено</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951"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768"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10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w:t>
            </w:r>
          </w:p>
        </w:tc>
      </w:tr>
      <w:tr w:rsidR="004B7B0C" w:rsidRPr="004B7B0C" w:rsidTr="008F2474">
        <w:trPr>
          <w:jc w:val="center"/>
        </w:trPr>
        <w:tc>
          <w:tcPr>
            <w:tcW w:w="1195" w:type="dxa"/>
            <w:tcBorders>
              <w:top w:val="single" w:sz="4" w:space="0" w:color="auto"/>
              <w:left w:val="single" w:sz="4" w:space="0" w:color="auto"/>
              <w:bottom w:val="single" w:sz="4" w:space="0" w:color="auto"/>
              <w:right w:val="single" w:sz="4" w:space="0" w:color="auto"/>
            </w:tcBorders>
            <w:hideMark/>
          </w:tcPr>
          <w:p w:rsidR="004B7B0C" w:rsidRPr="00B5702D" w:rsidRDefault="004B7B0C" w:rsidP="004B7B0C">
            <w:pPr>
              <w:widowControl w:val="0"/>
              <w:spacing w:line="360" w:lineRule="auto"/>
              <w:jc w:val="both"/>
              <w:rPr>
                <w:rFonts w:eastAsia="Times New Roman"/>
                <w:sz w:val="24"/>
                <w:szCs w:val="24"/>
              </w:rPr>
            </w:pPr>
            <w:r w:rsidRPr="00B5702D">
              <w:rPr>
                <w:rFonts w:eastAsia="Times New Roman"/>
                <w:sz w:val="24"/>
                <w:szCs w:val="24"/>
              </w:rPr>
              <w:t>на зеленую массу</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72578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75857</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104,5</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40000</w:t>
            </w:r>
          </w:p>
        </w:tc>
        <w:tc>
          <w:tcPr>
            <w:tcW w:w="951"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43120</w:t>
            </w:r>
          </w:p>
        </w:tc>
        <w:tc>
          <w:tcPr>
            <w:tcW w:w="768"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107,8</w:t>
            </w:r>
          </w:p>
        </w:tc>
        <w:tc>
          <w:tcPr>
            <w:tcW w:w="1086"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45000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44300</w:t>
            </w:r>
          </w:p>
        </w:tc>
        <w:tc>
          <w:tcPr>
            <w:tcW w:w="880" w:type="dxa"/>
            <w:tcBorders>
              <w:top w:val="single" w:sz="4" w:space="0" w:color="auto"/>
              <w:left w:val="single" w:sz="4" w:space="0" w:color="auto"/>
              <w:bottom w:val="single" w:sz="4" w:space="0" w:color="auto"/>
              <w:right w:val="single" w:sz="4" w:space="0" w:color="auto"/>
            </w:tcBorders>
            <w:vAlign w:val="center"/>
            <w:hideMark/>
          </w:tcPr>
          <w:p w:rsidR="004B7B0C" w:rsidRPr="00B5702D" w:rsidRDefault="004B7B0C" w:rsidP="008F2474">
            <w:pPr>
              <w:widowControl w:val="0"/>
              <w:spacing w:line="360" w:lineRule="auto"/>
              <w:jc w:val="center"/>
              <w:rPr>
                <w:rFonts w:eastAsia="Times New Roman"/>
                <w:sz w:val="24"/>
                <w:szCs w:val="24"/>
              </w:rPr>
            </w:pPr>
            <w:r w:rsidRPr="00B5702D">
              <w:rPr>
                <w:rFonts w:eastAsia="Times New Roman"/>
                <w:sz w:val="24"/>
                <w:szCs w:val="24"/>
              </w:rPr>
              <w:t>98,5</w:t>
            </w:r>
          </w:p>
        </w:tc>
      </w:tr>
    </w:tbl>
    <w:p w:rsidR="004B7B0C" w:rsidRPr="004B7B0C" w:rsidRDefault="004B7B0C" w:rsidP="004B7B0C">
      <w:pPr>
        <w:widowControl w:val="0"/>
        <w:tabs>
          <w:tab w:val="left" w:pos="540"/>
        </w:tabs>
        <w:spacing w:after="0" w:line="360" w:lineRule="auto"/>
        <w:ind w:firstLine="709"/>
        <w:jc w:val="both"/>
        <w:rPr>
          <w:rFonts w:ascii="Times New Roman" w:eastAsia="Times New Roman" w:hAnsi="Times New Roman" w:cs="Times New Roman"/>
          <w:sz w:val="28"/>
          <w:szCs w:val="28"/>
        </w:rPr>
      </w:pPr>
    </w:p>
    <w:p w:rsidR="004B7B0C" w:rsidRPr="00874BE7" w:rsidRDefault="004B7B0C" w:rsidP="00874BE7">
      <w:pPr>
        <w:widowControl w:val="0"/>
        <w:tabs>
          <w:tab w:val="left" w:pos="54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Данные таблицы показывают, что план производства кормовых </w:t>
      </w:r>
      <w:r w:rsidRPr="004B7B0C">
        <w:rPr>
          <w:rFonts w:ascii="Times New Roman" w:eastAsia="Times New Roman" w:hAnsi="Times New Roman" w:cs="Times New Roman"/>
          <w:sz w:val="28"/>
          <w:szCs w:val="28"/>
        </w:rPr>
        <w:lastRenderedPageBreak/>
        <w:t>культур за три анализируемых года практически выполняется по всем культурам. Но план производства многолетних трав на сено за 2016 год был выполнен на 67%.</w:t>
      </w:r>
    </w:p>
    <w:p w:rsidR="004B7B0C" w:rsidRPr="004B7B0C" w:rsidRDefault="004B7B0C" w:rsidP="004B7B0C">
      <w:pPr>
        <w:widowControl w:val="0"/>
        <w:spacing w:after="0" w:line="360" w:lineRule="auto"/>
        <w:ind w:firstLine="709"/>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 xml:space="preserve">4.2 Оценка </w:t>
      </w:r>
      <w:proofErr w:type="gramStart"/>
      <w:r w:rsidRPr="004B7B0C">
        <w:rPr>
          <w:rFonts w:ascii="Times New Roman" w:eastAsia="Times New Roman" w:hAnsi="Times New Roman" w:cs="Times New Roman"/>
          <w:b/>
          <w:sz w:val="28"/>
          <w:szCs w:val="28"/>
        </w:rPr>
        <w:t>динамики и уровня выполнения плана себестоимости кормовых культур</w:t>
      </w:r>
      <w:proofErr w:type="gramEnd"/>
      <w:r w:rsidR="00874BE7">
        <w:rPr>
          <w:rFonts w:ascii="Times New Roman" w:eastAsia="Times New Roman" w:hAnsi="Times New Roman" w:cs="Times New Roman"/>
          <w:b/>
          <w:sz w:val="28"/>
          <w:szCs w:val="28"/>
        </w:rPr>
        <w:t xml:space="preserve"> в организации</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Важнейшим показателем эффективности производства отражающим, во что обходится предприятию производство той или иной продукции и насколько оно выгодно в конкретных экономических условиях, является себестоимость продукции. В себестоимости продукции находят отражение условия производства и результаты деятельности предприятия: техническая оснащенность, организация производства, прогрессивность применяемых технологий, уровень использования ресурсов, соблюдение режима экономии и другие. </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Анализируя производство кормовых культур необходимо проанализировать динамику изменения их себестоимости. </w:t>
      </w:r>
    </w:p>
    <w:p w:rsidR="004B7B0C" w:rsidRPr="00874BE7" w:rsidRDefault="004B7B0C" w:rsidP="005E1273">
      <w:pPr>
        <w:widowControl w:val="0"/>
        <w:spacing w:after="0" w:line="360" w:lineRule="auto"/>
        <w:ind w:firstLine="709"/>
        <w:jc w:val="both"/>
        <w:rPr>
          <w:rFonts w:ascii="Times New Roman" w:eastAsia="Times New Roman" w:hAnsi="Times New Roman" w:cs="Times New Roman"/>
          <w:b/>
          <w:sz w:val="28"/>
          <w:szCs w:val="28"/>
        </w:rPr>
      </w:pPr>
      <w:r w:rsidRPr="00874BE7">
        <w:rPr>
          <w:rFonts w:ascii="Times New Roman" w:eastAsia="Times New Roman" w:hAnsi="Times New Roman" w:cs="Times New Roman"/>
          <w:b/>
          <w:sz w:val="28"/>
          <w:szCs w:val="28"/>
        </w:rPr>
        <w:t>Таблица 4.3 – Динамика изменения себестоимости основных видов кормовых культур, тыс. руб.</w:t>
      </w:r>
    </w:p>
    <w:tbl>
      <w:tblPr>
        <w:tblStyle w:val="110"/>
        <w:tblW w:w="8730" w:type="dxa"/>
        <w:jc w:val="center"/>
        <w:tblInd w:w="0" w:type="dxa"/>
        <w:tblLook w:val="01E0" w:firstRow="1" w:lastRow="1" w:firstColumn="1" w:lastColumn="1" w:noHBand="0" w:noVBand="0"/>
      </w:tblPr>
      <w:tblGrid>
        <w:gridCol w:w="2493"/>
        <w:gridCol w:w="1159"/>
        <w:gridCol w:w="1134"/>
        <w:gridCol w:w="1134"/>
        <w:gridCol w:w="1363"/>
        <w:gridCol w:w="1447"/>
      </w:tblGrid>
      <w:tr w:rsidR="004B7B0C" w:rsidRPr="004B7B0C" w:rsidTr="008F2474">
        <w:trPr>
          <w:jc w:val="center"/>
        </w:trPr>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Вид продукции</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2014 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2015 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2016 г.</w:t>
            </w:r>
          </w:p>
        </w:tc>
        <w:tc>
          <w:tcPr>
            <w:tcW w:w="2810" w:type="dxa"/>
            <w:gridSpan w:val="2"/>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Отклонение</w:t>
            </w:r>
            <w:proofErr w:type="gramStart"/>
            <w:r w:rsidRPr="004B7B0C">
              <w:rPr>
                <w:rFonts w:eastAsia="Times New Roman"/>
                <w:sz w:val="24"/>
                <w:szCs w:val="24"/>
              </w:rPr>
              <w:t xml:space="preserve"> (+,-)</w:t>
            </w:r>
            <w:proofErr w:type="gramEnd"/>
          </w:p>
        </w:tc>
      </w:tr>
      <w:tr w:rsidR="004B7B0C" w:rsidRPr="004B7B0C" w:rsidTr="008F2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2014 г.</w:t>
            </w:r>
          </w:p>
        </w:tc>
        <w:tc>
          <w:tcPr>
            <w:tcW w:w="1447"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2015 г.</w:t>
            </w:r>
          </w:p>
        </w:tc>
      </w:tr>
      <w:tr w:rsidR="008F2474" w:rsidRPr="004B7B0C" w:rsidTr="008F2474">
        <w:trPr>
          <w:jc w:val="center"/>
        </w:trPr>
        <w:tc>
          <w:tcPr>
            <w:tcW w:w="2493"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1</w:t>
            </w:r>
          </w:p>
        </w:tc>
        <w:tc>
          <w:tcPr>
            <w:tcW w:w="1159"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4</w:t>
            </w:r>
          </w:p>
        </w:tc>
        <w:tc>
          <w:tcPr>
            <w:tcW w:w="1363"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5</w:t>
            </w:r>
          </w:p>
        </w:tc>
        <w:tc>
          <w:tcPr>
            <w:tcW w:w="1447"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6</w:t>
            </w:r>
          </w:p>
        </w:tc>
      </w:tr>
      <w:tr w:rsidR="004B7B0C" w:rsidRPr="004B7B0C" w:rsidTr="008F2474">
        <w:trPr>
          <w:jc w:val="center"/>
        </w:trPr>
        <w:tc>
          <w:tcPr>
            <w:tcW w:w="24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Многолетние травы:</w:t>
            </w: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Сено</w:t>
            </w: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Зеленая масса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1159</w:t>
            </w: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6270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534</w:t>
            </w: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2818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3153</w:t>
            </w: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12828</w:t>
            </w:r>
          </w:p>
        </w:tc>
        <w:tc>
          <w:tcPr>
            <w:tcW w:w="136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1994</w:t>
            </w: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6558</w:t>
            </w:r>
          </w:p>
        </w:tc>
        <w:tc>
          <w:tcPr>
            <w:tcW w:w="1447"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2619</w:t>
            </w: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10010</w:t>
            </w:r>
          </w:p>
        </w:tc>
      </w:tr>
      <w:tr w:rsidR="004B7B0C" w:rsidRPr="004B7B0C" w:rsidTr="008F2474">
        <w:trPr>
          <w:trHeight w:val="797"/>
          <w:jc w:val="center"/>
        </w:trPr>
        <w:tc>
          <w:tcPr>
            <w:tcW w:w="249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Однолетние травы:</w:t>
            </w:r>
          </w:p>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Зеленая масса</w:t>
            </w:r>
          </w:p>
          <w:p w:rsidR="004B7B0C" w:rsidRPr="004B7B0C" w:rsidRDefault="004B7B0C" w:rsidP="004B7B0C">
            <w:pPr>
              <w:widowControl w:val="0"/>
              <w:spacing w:line="360" w:lineRule="auto"/>
              <w:jc w:val="center"/>
              <w:rPr>
                <w:rFonts w:eastAsia="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4594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2876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8162</w:t>
            </w:r>
          </w:p>
        </w:tc>
        <w:tc>
          <w:tcPr>
            <w:tcW w:w="1363"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3568</w:t>
            </w:r>
          </w:p>
        </w:tc>
        <w:tc>
          <w:tcPr>
            <w:tcW w:w="1447"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5284</w:t>
            </w:r>
          </w:p>
        </w:tc>
      </w:tr>
    </w:tbl>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Из таблицы 4.3 видно, что затраты на производство основных видов кормовых культур выросли в 2016 году по сравнению с 2014 и 2015 годами.</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Далее необходимо проанализировать выполнение плана себестоимости 1 ц кормовых культур (таблица 4.4).</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lastRenderedPageBreak/>
        <w:t>Общая оценка выполнения плана по уровню себестоимости продукции осуществляется на основе данных о плановом задании и фактическом изменении себестоимости продукции по сравнению с прошлым годом.</w:t>
      </w:r>
    </w:p>
    <w:p w:rsidR="007D47B0" w:rsidRDefault="007D47B0" w:rsidP="004B7B0C">
      <w:pPr>
        <w:widowControl w:val="0"/>
        <w:spacing w:after="0" w:line="360" w:lineRule="auto"/>
        <w:ind w:firstLine="709"/>
        <w:jc w:val="both"/>
        <w:rPr>
          <w:rFonts w:ascii="Times New Roman" w:eastAsia="Times New Roman" w:hAnsi="Times New Roman" w:cs="Times New Roman"/>
          <w:sz w:val="28"/>
          <w:szCs w:val="28"/>
        </w:rPr>
      </w:pPr>
    </w:p>
    <w:p w:rsidR="004B7B0C" w:rsidRPr="00874BE7" w:rsidRDefault="004B7B0C" w:rsidP="005E1273">
      <w:pPr>
        <w:widowControl w:val="0"/>
        <w:spacing w:after="0" w:line="360" w:lineRule="auto"/>
        <w:ind w:firstLine="709"/>
        <w:jc w:val="both"/>
        <w:rPr>
          <w:rFonts w:ascii="Times New Roman" w:eastAsia="Times New Roman" w:hAnsi="Times New Roman" w:cs="Times New Roman"/>
          <w:b/>
          <w:sz w:val="28"/>
          <w:szCs w:val="28"/>
        </w:rPr>
      </w:pPr>
      <w:r w:rsidRPr="00874BE7">
        <w:rPr>
          <w:rFonts w:ascii="Times New Roman" w:eastAsia="Times New Roman" w:hAnsi="Times New Roman" w:cs="Times New Roman"/>
          <w:b/>
          <w:sz w:val="28"/>
          <w:szCs w:val="28"/>
        </w:rPr>
        <w:t>Таблица 4.4 – Анализ выполнения плана себестоимости 1 ц кормовых культур, руб.</w:t>
      </w:r>
    </w:p>
    <w:tbl>
      <w:tblPr>
        <w:tblStyle w:val="110"/>
        <w:tblW w:w="0" w:type="auto"/>
        <w:tblInd w:w="108" w:type="dxa"/>
        <w:tblLook w:val="01E0" w:firstRow="1" w:lastRow="1" w:firstColumn="1" w:lastColumn="1" w:noHBand="0" w:noVBand="0"/>
      </w:tblPr>
      <w:tblGrid>
        <w:gridCol w:w="1980"/>
        <w:gridCol w:w="1139"/>
        <w:gridCol w:w="1246"/>
        <w:gridCol w:w="1282"/>
        <w:gridCol w:w="1642"/>
        <w:gridCol w:w="1561"/>
      </w:tblGrid>
      <w:tr w:rsidR="004B7B0C" w:rsidRPr="004B7B0C" w:rsidTr="004B7B0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Культура</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2015 г.</w:t>
            </w:r>
          </w:p>
        </w:tc>
        <w:tc>
          <w:tcPr>
            <w:tcW w:w="4170" w:type="dxa"/>
            <w:gridSpan w:val="3"/>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2016 г.</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Абсолютный прирост, руб.</w:t>
            </w:r>
          </w:p>
        </w:tc>
      </w:tr>
      <w:tr w:rsidR="004B7B0C" w:rsidRPr="004B7B0C" w:rsidTr="004B7B0C">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5E1273" w:rsidP="004B7B0C">
            <w:pPr>
              <w:widowControl w:val="0"/>
              <w:spacing w:line="360" w:lineRule="auto"/>
              <w:jc w:val="center"/>
              <w:rPr>
                <w:rFonts w:eastAsia="Times New Roman"/>
                <w:sz w:val="24"/>
                <w:szCs w:val="24"/>
              </w:rPr>
            </w:pPr>
            <w:r w:rsidRPr="004B7B0C">
              <w:rPr>
                <w:rFonts w:eastAsia="Times New Roman"/>
                <w:sz w:val="24"/>
                <w:szCs w:val="24"/>
              </w:rPr>
              <w:t>П</w:t>
            </w:r>
            <w:r w:rsidR="004B7B0C" w:rsidRPr="004B7B0C">
              <w:rPr>
                <w:rFonts w:eastAsia="Times New Roman"/>
                <w:sz w:val="24"/>
                <w:szCs w:val="24"/>
              </w:rPr>
              <w:t>лан</w:t>
            </w:r>
          </w:p>
        </w:tc>
        <w:tc>
          <w:tcPr>
            <w:tcW w:w="128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факт</w:t>
            </w:r>
          </w:p>
        </w:tc>
        <w:tc>
          <w:tcPr>
            <w:tcW w:w="164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выполнение плана,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r>
      <w:tr w:rsidR="008F2474" w:rsidRPr="004B7B0C" w:rsidTr="004B7B0C">
        <w:tc>
          <w:tcPr>
            <w:tcW w:w="1980"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1</w:t>
            </w:r>
          </w:p>
        </w:tc>
        <w:tc>
          <w:tcPr>
            <w:tcW w:w="1139"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2</w:t>
            </w:r>
          </w:p>
        </w:tc>
        <w:tc>
          <w:tcPr>
            <w:tcW w:w="1246"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4</w:t>
            </w:r>
          </w:p>
        </w:tc>
        <w:tc>
          <w:tcPr>
            <w:tcW w:w="1642"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6</w:t>
            </w:r>
          </w:p>
        </w:tc>
      </w:tr>
      <w:tr w:rsidR="004B7B0C" w:rsidRPr="004B7B0C" w:rsidTr="004B7B0C">
        <w:tc>
          <w:tcPr>
            <w:tcW w:w="198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Многолетние травы:</w:t>
            </w:r>
          </w:p>
        </w:tc>
        <w:tc>
          <w:tcPr>
            <w:tcW w:w="1139"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jc w:val="center"/>
              <w:rPr>
                <w:rFonts w:eastAsia="Times New Roman"/>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jc w:val="center"/>
              <w:rPr>
                <w:rFonts w:eastAsia="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jc w:val="center"/>
              <w:rPr>
                <w:rFonts w:eastAsia="Times New Roman"/>
                <w:sz w:val="24"/>
                <w:szCs w:val="24"/>
              </w:rPr>
            </w:pPr>
          </w:p>
        </w:tc>
        <w:tc>
          <w:tcPr>
            <w:tcW w:w="164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jc w:val="center"/>
              <w:rPr>
                <w:rFonts w:eastAsia="Times New Roman"/>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jc w:val="center"/>
              <w:rPr>
                <w:rFonts w:eastAsia="Times New Roman"/>
                <w:sz w:val="24"/>
                <w:szCs w:val="24"/>
              </w:rPr>
            </w:pPr>
          </w:p>
        </w:tc>
      </w:tr>
      <w:tr w:rsidR="004B7B0C" w:rsidRPr="004B7B0C" w:rsidTr="004B7B0C">
        <w:tc>
          <w:tcPr>
            <w:tcW w:w="198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на сено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54,89</w:t>
            </w:r>
          </w:p>
        </w:tc>
        <w:tc>
          <w:tcPr>
            <w:tcW w:w="124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338,83</w:t>
            </w:r>
          </w:p>
        </w:tc>
        <w:tc>
          <w:tcPr>
            <w:tcW w:w="128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313,89</w:t>
            </w:r>
          </w:p>
        </w:tc>
        <w:tc>
          <w:tcPr>
            <w:tcW w:w="164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92,64</w:t>
            </w:r>
          </w:p>
        </w:tc>
        <w:tc>
          <w:tcPr>
            <w:tcW w:w="156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259</w:t>
            </w:r>
          </w:p>
        </w:tc>
      </w:tr>
      <w:tr w:rsidR="004B7B0C" w:rsidRPr="004B7B0C" w:rsidTr="004B7B0C">
        <w:tc>
          <w:tcPr>
            <w:tcW w:w="198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на зеленую массу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18,24</w:t>
            </w:r>
          </w:p>
        </w:tc>
        <w:tc>
          <w:tcPr>
            <w:tcW w:w="124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115,04</w:t>
            </w:r>
          </w:p>
        </w:tc>
        <w:tc>
          <w:tcPr>
            <w:tcW w:w="128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116,58</w:t>
            </w:r>
          </w:p>
        </w:tc>
        <w:tc>
          <w:tcPr>
            <w:tcW w:w="164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101,34</w:t>
            </w:r>
          </w:p>
        </w:tc>
        <w:tc>
          <w:tcPr>
            <w:tcW w:w="156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98,34</w:t>
            </w:r>
          </w:p>
        </w:tc>
      </w:tr>
      <w:tr w:rsidR="004B7B0C" w:rsidRPr="004B7B0C" w:rsidTr="004B7B0C">
        <w:tc>
          <w:tcPr>
            <w:tcW w:w="198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на семена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29700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30200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101,68</w:t>
            </w:r>
          </w:p>
        </w:tc>
        <w:tc>
          <w:tcPr>
            <w:tcW w:w="1561"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w:t>
            </w:r>
          </w:p>
        </w:tc>
      </w:tr>
    </w:tbl>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По данным таблицы следует отметить, что абсолютный прирост себестоимости 1 ц многолетних трав на сено составил 259 руб. Однако, планировалось, что себестоимость 1 ц многолетних трав на сено будет равняться </w:t>
      </w:r>
      <w:r w:rsidRPr="004B7B0C">
        <w:rPr>
          <w:rFonts w:ascii="Times New Roman" w:eastAsia="Times New Roman" w:hAnsi="Times New Roman" w:cs="Times New Roman"/>
          <w:sz w:val="28"/>
          <w:szCs w:val="24"/>
        </w:rPr>
        <w:t>338,83</w:t>
      </w:r>
      <w:r w:rsidRPr="004B7B0C">
        <w:rPr>
          <w:rFonts w:ascii="Times New Roman" w:eastAsia="Times New Roman" w:hAnsi="Times New Roman" w:cs="Times New Roman"/>
          <w:sz w:val="28"/>
          <w:szCs w:val="28"/>
        </w:rPr>
        <w:t xml:space="preserve"> руб., что выше фактического уровня. Абсолютный прирост себестоимости многолетних трав на зеленую массу составил 98,34 руб. Однако, планировалось, что себестоимость 1 ц многолетних трав на зеленую массу будет равняться 115,04 руб., что не значительно ниже фактического уровня, также как и по многолетним травам на сено. </w:t>
      </w:r>
    </w:p>
    <w:p w:rsidR="004B7B0C" w:rsidRPr="004B7B0C" w:rsidRDefault="004B7B0C" w:rsidP="004B7B0C">
      <w:pPr>
        <w:widowControl w:val="0"/>
        <w:spacing w:after="0" w:line="360" w:lineRule="auto"/>
        <w:rPr>
          <w:rFonts w:ascii="Times New Roman" w:eastAsia="Times New Roman" w:hAnsi="Times New Roman" w:cs="Times New Roman"/>
          <w:b/>
          <w:sz w:val="28"/>
          <w:szCs w:val="28"/>
        </w:rPr>
      </w:pPr>
    </w:p>
    <w:p w:rsidR="004B7B0C" w:rsidRPr="004B7B0C" w:rsidRDefault="004B7B0C" w:rsidP="004B7B0C">
      <w:pPr>
        <w:widowControl w:val="0"/>
        <w:spacing w:after="0" w:line="360" w:lineRule="auto"/>
        <w:ind w:firstLine="709"/>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4.3 Факторный анализ себестоимости единицы продукции</w:t>
      </w:r>
      <w:r w:rsidR="00874BE7">
        <w:rPr>
          <w:rFonts w:ascii="Times New Roman" w:eastAsia="Times New Roman" w:hAnsi="Times New Roman" w:cs="Times New Roman"/>
          <w:b/>
          <w:sz w:val="28"/>
          <w:szCs w:val="28"/>
        </w:rPr>
        <w:t xml:space="preserve"> в организации</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Себестоимость единицы продукции показывает затраты предприятия на производство конкретного вида продукции. Себестоимость единицы </w:t>
      </w:r>
      <w:r w:rsidRPr="004B7B0C">
        <w:rPr>
          <w:rFonts w:ascii="Times New Roman" w:eastAsia="Times New Roman" w:hAnsi="Times New Roman" w:cs="Times New Roman"/>
          <w:sz w:val="28"/>
          <w:szCs w:val="28"/>
        </w:rPr>
        <w:lastRenderedPageBreak/>
        <w:t>любого вида продукции зависит от соотношения двух величин: производственных затрат и количества произведенной продукции. Проанализируем влияние затрат на 1 га площади и урожайности на себестоимость кормовых культур в хозяйстве в таблице 4.5.</w:t>
      </w:r>
    </w:p>
    <w:p w:rsidR="007D47B0" w:rsidRDefault="007D47B0" w:rsidP="004B7B0C">
      <w:pPr>
        <w:widowControl w:val="0"/>
        <w:spacing w:after="0" w:line="360" w:lineRule="auto"/>
        <w:ind w:firstLine="709"/>
        <w:jc w:val="both"/>
        <w:rPr>
          <w:rFonts w:ascii="Times New Roman" w:eastAsia="Times New Roman" w:hAnsi="Times New Roman" w:cs="Times New Roman"/>
          <w:sz w:val="28"/>
          <w:szCs w:val="28"/>
        </w:rPr>
      </w:pPr>
    </w:p>
    <w:p w:rsidR="007D47B0" w:rsidRPr="00874BE7" w:rsidRDefault="007D47B0" w:rsidP="00874BE7">
      <w:pPr>
        <w:widowControl w:val="0"/>
        <w:spacing w:after="0" w:line="360" w:lineRule="auto"/>
        <w:ind w:firstLine="709"/>
        <w:jc w:val="center"/>
        <w:rPr>
          <w:rFonts w:ascii="Times New Roman" w:eastAsia="Times New Roman" w:hAnsi="Times New Roman" w:cs="Times New Roman"/>
          <w:b/>
          <w:sz w:val="28"/>
          <w:szCs w:val="28"/>
        </w:rPr>
      </w:pPr>
    </w:p>
    <w:p w:rsidR="004B7B0C" w:rsidRPr="00874BE7" w:rsidRDefault="004B7B0C" w:rsidP="005E1273">
      <w:pPr>
        <w:widowControl w:val="0"/>
        <w:spacing w:after="0" w:line="360" w:lineRule="auto"/>
        <w:ind w:firstLine="709"/>
        <w:jc w:val="both"/>
        <w:rPr>
          <w:rFonts w:ascii="Times New Roman" w:eastAsia="Times New Roman" w:hAnsi="Times New Roman" w:cs="Times New Roman"/>
          <w:b/>
          <w:sz w:val="28"/>
          <w:szCs w:val="28"/>
        </w:rPr>
      </w:pPr>
      <w:r w:rsidRPr="00874BE7">
        <w:rPr>
          <w:rFonts w:ascii="Times New Roman" w:eastAsia="Times New Roman" w:hAnsi="Times New Roman" w:cs="Times New Roman"/>
          <w:b/>
          <w:sz w:val="28"/>
          <w:szCs w:val="28"/>
        </w:rPr>
        <w:t>Таблица 4.5 - Исходная информация для факторного анализа себестоимости кормовых культур</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
    <w:tbl>
      <w:tblPr>
        <w:tblStyle w:val="24"/>
        <w:tblW w:w="0" w:type="auto"/>
        <w:tblInd w:w="0" w:type="dxa"/>
        <w:tblLook w:val="04A0" w:firstRow="1" w:lastRow="0" w:firstColumn="1" w:lastColumn="0" w:noHBand="0" w:noVBand="1"/>
      </w:tblPr>
      <w:tblGrid>
        <w:gridCol w:w="1820"/>
        <w:gridCol w:w="1298"/>
        <w:gridCol w:w="1288"/>
        <w:gridCol w:w="1319"/>
        <w:gridCol w:w="1300"/>
        <w:gridCol w:w="1273"/>
        <w:gridCol w:w="1273"/>
      </w:tblGrid>
      <w:tr w:rsidR="004B7B0C" w:rsidRPr="004B7B0C" w:rsidTr="004B7B0C">
        <w:tc>
          <w:tcPr>
            <w:tcW w:w="1820" w:type="dxa"/>
            <w:vMerge w:val="restart"/>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Культура</w:t>
            </w:r>
          </w:p>
        </w:tc>
        <w:tc>
          <w:tcPr>
            <w:tcW w:w="2586" w:type="dxa"/>
            <w:gridSpan w:val="2"/>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Урожайность 1 га, ц</w:t>
            </w:r>
          </w:p>
        </w:tc>
        <w:tc>
          <w:tcPr>
            <w:tcW w:w="2619" w:type="dxa"/>
            <w:gridSpan w:val="2"/>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Себестоимость 1ц продукции, руб.</w:t>
            </w:r>
          </w:p>
        </w:tc>
        <w:tc>
          <w:tcPr>
            <w:tcW w:w="2546" w:type="dxa"/>
            <w:gridSpan w:val="2"/>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Затраты на 1 га, руб.</w:t>
            </w:r>
          </w:p>
        </w:tc>
      </w:tr>
      <w:tr w:rsidR="004B7B0C" w:rsidRPr="004B7B0C" w:rsidTr="004B7B0C">
        <w:tc>
          <w:tcPr>
            <w:tcW w:w="1820" w:type="dxa"/>
            <w:vMerge/>
            <w:vAlign w:val="center"/>
          </w:tcPr>
          <w:p w:rsidR="004B7B0C" w:rsidRPr="004B7B0C" w:rsidRDefault="004B7B0C" w:rsidP="004B7B0C">
            <w:pPr>
              <w:widowControl w:val="0"/>
              <w:spacing w:line="360" w:lineRule="auto"/>
              <w:jc w:val="center"/>
              <w:rPr>
                <w:rFonts w:eastAsia="Times New Roman"/>
                <w:sz w:val="24"/>
                <w:szCs w:val="24"/>
              </w:rPr>
            </w:pPr>
          </w:p>
        </w:tc>
        <w:tc>
          <w:tcPr>
            <w:tcW w:w="2586" w:type="dxa"/>
            <w:gridSpan w:val="2"/>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2016г</w:t>
            </w:r>
          </w:p>
        </w:tc>
        <w:tc>
          <w:tcPr>
            <w:tcW w:w="2619" w:type="dxa"/>
            <w:gridSpan w:val="2"/>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2016г</w:t>
            </w:r>
          </w:p>
        </w:tc>
        <w:tc>
          <w:tcPr>
            <w:tcW w:w="2546" w:type="dxa"/>
            <w:gridSpan w:val="2"/>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2016г</w:t>
            </w:r>
          </w:p>
        </w:tc>
      </w:tr>
      <w:tr w:rsidR="004B7B0C" w:rsidRPr="004B7B0C" w:rsidTr="004B7B0C">
        <w:tc>
          <w:tcPr>
            <w:tcW w:w="1820" w:type="dxa"/>
            <w:vMerge/>
            <w:vAlign w:val="center"/>
          </w:tcPr>
          <w:p w:rsidR="004B7B0C" w:rsidRPr="004B7B0C" w:rsidRDefault="004B7B0C" w:rsidP="004B7B0C">
            <w:pPr>
              <w:widowControl w:val="0"/>
              <w:spacing w:line="360" w:lineRule="auto"/>
              <w:jc w:val="center"/>
              <w:rPr>
                <w:rFonts w:eastAsia="Times New Roman"/>
                <w:sz w:val="24"/>
                <w:szCs w:val="24"/>
              </w:rPr>
            </w:pPr>
          </w:p>
        </w:tc>
        <w:tc>
          <w:tcPr>
            <w:tcW w:w="1298"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План</w:t>
            </w:r>
          </w:p>
        </w:tc>
        <w:tc>
          <w:tcPr>
            <w:tcW w:w="1288"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Факт</w:t>
            </w:r>
          </w:p>
        </w:tc>
        <w:tc>
          <w:tcPr>
            <w:tcW w:w="1319"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План</w:t>
            </w:r>
          </w:p>
        </w:tc>
        <w:tc>
          <w:tcPr>
            <w:tcW w:w="1300"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факт</w:t>
            </w: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План</w:t>
            </w: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Факт</w:t>
            </w:r>
          </w:p>
        </w:tc>
      </w:tr>
      <w:tr w:rsidR="008F2474" w:rsidRPr="004B7B0C" w:rsidTr="004B7B0C">
        <w:tc>
          <w:tcPr>
            <w:tcW w:w="1820" w:type="dxa"/>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1</w:t>
            </w:r>
          </w:p>
        </w:tc>
        <w:tc>
          <w:tcPr>
            <w:tcW w:w="1298" w:type="dxa"/>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2</w:t>
            </w:r>
          </w:p>
        </w:tc>
        <w:tc>
          <w:tcPr>
            <w:tcW w:w="1288" w:type="dxa"/>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3</w:t>
            </w:r>
          </w:p>
        </w:tc>
        <w:tc>
          <w:tcPr>
            <w:tcW w:w="1319" w:type="dxa"/>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4</w:t>
            </w:r>
          </w:p>
        </w:tc>
        <w:tc>
          <w:tcPr>
            <w:tcW w:w="1300" w:type="dxa"/>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5</w:t>
            </w:r>
          </w:p>
        </w:tc>
        <w:tc>
          <w:tcPr>
            <w:tcW w:w="1273" w:type="dxa"/>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6</w:t>
            </w:r>
          </w:p>
        </w:tc>
        <w:tc>
          <w:tcPr>
            <w:tcW w:w="1273" w:type="dxa"/>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7</w:t>
            </w:r>
          </w:p>
        </w:tc>
      </w:tr>
      <w:tr w:rsidR="004B7B0C" w:rsidRPr="004B7B0C" w:rsidTr="004B7B0C">
        <w:tc>
          <w:tcPr>
            <w:tcW w:w="1820"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Многолетние травы:</w:t>
            </w:r>
          </w:p>
        </w:tc>
        <w:tc>
          <w:tcPr>
            <w:tcW w:w="1298" w:type="dxa"/>
            <w:vAlign w:val="center"/>
          </w:tcPr>
          <w:p w:rsidR="004B7B0C" w:rsidRPr="004B7B0C" w:rsidRDefault="004B7B0C" w:rsidP="004B7B0C">
            <w:pPr>
              <w:widowControl w:val="0"/>
              <w:spacing w:line="360" w:lineRule="auto"/>
              <w:jc w:val="center"/>
              <w:rPr>
                <w:rFonts w:eastAsia="Times New Roman"/>
                <w:sz w:val="24"/>
                <w:szCs w:val="24"/>
              </w:rPr>
            </w:pPr>
          </w:p>
        </w:tc>
        <w:tc>
          <w:tcPr>
            <w:tcW w:w="1288" w:type="dxa"/>
            <w:vAlign w:val="center"/>
          </w:tcPr>
          <w:p w:rsidR="004B7B0C" w:rsidRPr="004B7B0C" w:rsidRDefault="004B7B0C" w:rsidP="004B7B0C">
            <w:pPr>
              <w:widowControl w:val="0"/>
              <w:spacing w:line="360" w:lineRule="auto"/>
              <w:jc w:val="center"/>
              <w:rPr>
                <w:rFonts w:eastAsia="Times New Roman"/>
                <w:sz w:val="24"/>
                <w:szCs w:val="24"/>
              </w:rPr>
            </w:pPr>
          </w:p>
        </w:tc>
        <w:tc>
          <w:tcPr>
            <w:tcW w:w="1319" w:type="dxa"/>
            <w:vAlign w:val="center"/>
          </w:tcPr>
          <w:p w:rsidR="004B7B0C" w:rsidRPr="004B7B0C" w:rsidRDefault="004B7B0C" w:rsidP="004B7B0C">
            <w:pPr>
              <w:widowControl w:val="0"/>
              <w:spacing w:line="360" w:lineRule="auto"/>
              <w:jc w:val="center"/>
              <w:rPr>
                <w:rFonts w:eastAsia="Times New Roman"/>
                <w:sz w:val="24"/>
                <w:szCs w:val="24"/>
              </w:rPr>
            </w:pPr>
          </w:p>
        </w:tc>
        <w:tc>
          <w:tcPr>
            <w:tcW w:w="1300" w:type="dxa"/>
            <w:vAlign w:val="center"/>
          </w:tcPr>
          <w:p w:rsidR="004B7B0C" w:rsidRPr="004B7B0C" w:rsidRDefault="004B7B0C" w:rsidP="004B7B0C">
            <w:pPr>
              <w:widowControl w:val="0"/>
              <w:spacing w:line="360" w:lineRule="auto"/>
              <w:jc w:val="center"/>
              <w:rPr>
                <w:rFonts w:eastAsia="Times New Roman"/>
                <w:sz w:val="24"/>
                <w:szCs w:val="24"/>
              </w:rPr>
            </w:pP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p>
        </w:tc>
      </w:tr>
      <w:tr w:rsidR="004B7B0C" w:rsidRPr="004B7B0C" w:rsidTr="004B7B0C">
        <w:tc>
          <w:tcPr>
            <w:tcW w:w="1820"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На сено</w:t>
            </w:r>
          </w:p>
        </w:tc>
        <w:tc>
          <w:tcPr>
            <w:tcW w:w="1298"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12,25</w:t>
            </w:r>
          </w:p>
        </w:tc>
        <w:tc>
          <w:tcPr>
            <w:tcW w:w="1288"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13,39</w:t>
            </w:r>
          </w:p>
        </w:tc>
        <w:tc>
          <w:tcPr>
            <w:tcW w:w="1319"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338,83</w:t>
            </w:r>
          </w:p>
        </w:tc>
        <w:tc>
          <w:tcPr>
            <w:tcW w:w="1300"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313,89</w:t>
            </w: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4150,6</w:t>
            </w: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4202,98</w:t>
            </w:r>
          </w:p>
        </w:tc>
      </w:tr>
      <w:tr w:rsidR="004B7B0C" w:rsidRPr="004B7B0C" w:rsidTr="004B7B0C">
        <w:tc>
          <w:tcPr>
            <w:tcW w:w="1820"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На зеленую массу</w:t>
            </w:r>
          </w:p>
        </w:tc>
        <w:tc>
          <w:tcPr>
            <w:tcW w:w="1298"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90,5</w:t>
            </w:r>
          </w:p>
        </w:tc>
        <w:tc>
          <w:tcPr>
            <w:tcW w:w="1288"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91,7</w:t>
            </w:r>
          </w:p>
        </w:tc>
        <w:tc>
          <w:tcPr>
            <w:tcW w:w="1319"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115,04</w:t>
            </w:r>
          </w:p>
        </w:tc>
        <w:tc>
          <w:tcPr>
            <w:tcW w:w="1300"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116,58</w:t>
            </w: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10411</w:t>
            </w: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10690,4</w:t>
            </w:r>
          </w:p>
        </w:tc>
      </w:tr>
      <w:tr w:rsidR="004B7B0C" w:rsidRPr="004B7B0C" w:rsidTr="004B7B0C">
        <w:tc>
          <w:tcPr>
            <w:tcW w:w="1820"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На семена</w:t>
            </w:r>
          </w:p>
        </w:tc>
        <w:tc>
          <w:tcPr>
            <w:tcW w:w="1298"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0,9</w:t>
            </w:r>
          </w:p>
        </w:tc>
        <w:tc>
          <w:tcPr>
            <w:tcW w:w="1288"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w:t>
            </w:r>
          </w:p>
        </w:tc>
        <w:tc>
          <w:tcPr>
            <w:tcW w:w="1319"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29700</w:t>
            </w:r>
          </w:p>
        </w:tc>
        <w:tc>
          <w:tcPr>
            <w:tcW w:w="1300"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30200</w:t>
            </w: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26730</w:t>
            </w:r>
          </w:p>
        </w:tc>
        <w:tc>
          <w:tcPr>
            <w:tcW w:w="1273" w:type="dxa"/>
            <w:vAlign w:val="center"/>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30200</w:t>
            </w:r>
          </w:p>
        </w:tc>
      </w:tr>
    </w:tbl>
    <w:p w:rsidR="004B7B0C" w:rsidRPr="004B7B0C" w:rsidRDefault="004B7B0C" w:rsidP="004B7B0C">
      <w:pPr>
        <w:widowControl w:val="0"/>
        <w:spacing w:after="0" w:line="360" w:lineRule="auto"/>
        <w:jc w:val="both"/>
        <w:rPr>
          <w:rFonts w:ascii="Times New Roman" w:eastAsia="Times New Roman" w:hAnsi="Times New Roman" w:cs="Times New Roman"/>
          <w:sz w:val="24"/>
          <w:szCs w:val="24"/>
        </w:rPr>
      </w:pP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Проведём подробный расчет влияния этих факторов на себестоимость 1 ц многолетних трав на сено.</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 =</w:t>
      </w:r>
      <w:r w:rsidRPr="004B7B0C">
        <w:rPr>
          <w:rFonts w:ascii="Times New Roman" w:eastAsia="Times New Roman" w:hAnsi="Times New Roman" w:cs="Times New Roman"/>
          <w:position w:val="-66"/>
          <w:sz w:val="28"/>
          <w:szCs w:val="28"/>
        </w:rPr>
        <w:object w:dxaOrig="279"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51.9pt" o:ole="">
            <v:imagedata r:id="rId7" o:title=""/>
          </v:shape>
          <o:OLEObject Type="Embed" ProgID="Equation.3" ShapeID="_x0000_i1025" DrawAspect="Content" ObjectID="_1583146566" r:id="rId8"/>
        </w:object>
      </w:r>
      <w:r w:rsidRPr="004B7B0C">
        <w:rPr>
          <w:rFonts w:ascii="Times New Roman" w:eastAsia="Times New Roman" w:hAnsi="Times New Roman" w:cs="Times New Roman"/>
          <w:sz w:val="28"/>
          <w:szCs w:val="28"/>
        </w:rPr>
        <w:t>, где</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 – себестоимость 1 ц многолетних трав на сено</w:t>
      </w:r>
    </w:p>
    <w:p w:rsidR="004B7B0C" w:rsidRPr="004B7B0C" w:rsidRDefault="004B7B0C" w:rsidP="004B7B0C">
      <w:pPr>
        <w:widowControl w:val="0"/>
        <w:tabs>
          <w:tab w:val="left" w:pos="800"/>
        </w:tabs>
        <w:spacing w:after="0" w:line="360" w:lineRule="auto"/>
        <w:ind w:firstLine="709"/>
        <w:jc w:val="both"/>
        <w:rPr>
          <w:rFonts w:ascii="Times New Roman" w:eastAsia="Times New Roman" w:hAnsi="Times New Roman" w:cs="Times New Roman"/>
          <w:sz w:val="28"/>
          <w:szCs w:val="28"/>
        </w:rPr>
      </w:pPr>
      <w:proofErr w:type="gramStart"/>
      <w:r w:rsidRPr="004B7B0C">
        <w:rPr>
          <w:rFonts w:ascii="Times New Roman" w:eastAsia="Times New Roman" w:hAnsi="Times New Roman" w:cs="Times New Roman"/>
          <w:sz w:val="28"/>
          <w:szCs w:val="28"/>
        </w:rPr>
        <w:t>З</w:t>
      </w:r>
      <w:proofErr w:type="gramEnd"/>
      <w:r w:rsidRPr="004B7B0C">
        <w:rPr>
          <w:rFonts w:ascii="Times New Roman" w:eastAsia="Times New Roman" w:hAnsi="Times New Roman" w:cs="Times New Roman"/>
          <w:sz w:val="28"/>
          <w:szCs w:val="28"/>
        </w:rPr>
        <w:t xml:space="preserve"> – затраты на 1 га, руб.;</w:t>
      </w:r>
    </w:p>
    <w:p w:rsidR="004B7B0C" w:rsidRPr="004B7B0C" w:rsidRDefault="004B7B0C" w:rsidP="004B7B0C">
      <w:pPr>
        <w:widowControl w:val="0"/>
        <w:tabs>
          <w:tab w:val="left" w:pos="80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У </w:t>
      </w:r>
      <w:proofErr w:type="gramStart"/>
      <w:r w:rsidRPr="004B7B0C">
        <w:rPr>
          <w:rFonts w:ascii="Times New Roman" w:eastAsia="Times New Roman" w:hAnsi="Times New Roman" w:cs="Times New Roman"/>
          <w:sz w:val="28"/>
          <w:szCs w:val="28"/>
        </w:rPr>
        <w:t>–у</w:t>
      </w:r>
      <w:proofErr w:type="gramEnd"/>
      <w:r w:rsidRPr="004B7B0C">
        <w:rPr>
          <w:rFonts w:ascii="Times New Roman" w:eastAsia="Times New Roman" w:hAnsi="Times New Roman" w:cs="Times New Roman"/>
          <w:sz w:val="28"/>
          <w:szCs w:val="28"/>
        </w:rPr>
        <w:t xml:space="preserve">рожайность продукции с 1га, ц; </w:t>
      </w:r>
    </w:p>
    <w:p w:rsidR="004B7B0C" w:rsidRPr="004B7B0C" w:rsidRDefault="004B7B0C" w:rsidP="004B7B0C">
      <w:pPr>
        <w:widowControl w:val="0"/>
        <w:tabs>
          <w:tab w:val="left" w:pos="1040"/>
        </w:tabs>
        <w:spacing w:after="0" w:line="360" w:lineRule="auto"/>
        <w:ind w:firstLine="709"/>
        <w:jc w:val="both"/>
        <w:rPr>
          <w:rFonts w:ascii="Times New Roman" w:eastAsia="Times New Roman" w:hAnsi="Times New Roman" w:cs="Times New Roman"/>
          <w:sz w:val="28"/>
          <w:szCs w:val="28"/>
        </w:rPr>
      </w:pPr>
      <w:proofErr w:type="gramStart"/>
      <w:r w:rsidRPr="004B7B0C">
        <w:rPr>
          <w:rFonts w:ascii="Times New Roman" w:eastAsia="Times New Roman" w:hAnsi="Times New Roman" w:cs="Times New Roman"/>
          <w:sz w:val="28"/>
          <w:szCs w:val="28"/>
        </w:rPr>
        <w:t>п</w:t>
      </w:r>
      <w:proofErr w:type="gramEnd"/>
      <w:r w:rsidRPr="004B7B0C">
        <w:rPr>
          <w:rFonts w:ascii="Times New Roman" w:eastAsia="Times New Roman" w:hAnsi="Times New Roman" w:cs="Times New Roman"/>
          <w:sz w:val="28"/>
          <w:szCs w:val="28"/>
        </w:rPr>
        <w:t xml:space="preserve"> – плановый уровень</w:t>
      </w:r>
    </w:p>
    <w:p w:rsidR="004B7B0C" w:rsidRPr="004B7B0C" w:rsidRDefault="004B7B0C" w:rsidP="004B7B0C">
      <w:pPr>
        <w:widowControl w:val="0"/>
        <w:tabs>
          <w:tab w:val="left" w:pos="86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ф – фактический уровень</w:t>
      </w:r>
    </w:p>
    <w:p w:rsidR="004B7B0C" w:rsidRPr="004B7B0C" w:rsidRDefault="004B7B0C" w:rsidP="004B7B0C">
      <w:pPr>
        <w:widowControl w:val="0"/>
        <w:tabs>
          <w:tab w:val="left" w:pos="90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Данную модель можно проанализировать способом цепных </w:t>
      </w:r>
      <w:r w:rsidRPr="004B7B0C">
        <w:rPr>
          <w:rFonts w:ascii="Times New Roman" w:eastAsia="Times New Roman" w:hAnsi="Times New Roman" w:cs="Times New Roman"/>
          <w:sz w:val="28"/>
          <w:szCs w:val="28"/>
        </w:rPr>
        <w:lastRenderedPageBreak/>
        <w:t>подстановок.</w:t>
      </w:r>
    </w:p>
    <w:p w:rsidR="004B7B0C" w:rsidRPr="004B7B0C" w:rsidRDefault="004B7B0C" w:rsidP="004B7B0C">
      <w:pPr>
        <w:widowControl w:val="0"/>
        <w:tabs>
          <w:tab w:val="left" w:pos="640"/>
        </w:tabs>
        <w:spacing w:after="0" w:line="360" w:lineRule="auto"/>
        <w:ind w:firstLine="709"/>
        <w:jc w:val="both"/>
        <w:rPr>
          <w:rFonts w:ascii="Times New Roman" w:eastAsia="Times New Roman" w:hAnsi="Times New Roman" w:cs="Times New Roman"/>
          <w:sz w:val="28"/>
          <w:szCs w:val="28"/>
        </w:rPr>
      </w:pPr>
      <w:proofErr w:type="spellStart"/>
      <w:r w:rsidRPr="004B7B0C">
        <w:rPr>
          <w:rFonts w:ascii="Times New Roman" w:eastAsia="Times New Roman" w:hAnsi="Times New Roman" w:cs="Times New Roman"/>
          <w:sz w:val="28"/>
          <w:szCs w:val="28"/>
        </w:rPr>
        <w:t>Сп</w:t>
      </w:r>
      <w:proofErr w:type="spell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435" w:dyaOrig="660">
          <v:shape id="_x0000_i1026" type="#_x0000_t75" style="width:21.75pt;height:32.65pt" o:ole="">
            <v:imagedata r:id="rId9" o:title=""/>
          </v:shape>
          <o:OLEObject Type="Embed" ProgID="Equation.3" ShapeID="_x0000_i1026" DrawAspect="Content" ObjectID="_1583146567" r:id="rId10"/>
        </w:object>
      </w:r>
      <w:r w:rsidRPr="004B7B0C">
        <w:rPr>
          <w:rFonts w:ascii="Times New Roman" w:eastAsia="Times New Roman" w:hAnsi="Times New Roman" w:cs="Times New Roman"/>
          <w:sz w:val="28"/>
          <w:szCs w:val="28"/>
        </w:rPr>
        <w:t xml:space="preserve"> = </w:t>
      </w:r>
      <w:r w:rsidRPr="004B7B0C">
        <w:rPr>
          <w:rFonts w:ascii="Times New Roman" w:eastAsia="Times New Roman" w:hAnsi="Times New Roman" w:cs="Times New Roman"/>
          <w:position w:val="-28"/>
          <w:sz w:val="28"/>
          <w:szCs w:val="28"/>
        </w:rPr>
        <w:object w:dxaOrig="780" w:dyaOrig="660">
          <v:shape id="_x0000_i1027" type="#_x0000_t75" style="width:39.35pt;height:32.65pt" o:ole="">
            <v:imagedata r:id="rId11" o:title=""/>
          </v:shape>
          <o:OLEObject Type="Embed" ProgID="Equation.3" ShapeID="_x0000_i1027" DrawAspect="Content" ObjectID="_1583146568" r:id="rId12"/>
        </w:object>
      </w:r>
      <w:r w:rsidRPr="004B7B0C">
        <w:rPr>
          <w:rFonts w:ascii="Times New Roman" w:eastAsia="Times New Roman" w:hAnsi="Times New Roman" w:cs="Times New Roman"/>
          <w:sz w:val="28"/>
          <w:szCs w:val="28"/>
        </w:rPr>
        <w:t>= 338,83 (руб.) – себестоимость 1 ц многолетних трав на сено по плану;</w:t>
      </w:r>
    </w:p>
    <w:p w:rsidR="004B7B0C" w:rsidRPr="004B7B0C" w:rsidRDefault="004B7B0C" w:rsidP="004B7B0C">
      <w:pPr>
        <w:widowControl w:val="0"/>
        <w:tabs>
          <w:tab w:val="left" w:pos="64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Сусл</w:t>
      </w:r>
      <w:proofErr w:type="gramStart"/>
      <w:r w:rsidRPr="004B7B0C">
        <w:rPr>
          <w:rFonts w:ascii="Times New Roman" w:eastAsia="Times New Roman" w:hAnsi="Times New Roman" w:cs="Times New Roman"/>
          <w:sz w:val="28"/>
          <w:szCs w:val="28"/>
        </w:rPr>
        <w:t>1</w:t>
      </w:r>
      <w:proofErr w:type="gram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420" w:dyaOrig="615">
          <v:shape id="_x0000_i1028" type="#_x0000_t75" style="width:20.95pt;height:31pt" o:ole="">
            <v:imagedata r:id="rId13" o:title=""/>
          </v:shape>
          <o:OLEObject Type="Embed" ProgID="Equation.3" ShapeID="_x0000_i1028" DrawAspect="Content" ObjectID="_1583146569" r:id="rId14"/>
        </w:object>
      </w:r>
      <w:r w:rsidRPr="004B7B0C">
        <w:rPr>
          <w:rFonts w:ascii="Times New Roman" w:eastAsia="Times New Roman" w:hAnsi="Times New Roman" w:cs="Times New Roman"/>
          <w:sz w:val="28"/>
          <w:szCs w:val="28"/>
        </w:rPr>
        <w:t xml:space="preserve"> = </w:t>
      </w:r>
      <w:r w:rsidRPr="004B7B0C">
        <w:rPr>
          <w:rFonts w:ascii="Times New Roman" w:eastAsia="Times New Roman" w:hAnsi="Times New Roman" w:cs="Times New Roman"/>
          <w:position w:val="-28"/>
          <w:sz w:val="28"/>
          <w:szCs w:val="28"/>
        </w:rPr>
        <w:object w:dxaOrig="760" w:dyaOrig="660">
          <v:shape id="_x0000_i1029" type="#_x0000_t75" style="width:38.5pt;height:32.65pt" o:ole="">
            <v:imagedata r:id="rId15" o:title=""/>
          </v:shape>
          <o:OLEObject Type="Embed" ProgID="Equation.3" ShapeID="_x0000_i1029" DrawAspect="Content" ObjectID="_1583146570" r:id="rId16"/>
        </w:object>
      </w:r>
      <w:r w:rsidRPr="004B7B0C">
        <w:rPr>
          <w:rFonts w:ascii="Times New Roman" w:eastAsia="Times New Roman" w:hAnsi="Times New Roman" w:cs="Times New Roman"/>
          <w:sz w:val="28"/>
          <w:szCs w:val="28"/>
        </w:rPr>
        <w:t>=343,09 (руб.) – себестоимость 1 ц многолетних трав на сено при плановой урожайности и фактических затратах;</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roofErr w:type="spellStart"/>
      <w:r w:rsidRPr="004B7B0C">
        <w:rPr>
          <w:rFonts w:ascii="Times New Roman" w:eastAsia="Times New Roman" w:hAnsi="Times New Roman" w:cs="Times New Roman"/>
          <w:sz w:val="28"/>
          <w:szCs w:val="28"/>
        </w:rPr>
        <w:t>Сф</w:t>
      </w:r>
      <w:proofErr w:type="spell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420" w:dyaOrig="675">
          <v:shape id="_x0000_i1030" type="#_x0000_t75" style="width:20.95pt;height:33.5pt" o:ole="">
            <v:imagedata r:id="rId17" o:title=""/>
          </v:shape>
          <o:OLEObject Type="Embed" ProgID="Equation.3" ShapeID="_x0000_i1030" DrawAspect="Content" ObjectID="_1583146571" r:id="rId18"/>
        </w:object>
      </w:r>
      <w:r w:rsidRPr="004B7B0C">
        <w:rPr>
          <w:rFonts w:ascii="Times New Roman" w:eastAsia="Times New Roman" w:hAnsi="Times New Roman" w:cs="Times New Roman"/>
          <w:sz w:val="28"/>
          <w:szCs w:val="28"/>
        </w:rPr>
        <w:t xml:space="preserve"> = </w:t>
      </w:r>
      <w:r w:rsidRPr="004B7B0C">
        <w:rPr>
          <w:rFonts w:ascii="Times New Roman" w:eastAsia="Times New Roman" w:hAnsi="Times New Roman" w:cs="Times New Roman"/>
          <w:position w:val="-28"/>
          <w:sz w:val="28"/>
          <w:szCs w:val="28"/>
        </w:rPr>
        <w:object w:dxaOrig="760" w:dyaOrig="660">
          <v:shape id="_x0000_i1031" type="#_x0000_t75" style="width:38.5pt;height:32.65pt" o:ole="">
            <v:imagedata r:id="rId19" o:title=""/>
          </v:shape>
          <o:OLEObject Type="Embed" ProgID="Equation.3" ShapeID="_x0000_i1031" DrawAspect="Content" ObjectID="_1583146572" r:id="rId20"/>
        </w:object>
      </w:r>
      <w:r w:rsidRPr="004B7B0C">
        <w:rPr>
          <w:rFonts w:ascii="Times New Roman" w:eastAsia="Times New Roman" w:hAnsi="Times New Roman" w:cs="Times New Roman"/>
          <w:sz w:val="28"/>
          <w:szCs w:val="28"/>
        </w:rPr>
        <w:t>=313,88 (руб.) – фактическая себестоимость 1 ц многолетних трав на сено</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Определим влияние каждого фактора на результативный показатель:</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1.Определим степень влияния затрат на себестоимость 1 ц многолетних трав на сено:</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object w:dxaOrig="225" w:dyaOrig="255">
          <v:shape id="_x0000_i1032" type="#_x0000_t75" style="width:10.9pt;height:12.55pt" o:ole="">
            <v:imagedata r:id="rId21" o:title=""/>
          </v:shape>
          <o:OLEObject Type="Embed" ProgID="Equation.3" ShapeID="_x0000_i1032" DrawAspect="Content" ObjectID="_1583146573" r:id="rId22"/>
        </w:object>
      </w:r>
      <w:r w:rsidRPr="004B7B0C">
        <w:rPr>
          <w:rFonts w:ascii="Times New Roman" w:eastAsia="Times New Roman" w:hAnsi="Times New Roman" w:cs="Times New Roman"/>
          <w:sz w:val="28"/>
          <w:szCs w:val="28"/>
        </w:rPr>
        <w:t>СЗ = Сусл</w:t>
      </w:r>
      <w:proofErr w:type="gramStart"/>
      <w:r w:rsidRPr="004B7B0C">
        <w:rPr>
          <w:rFonts w:ascii="Times New Roman" w:eastAsia="Times New Roman" w:hAnsi="Times New Roman" w:cs="Times New Roman"/>
          <w:sz w:val="28"/>
          <w:szCs w:val="28"/>
        </w:rPr>
        <w:t>1</w:t>
      </w:r>
      <w:proofErr w:type="gramEnd"/>
      <w:r w:rsidRPr="004B7B0C">
        <w:rPr>
          <w:rFonts w:ascii="Times New Roman" w:eastAsia="Times New Roman" w:hAnsi="Times New Roman" w:cs="Times New Roman"/>
          <w:sz w:val="28"/>
          <w:szCs w:val="28"/>
        </w:rPr>
        <w:t xml:space="preserve"> - </w:t>
      </w:r>
      <w:proofErr w:type="spellStart"/>
      <w:r w:rsidRPr="004B7B0C">
        <w:rPr>
          <w:rFonts w:ascii="Times New Roman" w:eastAsia="Times New Roman" w:hAnsi="Times New Roman" w:cs="Times New Roman"/>
          <w:sz w:val="28"/>
          <w:szCs w:val="28"/>
        </w:rPr>
        <w:t>Сп</w:t>
      </w:r>
      <w:proofErr w:type="spellEnd"/>
      <w:r w:rsidRPr="004B7B0C">
        <w:rPr>
          <w:rFonts w:ascii="Times New Roman" w:eastAsia="Times New Roman" w:hAnsi="Times New Roman" w:cs="Times New Roman"/>
          <w:sz w:val="28"/>
          <w:szCs w:val="28"/>
        </w:rPr>
        <w:t xml:space="preserve"> = 343,09 – 338,83 = 4,26</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2. Определим степень влияния урожайности на себестоимость 1 ц многолетних трав на сено:</w:t>
      </w:r>
    </w:p>
    <w:p w:rsidR="004B7B0C" w:rsidRPr="004B7B0C" w:rsidRDefault="004B7B0C" w:rsidP="004B7B0C">
      <w:pPr>
        <w:widowControl w:val="0"/>
        <w:tabs>
          <w:tab w:val="left" w:pos="56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object w:dxaOrig="225" w:dyaOrig="225">
          <v:shape id="_x0000_i1033" type="#_x0000_t75" style="width:10.9pt;height:10.9pt" o:ole="">
            <v:imagedata r:id="rId21" o:title=""/>
          </v:shape>
          <o:OLEObject Type="Embed" ProgID="Equation.3" ShapeID="_x0000_i1033" DrawAspect="Content" ObjectID="_1583146574" r:id="rId23"/>
        </w:object>
      </w:r>
      <w:r w:rsidRPr="004B7B0C">
        <w:rPr>
          <w:rFonts w:ascii="Times New Roman" w:eastAsia="Times New Roman" w:hAnsi="Times New Roman" w:cs="Times New Roman"/>
          <w:sz w:val="28"/>
          <w:szCs w:val="28"/>
        </w:rPr>
        <w:t xml:space="preserve">СУ= </w:t>
      </w:r>
      <w:proofErr w:type="spellStart"/>
      <w:r w:rsidRPr="004B7B0C">
        <w:rPr>
          <w:rFonts w:ascii="Times New Roman" w:eastAsia="Times New Roman" w:hAnsi="Times New Roman" w:cs="Times New Roman"/>
          <w:sz w:val="28"/>
          <w:szCs w:val="28"/>
        </w:rPr>
        <w:t>С</w:t>
      </w:r>
      <w:proofErr w:type="gramStart"/>
      <w:r w:rsidRPr="004B7B0C">
        <w:rPr>
          <w:rFonts w:ascii="Times New Roman" w:eastAsia="Times New Roman" w:hAnsi="Times New Roman" w:cs="Times New Roman"/>
          <w:sz w:val="28"/>
          <w:szCs w:val="28"/>
        </w:rPr>
        <w:t>ф</w:t>
      </w:r>
      <w:proofErr w:type="spellEnd"/>
      <w:r w:rsidRPr="004B7B0C">
        <w:rPr>
          <w:rFonts w:ascii="Times New Roman" w:eastAsia="Times New Roman" w:hAnsi="Times New Roman" w:cs="Times New Roman"/>
          <w:sz w:val="28"/>
          <w:szCs w:val="28"/>
        </w:rPr>
        <w:t>-</w:t>
      </w:r>
      <w:proofErr w:type="gramEnd"/>
      <w:r w:rsidRPr="004B7B0C">
        <w:rPr>
          <w:rFonts w:ascii="Times New Roman" w:eastAsia="Times New Roman" w:hAnsi="Times New Roman" w:cs="Times New Roman"/>
          <w:sz w:val="28"/>
          <w:szCs w:val="28"/>
        </w:rPr>
        <w:t xml:space="preserve"> Сусл1 = 313,88-343,09 = -29,21</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Сделаем проверку влияния факторов на изменение обобщающего показателя:</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object w:dxaOrig="225" w:dyaOrig="255">
          <v:shape id="_x0000_i1034" type="#_x0000_t75" style="width:10.9pt;height:12.55pt" o:ole="">
            <v:imagedata r:id="rId21" o:title=""/>
          </v:shape>
          <o:OLEObject Type="Embed" ProgID="Equation.3" ShapeID="_x0000_i1034" DrawAspect="Content" ObjectID="_1583146575" r:id="rId24"/>
        </w:object>
      </w:r>
      <w:proofErr w:type="spellStart"/>
      <w:r w:rsidRPr="004B7B0C">
        <w:rPr>
          <w:rFonts w:ascii="Times New Roman" w:eastAsia="Times New Roman" w:hAnsi="Times New Roman" w:cs="Times New Roman"/>
          <w:sz w:val="28"/>
          <w:szCs w:val="28"/>
        </w:rPr>
        <w:t>Собщ</w:t>
      </w:r>
      <w:proofErr w:type="spell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225" w:dyaOrig="255">
          <v:shape id="_x0000_i1035" type="#_x0000_t75" style="width:10.9pt;height:12.55pt" o:ole="">
            <v:imagedata r:id="rId21" o:title=""/>
          </v:shape>
          <o:OLEObject Type="Embed" ProgID="Equation.3" ShapeID="_x0000_i1035" DrawAspect="Content" ObjectID="_1583146576" r:id="rId25"/>
        </w:object>
      </w:r>
      <w:r w:rsidRPr="004B7B0C">
        <w:rPr>
          <w:rFonts w:ascii="Times New Roman" w:eastAsia="Times New Roman" w:hAnsi="Times New Roman" w:cs="Times New Roman"/>
          <w:sz w:val="28"/>
          <w:szCs w:val="28"/>
        </w:rPr>
        <w:t>СУ +</w:t>
      </w:r>
      <w:r w:rsidRPr="004B7B0C">
        <w:rPr>
          <w:rFonts w:ascii="Times New Roman" w:eastAsia="Times New Roman" w:hAnsi="Times New Roman" w:cs="Times New Roman"/>
          <w:sz w:val="28"/>
          <w:szCs w:val="28"/>
        </w:rPr>
        <w:object w:dxaOrig="225" w:dyaOrig="225">
          <v:shape id="_x0000_i1036" type="#_x0000_t75" style="width:10.9pt;height:10.9pt" o:ole="">
            <v:imagedata r:id="rId21" o:title=""/>
          </v:shape>
          <o:OLEObject Type="Embed" ProgID="Equation.3" ShapeID="_x0000_i1036" DrawAspect="Content" ObjectID="_1583146577" r:id="rId26"/>
        </w:object>
      </w:r>
      <w:r w:rsidRPr="004B7B0C">
        <w:rPr>
          <w:rFonts w:ascii="Times New Roman" w:eastAsia="Times New Roman" w:hAnsi="Times New Roman" w:cs="Times New Roman"/>
          <w:sz w:val="28"/>
          <w:szCs w:val="28"/>
        </w:rPr>
        <w:t>СЗ = 4,26 + (-29,21) = -24,95</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Проведём подробный расчет влияния этих факторов на себестоимость 1 ц многолетних трав на зеленую массу.</w:t>
      </w:r>
    </w:p>
    <w:p w:rsidR="004B7B0C" w:rsidRPr="004B7B0C" w:rsidRDefault="004B7B0C" w:rsidP="004B7B0C">
      <w:pPr>
        <w:widowControl w:val="0"/>
        <w:tabs>
          <w:tab w:val="left" w:pos="640"/>
        </w:tabs>
        <w:spacing w:after="0" w:line="360" w:lineRule="auto"/>
        <w:ind w:firstLine="709"/>
        <w:jc w:val="both"/>
        <w:rPr>
          <w:rFonts w:ascii="Times New Roman" w:eastAsia="Times New Roman" w:hAnsi="Times New Roman" w:cs="Times New Roman"/>
          <w:sz w:val="28"/>
          <w:szCs w:val="28"/>
        </w:rPr>
      </w:pPr>
      <w:proofErr w:type="spellStart"/>
      <w:r w:rsidRPr="004B7B0C">
        <w:rPr>
          <w:rFonts w:ascii="Times New Roman" w:eastAsia="Times New Roman" w:hAnsi="Times New Roman" w:cs="Times New Roman"/>
          <w:sz w:val="28"/>
          <w:szCs w:val="28"/>
        </w:rPr>
        <w:t>Сп</w:t>
      </w:r>
      <w:proofErr w:type="spell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435" w:dyaOrig="660">
          <v:shape id="_x0000_i1037" type="#_x0000_t75" style="width:21.75pt;height:32.65pt" o:ole="">
            <v:imagedata r:id="rId9" o:title=""/>
          </v:shape>
          <o:OLEObject Type="Embed" ProgID="Equation.3" ShapeID="_x0000_i1037" DrawAspect="Content" ObjectID="_1583146578" r:id="rId27"/>
        </w:object>
      </w:r>
      <w:r w:rsidRPr="004B7B0C">
        <w:rPr>
          <w:rFonts w:ascii="Times New Roman" w:eastAsia="Times New Roman" w:hAnsi="Times New Roman" w:cs="Times New Roman"/>
          <w:sz w:val="28"/>
          <w:szCs w:val="28"/>
        </w:rPr>
        <w:t xml:space="preserve"> = </w:t>
      </w:r>
      <w:r w:rsidRPr="004B7B0C">
        <w:rPr>
          <w:rFonts w:ascii="Times New Roman" w:eastAsia="Times New Roman" w:hAnsi="Times New Roman" w:cs="Times New Roman"/>
          <w:position w:val="-28"/>
          <w:sz w:val="28"/>
          <w:szCs w:val="28"/>
        </w:rPr>
        <w:object w:dxaOrig="660" w:dyaOrig="660">
          <v:shape id="_x0000_i1038" type="#_x0000_t75" style="width:33.5pt;height:32.65pt" o:ole="">
            <v:imagedata r:id="rId28" o:title=""/>
          </v:shape>
          <o:OLEObject Type="Embed" ProgID="Equation.3" ShapeID="_x0000_i1038" DrawAspect="Content" ObjectID="_1583146579" r:id="rId29"/>
        </w:object>
      </w:r>
      <w:r w:rsidRPr="004B7B0C">
        <w:rPr>
          <w:rFonts w:ascii="Times New Roman" w:eastAsia="Times New Roman" w:hAnsi="Times New Roman" w:cs="Times New Roman"/>
          <w:sz w:val="28"/>
          <w:szCs w:val="28"/>
        </w:rPr>
        <w:t>= 115,04 (руб.) – себестоимость 1 ц многолетних трав на зеленую массу по плану;</w:t>
      </w:r>
    </w:p>
    <w:p w:rsidR="004B7B0C" w:rsidRPr="004B7B0C" w:rsidRDefault="004B7B0C" w:rsidP="004B7B0C">
      <w:pPr>
        <w:widowControl w:val="0"/>
        <w:tabs>
          <w:tab w:val="left" w:pos="64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Сусл</w:t>
      </w:r>
      <w:proofErr w:type="gramStart"/>
      <w:r w:rsidRPr="004B7B0C">
        <w:rPr>
          <w:rFonts w:ascii="Times New Roman" w:eastAsia="Times New Roman" w:hAnsi="Times New Roman" w:cs="Times New Roman"/>
          <w:sz w:val="28"/>
          <w:szCs w:val="28"/>
        </w:rPr>
        <w:t>1</w:t>
      </w:r>
      <w:proofErr w:type="gram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420" w:dyaOrig="615">
          <v:shape id="_x0000_i1039" type="#_x0000_t75" style="width:20.95pt;height:31pt" o:ole="">
            <v:imagedata r:id="rId13" o:title=""/>
          </v:shape>
          <o:OLEObject Type="Embed" ProgID="Equation.3" ShapeID="_x0000_i1039" DrawAspect="Content" ObjectID="_1583146580" r:id="rId30"/>
        </w:object>
      </w:r>
      <w:r w:rsidRPr="004B7B0C">
        <w:rPr>
          <w:rFonts w:ascii="Times New Roman" w:eastAsia="Times New Roman" w:hAnsi="Times New Roman" w:cs="Times New Roman"/>
          <w:sz w:val="28"/>
          <w:szCs w:val="28"/>
        </w:rPr>
        <w:t xml:space="preserve"> = </w:t>
      </w:r>
      <w:r w:rsidRPr="004B7B0C">
        <w:rPr>
          <w:rFonts w:ascii="Times New Roman" w:eastAsia="Times New Roman" w:hAnsi="Times New Roman" w:cs="Times New Roman"/>
          <w:position w:val="-28"/>
          <w:sz w:val="28"/>
          <w:szCs w:val="28"/>
        </w:rPr>
        <w:object w:dxaOrig="859" w:dyaOrig="660">
          <v:shape id="_x0000_i1040" type="#_x0000_t75" style="width:43.55pt;height:32.65pt" o:ole="">
            <v:imagedata r:id="rId31" o:title=""/>
          </v:shape>
          <o:OLEObject Type="Embed" ProgID="Equation.3" ShapeID="_x0000_i1040" DrawAspect="Content" ObjectID="_1583146581" r:id="rId32"/>
        </w:object>
      </w:r>
      <w:r w:rsidRPr="004B7B0C">
        <w:rPr>
          <w:rFonts w:ascii="Times New Roman" w:eastAsia="Times New Roman" w:hAnsi="Times New Roman" w:cs="Times New Roman"/>
          <w:sz w:val="28"/>
          <w:szCs w:val="28"/>
        </w:rPr>
        <w:t>=118,13 (руб.) – себестоимость 1 ц многолетних трав на зеленую массу при плановой урожайности и фактических затратах;</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roofErr w:type="spellStart"/>
      <w:r w:rsidRPr="004B7B0C">
        <w:rPr>
          <w:rFonts w:ascii="Times New Roman" w:eastAsia="Times New Roman" w:hAnsi="Times New Roman" w:cs="Times New Roman"/>
          <w:sz w:val="28"/>
          <w:szCs w:val="28"/>
        </w:rPr>
        <w:lastRenderedPageBreak/>
        <w:t>Сф</w:t>
      </w:r>
      <w:proofErr w:type="spell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420" w:dyaOrig="675">
          <v:shape id="_x0000_i1041" type="#_x0000_t75" style="width:20.95pt;height:33.5pt" o:ole="">
            <v:imagedata r:id="rId17" o:title=""/>
          </v:shape>
          <o:OLEObject Type="Embed" ProgID="Equation.3" ShapeID="_x0000_i1041" DrawAspect="Content" ObjectID="_1583146582" r:id="rId33"/>
        </w:object>
      </w:r>
      <w:r w:rsidRPr="004B7B0C">
        <w:rPr>
          <w:rFonts w:ascii="Times New Roman" w:eastAsia="Times New Roman" w:hAnsi="Times New Roman" w:cs="Times New Roman"/>
          <w:sz w:val="28"/>
          <w:szCs w:val="28"/>
        </w:rPr>
        <w:t xml:space="preserve"> = </w:t>
      </w:r>
      <w:r w:rsidRPr="004B7B0C">
        <w:rPr>
          <w:rFonts w:ascii="Times New Roman" w:eastAsia="Times New Roman" w:hAnsi="Times New Roman" w:cs="Times New Roman"/>
          <w:position w:val="-28"/>
          <w:sz w:val="28"/>
          <w:szCs w:val="28"/>
        </w:rPr>
        <w:object w:dxaOrig="859" w:dyaOrig="660">
          <v:shape id="_x0000_i1042" type="#_x0000_t75" style="width:43.55pt;height:32.65pt" o:ole="">
            <v:imagedata r:id="rId34" o:title=""/>
          </v:shape>
          <o:OLEObject Type="Embed" ProgID="Equation.3" ShapeID="_x0000_i1042" DrawAspect="Content" ObjectID="_1583146583" r:id="rId35"/>
        </w:object>
      </w:r>
      <w:r w:rsidRPr="004B7B0C">
        <w:rPr>
          <w:rFonts w:ascii="Times New Roman" w:eastAsia="Times New Roman" w:hAnsi="Times New Roman" w:cs="Times New Roman"/>
          <w:sz w:val="28"/>
          <w:szCs w:val="28"/>
        </w:rPr>
        <w:t>=116,58 (руб.) – фактическая себестоимость 1 ц многолетних трав на зеленую массу</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Определим влияние каждого фактора на результативный показатель:</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1.Определим степень влияния затрат на себестоимость 1 ц многолетних трав на зеленую массу:</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object w:dxaOrig="225" w:dyaOrig="255">
          <v:shape id="_x0000_i1043" type="#_x0000_t75" style="width:10.9pt;height:12.55pt" o:ole="">
            <v:imagedata r:id="rId21" o:title=""/>
          </v:shape>
          <o:OLEObject Type="Embed" ProgID="Equation.3" ShapeID="_x0000_i1043" DrawAspect="Content" ObjectID="_1583146584" r:id="rId36"/>
        </w:object>
      </w:r>
      <w:r w:rsidRPr="004B7B0C">
        <w:rPr>
          <w:rFonts w:ascii="Times New Roman" w:eastAsia="Times New Roman" w:hAnsi="Times New Roman" w:cs="Times New Roman"/>
          <w:sz w:val="28"/>
          <w:szCs w:val="28"/>
        </w:rPr>
        <w:t>СЗ = Сусл</w:t>
      </w:r>
      <w:proofErr w:type="gramStart"/>
      <w:r w:rsidRPr="004B7B0C">
        <w:rPr>
          <w:rFonts w:ascii="Times New Roman" w:eastAsia="Times New Roman" w:hAnsi="Times New Roman" w:cs="Times New Roman"/>
          <w:sz w:val="28"/>
          <w:szCs w:val="28"/>
        </w:rPr>
        <w:t>1</w:t>
      </w:r>
      <w:proofErr w:type="gramEnd"/>
      <w:r w:rsidRPr="004B7B0C">
        <w:rPr>
          <w:rFonts w:ascii="Times New Roman" w:eastAsia="Times New Roman" w:hAnsi="Times New Roman" w:cs="Times New Roman"/>
          <w:sz w:val="28"/>
          <w:szCs w:val="28"/>
        </w:rPr>
        <w:t xml:space="preserve"> - </w:t>
      </w:r>
      <w:proofErr w:type="spellStart"/>
      <w:r w:rsidRPr="004B7B0C">
        <w:rPr>
          <w:rFonts w:ascii="Times New Roman" w:eastAsia="Times New Roman" w:hAnsi="Times New Roman" w:cs="Times New Roman"/>
          <w:sz w:val="28"/>
          <w:szCs w:val="28"/>
        </w:rPr>
        <w:t>Сп</w:t>
      </w:r>
      <w:proofErr w:type="spellEnd"/>
      <w:r w:rsidRPr="004B7B0C">
        <w:rPr>
          <w:rFonts w:ascii="Times New Roman" w:eastAsia="Times New Roman" w:hAnsi="Times New Roman" w:cs="Times New Roman"/>
          <w:sz w:val="28"/>
          <w:szCs w:val="28"/>
        </w:rPr>
        <w:t xml:space="preserve"> = 118,13 – 115,04 = 3,09</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2. Определим степень влияния урожайности на себестоимость 1 ц многолетних трав на зеленую массу:</w:t>
      </w:r>
    </w:p>
    <w:p w:rsidR="004B7B0C" w:rsidRPr="004B7B0C" w:rsidRDefault="004B7B0C" w:rsidP="004B7B0C">
      <w:pPr>
        <w:widowControl w:val="0"/>
        <w:tabs>
          <w:tab w:val="left" w:pos="56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object w:dxaOrig="225" w:dyaOrig="225">
          <v:shape id="_x0000_i1044" type="#_x0000_t75" style="width:10.9pt;height:10.9pt" o:ole="">
            <v:imagedata r:id="rId21" o:title=""/>
          </v:shape>
          <o:OLEObject Type="Embed" ProgID="Equation.3" ShapeID="_x0000_i1044" DrawAspect="Content" ObjectID="_1583146585" r:id="rId37"/>
        </w:object>
      </w:r>
      <w:r w:rsidRPr="004B7B0C">
        <w:rPr>
          <w:rFonts w:ascii="Times New Roman" w:eastAsia="Times New Roman" w:hAnsi="Times New Roman" w:cs="Times New Roman"/>
          <w:sz w:val="28"/>
          <w:szCs w:val="28"/>
        </w:rPr>
        <w:t xml:space="preserve">СУ= </w:t>
      </w:r>
      <w:proofErr w:type="spellStart"/>
      <w:r w:rsidRPr="004B7B0C">
        <w:rPr>
          <w:rFonts w:ascii="Times New Roman" w:eastAsia="Times New Roman" w:hAnsi="Times New Roman" w:cs="Times New Roman"/>
          <w:sz w:val="28"/>
          <w:szCs w:val="28"/>
        </w:rPr>
        <w:t>С</w:t>
      </w:r>
      <w:proofErr w:type="gramStart"/>
      <w:r w:rsidRPr="004B7B0C">
        <w:rPr>
          <w:rFonts w:ascii="Times New Roman" w:eastAsia="Times New Roman" w:hAnsi="Times New Roman" w:cs="Times New Roman"/>
          <w:sz w:val="28"/>
          <w:szCs w:val="28"/>
        </w:rPr>
        <w:t>ф</w:t>
      </w:r>
      <w:proofErr w:type="spellEnd"/>
      <w:r w:rsidRPr="004B7B0C">
        <w:rPr>
          <w:rFonts w:ascii="Times New Roman" w:eastAsia="Times New Roman" w:hAnsi="Times New Roman" w:cs="Times New Roman"/>
          <w:sz w:val="28"/>
          <w:szCs w:val="28"/>
        </w:rPr>
        <w:t>-</w:t>
      </w:r>
      <w:proofErr w:type="gramEnd"/>
      <w:r w:rsidRPr="004B7B0C">
        <w:rPr>
          <w:rFonts w:ascii="Times New Roman" w:eastAsia="Times New Roman" w:hAnsi="Times New Roman" w:cs="Times New Roman"/>
          <w:sz w:val="28"/>
          <w:szCs w:val="28"/>
        </w:rPr>
        <w:t xml:space="preserve"> Сусл1 = 116,58-118,13 = -1,55</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Сделаем проверку влияния факторов на изменение обобщающего показателя:</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object w:dxaOrig="225" w:dyaOrig="255">
          <v:shape id="_x0000_i1045" type="#_x0000_t75" style="width:10.9pt;height:12.55pt" o:ole="">
            <v:imagedata r:id="rId21" o:title=""/>
          </v:shape>
          <o:OLEObject Type="Embed" ProgID="Equation.3" ShapeID="_x0000_i1045" DrawAspect="Content" ObjectID="_1583146586" r:id="rId38"/>
        </w:object>
      </w:r>
      <w:proofErr w:type="spellStart"/>
      <w:r w:rsidRPr="004B7B0C">
        <w:rPr>
          <w:rFonts w:ascii="Times New Roman" w:eastAsia="Times New Roman" w:hAnsi="Times New Roman" w:cs="Times New Roman"/>
          <w:sz w:val="28"/>
          <w:szCs w:val="28"/>
        </w:rPr>
        <w:t>Собщ</w:t>
      </w:r>
      <w:proofErr w:type="spell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225" w:dyaOrig="255">
          <v:shape id="_x0000_i1046" type="#_x0000_t75" style="width:10.9pt;height:12.55pt" o:ole="">
            <v:imagedata r:id="rId21" o:title=""/>
          </v:shape>
          <o:OLEObject Type="Embed" ProgID="Equation.3" ShapeID="_x0000_i1046" DrawAspect="Content" ObjectID="_1583146587" r:id="rId39"/>
        </w:object>
      </w:r>
      <w:r w:rsidRPr="004B7B0C">
        <w:rPr>
          <w:rFonts w:ascii="Times New Roman" w:eastAsia="Times New Roman" w:hAnsi="Times New Roman" w:cs="Times New Roman"/>
          <w:sz w:val="28"/>
          <w:szCs w:val="28"/>
        </w:rPr>
        <w:t>СУ +</w:t>
      </w:r>
      <w:r w:rsidRPr="004B7B0C">
        <w:rPr>
          <w:rFonts w:ascii="Times New Roman" w:eastAsia="Times New Roman" w:hAnsi="Times New Roman" w:cs="Times New Roman"/>
          <w:sz w:val="28"/>
          <w:szCs w:val="28"/>
        </w:rPr>
        <w:object w:dxaOrig="225" w:dyaOrig="225">
          <v:shape id="_x0000_i1047" type="#_x0000_t75" style="width:10.9pt;height:10.9pt" o:ole="">
            <v:imagedata r:id="rId21" o:title=""/>
          </v:shape>
          <o:OLEObject Type="Embed" ProgID="Equation.3" ShapeID="_x0000_i1047" DrawAspect="Content" ObjectID="_1583146588" r:id="rId40"/>
        </w:object>
      </w:r>
      <w:r w:rsidRPr="004B7B0C">
        <w:rPr>
          <w:rFonts w:ascii="Times New Roman" w:eastAsia="Times New Roman" w:hAnsi="Times New Roman" w:cs="Times New Roman"/>
          <w:sz w:val="28"/>
          <w:szCs w:val="28"/>
        </w:rPr>
        <w:t>СЗ = 3,09 + (-1,55) = 1,54</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Проведём подробный расчет влияния этих факторов на себестоимость 1 ц многолетних трав на семена.</w:t>
      </w:r>
    </w:p>
    <w:p w:rsidR="004B7B0C" w:rsidRPr="004B7B0C" w:rsidRDefault="004B7B0C" w:rsidP="004B7B0C">
      <w:pPr>
        <w:widowControl w:val="0"/>
        <w:tabs>
          <w:tab w:val="left" w:pos="640"/>
        </w:tabs>
        <w:spacing w:after="0" w:line="360" w:lineRule="auto"/>
        <w:ind w:firstLine="709"/>
        <w:jc w:val="both"/>
        <w:rPr>
          <w:rFonts w:ascii="Times New Roman" w:eastAsia="Times New Roman" w:hAnsi="Times New Roman" w:cs="Times New Roman"/>
          <w:sz w:val="28"/>
          <w:szCs w:val="28"/>
        </w:rPr>
      </w:pPr>
      <w:proofErr w:type="spellStart"/>
      <w:r w:rsidRPr="004B7B0C">
        <w:rPr>
          <w:rFonts w:ascii="Times New Roman" w:eastAsia="Times New Roman" w:hAnsi="Times New Roman" w:cs="Times New Roman"/>
          <w:sz w:val="28"/>
          <w:szCs w:val="28"/>
        </w:rPr>
        <w:t>Сп</w:t>
      </w:r>
      <w:proofErr w:type="spell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435" w:dyaOrig="660">
          <v:shape id="_x0000_i1048" type="#_x0000_t75" style="width:21.75pt;height:32.65pt" o:ole="">
            <v:imagedata r:id="rId9" o:title=""/>
          </v:shape>
          <o:OLEObject Type="Embed" ProgID="Equation.3" ShapeID="_x0000_i1048" DrawAspect="Content" ObjectID="_1583146589" r:id="rId41"/>
        </w:object>
      </w:r>
      <w:r w:rsidRPr="004B7B0C">
        <w:rPr>
          <w:rFonts w:ascii="Times New Roman" w:eastAsia="Times New Roman" w:hAnsi="Times New Roman" w:cs="Times New Roman"/>
          <w:sz w:val="28"/>
          <w:szCs w:val="28"/>
        </w:rPr>
        <w:t xml:space="preserve"> = </w:t>
      </w:r>
      <w:r w:rsidRPr="004B7B0C">
        <w:rPr>
          <w:rFonts w:ascii="Times New Roman" w:eastAsia="Times New Roman" w:hAnsi="Times New Roman" w:cs="Times New Roman"/>
          <w:position w:val="-28"/>
          <w:sz w:val="28"/>
          <w:szCs w:val="28"/>
        </w:rPr>
        <w:object w:dxaOrig="720" w:dyaOrig="660">
          <v:shape id="_x0000_i1049" type="#_x0000_t75" style="width:36pt;height:32.65pt" o:ole="">
            <v:imagedata r:id="rId42" o:title=""/>
          </v:shape>
          <o:OLEObject Type="Embed" ProgID="Equation.3" ShapeID="_x0000_i1049" DrawAspect="Content" ObjectID="_1583146590" r:id="rId43"/>
        </w:object>
      </w:r>
      <w:r w:rsidRPr="004B7B0C">
        <w:rPr>
          <w:rFonts w:ascii="Times New Roman" w:eastAsia="Times New Roman" w:hAnsi="Times New Roman" w:cs="Times New Roman"/>
          <w:sz w:val="28"/>
          <w:szCs w:val="28"/>
        </w:rPr>
        <w:t>= 29700 (руб.) – себестоимость 1 ц многолетних трав на семена по плану;</w:t>
      </w:r>
    </w:p>
    <w:p w:rsidR="004B7B0C" w:rsidRPr="004B7B0C" w:rsidRDefault="004B7B0C" w:rsidP="004B7B0C">
      <w:pPr>
        <w:widowControl w:val="0"/>
        <w:tabs>
          <w:tab w:val="left" w:pos="64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Сусл</w:t>
      </w:r>
      <w:proofErr w:type="gramStart"/>
      <w:r w:rsidRPr="004B7B0C">
        <w:rPr>
          <w:rFonts w:ascii="Times New Roman" w:eastAsia="Times New Roman" w:hAnsi="Times New Roman" w:cs="Times New Roman"/>
          <w:sz w:val="28"/>
          <w:szCs w:val="28"/>
        </w:rPr>
        <w:t>1</w:t>
      </w:r>
      <w:proofErr w:type="gram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420" w:dyaOrig="615">
          <v:shape id="_x0000_i1050" type="#_x0000_t75" style="width:20.95pt;height:31pt" o:ole="">
            <v:imagedata r:id="rId13" o:title=""/>
          </v:shape>
          <o:OLEObject Type="Embed" ProgID="Equation.3" ShapeID="_x0000_i1050" DrawAspect="Content" ObjectID="_1583146591" r:id="rId44"/>
        </w:object>
      </w:r>
      <w:r w:rsidRPr="004B7B0C">
        <w:rPr>
          <w:rFonts w:ascii="Times New Roman" w:eastAsia="Times New Roman" w:hAnsi="Times New Roman" w:cs="Times New Roman"/>
          <w:sz w:val="28"/>
          <w:szCs w:val="28"/>
        </w:rPr>
        <w:t xml:space="preserve"> = </w:t>
      </w:r>
      <w:r w:rsidRPr="004B7B0C">
        <w:rPr>
          <w:rFonts w:ascii="Times New Roman" w:eastAsia="Times New Roman" w:hAnsi="Times New Roman" w:cs="Times New Roman"/>
          <w:position w:val="-28"/>
          <w:sz w:val="28"/>
          <w:szCs w:val="28"/>
        </w:rPr>
        <w:object w:dxaOrig="700" w:dyaOrig="660">
          <v:shape id="_x0000_i1051" type="#_x0000_t75" style="width:35.15pt;height:32.65pt" o:ole="">
            <v:imagedata r:id="rId45" o:title=""/>
          </v:shape>
          <o:OLEObject Type="Embed" ProgID="Equation.3" ShapeID="_x0000_i1051" DrawAspect="Content" ObjectID="_1583146592" r:id="rId46"/>
        </w:object>
      </w:r>
      <w:r w:rsidRPr="004B7B0C">
        <w:rPr>
          <w:rFonts w:ascii="Times New Roman" w:eastAsia="Times New Roman" w:hAnsi="Times New Roman" w:cs="Times New Roman"/>
          <w:sz w:val="28"/>
          <w:szCs w:val="28"/>
        </w:rPr>
        <w:t>=33555,6 (руб.) – себестоимость 1 ц многолетних трав на семена при плановой урожайности и фактических затратах;</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roofErr w:type="spellStart"/>
      <w:r w:rsidRPr="004B7B0C">
        <w:rPr>
          <w:rFonts w:ascii="Times New Roman" w:eastAsia="Times New Roman" w:hAnsi="Times New Roman" w:cs="Times New Roman"/>
          <w:sz w:val="28"/>
          <w:szCs w:val="28"/>
        </w:rPr>
        <w:t>Сф</w:t>
      </w:r>
      <w:proofErr w:type="spell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420" w:dyaOrig="675">
          <v:shape id="_x0000_i1052" type="#_x0000_t75" style="width:20.95pt;height:33.5pt" o:ole="">
            <v:imagedata r:id="rId17" o:title=""/>
          </v:shape>
          <o:OLEObject Type="Embed" ProgID="Equation.3" ShapeID="_x0000_i1052" DrawAspect="Content" ObjectID="_1583146593" r:id="rId47"/>
        </w:object>
      </w:r>
      <w:r w:rsidRPr="004B7B0C">
        <w:rPr>
          <w:rFonts w:ascii="Times New Roman" w:eastAsia="Times New Roman" w:hAnsi="Times New Roman" w:cs="Times New Roman"/>
          <w:sz w:val="28"/>
          <w:szCs w:val="28"/>
        </w:rPr>
        <w:t xml:space="preserve"> = </w:t>
      </w:r>
      <w:r w:rsidRPr="004B7B0C">
        <w:rPr>
          <w:rFonts w:ascii="Times New Roman" w:eastAsia="Times New Roman" w:hAnsi="Times New Roman" w:cs="Times New Roman"/>
          <w:position w:val="-24"/>
          <w:sz w:val="28"/>
          <w:szCs w:val="28"/>
        </w:rPr>
        <w:object w:dxaOrig="700" w:dyaOrig="620">
          <v:shape id="_x0000_i1053" type="#_x0000_t75" style="width:35.15pt;height:31pt" o:ole="">
            <v:imagedata r:id="rId48" o:title=""/>
          </v:shape>
          <o:OLEObject Type="Embed" ProgID="Equation.3" ShapeID="_x0000_i1053" DrawAspect="Content" ObjectID="_1583146594" r:id="rId49"/>
        </w:object>
      </w:r>
      <w:r w:rsidRPr="004B7B0C">
        <w:rPr>
          <w:rFonts w:ascii="Times New Roman" w:eastAsia="Times New Roman" w:hAnsi="Times New Roman" w:cs="Times New Roman"/>
          <w:sz w:val="28"/>
          <w:szCs w:val="28"/>
        </w:rPr>
        <w:t>=30200 (руб.) – фактическая себестоимость 1 ц многолетних трав на семена.</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Определим влияние каждого фактора на результативный показатель:</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1.Определим степень влияния затрат на себестоимость 1 ц многолетних трав на семена:</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object w:dxaOrig="225" w:dyaOrig="255">
          <v:shape id="_x0000_i1054" type="#_x0000_t75" style="width:10.9pt;height:12.55pt" o:ole="">
            <v:imagedata r:id="rId21" o:title=""/>
          </v:shape>
          <o:OLEObject Type="Embed" ProgID="Equation.3" ShapeID="_x0000_i1054" DrawAspect="Content" ObjectID="_1583146595" r:id="rId50"/>
        </w:object>
      </w:r>
      <w:r w:rsidRPr="004B7B0C">
        <w:rPr>
          <w:rFonts w:ascii="Times New Roman" w:eastAsia="Times New Roman" w:hAnsi="Times New Roman" w:cs="Times New Roman"/>
          <w:sz w:val="28"/>
          <w:szCs w:val="28"/>
        </w:rPr>
        <w:t>СЗ = Сусл</w:t>
      </w:r>
      <w:proofErr w:type="gramStart"/>
      <w:r w:rsidRPr="004B7B0C">
        <w:rPr>
          <w:rFonts w:ascii="Times New Roman" w:eastAsia="Times New Roman" w:hAnsi="Times New Roman" w:cs="Times New Roman"/>
          <w:sz w:val="28"/>
          <w:szCs w:val="28"/>
        </w:rPr>
        <w:t>1</w:t>
      </w:r>
      <w:proofErr w:type="gramEnd"/>
      <w:r w:rsidRPr="004B7B0C">
        <w:rPr>
          <w:rFonts w:ascii="Times New Roman" w:eastAsia="Times New Roman" w:hAnsi="Times New Roman" w:cs="Times New Roman"/>
          <w:sz w:val="28"/>
          <w:szCs w:val="28"/>
        </w:rPr>
        <w:t xml:space="preserve"> - </w:t>
      </w:r>
      <w:proofErr w:type="spellStart"/>
      <w:r w:rsidRPr="004B7B0C">
        <w:rPr>
          <w:rFonts w:ascii="Times New Roman" w:eastAsia="Times New Roman" w:hAnsi="Times New Roman" w:cs="Times New Roman"/>
          <w:sz w:val="28"/>
          <w:szCs w:val="28"/>
        </w:rPr>
        <w:t>Сп</w:t>
      </w:r>
      <w:proofErr w:type="spellEnd"/>
      <w:r w:rsidRPr="004B7B0C">
        <w:rPr>
          <w:rFonts w:ascii="Times New Roman" w:eastAsia="Times New Roman" w:hAnsi="Times New Roman" w:cs="Times New Roman"/>
          <w:sz w:val="28"/>
          <w:szCs w:val="28"/>
        </w:rPr>
        <w:t xml:space="preserve"> = 33555,6 – 29700 = 3855,6</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lastRenderedPageBreak/>
        <w:t>2. Определим степень влияния урожайности на себестоимость 1 ц многолетних трав на семена:</w:t>
      </w:r>
    </w:p>
    <w:p w:rsidR="004B7B0C" w:rsidRPr="004B7B0C" w:rsidRDefault="004B7B0C" w:rsidP="004B7B0C">
      <w:pPr>
        <w:widowControl w:val="0"/>
        <w:tabs>
          <w:tab w:val="left" w:pos="56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object w:dxaOrig="225" w:dyaOrig="225">
          <v:shape id="_x0000_i1055" type="#_x0000_t75" style="width:10.9pt;height:10.9pt" o:ole="">
            <v:imagedata r:id="rId21" o:title=""/>
          </v:shape>
          <o:OLEObject Type="Embed" ProgID="Equation.3" ShapeID="_x0000_i1055" DrawAspect="Content" ObjectID="_1583146596" r:id="rId51"/>
        </w:object>
      </w:r>
      <w:r w:rsidRPr="004B7B0C">
        <w:rPr>
          <w:rFonts w:ascii="Times New Roman" w:eastAsia="Times New Roman" w:hAnsi="Times New Roman" w:cs="Times New Roman"/>
          <w:sz w:val="28"/>
          <w:szCs w:val="28"/>
        </w:rPr>
        <w:t xml:space="preserve">СУ= </w:t>
      </w:r>
      <w:proofErr w:type="spellStart"/>
      <w:r w:rsidRPr="004B7B0C">
        <w:rPr>
          <w:rFonts w:ascii="Times New Roman" w:eastAsia="Times New Roman" w:hAnsi="Times New Roman" w:cs="Times New Roman"/>
          <w:sz w:val="28"/>
          <w:szCs w:val="28"/>
        </w:rPr>
        <w:t>С</w:t>
      </w:r>
      <w:proofErr w:type="gramStart"/>
      <w:r w:rsidRPr="004B7B0C">
        <w:rPr>
          <w:rFonts w:ascii="Times New Roman" w:eastAsia="Times New Roman" w:hAnsi="Times New Roman" w:cs="Times New Roman"/>
          <w:sz w:val="28"/>
          <w:szCs w:val="28"/>
        </w:rPr>
        <w:t>ф</w:t>
      </w:r>
      <w:proofErr w:type="spellEnd"/>
      <w:r w:rsidRPr="004B7B0C">
        <w:rPr>
          <w:rFonts w:ascii="Times New Roman" w:eastAsia="Times New Roman" w:hAnsi="Times New Roman" w:cs="Times New Roman"/>
          <w:sz w:val="28"/>
          <w:szCs w:val="28"/>
        </w:rPr>
        <w:t>-</w:t>
      </w:r>
      <w:proofErr w:type="gramEnd"/>
      <w:r w:rsidRPr="004B7B0C">
        <w:rPr>
          <w:rFonts w:ascii="Times New Roman" w:eastAsia="Times New Roman" w:hAnsi="Times New Roman" w:cs="Times New Roman"/>
          <w:sz w:val="28"/>
          <w:szCs w:val="28"/>
        </w:rPr>
        <w:t xml:space="preserve"> Сусл1 = 30200-33555,6 = -3355,6</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Сделаем проверку влияния факторов на изменение обобщающего показателя:</w:t>
      </w:r>
    </w:p>
    <w:p w:rsidR="004B7B0C" w:rsidRPr="004B7B0C" w:rsidRDefault="004B7B0C" w:rsidP="004B7B0C">
      <w:pPr>
        <w:widowControl w:val="0"/>
        <w:tabs>
          <w:tab w:val="left" w:pos="920"/>
        </w:tabs>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object w:dxaOrig="225" w:dyaOrig="255">
          <v:shape id="_x0000_i1056" type="#_x0000_t75" style="width:10.9pt;height:12.55pt" o:ole="">
            <v:imagedata r:id="rId21" o:title=""/>
          </v:shape>
          <o:OLEObject Type="Embed" ProgID="Equation.3" ShapeID="_x0000_i1056" DrawAspect="Content" ObjectID="_1583146597" r:id="rId52"/>
        </w:object>
      </w:r>
      <w:proofErr w:type="spellStart"/>
      <w:r w:rsidRPr="004B7B0C">
        <w:rPr>
          <w:rFonts w:ascii="Times New Roman" w:eastAsia="Times New Roman" w:hAnsi="Times New Roman" w:cs="Times New Roman"/>
          <w:sz w:val="28"/>
          <w:szCs w:val="28"/>
        </w:rPr>
        <w:t>Собщ</w:t>
      </w:r>
      <w:proofErr w:type="spellEnd"/>
      <w:r w:rsidRPr="004B7B0C">
        <w:rPr>
          <w:rFonts w:ascii="Times New Roman" w:eastAsia="Times New Roman" w:hAnsi="Times New Roman" w:cs="Times New Roman"/>
          <w:sz w:val="28"/>
          <w:szCs w:val="28"/>
        </w:rPr>
        <w:t xml:space="preserve"> =</w:t>
      </w:r>
      <w:r w:rsidRPr="004B7B0C">
        <w:rPr>
          <w:rFonts w:ascii="Times New Roman" w:eastAsia="Times New Roman" w:hAnsi="Times New Roman" w:cs="Times New Roman"/>
          <w:sz w:val="28"/>
          <w:szCs w:val="28"/>
        </w:rPr>
        <w:object w:dxaOrig="225" w:dyaOrig="255">
          <v:shape id="_x0000_i1057" type="#_x0000_t75" style="width:10.9pt;height:12.55pt" o:ole="">
            <v:imagedata r:id="rId21" o:title=""/>
          </v:shape>
          <o:OLEObject Type="Embed" ProgID="Equation.3" ShapeID="_x0000_i1057" DrawAspect="Content" ObjectID="_1583146598" r:id="rId53"/>
        </w:object>
      </w:r>
      <w:r w:rsidRPr="004B7B0C">
        <w:rPr>
          <w:rFonts w:ascii="Times New Roman" w:eastAsia="Times New Roman" w:hAnsi="Times New Roman" w:cs="Times New Roman"/>
          <w:sz w:val="28"/>
          <w:szCs w:val="28"/>
        </w:rPr>
        <w:t>СУ +</w:t>
      </w:r>
      <w:r w:rsidRPr="004B7B0C">
        <w:rPr>
          <w:rFonts w:ascii="Times New Roman" w:eastAsia="Times New Roman" w:hAnsi="Times New Roman" w:cs="Times New Roman"/>
          <w:sz w:val="28"/>
          <w:szCs w:val="28"/>
        </w:rPr>
        <w:object w:dxaOrig="225" w:dyaOrig="225">
          <v:shape id="_x0000_i1058" type="#_x0000_t75" style="width:10.9pt;height:10.9pt" o:ole="">
            <v:imagedata r:id="rId21" o:title=""/>
          </v:shape>
          <o:OLEObject Type="Embed" ProgID="Equation.3" ShapeID="_x0000_i1058" DrawAspect="Content" ObjectID="_1583146599" r:id="rId54"/>
        </w:object>
      </w:r>
      <w:r w:rsidRPr="004B7B0C">
        <w:rPr>
          <w:rFonts w:ascii="Times New Roman" w:eastAsia="Times New Roman" w:hAnsi="Times New Roman" w:cs="Times New Roman"/>
          <w:sz w:val="28"/>
          <w:szCs w:val="28"/>
        </w:rPr>
        <w:t>СЗ = 3855,6 + (-3355,6) = 500</w:t>
      </w:r>
    </w:p>
    <w:p w:rsidR="004B7B0C" w:rsidRPr="004B7B0C" w:rsidRDefault="004B7B0C" w:rsidP="007D47B0">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Обобщим результаты расчетов в таблицу 4.6 - Влияние затрат и урожайности на изменение </w:t>
      </w:r>
      <w:r w:rsidR="007D47B0">
        <w:rPr>
          <w:rFonts w:ascii="Times New Roman" w:eastAsia="Times New Roman" w:hAnsi="Times New Roman" w:cs="Times New Roman"/>
          <w:sz w:val="28"/>
          <w:szCs w:val="28"/>
        </w:rPr>
        <w:t>себестоимости кормовых культур.</w:t>
      </w:r>
    </w:p>
    <w:p w:rsidR="004B7B0C" w:rsidRPr="00874BE7" w:rsidRDefault="004B7B0C" w:rsidP="005E1273">
      <w:pPr>
        <w:widowControl w:val="0"/>
        <w:spacing w:after="0" w:line="360" w:lineRule="auto"/>
        <w:ind w:firstLine="709"/>
        <w:jc w:val="both"/>
        <w:rPr>
          <w:rFonts w:ascii="Times New Roman" w:eastAsia="Times New Roman" w:hAnsi="Times New Roman" w:cs="Times New Roman"/>
          <w:b/>
          <w:sz w:val="28"/>
          <w:szCs w:val="28"/>
        </w:rPr>
      </w:pPr>
      <w:r w:rsidRPr="00874BE7">
        <w:rPr>
          <w:rFonts w:ascii="Times New Roman" w:eastAsia="Times New Roman" w:hAnsi="Times New Roman" w:cs="Times New Roman"/>
          <w:b/>
          <w:sz w:val="28"/>
          <w:szCs w:val="28"/>
        </w:rPr>
        <w:t>Таблица 4.6 – Влияние затрат и урожайности на изменение себестоимости кормовых культур</w:t>
      </w:r>
    </w:p>
    <w:tbl>
      <w:tblPr>
        <w:tblStyle w:val="24"/>
        <w:tblW w:w="9075" w:type="dxa"/>
        <w:tblInd w:w="108" w:type="dxa"/>
        <w:tblLayout w:type="fixed"/>
        <w:tblLook w:val="01E0" w:firstRow="1" w:lastRow="1" w:firstColumn="1" w:lastColumn="1" w:noHBand="0" w:noVBand="0"/>
      </w:tblPr>
      <w:tblGrid>
        <w:gridCol w:w="2342"/>
        <w:gridCol w:w="1482"/>
        <w:gridCol w:w="1759"/>
        <w:gridCol w:w="1056"/>
        <w:gridCol w:w="992"/>
        <w:gridCol w:w="1444"/>
      </w:tblGrid>
      <w:tr w:rsidR="004B7B0C" w:rsidRPr="004B7B0C" w:rsidTr="004B7B0C">
        <w:trPr>
          <w:trHeight w:val="584"/>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Культура</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Себестоимость 1 ц, руб.</w:t>
            </w:r>
          </w:p>
        </w:tc>
        <w:tc>
          <w:tcPr>
            <w:tcW w:w="3492" w:type="dxa"/>
            <w:gridSpan w:val="3"/>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Изменение себестоимости 1 ц, руб.</w:t>
            </w:r>
          </w:p>
        </w:tc>
      </w:tr>
      <w:tr w:rsidR="004B7B0C" w:rsidRPr="004B7B0C" w:rsidTr="004B7B0C">
        <w:tc>
          <w:tcPr>
            <w:tcW w:w="2340"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32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2016г.</w:t>
            </w:r>
          </w:p>
        </w:tc>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Общее</w:t>
            </w:r>
          </w:p>
        </w:tc>
        <w:tc>
          <w:tcPr>
            <w:tcW w:w="2436" w:type="dxa"/>
            <w:gridSpan w:val="2"/>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в том числе за счет</w:t>
            </w:r>
          </w:p>
        </w:tc>
      </w:tr>
      <w:tr w:rsidR="004B7B0C" w:rsidRPr="004B7B0C" w:rsidTr="004B7B0C">
        <w:trPr>
          <w:trHeight w:val="276"/>
        </w:trPr>
        <w:tc>
          <w:tcPr>
            <w:tcW w:w="2340"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4998" w:type="dxa"/>
            <w:gridSpan w:val="2"/>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3492"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Затрат</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Урожайности</w:t>
            </w:r>
          </w:p>
        </w:tc>
      </w:tr>
      <w:tr w:rsidR="004B7B0C" w:rsidRPr="004B7B0C" w:rsidTr="004B7B0C">
        <w:trPr>
          <w:trHeight w:val="307"/>
        </w:trPr>
        <w:tc>
          <w:tcPr>
            <w:tcW w:w="2340"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План</w:t>
            </w:r>
          </w:p>
        </w:tc>
        <w:tc>
          <w:tcPr>
            <w:tcW w:w="175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Факт</w:t>
            </w:r>
          </w:p>
        </w:tc>
        <w:tc>
          <w:tcPr>
            <w:tcW w:w="3492"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r>
      <w:tr w:rsidR="008F2474" w:rsidRPr="004B7B0C" w:rsidTr="004B7B0C">
        <w:tc>
          <w:tcPr>
            <w:tcW w:w="2340"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ind w:firstLine="6"/>
              <w:jc w:val="center"/>
              <w:rPr>
                <w:rFonts w:eastAsia="Times New Roman"/>
                <w:sz w:val="24"/>
                <w:szCs w:val="24"/>
              </w:rPr>
            </w:pPr>
            <w:r>
              <w:rPr>
                <w:rFonts w:eastAsia="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ind w:firstLine="6"/>
              <w:jc w:val="center"/>
              <w:rPr>
                <w:rFonts w:eastAsia="Times New Roman"/>
                <w:sz w:val="24"/>
                <w:szCs w:val="24"/>
              </w:rPr>
            </w:pPr>
            <w:r>
              <w:rPr>
                <w:rFonts w:eastAsia="Times New Roman"/>
                <w:sz w:val="24"/>
                <w:szCs w:val="24"/>
              </w:rPr>
              <w:t>2</w:t>
            </w:r>
          </w:p>
        </w:tc>
        <w:tc>
          <w:tcPr>
            <w:tcW w:w="1758"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ind w:firstLine="6"/>
              <w:jc w:val="center"/>
              <w:rPr>
                <w:rFonts w:eastAsia="Times New Roman"/>
                <w:sz w:val="24"/>
                <w:szCs w:val="24"/>
              </w:rPr>
            </w:pPr>
            <w:r>
              <w:rPr>
                <w:rFonts w:eastAsia="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ind w:firstLine="6"/>
              <w:jc w:val="center"/>
              <w:rPr>
                <w:rFonts w:eastAsia="Times New Roman"/>
                <w:sz w:val="24"/>
                <w:szCs w:val="24"/>
              </w:rPr>
            </w:pPr>
            <w:r>
              <w:rPr>
                <w:rFonts w:eastAsia="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ind w:firstLine="6"/>
              <w:jc w:val="center"/>
              <w:rPr>
                <w:rFonts w:eastAsia="Times New Roman"/>
                <w:sz w:val="24"/>
                <w:szCs w:val="24"/>
              </w:rPr>
            </w:pPr>
            <w:r>
              <w:rPr>
                <w:rFonts w:eastAsia="Times New Roman"/>
                <w:sz w:val="24"/>
                <w:szCs w:val="24"/>
              </w:rPr>
              <w:t>5</w:t>
            </w:r>
          </w:p>
        </w:tc>
        <w:tc>
          <w:tcPr>
            <w:tcW w:w="1444"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ind w:firstLine="6"/>
              <w:jc w:val="center"/>
              <w:rPr>
                <w:rFonts w:eastAsia="Times New Roman"/>
                <w:sz w:val="24"/>
                <w:szCs w:val="24"/>
              </w:rPr>
            </w:pPr>
            <w:r>
              <w:rPr>
                <w:rFonts w:eastAsia="Times New Roman"/>
                <w:sz w:val="24"/>
                <w:szCs w:val="24"/>
              </w:rPr>
              <w:t>6</w:t>
            </w:r>
          </w:p>
        </w:tc>
      </w:tr>
      <w:tr w:rsidR="004B7B0C" w:rsidRPr="004B7B0C" w:rsidTr="004B7B0C">
        <w:tc>
          <w:tcPr>
            <w:tcW w:w="234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Многолетние травы:</w:t>
            </w:r>
          </w:p>
        </w:tc>
        <w:tc>
          <w:tcPr>
            <w:tcW w:w="148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ind w:firstLine="6"/>
              <w:jc w:val="center"/>
              <w:rPr>
                <w:rFonts w:eastAsia="Times New Roman"/>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ind w:firstLine="6"/>
              <w:jc w:val="center"/>
              <w:rPr>
                <w:rFonts w:eastAsia="Times New Roman"/>
                <w:sz w:val="24"/>
                <w:szCs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ind w:firstLine="6"/>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ind w:firstLine="6"/>
              <w:jc w:val="center"/>
              <w:rPr>
                <w:rFonts w:eastAsia="Times New Roman"/>
                <w:sz w:val="24"/>
                <w:szCs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4B7B0C" w:rsidRPr="004B7B0C" w:rsidRDefault="004B7B0C" w:rsidP="004B7B0C">
            <w:pPr>
              <w:widowControl w:val="0"/>
              <w:spacing w:line="360" w:lineRule="auto"/>
              <w:ind w:firstLine="6"/>
              <w:jc w:val="center"/>
              <w:rPr>
                <w:rFonts w:eastAsia="Times New Roman"/>
                <w:sz w:val="24"/>
                <w:szCs w:val="24"/>
              </w:rPr>
            </w:pPr>
          </w:p>
        </w:tc>
      </w:tr>
      <w:tr w:rsidR="004B7B0C" w:rsidRPr="004B7B0C" w:rsidTr="004B7B0C">
        <w:tc>
          <w:tcPr>
            <w:tcW w:w="234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на сено</w:t>
            </w:r>
          </w:p>
        </w:tc>
        <w:tc>
          <w:tcPr>
            <w:tcW w:w="148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12,25</w:t>
            </w:r>
          </w:p>
        </w:tc>
        <w:tc>
          <w:tcPr>
            <w:tcW w:w="175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13,39</w:t>
            </w:r>
          </w:p>
        </w:tc>
        <w:tc>
          <w:tcPr>
            <w:tcW w:w="105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4,26</w:t>
            </w:r>
          </w:p>
        </w:tc>
        <w:tc>
          <w:tcPr>
            <w:tcW w:w="144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- 29,21</w:t>
            </w:r>
          </w:p>
        </w:tc>
      </w:tr>
      <w:tr w:rsidR="004B7B0C" w:rsidRPr="004B7B0C" w:rsidTr="004B7B0C">
        <w:tc>
          <w:tcPr>
            <w:tcW w:w="234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на зеленую массу</w:t>
            </w:r>
          </w:p>
        </w:tc>
        <w:tc>
          <w:tcPr>
            <w:tcW w:w="148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90,5</w:t>
            </w:r>
          </w:p>
        </w:tc>
        <w:tc>
          <w:tcPr>
            <w:tcW w:w="175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91,7</w:t>
            </w:r>
          </w:p>
        </w:tc>
        <w:tc>
          <w:tcPr>
            <w:tcW w:w="105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3,09</w:t>
            </w:r>
          </w:p>
        </w:tc>
        <w:tc>
          <w:tcPr>
            <w:tcW w:w="144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-1.55</w:t>
            </w:r>
          </w:p>
        </w:tc>
      </w:tr>
      <w:tr w:rsidR="004B7B0C" w:rsidRPr="004B7B0C" w:rsidTr="004B7B0C">
        <w:tc>
          <w:tcPr>
            <w:tcW w:w="2340"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на семена</w:t>
            </w:r>
          </w:p>
        </w:tc>
        <w:tc>
          <w:tcPr>
            <w:tcW w:w="148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0,9</w:t>
            </w:r>
          </w:p>
        </w:tc>
        <w:tc>
          <w:tcPr>
            <w:tcW w:w="1758"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3855,6</w:t>
            </w:r>
          </w:p>
        </w:tc>
        <w:tc>
          <w:tcPr>
            <w:tcW w:w="144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ind w:firstLine="6"/>
              <w:jc w:val="center"/>
              <w:rPr>
                <w:rFonts w:eastAsia="Times New Roman"/>
                <w:sz w:val="24"/>
                <w:szCs w:val="24"/>
              </w:rPr>
            </w:pPr>
            <w:r w:rsidRPr="004B7B0C">
              <w:rPr>
                <w:rFonts w:eastAsia="Times New Roman"/>
                <w:sz w:val="24"/>
                <w:szCs w:val="24"/>
              </w:rPr>
              <w:t>-3355,6</w:t>
            </w:r>
          </w:p>
        </w:tc>
      </w:tr>
    </w:tbl>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p>
    <w:p w:rsidR="004B7B0C" w:rsidRPr="004B7B0C" w:rsidRDefault="004B7B0C" w:rsidP="004B7B0C">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Факторный анализ себестоимости представленный в таблице 4.6 показал, что увеличение фактической себестоимости 1 ц многолетних трав на сено обусловлено с  изменением величины затрат на 4,26 руб.</w:t>
      </w:r>
    </w:p>
    <w:p w:rsidR="004B7B0C" w:rsidRPr="004B7B0C" w:rsidRDefault="004B7B0C" w:rsidP="004B7B0C">
      <w:pPr>
        <w:spacing w:after="0" w:line="360" w:lineRule="auto"/>
        <w:ind w:firstLine="709"/>
        <w:jc w:val="both"/>
        <w:rPr>
          <w:rFonts w:ascii="Times New Roman" w:eastAsia="Times New Roman" w:hAnsi="Times New Roman" w:cs="Times New Roman"/>
          <w:i/>
          <w:color w:val="000000"/>
          <w:sz w:val="28"/>
          <w:szCs w:val="28"/>
        </w:rPr>
      </w:pPr>
      <w:r w:rsidRPr="004B7B0C">
        <w:rPr>
          <w:rFonts w:ascii="Times New Roman" w:eastAsia="Times New Roman" w:hAnsi="Times New Roman" w:cs="Times New Roman"/>
          <w:color w:val="000000"/>
          <w:sz w:val="28"/>
          <w:szCs w:val="28"/>
        </w:rPr>
        <w:t xml:space="preserve">Увеличение фактической себестоимости многолетних трав на семена связано с уменьшением затрат на 3855,6 руб. и повышением урожайности на 3355,6 руб. </w:t>
      </w:r>
    </w:p>
    <w:p w:rsidR="004B7B0C" w:rsidRPr="004B7B0C" w:rsidRDefault="004B7B0C" w:rsidP="004B7B0C">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 xml:space="preserve">Отсюда можно сделать следующий вывод, что себестоимость единицы продукции будет снижаться, если уменьшится величина затрат при неизменном выходе продукции или увеличении количества произведенной продукции. Чем выше величина затрат, тем выше себестоимость, то есть </w:t>
      </w:r>
      <w:r w:rsidRPr="004B7B0C">
        <w:rPr>
          <w:rFonts w:ascii="Times New Roman" w:eastAsia="Times New Roman" w:hAnsi="Times New Roman" w:cs="Times New Roman"/>
          <w:color w:val="000000"/>
          <w:sz w:val="28"/>
          <w:szCs w:val="28"/>
        </w:rPr>
        <w:lastRenderedPageBreak/>
        <w:t>наблюдается прямо пропорциональная зависимость влияющих факторов. Чем выше урожайность кормовых культур, тем ниже себестоимость продукции.</w:t>
      </w:r>
    </w:p>
    <w:p w:rsidR="004B7B0C" w:rsidRPr="007D47B0" w:rsidRDefault="004B7B0C" w:rsidP="007D47B0">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Структура себестоимости характеризуется соотношением отдельных статей затрат, входящих в ее состав. Она зависит от вида продукции, характера производства, количества применяемой техники, уровня механизации работ, количества и стоимости сре</w:t>
      </w:r>
      <w:proofErr w:type="gramStart"/>
      <w:r w:rsidRPr="004B7B0C">
        <w:rPr>
          <w:rFonts w:ascii="Times New Roman" w:eastAsia="Times New Roman" w:hAnsi="Times New Roman" w:cs="Times New Roman"/>
          <w:color w:val="000000"/>
          <w:sz w:val="28"/>
          <w:szCs w:val="28"/>
        </w:rPr>
        <w:t>дств пр</w:t>
      </w:r>
      <w:proofErr w:type="gramEnd"/>
      <w:r w:rsidRPr="004B7B0C">
        <w:rPr>
          <w:rFonts w:ascii="Times New Roman" w:eastAsia="Times New Roman" w:hAnsi="Times New Roman" w:cs="Times New Roman"/>
          <w:color w:val="000000"/>
          <w:sz w:val="28"/>
          <w:szCs w:val="28"/>
        </w:rPr>
        <w:t xml:space="preserve">оизводства, организации производства, производительности труда и других факторов. </w:t>
      </w:r>
    </w:p>
    <w:p w:rsidR="004B7B0C" w:rsidRPr="004B7B0C" w:rsidRDefault="004B7B0C" w:rsidP="004B7B0C">
      <w:pPr>
        <w:widowControl w:val="0"/>
        <w:spacing w:after="0" w:line="360" w:lineRule="auto"/>
        <w:ind w:firstLine="709"/>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4.4 Анализ структуры себестоимости основных видов продукции</w:t>
      </w:r>
      <w:r w:rsidR="00874BE7">
        <w:rPr>
          <w:rFonts w:ascii="Times New Roman" w:eastAsia="Times New Roman" w:hAnsi="Times New Roman" w:cs="Times New Roman"/>
          <w:b/>
          <w:sz w:val="28"/>
          <w:szCs w:val="28"/>
        </w:rPr>
        <w:t xml:space="preserve"> в организации</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Одним из важных показателей эффективности производства в сельскохозяйственной организации служит себестоимость продукции. Структура себестоимости характеризуется соотношением отдельных статей затрат, входящих в ее состав. </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Она зависит от вида продукции, характера производства, количества применяемой техники, уровня механизации работ, количества и стоимости сре</w:t>
      </w:r>
      <w:proofErr w:type="gramStart"/>
      <w:r w:rsidRPr="004B7B0C">
        <w:rPr>
          <w:rFonts w:ascii="Times New Roman" w:eastAsia="Times New Roman" w:hAnsi="Times New Roman" w:cs="Times New Roman"/>
          <w:sz w:val="28"/>
          <w:szCs w:val="28"/>
        </w:rPr>
        <w:t>дств пр</w:t>
      </w:r>
      <w:proofErr w:type="gramEnd"/>
      <w:r w:rsidRPr="004B7B0C">
        <w:rPr>
          <w:rFonts w:ascii="Times New Roman" w:eastAsia="Times New Roman" w:hAnsi="Times New Roman" w:cs="Times New Roman"/>
          <w:sz w:val="28"/>
          <w:szCs w:val="28"/>
        </w:rPr>
        <w:t xml:space="preserve">оизводства, организации производства, производительности труда и других факторов. </w:t>
      </w:r>
    </w:p>
    <w:p w:rsidR="004B7B0C" w:rsidRPr="004B7B0C" w:rsidRDefault="004B7B0C" w:rsidP="004B7B0C">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Рассмотрим состав и структуру себестоимости многолетних трав на сено в СПК «Колхоз имени Мичурина» (таблица 4.7).</w:t>
      </w:r>
    </w:p>
    <w:p w:rsidR="004B7B0C" w:rsidRPr="004B7B0C" w:rsidRDefault="004B7B0C" w:rsidP="004B7B0C">
      <w:pPr>
        <w:widowControl w:val="0"/>
        <w:tabs>
          <w:tab w:val="left" w:pos="3600"/>
        </w:tabs>
        <w:spacing w:after="0" w:line="360" w:lineRule="auto"/>
        <w:ind w:firstLine="709"/>
        <w:jc w:val="both"/>
        <w:rPr>
          <w:rFonts w:ascii="Times New Roman" w:eastAsia="Times New Roman" w:hAnsi="Times New Roman" w:cs="Times New Roman"/>
          <w:sz w:val="28"/>
          <w:szCs w:val="28"/>
        </w:rPr>
      </w:pPr>
    </w:p>
    <w:p w:rsidR="004B7B0C" w:rsidRPr="00874BE7" w:rsidRDefault="004B7B0C" w:rsidP="005E1273">
      <w:pPr>
        <w:widowControl w:val="0"/>
        <w:tabs>
          <w:tab w:val="left" w:pos="3600"/>
        </w:tabs>
        <w:spacing w:after="0" w:line="360" w:lineRule="auto"/>
        <w:ind w:firstLine="709"/>
        <w:jc w:val="both"/>
        <w:rPr>
          <w:rFonts w:ascii="Times New Roman" w:eastAsia="Times New Roman" w:hAnsi="Times New Roman" w:cs="Times New Roman"/>
          <w:b/>
          <w:sz w:val="28"/>
          <w:szCs w:val="28"/>
        </w:rPr>
      </w:pPr>
      <w:r w:rsidRPr="00874BE7">
        <w:rPr>
          <w:rFonts w:ascii="Times New Roman" w:eastAsia="Times New Roman" w:hAnsi="Times New Roman" w:cs="Times New Roman"/>
          <w:b/>
          <w:sz w:val="28"/>
          <w:szCs w:val="28"/>
        </w:rPr>
        <w:t>Таблица 4.7 – Состав и структура себестоимости 1 ц многолетних трав по статьям затрат</w:t>
      </w:r>
    </w:p>
    <w:tbl>
      <w:tblPr>
        <w:tblStyle w:val="24"/>
        <w:tblW w:w="8505" w:type="dxa"/>
        <w:jc w:val="center"/>
        <w:tblInd w:w="108" w:type="dxa"/>
        <w:tblLayout w:type="fixed"/>
        <w:tblLook w:val="01E0" w:firstRow="1" w:lastRow="1" w:firstColumn="1" w:lastColumn="1" w:noHBand="0" w:noVBand="0"/>
      </w:tblPr>
      <w:tblGrid>
        <w:gridCol w:w="3169"/>
        <w:gridCol w:w="1084"/>
        <w:gridCol w:w="1134"/>
        <w:gridCol w:w="992"/>
        <w:gridCol w:w="992"/>
        <w:gridCol w:w="1134"/>
      </w:tblGrid>
      <w:tr w:rsidR="004B7B0C" w:rsidRPr="004B7B0C" w:rsidTr="008F2474">
        <w:trPr>
          <w:jc w:val="center"/>
        </w:trPr>
        <w:tc>
          <w:tcPr>
            <w:tcW w:w="3169"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Статьи затрат</w:t>
            </w:r>
          </w:p>
        </w:tc>
        <w:tc>
          <w:tcPr>
            <w:tcW w:w="4202" w:type="dxa"/>
            <w:gridSpan w:val="4"/>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8F2474">
            <w:pPr>
              <w:widowControl w:val="0"/>
              <w:jc w:val="center"/>
              <w:rPr>
                <w:rFonts w:eastAsia="Times New Roman"/>
                <w:sz w:val="24"/>
                <w:szCs w:val="24"/>
              </w:rPr>
            </w:pPr>
            <w:r w:rsidRPr="004B7B0C">
              <w:rPr>
                <w:rFonts w:eastAsia="Times New Roman"/>
                <w:sz w:val="24"/>
                <w:szCs w:val="24"/>
              </w:rPr>
              <w:t>Отклонения</w:t>
            </w:r>
            <w:proofErr w:type="gramStart"/>
            <w:r w:rsidRPr="004B7B0C">
              <w:rPr>
                <w:rFonts w:eastAsia="Times New Roman"/>
                <w:sz w:val="24"/>
                <w:szCs w:val="24"/>
              </w:rPr>
              <w:t xml:space="preserve"> (+,-), </w:t>
            </w:r>
            <w:proofErr w:type="gramEnd"/>
            <w:r w:rsidR="008F2474">
              <w:rPr>
                <w:rFonts w:eastAsia="Times New Roman"/>
                <w:sz w:val="24"/>
                <w:szCs w:val="24"/>
              </w:rPr>
              <w:t xml:space="preserve">тыс. </w:t>
            </w:r>
            <w:r w:rsidRPr="004B7B0C">
              <w:rPr>
                <w:rFonts w:eastAsia="Times New Roman"/>
                <w:sz w:val="24"/>
                <w:szCs w:val="24"/>
              </w:rPr>
              <w:t>руб.</w:t>
            </w:r>
          </w:p>
        </w:tc>
      </w:tr>
      <w:tr w:rsidR="004B7B0C" w:rsidRPr="004B7B0C" w:rsidTr="008F2474">
        <w:trPr>
          <w:jc w:val="center"/>
        </w:trPr>
        <w:tc>
          <w:tcPr>
            <w:tcW w:w="3169"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2218" w:type="dxa"/>
            <w:gridSpan w:val="2"/>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2015</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2016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r>
      <w:tr w:rsidR="004B7B0C" w:rsidRPr="004B7B0C" w:rsidTr="008F2474">
        <w:trPr>
          <w:jc w:val="center"/>
        </w:trPr>
        <w:tc>
          <w:tcPr>
            <w:tcW w:w="3169"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8F2474" w:rsidP="008F2474">
            <w:pPr>
              <w:widowControl w:val="0"/>
              <w:jc w:val="center"/>
              <w:rPr>
                <w:rFonts w:eastAsia="Times New Roman"/>
                <w:sz w:val="24"/>
                <w:szCs w:val="24"/>
              </w:rPr>
            </w:pPr>
            <w:r>
              <w:rPr>
                <w:rFonts w:eastAsia="Times New Roman"/>
                <w:sz w:val="24"/>
                <w:szCs w:val="24"/>
              </w:rPr>
              <w:t xml:space="preserve">Тыс. </w:t>
            </w:r>
            <w:r w:rsidR="004B7B0C" w:rsidRPr="004B7B0C">
              <w:rPr>
                <w:rFonts w:eastAsia="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 к итогу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8F2474" w:rsidP="008F2474">
            <w:pPr>
              <w:widowControl w:val="0"/>
              <w:jc w:val="center"/>
              <w:rPr>
                <w:rFonts w:eastAsia="Times New Roman"/>
                <w:sz w:val="24"/>
                <w:szCs w:val="24"/>
              </w:rPr>
            </w:pPr>
            <w:r>
              <w:rPr>
                <w:rFonts w:eastAsia="Times New Roman"/>
                <w:sz w:val="24"/>
                <w:szCs w:val="24"/>
              </w:rPr>
              <w:t xml:space="preserve">Тыс. </w:t>
            </w:r>
            <w:r w:rsidR="004B7B0C" w:rsidRPr="004B7B0C">
              <w:rPr>
                <w:rFonts w:eastAsia="Times New Roman"/>
                <w:sz w:val="24"/>
                <w:szCs w:val="24"/>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 к итогу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jc w:val="center"/>
              <w:rPr>
                <w:rFonts w:eastAsia="Times New Roman"/>
                <w:sz w:val="24"/>
                <w:szCs w:val="24"/>
              </w:rPr>
            </w:pPr>
          </w:p>
        </w:tc>
      </w:tr>
      <w:tr w:rsidR="008F2474" w:rsidRPr="004B7B0C" w:rsidTr="008F2474">
        <w:trPr>
          <w:jc w:val="center"/>
        </w:trPr>
        <w:tc>
          <w:tcPr>
            <w:tcW w:w="3169"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1</w:t>
            </w:r>
          </w:p>
        </w:tc>
        <w:tc>
          <w:tcPr>
            <w:tcW w:w="1084"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8F2474" w:rsidRPr="004B7B0C" w:rsidRDefault="008F2474" w:rsidP="004B7B0C">
            <w:pPr>
              <w:widowControl w:val="0"/>
              <w:spacing w:line="360" w:lineRule="auto"/>
              <w:jc w:val="center"/>
              <w:rPr>
                <w:rFonts w:eastAsia="Times New Roman"/>
                <w:sz w:val="24"/>
                <w:szCs w:val="24"/>
              </w:rPr>
            </w:pPr>
            <w:r>
              <w:rPr>
                <w:rFonts w:eastAsia="Times New Roman"/>
                <w:sz w:val="24"/>
                <w:szCs w:val="24"/>
              </w:rPr>
              <w:t>6</w:t>
            </w:r>
          </w:p>
        </w:tc>
      </w:tr>
      <w:tr w:rsidR="004B7B0C" w:rsidRPr="004B7B0C" w:rsidTr="008F2474">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Материальные ресурсы, используемые в производстве – всего</w:t>
            </w:r>
          </w:p>
        </w:tc>
        <w:tc>
          <w:tcPr>
            <w:tcW w:w="108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10371</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7019</w:t>
            </w:r>
          </w:p>
        </w:tc>
      </w:tr>
      <w:tr w:rsidR="004B7B0C" w:rsidRPr="004B7B0C" w:rsidTr="008F2474">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 xml:space="preserve">в том числе: семена и </w:t>
            </w:r>
            <w:r w:rsidRPr="004B7B0C">
              <w:rPr>
                <w:rFonts w:eastAsia="Times New Roman"/>
                <w:sz w:val="24"/>
                <w:szCs w:val="24"/>
              </w:rPr>
              <w:lastRenderedPageBreak/>
              <w:t>посадочный материал</w:t>
            </w:r>
          </w:p>
        </w:tc>
        <w:tc>
          <w:tcPr>
            <w:tcW w:w="108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lastRenderedPageBreak/>
              <w:t>215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w:t>
            </w:r>
          </w:p>
        </w:tc>
      </w:tr>
    </w:tbl>
    <w:p w:rsidR="008F2474" w:rsidRPr="005E1273" w:rsidRDefault="008F2474" w:rsidP="008F2474">
      <w:pPr>
        <w:jc w:val="right"/>
        <w:rPr>
          <w:rFonts w:ascii="Times New Roman" w:hAnsi="Times New Roman" w:cs="Times New Roman"/>
          <w:sz w:val="28"/>
          <w:szCs w:val="28"/>
        </w:rPr>
      </w:pPr>
      <w:r w:rsidRPr="005E1273">
        <w:rPr>
          <w:rFonts w:ascii="Times New Roman" w:hAnsi="Times New Roman" w:cs="Times New Roman"/>
          <w:sz w:val="28"/>
          <w:szCs w:val="28"/>
        </w:rPr>
        <w:lastRenderedPageBreak/>
        <w:t>Продолжение таблицы 4.7</w:t>
      </w:r>
    </w:p>
    <w:tbl>
      <w:tblPr>
        <w:tblStyle w:val="24"/>
        <w:tblW w:w="8505" w:type="dxa"/>
        <w:jc w:val="center"/>
        <w:tblInd w:w="108" w:type="dxa"/>
        <w:tblLayout w:type="fixed"/>
        <w:tblLook w:val="01E0" w:firstRow="1" w:lastRow="1" w:firstColumn="1" w:lastColumn="1" w:noHBand="0" w:noVBand="0"/>
      </w:tblPr>
      <w:tblGrid>
        <w:gridCol w:w="3169"/>
        <w:gridCol w:w="1084"/>
        <w:gridCol w:w="1134"/>
        <w:gridCol w:w="992"/>
        <w:gridCol w:w="992"/>
        <w:gridCol w:w="1134"/>
      </w:tblGrid>
      <w:tr w:rsidR="005E1273" w:rsidRPr="004B7B0C" w:rsidTr="008F2474">
        <w:trPr>
          <w:jc w:val="center"/>
        </w:trPr>
        <w:tc>
          <w:tcPr>
            <w:tcW w:w="3169"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widowControl w:val="0"/>
              <w:spacing w:line="360" w:lineRule="auto"/>
              <w:jc w:val="center"/>
              <w:rPr>
                <w:rFonts w:eastAsia="Times New Roman"/>
                <w:sz w:val="24"/>
                <w:szCs w:val="24"/>
              </w:rPr>
            </w:pPr>
            <w:r>
              <w:rPr>
                <w:rFonts w:eastAsia="Times New Roman"/>
                <w:sz w:val="24"/>
                <w:szCs w:val="24"/>
              </w:rPr>
              <w:t>1</w:t>
            </w:r>
          </w:p>
        </w:tc>
        <w:tc>
          <w:tcPr>
            <w:tcW w:w="108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widowControl w:val="0"/>
              <w:spacing w:line="360" w:lineRule="auto"/>
              <w:jc w:val="center"/>
              <w:rPr>
                <w:rFonts w:eastAsia="Times New Roman"/>
                <w:sz w:val="24"/>
                <w:szCs w:val="24"/>
              </w:rPr>
            </w:pPr>
            <w:r>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widowControl w:val="0"/>
              <w:spacing w:line="360" w:lineRule="auto"/>
              <w:jc w:val="center"/>
              <w:rPr>
                <w:rFonts w:eastAsia="Times New Roman"/>
                <w:sz w:val="24"/>
                <w:szCs w:val="24"/>
              </w:rPr>
            </w:pPr>
            <w:r>
              <w:rPr>
                <w:rFonts w:eastAsia="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widowControl w:val="0"/>
              <w:spacing w:line="360" w:lineRule="auto"/>
              <w:jc w:val="center"/>
              <w:rPr>
                <w:rFonts w:eastAsia="Times New Roman"/>
                <w:sz w:val="24"/>
                <w:szCs w:val="24"/>
              </w:rPr>
            </w:pPr>
            <w:r>
              <w:rPr>
                <w:rFonts w:eastAsia="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widowControl w:val="0"/>
              <w:spacing w:line="360" w:lineRule="auto"/>
              <w:jc w:val="center"/>
              <w:rPr>
                <w:rFonts w:eastAsia="Times New Roman"/>
                <w:sz w:val="24"/>
                <w:szCs w:val="24"/>
              </w:rPr>
            </w:pPr>
            <w:r>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E1273" w:rsidRPr="004B7B0C" w:rsidRDefault="005E1273" w:rsidP="004B7B0C">
            <w:pPr>
              <w:widowControl w:val="0"/>
              <w:spacing w:line="360" w:lineRule="auto"/>
              <w:jc w:val="center"/>
              <w:rPr>
                <w:rFonts w:eastAsia="Times New Roman"/>
                <w:sz w:val="24"/>
                <w:szCs w:val="24"/>
              </w:rPr>
            </w:pPr>
            <w:r>
              <w:rPr>
                <w:rFonts w:eastAsia="Times New Roman"/>
                <w:sz w:val="24"/>
                <w:szCs w:val="24"/>
              </w:rPr>
              <w:t>6</w:t>
            </w:r>
          </w:p>
        </w:tc>
      </w:tr>
      <w:tr w:rsidR="004B7B0C" w:rsidRPr="004B7B0C" w:rsidTr="008F2474">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Нефтепродукты</w:t>
            </w:r>
          </w:p>
        </w:tc>
        <w:tc>
          <w:tcPr>
            <w:tcW w:w="108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704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1993</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1289</w:t>
            </w:r>
          </w:p>
        </w:tc>
      </w:tr>
      <w:tr w:rsidR="004B7B0C" w:rsidRPr="004B7B0C" w:rsidTr="008F2474">
        <w:trPr>
          <w:trHeight w:val="650"/>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Оплата труда с отчисления на социальные нужды</w:t>
            </w:r>
          </w:p>
        </w:tc>
        <w:tc>
          <w:tcPr>
            <w:tcW w:w="108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23,96</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4010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38,67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3207</w:t>
            </w:r>
          </w:p>
        </w:tc>
      </w:tr>
      <w:tr w:rsidR="004B7B0C" w:rsidRPr="004B7B0C" w:rsidTr="008F2474">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Содержание основных средств</w:t>
            </w:r>
          </w:p>
        </w:tc>
        <w:tc>
          <w:tcPr>
            <w:tcW w:w="108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759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22,64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4353</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41,97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3594</w:t>
            </w:r>
          </w:p>
        </w:tc>
      </w:tr>
      <w:tr w:rsidR="004B7B0C" w:rsidRPr="004B7B0C" w:rsidTr="008F2474">
        <w:trPr>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Прочие затраты</w:t>
            </w:r>
          </w:p>
        </w:tc>
        <w:tc>
          <w:tcPr>
            <w:tcW w:w="108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10,38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-333</w:t>
            </w:r>
          </w:p>
        </w:tc>
      </w:tr>
      <w:tr w:rsidR="004B7B0C" w:rsidRPr="004B7B0C" w:rsidTr="008F2474">
        <w:trPr>
          <w:trHeight w:val="713"/>
          <w:jc w:val="center"/>
        </w:trPr>
        <w:tc>
          <w:tcPr>
            <w:tcW w:w="3169"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Общепроизводственные и общехозяйственные расходы</w:t>
            </w:r>
          </w:p>
        </w:tc>
        <w:tc>
          <w:tcPr>
            <w:tcW w:w="108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523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15,6</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C" w:rsidRPr="004B7B0C" w:rsidRDefault="004B7B0C" w:rsidP="004B7B0C">
            <w:pPr>
              <w:widowControl w:val="0"/>
              <w:spacing w:line="360" w:lineRule="auto"/>
              <w:jc w:val="center"/>
              <w:rPr>
                <w:rFonts w:eastAsia="Times New Roman"/>
                <w:sz w:val="24"/>
                <w:szCs w:val="24"/>
              </w:rPr>
            </w:pPr>
            <w:r w:rsidRPr="004B7B0C">
              <w:rPr>
                <w:rFonts w:eastAsia="Times New Roman"/>
                <w:sz w:val="24"/>
                <w:szCs w:val="24"/>
              </w:rPr>
              <w:t>-</w:t>
            </w:r>
          </w:p>
        </w:tc>
      </w:tr>
    </w:tbl>
    <w:p w:rsidR="00874BE7" w:rsidRDefault="00874BE7" w:rsidP="004B7B0C">
      <w:pPr>
        <w:spacing w:after="0" w:line="360" w:lineRule="auto"/>
        <w:ind w:firstLine="709"/>
        <w:jc w:val="both"/>
        <w:rPr>
          <w:rFonts w:ascii="Times New Roman" w:eastAsia="Times New Roman" w:hAnsi="Times New Roman" w:cs="Times New Roman"/>
          <w:color w:val="000000"/>
          <w:sz w:val="28"/>
          <w:szCs w:val="28"/>
        </w:rPr>
      </w:pPr>
    </w:p>
    <w:p w:rsidR="004B7B0C" w:rsidRPr="004B7B0C" w:rsidRDefault="004B7B0C" w:rsidP="004B7B0C">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Исходя из полученных результатов, можно сделать вывод о том, что затраты по выращиванию и уборке многолетних трав увеличились в 2016 году в большей степени за счет статьи содержание основных средств, это произошло за счет их приобретения. Значительный удельный вес в 2015 году занимала статья «Оплата труда и отчисления на социальные нужды». Затраты на содержание основных средств в 2015г значительны и достигают 23% от общей суммы затрат. Кардинальные изменения произошли в 2016 г., когда резко снижается показатель статьи прочие затраты (0,15%) . В 2015 г его удельный вес достигал 10,38%. Не смотря на это, общие затраты на производство кормовых культур (многолетние травы) увеличились, что в свою очередь отразится на себестоимости продукции.</w:t>
      </w:r>
    </w:p>
    <w:p w:rsidR="004B7B0C" w:rsidRPr="004B7B0C" w:rsidRDefault="004B7B0C" w:rsidP="004B7B0C">
      <w:pPr>
        <w:spacing w:after="0" w:line="360" w:lineRule="auto"/>
        <w:ind w:firstLine="709"/>
        <w:jc w:val="both"/>
        <w:rPr>
          <w:rFonts w:ascii="Times New Roman" w:eastAsia="Times New Roman" w:hAnsi="Times New Roman" w:cs="Times New Roman"/>
          <w:color w:val="000000"/>
          <w:sz w:val="28"/>
          <w:szCs w:val="28"/>
        </w:rPr>
      </w:pPr>
    </w:p>
    <w:p w:rsidR="004B7B0C" w:rsidRPr="004B7B0C" w:rsidRDefault="004B7B0C" w:rsidP="004B7B0C">
      <w:pPr>
        <w:widowControl w:val="0"/>
        <w:spacing w:after="0" w:line="360" w:lineRule="auto"/>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t>4.5 Резервы роста объёмов производства и снижение себестоимости кормовых культур</w:t>
      </w:r>
      <w:r w:rsidR="00874BE7">
        <w:rPr>
          <w:rFonts w:ascii="Times New Roman" w:eastAsia="Times New Roman" w:hAnsi="Times New Roman" w:cs="Times New Roman"/>
          <w:b/>
          <w:sz w:val="28"/>
          <w:szCs w:val="28"/>
        </w:rPr>
        <w:t xml:space="preserve"> в организации</w:t>
      </w:r>
    </w:p>
    <w:p w:rsidR="004B7B0C" w:rsidRPr="004B7B0C" w:rsidRDefault="004B7B0C" w:rsidP="004B7B0C">
      <w:pPr>
        <w:widowControl w:val="0"/>
        <w:spacing w:after="0" w:line="360" w:lineRule="auto"/>
        <w:jc w:val="center"/>
        <w:rPr>
          <w:rFonts w:ascii="Times New Roman" w:eastAsia="Times New Roman" w:hAnsi="Times New Roman" w:cs="Times New Roman"/>
          <w:b/>
          <w:sz w:val="32"/>
          <w:szCs w:val="32"/>
        </w:rPr>
      </w:pPr>
    </w:p>
    <w:p w:rsidR="004B7B0C" w:rsidRPr="004B7B0C" w:rsidRDefault="004B7B0C" w:rsidP="007D47B0">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Основными резервами роста объемов производства и снижения себестоимости кормовых культур для СПК «Колхоз имени Мичурина» являются:</w:t>
      </w:r>
    </w:p>
    <w:p w:rsidR="004B7B0C" w:rsidRPr="004B7B0C" w:rsidRDefault="004B7B0C" w:rsidP="007D47B0">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lastRenderedPageBreak/>
        <w:t>- расширение сортового состава многолетних трав;</w:t>
      </w:r>
    </w:p>
    <w:p w:rsidR="004B7B0C" w:rsidRPr="004B7B0C" w:rsidRDefault="004B7B0C" w:rsidP="007D47B0">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-расширение посевов кормовых культур;</w:t>
      </w:r>
    </w:p>
    <w:p w:rsidR="004B7B0C" w:rsidRPr="004B7B0C" w:rsidRDefault="004B7B0C" w:rsidP="007D47B0">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 внедрение новых технологий заготовки кормов. </w:t>
      </w:r>
    </w:p>
    <w:p w:rsidR="004B7B0C" w:rsidRPr="004B7B0C" w:rsidRDefault="004B7B0C" w:rsidP="007D47B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Животноводство СПК «Колхоз имени Мичурина» базируется на кормах собственного производства. Создание надежной кормовой базы – одна из самых насущных и неотложных проблем в организации. </w:t>
      </w:r>
    </w:p>
    <w:p w:rsidR="004B7B0C" w:rsidRPr="004B7B0C" w:rsidRDefault="004B7B0C" w:rsidP="007D47B0">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Ни современная технология производства животноводческой продукции, ни самые современные методы племенной работы не дадут эффекта, если в организации не налажено производство кормов. Интенсивному животноводству требуется и интенсивное кормопроизводство. </w:t>
      </w:r>
    </w:p>
    <w:p w:rsidR="004B7B0C" w:rsidRPr="004B7B0C" w:rsidRDefault="004B7B0C" w:rsidP="007D47B0">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Одной из важных проблем для организации является дефицит белка в кормах. Это приводит к значительному перерасходу их на производство животноводческой продукции и повышению их себестоимости.</w:t>
      </w:r>
    </w:p>
    <w:p w:rsidR="00D00FE0" w:rsidRPr="004B7B0C" w:rsidRDefault="004B7B0C" w:rsidP="00D00FE0">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Не последнее место в повышении производства</w:t>
      </w:r>
      <w:proofErr w:type="gramStart"/>
      <w:r w:rsidRPr="004B7B0C">
        <w:rPr>
          <w:rFonts w:ascii="Times New Roman" w:eastAsia="Times New Roman" w:hAnsi="Times New Roman" w:cs="Times New Roman"/>
          <w:sz w:val="28"/>
          <w:szCs w:val="28"/>
        </w:rPr>
        <w:t xml:space="preserve"> </w:t>
      </w:r>
      <w:r w:rsidR="00D00FE0" w:rsidRPr="004B7B0C">
        <w:rPr>
          <w:rFonts w:ascii="Times New Roman" w:eastAsia="Times New Roman" w:hAnsi="Times New Roman" w:cs="Times New Roman"/>
          <w:sz w:val="28"/>
          <w:szCs w:val="28"/>
        </w:rPr>
        <w:t>В</w:t>
      </w:r>
      <w:proofErr w:type="gramEnd"/>
      <w:r w:rsidR="00D00FE0" w:rsidRPr="004B7B0C">
        <w:rPr>
          <w:rFonts w:ascii="Times New Roman" w:eastAsia="Times New Roman" w:hAnsi="Times New Roman" w:cs="Times New Roman"/>
          <w:sz w:val="28"/>
          <w:szCs w:val="28"/>
        </w:rPr>
        <w:t xml:space="preserve"> целях укрепления и совершенствования кормовой базы предлагается расширение посевов кормовых культур, внедрение новой кормовой культуры. </w:t>
      </w:r>
    </w:p>
    <w:p w:rsidR="00D00FE0" w:rsidRPr="004B7B0C" w:rsidRDefault="00D00FE0" w:rsidP="00D00FE0">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Укрепление кормовой базы возможно за счет применения эффективных технологий заготовки, хранения и использования грубых и сочных кормов. Одним из наиболее перспективных и экологически чистых способов заготовки сенажа является биологическое консервирование с использованием различных биопрепаратов.</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Увеличение производства продукции растениеводства зависит также от роста урожайности сельскохозяйственных культур. Рост урожайности сельскохозяйственных культур может происходить за счет:</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а) увеличения дозы внесения удобрений;</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б) повышения их окупаемости;</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 внедрения более урожайных сортов культур;</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г) сокращения потерь продукции при уборке урожая;</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д) улучшения сенокосов и пастбищ и других агротехнических мероприятий.</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lastRenderedPageBreak/>
        <w:t xml:space="preserve">Повышение урожайности во многом зависит от нормы высева, качества и сорта семян. Недостаток семян, понижение нормы высева, использование некондиционных семян уменьшают количество растений на каждом гектаре, создают условия для размножения сорняков, снижают урожайность культур. </w:t>
      </w:r>
    </w:p>
    <w:p w:rsidR="004B7B0C" w:rsidRPr="004B7B0C" w:rsidRDefault="00D00FE0" w:rsidP="007D47B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последнее место в повышении производства </w:t>
      </w:r>
      <w:r w:rsidR="004B7B0C" w:rsidRPr="004B7B0C">
        <w:rPr>
          <w:rFonts w:ascii="Times New Roman" w:eastAsia="Times New Roman" w:hAnsi="Times New Roman" w:cs="Times New Roman"/>
          <w:sz w:val="28"/>
          <w:szCs w:val="28"/>
        </w:rPr>
        <w:t xml:space="preserve">продукции растениеводства занимают: способы и качество обработки земли, способы сева и ухода за посевами, чередование культур в полях севооборота, известкование почвы, улучшение лугов и пастбищ и др. </w:t>
      </w:r>
    </w:p>
    <w:p w:rsidR="004B7B0C" w:rsidRPr="004B7B0C" w:rsidRDefault="004B7B0C" w:rsidP="007D47B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Немаловажным резервом увеличения производства продукции является недопущение потерь при уборке урожая. При нарушении сроков уборки происходит потеря физической массы большинства сельскохозяйственных культур. </w:t>
      </w:r>
    </w:p>
    <w:p w:rsidR="004B7B0C" w:rsidRPr="004B7B0C" w:rsidRDefault="004B7B0C" w:rsidP="007D47B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Таким образом, на эффективность производства продукции растениеводства оказывают влияние множество факторов, которые можно объединить в следующие группы: природно-климатические, организационно-экономические и технологические, включая агротехнику. Системно взаимодействуя в процессе осуществления производственной деятельности, они в значительной мере определяют ее результативность. Их влияние на формирование продуктивности и окупаемость ресурсов проявляется в размерах вложения денежных средств и труда, основных и оборотных фондов на единицу угодий.</w:t>
      </w:r>
    </w:p>
    <w:p w:rsidR="004B7B0C" w:rsidRDefault="004B7B0C" w:rsidP="007D47B0">
      <w:pPr>
        <w:spacing w:after="0" w:line="360" w:lineRule="auto"/>
        <w:ind w:firstLine="709"/>
        <w:jc w:val="both"/>
      </w:pPr>
    </w:p>
    <w:p w:rsidR="004B7B0C" w:rsidRDefault="004B7B0C" w:rsidP="007D47B0">
      <w:pPr>
        <w:spacing w:after="0" w:line="360" w:lineRule="auto"/>
        <w:ind w:firstLine="709"/>
        <w:jc w:val="both"/>
      </w:pPr>
    </w:p>
    <w:p w:rsidR="004B7B0C" w:rsidRDefault="004B7B0C" w:rsidP="007D47B0">
      <w:pPr>
        <w:spacing w:after="0" w:line="360" w:lineRule="auto"/>
        <w:ind w:firstLine="709"/>
        <w:jc w:val="both"/>
      </w:pPr>
    </w:p>
    <w:p w:rsidR="004B7B0C" w:rsidRDefault="004B7B0C" w:rsidP="007D47B0">
      <w:pPr>
        <w:spacing w:after="0" w:line="360" w:lineRule="auto"/>
        <w:ind w:firstLine="709"/>
        <w:jc w:val="both"/>
      </w:pPr>
    </w:p>
    <w:p w:rsidR="004B7B0C" w:rsidRDefault="004B7B0C" w:rsidP="007D47B0">
      <w:pPr>
        <w:spacing w:after="0" w:line="360" w:lineRule="auto"/>
        <w:ind w:firstLine="709"/>
        <w:jc w:val="both"/>
      </w:pPr>
    </w:p>
    <w:p w:rsidR="004B7B0C" w:rsidRDefault="004B7B0C"/>
    <w:p w:rsidR="00D00FE0" w:rsidRDefault="00D00FE0"/>
    <w:p w:rsidR="00D00FE0" w:rsidRDefault="00D00FE0"/>
    <w:p w:rsidR="008F2474" w:rsidRDefault="008F2474"/>
    <w:p w:rsidR="005E1273" w:rsidRDefault="005E1273"/>
    <w:p w:rsidR="004B7B0C" w:rsidRPr="004B7B0C" w:rsidRDefault="004B7B0C" w:rsidP="004B7B0C">
      <w:pPr>
        <w:spacing w:after="0" w:line="360" w:lineRule="auto"/>
        <w:ind w:firstLine="709"/>
        <w:jc w:val="center"/>
        <w:rPr>
          <w:rFonts w:ascii="Times New Roman" w:eastAsia="Times New Roman" w:hAnsi="Times New Roman" w:cs="Times New Roman"/>
          <w:b/>
          <w:sz w:val="28"/>
          <w:szCs w:val="28"/>
        </w:rPr>
      </w:pPr>
      <w:r w:rsidRPr="004B7B0C">
        <w:rPr>
          <w:rFonts w:ascii="Times New Roman" w:eastAsia="Times New Roman" w:hAnsi="Times New Roman" w:cs="Times New Roman"/>
          <w:b/>
          <w:sz w:val="28"/>
          <w:szCs w:val="28"/>
        </w:rPr>
        <w:lastRenderedPageBreak/>
        <w:t>ВЫВОДЫ И ПРЕДЛОЖЕНИЯ</w:t>
      </w:r>
    </w:p>
    <w:p w:rsidR="004B7B0C" w:rsidRPr="004B7B0C" w:rsidRDefault="004B7B0C" w:rsidP="004B7B0C">
      <w:pPr>
        <w:spacing w:after="0" w:line="360" w:lineRule="auto"/>
        <w:jc w:val="center"/>
        <w:rPr>
          <w:rFonts w:ascii="Times New Roman" w:eastAsia="Times New Roman" w:hAnsi="Times New Roman" w:cs="Times New Roman"/>
          <w:b/>
          <w:sz w:val="28"/>
          <w:szCs w:val="28"/>
        </w:rPr>
      </w:pPr>
    </w:p>
    <w:p w:rsidR="004B7B0C" w:rsidRPr="004B7B0C" w:rsidRDefault="004B7B0C" w:rsidP="007D47B0">
      <w:pPr>
        <w:widowControl w:val="0"/>
        <w:spacing w:after="0" w:line="360" w:lineRule="auto"/>
        <w:ind w:firstLine="709"/>
        <w:jc w:val="both"/>
        <w:rPr>
          <w:rFonts w:ascii="Times New Roman" w:eastAsia="Times New Roman" w:hAnsi="Times New Roman" w:cs="Times New Roman"/>
          <w:sz w:val="28"/>
          <w:szCs w:val="28"/>
          <w:shd w:val="clear" w:color="auto" w:fill="FFFFFF"/>
        </w:rPr>
      </w:pPr>
      <w:r w:rsidRPr="004B7B0C">
        <w:rPr>
          <w:rFonts w:ascii="Times New Roman" w:eastAsia="Times New Roman" w:hAnsi="Times New Roman" w:cs="Times New Roman"/>
          <w:sz w:val="28"/>
          <w:szCs w:val="28"/>
          <w:shd w:val="clear" w:color="auto" w:fill="FFFFFF"/>
        </w:rPr>
        <w:t>Цель данной выпускной квалификационной  работы заключается в том, чтобы на примере конкретной организации исследовать состояние учета и анализа затрат на производство кормовых культур, и определить предложения по их рационализации.</w:t>
      </w:r>
    </w:p>
    <w:p w:rsidR="004B7B0C" w:rsidRPr="004B7B0C" w:rsidRDefault="004B7B0C" w:rsidP="007D47B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sz w:val="28"/>
          <w:szCs w:val="28"/>
          <w:shd w:val="clear" w:color="auto" w:fill="FFFFFF"/>
        </w:rPr>
        <w:t>Объектом исследования</w:t>
      </w:r>
      <w:r w:rsidRPr="004B7B0C">
        <w:rPr>
          <w:rFonts w:ascii="Times New Roman" w:eastAsia="Times New Roman" w:hAnsi="Times New Roman" w:cs="Times New Roman"/>
          <w:b/>
          <w:sz w:val="28"/>
          <w:szCs w:val="28"/>
          <w:shd w:val="clear" w:color="auto" w:fill="FFFFFF"/>
        </w:rPr>
        <w:t xml:space="preserve"> </w:t>
      </w:r>
      <w:r w:rsidRPr="004B7B0C">
        <w:rPr>
          <w:rFonts w:ascii="Times New Roman" w:eastAsia="Times New Roman" w:hAnsi="Times New Roman" w:cs="Times New Roman"/>
          <w:sz w:val="28"/>
          <w:szCs w:val="28"/>
          <w:shd w:val="clear" w:color="auto" w:fill="FFFFFF"/>
        </w:rPr>
        <w:t>был выбран сельскохозяйственный производственный кооператив «Колхоз имени Мичурина», основным видом деятельности, которого является молочное скотоводство.</w:t>
      </w:r>
      <w:r w:rsidRPr="004B7B0C">
        <w:rPr>
          <w:rFonts w:ascii="Times New Roman" w:eastAsia="Times New Roman" w:hAnsi="Times New Roman" w:cs="Times New Roman"/>
          <w:color w:val="000000"/>
          <w:sz w:val="28"/>
          <w:szCs w:val="28"/>
        </w:rPr>
        <w:t xml:space="preserve">  </w:t>
      </w:r>
    </w:p>
    <w:p w:rsidR="004B7B0C" w:rsidRPr="004B7B0C" w:rsidRDefault="00CC2E49" w:rsidP="007D47B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деятельности СПК «Колхоз имени Мичурина»</w:t>
      </w:r>
      <w:r w:rsidR="004B7B0C" w:rsidRPr="004B7B0C">
        <w:rPr>
          <w:rFonts w:ascii="Times New Roman" w:eastAsia="Times New Roman" w:hAnsi="Times New Roman" w:cs="Times New Roman"/>
          <w:color w:val="000000"/>
          <w:sz w:val="28"/>
          <w:szCs w:val="28"/>
        </w:rPr>
        <w:t xml:space="preserve"> – получение прибыли для постоянного развития предприятия и вложения в новые экономически выгодные технологии производства.</w:t>
      </w:r>
    </w:p>
    <w:p w:rsidR="004B7B0C" w:rsidRPr="004B7B0C" w:rsidRDefault="004B7B0C" w:rsidP="007D47B0">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 xml:space="preserve">Анализируя основные показатели организации, можно сказать, что СПК «Колхоз имени Мичурина» имеет рентабельное производство, производство основных видов продукции в 2016г. ниже, чем в 2012г.  </w:t>
      </w:r>
    </w:p>
    <w:p w:rsidR="004B7B0C" w:rsidRPr="004B7B0C" w:rsidRDefault="004B7B0C" w:rsidP="007D47B0">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 xml:space="preserve">Темпы роста выручки (143,75%) превышают темпы роста себестоимости (141,73%), что также является положительной тенденцией в деятельности СПК «Колхоз имени Мичурина». </w:t>
      </w:r>
    </w:p>
    <w:p w:rsidR="004B7B0C" w:rsidRPr="004B7B0C" w:rsidRDefault="004B7B0C" w:rsidP="007D47B0">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Анализируя различные виды прибыли на предприятии можно сказать, что предприятие является прибыльным. Лишь в 2013 году был получен убыток от продаж. В 2012, 2014-2016гг. была получена как прибыль от продаж, так и прибыль до налогообложения.</w:t>
      </w:r>
    </w:p>
    <w:p w:rsidR="004B7B0C" w:rsidRPr="004B7B0C" w:rsidRDefault="004B7B0C" w:rsidP="007D47B0">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Таким образом, производственно-хозяйственная деятельность предприятия говорит о прибыльности производства, не смотря на снижение продуктивности сельскохозяйственных животных и урожайности с 1 Га.</w:t>
      </w:r>
    </w:p>
    <w:p w:rsidR="004B7B0C" w:rsidRPr="004B7B0C" w:rsidRDefault="004B7B0C" w:rsidP="007D47B0">
      <w:pPr>
        <w:spacing w:after="0" w:line="360" w:lineRule="auto"/>
        <w:ind w:firstLine="709"/>
        <w:jc w:val="both"/>
        <w:rPr>
          <w:rFonts w:ascii="Times New Roman" w:eastAsia="Calibri" w:hAnsi="Times New Roman" w:cs="Times New Roman"/>
          <w:sz w:val="28"/>
          <w:szCs w:val="28"/>
        </w:rPr>
      </w:pPr>
      <w:r w:rsidRPr="004B7B0C">
        <w:rPr>
          <w:rFonts w:ascii="Times New Roman" w:eastAsia="Calibri" w:hAnsi="Times New Roman" w:cs="Times New Roman"/>
          <w:sz w:val="28"/>
          <w:szCs w:val="28"/>
        </w:rPr>
        <w:t xml:space="preserve">Среднегодовая стоимость основных средств увеличилась в 2016 году на 9 267 тысяч рублей. Исходя из показателей рентабельности, можно сказать, что в 2016 году капитал в СПК «Колхоз имени Мичурина» используется менее эффективно, чем в предыдущие года, но все же </w:t>
      </w:r>
      <w:r w:rsidRPr="004B7B0C">
        <w:rPr>
          <w:rFonts w:ascii="Times New Roman" w:eastAsia="Calibri" w:hAnsi="Times New Roman" w:cs="Times New Roman"/>
          <w:sz w:val="28"/>
          <w:szCs w:val="28"/>
        </w:rPr>
        <w:lastRenderedPageBreak/>
        <w:t>эффективно. В 2016 году большее влияние на изменение остатка денежных средств оказала текущая деятельность.</w:t>
      </w:r>
    </w:p>
    <w:p w:rsidR="004B7B0C" w:rsidRPr="004B7B0C" w:rsidRDefault="004B7B0C" w:rsidP="007D47B0">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4B7B0C">
        <w:rPr>
          <w:rFonts w:ascii="Times New Roman" w:eastAsia="Calibri" w:hAnsi="Times New Roman" w:cs="Times New Roman"/>
          <w:color w:val="000000"/>
          <w:sz w:val="28"/>
          <w:szCs w:val="28"/>
        </w:rPr>
        <w:t>В целом СПК «Колхоз имени Мичурина» достаточно ликвидно, коэффициенты ликвидности выше рекомендуемых значений или равны им.</w:t>
      </w:r>
    </w:p>
    <w:p w:rsidR="004B7B0C" w:rsidRPr="004B7B0C" w:rsidRDefault="004B7B0C" w:rsidP="007D47B0">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4B7B0C">
        <w:rPr>
          <w:rFonts w:ascii="Times New Roman" w:eastAsia="Calibri" w:hAnsi="Times New Roman" w:cs="Times New Roman"/>
          <w:color w:val="000000"/>
          <w:sz w:val="28"/>
          <w:szCs w:val="28"/>
        </w:rPr>
        <w:t>Можно сделать вывод о том, что деятельность СПК «Колхоз имени Мичурина» прибыльна, рентабельна. Производственные и экономические показатели имеют положительные темпы прироста, капитал используется рационально. Финансовое положение организации устойчивое.</w:t>
      </w:r>
    </w:p>
    <w:p w:rsidR="004B7B0C" w:rsidRPr="004B7B0C" w:rsidRDefault="004B7B0C" w:rsidP="007D47B0">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4B7B0C">
        <w:rPr>
          <w:rFonts w:ascii="Times New Roman" w:eastAsia="Calibri" w:hAnsi="Times New Roman" w:cs="Times New Roman"/>
          <w:color w:val="000000"/>
          <w:sz w:val="28"/>
          <w:szCs w:val="28"/>
        </w:rPr>
        <w:t xml:space="preserve">Бухгалтерский учет в колхозе осуществляется бухгалтерией, являющейся его самостоятельным структурным подразделением. </w:t>
      </w:r>
    </w:p>
    <w:p w:rsidR="00CC2E49" w:rsidRPr="00CC2E49" w:rsidRDefault="00CC2E49" w:rsidP="00CC2E49">
      <w:pPr>
        <w:spacing w:after="0" w:line="360" w:lineRule="auto"/>
        <w:ind w:firstLine="709"/>
        <w:jc w:val="both"/>
        <w:rPr>
          <w:rFonts w:ascii="Times New Roman" w:eastAsia="Times New Roman" w:hAnsi="Times New Roman" w:cs="Times New Roman"/>
          <w:sz w:val="28"/>
          <w:szCs w:val="24"/>
        </w:rPr>
      </w:pPr>
      <w:r w:rsidRPr="00D13AD6">
        <w:rPr>
          <w:rFonts w:ascii="Times New Roman" w:eastAsia="Times New Roman" w:hAnsi="Times New Roman" w:cs="Times New Roman"/>
          <w:sz w:val="28"/>
          <w:szCs w:val="24"/>
        </w:rPr>
        <w:t>СПК «Колхоз им. Мичурина» ведет бухгалтерский учет с использованием компьютерных программ «1С: Бухгалтерия.8.0».</w:t>
      </w:r>
    </w:p>
    <w:p w:rsidR="004B7B0C" w:rsidRPr="004B7B0C" w:rsidRDefault="004B7B0C" w:rsidP="007D47B0">
      <w:pPr>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Основанием для занесения информации являются первичные документы, фиксирующие факт совершения хозяйственной операции. </w:t>
      </w:r>
    </w:p>
    <w:p w:rsidR="004B7B0C" w:rsidRPr="004B7B0C" w:rsidRDefault="004B7B0C" w:rsidP="007D47B0">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sz w:val="28"/>
          <w:szCs w:val="28"/>
        </w:rPr>
        <w:t xml:space="preserve">В целом </w:t>
      </w:r>
      <w:r w:rsidR="00A04236">
        <w:rPr>
          <w:rFonts w:ascii="Times New Roman" w:eastAsia="Times New Roman" w:hAnsi="Times New Roman" w:cs="Times New Roman"/>
          <w:color w:val="000000"/>
          <w:sz w:val="28"/>
          <w:szCs w:val="28"/>
        </w:rPr>
        <w:t>б</w:t>
      </w:r>
      <w:r w:rsidRPr="004B7B0C">
        <w:rPr>
          <w:rFonts w:ascii="Times New Roman" w:eastAsia="Times New Roman" w:hAnsi="Times New Roman" w:cs="Times New Roman"/>
          <w:color w:val="000000"/>
          <w:sz w:val="28"/>
          <w:szCs w:val="28"/>
        </w:rPr>
        <w:t xml:space="preserve">ухгалтерский учет в </w:t>
      </w:r>
      <w:r w:rsidRPr="004B7B0C">
        <w:rPr>
          <w:rFonts w:ascii="Times New Roman" w:eastAsia="Times New Roman" w:hAnsi="Times New Roman" w:cs="Times New Roman"/>
          <w:sz w:val="28"/>
          <w:szCs w:val="28"/>
        </w:rPr>
        <w:t xml:space="preserve">СПК «Колхоз имени Мичурина» </w:t>
      </w:r>
      <w:r w:rsidRPr="004B7B0C">
        <w:rPr>
          <w:rFonts w:ascii="Times New Roman" w:eastAsia="Times New Roman" w:hAnsi="Times New Roman" w:cs="Times New Roman"/>
          <w:color w:val="000000"/>
          <w:sz w:val="28"/>
          <w:szCs w:val="28"/>
        </w:rPr>
        <w:t>ведется согласно Федеральному Закону РФ «О бухгалтерском учете», Положению по ведению бухгалтерского финансового учета и бухгалтерской (финансовой) отчетности в РФ и другими нормативными документами</w:t>
      </w:r>
      <w:r w:rsidRPr="004B7B0C">
        <w:rPr>
          <w:rFonts w:ascii="Times New Roman" w:eastAsia="Times New Roman" w:hAnsi="Times New Roman" w:cs="Times New Roman"/>
          <w:color w:val="000000"/>
          <w:spacing w:val="1"/>
          <w:sz w:val="28"/>
          <w:szCs w:val="28"/>
        </w:rPr>
        <w:t>.</w:t>
      </w:r>
      <w:r w:rsidRPr="004B7B0C">
        <w:rPr>
          <w:rFonts w:ascii="Times New Roman" w:eastAsia="Times New Roman" w:hAnsi="Times New Roman" w:cs="Times New Roman"/>
          <w:sz w:val="28"/>
          <w:szCs w:val="28"/>
        </w:rPr>
        <w:t xml:space="preserve"> Документальный учет затрат на производство кормовых культур осуществляется согласно унифицированным формам.</w:t>
      </w:r>
      <w:r w:rsidRPr="004B7B0C">
        <w:rPr>
          <w:rFonts w:ascii="Times New Roman" w:eastAsia="Times New Roman" w:hAnsi="Times New Roman" w:cs="Times New Roman"/>
          <w:color w:val="000000"/>
          <w:sz w:val="28"/>
          <w:szCs w:val="28"/>
        </w:rPr>
        <w:t xml:space="preserve">  Методология бухгалтерского учета не нарушается.</w:t>
      </w:r>
    </w:p>
    <w:p w:rsidR="004B7B0C" w:rsidRPr="004B7B0C" w:rsidRDefault="004B7B0C" w:rsidP="007D47B0">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Проанализировав в целом аналитический и синтетический учет затрат на производство кормовых культур в СПК «Колхоз имени Мичурина», можно сделать вывод о том, что аналитика каких-либо отклонений и недочетов не имеет, соответствует предъявляемым требованиям и не несет грубых нарушений в бухгалтерском учете организации.</w:t>
      </w:r>
    </w:p>
    <w:p w:rsidR="004B7B0C" w:rsidRPr="004B7B0C" w:rsidRDefault="004B7B0C" w:rsidP="007D47B0">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 xml:space="preserve">Первичный учет затрат на производство кормов показал, что имеются документы приспособленных форм, во многих документах заполняются не все реквизиты, в том числе обязательные. Выявленные недостатки снижают </w:t>
      </w:r>
      <w:r w:rsidRPr="004B7B0C">
        <w:rPr>
          <w:rFonts w:ascii="Times New Roman" w:eastAsia="Times New Roman" w:hAnsi="Times New Roman" w:cs="Times New Roman"/>
          <w:color w:val="000000"/>
          <w:sz w:val="28"/>
          <w:szCs w:val="28"/>
        </w:rPr>
        <w:lastRenderedPageBreak/>
        <w:t>качество учётной информации и делают часть документов не действительными из-за отсутствия обязательных реквизитов.</w:t>
      </w:r>
    </w:p>
    <w:p w:rsidR="004B7B0C" w:rsidRPr="004B7B0C" w:rsidRDefault="004B7B0C" w:rsidP="007D47B0">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В связи с этим мы рекомендуем СПК «Колхоз имени Мичурина»:</w:t>
      </w:r>
    </w:p>
    <w:p w:rsidR="004B7B0C" w:rsidRPr="004B7B0C" w:rsidRDefault="004B7B0C" w:rsidP="007D47B0">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1). Заполнять все реквизиты первичных документов, предусмотренных соответствующей формой;</w:t>
      </w:r>
    </w:p>
    <w:p w:rsidR="004B7B0C" w:rsidRPr="004B7B0C" w:rsidRDefault="004B7B0C" w:rsidP="007D47B0">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2). Вместо приспособленных форм документов использовать унифицированные формы или утвердить формы документов, приложить их к учетной политике организации, но с учетом требований Федерального закона №402 «О бухгалтерском учете».</w:t>
      </w:r>
    </w:p>
    <w:p w:rsidR="004B7B0C" w:rsidRPr="004B7B0C" w:rsidRDefault="004B7B0C" w:rsidP="007D47B0">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3). Своевременно предоставлять первичные и оправдательные документы в бухгалтерскую службу. Для этого руководству СПК «Колхоз имени Мичурина» необходимо пересмотреть сроки сдачи документов в бухгалтерию организации с учетом расположенности складов и ферм.</w:t>
      </w:r>
    </w:p>
    <w:p w:rsidR="004B7B0C" w:rsidRDefault="004B7B0C" w:rsidP="007D47B0">
      <w:pPr>
        <w:spacing w:after="0" w:line="360" w:lineRule="auto"/>
        <w:ind w:firstLine="709"/>
        <w:jc w:val="both"/>
        <w:rPr>
          <w:rFonts w:ascii="Times New Roman" w:eastAsia="Times New Roman" w:hAnsi="Times New Roman" w:cs="Times New Roman"/>
          <w:color w:val="000000"/>
          <w:sz w:val="28"/>
          <w:szCs w:val="28"/>
        </w:rPr>
      </w:pPr>
      <w:r w:rsidRPr="004B7B0C">
        <w:rPr>
          <w:rFonts w:ascii="Times New Roman" w:eastAsia="Times New Roman" w:hAnsi="Times New Roman" w:cs="Times New Roman"/>
          <w:color w:val="000000"/>
          <w:sz w:val="28"/>
          <w:szCs w:val="28"/>
        </w:rPr>
        <w:t>4). Руководству СПК «Колхоз имени Мичурина» большое внимание следует уделять обеспечению современными моделями компьютерной техники, программного обеспечения.</w:t>
      </w:r>
    </w:p>
    <w:p w:rsidR="00A04236" w:rsidRPr="004B7B0C" w:rsidRDefault="00A04236" w:rsidP="007D47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5). </w:t>
      </w:r>
      <w:r w:rsidRPr="006A2D8B">
        <w:rPr>
          <w:rFonts w:ascii="Times New Roman" w:eastAsia="Times New Roman" w:hAnsi="Times New Roman" w:cs="Times New Roman"/>
          <w:sz w:val="28"/>
          <w:szCs w:val="28"/>
        </w:rPr>
        <w:t xml:space="preserve">Необходимо усилить </w:t>
      </w:r>
      <w:proofErr w:type="gramStart"/>
      <w:r w:rsidRPr="006A2D8B">
        <w:rPr>
          <w:rFonts w:ascii="Times New Roman" w:eastAsia="Times New Roman" w:hAnsi="Times New Roman" w:cs="Times New Roman"/>
          <w:sz w:val="28"/>
          <w:szCs w:val="28"/>
        </w:rPr>
        <w:t>контроль за</w:t>
      </w:r>
      <w:proofErr w:type="gramEnd"/>
      <w:r w:rsidRPr="006A2D8B">
        <w:rPr>
          <w:rFonts w:ascii="Times New Roman" w:eastAsia="Times New Roman" w:hAnsi="Times New Roman" w:cs="Times New Roman"/>
          <w:sz w:val="28"/>
          <w:szCs w:val="28"/>
        </w:rPr>
        <w:t xml:space="preserve"> поступающими первичными документами по учету затрат на производство продукции </w:t>
      </w:r>
      <w:r>
        <w:rPr>
          <w:rFonts w:ascii="Times New Roman" w:eastAsia="Times New Roman" w:hAnsi="Times New Roman" w:cs="Times New Roman"/>
          <w:sz w:val="28"/>
          <w:szCs w:val="28"/>
        </w:rPr>
        <w:t xml:space="preserve">кормовых культур </w:t>
      </w:r>
      <w:r w:rsidRPr="006A2D8B">
        <w:rPr>
          <w:rFonts w:ascii="Times New Roman" w:eastAsia="Times New Roman" w:hAnsi="Times New Roman" w:cs="Times New Roman"/>
          <w:sz w:val="28"/>
          <w:szCs w:val="28"/>
        </w:rPr>
        <w:t>с цел</w:t>
      </w:r>
      <w:r w:rsidRPr="006A2D8B">
        <w:rPr>
          <w:rFonts w:ascii="Times New Roman" w:eastAsia="Times New Roman" w:hAnsi="Times New Roman" w:cs="Times New Roman"/>
          <w:sz w:val="28"/>
          <w:szCs w:val="28"/>
          <w:shd w:val="clear" w:color="auto" w:fill="FFFFFF"/>
        </w:rPr>
        <w:t>ь</w:t>
      </w:r>
      <w:r w:rsidRPr="006A2D8B">
        <w:rPr>
          <w:rFonts w:ascii="Times New Roman" w:eastAsia="Times New Roman" w:hAnsi="Times New Roman" w:cs="Times New Roman"/>
          <w:sz w:val="28"/>
          <w:szCs w:val="28"/>
        </w:rPr>
        <w:t>ю</w:t>
      </w:r>
      <w:r w:rsidRPr="006A2D8B">
        <w:rPr>
          <w:rFonts w:ascii="Times New Roman" w:eastAsia="Times New Roman" w:hAnsi="Times New Roman" w:cs="Times New Roman"/>
          <w:sz w:val="28"/>
          <w:szCs w:val="28"/>
          <w:shd w:val="clear" w:color="auto" w:fill="FFFFFF"/>
        </w:rPr>
        <w:t xml:space="preserve"> обеспечения своевременного и качественного исполнения поручений, зафиксированных в </w:t>
      </w:r>
      <w:r w:rsidRPr="006A2D8B">
        <w:rPr>
          <w:rFonts w:ascii="Times New Roman" w:eastAsia="Times New Roman" w:hAnsi="Times New Roman" w:cs="Times New Roman"/>
          <w:bCs/>
          <w:sz w:val="28"/>
          <w:szCs w:val="28"/>
          <w:shd w:val="clear" w:color="auto" w:fill="FFFFFF"/>
        </w:rPr>
        <w:t>документах</w:t>
      </w:r>
      <w:r w:rsidRPr="006A2D8B">
        <w:rPr>
          <w:rFonts w:ascii="Times New Roman" w:eastAsia="Times New Roman" w:hAnsi="Times New Roman" w:cs="Times New Roman"/>
          <w:sz w:val="28"/>
          <w:szCs w:val="28"/>
        </w:rPr>
        <w:t>;</w:t>
      </w:r>
    </w:p>
    <w:p w:rsidR="00D00FE0" w:rsidRDefault="00D00FE0" w:rsidP="00D00FE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резервами роста объемов производства и снижения себестоимости продукции кормовых культур для СПК «Колхоз имени Мичурина» являются:</w:t>
      </w:r>
    </w:p>
    <w:p w:rsidR="00D00FE0" w:rsidRDefault="00D00FE0" w:rsidP="00D00FE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сортового состава многолетних и однолетних трав;</w:t>
      </w:r>
    </w:p>
    <w:p w:rsidR="00D00FE0" w:rsidRDefault="00D00FE0" w:rsidP="00D00FE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новых технологий заготовки кормов;</w:t>
      </w:r>
    </w:p>
    <w:p w:rsidR="00D00FE0" w:rsidRPr="004B7B0C" w:rsidRDefault="00D00FE0" w:rsidP="00D00FE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посевов кормовых культур.</w:t>
      </w:r>
      <w:r w:rsidRPr="004B7B0C">
        <w:rPr>
          <w:rFonts w:ascii="Times New Roman" w:eastAsia="Times New Roman" w:hAnsi="Times New Roman" w:cs="Times New Roman"/>
          <w:sz w:val="28"/>
          <w:szCs w:val="28"/>
        </w:rPr>
        <w:t xml:space="preserve"> </w:t>
      </w:r>
    </w:p>
    <w:p w:rsidR="00D00FE0" w:rsidRPr="004B7B0C" w:rsidRDefault="00D00FE0" w:rsidP="00D00FE0">
      <w:pPr>
        <w:widowControl w:val="0"/>
        <w:spacing w:after="0" w:line="360" w:lineRule="auto"/>
        <w:ind w:firstLine="709"/>
        <w:jc w:val="both"/>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Укрепление кормовой базы возможно за счет применения эффективных технологий заготовки, хранения и использования грубых и сочных кормов. Одним из наиболее перспективных и экологически чистых способов заготовки сенажа является биологическое консервирование с </w:t>
      </w:r>
      <w:r w:rsidRPr="004B7B0C">
        <w:rPr>
          <w:rFonts w:ascii="Times New Roman" w:eastAsia="Times New Roman" w:hAnsi="Times New Roman" w:cs="Times New Roman"/>
          <w:sz w:val="28"/>
          <w:szCs w:val="28"/>
        </w:rPr>
        <w:lastRenderedPageBreak/>
        <w:t>использованием различных биопрепаратов.</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Увеличение производства продукции растениеводства зависит также от роста урожайности сельскохозяйственных культур. Рост урожайности сельскохозяйственных культур может происходить за счет:</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а) увеличения дозы внесения удобрений;</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б) повышения их окупаемости;</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в) внедрения более урожайных сортов культур;</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г) сокращения потерь продукции при уборке урожая;</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д) улучшения сенокосов и пастбищ и других агротехнических мероприятий.</w:t>
      </w:r>
    </w:p>
    <w:p w:rsidR="00D00FE0" w:rsidRPr="004B7B0C" w:rsidRDefault="00D00FE0" w:rsidP="00D00FE0">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4B7B0C">
        <w:rPr>
          <w:rFonts w:ascii="Times New Roman" w:eastAsia="Times New Roman" w:hAnsi="Times New Roman" w:cs="Times New Roman"/>
          <w:sz w:val="28"/>
          <w:szCs w:val="28"/>
        </w:rPr>
        <w:t xml:space="preserve">Повышение урожайности во многом зависит от нормы высева, качества и сорта семян. Недостаток семян, понижение нормы высева, использование некондиционных семян уменьшают количество растений на каждом гектаре, создают условия для размножения сорняков, снижают урожайность культур. </w:t>
      </w:r>
    </w:p>
    <w:p w:rsidR="004B7B0C" w:rsidRPr="004B7B0C" w:rsidRDefault="004B7B0C" w:rsidP="007D47B0">
      <w:pPr>
        <w:spacing w:after="0" w:line="360" w:lineRule="auto"/>
        <w:ind w:firstLine="709"/>
        <w:jc w:val="both"/>
        <w:rPr>
          <w:rFonts w:ascii="Times New Roman" w:eastAsia="Times New Roman" w:hAnsi="Times New Roman" w:cs="Times New Roman"/>
          <w:color w:val="000000"/>
          <w:sz w:val="28"/>
          <w:szCs w:val="28"/>
        </w:rPr>
      </w:pPr>
    </w:p>
    <w:p w:rsidR="004B7B0C" w:rsidRPr="004B7B0C" w:rsidRDefault="004B7B0C" w:rsidP="007D47B0">
      <w:pPr>
        <w:spacing w:after="0" w:line="360" w:lineRule="auto"/>
        <w:ind w:firstLine="709"/>
        <w:jc w:val="both"/>
        <w:rPr>
          <w:rFonts w:ascii="Times New Roman" w:eastAsia="Times New Roman" w:hAnsi="Times New Roman" w:cs="Times New Roman"/>
          <w:color w:val="000000"/>
          <w:sz w:val="28"/>
          <w:szCs w:val="28"/>
        </w:rPr>
      </w:pPr>
    </w:p>
    <w:p w:rsidR="004B7B0C" w:rsidRPr="004B7B0C" w:rsidRDefault="004B7B0C" w:rsidP="007D47B0">
      <w:pPr>
        <w:spacing w:after="0" w:line="360" w:lineRule="auto"/>
        <w:ind w:firstLine="709"/>
        <w:jc w:val="both"/>
        <w:rPr>
          <w:rFonts w:eastAsiaTheme="minorHAnsi"/>
          <w:lang w:eastAsia="en-US"/>
        </w:rPr>
      </w:pPr>
    </w:p>
    <w:p w:rsidR="004B7B0C" w:rsidRDefault="004B7B0C" w:rsidP="007D47B0">
      <w:pPr>
        <w:spacing w:after="0" w:line="360" w:lineRule="auto"/>
        <w:ind w:firstLine="709"/>
        <w:jc w:val="both"/>
      </w:pPr>
    </w:p>
    <w:p w:rsidR="004B7B0C" w:rsidRDefault="004B7B0C" w:rsidP="007D47B0">
      <w:pPr>
        <w:spacing w:after="0" w:line="360" w:lineRule="auto"/>
        <w:ind w:firstLine="709"/>
        <w:jc w:val="both"/>
      </w:pPr>
    </w:p>
    <w:p w:rsidR="004B7B0C" w:rsidRDefault="004B7B0C" w:rsidP="007D47B0">
      <w:pPr>
        <w:spacing w:after="0" w:line="360" w:lineRule="auto"/>
        <w:ind w:firstLine="709"/>
        <w:jc w:val="both"/>
      </w:pPr>
    </w:p>
    <w:p w:rsidR="004B7B0C" w:rsidRDefault="004B7B0C"/>
    <w:p w:rsidR="004B7B0C" w:rsidRDefault="004B7B0C"/>
    <w:p w:rsidR="004B7B0C" w:rsidRDefault="004B7B0C"/>
    <w:p w:rsidR="004B7B0C" w:rsidRDefault="004B7B0C"/>
    <w:p w:rsidR="00D00FE0" w:rsidRDefault="00D00FE0"/>
    <w:p w:rsidR="00D00FE0" w:rsidRDefault="00D00FE0"/>
    <w:p w:rsidR="00D00FE0" w:rsidRDefault="00D00FE0"/>
    <w:p w:rsidR="00D00FE0" w:rsidRDefault="00D00FE0"/>
    <w:p w:rsidR="00CC2E49" w:rsidRDefault="00CC2E49"/>
    <w:p w:rsidR="00A04236" w:rsidRDefault="00A04236"/>
    <w:p w:rsidR="004B7B0C" w:rsidRPr="004B7B0C" w:rsidRDefault="004B7B0C" w:rsidP="004B7B0C">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bookmarkStart w:id="1" w:name="_Toc451896078"/>
      <w:r w:rsidRPr="004B7B0C">
        <w:rPr>
          <w:rFonts w:ascii="Times New Roman" w:eastAsia="Times New Roman" w:hAnsi="Times New Roman" w:cs="Times New Roman"/>
          <w:b/>
          <w:bCs/>
          <w:kern w:val="36"/>
          <w:sz w:val="28"/>
          <w:szCs w:val="48"/>
        </w:rPr>
        <w:lastRenderedPageBreak/>
        <w:t>СПИСОК ИСПОЛЬЗУЕМОЙ ЛИТЕРАТУРЫ</w:t>
      </w:r>
      <w:bookmarkEnd w:id="1"/>
    </w:p>
    <w:p w:rsidR="002442B0" w:rsidRPr="002442B0" w:rsidRDefault="002442B0" w:rsidP="002442B0">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НК РФ</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bCs/>
          <w:kern w:val="36"/>
          <w:sz w:val="28"/>
          <w:szCs w:val="28"/>
        </w:rPr>
        <w:t>Федеральный закон от 06.12.2011 № 402-ФЗ (ред. от 23.05.2016) "О бухгалтерском учете"</w:t>
      </w:r>
      <w:r w:rsidRPr="00BB7D3A">
        <w:rPr>
          <w:rFonts w:ascii="Times New Roman" w:eastAsia="Times New Roman" w:hAnsi="Times New Roman" w:cs="Times New Roman"/>
          <w:sz w:val="28"/>
          <w:szCs w:val="28"/>
        </w:rPr>
        <w:t>.</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color w:val="292C31"/>
          <w:sz w:val="28"/>
          <w:szCs w:val="28"/>
          <w:shd w:val="clear" w:color="auto" w:fill="FFFFFF"/>
        </w:rPr>
      </w:pPr>
      <w:r w:rsidRPr="00BB7D3A">
        <w:rPr>
          <w:rFonts w:ascii="Times New Roman" w:eastAsia="Times New Roman" w:hAnsi="Times New Roman" w:cs="Times New Roman"/>
          <w:color w:val="000000"/>
          <w:sz w:val="28"/>
          <w:szCs w:val="28"/>
          <w:shd w:val="clear" w:color="auto" w:fill="FFFFFF"/>
        </w:rPr>
        <w:t>План счетов бухгалтерского учета финансово-хозяйственной деятельности и инструкция по его применению. Утвержден приказом Минфина РФ от 31 октября 2000 г, № 94н.</w:t>
      </w:r>
    </w:p>
    <w:p w:rsidR="004B7B0C" w:rsidRPr="00D13AD6" w:rsidRDefault="004B7B0C" w:rsidP="00BB7D3A">
      <w:pPr>
        <w:numPr>
          <w:ilvl w:val="0"/>
          <w:numId w:val="39"/>
        </w:numPr>
        <w:spacing w:after="0" w:line="360" w:lineRule="auto"/>
        <w:ind w:left="0" w:firstLine="709"/>
        <w:jc w:val="both"/>
        <w:rPr>
          <w:rFonts w:ascii="Times New Roman" w:eastAsia="Times New Roman" w:hAnsi="Times New Roman" w:cs="Times New Roman"/>
          <w:sz w:val="28"/>
          <w:szCs w:val="28"/>
          <w:shd w:val="clear" w:color="auto" w:fill="FFFFFF"/>
        </w:rPr>
      </w:pPr>
      <w:r w:rsidRPr="00D13AD6">
        <w:rPr>
          <w:rFonts w:ascii="Times New Roman" w:eastAsia="Times New Roman" w:hAnsi="Times New Roman" w:cs="Times New Roman"/>
          <w:bCs/>
          <w:kern w:val="36"/>
          <w:sz w:val="28"/>
          <w:szCs w:val="28"/>
        </w:rPr>
        <w:t>Приказ Минфина России от 06.10.2008 N 106н (ред. от 06.04.2015)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N 12522)</w:t>
      </w:r>
    </w:p>
    <w:p w:rsidR="004B7B0C" w:rsidRPr="00BB7D3A" w:rsidRDefault="004B7B0C" w:rsidP="00BB7D3A">
      <w:pPr>
        <w:numPr>
          <w:ilvl w:val="0"/>
          <w:numId w:val="39"/>
        </w:numPr>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BB7D3A">
        <w:rPr>
          <w:rFonts w:ascii="Times New Roman" w:eastAsia="Times New Roman" w:hAnsi="Times New Roman" w:cs="Times New Roman"/>
          <w:color w:val="000000"/>
          <w:sz w:val="28"/>
          <w:szCs w:val="28"/>
          <w:shd w:val="clear" w:color="auto" w:fill="FFFFFF"/>
        </w:rPr>
        <w:t xml:space="preserve">Положение по бухгалтерскому учету «Доходы организации» ПБУ 9/99 (утверждено приказом Минфина России от 06.05.1999 № 32н, с изменениями от 30.12.1999 № 107н, от 30.03.2001 № 27н,  от 18.09.2006 № 116н, от 27.11.2006 № 156н, </w:t>
      </w:r>
      <w:proofErr w:type="gramStart"/>
      <w:r w:rsidRPr="00BB7D3A">
        <w:rPr>
          <w:rFonts w:ascii="Times New Roman" w:eastAsia="Times New Roman" w:hAnsi="Times New Roman" w:cs="Times New Roman"/>
          <w:color w:val="000000"/>
          <w:sz w:val="28"/>
          <w:szCs w:val="28"/>
          <w:shd w:val="clear" w:color="auto" w:fill="FFFFFF"/>
        </w:rPr>
        <w:t>от</w:t>
      </w:r>
      <w:proofErr w:type="gramEnd"/>
      <w:r w:rsidRPr="00BB7D3A">
        <w:rPr>
          <w:rFonts w:ascii="Times New Roman" w:eastAsia="Times New Roman" w:hAnsi="Times New Roman" w:cs="Times New Roman"/>
          <w:color w:val="000000"/>
          <w:sz w:val="28"/>
          <w:szCs w:val="28"/>
          <w:shd w:val="clear" w:color="auto" w:fill="FFFFFF"/>
        </w:rPr>
        <w:t xml:space="preserve"> 25.10.2010 № 132н,  от 08.11.2010 № 144н, от 27.04.2012 № 55н). Положение по бухгалтерскому учету «Расходы организации» ПБУ 10/99, утверждено приказом Минфина РФ от 06.05.99 г.№33н.</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bCs/>
          <w:kern w:val="36"/>
          <w:sz w:val="28"/>
          <w:szCs w:val="28"/>
          <w:shd w:val="clear" w:color="auto" w:fill="FFFFFF"/>
        </w:rPr>
        <w:t>Методические рекомендации по бухгалтерскому учету затрат и выхода продукции в растениеводстве (утв. Минсельхозом РФ 22.10.2008).</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proofErr w:type="spellStart"/>
      <w:r w:rsidRPr="00BB7D3A">
        <w:rPr>
          <w:rFonts w:ascii="Times New Roman" w:eastAsia="Times New Roman" w:hAnsi="Times New Roman" w:cs="Times New Roman"/>
          <w:bCs/>
          <w:kern w:val="36"/>
          <w:sz w:val="28"/>
          <w:szCs w:val="28"/>
          <w:shd w:val="clear" w:color="auto" w:fill="FFFFFF"/>
        </w:rPr>
        <w:t>Алборов</w:t>
      </w:r>
      <w:proofErr w:type="spellEnd"/>
      <w:r w:rsidRPr="00BB7D3A">
        <w:rPr>
          <w:rFonts w:ascii="Times New Roman" w:eastAsia="Times New Roman" w:hAnsi="Times New Roman" w:cs="Times New Roman"/>
          <w:bCs/>
          <w:kern w:val="36"/>
          <w:sz w:val="28"/>
          <w:szCs w:val="28"/>
          <w:shd w:val="clear" w:color="auto" w:fill="FFFFFF"/>
        </w:rPr>
        <w:t xml:space="preserve"> Р.А.: Бухгалтерский управленческий учет (теория и практика) /Р.А. </w:t>
      </w:r>
      <w:proofErr w:type="spellStart"/>
      <w:r w:rsidRPr="00BB7D3A">
        <w:rPr>
          <w:rFonts w:ascii="Times New Roman" w:eastAsia="Times New Roman" w:hAnsi="Times New Roman" w:cs="Times New Roman"/>
          <w:bCs/>
          <w:kern w:val="36"/>
          <w:sz w:val="28"/>
          <w:szCs w:val="28"/>
          <w:shd w:val="clear" w:color="auto" w:fill="FFFFFF"/>
        </w:rPr>
        <w:t>Алборов</w:t>
      </w:r>
      <w:proofErr w:type="spellEnd"/>
      <w:r w:rsidRPr="00BB7D3A">
        <w:rPr>
          <w:rFonts w:ascii="Times New Roman" w:eastAsia="Times New Roman" w:hAnsi="Times New Roman" w:cs="Times New Roman"/>
          <w:bCs/>
          <w:kern w:val="36"/>
          <w:sz w:val="28"/>
          <w:szCs w:val="28"/>
          <w:shd w:val="clear" w:color="auto" w:fill="FFFFFF"/>
        </w:rPr>
        <w:t>. – М.: Изд. «Дело и сервис», - 2005. – 224с.</w:t>
      </w:r>
    </w:p>
    <w:p w:rsidR="004B7B0C" w:rsidRPr="00BB7D3A" w:rsidRDefault="004B7B0C" w:rsidP="00BB7D3A">
      <w:pPr>
        <w:numPr>
          <w:ilvl w:val="0"/>
          <w:numId w:val="39"/>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proofErr w:type="spellStart"/>
      <w:r w:rsidRPr="00BB7D3A">
        <w:rPr>
          <w:rFonts w:ascii="Times New Roman" w:eastAsia="Times New Roman" w:hAnsi="Times New Roman" w:cs="Times New Roman"/>
          <w:sz w:val="28"/>
          <w:szCs w:val="28"/>
        </w:rPr>
        <w:t>Алборов</w:t>
      </w:r>
      <w:proofErr w:type="spellEnd"/>
      <w:r w:rsidRPr="00BB7D3A">
        <w:rPr>
          <w:rFonts w:ascii="Times New Roman" w:eastAsia="Times New Roman" w:hAnsi="Times New Roman" w:cs="Times New Roman"/>
          <w:sz w:val="28"/>
          <w:szCs w:val="28"/>
        </w:rPr>
        <w:t xml:space="preserve"> Р.А. Концепция развития бухгалтерского учета в сельском хозяйстве / Р.А. </w:t>
      </w:r>
      <w:proofErr w:type="spellStart"/>
      <w:r w:rsidRPr="00BB7D3A">
        <w:rPr>
          <w:rFonts w:ascii="Times New Roman" w:eastAsia="Times New Roman" w:hAnsi="Times New Roman" w:cs="Times New Roman"/>
          <w:sz w:val="28"/>
          <w:szCs w:val="28"/>
        </w:rPr>
        <w:t>Алборов</w:t>
      </w:r>
      <w:proofErr w:type="spellEnd"/>
      <w:r w:rsidRPr="00BB7D3A">
        <w:rPr>
          <w:rFonts w:ascii="Times New Roman" w:eastAsia="Times New Roman" w:hAnsi="Times New Roman" w:cs="Times New Roman"/>
          <w:sz w:val="28"/>
          <w:szCs w:val="28"/>
        </w:rPr>
        <w:t xml:space="preserve">, С.М., Концевая, В.И. </w:t>
      </w:r>
      <w:proofErr w:type="spellStart"/>
      <w:r w:rsidRPr="00BB7D3A">
        <w:rPr>
          <w:rFonts w:ascii="Times New Roman" w:eastAsia="Times New Roman" w:hAnsi="Times New Roman" w:cs="Times New Roman"/>
          <w:sz w:val="28"/>
          <w:szCs w:val="28"/>
        </w:rPr>
        <w:t>Хоружий</w:t>
      </w:r>
      <w:proofErr w:type="spellEnd"/>
      <w:r w:rsidRPr="00BB7D3A">
        <w:rPr>
          <w:rFonts w:ascii="Times New Roman" w:eastAsia="Times New Roman" w:hAnsi="Times New Roman" w:cs="Times New Roman"/>
          <w:sz w:val="28"/>
          <w:szCs w:val="28"/>
        </w:rPr>
        <w:t xml:space="preserve"> // Экономика сельскохозяйственных и перерабатывающих предприятий. – 2008. - № 2. – 43-49 с.</w:t>
      </w:r>
    </w:p>
    <w:p w:rsidR="004B7B0C" w:rsidRPr="00D13AD6"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proofErr w:type="spellStart"/>
      <w:r w:rsidRPr="00BB7D3A">
        <w:rPr>
          <w:rFonts w:ascii="Times New Roman" w:eastAsia="Times New Roman" w:hAnsi="Times New Roman" w:cs="Times New Roman"/>
          <w:color w:val="000000"/>
          <w:sz w:val="28"/>
          <w:szCs w:val="28"/>
          <w:shd w:val="clear" w:color="auto" w:fill="FFFFFF"/>
        </w:rPr>
        <w:t>Алборов</w:t>
      </w:r>
      <w:proofErr w:type="spellEnd"/>
      <w:r w:rsidRPr="00BB7D3A">
        <w:rPr>
          <w:rFonts w:ascii="Times New Roman" w:eastAsia="Times New Roman" w:hAnsi="Times New Roman" w:cs="Times New Roman"/>
          <w:color w:val="000000"/>
          <w:sz w:val="28"/>
          <w:szCs w:val="28"/>
          <w:shd w:val="clear" w:color="auto" w:fill="FFFFFF"/>
        </w:rPr>
        <w:t xml:space="preserve"> Р.А. Основы бухгалтерского учета: Учебное пособие. – М.: Дело и Сервис, 2002.</w:t>
      </w:r>
    </w:p>
    <w:p w:rsidR="00D13AD6" w:rsidRPr="00D13AD6" w:rsidRDefault="00D13AD6" w:rsidP="00D13AD6">
      <w:pPr>
        <w:numPr>
          <w:ilvl w:val="0"/>
          <w:numId w:val="39"/>
        </w:numPr>
        <w:spacing w:after="0" w:line="360" w:lineRule="auto"/>
        <w:ind w:left="0" w:firstLine="709"/>
        <w:contextualSpacing/>
        <w:jc w:val="both"/>
        <w:rPr>
          <w:rFonts w:ascii="Times New Roman" w:eastAsia="Times New Roman" w:hAnsi="Times New Roman" w:cs="Times New Roman"/>
          <w:color w:val="000000"/>
          <w:sz w:val="28"/>
          <w:szCs w:val="28"/>
          <w:shd w:val="clear" w:color="auto" w:fill="FFFFFF"/>
        </w:rPr>
      </w:pPr>
      <w:proofErr w:type="spellStart"/>
      <w:r w:rsidRPr="00D13AD6">
        <w:rPr>
          <w:rFonts w:ascii="Times New Roman" w:eastAsia="Times New Roman" w:hAnsi="Times New Roman" w:cs="Times New Roman"/>
          <w:color w:val="000000"/>
          <w:sz w:val="28"/>
          <w:szCs w:val="28"/>
          <w:shd w:val="clear" w:color="auto" w:fill="FFFFFF"/>
        </w:rPr>
        <w:lastRenderedPageBreak/>
        <w:t>Алборов</w:t>
      </w:r>
      <w:proofErr w:type="spellEnd"/>
      <w:r w:rsidRPr="00D13AD6">
        <w:rPr>
          <w:rFonts w:ascii="Times New Roman" w:eastAsia="Times New Roman" w:hAnsi="Times New Roman" w:cs="Times New Roman"/>
          <w:color w:val="000000"/>
          <w:sz w:val="28"/>
          <w:szCs w:val="28"/>
          <w:shd w:val="clear" w:color="auto" w:fill="FFFFFF"/>
        </w:rPr>
        <w:t xml:space="preserve"> Р.А., Концевая С.М. Практический аудит (курс лекций): учебное пособие / Р.А. </w:t>
      </w:r>
      <w:proofErr w:type="spellStart"/>
      <w:r w:rsidRPr="00D13AD6">
        <w:rPr>
          <w:rFonts w:ascii="Times New Roman" w:eastAsia="Times New Roman" w:hAnsi="Times New Roman" w:cs="Times New Roman"/>
          <w:color w:val="000000"/>
          <w:sz w:val="28"/>
          <w:szCs w:val="28"/>
          <w:shd w:val="clear" w:color="auto" w:fill="FFFFFF"/>
        </w:rPr>
        <w:t>Алборов</w:t>
      </w:r>
      <w:proofErr w:type="spellEnd"/>
      <w:r w:rsidRPr="00D13AD6">
        <w:rPr>
          <w:rFonts w:ascii="Times New Roman" w:eastAsia="Times New Roman" w:hAnsi="Times New Roman" w:cs="Times New Roman"/>
          <w:color w:val="000000"/>
          <w:sz w:val="28"/>
          <w:szCs w:val="28"/>
          <w:shd w:val="clear" w:color="auto" w:fill="FFFFFF"/>
        </w:rPr>
        <w:t xml:space="preserve">, С.М. Концевая. </w:t>
      </w:r>
      <w:proofErr w:type="gramStart"/>
      <w:r w:rsidRPr="00D13AD6">
        <w:rPr>
          <w:rFonts w:ascii="Times New Roman" w:eastAsia="Times New Roman" w:hAnsi="Times New Roman" w:cs="Times New Roman"/>
          <w:color w:val="000000"/>
          <w:sz w:val="28"/>
          <w:szCs w:val="28"/>
          <w:shd w:val="clear" w:color="auto" w:fill="FFFFFF"/>
        </w:rPr>
        <w:t>-М</w:t>
      </w:r>
      <w:proofErr w:type="gramEnd"/>
      <w:r w:rsidRPr="00D13AD6">
        <w:rPr>
          <w:rFonts w:ascii="Times New Roman" w:eastAsia="Times New Roman" w:hAnsi="Times New Roman" w:cs="Times New Roman"/>
          <w:color w:val="000000"/>
          <w:sz w:val="28"/>
          <w:szCs w:val="28"/>
          <w:shd w:val="clear" w:color="auto" w:fill="FFFFFF"/>
        </w:rPr>
        <w:t>.: Дело и Сервис, 2011. - 304 с.;</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proofErr w:type="spellStart"/>
      <w:r w:rsidRPr="00BB7D3A">
        <w:rPr>
          <w:rFonts w:ascii="Times New Roman" w:eastAsia="Times New Roman" w:hAnsi="Times New Roman" w:cs="Times New Roman"/>
          <w:sz w:val="28"/>
          <w:szCs w:val="28"/>
        </w:rPr>
        <w:t>Алборов</w:t>
      </w:r>
      <w:proofErr w:type="spellEnd"/>
      <w:r w:rsidRPr="00BB7D3A">
        <w:rPr>
          <w:rFonts w:ascii="Times New Roman" w:eastAsia="Times New Roman" w:hAnsi="Times New Roman" w:cs="Times New Roman"/>
          <w:sz w:val="28"/>
          <w:szCs w:val="28"/>
        </w:rPr>
        <w:t xml:space="preserve"> Р.А. Развитие управления биологическими активами и учета результатов их </w:t>
      </w:r>
      <w:proofErr w:type="spellStart"/>
      <w:r w:rsidRPr="00BB7D3A">
        <w:rPr>
          <w:rFonts w:ascii="Times New Roman" w:eastAsia="Times New Roman" w:hAnsi="Times New Roman" w:cs="Times New Roman"/>
          <w:sz w:val="28"/>
          <w:szCs w:val="28"/>
        </w:rPr>
        <w:t>биотрансформации</w:t>
      </w:r>
      <w:proofErr w:type="spellEnd"/>
      <w:r w:rsidRPr="00BB7D3A">
        <w:rPr>
          <w:rFonts w:ascii="Times New Roman" w:eastAsia="Times New Roman" w:hAnsi="Times New Roman" w:cs="Times New Roman"/>
          <w:sz w:val="28"/>
          <w:szCs w:val="28"/>
        </w:rPr>
        <w:t xml:space="preserve"> в сельском хозяйстве: </w:t>
      </w:r>
      <w:proofErr w:type="spellStart"/>
      <w:r w:rsidRPr="00BB7D3A">
        <w:rPr>
          <w:rFonts w:ascii="Times New Roman" w:eastAsia="Times New Roman" w:hAnsi="Times New Roman" w:cs="Times New Roman"/>
          <w:sz w:val="28"/>
          <w:szCs w:val="28"/>
        </w:rPr>
        <w:t>моногр</w:t>
      </w:r>
      <w:proofErr w:type="spellEnd"/>
      <w:r w:rsidRPr="00BB7D3A">
        <w:rPr>
          <w:rFonts w:ascii="Times New Roman" w:eastAsia="Times New Roman" w:hAnsi="Times New Roman" w:cs="Times New Roman"/>
          <w:sz w:val="28"/>
          <w:szCs w:val="28"/>
        </w:rPr>
        <w:t xml:space="preserve">. / Р.А. </w:t>
      </w:r>
      <w:proofErr w:type="spellStart"/>
      <w:r w:rsidRPr="00BB7D3A">
        <w:rPr>
          <w:rFonts w:ascii="Times New Roman" w:eastAsia="Times New Roman" w:hAnsi="Times New Roman" w:cs="Times New Roman"/>
          <w:sz w:val="28"/>
          <w:szCs w:val="28"/>
        </w:rPr>
        <w:t>Алборов</w:t>
      </w:r>
      <w:proofErr w:type="spellEnd"/>
      <w:r w:rsidRPr="00BB7D3A">
        <w:rPr>
          <w:rFonts w:ascii="Times New Roman" w:eastAsia="Times New Roman" w:hAnsi="Times New Roman" w:cs="Times New Roman"/>
          <w:sz w:val="28"/>
          <w:szCs w:val="28"/>
        </w:rPr>
        <w:t>, С.М. Концевая, Е.В. Захарова. – Ижевск: ФГБОУ ВПО Ижевская ГСХА,2009.</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proofErr w:type="spellStart"/>
      <w:r w:rsidRPr="00BB7D3A">
        <w:rPr>
          <w:rFonts w:ascii="Times New Roman" w:eastAsia="Times New Roman" w:hAnsi="Times New Roman" w:cs="Times New Roman"/>
          <w:bCs/>
          <w:kern w:val="36"/>
          <w:sz w:val="28"/>
          <w:szCs w:val="28"/>
          <w:shd w:val="clear" w:color="auto" w:fill="FFFFFF"/>
        </w:rPr>
        <w:t>Алборов</w:t>
      </w:r>
      <w:proofErr w:type="spellEnd"/>
      <w:r w:rsidRPr="00BB7D3A">
        <w:rPr>
          <w:rFonts w:ascii="Times New Roman" w:eastAsia="Times New Roman" w:hAnsi="Times New Roman" w:cs="Times New Roman"/>
          <w:bCs/>
          <w:kern w:val="36"/>
          <w:sz w:val="28"/>
          <w:szCs w:val="28"/>
          <w:shd w:val="clear" w:color="auto" w:fill="FFFFFF"/>
        </w:rPr>
        <w:t xml:space="preserve"> Р.А., Гоголев М.В., Концевая С.М., Шляпникова Е.А.: Эффективность производственно-хозяйственной деятельности и бухгалтерский учет в крестьянских (фермерских) хозяйствах / под ред. Р.А. </w:t>
      </w:r>
      <w:proofErr w:type="spellStart"/>
      <w:r w:rsidRPr="00BB7D3A">
        <w:rPr>
          <w:rFonts w:ascii="Times New Roman" w:eastAsia="Times New Roman" w:hAnsi="Times New Roman" w:cs="Times New Roman"/>
          <w:bCs/>
          <w:kern w:val="36"/>
          <w:sz w:val="28"/>
          <w:szCs w:val="28"/>
          <w:shd w:val="clear" w:color="auto" w:fill="FFFFFF"/>
        </w:rPr>
        <w:t>Алборова</w:t>
      </w:r>
      <w:proofErr w:type="spellEnd"/>
      <w:r w:rsidRPr="00BB7D3A">
        <w:rPr>
          <w:rFonts w:ascii="Times New Roman" w:eastAsia="Times New Roman" w:hAnsi="Times New Roman" w:cs="Times New Roman"/>
          <w:bCs/>
          <w:kern w:val="36"/>
          <w:sz w:val="28"/>
          <w:szCs w:val="28"/>
          <w:shd w:val="clear" w:color="auto" w:fill="FFFFFF"/>
        </w:rPr>
        <w:t>, М.В. Гоголева. – Ижевск 1999.</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 Алексеева Г.И., Богомолец С.Р., Сафонова И.В. [и др.] Бухгалтерский учет : учебник /; под ред. С.Р. Богомолец. – 3-ие изд., </w:t>
      </w:r>
      <w:proofErr w:type="spellStart"/>
      <w:r w:rsidRPr="00BB7D3A">
        <w:rPr>
          <w:rFonts w:ascii="Times New Roman" w:eastAsia="Times New Roman" w:hAnsi="Times New Roman" w:cs="Times New Roman"/>
          <w:sz w:val="28"/>
          <w:szCs w:val="28"/>
        </w:rPr>
        <w:t>перераб</w:t>
      </w:r>
      <w:proofErr w:type="spellEnd"/>
      <w:r w:rsidRPr="00BB7D3A">
        <w:rPr>
          <w:rFonts w:ascii="Times New Roman" w:eastAsia="Times New Roman" w:hAnsi="Times New Roman" w:cs="Times New Roman"/>
          <w:sz w:val="28"/>
          <w:szCs w:val="28"/>
        </w:rPr>
        <w:t xml:space="preserve">. и доп. </w:t>
      </w:r>
      <w:proofErr w:type="gramStart"/>
      <w:r w:rsidRPr="00BB7D3A">
        <w:rPr>
          <w:rFonts w:ascii="Times New Roman" w:eastAsia="Times New Roman" w:hAnsi="Times New Roman" w:cs="Times New Roman"/>
          <w:sz w:val="28"/>
          <w:szCs w:val="28"/>
        </w:rPr>
        <w:t>–М</w:t>
      </w:r>
      <w:proofErr w:type="gramEnd"/>
      <w:r w:rsidRPr="00BB7D3A">
        <w:rPr>
          <w:rFonts w:ascii="Times New Roman" w:eastAsia="Times New Roman" w:hAnsi="Times New Roman" w:cs="Times New Roman"/>
          <w:sz w:val="28"/>
          <w:szCs w:val="28"/>
        </w:rPr>
        <w:t>.: Московский финансово-промышленный университет «Синергия», 2013 – 720 с. (Университетская серия).</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Андреева С.Ю. Бухгалтерский управленческий учет: конспект лекций [Электронный ресурс]:. — Электрон</w:t>
      </w:r>
      <w:proofErr w:type="gramStart"/>
      <w:r w:rsidRPr="00BB7D3A">
        <w:rPr>
          <w:rFonts w:ascii="Times New Roman" w:eastAsia="Times New Roman" w:hAnsi="Times New Roman" w:cs="Times New Roman"/>
          <w:sz w:val="28"/>
          <w:szCs w:val="28"/>
        </w:rPr>
        <w:t>.</w:t>
      </w:r>
      <w:proofErr w:type="gramEnd"/>
      <w:r w:rsidRPr="00BB7D3A">
        <w:rPr>
          <w:rFonts w:ascii="Times New Roman" w:eastAsia="Times New Roman" w:hAnsi="Times New Roman" w:cs="Times New Roman"/>
          <w:sz w:val="28"/>
          <w:szCs w:val="28"/>
        </w:rPr>
        <w:t xml:space="preserve"> </w:t>
      </w:r>
      <w:proofErr w:type="gramStart"/>
      <w:r w:rsidRPr="00BB7D3A">
        <w:rPr>
          <w:rFonts w:ascii="Times New Roman" w:eastAsia="Times New Roman" w:hAnsi="Times New Roman" w:cs="Times New Roman"/>
          <w:sz w:val="28"/>
          <w:szCs w:val="28"/>
        </w:rPr>
        <w:t>д</w:t>
      </w:r>
      <w:proofErr w:type="gramEnd"/>
      <w:r w:rsidRPr="00BB7D3A">
        <w:rPr>
          <w:rFonts w:ascii="Times New Roman" w:eastAsia="Times New Roman" w:hAnsi="Times New Roman" w:cs="Times New Roman"/>
          <w:sz w:val="28"/>
          <w:szCs w:val="28"/>
        </w:rPr>
        <w:t>ан. — Йошкар-Ола</w:t>
      </w:r>
      <w:proofErr w:type="gramStart"/>
      <w:r w:rsidRPr="00BB7D3A">
        <w:rPr>
          <w:rFonts w:ascii="Times New Roman" w:eastAsia="Times New Roman" w:hAnsi="Times New Roman" w:cs="Times New Roman"/>
          <w:sz w:val="28"/>
          <w:szCs w:val="28"/>
        </w:rPr>
        <w:t xml:space="preserve"> :</w:t>
      </w:r>
      <w:proofErr w:type="gramEnd"/>
      <w:r w:rsidRPr="00BB7D3A">
        <w:rPr>
          <w:rFonts w:ascii="Times New Roman" w:eastAsia="Times New Roman" w:hAnsi="Times New Roman" w:cs="Times New Roman"/>
          <w:sz w:val="28"/>
          <w:szCs w:val="28"/>
        </w:rPr>
        <w:t xml:space="preserve"> ПГТУ (Поволжский государственный технологический университет), 2013</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lang w:eastAsia="zh-CN"/>
        </w:rPr>
      </w:pPr>
      <w:r w:rsidRPr="00BB7D3A">
        <w:rPr>
          <w:rFonts w:ascii="Times New Roman" w:eastAsia="Times New Roman" w:hAnsi="Times New Roman" w:cs="Times New Roman"/>
          <w:sz w:val="28"/>
          <w:szCs w:val="28"/>
          <w:lang w:eastAsia="zh-CN"/>
        </w:rPr>
        <w:t xml:space="preserve"> Бабаев Ю.А. Бухгалтерский финансовый учет: учебник для вузов / Ю.А. Бабаев, А.М. Петров, Л.Г. Макарова. -3-е изд., </w:t>
      </w:r>
      <w:proofErr w:type="spellStart"/>
      <w:r w:rsidRPr="00BB7D3A">
        <w:rPr>
          <w:rFonts w:ascii="Times New Roman" w:eastAsia="Times New Roman" w:hAnsi="Times New Roman" w:cs="Times New Roman"/>
          <w:sz w:val="28"/>
          <w:szCs w:val="28"/>
          <w:lang w:eastAsia="zh-CN"/>
        </w:rPr>
        <w:t>перераб</w:t>
      </w:r>
      <w:proofErr w:type="spellEnd"/>
      <w:r w:rsidRPr="00BB7D3A">
        <w:rPr>
          <w:rFonts w:ascii="Times New Roman" w:eastAsia="Times New Roman" w:hAnsi="Times New Roman" w:cs="Times New Roman"/>
          <w:sz w:val="28"/>
          <w:szCs w:val="28"/>
          <w:lang w:eastAsia="zh-CN"/>
        </w:rPr>
        <w:t xml:space="preserve">. и доп. – ИНФРА-М,2011. – 587 с. </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 Беляева, Г.В. Теория бухгалтерского учета [Электронный ресурс]: учебное пособие / Г.В. Беляева, Е.Ю. Колесникова, Е.И. Тулинова [и др.]. — Электрон</w:t>
      </w:r>
      <w:proofErr w:type="gramStart"/>
      <w:r w:rsidRPr="00BB7D3A">
        <w:rPr>
          <w:rFonts w:ascii="Times New Roman" w:eastAsia="Times New Roman" w:hAnsi="Times New Roman" w:cs="Times New Roman"/>
          <w:sz w:val="28"/>
          <w:szCs w:val="28"/>
        </w:rPr>
        <w:t>.</w:t>
      </w:r>
      <w:proofErr w:type="gramEnd"/>
      <w:r w:rsidRPr="00BB7D3A">
        <w:rPr>
          <w:rFonts w:ascii="Times New Roman" w:eastAsia="Times New Roman" w:hAnsi="Times New Roman" w:cs="Times New Roman"/>
          <w:sz w:val="28"/>
          <w:szCs w:val="28"/>
        </w:rPr>
        <w:t xml:space="preserve"> </w:t>
      </w:r>
      <w:proofErr w:type="gramStart"/>
      <w:r w:rsidRPr="00BB7D3A">
        <w:rPr>
          <w:rFonts w:ascii="Times New Roman" w:eastAsia="Times New Roman" w:hAnsi="Times New Roman" w:cs="Times New Roman"/>
          <w:sz w:val="28"/>
          <w:szCs w:val="28"/>
        </w:rPr>
        <w:t>д</w:t>
      </w:r>
      <w:proofErr w:type="gramEnd"/>
      <w:r w:rsidRPr="00BB7D3A">
        <w:rPr>
          <w:rFonts w:ascii="Times New Roman" w:eastAsia="Times New Roman" w:hAnsi="Times New Roman" w:cs="Times New Roman"/>
          <w:sz w:val="28"/>
          <w:szCs w:val="28"/>
        </w:rPr>
        <w:t>ан. — Воронеж: ВГУИТ (Воронежский государственный университет инженерных технологий), 2013.</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bCs/>
          <w:kern w:val="36"/>
          <w:sz w:val="28"/>
          <w:szCs w:val="28"/>
          <w:shd w:val="clear" w:color="auto" w:fill="FFFFFF"/>
        </w:rPr>
        <w:t xml:space="preserve"> Бычкова С.М. : Бухгалтерский учет в сельском хозяйстве: учеб</w:t>
      </w:r>
      <w:proofErr w:type="gramStart"/>
      <w:r w:rsidRPr="00BB7D3A">
        <w:rPr>
          <w:rFonts w:ascii="Times New Roman" w:eastAsia="Times New Roman" w:hAnsi="Times New Roman" w:cs="Times New Roman"/>
          <w:bCs/>
          <w:kern w:val="36"/>
          <w:sz w:val="28"/>
          <w:szCs w:val="28"/>
          <w:shd w:val="clear" w:color="auto" w:fill="FFFFFF"/>
        </w:rPr>
        <w:t>.</w:t>
      </w:r>
      <w:proofErr w:type="gramEnd"/>
      <w:r w:rsidRPr="00BB7D3A">
        <w:rPr>
          <w:rFonts w:ascii="Times New Roman" w:eastAsia="Times New Roman" w:hAnsi="Times New Roman" w:cs="Times New Roman"/>
          <w:bCs/>
          <w:kern w:val="36"/>
          <w:sz w:val="28"/>
          <w:szCs w:val="28"/>
          <w:shd w:val="clear" w:color="auto" w:fill="FFFFFF"/>
        </w:rPr>
        <w:t xml:space="preserve"> </w:t>
      </w:r>
      <w:proofErr w:type="gramStart"/>
      <w:r w:rsidRPr="00BB7D3A">
        <w:rPr>
          <w:rFonts w:ascii="Times New Roman" w:eastAsia="Times New Roman" w:hAnsi="Times New Roman" w:cs="Times New Roman"/>
          <w:bCs/>
          <w:kern w:val="36"/>
          <w:sz w:val="28"/>
          <w:szCs w:val="28"/>
          <w:shd w:val="clear" w:color="auto" w:fill="FFFFFF"/>
        </w:rPr>
        <w:t>п</w:t>
      </w:r>
      <w:proofErr w:type="gramEnd"/>
      <w:r w:rsidRPr="00BB7D3A">
        <w:rPr>
          <w:rFonts w:ascii="Times New Roman" w:eastAsia="Times New Roman" w:hAnsi="Times New Roman" w:cs="Times New Roman"/>
          <w:bCs/>
          <w:kern w:val="36"/>
          <w:sz w:val="28"/>
          <w:szCs w:val="28"/>
          <w:shd w:val="clear" w:color="auto" w:fill="FFFFFF"/>
        </w:rPr>
        <w:t xml:space="preserve">особие / С.М. Бычкова, Д.Г. Бадмаева / под ред. С.М. Бычковой. – М.: </w:t>
      </w:r>
      <w:proofErr w:type="spellStart"/>
      <w:r w:rsidRPr="00BB7D3A">
        <w:rPr>
          <w:rFonts w:ascii="Times New Roman" w:eastAsia="Times New Roman" w:hAnsi="Times New Roman" w:cs="Times New Roman"/>
          <w:bCs/>
          <w:kern w:val="36"/>
          <w:sz w:val="28"/>
          <w:szCs w:val="28"/>
          <w:shd w:val="clear" w:color="auto" w:fill="FFFFFF"/>
        </w:rPr>
        <w:t>Эксмо</w:t>
      </w:r>
      <w:proofErr w:type="spellEnd"/>
      <w:r w:rsidRPr="00BB7D3A">
        <w:rPr>
          <w:rFonts w:ascii="Times New Roman" w:eastAsia="Times New Roman" w:hAnsi="Times New Roman" w:cs="Times New Roman"/>
          <w:bCs/>
          <w:kern w:val="36"/>
          <w:sz w:val="28"/>
          <w:szCs w:val="28"/>
          <w:shd w:val="clear" w:color="auto" w:fill="FFFFFF"/>
        </w:rPr>
        <w:t>, 2008. – 400с. – (Высшее экономическое образование).</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 Вахрушева О.Б. Бухгалтерский управленческий учет: учебник/ О.Б. Вахрушева </w:t>
      </w:r>
      <w:proofErr w:type="gramStart"/>
      <w:r w:rsidRPr="00BB7D3A">
        <w:rPr>
          <w:rFonts w:ascii="Times New Roman" w:eastAsia="Times New Roman" w:hAnsi="Times New Roman" w:cs="Times New Roman"/>
          <w:sz w:val="28"/>
          <w:szCs w:val="28"/>
        </w:rPr>
        <w:t>-М</w:t>
      </w:r>
      <w:proofErr w:type="gramEnd"/>
      <w:r w:rsidRPr="00BB7D3A">
        <w:rPr>
          <w:rFonts w:ascii="Times New Roman" w:eastAsia="Times New Roman" w:hAnsi="Times New Roman" w:cs="Times New Roman"/>
          <w:sz w:val="28"/>
          <w:szCs w:val="28"/>
        </w:rPr>
        <w:t>.: Дашков и К, 2011. - 451 с.</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lastRenderedPageBreak/>
        <w:t xml:space="preserve"> Глущенко А.В., Нелюбова Н.Н.: Учет затрат, </w:t>
      </w:r>
      <w:proofErr w:type="spellStart"/>
      <w:r w:rsidRPr="00BB7D3A">
        <w:rPr>
          <w:rFonts w:ascii="Times New Roman" w:eastAsia="Times New Roman" w:hAnsi="Times New Roman" w:cs="Times New Roman"/>
          <w:sz w:val="28"/>
          <w:szCs w:val="28"/>
        </w:rPr>
        <w:t>калькулирование</w:t>
      </w:r>
      <w:proofErr w:type="spellEnd"/>
      <w:r w:rsidRPr="00BB7D3A">
        <w:rPr>
          <w:rFonts w:ascii="Times New Roman" w:eastAsia="Times New Roman" w:hAnsi="Times New Roman" w:cs="Times New Roman"/>
          <w:sz w:val="28"/>
          <w:szCs w:val="28"/>
        </w:rPr>
        <w:t xml:space="preserve"> и бюджетирование в АПК</w:t>
      </w:r>
      <w:proofErr w:type="gramStart"/>
      <w:r w:rsidRPr="00BB7D3A">
        <w:rPr>
          <w:rFonts w:ascii="Times New Roman" w:eastAsia="Times New Roman" w:hAnsi="Times New Roman" w:cs="Times New Roman"/>
          <w:sz w:val="28"/>
          <w:szCs w:val="28"/>
        </w:rPr>
        <w:t xml:space="preserve">.: </w:t>
      </w:r>
      <w:proofErr w:type="gramEnd"/>
      <w:r w:rsidRPr="00BB7D3A">
        <w:rPr>
          <w:rFonts w:ascii="Times New Roman" w:eastAsia="Times New Roman" w:hAnsi="Times New Roman" w:cs="Times New Roman"/>
          <w:sz w:val="28"/>
          <w:szCs w:val="28"/>
        </w:rPr>
        <w:t>учебное пособие / А.В. Глущенко, Н.Н. Нелюбова. – М.: Магистр, 2008.</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  </w:t>
      </w:r>
      <w:proofErr w:type="spellStart"/>
      <w:r w:rsidRPr="00BB7D3A">
        <w:rPr>
          <w:rFonts w:ascii="Times New Roman" w:eastAsia="Times New Roman" w:hAnsi="Times New Roman" w:cs="Times New Roman"/>
          <w:sz w:val="28"/>
          <w:szCs w:val="28"/>
        </w:rPr>
        <w:t>Ендовицкий</w:t>
      </w:r>
      <w:proofErr w:type="spellEnd"/>
      <w:r w:rsidRPr="00BB7D3A">
        <w:rPr>
          <w:rFonts w:ascii="Times New Roman" w:eastAsia="Times New Roman" w:hAnsi="Times New Roman" w:cs="Times New Roman"/>
          <w:sz w:val="28"/>
          <w:szCs w:val="28"/>
        </w:rPr>
        <w:t xml:space="preserve"> Д.А. Бухгалтерский учет и отчетность (для бакалавров и магистров) [Электронный ресурс]</w:t>
      </w:r>
      <w:proofErr w:type="gramStart"/>
      <w:r w:rsidRPr="00BB7D3A">
        <w:rPr>
          <w:rFonts w:ascii="Times New Roman" w:eastAsia="Times New Roman" w:hAnsi="Times New Roman" w:cs="Times New Roman"/>
          <w:sz w:val="28"/>
          <w:szCs w:val="28"/>
        </w:rPr>
        <w:t xml:space="preserve"> :</w:t>
      </w:r>
      <w:proofErr w:type="gramEnd"/>
      <w:r w:rsidRPr="00BB7D3A">
        <w:rPr>
          <w:rFonts w:ascii="Times New Roman" w:eastAsia="Times New Roman" w:hAnsi="Times New Roman" w:cs="Times New Roman"/>
          <w:sz w:val="28"/>
          <w:szCs w:val="28"/>
        </w:rPr>
        <w:t xml:space="preserve"> учебное пособие. — Электрон</w:t>
      </w:r>
      <w:proofErr w:type="gramStart"/>
      <w:r w:rsidRPr="00BB7D3A">
        <w:rPr>
          <w:rFonts w:ascii="Times New Roman" w:eastAsia="Times New Roman" w:hAnsi="Times New Roman" w:cs="Times New Roman"/>
          <w:sz w:val="28"/>
          <w:szCs w:val="28"/>
        </w:rPr>
        <w:t>.</w:t>
      </w:r>
      <w:proofErr w:type="gramEnd"/>
      <w:r w:rsidRPr="00BB7D3A">
        <w:rPr>
          <w:rFonts w:ascii="Times New Roman" w:eastAsia="Times New Roman" w:hAnsi="Times New Roman" w:cs="Times New Roman"/>
          <w:sz w:val="28"/>
          <w:szCs w:val="28"/>
        </w:rPr>
        <w:t xml:space="preserve"> </w:t>
      </w:r>
      <w:proofErr w:type="gramStart"/>
      <w:r w:rsidRPr="00BB7D3A">
        <w:rPr>
          <w:rFonts w:ascii="Times New Roman" w:eastAsia="Times New Roman" w:hAnsi="Times New Roman" w:cs="Times New Roman"/>
          <w:sz w:val="28"/>
          <w:szCs w:val="28"/>
        </w:rPr>
        <w:t>д</w:t>
      </w:r>
      <w:proofErr w:type="gramEnd"/>
      <w:r w:rsidRPr="00BB7D3A">
        <w:rPr>
          <w:rFonts w:ascii="Times New Roman" w:eastAsia="Times New Roman" w:hAnsi="Times New Roman" w:cs="Times New Roman"/>
          <w:sz w:val="28"/>
          <w:szCs w:val="28"/>
        </w:rPr>
        <w:t xml:space="preserve">ан. — М.: </w:t>
      </w:r>
      <w:proofErr w:type="spellStart"/>
      <w:r w:rsidRPr="00BB7D3A">
        <w:rPr>
          <w:rFonts w:ascii="Times New Roman" w:eastAsia="Times New Roman" w:hAnsi="Times New Roman" w:cs="Times New Roman"/>
          <w:sz w:val="28"/>
          <w:szCs w:val="28"/>
        </w:rPr>
        <w:t>КноРус</w:t>
      </w:r>
      <w:proofErr w:type="spellEnd"/>
      <w:r w:rsidRPr="00BB7D3A">
        <w:rPr>
          <w:rFonts w:ascii="Times New Roman" w:eastAsia="Times New Roman" w:hAnsi="Times New Roman" w:cs="Times New Roman"/>
          <w:sz w:val="28"/>
          <w:szCs w:val="28"/>
        </w:rPr>
        <w:t>, 2015.</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 Захарова Е.В., Концевой Г.Р., </w:t>
      </w:r>
      <w:proofErr w:type="spellStart"/>
      <w:r w:rsidRPr="00BB7D3A">
        <w:rPr>
          <w:rFonts w:ascii="Times New Roman" w:eastAsia="Times New Roman" w:hAnsi="Times New Roman" w:cs="Times New Roman"/>
          <w:sz w:val="28"/>
          <w:szCs w:val="28"/>
        </w:rPr>
        <w:t>Сулаев</w:t>
      </w:r>
      <w:proofErr w:type="spellEnd"/>
      <w:r w:rsidRPr="00BB7D3A">
        <w:rPr>
          <w:rFonts w:ascii="Times New Roman" w:eastAsia="Times New Roman" w:hAnsi="Times New Roman" w:cs="Times New Roman"/>
          <w:sz w:val="28"/>
          <w:szCs w:val="28"/>
        </w:rPr>
        <w:t xml:space="preserve"> С.В. статья «Оценка и управление затратами биологических ресурсов на производство сельскохозяйственной продукции»</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lang w:eastAsia="zh-CN"/>
        </w:rPr>
      </w:pPr>
      <w:r w:rsidRPr="00BB7D3A">
        <w:rPr>
          <w:rFonts w:ascii="Times New Roman" w:eastAsia="Times New Roman" w:hAnsi="Times New Roman" w:cs="Times New Roman"/>
          <w:sz w:val="28"/>
          <w:szCs w:val="28"/>
          <w:lang w:eastAsia="zh-CN"/>
        </w:rPr>
        <w:t xml:space="preserve"> Кондраков Н.П. Бухгалтерский учет: учебник / </w:t>
      </w:r>
      <w:proofErr w:type="spellStart"/>
      <w:r w:rsidRPr="00BB7D3A">
        <w:rPr>
          <w:rFonts w:ascii="Times New Roman" w:eastAsia="Times New Roman" w:hAnsi="Times New Roman" w:cs="Times New Roman"/>
          <w:sz w:val="28"/>
          <w:szCs w:val="28"/>
          <w:lang w:eastAsia="zh-CN"/>
        </w:rPr>
        <w:t>Н.П.Кондраков</w:t>
      </w:r>
      <w:proofErr w:type="spellEnd"/>
      <w:r w:rsidRPr="00BB7D3A">
        <w:rPr>
          <w:rFonts w:ascii="Times New Roman" w:eastAsia="Times New Roman" w:hAnsi="Times New Roman" w:cs="Times New Roman"/>
          <w:sz w:val="28"/>
          <w:szCs w:val="28"/>
          <w:lang w:eastAsia="zh-CN"/>
        </w:rPr>
        <w:t xml:space="preserve">. – М.: ИНФРА-М, 2007. -592 с. </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 Костюкова Е.И. Бухгалтерский управленческий учет (для бакалавров) [Электронный ресурс]</w:t>
      </w:r>
      <w:proofErr w:type="gramStart"/>
      <w:r w:rsidRPr="00BB7D3A">
        <w:rPr>
          <w:rFonts w:ascii="Times New Roman" w:eastAsia="Times New Roman" w:hAnsi="Times New Roman" w:cs="Times New Roman"/>
          <w:sz w:val="28"/>
          <w:szCs w:val="28"/>
        </w:rPr>
        <w:t xml:space="preserve"> :</w:t>
      </w:r>
      <w:proofErr w:type="gramEnd"/>
      <w:r w:rsidRPr="00BB7D3A">
        <w:rPr>
          <w:rFonts w:ascii="Times New Roman" w:eastAsia="Times New Roman" w:hAnsi="Times New Roman" w:cs="Times New Roman"/>
          <w:sz w:val="28"/>
          <w:szCs w:val="28"/>
        </w:rPr>
        <w:t xml:space="preserve"> учебное пособие. — Электрон</w:t>
      </w:r>
      <w:proofErr w:type="gramStart"/>
      <w:r w:rsidRPr="00BB7D3A">
        <w:rPr>
          <w:rFonts w:ascii="Times New Roman" w:eastAsia="Times New Roman" w:hAnsi="Times New Roman" w:cs="Times New Roman"/>
          <w:sz w:val="28"/>
          <w:szCs w:val="28"/>
        </w:rPr>
        <w:t>.</w:t>
      </w:r>
      <w:proofErr w:type="gramEnd"/>
      <w:r w:rsidRPr="00BB7D3A">
        <w:rPr>
          <w:rFonts w:ascii="Times New Roman" w:eastAsia="Times New Roman" w:hAnsi="Times New Roman" w:cs="Times New Roman"/>
          <w:sz w:val="28"/>
          <w:szCs w:val="28"/>
        </w:rPr>
        <w:t xml:space="preserve"> </w:t>
      </w:r>
      <w:proofErr w:type="gramStart"/>
      <w:r w:rsidRPr="00BB7D3A">
        <w:rPr>
          <w:rFonts w:ascii="Times New Roman" w:eastAsia="Times New Roman" w:hAnsi="Times New Roman" w:cs="Times New Roman"/>
          <w:sz w:val="28"/>
          <w:szCs w:val="28"/>
        </w:rPr>
        <w:t>д</w:t>
      </w:r>
      <w:proofErr w:type="gramEnd"/>
      <w:r w:rsidRPr="00BB7D3A">
        <w:rPr>
          <w:rFonts w:ascii="Times New Roman" w:eastAsia="Times New Roman" w:hAnsi="Times New Roman" w:cs="Times New Roman"/>
          <w:sz w:val="28"/>
          <w:szCs w:val="28"/>
        </w:rPr>
        <w:t>ан. — М.</w:t>
      </w:r>
      <w:proofErr w:type="gramStart"/>
      <w:r w:rsidRPr="00BB7D3A">
        <w:rPr>
          <w:rFonts w:ascii="Times New Roman" w:eastAsia="Times New Roman" w:hAnsi="Times New Roman" w:cs="Times New Roman"/>
          <w:sz w:val="28"/>
          <w:szCs w:val="28"/>
        </w:rPr>
        <w:t xml:space="preserve"> :</w:t>
      </w:r>
      <w:proofErr w:type="gramEnd"/>
      <w:r w:rsidRPr="00BB7D3A">
        <w:rPr>
          <w:rFonts w:ascii="Times New Roman" w:eastAsia="Times New Roman" w:hAnsi="Times New Roman" w:cs="Times New Roman"/>
          <w:sz w:val="28"/>
          <w:szCs w:val="28"/>
        </w:rPr>
        <w:t xml:space="preserve"> </w:t>
      </w:r>
      <w:proofErr w:type="spellStart"/>
      <w:r w:rsidRPr="00BB7D3A">
        <w:rPr>
          <w:rFonts w:ascii="Times New Roman" w:eastAsia="Times New Roman" w:hAnsi="Times New Roman" w:cs="Times New Roman"/>
          <w:sz w:val="28"/>
          <w:szCs w:val="28"/>
        </w:rPr>
        <w:t>КноРус</w:t>
      </w:r>
      <w:proofErr w:type="spellEnd"/>
      <w:r w:rsidRPr="00BB7D3A">
        <w:rPr>
          <w:rFonts w:ascii="Times New Roman" w:eastAsia="Times New Roman" w:hAnsi="Times New Roman" w:cs="Times New Roman"/>
          <w:sz w:val="28"/>
          <w:szCs w:val="28"/>
        </w:rPr>
        <w:t>, 2015.</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color w:val="000000"/>
          <w:sz w:val="28"/>
          <w:szCs w:val="28"/>
        </w:rPr>
        <w:t xml:space="preserve"> Кузнецова О.Н. Учет затрат на производство и </w:t>
      </w:r>
      <w:proofErr w:type="spellStart"/>
      <w:r w:rsidRPr="00BB7D3A">
        <w:rPr>
          <w:rFonts w:ascii="Times New Roman" w:eastAsia="Times New Roman" w:hAnsi="Times New Roman" w:cs="Times New Roman"/>
          <w:color w:val="000000"/>
          <w:sz w:val="28"/>
          <w:szCs w:val="28"/>
        </w:rPr>
        <w:t>калькулирование</w:t>
      </w:r>
      <w:proofErr w:type="spellEnd"/>
      <w:r w:rsidRPr="00BB7D3A">
        <w:rPr>
          <w:rFonts w:ascii="Times New Roman" w:eastAsia="Times New Roman" w:hAnsi="Times New Roman" w:cs="Times New Roman"/>
          <w:color w:val="000000"/>
          <w:sz w:val="28"/>
          <w:szCs w:val="28"/>
        </w:rPr>
        <w:t xml:space="preserve"> себестоимости продукции кормопроизводства:/ О.Н. Кузнецова</w:t>
      </w:r>
      <w:proofErr w:type="gramStart"/>
      <w:r w:rsidRPr="00BB7D3A">
        <w:rPr>
          <w:rFonts w:ascii="Times New Roman" w:eastAsia="Times New Roman" w:hAnsi="Times New Roman" w:cs="Times New Roman"/>
          <w:color w:val="000000"/>
          <w:sz w:val="28"/>
          <w:szCs w:val="28"/>
        </w:rPr>
        <w:t xml:space="preserve"> .</w:t>
      </w:r>
      <w:proofErr w:type="gramEnd"/>
      <w:r w:rsidRPr="00BB7D3A">
        <w:rPr>
          <w:rFonts w:ascii="Times New Roman" w:eastAsia="Times New Roman" w:hAnsi="Times New Roman" w:cs="Times New Roman"/>
          <w:color w:val="000000"/>
          <w:sz w:val="28"/>
          <w:szCs w:val="28"/>
        </w:rPr>
        <w:t>— М. : Российский Государственный Аграрный Университет - МСХА имени К.А. Тимирязева, 2007.</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Calibri" w:hAnsi="Times New Roman" w:cs="Times New Roman"/>
          <w:sz w:val="28"/>
          <w:szCs w:val="28"/>
          <w:lang w:eastAsia="en-US"/>
        </w:rPr>
        <w:t xml:space="preserve"> Луговой В.А. Организация учета затрат на производство // Бухгалтерский учет. - 2002. -№ 7. - С. 3-13;</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 </w:t>
      </w:r>
      <w:proofErr w:type="spellStart"/>
      <w:r w:rsidRPr="00BB7D3A">
        <w:rPr>
          <w:rFonts w:ascii="Times New Roman" w:eastAsia="Times New Roman" w:hAnsi="Times New Roman" w:cs="Times New Roman"/>
          <w:sz w:val="28"/>
          <w:szCs w:val="28"/>
        </w:rPr>
        <w:t>Остаев</w:t>
      </w:r>
      <w:proofErr w:type="spellEnd"/>
      <w:r w:rsidRPr="00BB7D3A">
        <w:rPr>
          <w:rFonts w:ascii="Times New Roman" w:eastAsia="Times New Roman" w:hAnsi="Times New Roman" w:cs="Times New Roman"/>
          <w:sz w:val="28"/>
          <w:szCs w:val="28"/>
        </w:rPr>
        <w:t xml:space="preserve"> Г.Я. Развитие управленческого учета и контроля в кормопроизводстве: монография / Г.Я. </w:t>
      </w:r>
      <w:proofErr w:type="spellStart"/>
      <w:r w:rsidRPr="00BB7D3A">
        <w:rPr>
          <w:rFonts w:ascii="Times New Roman" w:eastAsia="Times New Roman" w:hAnsi="Times New Roman" w:cs="Times New Roman"/>
          <w:sz w:val="28"/>
          <w:szCs w:val="28"/>
        </w:rPr>
        <w:t>Остаев</w:t>
      </w:r>
      <w:proofErr w:type="spellEnd"/>
      <w:r w:rsidRPr="00BB7D3A">
        <w:rPr>
          <w:rFonts w:ascii="Times New Roman" w:eastAsia="Times New Roman" w:hAnsi="Times New Roman" w:cs="Times New Roman"/>
          <w:sz w:val="28"/>
          <w:szCs w:val="28"/>
        </w:rPr>
        <w:t>. – Ижевск: ФГБОУ ВПО Ижевская ГСХА, 2014.</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 </w:t>
      </w:r>
      <w:proofErr w:type="spellStart"/>
      <w:r w:rsidRPr="00BB7D3A">
        <w:rPr>
          <w:rFonts w:ascii="Times New Roman" w:eastAsia="Times New Roman" w:hAnsi="Times New Roman" w:cs="Times New Roman"/>
          <w:sz w:val="28"/>
          <w:szCs w:val="28"/>
        </w:rPr>
        <w:t>Остаев</w:t>
      </w:r>
      <w:proofErr w:type="spellEnd"/>
      <w:r w:rsidRPr="00BB7D3A">
        <w:rPr>
          <w:rFonts w:ascii="Times New Roman" w:eastAsia="Times New Roman" w:hAnsi="Times New Roman" w:cs="Times New Roman"/>
          <w:sz w:val="28"/>
          <w:szCs w:val="28"/>
        </w:rPr>
        <w:t xml:space="preserve"> Г.Я.: Управленческий учет: учебник / Г.Я. </w:t>
      </w:r>
      <w:proofErr w:type="spellStart"/>
      <w:r w:rsidRPr="00BB7D3A">
        <w:rPr>
          <w:rFonts w:ascii="Times New Roman" w:eastAsia="Times New Roman" w:hAnsi="Times New Roman" w:cs="Times New Roman"/>
          <w:sz w:val="28"/>
          <w:szCs w:val="28"/>
        </w:rPr>
        <w:t>Остаев</w:t>
      </w:r>
      <w:proofErr w:type="spellEnd"/>
      <w:r w:rsidRPr="00BB7D3A">
        <w:rPr>
          <w:rFonts w:ascii="Times New Roman" w:eastAsia="Times New Roman" w:hAnsi="Times New Roman" w:cs="Times New Roman"/>
          <w:sz w:val="28"/>
          <w:szCs w:val="28"/>
        </w:rPr>
        <w:t>.- М.: Дело и сервис, 2015.</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 Палий В.Ф. Международные стандарты учета и финансовой отчетности: Учебник . – 2-е изд. и </w:t>
      </w:r>
      <w:proofErr w:type="spellStart"/>
      <w:r w:rsidRPr="00BB7D3A">
        <w:rPr>
          <w:rFonts w:ascii="Times New Roman" w:eastAsia="Times New Roman" w:hAnsi="Times New Roman" w:cs="Times New Roman"/>
          <w:sz w:val="28"/>
          <w:szCs w:val="28"/>
        </w:rPr>
        <w:t>испр</w:t>
      </w:r>
      <w:proofErr w:type="spellEnd"/>
      <w:r w:rsidRPr="00BB7D3A">
        <w:rPr>
          <w:rFonts w:ascii="Times New Roman" w:eastAsia="Times New Roman" w:hAnsi="Times New Roman" w:cs="Times New Roman"/>
          <w:sz w:val="28"/>
          <w:szCs w:val="28"/>
        </w:rPr>
        <w:t>. – М.: ИНФР</w:t>
      </w:r>
      <w:proofErr w:type="gramStart"/>
      <w:r w:rsidRPr="00BB7D3A">
        <w:rPr>
          <w:rFonts w:ascii="Times New Roman" w:eastAsia="Times New Roman" w:hAnsi="Times New Roman" w:cs="Times New Roman"/>
          <w:sz w:val="28"/>
          <w:szCs w:val="28"/>
        </w:rPr>
        <w:t>А-</w:t>
      </w:r>
      <w:proofErr w:type="gramEnd"/>
      <w:r w:rsidRPr="00BB7D3A">
        <w:rPr>
          <w:rFonts w:ascii="Times New Roman" w:eastAsia="Times New Roman" w:hAnsi="Times New Roman" w:cs="Times New Roman"/>
          <w:sz w:val="28"/>
          <w:szCs w:val="28"/>
        </w:rPr>
        <w:t xml:space="preserve"> М, 2006</w:t>
      </w:r>
    </w:p>
    <w:p w:rsidR="001F5117" w:rsidRPr="00BB7D3A" w:rsidRDefault="001F5117" w:rsidP="00BB7D3A">
      <w:pPr>
        <w:pStyle w:val="a4"/>
        <w:numPr>
          <w:ilvl w:val="0"/>
          <w:numId w:val="39"/>
        </w:numPr>
        <w:spacing w:after="0" w:line="360" w:lineRule="auto"/>
        <w:ind w:left="0" w:firstLine="709"/>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Пономаренко П.Г. Бухгалтерский учет, анализ и аудит [Электронный ресурс]</w:t>
      </w:r>
      <w:proofErr w:type="gramStart"/>
      <w:r w:rsidRPr="00BB7D3A">
        <w:rPr>
          <w:rFonts w:ascii="Times New Roman" w:eastAsia="Times New Roman" w:hAnsi="Times New Roman" w:cs="Times New Roman"/>
          <w:sz w:val="28"/>
          <w:szCs w:val="28"/>
        </w:rPr>
        <w:t xml:space="preserve"> :</w:t>
      </w:r>
      <w:proofErr w:type="gramEnd"/>
      <w:r w:rsidRPr="00BB7D3A">
        <w:rPr>
          <w:rFonts w:ascii="Times New Roman" w:eastAsia="Times New Roman" w:hAnsi="Times New Roman" w:cs="Times New Roman"/>
          <w:sz w:val="28"/>
          <w:szCs w:val="28"/>
        </w:rPr>
        <w:t xml:space="preserve"> учебное пособие. — Электрон</w:t>
      </w:r>
      <w:proofErr w:type="gramStart"/>
      <w:r w:rsidRPr="00BB7D3A">
        <w:rPr>
          <w:rFonts w:ascii="Times New Roman" w:eastAsia="Times New Roman" w:hAnsi="Times New Roman" w:cs="Times New Roman"/>
          <w:sz w:val="28"/>
          <w:szCs w:val="28"/>
        </w:rPr>
        <w:t>.</w:t>
      </w:r>
      <w:proofErr w:type="gramEnd"/>
      <w:r w:rsidRPr="00BB7D3A">
        <w:rPr>
          <w:rFonts w:ascii="Times New Roman" w:eastAsia="Times New Roman" w:hAnsi="Times New Roman" w:cs="Times New Roman"/>
          <w:sz w:val="28"/>
          <w:szCs w:val="28"/>
        </w:rPr>
        <w:t xml:space="preserve"> </w:t>
      </w:r>
      <w:proofErr w:type="gramStart"/>
      <w:r w:rsidRPr="00BB7D3A">
        <w:rPr>
          <w:rFonts w:ascii="Times New Roman" w:eastAsia="Times New Roman" w:hAnsi="Times New Roman" w:cs="Times New Roman"/>
          <w:sz w:val="28"/>
          <w:szCs w:val="28"/>
        </w:rPr>
        <w:t>д</w:t>
      </w:r>
      <w:proofErr w:type="gramEnd"/>
      <w:r w:rsidRPr="00BB7D3A">
        <w:rPr>
          <w:rFonts w:ascii="Times New Roman" w:eastAsia="Times New Roman" w:hAnsi="Times New Roman" w:cs="Times New Roman"/>
          <w:sz w:val="28"/>
          <w:szCs w:val="28"/>
        </w:rPr>
        <w:t>ан. — Минск</w:t>
      </w:r>
      <w:proofErr w:type="gramStart"/>
      <w:r w:rsidRPr="00BB7D3A">
        <w:rPr>
          <w:rFonts w:ascii="Times New Roman" w:eastAsia="Times New Roman" w:hAnsi="Times New Roman" w:cs="Times New Roman"/>
          <w:sz w:val="28"/>
          <w:szCs w:val="28"/>
        </w:rPr>
        <w:t xml:space="preserve"> :</w:t>
      </w:r>
      <w:proofErr w:type="gramEnd"/>
      <w:r w:rsidRPr="00BB7D3A">
        <w:rPr>
          <w:rFonts w:ascii="Times New Roman" w:eastAsia="Times New Roman" w:hAnsi="Times New Roman" w:cs="Times New Roman"/>
          <w:sz w:val="28"/>
          <w:szCs w:val="28"/>
        </w:rPr>
        <w:t xml:space="preserve"> "</w:t>
      </w:r>
      <w:proofErr w:type="spellStart"/>
      <w:r w:rsidRPr="00BB7D3A">
        <w:rPr>
          <w:rFonts w:ascii="Times New Roman" w:eastAsia="Times New Roman" w:hAnsi="Times New Roman" w:cs="Times New Roman"/>
          <w:sz w:val="28"/>
          <w:szCs w:val="28"/>
        </w:rPr>
        <w:t>Вышэйшая</w:t>
      </w:r>
      <w:proofErr w:type="spellEnd"/>
      <w:r w:rsidRPr="00BB7D3A">
        <w:rPr>
          <w:rFonts w:ascii="Times New Roman" w:eastAsia="Times New Roman" w:hAnsi="Times New Roman" w:cs="Times New Roman"/>
          <w:sz w:val="28"/>
          <w:szCs w:val="28"/>
        </w:rPr>
        <w:t xml:space="preserve"> школа", 2010.</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lastRenderedPageBreak/>
        <w:t xml:space="preserve"> </w:t>
      </w:r>
      <w:proofErr w:type="spellStart"/>
      <w:r w:rsidRPr="00BB7D3A">
        <w:rPr>
          <w:rFonts w:ascii="Times New Roman" w:eastAsia="Times New Roman" w:hAnsi="Times New Roman" w:cs="Times New Roman"/>
          <w:sz w:val="28"/>
          <w:szCs w:val="28"/>
        </w:rPr>
        <w:t>Пизенгольц</w:t>
      </w:r>
      <w:proofErr w:type="spellEnd"/>
      <w:r w:rsidRPr="00BB7D3A">
        <w:rPr>
          <w:rFonts w:ascii="Times New Roman" w:eastAsia="Times New Roman" w:hAnsi="Times New Roman" w:cs="Times New Roman"/>
          <w:sz w:val="28"/>
          <w:szCs w:val="28"/>
        </w:rPr>
        <w:t xml:space="preserve"> М.З. Бухгалтерский учет в сельском хозяйстве: учебник/ М.З. </w:t>
      </w:r>
      <w:proofErr w:type="spellStart"/>
      <w:r w:rsidRPr="00BB7D3A">
        <w:rPr>
          <w:rFonts w:ascii="Times New Roman" w:eastAsia="Times New Roman" w:hAnsi="Times New Roman" w:cs="Times New Roman"/>
          <w:sz w:val="28"/>
          <w:szCs w:val="28"/>
        </w:rPr>
        <w:t>Пизенгольц</w:t>
      </w:r>
      <w:proofErr w:type="spellEnd"/>
      <w:r w:rsidRPr="00BB7D3A">
        <w:rPr>
          <w:rFonts w:ascii="Times New Roman" w:eastAsia="Times New Roman" w:hAnsi="Times New Roman" w:cs="Times New Roman"/>
          <w:sz w:val="28"/>
          <w:szCs w:val="28"/>
        </w:rPr>
        <w:t>.-М.: Финансы и статистика,2002. - 480 с.</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Calibri" w:hAnsi="Times New Roman" w:cs="Times New Roman"/>
          <w:sz w:val="28"/>
          <w:szCs w:val="28"/>
          <w:lang w:eastAsia="en-US"/>
        </w:rPr>
        <w:t xml:space="preserve"> </w:t>
      </w:r>
      <w:proofErr w:type="spellStart"/>
      <w:r w:rsidRPr="00BB7D3A">
        <w:rPr>
          <w:rFonts w:ascii="Times New Roman" w:eastAsia="Calibri" w:hAnsi="Times New Roman" w:cs="Times New Roman"/>
          <w:sz w:val="28"/>
          <w:szCs w:val="28"/>
          <w:lang w:eastAsia="en-US"/>
        </w:rPr>
        <w:t>Пясталов</w:t>
      </w:r>
      <w:proofErr w:type="spellEnd"/>
      <w:r w:rsidRPr="00BB7D3A">
        <w:rPr>
          <w:rFonts w:ascii="Times New Roman" w:eastAsia="Calibri" w:hAnsi="Times New Roman" w:cs="Times New Roman"/>
          <w:sz w:val="28"/>
          <w:szCs w:val="28"/>
          <w:lang w:eastAsia="en-US"/>
        </w:rPr>
        <w:t xml:space="preserve"> С.М. Анализ финансово-хозяйственной деятельности предприятий: учебник / С.М. </w:t>
      </w:r>
      <w:proofErr w:type="spellStart"/>
      <w:r w:rsidRPr="00BB7D3A">
        <w:rPr>
          <w:rFonts w:ascii="Times New Roman" w:eastAsia="Calibri" w:hAnsi="Times New Roman" w:cs="Times New Roman"/>
          <w:sz w:val="28"/>
          <w:szCs w:val="28"/>
          <w:lang w:eastAsia="en-US"/>
        </w:rPr>
        <w:t>Пясталов</w:t>
      </w:r>
      <w:proofErr w:type="spellEnd"/>
      <w:r w:rsidRPr="00BB7D3A">
        <w:rPr>
          <w:rFonts w:ascii="Times New Roman" w:eastAsia="Calibri" w:hAnsi="Times New Roman" w:cs="Times New Roman"/>
          <w:sz w:val="28"/>
          <w:szCs w:val="28"/>
          <w:lang w:eastAsia="en-US"/>
        </w:rPr>
        <w:t>–М.: Изд-во «Академия», 2012. -336 с.;</w:t>
      </w:r>
    </w:p>
    <w:p w:rsidR="00263719" w:rsidRPr="00BB7D3A" w:rsidRDefault="00263719"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Calibri" w:hAnsi="Times New Roman" w:cs="Times New Roman"/>
          <w:sz w:val="28"/>
          <w:szCs w:val="28"/>
          <w:lang w:eastAsia="en-US"/>
        </w:rPr>
        <w:t xml:space="preserve">Савицкая Г. В. Анализ производственно-финансовой деятельности сельскохозяйственных предприятий: учебник для студентов средних специальных учебных заведений. - 3-е изд., доп. и </w:t>
      </w:r>
      <w:proofErr w:type="spellStart"/>
      <w:r w:rsidRPr="00BB7D3A">
        <w:rPr>
          <w:rFonts w:ascii="Times New Roman" w:eastAsia="Calibri" w:hAnsi="Times New Roman" w:cs="Times New Roman"/>
          <w:sz w:val="28"/>
          <w:szCs w:val="28"/>
          <w:lang w:eastAsia="en-US"/>
        </w:rPr>
        <w:t>перераб</w:t>
      </w:r>
      <w:proofErr w:type="spellEnd"/>
      <w:r w:rsidRPr="00BB7D3A">
        <w:rPr>
          <w:rFonts w:ascii="Times New Roman" w:eastAsia="Calibri" w:hAnsi="Times New Roman" w:cs="Times New Roman"/>
          <w:sz w:val="28"/>
          <w:szCs w:val="28"/>
          <w:lang w:eastAsia="en-US"/>
        </w:rPr>
        <w:t>. / Г.В. Савицкая. - М.: Изд-во «ИНФРА-М», 2013. – 367 с.;</w:t>
      </w:r>
    </w:p>
    <w:p w:rsidR="00263719" w:rsidRPr="00BB7D3A" w:rsidRDefault="00263719"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Calibri" w:hAnsi="Times New Roman" w:cs="Times New Roman"/>
          <w:sz w:val="28"/>
          <w:szCs w:val="28"/>
          <w:lang w:eastAsia="en-US"/>
        </w:rPr>
        <w:t xml:space="preserve">Савицкая Г. </w:t>
      </w:r>
      <w:proofErr w:type="spellStart"/>
      <w:r w:rsidRPr="00BB7D3A">
        <w:rPr>
          <w:rFonts w:ascii="Times New Roman" w:eastAsia="Calibri" w:hAnsi="Times New Roman" w:cs="Times New Roman"/>
          <w:sz w:val="28"/>
          <w:szCs w:val="28"/>
          <w:lang w:eastAsia="en-US"/>
        </w:rPr>
        <w:t>В.Комплексный</w:t>
      </w:r>
      <w:proofErr w:type="spellEnd"/>
      <w:r w:rsidRPr="00BB7D3A">
        <w:rPr>
          <w:rFonts w:ascii="Times New Roman" w:eastAsia="Calibri" w:hAnsi="Times New Roman" w:cs="Times New Roman"/>
          <w:sz w:val="28"/>
          <w:szCs w:val="28"/>
          <w:lang w:eastAsia="en-US"/>
        </w:rPr>
        <w:t xml:space="preserve"> анализ хозяйственной деятельности предприятия: учебник/ Савицкая Г. В.– М.: Изд-во «ИНФРА-М», 2012. - 608 с.;</w:t>
      </w:r>
    </w:p>
    <w:p w:rsidR="00BB7D3A" w:rsidRPr="00BB7D3A" w:rsidRDefault="00BB7D3A" w:rsidP="00BB7D3A">
      <w:pPr>
        <w:pStyle w:val="a4"/>
        <w:numPr>
          <w:ilvl w:val="0"/>
          <w:numId w:val="39"/>
        </w:numPr>
        <w:spacing w:after="0" w:line="360" w:lineRule="auto"/>
        <w:ind w:left="0" w:firstLine="709"/>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 xml:space="preserve">Сафронова Г.П. Управленческий учет: методические указания к проведению практических занятий / Г.П. Сафронова. - М.: Издательство ИУНЛ </w:t>
      </w:r>
      <w:proofErr w:type="spellStart"/>
      <w:r w:rsidRPr="00BB7D3A">
        <w:rPr>
          <w:rFonts w:ascii="Times New Roman" w:eastAsia="Times New Roman" w:hAnsi="Times New Roman" w:cs="Times New Roman"/>
          <w:sz w:val="28"/>
          <w:szCs w:val="28"/>
        </w:rPr>
        <w:t>ВолгГТУ</w:t>
      </w:r>
      <w:proofErr w:type="spellEnd"/>
      <w:r w:rsidRPr="00BB7D3A">
        <w:rPr>
          <w:rFonts w:ascii="Times New Roman" w:eastAsia="Times New Roman" w:hAnsi="Times New Roman" w:cs="Times New Roman"/>
          <w:sz w:val="28"/>
          <w:szCs w:val="28"/>
        </w:rPr>
        <w:t>, 2013. – 36 с.</w:t>
      </w:r>
    </w:p>
    <w:p w:rsidR="00263719" w:rsidRPr="00BB7D3A" w:rsidRDefault="00263719"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color w:val="000000"/>
          <w:sz w:val="28"/>
          <w:szCs w:val="28"/>
        </w:rPr>
        <w:t>Селезнева И.А., Селезнев Н.В. Рационализация учета кормов и прироста живой массы коров Вестник Ижевской государственной сельскохозяйственной академии «Научно-практический журнал» №3 (40), 2014.</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color w:val="000000"/>
          <w:sz w:val="28"/>
          <w:szCs w:val="28"/>
        </w:rPr>
        <w:t xml:space="preserve"> </w:t>
      </w:r>
      <w:r w:rsidR="00263719" w:rsidRPr="00BB7D3A">
        <w:rPr>
          <w:rFonts w:ascii="Times New Roman" w:eastAsia="Calibri" w:hAnsi="Times New Roman" w:cs="Times New Roman"/>
          <w:sz w:val="28"/>
          <w:szCs w:val="28"/>
          <w:lang w:eastAsia="en-US"/>
        </w:rPr>
        <w:t>Соколов Я.В. Управленческий учет: учебное пособие / Я.В. Соколов. - М.: Изд-во «Магистр», 2010. - 428 с.;</w:t>
      </w:r>
    </w:p>
    <w:p w:rsidR="00BB7D3A" w:rsidRPr="00BB7D3A" w:rsidRDefault="00BB7D3A" w:rsidP="00BB7D3A">
      <w:pPr>
        <w:pStyle w:val="a4"/>
        <w:numPr>
          <w:ilvl w:val="0"/>
          <w:numId w:val="39"/>
        </w:numPr>
        <w:spacing w:after="0" w:line="360" w:lineRule="auto"/>
        <w:ind w:left="0" w:firstLine="709"/>
        <w:jc w:val="both"/>
        <w:rPr>
          <w:rFonts w:ascii="Times New Roman" w:eastAsia="Times New Roman" w:hAnsi="Times New Roman" w:cs="Times New Roman"/>
          <w:sz w:val="28"/>
          <w:szCs w:val="28"/>
        </w:rPr>
      </w:pPr>
      <w:r w:rsidRPr="00BB7D3A">
        <w:rPr>
          <w:rFonts w:ascii="Times New Roman" w:eastAsia="Times New Roman" w:hAnsi="Times New Roman" w:cs="Times New Roman"/>
          <w:sz w:val="28"/>
          <w:szCs w:val="28"/>
        </w:rPr>
        <w:t>Феоктистов И.А. Толмачев И.А. Сельскохозяйственные предприятия: особенности бухгалтерского учета и налогообложения, калькуляция себестоимости.  / Феоктистов И.А.  – М.: Издательство «Научная мысль», 2008г. 336 стр.;</w:t>
      </w:r>
    </w:p>
    <w:p w:rsidR="00263719" w:rsidRPr="00BB7D3A" w:rsidRDefault="00263719"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Calibri" w:hAnsi="Times New Roman" w:cs="Times New Roman"/>
          <w:sz w:val="28"/>
          <w:szCs w:val="28"/>
          <w:lang w:eastAsia="en-US"/>
        </w:rPr>
        <w:t>Фирсов И.П., Соловьев А.М., Трифонова М.Ф. Технология растениеводства: учебник/ И.П. Фирсов, А.М. Соловьев, М.Ф. Трифонов</w:t>
      </w:r>
      <w:proofErr w:type="gramStart"/>
      <w:r w:rsidRPr="00BB7D3A">
        <w:rPr>
          <w:rFonts w:ascii="Times New Roman" w:eastAsia="Calibri" w:hAnsi="Times New Roman" w:cs="Times New Roman"/>
          <w:sz w:val="28"/>
          <w:szCs w:val="28"/>
          <w:lang w:eastAsia="en-US"/>
        </w:rPr>
        <w:t>а-</w:t>
      </w:r>
      <w:proofErr w:type="gramEnd"/>
      <w:r w:rsidRPr="00BB7D3A">
        <w:rPr>
          <w:rFonts w:ascii="Times New Roman" w:eastAsia="Calibri" w:hAnsi="Times New Roman" w:cs="Times New Roman"/>
          <w:sz w:val="28"/>
          <w:szCs w:val="28"/>
          <w:lang w:eastAsia="en-US"/>
        </w:rPr>
        <w:t xml:space="preserve"> М.: КолосС,2012- 472 с.;</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sz w:val="28"/>
          <w:szCs w:val="28"/>
        </w:rPr>
      </w:pPr>
      <w:r w:rsidRPr="00BB7D3A">
        <w:rPr>
          <w:rFonts w:ascii="Times New Roman" w:eastAsia="Times New Roman" w:hAnsi="Times New Roman" w:cs="Times New Roman"/>
          <w:bCs/>
          <w:sz w:val="28"/>
          <w:szCs w:val="28"/>
        </w:rPr>
        <w:t xml:space="preserve">  Хасанова, Ю.Г. Учет затрат, </w:t>
      </w:r>
      <w:proofErr w:type="spellStart"/>
      <w:r w:rsidRPr="00BB7D3A">
        <w:rPr>
          <w:rFonts w:ascii="Times New Roman" w:eastAsia="Times New Roman" w:hAnsi="Times New Roman" w:cs="Times New Roman"/>
          <w:bCs/>
          <w:sz w:val="28"/>
          <w:szCs w:val="28"/>
        </w:rPr>
        <w:t>калькулирование</w:t>
      </w:r>
      <w:proofErr w:type="spellEnd"/>
      <w:r w:rsidRPr="00BB7D3A">
        <w:rPr>
          <w:rFonts w:ascii="Times New Roman" w:eastAsia="Times New Roman" w:hAnsi="Times New Roman" w:cs="Times New Roman"/>
          <w:bCs/>
          <w:sz w:val="28"/>
          <w:szCs w:val="28"/>
        </w:rPr>
        <w:t xml:space="preserve"> и бюджетирование в отдельных отраслях производственной сферы: конспект </w:t>
      </w:r>
      <w:r w:rsidRPr="00BB7D3A">
        <w:rPr>
          <w:rFonts w:ascii="Times New Roman" w:eastAsia="Times New Roman" w:hAnsi="Times New Roman" w:cs="Times New Roman"/>
          <w:bCs/>
          <w:sz w:val="28"/>
          <w:szCs w:val="28"/>
        </w:rPr>
        <w:lastRenderedPageBreak/>
        <w:t xml:space="preserve">лекций / Ю.Г Хасанова; </w:t>
      </w:r>
      <w:proofErr w:type="spellStart"/>
      <w:r w:rsidRPr="00BB7D3A">
        <w:rPr>
          <w:rFonts w:ascii="Times New Roman" w:eastAsia="Times New Roman" w:hAnsi="Times New Roman" w:cs="Times New Roman"/>
          <w:bCs/>
          <w:sz w:val="28"/>
          <w:szCs w:val="28"/>
        </w:rPr>
        <w:t>Бузулукский</w:t>
      </w:r>
      <w:proofErr w:type="spellEnd"/>
      <w:r w:rsidRPr="00BB7D3A">
        <w:rPr>
          <w:rFonts w:ascii="Times New Roman" w:eastAsia="Times New Roman" w:hAnsi="Times New Roman" w:cs="Times New Roman"/>
          <w:bCs/>
          <w:sz w:val="28"/>
          <w:szCs w:val="28"/>
        </w:rPr>
        <w:t xml:space="preserve"> </w:t>
      </w:r>
      <w:proofErr w:type="spellStart"/>
      <w:r w:rsidRPr="00BB7D3A">
        <w:rPr>
          <w:rFonts w:ascii="Times New Roman" w:eastAsia="Times New Roman" w:hAnsi="Times New Roman" w:cs="Times New Roman"/>
          <w:bCs/>
          <w:sz w:val="28"/>
          <w:szCs w:val="28"/>
        </w:rPr>
        <w:t>гуманитарно</w:t>
      </w:r>
      <w:proofErr w:type="spellEnd"/>
      <w:r w:rsidRPr="00BB7D3A">
        <w:rPr>
          <w:rFonts w:ascii="Times New Roman" w:eastAsia="Times New Roman" w:hAnsi="Times New Roman" w:cs="Times New Roman"/>
          <w:bCs/>
          <w:sz w:val="28"/>
          <w:szCs w:val="28"/>
        </w:rPr>
        <w:t xml:space="preserve"> - технологический ин-т (филиал) ГОУ ОГУ. – Бузулук: БГТИ (филиал) ГОУ ОГУ, 2011</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 xml:space="preserve"> </w:t>
      </w:r>
      <w:proofErr w:type="spellStart"/>
      <w:r w:rsidRPr="00BB7D3A">
        <w:rPr>
          <w:rFonts w:ascii="Times New Roman" w:eastAsia="Times New Roman" w:hAnsi="Times New Roman" w:cs="Times New Roman"/>
          <w:bCs/>
          <w:kern w:val="36"/>
          <w:sz w:val="28"/>
          <w:szCs w:val="28"/>
          <w:shd w:val="clear" w:color="auto" w:fill="FFFFFF"/>
        </w:rPr>
        <w:t>Хоружий</w:t>
      </w:r>
      <w:proofErr w:type="spellEnd"/>
      <w:r w:rsidRPr="00BB7D3A">
        <w:rPr>
          <w:rFonts w:ascii="Times New Roman" w:eastAsia="Times New Roman" w:hAnsi="Times New Roman" w:cs="Times New Roman"/>
          <w:bCs/>
          <w:kern w:val="36"/>
          <w:sz w:val="28"/>
          <w:szCs w:val="28"/>
          <w:shd w:val="clear" w:color="auto" w:fill="FFFFFF"/>
        </w:rPr>
        <w:t xml:space="preserve"> Л.И., Расторгуева Р.Н., </w:t>
      </w:r>
      <w:proofErr w:type="spellStart"/>
      <w:r w:rsidRPr="00BB7D3A">
        <w:rPr>
          <w:rFonts w:ascii="Times New Roman" w:eastAsia="Times New Roman" w:hAnsi="Times New Roman" w:cs="Times New Roman"/>
          <w:bCs/>
          <w:kern w:val="36"/>
          <w:sz w:val="28"/>
          <w:szCs w:val="28"/>
          <w:shd w:val="clear" w:color="auto" w:fill="FFFFFF"/>
        </w:rPr>
        <w:t>Алборов</w:t>
      </w:r>
      <w:proofErr w:type="spellEnd"/>
      <w:r w:rsidRPr="00BB7D3A">
        <w:rPr>
          <w:rFonts w:ascii="Times New Roman" w:eastAsia="Times New Roman" w:hAnsi="Times New Roman" w:cs="Times New Roman"/>
          <w:bCs/>
          <w:kern w:val="36"/>
          <w:sz w:val="28"/>
          <w:szCs w:val="28"/>
          <w:shd w:val="clear" w:color="auto" w:fill="FFFFFF"/>
        </w:rPr>
        <w:t xml:space="preserve"> Р.А., Постникова Л.В.: Бухгалтерский учет / под ред. Л.И. </w:t>
      </w:r>
      <w:proofErr w:type="spellStart"/>
      <w:r w:rsidRPr="00BB7D3A">
        <w:rPr>
          <w:rFonts w:ascii="Times New Roman" w:eastAsia="Times New Roman" w:hAnsi="Times New Roman" w:cs="Times New Roman"/>
          <w:bCs/>
          <w:kern w:val="36"/>
          <w:sz w:val="28"/>
          <w:szCs w:val="28"/>
          <w:shd w:val="clear" w:color="auto" w:fill="FFFFFF"/>
        </w:rPr>
        <w:t>Хоружий</w:t>
      </w:r>
      <w:proofErr w:type="spellEnd"/>
      <w:r w:rsidRPr="00BB7D3A">
        <w:rPr>
          <w:rFonts w:ascii="Times New Roman" w:eastAsia="Times New Roman" w:hAnsi="Times New Roman" w:cs="Times New Roman"/>
          <w:bCs/>
          <w:kern w:val="36"/>
          <w:sz w:val="28"/>
          <w:szCs w:val="28"/>
          <w:shd w:val="clear" w:color="auto" w:fill="FFFFFF"/>
        </w:rPr>
        <w:t xml:space="preserve">, Р.Н. Расторгуева. – М.: </w:t>
      </w:r>
      <w:proofErr w:type="spellStart"/>
      <w:r w:rsidRPr="00BB7D3A">
        <w:rPr>
          <w:rFonts w:ascii="Times New Roman" w:eastAsia="Times New Roman" w:hAnsi="Times New Roman" w:cs="Times New Roman"/>
          <w:bCs/>
          <w:kern w:val="36"/>
          <w:sz w:val="28"/>
          <w:szCs w:val="28"/>
          <w:shd w:val="clear" w:color="auto" w:fill="FFFFFF"/>
        </w:rPr>
        <w:t>КолосС</w:t>
      </w:r>
      <w:proofErr w:type="spellEnd"/>
      <w:r w:rsidRPr="00BB7D3A">
        <w:rPr>
          <w:rFonts w:ascii="Times New Roman" w:eastAsia="Times New Roman" w:hAnsi="Times New Roman" w:cs="Times New Roman"/>
          <w:bCs/>
          <w:kern w:val="36"/>
          <w:sz w:val="28"/>
          <w:szCs w:val="28"/>
          <w:shd w:val="clear" w:color="auto" w:fill="FFFFFF"/>
        </w:rPr>
        <w:t>, 2004. – 511 с.: ил. – (Учебники и учеб</w:t>
      </w:r>
      <w:proofErr w:type="gramStart"/>
      <w:r w:rsidRPr="00BB7D3A">
        <w:rPr>
          <w:rFonts w:ascii="Times New Roman" w:eastAsia="Times New Roman" w:hAnsi="Times New Roman" w:cs="Times New Roman"/>
          <w:bCs/>
          <w:kern w:val="36"/>
          <w:sz w:val="28"/>
          <w:szCs w:val="28"/>
          <w:shd w:val="clear" w:color="auto" w:fill="FFFFFF"/>
        </w:rPr>
        <w:t>.</w:t>
      </w:r>
      <w:proofErr w:type="gramEnd"/>
      <w:r w:rsidRPr="00BB7D3A">
        <w:rPr>
          <w:rFonts w:ascii="Times New Roman" w:eastAsia="Times New Roman" w:hAnsi="Times New Roman" w:cs="Times New Roman"/>
          <w:bCs/>
          <w:kern w:val="36"/>
          <w:sz w:val="28"/>
          <w:szCs w:val="28"/>
          <w:shd w:val="clear" w:color="auto" w:fill="FFFFFF"/>
        </w:rPr>
        <w:t xml:space="preserve"> </w:t>
      </w:r>
      <w:proofErr w:type="gramStart"/>
      <w:r w:rsidRPr="00BB7D3A">
        <w:rPr>
          <w:rFonts w:ascii="Times New Roman" w:eastAsia="Times New Roman" w:hAnsi="Times New Roman" w:cs="Times New Roman"/>
          <w:bCs/>
          <w:kern w:val="36"/>
          <w:sz w:val="28"/>
          <w:szCs w:val="28"/>
          <w:shd w:val="clear" w:color="auto" w:fill="FFFFFF"/>
        </w:rPr>
        <w:t>п</w:t>
      </w:r>
      <w:proofErr w:type="gramEnd"/>
      <w:r w:rsidRPr="00BB7D3A">
        <w:rPr>
          <w:rFonts w:ascii="Times New Roman" w:eastAsia="Times New Roman" w:hAnsi="Times New Roman" w:cs="Times New Roman"/>
          <w:bCs/>
          <w:kern w:val="36"/>
          <w:sz w:val="28"/>
          <w:szCs w:val="28"/>
          <w:shd w:val="clear" w:color="auto" w:fill="FFFFFF"/>
        </w:rPr>
        <w:t xml:space="preserve">особия для студентов </w:t>
      </w:r>
      <w:proofErr w:type="spellStart"/>
      <w:r w:rsidRPr="00BB7D3A">
        <w:rPr>
          <w:rFonts w:ascii="Times New Roman" w:eastAsia="Times New Roman" w:hAnsi="Times New Roman" w:cs="Times New Roman"/>
          <w:bCs/>
          <w:kern w:val="36"/>
          <w:sz w:val="28"/>
          <w:szCs w:val="28"/>
          <w:shd w:val="clear" w:color="auto" w:fill="FFFFFF"/>
        </w:rPr>
        <w:t>высш</w:t>
      </w:r>
      <w:proofErr w:type="spellEnd"/>
      <w:r w:rsidRPr="00BB7D3A">
        <w:rPr>
          <w:rFonts w:ascii="Times New Roman" w:eastAsia="Times New Roman" w:hAnsi="Times New Roman" w:cs="Times New Roman"/>
          <w:bCs/>
          <w:kern w:val="36"/>
          <w:sz w:val="28"/>
          <w:szCs w:val="28"/>
          <w:shd w:val="clear" w:color="auto" w:fill="FFFFFF"/>
        </w:rPr>
        <w:t>. учеб. заведений).</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proofErr w:type="spellStart"/>
      <w:r w:rsidRPr="00BB7D3A">
        <w:rPr>
          <w:rFonts w:ascii="Times New Roman" w:eastAsia="Calibri" w:hAnsi="Times New Roman" w:cs="Times New Roman"/>
          <w:sz w:val="28"/>
          <w:szCs w:val="28"/>
          <w:lang w:eastAsia="en-US"/>
        </w:rPr>
        <w:t>Хотинская</w:t>
      </w:r>
      <w:proofErr w:type="spellEnd"/>
      <w:r w:rsidRPr="00BB7D3A">
        <w:rPr>
          <w:rFonts w:ascii="Times New Roman" w:eastAsia="Calibri" w:hAnsi="Times New Roman" w:cs="Times New Roman"/>
          <w:sz w:val="28"/>
          <w:szCs w:val="28"/>
          <w:lang w:eastAsia="en-US"/>
        </w:rPr>
        <w:t xml:space="preserve"> Г.И. Анализ хозяйственной деятельности предприятия: учебное пособие / Г. И. </w:t>
      </w:r>
      <w:proofErr w:type="spellStart"/>
      <w:r w:rsidRPr="00BB7D3A">
        <w:rPr>
          <w:rFonts w:ascii="Times New Roman" w:eastAsia="Calibri" w:hAnsi="Times New Roman" w:cs="Times New Roman"/>
          <w:sz w:val="28"/>
          <w:szCs w:val="28"/>
          <w:lang w:eastAsia="en-US"/>
        </w:rPr>
        <w:t>Хотинская</w:t>
      </w:r>
      <w:proofErr w:type="spellEnd"/>
      <w:r w:rsidRPr="00BB7D3A">
        <w:rPr>
          <w:rFonts w:ascii="Times New Roman" w:eastAsia="Calibri" w:hAnsi="Times New Roman" w:cs="Times New Roman"/>
          <w:sz w:val="28"/>
          <w:szCs w:val="28"/>
          <w:lang w:eastAsia="en-US"/>
        </w:rPr>
        <w:t xml:space="preserve">, Т.В. </w:t>
      </w:r>
      <w:proofErr w:type="spellStart"/>
      <w:r w:rsidRPr="00BB7D3A">
        <w:rPr>
          <w:rFonts w:ascii="Times New Roman" w:eastAsia="Calibri" w:hAnsi="Times New Roman" w:cs="Times New Roman"/>
          <w:sz w:val="28"/>
          <w:szCs w:val="28"/>
          <w:lang w:eastAsia="en-US"/>
        </w:rPr>
        <w:t>Хоритонова</w:t>
      </w:r>
      <w:proofErr w:type="spellEnd"/>
      <w:r w:rsidRPr="00BB7D3A">
        <w:rPr>
          <w:rFonts w:ascii="Times New Roman" w:eastAsia="Calibri" w:hAnsi="Times New Roman" w:cs="Times New Roman"/>
          <w:sz w:val="28"/>
          <w:szCs w:val="28"/>
          <w:lang w:eastAsia="en-US"/>
        </w:rPr>
        <w:t xml:space="preserve">. - 2-е изд., </w:t>
      </w:r>
      <w:proofErr w:type="spellStart"/>
      <w:r w:rsidRPr="00BB7D3A">
        <w:rPr>
          <w:rFonts w:ascii="Times New Roman" w:eastAsia="Calibri" w:hAnsi="Times New Roman" w:cs="Times New Roman"/>
          <w:sz w:val="28"/>
          <w:szCs w:val="28"/>
          <w:lang w:eastAsia="en-US"/>
        </w:rPr>
        <w:t>перераб</w:t>
      </w:r>
      <w:proofErr w:type="spellEnd"/>
      <w:r w:rsidRPr="00BB7D3A">
        <w:rPr>
          <w:rFonts w:ascii="Times New Roman" w:eastAsia="Calibri" w:hAnsi="Times New Roman" w:cs="Times New Roman"/>
          <w:sz w:val="28"/>
          <w:szCs w:val="28"/>
          <w:lang w:eastAsia="en-US"/>
        </w:rPr>
        <w:t>. и доп.- М.: «Дело и Сервис», 2012. - 240 с.;</w:t>
      </w:r>
    </w:p>
    <w:p w:rsidR="004B7B0C" w:rsidRPr="00BB7D3A" w:rsidRDefault="004B7B0C"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 xml:space="preserve"> Чая В.Т., </w:t>
      </w:r>
      <w:proofErr w:type="spellStart"/>
      <w:r w:rsidRPr="00BB7D3A">
        <w:rPr>
          <w:rFonts w:ascii="Times New Roman" w:eastAsia="Times New Roman" w:hAnsi="Times New Roman" w:cs="Times New Roman"/>
          <w:bCs/>
          <w:kern w:val="36"/>
          <w:sz w:val="28"/>
          <w:szCs w:val="28"/>
          <w:shd w:val="clear" w:color="auto" w:fill="FFFFFF"/>
        </w:rPr>
        <w:t>Чупахина</w:t>
      </w:r>
      <w:proofErr w:type="spellEnd"/>
      <w:r w:rsidRPr="00BB7D3A">
        <w:rPr>
          <w:rFonts w:ascii="Times New Roman" w:eastAsia="Times New Roman" w:hAnsi="Times New Roman" w:cs="Times New Roman"/>
          <w:bCs/>
          <w:kern w:val="36"/>
          <w:sz w:val="28"/>
          <w:szCs w:val="28"/>
          <w:shd w:val="clear" w:color="auto" w:fill="FFFFFF"/>
        </w:rPr>
        <w:t xml:space="preserve"> Н.И. </w:t>
      </w:r>
      <w:proofErr w:type="spellStart"/>
      <w:r w:rsidRPr="00BB7D3A">
        <w:rPr>
          <w:rFonts w:ascii="Times New Roman" w:eastAsia="Times New Roman" w:hAnsi="Times New Roman" w:cs="Times New Roman"/>
          <w:bCs/>
          <w:kern w:val="36"/>
          <w:sz w:val="28"/>
          <w:szCs w:val="28"/>
          <w:shd w:val="clear" w:color="auto" w:fill="FFFFFF"/>
        </w:rPr>
        <w:t>Попроцессный</w:t>
      </w:r>
      <w:proofErr w:type="spellEnd"/>
      <w:r w:rsidRPr="00BB7D3A">
        <w:rPr>
          <w:rFonts w:ascii="Times New Roman" w:eastAsia="Times New Roman" w:hAnsi="Times New Roman" w:cs="Times New Roman"/>
          <w:bCs/>
          <w:kern w:val="36"/>
          <w:sz w:val="28"/>
          <w:szCs w:val="28"/>
          <w:shd w:val="clear" w:color="auto" w:fill="FFFFFF"/>
        </w:rPr>
        <w:t xml:space="preserve"> учет затрат в подсистеме «Бухгалтерский учет» автоматизированной информационно-аналитической системы для агрохолдингов» / В.Т. Чая, Н.И. </w:t>
      </w:r>
      <w:proofErr w:type="spellStart"/>
      <w:r w:rsidRPr="00BB7D3A">
        <w:rPr>
          <w:rFonts w:ascii="Times New Roman" w:eastAsia="Times New Roman" w:hAnsi="Times New Roman" w:cs="Times New Roman"/>
          <w:bCs/>
          <w:kern w:val="36"/>
          <w:sz w:val="28"/>
          <w:szCs w:val="28"/>
          <w:shd w:val="clear" w:color="auto" w:fill="FFFFFF"/>
        </w:rPr>
        <w:t>Чупахина</w:t>
      </w:r>
      <w:proofErr w:type="spellEnd"/>
      <w:r w:rsidRPr="00BB7D3A">
        <w:rPr>
          <w:rFonts w:ascii="Times New Roman" w:eastAsia="Times New Roman" w:hAnsi="Times New Roman" w:cs="Times New Roman"/>
          <w:bCs/>
          <w:kern w:val="36"/>
          <w:sz w:val="28"/>
          <w:szCs w:val="28"/>
          <w:shd w:val="clear" w:color="auto" w:fill="FFFFFF"/>
        </w:rPr>
        <w:t xml:space="preserve"> // Инновационные технологии. - 2012.- №1 (229).-С. 42-45.</w:t>
      </w:r>
    </w:p>
    <w:p w:rsidR="00263719" w:rsidRPr="00BB7D3A" w:rsidRDefault="00263719"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 xml:space="preserve"> </w:t>
      </w:r>
      <w:proofErr w:type="spellStart"/>
      <w:r w:rsidRPr="00BB7D3A">
        <w:rPr>
          <w:rFonts w:ascii="Times New Roman" w:eastAsia="Times New Roman" w:hAnsi="Times New Roman" w:cs="Times New Roman"/>
          <w:bCs/>
          <w:kern w:val="36"/>
          <w:sz w:val="28"/>
          <w:szCs w:val="28"/>
          <w:shd w:val="clear" w:color="auto" w:fill="FFFFFF"/>
        </w:rPr>
        <w:t>Чечёткин</w:t>
      </w:r>
      <w:proofErr w:type="spellEnd"/>
      <w:r w:rsidRPr="00BB7D3A">
        <w:rPr>
          <w:rFonts w:ascii="Times New Roman" w:eastAsia="Times New Roman" w:hAnsi="Times New Roman" w:cs="Times New Roman"/>
          <w:bCs/>
          <w:kern w:val="36"/>
          <w:sz w:val="28"/>
          <w:szCs w:val="28"/>
          <w:shd w:val="clear" w:color="auto" w:fill="FFFFFF"/>
        </w:rPr>
        <w:t xml:space="preserve"> А.С. Бухгалтерский учёт в сельском хозяйстве: учеб</w:t>
      </w:r>
      <w:proofErr w:type="gramStart"/>
      <w:r w:rsidRPr="00BB7D3A">
        <w:rPr>
          <w:rFonts w:ascii="Times New Roman" w:eastAsia="Times New Roman" w:hAnsi="Times New Roman" w:cs="Times New Roman"/>
          <w:bCs/>
          <w:kern w:val="36"/>
          <w:sz w:val="28"/>
          <w:szCs w:val="28"/>
          <w:shd w:val="clear" w:color="auto" w:fill="FFFFFF"/>
        </w:rPr>
        <w:t>.</w:t>
      </w:r>
      <w:proofErr w:type="gramEnd"/>
      <w:r w:rsidRPr="00BB7D3A">
        <w:rPr>
          <w:rFonts w:ascii="Times New Roman" w:eastAsia="Times New Roman" w:hAnsi="Times New Roman" w:cs="Times New Roman"/>
          <w:bCs/>
          <w:kern w:val="36"/>
          <w:sz w:val="28"/>
          <w:szCs w:val="28"/>
          <w:shd w:val="clear" w:color="auto" w:fill="FFFFFF"/>
        </w:rPr>
        <w:t xml:space="preserve"> </w:t>
      </w:r>
      <w:proofErr w:type="gramStart"/>
      <w:r w:rsidRPr="00BB7D3A">
        <w:rPr>
          <w:rFonts w:ascii="Times New Roman" w:eastAsia="Times New Roman" w:hAnsi="Times New Roman" w:cs="Times New Roman"/>
          <w:bCs/>
          <w:kern w:val="36"/>
          <w:sz w:val="28"/>
          <w:szCs w:val="28"/>
          <w:shd w:val="clear" w:color="auto" w:fill="FFFFFF"/>
        </w:rPr>
        <w:t>п</w:t>
      </w:r>
      <w:proofErr w:type="gramEnd"/>
      <w:r w:rsidRPr="00BB7D3A">
        <w:rPr>
          <w:rFonts w:ascii="Times New Roman" w:eastAsia="Times New Roman" w:hAnsi="Times New Roman" w:cs="Times New Roman"/>
          <w:bCs/>
          <w:kern w:val="36"/>
          <w:sz w:val="28"/>
          <w:szCs w:val="28"/>
          <w:shd w:val="clear" w:color="auto" w:fill="FFFFFF"/>
        </w:rPr>
        <w:t>особие для студентов эконом. специальностей с.-х. вузов / А.С. Чечеткин. – МН.: ИВЦ Минфина, 2014. – 364 с.;</w:t>
      </w:r>
    </w:p>
    <w:p w:rsidR="00263719" w:rsidRPr="00BB7D3A" w:rsidRDefault="001F5117"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Шакиров Ф.К., Бердников В.В., Бочкарев В.М. «Практикум по анализу производственно-финансовой деятельности сельскохозяйственных предприятий» - М.: Колосс, 2002.</w:t>
      </w:r>
    </w:p>
    <w:p w:rsidR="001F5117" w:rsidRPr="00BB7D3A" w:rsidRDefault="001F5117"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w:t>
      </w:r>
      <w:proofErr w:type="spellStart"/>
      <w:r w:rsidRPr="00BB7D3A">
        <w:rPr>
          <w:rFonts w:ascii="Times New Roman" w:eastAsia="Times New Roman" w:hAnsi="Times New Roman" w:cs="Times New Roman"/>
          <w:bCs/>
          <w:kern w:val="36"/>
          <w:sz w:val="28"/>
          <w:szCs w:val="28"/>
          <w:shd w:val="clear" w:color="auto" w:fill="FFFFFF"/>
        </w:rPr>
        <w:t>Шеремет</w:t>
      </w:r>
      <w:proofErr w:type="spellEnd"/>
      <w:r w:rsidRPr="00BB7D3A">
        <w:rPr>
          <w:rFonts w:ascii="Times New Roman" w:eastAsia="Times New Roman" w:hAnsi="Times New Roman" w:cs="Times New Roman"/>
          <w:bCs/>
          <w:kern w:val="36"/>
          <w:sz w:val="28"/>
          <w:szCs w:val="28"/>
          <w:shd w:val="clear" w:color="auto" w:fill="FFFFFF"/>
        </w:rPr>
        <w:t xml:space="preserve"> А.Д., </w:t>
      </w:r>
      <w:proofErr w:type="spellStart"/>
      <w:r w:rsidRPr="00BB7D3A">
        <w:rPr>
          <w:rFonts w:ascii="Times New Roman" w:eastAsia="Times New Roman" w:hAnsi="Times New Roman" w:cs="Times New Roman"/>
          <w:bCs/>
          <w:kern w:val="36"/>
          <w:sz w:val="28"/>
          <w:szCs w:val="28"/>
          <w:shd w:val="clear" w:color="auto" w:fill="FFFFFF"/>
        </w:rPr>
        <w:t>Сайфулин</w:t>
      </w:r>
      <w:proofErr w:type="spellEnd"/>
      <w:r w:rsidRPr="00BB7D3A">
        <w:rPr>
          <w:rFonts w:ascii="Times New Roman" w:eastAsia="Times New Roman" w:hAnsi="Times New Roman" w:cs="Times New Roman"/>
          <w:bCs/>
          <w:kern w:val="36"/>
          <w:sz w:val="28"/>
          <w:szCs w:val="28"/>
          <w:shd w:val="clear" w:color="auto" w:fill="FFFFFF"/>
        </w:rPr>
        <w:t xml:space="preserve"> Р.С., </w:t>
      </w:r>
      <w:proofErr w:type="spellStart"/>
      <w:r w:rsidRPr="00BB7D3A">
        <w:rPr>
          <w:rFonts w:ascii="Times New Roman" w:eastAsia="Times New Roman" w:hAnsi="Times New Roman" w:cs="Times New Roman"/>
          <w:bCs/>
          <w:kern w:val="36"/>
          <w:sz w:val="28"/>
          <w:szCs w:val="28"/>
          <w:shd w:val="clear" w:color="auto" w:fill="FFFFFF"/>
        </w:rPr>
        <w:t>Негашев</w:t>
      </w:r>
      <w:proofErr w:type="spellEnd"/>
      <w:r w:rsidRPr="00BB7D3A">
        <w:rPr>
          <w:rFonts w:ascii="Times New Roman" w:eastAsia="Times New Roman" w:hAnsi="Times New Roman" w:cs="Times New Roman"/>
          <w:bCs/>
          <w:kern w:val="36"/>
          <w:sz w:val="28"/>
          <w:szCs w:val="28"/>
          <w:shd w:val="clear" w:color="auto" w:fill="FFFFFF"/>
        </w:rPr>
        <w:t xml:space="preserve"> Е.В. Методика финансового анализа. – М.: ИНФРА-М,2006. – 208 с.</w:t>
      </w:r>
    </w:p>
    <w:p w:rsidR="001F5117" w:rsidRPr="00BB7D3A" w:rsidRDefault="001F5117" w:rsidP="00BB7D3A">
      <w:pPr>
        <w:pStyle w:val="a4"/>
        <w:numPr>
          <w:ilvl w:val="0"/>
          <w:numId w:val="39"/>
        </w:numPr>
        <w:spacing w:after="0" w:line="360" w:lineRule="auto"/>
        <w:ind w:left="0" w:firstLine="709"/>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Шляпникова Е.А.</w:t>
      </w:r>
      <w:proofErr w:type="gramStart"/>
      <w:r w:rsidRPr="00BB7D3A">
        <w:rPr>
          <w:rFonts w:ascii="Times New Roman" w:eastAsia="Times New Roman" w:hAnsi="Times New Roman" w:cs="Times New Roman"/>
          <w:bCs/>
          <w:kern w:val="36"/>
          <w:sz w:val="28"/>
          <w:szCs w:val="28"/>
          <w:shd w:val="clear" w:color="auto" w:fill="FFFFFF"/>
        </w:rPr>
        <w:t xml:space="preserve"> :</w:t>
      </w:r>
      <w:proofErr w:type="gramEnd"/>
      <w:r w:rsidRPr="00BB7D3A">
        <w:rPr>
          <w:rFonts w:ascii="Times New Roman" w:eastAsia="Times New Roman" w:hAnsi="Times New Roman" w:cs="Times New Roman"/>
          <w:bCs/>
          <w:kern w:val="36"/>
          <w:sz w:val="28"/>
          <w:szCs w:val="28"/>
          <w:shd w:val="clear" w:color="auto" w:fill="FFFFFF"/>
        </w:rPr>
        <w:t xml:space="preserve"> Учет затрат в крестьянских (фермерских) хозяйствах: учебное  пособие / Е.А. Шляпникова. – Ижевск: ФГБОУ ВПО Ижевская ГСХА, 2012.</w:t>
      </w:r>
    </w:p>
    <w:p w:rsidR="001F5117" w:rsidRPr="00BB7D3A" w:rsidRDefault="001F5117" w:rsidP="00BB7D3A">
      <w:pPr>
        <w:pStyle w:val="a4"/>
        <w:numPr>
          <w:ilvl w:val="0"/>
          <w:numId w:val="39"/>
        </w:numPr>
        <w:spacing w:after="0" w:line="360" w:lineRule="auto"/>
        <w:ind w:left="0" w:firstLine="709"/>
        <w:jc w:val="both"/>
        <w:rPr>
          <w:rFonts w:ascii="Times New Roman" w:eastAsia="Times New Roman" w:hAnsi="Times New Roman" w:cs="Times New Roman"/>
          <w:bCs/>
          <w:kern w:val="36"/>
          <w:sz w:val="28"/>
          <w:szCs w:val="28"/>
          <w:shd w:val="clear" w:color="auto" w:fill="FFFFFF"/>
        </w:rPr>
      </w:pPr>
      <w:proofErr w:type="spellStart"/>
      <w:r w:rsidRPr="00BB7D3A">
        <w:rPr>
          <w:rFonts w:ascii="Times New Roman" w:eastAsia="Times New Roman" w:hAnsi="Times New Roman" w:cs="Times New Roman"/>
          <w:bCs/>
          <w:kern w:val="36"/>
          <w:sz w:val="28"/>
          <w:szCs w:val="28"/>
          <w:shd w:val="clear" w:color="auto" w:fill="FFFFFF"/>
        </w:rPr>
        <w:t>Щиборщ</w:t>
      </w:r>
      <w:proofErr w:type="spellEnd"/>
      <w:r w:rsidRPr="00BB7D3A">
        <w:rPr>
          <w:rFonts w:ascii="Times New Roman" w:eastAsia="Times New Roman" w:hAnsi="Times New Roman" w:cs="Times New Roman"/>
          <w:bCs/>
          <w:kern w:val="36"/>
          <w:sz w:val="28"/>
          <w:szCs w:val="28"/>
          <w:shd w:val="clear" w:color="auto" w:fill="FFFFFF"/>
        </w:rPr>
        <w:t xml:space="preserve"> К.В. Распределение косвенных расходов при ведении учета на предприятиях // Финансовая газета. Региональный выпуск. – 2008. - №35. – С.14.</w:t>
      </w:r>
    </w:p>
    <w:p w:rsidR="001F5117" w:rsidRPr="00BB7D3A" w:rsidRDefault="001F5117" w:rsidP="00BB7D3A">
      <w:pPr>
        <w:pStyle w:val="a4"/>
        <w:numPr>
          <w:ilvl w:val="0"/>
          <w:numId w:val="39"/>
        </w:numPr>
        <w:spacing w:after="0" w:line="360" w:lineRule="auto"/>
        <w:ind w:left="0" w:firstLine="709"/>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Юсуфов, А.М. Практикум по экономическому анализу: учебное пособие/ А.М. Юсуфов. – М.: Инфра-М,2008.</w:t>
      </w:r>
    </w:p>
    <w:p w:rsidR="001F5117" w:rsidRPr="00BB7D3A" w:rsidRDefault="001F5117"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Электронный ресурс http://www.consultant.ru/</w:t>
      </w:r>
    </w:p>
    <w:p w:rsidR="001F5117" w:rsidRPr="00BB7D3A" w:rsidRDefault="001F5117"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lastRenderedPageBreak/>
        <w:t>Электронный ресурс http://wwwglavbukh.ru</w:t>
      </w:r>
    </w:p>
    <w:p w:rsidR="001F5117" w:rsidRPr="00BB7D3A" w:rsidRDefault="001F5117"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Электронный ресурс http://e.lanbook.com/</w:t>
      </w:r>
    </w:p>
    <w:p w:rsidR="001F5117" w:rsidRPr="00BB7D3A" w:rsidRDefault="001F5117"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Электронный ресурс http://rucont.ru/</w:t>
      </w:r>
    </w:p>
    <w:p w:rsidR="001F5117" w:rsidRPr="00BB7D3A" w:rsidRDefault="001F5117" w:rsidP="00BB7D3A">
      <w:pPr>
        <w:numPr>
          <w:ilvl w:val="0"/>
          <w:numId w:val="39"/>
        </w:numPr>
        <w:spacing w:after="0" w:line="360" w:lineRule="auto"/>
        <w:ind w:left="0" w:firstLine="709"/>
        <w:contextualSpacing/>
        <w:jc w:val="both"/>
        <w:rPr>
          <w:rFonts w:ascii="Times New Roman" w:eastAsia="Times New Roman" w:hAnsi="Times New Roman" w:cs="Times New Roman"/>
          <w:bCs/>
          <w:kern w:val="36"/>
          <w:sz w:val="28"/>
          <w:szCs w:val="28"/>
          <w:shd w:val="clear" w:color="auto" w:fill="FFFFFF"/>
        </w:rPr>
      </w:pPr>
      <w:r w:rsidRPr="00BB7D3A">
        <w:rPr>
          <w:rFonts w:ascii="Times New Roman" w:eastAsia="Times New Roman" w:hAnsi="Times New Roman" w:cs="Times New Roman"/>
          <w:bCs/>
          <w:kern w:val="36"/>
          <w:sz w:val="28"/>
          <w:szCs w:val="28"/>
          <w:shd w:val="clear" w:color="auto" w:fill="FFFFFF"/>
        </w:rPr>
        <w:t>Электронный ресурс http://ebs.rgazu.ru</w:t>
      </w:r>
    </w:p>
    <w:p w:rsidR="001F5117" w:rsidRPr="00BB7D3A" w:rsidRDefault="001F5117" w:rsidP="00BB7D3A">
      <w:pPr>
        <w:spacing w:after="0" w:line="360" w:lineRule="auto"/>
        <w:ind w:firstLine="709"/>
        <w:contextualSpacing/>
        <w:jc w:val="both"/>
        <w:rPr>
          <w:rFonts w:ascii="Times New Roman" w:eastAsia="Times New Roman" w:hAnsi="Times New Roman" w:cs="Times New Roman"/>
          <w:bCs/>
          <w:kern w:val="36"/>
          <w:sz w:val="28"/>
          <w:szCs w:val="28"/>
          <w:shd w:val="clear" w:color="auto" w:fill="FFFFFF"/>
        </w:rPr>
      </w:pPr>
    </w:p>
    <w:p w:rsidR="004B7B0C" w:rsidRPr="00BB7D3A" w:rsidRDefault="004B7B0C" w:rsidP="00BB7D3A">
      <w:pPr>
        <w:spacing w:after="0" w:line="360" w:lineRule="auto"/>
        <w:ind w:firstLine="709"/>
        <w:jc w:val="both"/>
        <w:rPr>
          <w:rFonts w:ascii="Times New Roman" w:hAnsi="Times New Roman" w:cs="Times New Roman"/>
          <w:sz w:val="28"/>
          <w:szCs w:val="28"/>
        </w:rPr>
      </w:pPr>
    </w:p>
    <w:p w:rsidR="004B7B0C" w:rsidRPr="00BB7D3A" w:rsidRDefault="004B7B0C" w:rsidP="00BB7D3A">
      <w:pPr>
        <w:spacing w:after="0" w:line="360" w:lineRule="auto"/>
        <w:ind w:firstLine="709"/>
        <w:jc w:val="both"/>
        <w:rPr>
          <w:rFonts w:ascii="Times New Roman" w:hAnsi="Times New Roman" w:cs="Times New Roman"/>
          <w:sz w:val="28"/>
          <w:szCs w:val="28"/>
        </w:rPr>
      </w:pPr>
    </w:p>
    <w:p w:rsidR="004B7B0C" w:rsidRDefault="004B7B0C" w:rsidP="00BB7D3A">
      <w:pPr>
        <w:spacing w:after="0" w:line="360" w:lineRule="auto"/>
        <w:jc w:val="both"/>
      </w:pPr>
    </w:p>
    <w:p w:rsidR="004B7B0C" w:rsidRDefault="004B7B0C"/>
    <w:p w:rsidR="004B7B0C" w:rsidRDefault="004B7B0C"/>
    <w:p w:rsidR="004B7B0C" w:rsidRDefault="004B7B0C"/>
    <w:p w:rsidR="00BB7D3A" w:rsidRDefault="00BB7D3A"/>
    <w:p w:rsidR="00BB7D3A" w:rsidRDefault="00BB7D3A"/>
    <w:p w:rsidR="00BB7D3A" w:rsidRDefault="00BB7D3A"/>
    <w:p w:rsidR="001F5117" w:rsidRDefault="001F5117"/>
    <w:p w:rsidR="00263719" w:rsidRDefault="00263719"/>
    <w:p w:rsidR="00BB7D3A" w:rsidRDefault="00BB7D3A"/>
    <w:p w:rsidR="00BB7D3A" w:rsidRDefault="00BB7D3A"/>
    <w:p w:rsidR="00BB7D3A" w:rsidRDefault="00BB7D3A"/>
    <w:p w:rsidR="00BB7D3A" w:rsidRDefault="00BB7D3A"/>
    <w:p w:rsidR="00BB7D3A" w:rsidRDefault="00BB7D3A"/>
    <w:p w:rsidR="00BB7D3A" w:rsidRDefault="00BB7D3A"/>
    <w:p w:rsidR="00BB7D3A" w:rsidRDefault="00BB7D3A"/>
    <w:p w:rsidR="00BB7D3A" w:rsidRDefault="00BB7D3A"/>
    <w:p w:rsidR="00BB7D3A" w:rsidRDefault="00BB7D3A"/>
    <w:p w:rsidR="00BB7D3A" w:rsidRDefault="00BB7D3A"/>
    <w:p w:rsidR="00BB7D3A" w:rsidRDefault="00BB7D3A"/>
    <w:p w:rsidR="00BB7D3A" w:rsidRDefault="00BB7D3A"/>
    <w:p w:rsidR="00D13AD6" w:rsidRDefault="00D13AD6"/>
    <w:p w:rsidR="004B7B0C" w:rsidRPr="004B7B0C" w:rsidRDefault="004B7B0C" w:rsidP="004B7B0C">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w:t>
      </w:r>
      <w:proofErr w:type="gramStart"/>
      <w:r>
        <w:rPr>
          <w:rFonts w:ascii="Times New Roman" w:eastAsia="Times New Roman" w:hAnsi="Times New Roman" w:cs="Times New Roman"/>
          <w:b/>
          <w:bCs/>
          <w:sz w:val="28"/>
          <w:szCs w:val="28"/>
        </w:rPr>
        <w:t xml:space="preserve"> </w:t>
      </w:r>
      <w:r w:rsidR="00874BE7">
        <w:rPr>
          <w:rFonts w:ascii="Times New Roman" w:eastAsia="Times New Roman" w:hAnsi="Times New Roman" w:cs="Times New Roman"/>
          <w:b/>
          <w:bCs/>
          <w:sz w:val="28"/>
          <w:szCs w:val="28"/>
        </w:rPr>
        <w:t>А</w:t>
      </w:r>
      <w:proofErr w:type="gramEnd"/>
    </w:p>
    <w:p w:rsidR="004B7B0C" w:rsidRDefault="004B7B0C" w:rsidP="004B7B0C">
      <w:pPr>
        <w:spacing w:after="0" w:line="240" w:lineRule="auto"/>
        <w:jc w:val="center"/>
        <w:rPr>
          <w:rFonts w:ascii="Arial" w:eastAsia="Times New Roman" w:hAnsi="Arial" w:cs="Arial"/>
          <w:b/>
          <w:bCs/>
        </w:rPr>
      </w:pPr>
    </w:p>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Бухгалтерский баланс</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588"/>
        <w:gridCol w:w="397"/>
        <w:gridCol w:w="397"/>
        <w:gridCol w:w="28"/>
        <w:gridCol w:w="822"/>
        <w:gridCol w:w="567"/>
        <w:gridCol w:w="284"/>
        <w:gridCol w:w="708"/>
        <w:gridCol w:w="228"/>
        <w:gridCol w:w="680"/>
        <w:gridCol w:w="340"/>
        <w:gridCol w:w="340"/>
        <w:gridCol w:w="681"/>
      </w:tblGrid>
      <w:tr w:rsidR="004B7B0C" w:rsidRPr="004B7B0C" w:rsidTr="004B7B0C">
        <w:trPr>
          <w:cantSplit/>
          <w:trHeight w:val="284"/>
        </w:trPr>
        <w:tc>
          <w:tcPr>
            <w:tcW w:w="2608" w:type="dxa"/>
            <w:gridSpan w:val="3"/>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на</w:t>
            </w:r>
          </w:p>
        </w:tc>
        <w:tc>
          <w:tcPr>
            <w:tcW w:w="1588" w:type="dxa"/>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31 декабря</w:t>
            </w:r>
          </w:p>
        </w:tc>
        <w:tc>
          <w:tcPr>
            <w:tcW w:w="397" w:type="dxa"/>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20</w:t>
            </w:r>
          </w:p>
        </w:tc>
        <w:tc>
          <w:tcPr>
            <w:tcW w:w="397"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b/>
                <w:bCs/>
              </w:rPr>
            </w:pPr>
            <w:r w:rsidRPr="004B7B0C">
              <w:rPr>
                <w:rFonts w:ascii="Arial" w:eastAsia="Times New Roman" w:hAnsi="Arial" w:cs="Arial"/>
                <w:b/>
                <w:bCs/>
              </w:rPr>
              <w:t>14</w:t>
            </w:r>
          </w:p>
        </w:tc>
        <w:tc>
          <w:tcPr>
            <w:tcW w:w="2637" w:type="dxa"/>
            <w:gridSpan w:val="6"/>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b/>
                <w:bCs/>
              </w:rPr>
            </w:pPr>
            <w:proofErr w:type="gramStart"/>
            <w:r w:rsidRPr="004B7B0C">
              <w:rPr>
                <w:rFonts w:ascii="Arial" w:eastAsia="Times New Roman" w:hAnsi="Arial" w:cs="Arial"/>
                <w:b/>
                <w:bCs/>
              </w:rPr>
              <w:t>г</w:t>
            </w:r>
            <w:proofErr w:type="gramEnd"/>
            <w:r w:rsidRPr="004B7B0C">
              <w:rPr>
                <w:rFonts w:ascii="Arial" w:eastAsia="Times New Roman" w:hAnsi="Arial" w:cs="Arial"/>
                <w:b/>
                <w:bCs/>
              </w:rPr>
              <w:t>.</w:t>
            </w:r>
          </w:p>
        </w:tc>
        <w:tc>
          <w:tcPr>
            <w:tcW w:w="2041" w:type="dxa"/>
            <w:gridSpan w:val="4"/>
            <w:tcBorders>
              <w:top w:val="single" w:sz="6" w:space="0" w:color="auto"/>
              <w:left w:val="nil"/>
              <w:bottom w:val="nil"/>
              <w:right w:val="single" w:sz="6" w:space="0" w:color="auto"/>
            </w:tcBorders>
            <w:vAlign w:val="center"/>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Коды</w:t>
            </w:r>
          </w:p>
        </w:tc>
      </w:tr>
      <w:tr w:rsidR="004B7B0C" w:rsidRPr="004B7B0C" w:rsidTr="004B7B0C">
        <w:trPr>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0710001</w:t>
            </w:r>
          </w:p>
        </w:tc>
      </w:tr>
      <w:tr w:rsidR="004B7B0C" w:rsidRPr="004B7B0C" w:rsidTr="004B7B0C">
        <w:trPr>
          <w:cantSplit/>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31</w:t>
            </w:r>
          </w:p>
        </w:tc>
        <w:tc>
          <w:tcPr>
            <w:tcW w:w="680" w:type="dxa"/>
            <w:gridSpan w:val="2"/>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12</w:t>
            </w:r>
          </w:p>
        </w:tc>
        <w:tc>
          <w:tcPr>
            <w:tcW w:w="681"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2014</w:t>
            </w:r>
          </w:p>
        </w:tc>
      </w:tr>
      <w:tr w:rsidR="004B7B0C" w:rsidRPr="004B7B0C" w:rsidTr="004B7B0C">
        <w:trPr>
          <w:cantSplit/>
          <w:trHeight w:val="284"/>
        </w:trPr>
        <w:tc>
          <w:tcPr>
            <w:tcW w:w="1258"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Организация</w:t>
            </w:r>
          </w:p>
        </w:tc>
        <w:tc>
          <w:tcPr>
            <w:tcW w:w="5149"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«Колхоз имени Мичурина»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03722295</w:t>
            </w: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1802001829</w:t>
            </w:r>
          </w:p>
        </w:tc>
      </w:tr>
      <w:tr w:rsidR="004B7B0C" w:rsidRPr="004B7B0C" w:rsidTr="004B7B0C">
        <w:trPr>
          <w:cantSplit/>
          <w:trHeight w:val="227"/>
        </w:trPr>
        <w:tc>
          <w:tcPr>
            <w:tcW w:w="1871" w:type="dxa"/>
            <w:gridSpan w:val="2"/>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Вид экономической</w:t>
            </w:r>
            <w:r w:rsidRPr="004B7B0C">
              <w:rPr>
                <w:rFonts w:ascii="Arial" w:eastAsia="Times New Roman" w:hAnsi="Arial" w:cs="Arial"/>
                <w:sz w:val="18"/>
                <w:szCs w:val="18"/>
              </w:rPr>
              <w:br/>
              <w:t>деятельности</w:t>
            </w:r>
          </w:p>
        </w:tc>
        <w:tc>
          <w:tcPr>
            <w:tcW w:w="4820"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Растениеводство в сочетании с животноводством</w:t>
            </w:r>
          </w:p>
        </w:tc>
        <w:tc>
          <w:tcPr>
            <w:tcW w:w="935" w:type="dxa"/>
            <w:gridSpan w:val="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w:t>
            </w:r>
            <w:r w:rsidRPr="004B7B0C">
              <w:rPr>
                <w:rFonts w:ascii="Arial" w:eastAsia="Times New Roman" w:hAnsi="Arial" w:cs="Arial"/>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01.30</w:t>
            </w:r>
          </w:p>
        </w:tc>
      </w:tr>
      <w:tr w:rsidR="004B7B0C" w:rsidRPr="004B7B0C" w:rsidTr="004B7B0C">
        <w:trPr>
          <w:cantSplit/>
          <w:trHeight w:val="227"/>
        </w:trPr>
        <w:tc>
          <w:tcPr>
            <w:tcW w:w="5018" w:type="dxa"/>
            <w:gridSpan w:val="7"/>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частная</w:t>
            </w:r>
          </w:p>
        </w:tc>
        <w:tc>
          <w:tcPr>
            <w:tcW w:w="227" w:type="dxa"/>
            <w:tcBorders>
              <w:top w:val="nil"/>
              <w:left w:val="nil"/>
              <w:bottom w:val="nil"/>
              <w:right w:val="single" w:sz="12" w:space="0" w:color="auto"/>
            </w:tcBorders>
            <w:vAlign w:val="bottom"/>
          </w:tcPr>
          <w:p w:rsidR="004B7B0C" w:rsidRPr="004B7B0C" w:rsidRDefault="004B7B0C" w:rsidP="004B7B0C">
            <w:pPr>
              <w:spacing w:after="0" w:line="240" w:lineRule="auto"/>
              <w:jc w:val="right"/>
              <w:rPr>
                <w:rFonts w:ascii="Arial" w:eastAsia="Times New Roman" w:hAnsi="Arial" w:cs="Arial"/>
                <w:sz w:val="18"/>
                <w:szCs w:val="18"/>
              </w:rPr>
            </w:pPr>
          </w:p>
        </w:tc>
        <w:tc>
          <w:tcPr>
            <w:tcW w:w="1020" w:type="dxa"/>
            <w:gridSpan w:val="2"/>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021" w:type="dxa"/>
            <w:gridSpan w:val="2"/>
            <w:tcBorders>
              <w:top w:val="single" w:sz="6"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rPr>
          <w:cantSplit/>
          <w:trHeight w:val="227"/>
        </w:trPr>
        <w:tc>
          <w:tcPr>
            <w:tcW w:w="5840" w:type="dxa"/>
            <w:gridSpan w:val="8"/>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1786" w:type="dxa"/>
            <w:gridSpan w:val="4"/>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52</w:t>
            </w:r>
          </w:p>
        </w:tc>
        <w:tc>
          <w:tcPr>
            <w:tcW w:w="1021" w:type="dxa"/>
            <w:gridSpan w:val="2"/>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16</w:t>
            </w: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 xml:space="preserve">384 </w:t>
            </w:r>
          </w:p>
        </w:tc>
      </w:tr>
    </w:tbl>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 xml:space="preserve">Местонахождение (адрес)  427550 Удмуртская Республика, </w:t>
      </w:r>
      <w:proofErr w:type="spellStart"/>
      <w:r w:rsidRPr="004B7B0C">
        <w:rPr>
          <w:rFonts w:ascii="Arial" w:eastAsia="Times New Roman" w:hAnsi="Arial" w:cs="Arial"/>
          <w:sz w:val="18"/>
          <w:szCs w:val="18"/>
        </w:rPr>
        <w:t>Балезинский</w:t>
      </w:r>
      <w:proofErr w:type="spellEnd"/>
      <w:r w:rsidRPr="004B7B0C">
        <w:rPr>
          <w:rFonts w:ascii="Arial" w:eastAsia="Times New Roman" w:hAnsi="Arial" w:cs="Arial"/>
          <w:sz w:val="18"/>
          <w:szCs w:val="18"/>
        </w:rPr>
        <w:t xml:space="preserve"> район </w:t>
      </w:r>
    </w:p>
    <w:p w:rsidR="004B7B0C" w:rsidRPr="004B7B0C" w:rsidRDefault="004B7B0C" w:rsidP="004B7B0C">
      <w:pPr>
        <w:pBdr>
          <w:top w:val="single" w:sz="6" w:space="1" w:color="auto"/>
        </w:pBdr>
        <w:spacing w:after="0" w:line="240" w:lineRule="auto"/>
        <w:rPr>
          <w:rFonts w:ascii="Arial" w:eastAsia="Times New Roman" w:hAnsi="Arial" w:cs="Arial"/>
          <w:sz w:val="2"/>
          <w:szCs w:val="2"/>
        </w:rPr>
      </w:pPr>
    </w:p>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 xml:space="preserve">д. </w:t>
      </w:r>
      <w:proofErr w:type="spellStart"/>
      <w:r w:rsidRPr="004B7B0C">
        <w:rPr>
          <w:rFonts w:ascii="Arial" w:eastAsia="Times New Roman" w:hAnsi="Arial" w:cs="Arial"/>
          <w:sz w:val="18"/>
          <w:szCs w:val="18"/>
        </w:rPr>
        <w:t>Кожило</w:t>
      </w:r>
      <w:proofErr w:type="spellEnd"/>
      <w:r w:rsidRPr="004B7B0C">
        <w:rPr>
          <w:rFonts w:ascii="Arial" w:eastAsia="Times New Roman" w:hAnsi="Arial" w:cs="Arial"/>
          <w:sz w:val="18"/>
          <w:szCs w:val="18"/>
        </w:rPr>
        <w:t>, ул. Советская 1а</w:t>
      </w:r>
    </w:p>
    <w:p w:rsidR="004B7B0C" w:rsidRPr="004B7B0C" w:rsidRDefault="004B7B0C" w:rsidP="004B7B0C">
      <w:pPr>
        <w:pBdr>
          <w:top w:val="single" w:sz="6" w:space="1" w:color="auto"/>
        </w:pBdr>
        <w:spacing w:after="0" w:line="240" w:lineRule="auto"/>
        <w:rPr>
          <w:rFonts w:ascii="Arial" w:eastAsia="Times New Roman" w:hAnsi="Arial" w:cs="Arial"/>
          <w:sz w:val="2"/>
          <w:szCs w:val="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5"/>
        <w:gridCol w:w="4193"/>
        <w:gridCol w:w="425"/>
        <w:gridCol w:w="142"/>
        <w:gridCol w:w="425"/>
        <w:gridCol w:w="284"/>
        <w:gridCol w:w="198"/>
        <w:gridCol w:w="521"/>
        <w:gridCol w:w="415"/>
        <w:gridCol w:w="538"/>
        <w:gridCol w:w="596"/>
        <w:gridCol w:w="425"/>
        <w:gridCol w:w="453"/>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25" w:type="dxa"/>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На</w:t>
            </w:r>
          </w:p>
        </w:tc>
        <w:tc>
          <w:tcPr>
            <w:tcW w:w="851"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31 декабря</w:t>
            </w:r>
          </w:p>
        </w:tc>
        <w:tc>
          <w:tcPr>
            <w:tcW w:w="198"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На 31 декабря</w:t>
            </w:r>
          </w:p>
        </w:tc>
        <w:tc>
          <w:tcPr>
            <w:tcW w:w="1474" w:type="dxa"/>
            <w:gridSpan w:val="3"/>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На 31 декабря</w:t>
            </w: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Narrow" w:eastAsia="Times New Roman" w:hAnsi="Arial Narrow" w:cs="Arial Narrow"/>
                <w:sz w:val="20"/>
                <w:szCs w:val="20"/>
              </w:rPr>
              <w:t>Пояснения</w:t>
            </w:r>
            <w:r w:rsidRPr="004B7B0C">
              <w:rPr>
                <w:rFonts w:ascii="Arial" w:eastAsia="Times New Roman" w:hAnsi="Arial" w:cs="Arial"/>
                <w:sz w:val="20"/>
                <w:szCs w:val="20"/>
              </w:rPr>
              <w:t xml:space="preserve"> </w:t>
            </w:r>
            <w:r w:rsidRPr="004B7B0C">
              <w:rPr>
                <w:rFonts w:ascii="Arial" w:eastAsia="Times New Roman" w:hAnsi="Arial" w:cs="Arial"/>
                <w:sz w:val="20"/>
                <w:szCs w:val="20"/>
                <w:vertAlign w:val="superscript"/>
              </w:rPr>
              <w:t>1</w:t>
            </w:r>
          </w:p>
        </w:tc>
        <w:tc>
          <w:tcPr>
            <w:tcW w:w="419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xml:space="preserve">Наименование показателя </w:t>
            </w:r>
            <w:r w:rsidRPr="004B7B0C">
              <w:rPr>
                <w:rFonts w:ascii="Arial" w:eastAsia="Times New Roman" w:hAnsi="Arial" w:cs="Arial"/>
                <w:sz w:val="20"/>
                <w:szCs w:val="20"/>
                <w:vertAlign w:val="superscript"/>
              </w:rPr>
              <w:t>2</w:t>
            </w:r>
          </w:p>
        </w:tc>
        <w:tc>
          <w:tcPr>
            <w:tcW w:w="567"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14</w:t>
            </w:r>
          </w:p>
        </w:tc>
        <w:tc>
          <w:tcPr>
            <w:tcW w:w="482"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3</w:t>
            </w:r>
          </w:p>
        </w:tc>
        <w:tc>
          <w:tcPr>
            <w:tcW w:w="521" w:type="dxa"/>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1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13</w:t>
            </w:r>
          </w:p>
        </w:tc>
        <w:tc>
          <w:tcPr>
            <w:tcW w:w="538" w:type="dxa"/>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4</w:t>
            </w:r>
          </w:p>
        </w:tc>
        <w:tc>
          <w:tcPr>
            <w:tcW w:w="596" w:type="dxa"/>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12</w:t>
            </w:r>
          </w:p>
        </w:tc>
        <w:tc>
          <w:tcPr>
            <w:tcW w:w="453" w:type="dxa"/>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5</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20"/>
                <w:szCs w:val="20"/>
              </w:rPr>
            </w:pPr>
          </w:p>
        </w:tc>
        <w:tc>
          <w:tcPr>
            <w:tcW w:w="419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20"/>
                <w:szCs w:val="20"/>
              </w:rPr>
            </w:pPr>
          </w:p>
        </w:tc>
        <w:tc>
          <w:tcPr>
            <w:tcW w:w="567" w:type="dxa"/>
            <w:gridSpan w:val="2"/>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482" w:type="dxa"/>
            <w:gridSpan w:val="2"/>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521" w:type="dxa"/>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1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538" w:type="dxa"/>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596" w:type="dxa"/>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453" w:type="dxa"/>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АКТИВ</w:t>
            </w: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c>
          <w:tcPr>
            <w:tcW w:w="1077" w:type="dxa"/>
            <w:tcBorders>
              <w:top w:val="nil"/>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I. ВНЕОБОРОТНЫЕ АКТИВЫ</w:t>
            </w:r>
          </w:p>
        </w:tc>
        <w:tc>
          <w:tcPr>
            <w:tcW w:w="1474" w:type="dxa"/>
            <w:gridSpan w:val="5"/>
            <w:tcBorders>
              <w:top w:val="nil"/>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nil"/>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nil"/>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Нематериальные активы</w:t>
            </w:r>
          </w:p>
        </w:tc>
        <w:tc>
          <w:tcPr>
            <w:tcW w:w="1474" w:type="dxa"/>
            <w:gridSpan w:val="5"/>
            <w:tcBorders>
              <w:top w:val="nil"/>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nil"/>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nil"/>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Результаты исследований и разработок</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Нематериальные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Основные средства</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107 818</w:t>
            </w:r>
          </w:p>
        </w:tc>
        <w:tc>
          <w:tcPr>
            <w:tcW w:w="1474" w:type="dxa"/>
            <w:gridSpan w:val="3"/>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108 736</w:t>
            </w:r>
          </w:p>
        </w:tc>
        <w:tc>
          <w:tcPr>
            <w:tcW w:w="1474" w:type="dxa"/>
            <w:gridSpan w:val="3"/>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106 197</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Доходные вложения в материальные ценности</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Финансовые вложения</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Отложенные налоговые активы</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Прочие </w:t>
            </w:r>
            <w:proofErr w:type="spellStart"/>
            <w:r w:rsidRPr="004B7B0C">
              <w:rPr>
                <w:rFonts w:ascii="Arial" w:eastAsia="Times New Roman" w:hAnsi="Arial" w:cs="Arial"/>
                <w:sz w:val="20"/>
                <w:szCs w:val="20"/>
              </w:rPr>
              <w:t>внеоборотные</w:t>
            </w:r>
            <w:proofErr w:type="spellEnd"/>
            <w:r w:rsidRPr="004B7B0C">
              <w:rPr>
                <w:rFonts w:ascii="Arial" w:eastAsia="Times New Roman" w:hAnsi="Arial" w:cs="Arial"/>
                <w:sz w:val="20"/>
                <w:szCs w:val="20"/>
              </w:rPr>
              <w:t xml:space="preserve"> активы</w:t>
            </w:r>
          </w:p>
        </w:tc>
        <w:tc>
          <w:tcPr>
            <w:tcW w:w="1474" w:type="dxa"/>
            <w:gridSpan w:val="5"/>
            <w:tcBorders>
              <w:top w:val="single" w:sz="6"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2 530</w:t>
            </w:r>
          </w:p>
        </w:tc>
        <w:tc>
          <w:tcPr>
            <w:tcW w:w="1474" w:type="dxa"/>
            <w:gridSpan w:val="3"/>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12"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I</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110 348</w:t>
            </w:r>
          </w:p>
        </w:tc>
        <w:tc>
          <w:tcPr>
            <w:tcW w:w="1474" w:type="dxa"/>
            <w:gridSpan w:val="3"/>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108 736</w:t>
            </w:r>
          </w:p>
        </w:tc>
        <w:tc>
          <w:tcPr>
            <w:tcW w:w="1474" w:type="dxa"/>
            <w:gridSpan w:val="3"/>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106 197</w:t>
            </w: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II. ОБОРОТНЫЕ АКТИВЫ</w:t>
            </w: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Запасы</w:t>
            </w:r>
          </w:p>
        </w:tc>
        <w:tc>
          <w:tcPr>
            <w:tcW w:w="1474" w:type="dxa"/>
            <w:gridSpan w:val="5"/>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78 336</w:t>
            </w:r>
          </w:p>
        </w:tc>
        <w:tc>
          <w:tcPr>
            <w:tcW w:w="1474" w:type="dxa"/>
            <w:gridSpan w:val="3"/>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66 316</w:t>
            </w:r>
          </w:p>
        </w:tc>
        <w:tc>
          <w:tcPr>
            <w:tcW w:w="1474" w:type="dxa"/>
            <w:gridSpan w:val="3"/>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58 327</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Налог на добавленную стоимость по приобретенным ценностям</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Дебиторская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1 761</w:t>
            </w:r>
          </w:p>
        </w:tc>
        <w:tc>
          <w:tcPr>
            <w:tcW w:w="1474" w:type="dxa"/>
            <w:gridSpan w:val="3"/>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2 304</w:t>
            </w:r>
          </w:p>
        </w:tc>
        <w:tc>
          <w:tcPr>
            <w:tcW w:w="1474" w:type="dxa"/>
            <w:gridSpan w:val="3"/>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2 416</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Финансовые вложения (за исключением денежных эквивалентов)</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Денежные средства и денежные эквиваленты</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53</w:t>
            </w:r>
          </w:p>
        </w:tc>
        <w:tc>
          <w:tcPr>
            <w:tcW w:w="1474" w:type="dxa"/>
            <w:gridSpan w:val="3"/>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w:t>
            </w:r>
          </w:p>
        </w:tc>
        <w:tc>
          <w:tcPr>
            <w:tcW w:w="1474" w:type="dxa"/>
            <w:gridSpan w:val="3"/>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25</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12"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II</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80 150</w:t>
            </w:r>
          </w:p>
        </w:tc>
        <w:tc>
          <w:tcPr>
            <w:tcW w:w="1474" w:type="dxa"/>
            <w:gridSpan w:val="3"/>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68 631</w:t>
            </w:r>
          </w:p>
        </w:tc>
        <w:tc>
          <w:tcPr>
            <w:tcW w:w="1474" w:type="dxa"/>
            <w:gridSpan w:val="3"/>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60 768</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b/>
                <w:bCs/>
                <w:sz w:val="20"/>
                <w:szCs w:val="20"/>
              </w:rPr>
            </w:pPr>
            <w:r w:rsidRPr="004B7B0C">
              <w:rPr>
                <w:rFonts w:ascii="Arial" w:eastAsia="Times New Roman" w:hAnsi="Arial" w:cs="Arial"/>
                <w:b/>
                <w:bCs/>
                <w:sz w:val="20"/>
                <w:szCs w:val="20"/>
              </w:rPr>
              <w:t>БАЛАНС</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190 498</w:t>
            </w:r>
          </w:p>
        </w:tc>
        <w:tc>
          <w:tcPr>
            <w:tcW w:w="1474" w:type="dxa"/>
            <w:gridSpan w:val="3"/>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177 367</w:t>
            </w:r>
          </w:p>
        </w:tc>
        <w:tc>
          <w:tcPr>
            <w:tcW w:w="1474" w:type="dxa"/>
            <w:gridSpan w:val="3"/>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166 965</w:t>
            </w:r>
          </w:p>
        </w:tc>
      </w:tr>
    </w:tbl>
    <w:p w:rsidR="004B7B0C" w:rsidRPr="004B7B0C" w:rsidRDefault="004B7B0C" w:rsidP="004B7B0C">
      <w:pPr>
        <w:pageBreakBefore/>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lastRenderedPageBreak/>
        <w:t>Форма 0710001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25" w:type="dxa"/>
            <w:gridSpan w:val="2"/>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На</w:t>
            </w:r>
          </w:p>
        </w:tc>
        <w:tc>
          <w:tcPr>
            <w:tcW w:w="851"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31 декабря</w:t>
            </w:r>
          </w:p>
        </w:tc>
        <w:tc>
          <w:tcPr>
            <w:tcW w:w="198"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На 31 декабря</w:t>
            </w:r>
          </w:p>
        </w:tc>
        <w:tc>
          <w:tcPr>
            <w:tcW w:w="1474" w:type="dxa"/>
            <w:gridSpan w:val="5"/>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На 31 декабря</w:t>
            </w: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Narrow" w:eastAsia="Times New Roman" w:hAnsi="Arial Narrow" w:cs="Arial Narrow"/>
                <w:sz w:val="20"/>
                <w:szCs w:val="20"/>
              </w:rPr>
              <w:t>Пояснения</w:t>
            </w:r>
            <w:r w:rsidRPr="004B7B0C">
              <w:rPr>
                <w:rFonts w:ascii="Arial" w:eastAsia="Times New Roman" w:hAnsi="Arial" w:cs="Arial"/>
                <w:sz w:val="20"/>
                <w:szCs w:val="20"/>
              </w:rPr>
              <w:t xml:space="preserve"> </w:t>
            </w:r>
            <w:r w:rsidRPr="004B7B0C">
              <w:rPr>
                <w:rFonts w:ascii="Arial" w:eastAsia="Times New Roman" w:hAnsi="Arial" w:cs="Arial"/>
                <w:sz w:val="20"/>
                <w:szCs w:val="20"/>
                <w:vertAlign w:val="superscript"/>
              </w:rPr>
              <w:t>1</w:t>
            </w:r>
          </w:p>
        </w:tc>
        <w:tc>
          <w:tcPr>
            <w:tcW w:w="419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xml:space="preserve">Наименование показателя </w:t>
            </w:r>
            <w:r w:rsidRPr="004B7B0C">
              <w:rPr>
                <w:rFonts w:ascii="Arial" w:eastAsia="Times New Roman" w:hAnsi="Arial" w:cs="Arial"/>
                <w:sz w:val="20"/>
                <w:szCs w:val="20"/>
                <w:vertAlign w:val="superscript"/>
              </w:rPr>
              <w:t>2</w:t>
            </w:r>
          </w:p>
        </w:tc>
        <w:tc>
          <w:tcPr>
            <w:tcW w:w="567" w:type="dxa"/>
            <w:gridSpan w:val="3"/>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14</w:t>
            </w:r>
          </w:p>
        </w:tc>
        <w:tc>
          <w:tcPr>
            <w:tcW w:w="482"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3</w:t>
            </w:r>
          </w:p>
        </w:tc>
        <w:tc>
          <w:tcPr>
            <w:tcW w:w="521"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1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13</w:t>
            </w:r>
          </w:p>
        </w:tc>
        <w:tc>
          <w:tcPr>
            <w:tcW w:w="538"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4</w:t>
            </w:r>
          </w:p>
        </w:tc>
        <w:tc>
          <w:tcPr>
            <w:tcW w:w="596"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12</w:t>
            </w:r>
          </w:p>
        </w:tc>
        <w:tc>
          <w:tcPr>
            <w:tcW w:w="453"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5</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20"/>
                <w:szCs w:val="20"/>
              </w:rPr>
            </w:pPr>
          </w:p>
        </w:tc>
        <w:tc>
          <w:tcPr>
            <w:tcW w:w="419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20"/>
                <w:szCs w:val="20"/>
              </w:rPr>
            </w:pPr>
          </w:p>
        </w:tc>
        <w:tc>
          <w:tcPr>
            <w:tcW w:w="567" w:type="dxa"/>
            <w:gridSpan w:val="3"/>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482" w:type="dxa"/>
            <w:gridSpan w:val="2"/>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521" w:type="dxa"/>
            <w:gridSpan w:val="2"/>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1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538" w:type="dxa"/>
            <w:gridSpan w:val="2"/>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596" w:type="dxa"/>
            <w:gridSpan w:val="2"/>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453" w:type="dxa"/>
            <w:gridSpan w:val="2"/>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ПАССИВ</w:t>
            </w:r>
          </w:p>
        </w:tc>
        <w:tc>
          <w:tcPr>
            <w:tcW w:w="1474" w:type="dxa"/>
            <w:gridSpan w:val="6"/>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c>
          <w:tcPr>
            <w:tcW w:w="1077" w:type="dxa"/>
            <w:tcBorders>
              <w:top w:val="nil"/>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 xml:space="preserve">III. КАПИТАЛ И РЕЗЕРВЫ </w:t>
            </w:r>
            <w:r w:rsidRPr="004B7B0C">
              <w:rPr>
                <w:rFonts w:ascii="Arial" w:eastAsia="Times New Roman" w:hAnsi="Arial" w:cs="Arial"/>
                <w:b/>
                <w:bCs/>
                <w:sz w:val="20"/>
                <w:szCs w:val="20"/>
                <w:vertAlign w:val="superscript"/>
              </w:rPr>
              <w:t>6</w:t>
            </w:r>
          </w:p>
        </w:tc>
        <w:tc>
          <w:tcPr>
            <w:tcW w:w="1474" w:type="dxa"/>
            <w:gridSpan w:val="6"/>
            <w:tcBorders>
              <w:top w:val="nil"/>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nil"/>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nil"/>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3 032</w:t>
            </w:r>
          </w:p>
        </w:tc>
        <w:tc>
          <w:tcPr>
            <w:tcW w:w="1474" w:type="dxa"/>
            <w:gridSpan w:val="5"/>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3 032</w:t>
            </w:r>
          </w:p>
        </w:tc>
        <w:tc>
          <w:tcPr>
            <w:tcW w:w="1474" w:type="dxa"/>
            <w:gridSpan w:val="5"/>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3 032</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Собственные акции, выкупленные у акционеров</w:t>
            </w:r>
          </w:p>
        </w:tc>
        <w:tc>
          <w:tcPr>
            <w:tcW w:w="164" w:type="dxa"/>
            <w:tcBorders>
              <w:top w:val="nil"/>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lang w:val="en-US"/>
              </w:rPr>
            </w:pPr>
            <w:r w:rsidRPr="004B7B0C">
              <w:rPr>
                <w:rFonts w:ascii="Arial" w:eastAsia="Times New Roman" w:hAnsi="Arial" w:cs="Arial"/>
                <w:sz w:val="20"/>
                <w:szCs w:val="20"/>
                <w:lang w:val="en-US"/>
              </w:rPr>
              <w:t>(</w:t>
            </w:r>
          </w:p>
        </w:tc>
        <w:tc>
          <w:tcPr>
            <w:tcW w:w="1112" w:type="dxa"/>
            <w:gridSpan w:val="4"/>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98" w:type="dxa"/>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lang w:val="en-US"/>
              </w:rPr>
            </w:pPr>
            <w:r w:rsidRPr="004B7B0C">
              <w:rPr>
                <w:rFonts w:ascii="Arial" w:eastAsia="Times New Roman" w:hAnsi="Arial" w:cs="Arial"/>
                <w:sz w:val="20"/>
                <w:szCs w:val="20"/>
                <w:lang w:val="en-US"/>
              </w:rPr>
              <w:t>)</w:t>
            </w:r>
            <w:r w:rsidRPr="004B7B0C">
              <w:rPr>
                <w:rFonts w:ascii="Arial" w:eastAsia="Times New Roman" w:hAnsi="Arial" w:cs="Arial"/>
                <w:sz w:val="20"/>
                <w:szCs w:val="20"/>
                <w:vertAlign w:val="superscript"/>
                <w:lang w:val="en-US"/>
              </w:rPr>
              <w:t>7</w:t>
            </w:r>
          </w:p>
        </w:tc>
        <w:tc>
          <w:tcPr>
            <w:tcW w:w="12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lang w:val="en-US"/>
              </w:rPr>
            </w:pPr>
            <w:r w:rsidRPr="004B7B0C">
              <w:rPr>
                <w:rFonts w:ascii="Arial" w:eastAsia="Times New Roman" w:hAnsi="Arial" w:cs="Arial"/>
                <w:sz w:val="20"/>
                <w:szCs w:val="20"/>
                <w:lang w:val="en-US"/>
              </w:rPr>
              <w:t>(</w:t>
            </w:r>
          </w:p>
        </w:tc>
        <w:tc>
          <w:tcPr>
            <w:tcW w:w="1202" w:type="dxa"/>
            <w:gridSpan w:val="3"/>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3"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lang w:val="en-US"/>
              </w:rPr>
            </w:pPr>
            <w:r w:rsidRPr="004B7B0C">
              <w:rPr>
                <w:rFonts w:ascii="Arial" w:eastAsia="Times New Roman" w:hAnsi="Arial" w:cs="Arial"/>
                <w:sz w:val="20"/>
                <w:szCs w:val="20"/>
                <w:lang w:val="en-US"/>
              </w:rPr>
              <w:t>)</w:t>
            </w:r>
          </w:p>
        </w:tc>
        <w:tc>
          <w:tcPr>
            <w:tcW w:w="151" w:type="dxa"/>
            <w:tcBorders>
              <w:top w:val="nil"/>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lang w:val="en-US"/>
              </w:rPr>
            </w:pPr>
            <w:r w:rsidRPr="004B7B0C">
              <w:rPr>
                <w:rFonts w:ascii="Arial" w:eastAsia="Times New Roman" w:hAnsi="Arial" w:cs="Arial"/>
                <w:sz w:val="20"/>
                <w:szCs w:val="20"/>
                <w:lang w:val="en-US"/>
              </w:rPr>
              <w:t>(</w:t>
            </w:r>
          </w:p>
        </w:tc>
        <w:tc>
          <w:tcPr>
            <w:tcW w:w="1154" w:type="dxa"/>
            <w:gridSpan w:val="3"/>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69"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lang w:val="en-US"/>
              </w:rPr>
            </w:pPr>
            <w:r w:rsidRPr="004B7B0C">
              <w:rPr>
                <w:rFonts w:ascii="Arial" w:eastAsia="Times New Roman" w:hAnsi="Arial" w:cs="Arial"/>
                <w:sz w:val="20"/>
                <w:szCs w:val="20"/>
                <w:lang w:val="en-US"/>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Переоценка </w:t>
            </w:r>
            <w:proofErr w:type="spellStart"/>
            <w:r w:rsidRPr="004B7B0C">
              <w:rPr>
                <w:rFonts w:ascii="Arial" w:eastAsia="Times New Roman" w:hAnsi="Arial" w:cs="Arial"/>
                <w:sz w:val="20"/>
                <w:szCs w:val="20"/>
              </w:rPr>
              <w:t>внеоборотных</w:t>
            </w:r>
            <w:proofErr w:type="spellEnd"/>
            <w:r w:rsidRPr="004B7B0C">
              <w:rPr>
                <w:rFonts w:ascii="Arial" w:eastAsia="Times New Roman" w:hAnsi="Arial" w:cs="Arial"/>
                <w:sz w:val="20"/>
                <w:szCs w:val="20"/>
              </w:rPr>
              <w:t xml:space="preserve"> активов</w:t>
            </w:r>
          </w:p>
        </w:tc>
        <w:tc>
          <w:tcPr>
            <w:tcW w:w="1474" w:type="dxa"/>
            <w:gridSpan w:val="6"/>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31 180</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xml:space="preserve">31 180 </w:t>
            </w:r>
          </w:p>
        </w:tc>
        <w:tc>
          <w:tcPr>
            <w:tcW w:w="1474"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31 180</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49 762</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49 762</w:t>
            </w:r>
          </w:p>
        </w:tc>
        <w:tc>
          <w:tcPr>
            <w:tcW w:w="1474"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49 762</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56 505</w:t>
            </w:r>
          </w:p>
        </w:tc>
        <w:tc>
          <w:tcPr>
            <w:tcW w:w="1474" w:type="dxa"/>
            <w:gridSpan w:val="5"/>
            <w:tcBorders>
              <w:top w:val="single" w:sz="6"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48 410</w:t>
            </w:r>
          </w:p>
        </w:tc>
        <w:tc>
          <w:tcPr>
            <w:tcW w:w="1474" w:type="dxa"/>
            <w:gridSpan w:val="5"/>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34 876</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III</w:t>
            </w:r>
          </w:p>
        </w:tc>
        <w:tc>
          <w:tcPr>
            <w:tcW w:w="1474" w:type="dxa"/>
            <w:gridSpan w:val="6"/>
            <w:tcBorders>
              <w:top w:val="single" w:sz="12" w:space="0" w:color="auto"/>
              <w:left w:val="nil"/>
              <w:bottom w:val="single" w:sz="4"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140 479</w:t>
            </w:r>
          </w:p>
        </w:tc>
        <w:tc>
          <w:tcPr>
            <w:tcW w:w="1474" w:type="dxa"/>
            <w:gridSpan w:val="5"/>
            <w:tcBorders>
              <w:top w:val="single" w:sz="12" w:space="0" w:color="auto"/>
              <w:left w:val="nil"/>
              <w:bottom w:val="single" w:sz="4"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132 384</w:t>
            </w:r>
          </w:p>
        </w:tc>
        <w:tc>
          <w:tcPr>
            <w:tcW w:w="1474" w:type="dxa"/>
            <w:gridSpan w:val="5"/>
            <w:tcBorders>
              <w:top w:val="single" w:sz="12"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118 850</w:t>
            </w: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Заемные средства</w:t>
            </w:r>
          </w:p>
        </w:tc>
        <w:tc>
          <w:tcPr>
            <w:tcW w:w="1474" w:type="dxa"/>
            <w:gridSpan w:val="6"/>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12 381</w:t>
            </w:r>
          </w:p>
        </w:tc>
        <w:tc>
          <w:tcPr>
            <w:tcW w:w="1474" w:type="dxa"/>
            <w:gridSpan w:val="5"/>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11 194</w:t>
            </w:r>
          </w:p>
        </w:tc>
        <w:tc>
          <w:tcPr>
            <w:tcW w:w="1474" w:type="dxa"/>
            <w:gridSpan w:val="5"/>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12 772</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976</w:t>
            </w:r>
          </w:p>
        </w:tc>
        <w:tc>
          <w:tcPr>
            <w:tcW w:w="1474" w:type="dxa"/>
            <w:gridSpan w:val="5"/>
            <w:tcBorders>
              <w:top w:val="single" w:sz="6"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4 343</w:t>
            </w:r>
          </w:p>
        </w:tc>
        <w:tc>
          <w:tcPr>
            <w:tcW w:w="1474" w:type="dxa"/>
            <w:gridSpan w:val="5"/>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8 289</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13 357</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15 537</w:t>
            </w:r>
          </w:p>
        </w:tc>
        <w:tc>
          <w:tcPr>
            <w:tcW w:w="1474" w:type="dxa"/>
            <w:gridSpan w:val="5"/>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21 061</w:t>
            </w: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Заемные средства</w:t>
            </w:r>
          </w:p>
        </w:tc>
        <w:tc>
          <w:tcPr>
            <w:tcW w:w="1474" w:type="dxa"/>
            <w:gridSpan w:val="6"/>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362</w:t>
            </w:r>
          </w:p>
        </w:tc>
        <w:tc>
          <w:tcPr>
            <w:tcW w:w="1474" w:type="dxa"/>
            <w:gridSpan w:val="5"/>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401</w:t>
            </w:r>
          </w:p>
        </w:tc>
        <w:tc>
          <w:tcPr>
            <w:tcW w:w="1474" w:type="dxa"/>
            <w:gridSpan w:val="5"/>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401</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35 232</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29 045</w:t>
            </w:r>
          </w:p>
        </w:tc>
        <w:tc>
          <w:tcPr>
            <w:tcW w:w="1474"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26 653</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1 068</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обязательства</w:t>
            </w:r>
          </w:p>
        </w:tc>
        <w:tc>
          <w:tcPr>
            <w:tcW w:w="1474" w:type="dxa"/>
            <w:gridSpan w:val="6"/>
            <w:tcBorders>
              <w:top w:val="single" w:sz="6" w:space="0" w:color="auto"/>
              <w:left w:val="nil"/>
              <w:bottom w:val="single" w:sz="4"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4"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4"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36 662</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29 446</w:t>
            </w:r>
          </w:p>
        </w:tc>
        <w:tc>
          <w:tcPr>
            <w:tcW w:w="1474" w:type="dxa"/>
            <w:gridSpan w:val="5"/>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27 054</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b/>
                <w:bCs/>
                <w:sz w:val="20"/>
                <w:szCs w:val="20"/>
              </w:rPr>
            </w:pPr>
            <w:r w:rsidRPr="004B7B0C">
              <w:rPr>
                <w:rFonts w:ascii="Arial" w:eastAsia="Times New Roman" w:hAnsi="Arial" w:cs="Arial"/>
                <w:b/>
                <w:bCs/>
                <w:sz w:val="20"/>
                <w:szCs w:val="20"/>
              </w:rPr>
              <w:t>БАЛАНС</w:t>
            </w:r>
          </w:p>
        </w:tc>
        <w:tc>
          <w:tcPr>
            <w:tcW w:w="1474" w:type="dxa"/>
            <w:gridSpan w:val="6"/>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190 498</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177 367</w:t>
            </w:r>
          </w:p>
        </w:tc>
        <w:tc>
          <w:tcPr>
            <w:tcW w:w="1474" w:type="dxa"/>
            <w:gridSpan w:val="5"/>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166 965</w:t>
            </w: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496"/>
      </w:tblGrid>
      <w:tr w:rsidR="004B7B0C" w:rsidRPr="004B7B0C" w:rsidTr="004B7B0C">
        <w:tc>
          <w:tcPr>
            <w:tcW w:w="1332"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Руководитель</w:t>
            </w:r>
          </w:p>
        </w:tc>
        <w:tc>
          <w:tcPr>
            <w:tcW w:w="124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98" w:type="dxa"/>
            <w:vAlign w:val="bottom"/>
          </w:tcPr>
          <w:p w:rsidR="004B7B0C" w:rsidRPr="004B7B0C" w:rsidRDefault="004B7B0C" w:rsidP="004B7B0C">
            <w:pPr>
              <w:spacing w:after="0" w:line="240" w:lineRule="auto"/>
              <w:rPr>
                <w:rFonts w:ascii="Arial" w:eastAsia="Times New Roman" w:hAnsi="Arial" w:cs="Arial"/>
                <w:sz w:val="18"/>
                <w:szCs w:val="18"/>
              </w:rPr>
            </w:pPr>
          </w:p>
        </w:tc>
        <w:tc>
          <w:tcPr>
            <w:tcW w:w="2496"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c>
          <w:tcPr>
            <w:tcW w:w="1332" w:type="dxa"/>
          </w:tcPr>
          <w:p w:rsidR="004B7B0C" w:rsidRPr="004B7B0C" w:rsidRDefault="004B7B0C" w:rsidP="004B7B0C">
            <w:pPr>
              <w:spacing w:after="0" w:line="240" w:lineRule="auto"/>
              <w:rPr>
                <w:rFonts w:ascii="Arial" w:eastAsia="Times New Roman" w:hAnsi="Arial" w:cs="Arial"/>
                <w:sz w:val="14"/>
                <w:szCs w:val="14"/>
              </w:rPr>
            </w:pPr>
          </w:p>
        </w:tc>
        <w:tc>
          <w:tcPr>
            <w:tcW w:w="1247"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(подпись)</w:t>
            </w:r>
          </w:p>
        </w:tc>
        <w:tc>
          <w:tcPr>
            <w:tcW w:w="198" w:type="dxa"/>
          </w:tcPr>
          <w:p w:rsidR="004B7B0C" w:rsidRPr="004B7B0C" w:rsidRDefault="004B7B0C" w:rsidP="004B7B0C">
            <w:pPr>
              <w:spacing w:after="0" w:line="240" w:lineRule="auto"/>
              <w:rPr>
                <w:rFonts w:ascii="Arial" w:eastAsia="Times New Roman" w:hAnsi="Arial" w:cs="Arial"/>
                <w:sz w:val="14"/>
                <w:szCs w:val="14"/>
              </w:rPr>
            </w:pPr>
          </w:p>
        </w:tc>
        <w:tc>
          <w:tcPr>
            <w:tcW w:w="2496"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(расшифровка подписи)</w:t>
            </w: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4B7B0C" w:rsidRPr="004B7B0C" w:rsidTr="004B7B0C">
        <w:tc>
          <w:tcPr>
            <w:tcW w:w="17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w:t>
            </w:r>
          </w:p>
        </w:tc>
        <w:tc>
          <w:tcPr>
            <w:tcW w:w="39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255"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w:t>
            </w:r>
          </w:p>
        </w:tc>
        <w:tc>
          <w:tcPr>
            <w:tcW w:w="1418"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20</w:t>
            </w:r>
          </w:p>
        </w:tc>
        <w:tc>
          <w:tcPr>
            <w:tcW w:w="340" w:type="dxa"/>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rPr>
                <w:rFonts w:ascii="Arial" w:eastAsia="Times New Roman" w:hAnsi="Arial" w:cs="Arial"/>
                <w:sz w:val="18"/>
                <w:szCs w:val="18"/>
              </w:rPr>
            </w:pPr>
            <w:proofErr w:type="gramStart"/>
            <w:r w:rsidRPr="004B7B0C">
              <w:rPr>
                <w:rFonts w:ascii="Arial" w:eastAsia="Times New Roman" w:hAnsi="Arial" w:cs="Arial"/>
                <w:sz w:val="18"/>
                <w:szCs w:val="18"/>
              </w:rPr>
              <w:t>г</w:t>
            </w:r>
            <w:proofErr w:type="gramEnd"/>
            <w:r w:rsidRPr="004B7B0C">
              <w:rPr>
                <w:rFonts w:ascii="Arial" w:eastAsia="Times New Roman" w:hAnsi="Arial" w:cs="Arial"/>
                <w:sz w:val="18"/>
                <w:szCs w:val="18"/>
              </w:rPr>
              <w:t>.</w:t>
            </w:r>
          </w:p>
        </w:tc>
      </w:tr>
    </w:tbl>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w:t>
      </w:r>
      <w:proofErr w:type="gramStart"/>
      <w:r w:rsidR="00874BE7">
        <w:rPr>
          <w:rFonts w:ascii="Times New Roman" w:eastAsia="Times New Roman" w:hAnsi="Times New Roman" w:cs="Times New Roman"/>
          <w:b/>
          <w:bCs/>
          <w:sz w:val="28"/>
          <w:szCs w:val="28"/>
        </w:rPr>
        <w:t xml:space="preserve"> Б</w:t>
      </w:r>
      <w:proofErr w:type="gramEnd"/>
    </w:p>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Бухгалтерский баланс</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588"/>
        <w:gridCol w:w="397"/>
        <w:gridCol w:w="397"/>
        <w:gridCol w:w="28"/>
        <w:gridCol w:w="822"/>
        <w:gridCol w:w="567"/>
        <w:gridCol w:w="284"/>
        <w:gridCol w:w="708"/>
        <w:gridCol w:w="228"/>
        <w:gridCol w:w="680"/>
        <w:gridCol w:w="340"/>
        <w:gridCol w:w="340"/>
        <w:gridCol w:w="681"/>
      </w:tblGrid>
      <w:tr w:rsidR="004B7B0C" w:rsidRPr="004B7B0C" w:rsidTr="004B7B0C">
        <w:trPr>
          <w:cantSplit/>
          <w:trHeight w:val="284"/>
        </w:trPr>
        <w:tc>
          <w:tcPr>
            <w:tcW w:w="2608" w:type="dxa"/>
            <w:gridSpan w:val="3"/>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на</w:t>
            </w:r>
          </w:p>
        </w:tc>
        <w:tc>
          <w:tcPr>
            <w:tcW w:w="1588" w:type="dxa"/>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31 декабря</w:t>
            </w:r>
          </w:p>
        </w:tc>
        <w:tc>
          <w:tcPr>
            <w:tcW w:w="397" w:type="dxa"/>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20</w:t>
            </w:r>
          </w:p>
        </w:tc>
        <w:tc>
          <w:tcPr>
            <w:tcW w:w="397"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b/>
                <w:bCs/>
              </w:rPr>
            </w:pPr>
            <w:r w:rsidRPr="004B7B0C">
              <w:rPr>
                <w:rFonts w:ascii="Arial" w:eastAsia="Times New Roman" w:hAnsi="Arial" w:cs="Arial"/>
                <w:b/>
                <w:bCs/>
              </w:rPr>
              <w:t>16</w:t>
            </w:r>
          </w:p>
        </w:tc>
        <w:tc>
          <w:tcPr>
            <w:tcW w:w="2637" w:type="dxa"/>
            <w:gridSpan w:val="6"/>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b/>
                <w:bCs/>
              </w:rPr>
            </w:pPr>
            <w:proofErr w:type="gramStart"/>
            <w:r w:rsidRPr="004B7B0C">
              <w:rPr>
                <w:rFonts w:ascii="Arial" w:eastAsia="Times New Roman" w:hAnsi="Arial" w:cs="Arial"/>
                <w:b/>
                <w:bCs/>
              </w:rPr>
              <w:t>г</w:t>
            </w:r>
            <w:proofErr w:type="gramEnd"/>
            <w:r w:rsidRPr="004B7B0C">
              <w:rPr>
                <w:rFonts w:ascii="Arial" w:eastAsia="Times New Roman" w:hAnsi="Arial" w:cs="Arial"/>
                <w:b/>
                <w:bCs/>
              </w:rPr>
              <w:t>.</w:t>
            </w:r>
          </w:p>
        </w:tc>
        <w:tc>
          <w:tcPr>
            <w:tcW w:w="2041" w:type="dxa"/>
            <w:gridSpan w:val="4"/>
            <w:tcBorders>
              <w:top w:val="single" w:sz="6" w:space="0" w:color="auto"/>
              <w:left w:val="nil"/>
              <w:bottom w:val="nil"/>
              <w:right w:val="single" w:sz="6" w:space="0" w:color="auto"/>
            </w:tcBorders>
            <w:vAlign w:val="center"/>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Коды</w:t>
            </w:r>
          </w:p>
        </w:tc>
      </w:tr>
      <w:tr w:rsidR="004B7B0C" w:rsidRPr="004B7B0C" w:rsidTr="004B7B0C">
        <w:trPr>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0710001</w:t>
            </w:r>
          </w:p>
        </w:tc>
      </w:tr>
      <w:tr w:rsidR="004B7B0C" w:rsidRPr="004B7B0C" w:rsidTr="004B7B0C">
        <w:trPr>
          <w:cantSplit/>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31</w:t>
            </w:r>
          </w:p>
        </w:tc>
        <w:tc>
          <w:tcPr>
            <w:tcW w:w="680" w:type="dxa"/>
            <w:gridSpan w:val="2"/>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12</w:t>
            </w:r>
          </w:p>
        </w:tc>
        <w:tc>
          <w:tcPr>
            <w:tcW w:w="681"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2016</w:t>
            </w:r>
          </w:p>
        </w:tc>
      </w:tr>
      <w:tr w:rsidR="004B7B0C" w:rsidRPr="004B7B0C" w:rsidTr="004B7B0C">
        <w:trPr>
          <w:cantSplit/>
          <w:trHeight w:val="284"/>
        </w:trPr>
        <w:tc>
          <w:tcPr>
            <w:tcW w:w="1258"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Организация</w:t>
            </w:r>
          </w:p>
        </w:tc>
        <w:tc>
          <w:tcPr>
            <w:tcW w:w="5149"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«Колхоз имени Мичурина»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03722295</w:t>
            </w: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1802001829</w:t>
            </w:r>
          </w:p>
        </w:tc>
      </w:tr>
      <w:tr w:rsidR="004B7B0C" w:rsidRPr="004B7B0C" w:rsidTr="004B7B0C">
        <w:trPr>
          <w:cantSplit/>
          <w:trHeight w:val="227"/>
        </w:trPr>
        <w:tc>
          <w:tcPr>
            <w:tcW w:w="1871" w:type="dxa"/>
            <w:gridSpan w:val="2"/>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Вид экономической</w:t>
            </w:r>
            <w:r w:rsidRPr="004B7B0C">
              <w:rPr>
                <w:rFonts w:ascii="Arial" w:eastAsia="Times New Roman" w:hAnsi="Arial" w:cs="Arial"/>
                <w:sz w:val="18"/>
                <w:szCs w:val="18"/>
              </w:rPr>
              <w:br/>
              <w:t>деятельности</w:t>
            </w:r>
          </w:p>
        </w:tc>
        <w:tc>
          <w:tcPr>
            <w:tcW w:w="4820"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Растениеводство в сочетании с животноводством</w:t>
            </w:r>
          </w:p>
        </w:tc>
        <w:tc>
          <w:tcPr>
            <w:tcW w:w="935" w:type="dxa"/>
            <w:gridSpan w:val="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w:t>
            </w:r>
            <w:r w:rsidRPr="004B7B0C">
              <w:rPr>
                <w:rFonts w:ascii="Arial" w:eastAsia="Times New Roman" w:hAnsi="Arial" w:cs="Arial"/>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01.50</w:t>
            </w:r>
          </w:p>
        </w:tc>
      </w:tr>
      <w:tr w:rsidR="004B7B0C" w:rsidRPr="004B7B0C" w:rsidTr="004B7B0C">
        <w:trPr>
          <w:cantSplit/>
          <w:trHeight w:val="227"/>
        </w:trPr>
        <w:tc>
          <w:tcPr>
            <w:tcW w:w="5018" w:type="dxa"/>
            <w:gridSpan w:val="7"/>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частная</w:t>
            </w:r>
          </w:p>
        </w:tc>
        <w:tc>
          <w:tcPr>
            <w:tcW w:w="227" w:type="dxa"/>
            <w:tcBorders>
              <w:top w:val="nil"/>
              <w:left w:val="nil"/>
              <w:bottom w:val="nil"/>
              <w:right w:val="single" w:sz="12" w:space="0" w:color="auto"/>
            </w:tcBorders>
            <w:vAlign w:val="bottom"/>
          </w:tcPr>
          <w:p w:rsidR="004B7B0C" w:rsidRPr="004B7B0C" w:rsidRDefault="004B7B0C" w:rsidP="004B7B0C">
            <w:pPr>
              <w:spacing w:after="0" w:line="240" w:lineRule="auto"/>
              <w:jc w:val="right"/>
              <w:rPr>
                <w:rFonts w:ascii="Arial" w:eastAsia="Times New Roman" w:hAnsi="Arial" w:cs="Arial"/>
                <w:sz w:val="18"/>
                <w:szCs w:val="18"/>
              </w:rPr>
            </w:pPr>
          </w:p>
        </w:tc>
        <w:tc>
          <w:tcPr>
            <w:tcW w:w="1020" w:type="dxa"/>
            <w:gridSpan w:val="2"/>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021" w:type="dxa"/>
            <w:gridSpan w:val="2"/>
            <w:tcBorders>
              <w:top w:val="single" w:sz="6"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rPr>
          <w:cantSplit/>
          <w:trHeight w:val="227"/>
        </w:trPr>
        <w:tc>
          <w:tcPr>
            <w:tcW w:w="5840" w:type="dxa"/>
            <w:gridSpan w:val="8"/>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1786" w:type="dxa"/>
            <w:gridSpan w:val="4"/>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52</w:t>
            </w:r>
          </w:p>
        </w:tc>
        <w:tc>
          <w:tcPr>
            <w:tcW w:w="1021" w:type="dxa"/>
            <w:gridSpan w:val="2"/>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16</w:t>
            </w: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 xml:space="preserve">384 </w:t>
            </w:r>
          </w:p>
        </w:tc>
      </w:tr>
    </w:tbl>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 xml:space="preserve">Местонахождение (адрес)  427550 Удмуртская Республика, </w:t>
      </w:r>
      <w:proofErr w:type="spellStart"/>
      <w:r w:rsidRPr="004B7B0C">
        <w:rPr>
          <w:rFonts w:ascii="Arial" w:eastAsia="Times New Roman" w:hAnsi="Arial" w:cs="Arial"/>
          <w:sz w:val="18"/>
          <w:szCs w:val="18"/>
        </w:rPr>
        <w:t>Балезинский</w:t>
      </w:r>
      <w:proofErr w:type="spellEnd"/>
      <w:r w:rsidRPr="004B7B0C">
        <w:rPr>
          <w:rFonts w:ascii="Arial" w:eastAsia="Times New Roman" w:hAnsi="Arial" w:cs="Arial"/>
          <w:sz w:val="18"/>
          <w:szCs w:val="18"/>
        </w:rPr>
        <w:t xml:space="preserve"> район </w:t>
      </w:r>
    </w:p>
    <w:p w:rsidR="004B7B0C" w:rsidRPr="004B7B0C" w:rsidRDefault="004B7B0C" w:rsidP="004B7B0C">
      <w:pPr>
        <w:pBdr>
          <w:top w:val="single" w:sz="6" w:space="1" w:color="auto"/>
        </w:pBdr>
        <w:spacing w:after="0" w:line="240" w:lineRule="auto"/>
        <w:rPr>
          <w:rFonts w:ascii="Arial" w:eastAsia="Times New Roman" w:hAnsi="Arial" w:cs="Arial"/>
          <w:sz w:val="2"/>
          <w:szCs w:val="2"/>
        </w:rPr>
      </w:pPr>
    </w:p>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 xml:space="preserve">д. </w:t>
      </w:r>
      <w:proofErr w:type="spellStart"/>
      <w:r w:rsidRPr="004B7B0C">
        <w:rPr>
          <w:rFonts w:ascii="Arial" w:eastAsia="Times New Roman" w:hAnsi="Arial" w:cs="Arial"/>
          <w:sz w:val="18"/>
          <w:szCs w:val="18"/>
        </w:rPr>
        <w:t>Кожило</w:t>
      </w:r>
      <w:proofErr w:type="spellEnd"/>
      <w:r w:rsidRPr="004B7B0C">
        <w:rPr>
          <w:rFonts w:ascii="Arial" w:eastAsia="Times New Roman" w:hAnsi="Arial" w:cs="Arial"/>
          <w:sz w:val="18"/>
          <w:szCs w:val="18"/>
        </w:rPr>
        <w:t>, ул. Советская 1а</w:t>
      </w:r>
    </w:p>
    <w:p w:rsidR="004B7B0C" w:rsidRPr="004B7B0C" w:rsidRDefault="004B7B0C" w:rsidP="004B7B0C">
      <w:pPr>
        <w:pBdr>
          <w:top w:val="single" w:sz="6" w:space="1" w:color="auto"/>
        </w:pBdr>
        <w:spacing w:after="0" w:line="240" w:lineRule="auto"/>
        <w:rPr>
          <w:rFonts w:ascii="Arial" w:eastAsia="Times New Roman" w:hAnsi="Arial" w:cs="Arial"/>
          <w:sz w:val="2"/>
          <w:szCs w:val="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5"/>
        <w:gridCol w:w="4193"/>
        <w:gridCol w:w="425"/>
        <w:gridCol w:w="142"/>
        <w:gridCol w:w="425"/>
        <w:gridCol w:w="284"/>
        <w:gridCol w:w="198"/>
        <w:gridCol w:w="521"/>
        <w:gridCol w:w="415"/>
        <w:gridCol w:w="538"/>
        <w:gridCol w:w="596"/>
        <w:gridCol w:w="425"/>
        <w:gridCol w:w="453"/>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25" w:type="dxa"/>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На</w:t>
            </w:r>
          </w:p>
        </w:tc>
        <w:tc>
          <w:tcPr>
            <w:tcW w:w="851"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31 декабря</w:t>
            </w:r>
          </w:p>
        </w:tc>
        <w:tc>
          <w:tcPr>
            <w:tcW w:w="198"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На 31 декабря</w:t>
            </w:r>
          </w:p>
        </w:tc>
        <w:tc>
          <w:tcPr>
            <w:tcW w:w="1474" w:type="dxa"/>
            <w:gridSpan w:val="3"/>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На 31 декабря</w:t>
            </w: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Narrow" w:eastAsia="Times New Roman" w:hAnsi="Arial Narrow" w:cs="Arial Narrow"/>
                <w:sz w:val="20"/>
                <w:szCs w:val="20"/>
              </w:rPr>
              <w:t>Пояснения</w:t>
            </w:r>
            <w:r w:rsidRPr="004B7B0C">
              <w:rPr>
                <w:rFonts w:ascii="Arial" w:eastAsia="Times New Roman" w:hAnsi="Arial" w:cs="Arial"/>
                <w:sz w:val="20"/>
                <w:szCs w:val="20"/>
              </w:rPr>
              <w:t xml:space="preserve"> </w:t>
            </w:r>
            <w:r w:rsidRPr="004B7B0C">
              <w:rPr>
                <w:rFonts w:ascii="Arial" w:eastAsia="Times New Roman" w:hAnsi="Arial" w:cs="Arial"/>
                <w:sz w:val="20"/>
                <w:szCs w:val="20"/>
                <w:vertAlign w:val="superscript"/>
              </w:rPr>
              <w:t>1</w:t>
            </w:r>
          </w:p>
        </w:tc>
        <w:tc>
          <w:tcPr>
            <w:tcW w:w="419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xml:space="preserve">Наименование показателя </w:t>
            </w:r>
            <w:r w:rsidRPr="004B7B0C">
              <w:rPr>
                <w:rFonts w:ascii="Arial" w:eastAsia="Times New Roman" w:hAnsi="Arial" w:cs="Arial"/>
                <w:sz w:val="20"/>
                <w:szCs w:val="20"/>
                <w:vertAlign w:val="superscript"/>
              </w:rPr>
              <w:t>2</w:t>
            </w:r>
          </w:p>
        </w:tc>
        <w:tc>
          <w:tcPr>
            <w:tcW w:w="567"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16</w:t>
            </w:r>
          </w:p>
        </w:tc>
        <w:tc>
          <w:tcPr>
            <w:tcW w:w="482"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3</w:t>
            </w:r>
          </w:p>
        </w:tc>
        <w:tc>
          <w:tcPr>
            <w:tcW w:w="521" w:type="dxa"/>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1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15</w:t>
            </w:r>
          </w:p>
        </w:tc>
        <w:tc>
          <w:tcPr>
            <w:tcW w:w="538" w:type="dxa"/>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4</w:t>
            </w:r>
          </w:p>
        </w:tc>
        <w:tc>
          <w:tcPr>
            <w:tcW w:w="596" w:type="dxa"/>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14</w:t>
            </w:r>
          </w:p>
        </w:tc>
        <w:tc>
          <w:tcPr>
            <w:tcW w:w="453" w:type="dxa"/>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5</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20"/>
                <w:szCs w:val="20"/>
              </w:rPr>
            </w:pPr>
          </w:p>
        </w:tc>
        <w:tc>
          <w:tcPr>
            <w:tcW w:w="419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20"/>
                <w:szCs w:val="20"/>
              </w:rPr>
            </w:pPr>
          </w:p>
        </w:tc>
        <w:tc>
          <w:tcPr>
            <w:tcW w:w="567" w:type="dxa"/>
            <w:gridSpan w:val="2"/>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482" w:type="dxa"/>
            <w:gridSpan w:val="2"/>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521" w:type="dxa"/>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1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538" w:type="dxa"/>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596" w:type="dxa"/>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453" w:type="dxa"/>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АКТИВ</w:t>
            </w: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c>
          <w:tcPr>
            <w:tcW w:w="1077" w:type="dxa"/>
            <w:tcBorders>
              <w:top w:val="nil"/>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I. ВНЕОБОРОТНЫЕ АКТИВЫ</w:t>
            </w:r>
          </w:p>
        </w:tc>
        <w:tc>
          <w:tcPr>
            <w:tcW w:w="1474" w:type="dxa"/>
            <w:gridSpan w:val="5"/>
            <w:tcBorders>
              <w:top w:val="nil"/>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nil"/>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nil"/>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Нематериальные активы</w:t>
            </w:r>
          </w:p>
        </w:tc>
        <w:tc>
          <w:tcPr>
            <w:tcW w:w="1474" w:type="dxa"/>
            <w:gridSpan w:val="5"/>
            <w:tcBorders>
              <w:top w:val="nil"/>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nil"/>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nil"/>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Результаты исследований и разработок</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Нематериальные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Основные средства</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115 464</w:t>
            </w:r>
          </w:p>
        </w:tc>
        <w:tc>
          <w:tcPr>
            <w:tcW w:w="1474" w:type="dxa"/>
            <w:gridSpan w:val="3"/>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118 076</w:t>
            </w:r>
          </w:p>
        </w:tc>
        <w:tc>
          <w:tcPr>
            <w:tcW w:w="1474" w:type="dxa"/>
            <w:gridSpan w:val="3"/>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107 818</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Доходные вложения в материальные ценности</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Финансовые вложения</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Отложенные налоговые активы</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Прочие </w:t>
            </w:r>
            <w:proofErr w:type="spellStart"/>
            <w:r w:rsidRPr="004B7B0C">
              <w:rPr>
                <w:rFonts w:ascii="Arial" w:eastAsia="Times New Roman" w:hAnsi="Arial" w:cs="Arial"/>
                <w:sz w:val="20"/>
                <w:szCs w:val="20"/>
              </w:rPr>
              <w:t>внеоборотные</w:t>
            </w:r>
            <w:proofErr w:type="spellEnd"/>
            <w:r w:rsidRPr="004B7B0C">
              <w:rPr>
                <w:rFonts w:ascii="Arial" w:eastAsia="Times New Roman" w:hAnsi="Arial" w:cs="Arial"/>
                <w:sz w:val="20"/>
                <w:szCs w:val="20"/>
              </w:rPr>
              <w:t xml:space="preserve"> активы</w:t>
            </w:r>
          </w:p>
        </w:tc>
        <w:tc>
          <w:tcPr>
            <w:tcW w:w="1474" w:type="dxa"/>
            <w:gridSpan w:val="5"/>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852</w:t>
            </w:r>
          </w:p>
        </w:tc>
        <w:tc>
          <w:tcPr>
            <w:tcW w:w="1474" w:type="dxa"/>
            <w:gridSpan w:val="3"/>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2 530</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I</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115 464</w:t>
            </w:r>
          </w:p>
        </w:tc>
        <w:tc>
          <w:tcPr>
            <w:tcW w:w="1474" w:type="dxa"/>
            <w:gridSpan w:val="3"/>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118 928</w:t>
            </w:r>
          </w:p>
        </w:tc>
        <w:tc>
          <w:tcPr>
            <w:tcW w:w="1474" w:type="dxa"/>
            <w:gridSpan w:val="3"/>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110 348</w:t>
            </w: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II. ОБОРОТНЫЕ АКТИВЫ</w:t>
            </w: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Запасы</w:t>
            </w:r>
          </w:p>
        </w:tc>
        <w:tc>
          <w:tcPr>
            <w:tcW w:w="1474" w:type="dxa"/>
            <w:gridSpan w:val="5"/>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117 365</w:t>
            </w:r>
          </w:p>
        </w:tc>
        <w:tc>
          <w:tcPr>
            <w:tcW w:w="1474" w:type="dxa"/>
            <w:gridSpan w:val="3"/>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85 051</w:t>
            </w:r>
          </w:p>
        </w:tc>
        <w:tc>
          <w:tcPr>
            <w:tcW w:w="1474" w:type="dxa"/>
            <w:gridSpan w:val="3"/>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78 336</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Налог на добавленную стоимость по приобретенным ценностям</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Дебиторская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3 442</w:t>
            </w:r>
          </w:p>
        </w:tc>
        <w:tc>
          <w:tcPr>
            <w:tcW w:w="1474" w:type="dxa"/>
            <w:gridSpan w:val="3"/>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1 228</w:t>
            </w:r>
          </w:p>
        </w:tc>
        <w:tc>
          <w:tcPr>
            <w:tcW w:w="1474" w:type="dxa"/>
            <w:gridSpan w:val="3"/>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1 761</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Финансовые вложения (за исключением денежных эквивалентов)</w:t>
            </w: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Денежные средства и денежные эквиваленты</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167</w:t>
            </w:r>
          </w:p>
        </w:tc>
        <w:tc>
          <w:tcPr>
            <w:tcW w:w="1474" w:type="dxa"/>
            <w:gridSpan w:val="3"/>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78</w:t>
            </w:r>
          </w:p>
        </w:tc>
        <w:tc>
          <w:tcPr>
            <w:tcW w:w="1474" w:type="dxa"/>
            <w:gridSpan w:val="3"/>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53</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3"/>
            <w:tcBorders>
              <w:top w:val="single" w:sz="6" w:space="0" w:color="auto"/>
              <w:left w:val="nil"/>
              <w:bottom w:val="single" w:sz="12"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II</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120 974</w:t>
            </w:r>
          </w:p>
        </w:tc>
        <w:tc>
          <w:tcPr>
            <w:tcW w:w="1474" w:type="dxa"/>
            <w:gridSpan w:val="3"/>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86 357</w:t>
            </w:r>
          </w:p>
        </w:tc>
        <w:tc>
          <w:tcPr>
            <w:tcW w:w="1474" w:type="dxa"/>
            <w:gridSpan w:val="3"/>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80 150</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b/>
                <w:bCs/>
                <w:sz w:val="20"/>
                <w:szCs w:val="20"/>
              </w:rPr>
            </w:pPr>
            <w:r w:rsidRPr="004B7B0C">
              <w:rPr>
                <w:rFonts w:ascii="Arial" w:eastAsia="Times New Roman" w:hAnsi="Arial" w:cs="Arial"/>
                <w:b/>
                <w:bCs/>
                <w:sz w:val="20"/>
                <w:szCs w:val="20"/>
              </w:rPr>
              <w:t>БАЛАНС</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236 438</w:t>
            </w:r>
          </w:p>
        </w:tc>
        <w:tc>
          <w:tcPr>
            <w:tcW w:w="1474" w:type="dxa"/>
            <w:gridSpan w:val="3"/>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205 285</w:t>
            </w:r>
          </w:p>
        </w:tc>
        <w:tc>
          <w:tcPr>
            <w:tcW w:w="1474" w:type="dxa"/>
            <w:gridSpan w:val="3"/>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190 498</w:t>
            </w:r>
          </w:p>
        </w:tc>
      </w:tr>
    </w:tbl>
    <w:p w:rsidR="004B7B0C" w:rsidRPr="004B7B0C" w:rsidRDefault="004B7B0C" w:rsidP="004B7B0C">
      <w:pPr>
        <w:pageBreakBefore/>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lastRenderedPageBreak/>
        <w:t>Форма 0710001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25" w:type="dxa"/>
            <w:gridSpan w:val="2"/>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На</w:t>
            </w:r>
          </w:p>
        </w:tc>
        <w:tc>
          <w:tcPr>
            <w:tcW w:w="851"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31 декабря</w:t>
            </w:r>
          </w:p>
        </w:tc>
        <w:tc>
          <w:tcPr>
            <w:tcW w:w="198"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На 31 декабря</w:t>
            </w:r>
          </w:p>
        </w:tc>
        <w:tc>
          <w:tcPr>
            <w:tcW w:w="1474" w:type="dxa"/>
            <w:gridSpan w:val="5"/>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На 31 декабря</w:t>
            </w: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Narrow" w:eastAsia="Times New Roman" w:hAnsi="Arial Narrow" w:cs="Arial Narrow"/>
                <w:sz w:val="20"/>
                <w:szCs w:val="20"/>
              </w:rPr>
              <w:t>Пояснения</w:t>
            </w:r>
            <w:r w:rsidRPr="004B7B0C">
              <w:rPr>
                <w:rFonts w:ascii="Arial" w:eastAsia="Times New Roman" w:hAnsi="Arial" w:cs="Arial"/>
                <w:sz w:val="20"/>
                <w:szCs w:val="20"/>
              </w:rPr>
              <w:t xml:space="preserve"> </w:t>
            </w:r>
            <w:r w:rsidRPr="004B7B0C">
              <w:rPr>
                <w:rFonts w:ascii="Arial" w:eastAsia="Times New Roman" w:hAnsi="Arial" w:cs="Arial"/>
                <w:sz w:val="20"/>
                <w:szCs w:val="20"/>
                <w:vertAlign w:val="superscript"/>
              </w:rPr>
              <w:t>1</w:t>
            </w:r>
          </w:p>
        </w:tc>
        <w:tc>
          <w:tcPr>
            <w:tcW w:w="419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xml:space="preserve">Наименование показателя </w:t>
            </w:r>
            <w:r w:rsidRPr="004B7B0C">
              <w:rPr>
                <w:rFonts w:ascii="Arial" w:eastAsia="Times New Roman" w:hAnsi="Arial" w:cs="Arial"/>
                <w:sz w:val="20"/>
                <w:szCs w:val="20"/>
                <w:vertAlign w:val="superscript"/>
              </w:rPr>
              <w:t>2</w:t>
            </w:r>
          </w:p>
        </w:tc>
        <w:tc>
          <w:tcPr>
            <w:tcW w:w="567" w:type="dxa"/>
            <w:gridSpan w:val="3"/>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16</w:t>
            </w:r>
          </w:p>
        </w:tc>
        <w:tc>
          <w:tcPr>
            <w:tcW w:w="482"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3</w:t>
            </w:r>
          </w:p>
        </w:tc>
        <w:tc>
          <w:tcPr>
            <w:tcW w:w="521"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1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15</w:t>
            </w:r>
          </w:p>
        </w:tc>
        <w:tc>
          <w:tcPr>
            <w:tcW w:w="538"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4</w:t>
            </w:r>
          </w:p>
        </w:tc>
        <w:tc>
          <w:tcPr>
            <w:tcW w:w="596"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14</w:t>
            </w:r>
          </w:p>
        </w:tc>
        <w:tc>
          <w:tcPr>
            <w:tcW w:w="453"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5</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20"/>
                <w:szCs w:val="20"/>
              </w:rPr>
            </w:pPr>
          </w:p>
        </w:tc>
        <w:tc>
          <w:tcPr>
            <w:tcW w:w="419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20"/>
                <w:szCs w:val="20"/>
              </w:rPr>
            </w:pPr>
          </w:p>
        </w:tc>
        <w:tc>
          <w:tcPr>
            <w:tcW w:w="567" w:type="dxa"/>
            <w:gridSpan w:val="3"/>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482" w:type="dxa"/>
            <w:gridSpan w:val="2"/>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521" w:type="dxa"/>
            <w:gridSpan w:val="2"/>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1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538" w:type="dxa"/>
            <w:gridSpan w:val="2"/>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596" w:type="dxa"/>
            <w:gridSpan w:val="2"/>
            <w:tcBorders>
              <w:top w:val="nil"/>
              <w:left w:val="nil"/>
              <w:bottom w:val="single" w:sz="4"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nil"/>
              <w:left w:val="nil"/>
              <w:bottom w:val="single" w:sz="4"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453" w:type="dxa"/>
            <w:gridSpan w:val="2"/>
            <w:tcBorders>
              <w:top w:val="nil"/>
              <w:left w:val="nil"/>
              <w:bottom w:val="single" w:sz="4"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ПАССИВ</w:t>
            </w:r>
          </w:p>
        </w:tc>
        <w:tc>
          <w:tcPr>
            <w:tcW w:w="1474" w:type="dxa"/>
            <w:gridSpan w:val="6"/>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c>
          <w:tcPr>
            <w:tcW w:w="1077" w:type="dxa"/>
            <w:tcBorders>
              <w:top w:val="nil"/>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 xml:space="preserve">III. КАПИТАЛ И РЕЗЕРВЫ </w:t>
            </w:r>
            <w:r w:rsidRPr="004B7B0C">
              <w:rPr>
                <w:rFonts w:ascii="Arial" w:eastAsia="Times New Roman" w:hAnsi="Arial" w:cs="Arial"/>
                <w:b/>
                <w:bCs/>
                <w:sz w:val="20"/>
                <w:szCs w:val="20"/>
                <w:vertAlign w:val="superscript"/>
              </w:rPr>
              <w:t>6</w:t>
            </w:r>
          </w:p>
        </w:tc>
        <w:tc>
          <w:tcPr>
            <w:tcW w:w="1474" w:type="dxa"/>
            <w:gridSpan w:val="6"/>
            <w:tcBorders>
              <w:top w:val="nil"/>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nil"/>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nil"/>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104 033</w:t>
            </w:r>
          </w:p>
        </w:tc>
        <w:tc>
          <w:tcPr>
            <w:tcW w:w="1474" w:type="dxa"/>
            <w:gridSpan w:val="5"/>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36 826</w:t>
            </w:r>
          </w:p>
        </w:tc>
        <w:tc>
          <w:tcPr>
            <w:tcW w:w="1474" w:type="dxa"/>
            <w:gridSpan w:val="5"/>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3 032</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Собственные акции, выкупленные у акционеров</w:t>
            </w:r>
          </w:p>
        </w:tc>
        <w:tc>
          <w:tcPr>
            <w:tcW w:w="164" w:type="dxa"/>
            <w:tcBorders>
              <w:top w:val="nil"/>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lang w:val="en-US"/>
              </w:rPr>
            </w:pPr>
            <w:r w:rsidRPr="004B7B0C">
              <w:rPr>
                <w:rFonts w:ascii="Arial" w:eastAsia="Times New Roman" w:hAnsi="Arial" w:cs="Arial"/>
                <w:sz w:val="20"/>
                <w:szCs w:val="20"/>
                <w:lang w:val="en-US"/>
              </w:rPr>
              <w:t>(</w:t>
            </w:r>
          </w:p>
        </w:tc>
        <w:tc>
          <w:tcPr>
            <w:tcW w:w="1112" w:type="dxa"/>
            <w:gridSpan w:val="4"/>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98" w:type="dxa"/>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lang w:val="en-US"/>
              </w:rPr>
            </w:pPr>
            <w:r w:rsidRPr="004B7B0C">
              <w:rPr>
                <w:rFonts w:ascii="Arial" w:eastAsia="Times New Roman" w:hAnsi="Arial" w:cs="Arial"/>
                <w:sz w:val="20"/>
                <w:szCs w:val="20"/>
                <w:lang w:val="en-US"/>
              </w:rPr>
              <w:t>)</w:t>
            </w:r>
            <w:r w:rsidRPr="004B7B0C">
              <w:rPr>
                <w:rFonts w:ascii="Arial" w:eastAsia="Times New Roman" w:hAnsi="Arial" w:cs="Arial"/>
                <w:sz w:val="20"/>
                <w:szCs w:val="20"/>
                <w:vertAlign w:val="superscript"/>
                <w:lang w:val="en-US"/>
              </w:rPr>
              <w:t>7</w:t>
            </w:r>
          </w:p>
        </w:tc>
        <w:tc>
          <w:tcPr>
            <w:tcW w:w="12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lang w:val="en-US"/>
              </w:rPr>
            </w:pPr>
            <w:r w:rsidRPr="004B7B0C">
              <w:rPr>
                <w:rFonts w:ascii="Arial" w:eastAsia="Times New Roman" w:hAnsi="Arial" w:cs="Arial"/>
                <w:sz w:val="20"/>
                <w:szCs w:val="20"/>
                <w:lang w:val="en-US"/>
              </w:rPr>
              <w:t>(</w:t>
            </w:r>
          </w:p>
        </w:tc>
        <w:tc>
          <w:tcPr>
            <w:tcW w:w="1202" w:type="dxa"/>
            <w:gridSpan w:val="3"/>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3"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lang w:val="en-US"/>
              </w:rPr>
            </w:pPr>
            <w:r w:rsidRPr="004B7B0C">
              <w:rPr>
                <w:rFonts w:ascii="Arial" w:eastAsia="Times New Roman" w:hAnsi="Arial" w:cs="Arial"/>
                <w:sz w:val="20"/>
                <w:szCs w:val="20"/>
                <w:lang w:val="en-US"/>
              </w:rPr>
              <w:t>)</w:t>
            </w:r>
          </w:p>
        </w:tc>
        <w:tc>
          <w:tcPr>
            <w:tcW w:w="151" w:type="dxa"/>
            <w:tcBorders>
              <w:top w:val="nil"/>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lang w:val="en-US"/>
              </w:rPr>
            </w:pPr>
            <w:r w:rsidRPr="004B7B0C">
              <w:rPr>
                <w:rFonts w:ascii="Arial" w:eastAsia="Times New Roman" w:hAnsi="Arial" w:cs="Arial"/>
                <w:sz w:val="20"/>
                <w:szCs w:val="20"/>
                <w:lang w:val="en-US"/>
              </w:rPr>
              <w:t>(</w:t>
            </w:r>
          </w:p>
        </w:tc>
        <w:tc>
          <w:tcPr>
            <w:tcW w:w="1154" w:type="dxa"/>
            <w:gridSpan w:val="3"/>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69"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lang w:val="en-US"/>
              </w:rPr>
            </w:pPr>
            <w:r w:rsidRPr="004B7B0C">
              <w:rPr>
                <w:rFonts w:ascii="Arial" w:eastAsia="Times New Roman" w:hAnsi="Arial" w:cs="Arial"/>
                <w:sz w:val="20"/>
                <w:szCs w:val="20"/>
                <w:lang w:val="en-US"/>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Переоценка </w:t>
            </w:r>
            <w:proofErr w:type="spellStart"/>
            <w:r w:rsidRPr="004B7B0C">
              <w:rPr>
                <w:rFonts w:ascii="Arial" w:eastAsia="Times New Roman" w:hAnsi="Arial" w:cs="Arial"/>
                <w:sz w:val="20"/>
                <w:szCs w:val="20"/>
              </w:rPr>
              <w:t>внеоборотных</w:t>
            </w:r>
            <w:proofErr w:type="spellEnd"/>
            <w:r w:rsidRPr="004B7B0C">
              <w:rPr>
                <w:rFonts w:ascii="Arial" w:eastAsia="Times New Roman" w:hAnsi="Arial" w:cs="Arial"/>
                <w:sz w:val="20"/>
                <w:szCs w:val="20"/>
              </w:rPr>
              <w:t xml:space="preserve"> активов</w:t>
            </w:r>
          </w:p>
        </w:tc>
        <w:tc>
          <w:tcPr>
            <w:tcW w:w="1474" w:type="dxa"/>
            <w:gridSpan w:val="6"/>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9 483</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9 483</w:t>
            </w:r>
          </w:p>
        </w:tc>
        <w:tc>
          <w:tcPr>
            <w:tcW w:w="1474"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31 180</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66 300</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47 147</w:t>
            </w:r>
          </w:p>
        </w:tc>
        <w:tc>
          <w:tcPr>
            <w:tcW w:w="1474"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49 762</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14 643</w:t>
            </w:r>
          </w:p>
        </w:tc>
        <w:tc>
          <w:tcPr>
            <w:tcW w:w="1474" w:type="dxa"/>
            <w:gridSpan w:val="5"/>
            <w:tcBorders>
              <w:top w:val="single" w:sz="6"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70 035</w:t>
            </w:r>
          </w:p>
        </w:tc>
        <w:tc>
          <w:tcPr>
            <w:tcW w:w="1474" w:type="dxa"/>
            <w:gridSpan w:val="5"/>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56 505</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III</w:t>
            </w:r>
          </w:p>
        </w:tc>
        <w:tc>
          <w:tcPr>
            <w:tcW w:w="1474" w:type="dxa"/>
            <w:gridSpan w:val="6"/>
            <w:tcBorders>
              <w:top w:val="single" w:sz="12" w:space="0" w:color="auto"/>
              <w:left w:val="nil"/>
              <w:bottom w:val="single" w:sz="4"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194 459</w:t>
            </w:r>
          </w:p>
        </w:tc>
        <w:tc>
          <w:tcPr>
            <w:tcW w:w="1474" w:type="dxa"/>
            <w:gridSpan w:val="5"/>
            <w:tcBorders>
              <w:top w:val="single" w:sz="12" w:space="0" w:color="auto"/>
              <w:left w:val="nil"/>
              <w:bottom w:val="single" w:sz="4"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163 491</w:t>
            </w:r>
          </w:p>
        </w:tc>
        <w:tc>
          <w:tcPr>
            <w:tcW w:w="1474" w:type="dxa"/>
            <w:gridSpan w:val="5"/>
            <w:tcBorders>
              <w:top w:val="single" w:sz="12"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140 479</w:t>
            </w: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Заемные средства</w:t>
            </w:r>
          </w:p>
        </w:tc>
        <w:tc>
          <w:tcPr>
            <w:tcW w:w="1474" w:type="dxa"/>
            <w:gridSpan w:val="6"/>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9 646</w:t>
            </w:r>
          </w:p>
        </w:tc>
        <w:tc>
          <w:tcPr>
            <w:tcW w:w="1474" w:type="dxa"/>
            <w:gridSpan w:val="5"/>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8 976</w:t>
            </w:r>
          </w:p>
        </w:tc>
        <w:tc>
          <w:tcPr>
            <w:tcW w:w="1474" w:type="dxa"/>
            <w:gridSpan w:val="5"/>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12 381</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117</w:t>
            </w:r>
          </w:p>
        </w:tc>
        <w:tc>
          <w:tcPr>
            <w:tcW w:w="1474" w:type="dxa"/>
            <w:gridSpan w:val="5"/>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976</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9 646</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9 093</w:t>
            </w:r>
          </w:p>
        </w:tc>
        <w:tc>
          <w:tcPr>
            <w:tcW w:w="1474" w:type="dxa"/>
            <w:gridSpan w:val="5"/>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13 357</w:t>
            </w:r>
          </w:p>
        </w:tc>
      </w:tr>
      <w:tr w:rsidR="004B7B0C" w:rsidRPr="004B7B0C" w:rsidTr="004B7B0C">
        <w:tc>
          <w:tcPr>
            <w:tcW w:w="1077" w:type="dxa"/>
            <w:tcBorders>
              <w:top w:val="single" w:sz="6" w:space="0" w:color="auto"/>
              <w:left w:val="single" w:sz="6" w:space="0" w:color="auto"/>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b/>
                <w:bCs/>
                <w:sz w:val="20"/>
                <w:szCs w:val="20"/>
              </w:rPr>
            </w:pPr>
            <w:r w:rsidRPr="004B7B0C">
              <w:rPr>
                <w:rFonts w:ascii="Arial" w:eastAsia="Times New Roman" w:hAnsi="Arial" w:cs="Arial"/>
                <w:b/>
                <w:bCs/>
                <w:sz w:val="20"/>
                <w:szCs w:val="20"/>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12" w:space="0" w:color="auto"/>
              <w:left w:val="nil"/>
              <w:bottom w:val="nil"/>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Заемные средства</w:t>
            </w:r>
          </w:p>
        </w:tc>
        <w:tc>
          <w:tcPr>
            <w:tcW w:w="1474" w:type="dxa"/>
            <w:gridSpan w:val="6"/>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362</w:t>
            </w:r>
          </w:p>
        </w:tc>
        <w:tc>
          <w:tcPr>
            <w:tcW w:w="1474" w:type="dxa"/>
            <w:gridSpan w:val="5"/>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362</w:t>
            </w:r>
          </w:p>
        </w:tc>
        <w:tc>
          <w:tcPr>
            <w:tcW w:w="1474" w:type="dxa"/>
            <w:gridSpan w:val="5"/>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362</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29 926</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31 631</w:t>
            </w:r>
          </w:p>
        </w:tc>
        <w:tc>
          <w:tcPr>
            <w:tcW w:w="1474"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35 232</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2 045</w:t>
            </w:r>
          </w:p>
        </w:tc>
        <w:tc>
          <w:tcPr>
            <w:tcW w:w="1474"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708</w:t>
            </w:r>
          </w:p>
        </w:tc>
        <w:tc>
          <w:tcPr>
            <w:tcW w:w="1474"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1 068</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обязательства</w:t>
            </w:r>
          </w:p>
        </w:tc>
        <w:tc>
          <w:tcPr>
            <w:tcW w:w="1474" w:type="dxa"/>
            <w:gridSpan w:val="6"/>
            <w:tcBorders>
              <w:top w:val="single" w:sz="6" w:space="0" w:color="auto"/>
              <w:left w:val="nil"/>
              <w:bottom w:val="single" w:sz="4"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4"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1474" w:type="dxa"/>
            <w:gridSpan w:val="5"/>
            <w:tcBorders>
              <w:top w:val="single" w:sz="6" w:space="0" w:color="auto"/>
              <w:left w:val="nil"/>
              <w:bottom w:val="single" w:sz="4"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32 333</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32 701</w:t>
            </w:r>
          </w:p>
        </w:tc>
        <w:tc>
          <w:tcPr>
            <w:tcW w:w="1474" w:type="dxa"/>
            <w:gridSpan w:val="5"/>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36 662</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19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b/>
                <w:bCs/>
                <w:sz w:val="20"/>
                <w:szCs w:val="20"/>
              </w:rPr>
            </w:pPr>
            <w:r w:rsidRPr="004B7B0C">
              <w:rPr>
                <w:rFonts w:ascii="Arial" w:eastAsia="Times New Roman" w:hAnsi="Arial" w:cs="Arial"/>
                <w:b/>
                <w:bCs/>
                <w:sz w:val="20"/>
                <w:szCs w:val="20"/>
              </w:rPr>
              <w:t>БАЛАНС</w:t>
            </w:r>
          </w:p>
        </w:tc>
        <w:tc>
          <w:tcPr>
            <w:tcW w:w="1474" w:type="dxa"/>
            <w:gridSpan w:val="6"/>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236 438</w:t>
            </w:r>
          </w:p>
        </w:tc>
        <w:tc>
          <w:tcPr>
            <w:tcW w:w="1474" w:type="dxa"/>
            <w:gridSpan w:val="5"/>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205 285</w:t>
            </w:r>
          </w:p>
        </w:tc>
        <w:tc>
          <w:tcPr>
            <w:tcW w:w="1474" w:type="dxa"/>
            <w:gridSpan w:val="5"/>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190 498</w:t>
            </w: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496"/>
      </w:tblGrid>
      <w:tr w:rsidR="004B7B0C" w:rsidRPr="004B7B0C" w:rsidTr="004B7B0C">
        <w:tc>
          <w:tcPr>
            <w:tcW w:w="1332"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Руководитель</w:t>
            </w:r>
          </w:p>
        </w:tc>
        <w:tc>
          <w:tcPr>
            <w:tcW w:w="124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98" w:type="dxa"/>
            <w:vAlign w:val="bottom"/>
          </w:tcPr>
          <w:p w:rsidR="004B7B0C" w:rsidRPr="004B7B0C" w:rsidRDefault="004B7B0C" w:rsidP="004B7B0C">
            <w:pPr>
              <w:spacing w:after="0" w:line="240" w:lineRule="auto"/>
              <w:rPr>
                <w:rFonts w:ascii="Arial" w:eastAsia="Times New Roman" w:hAnsi="Arial" w:cs="Arial"/>
                <w:sz w:val="18"/>
                <w:szCs w:val="18"/>
              </w:rPr>
            </w:pPr>
          </w:p>
        </w:tc>
        <w:tc>
          <w:tcPr>
            <w:tcW w:w="2496"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c>
          <w:tcPr>
            <w:tcW w:w="1332" w:type="dxa"/>
          </w:tcPr>
          <w:p w:rsidR="004B7B0C" w:rsidRPr="004B7B0C" w:rsidRDefault="004B7B0C" w:rsidP="004B7B0C">
            <w:pPr>
              <w:spacing w:after="0" w:line="240" w:lineRule="auto"/>
              <w:rPr>
                <w:rFonts w:ascii="Arial" w:eastAsia="Times New Roman" w:hAnsi="Arial" w:cs="Arial"/>
                <w:sz w:val="14"/>
                <w:szCs w:val="14"/>
              </w:rPr>
            </w:pPr>
          </w:p>
        </w:tc>
        <w:tc>
          <w:tcPr>
            <w:tcW w:w="1247"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(подпись)</w:t>
            </w:r>
          </w:p>
        </w:tc>
        <w:tc>
          <w:tcPr>
            <w:tcW w:w="198" w:type="dxa"/>
          </w:tcPr>
          <w:p w:rsidR="004B7B0C" w:rsidRPr="004B7B0C" w:rsidRDefault="004B7B0C" w:rsidP="004B7B0C">
            <w:pPr>
              <w:spacing w:after="0" w:line="240" w:lineRule="auto"/>
              <w:rPr>
                <w:rFonts w:ascii="Arial" w:eastAsia="Times New Roman" w:hAnsi="Arial" w:cs="Arial"/>
                <w:sz w:val="14"/>
                <w:szCs w:val="14"/>
              </w:rPr>
            </w:pPr>
          </w:p>
        </w:tc>
        <w:tc>
          <w:tcPr>
            <w:tcW w:w="2496"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(расшифровка подписи)</w:t>
            </w: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4B7B0C" w:rsidRPr="004B7B0C" w:rsidTr="004B7B0C">
        <w:tc>
          <w:tcPr>
            <w:tcW w:w="17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w:t>
            </w:r>
          </w:p>
        </w:tc>
        <w:tc>
          <w:tcPr>
            <w:tcW w:w="39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255"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w:t>
            </w:r>
          </w:p>
        </w:tc>
        <w:tc>
          <w:tcPr>
            <w:tcW w:w="1418"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20</w:t>
            </w:r>
          </w:p>
        </w:tc>
        <w:tc>
          <w:tcPr>
            <w:tcW w:w="340" w:type="dxa"/>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rPr>
                <w:rFonts w:ascii="Arial" w:eastAsia="Times New Roman" w:hAnsi="Arial" w:cs="Arial"/>
                <w:sz w:val="18"/>
                <w:szCs w:val="18"/>
              </w:rPr>
            </w:pPr>
            <w:proofErr w:type="gramStart"/>
            <w:r w:rsidRPr="004B7B0C">
              <w:rPr>
                <w:rFonts w:ascii="Arial" w:eastAsia="Times New Roman" w:hAnsi="Arial" w:cs="Arial"/>
                <w:sz w:val="18"/>
                <w:szCs w:val="18"/>
              </w:rPr>
              <w:t>г</w:t>
            </w:r>
            <w:proofErr w:type="gramEnd"/>
            <w:r w:rsidRPr="004B7B0C">
              <w:rPr>
                <w:rFonts w:ascii="Arial" w:eastAsia="Times New Roman" w:hAnsi="Arial" w:cs="Arial"/>
                <w:sz w:val="18"/>
                <w:szCs w:val="18"/>
              </w:rPr>
              <w:t>.</w:t>
            </w:r>
          </w:p>
        </w:tc>
      </w:tr>
    </w:tbl>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w:t>
      </w:r>
      <w:proofErr w:type="gramStart"/>
      <w:r w:rsidR="00874BE7">
        <w:rPr>
          <w:rFonts w:ascii="Times New Roman" w:eastAsia="Times New Roman" w:hAnsi="Times New Roman" w:cs="Times New Roman"/>
          <w:b/>
          <w:bCs/>
          <w:sz w:val="28"/>
          <w:szCs w:val="28"/>
        </w:rPr>
        <w:t xml:space="preserve"> В</w:t>
      </w:r>
      <w:proofErr w:type="gramEnd"/>
    </w:p>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Отчет о финансовых результатах</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4B7B0C" w:rsidRPr="004B7B0C" w:rsidTr="004B7B0C">
        <w:trPr>
          <w:cantSplit/>
          <w:trHeight w:val="284"/>
        </w:trPr>
        <w:tc>
          <w:tcPr>
            <w:tcW w:w="2608" w:type="dxa"/>
            <w:gridSpan w:val="3"/>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за</w:t>
            </w:r>
          </w:p>
        </w:tc>
        <w:tc>
          <w:tcPr>
            <w:tcW w:w="1673" w:type="dxa"/>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12 месяцев</w:t>
            </w:r>
          </w:p>
        </w:tc>
        <w:tc>
          <w:tcPr>
            <w:tcW w:w="425" w:type="dxa"/>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20</w:t>
            </w:r>
          </w:p>
        </w:tc>
        <w:tc>
          <w:tcPr>
            <w:tcW w:w="425" w:type="dxa"/>
            <w:gridSpan w:val="2"/>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b/>
                <w:bCs/>
              </w:rPr>
            </w:pPr>
            <w:r w:rsidRPr="004B7B0C">
              <w:rPr>
                <w:rFonts w:ascii="Arial" w:eastAsia="Times New Roman" w:hAnsi="Arial" w:cs="Arial"/>
                <w:b/>
                <w:bCs/>
              </w:rPr>
              <w:t>13</w:t>
            </w:r>
          </w:p>
        </w:tc>
        <w:tc>
          <w:tcPr>
            <w:tcW w:w="2496" w:type="dxa"/>
            <w:gridSpan w:val="5"/>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b/>
                <w:bCs/>
              </w:rPr>
            </w:pPr>
            <w:proofErr w:type="gramStart"/>
            <w:r w:rsidRPr="004B7B0C">
              <w:rPr>
                <w:rFonts w:ascii="Arial" w:eastAsia="Times New Roman" w:hAnsi="Arial" w:cs="Arial"/>
                <w:b/>
                <w:bCs/>
              </w:rPr>
              <w:t>г</w:t>
            </w:r>
            <w:proofErr w:type="gramEnd"/>
            <w:r w:rsidRPr="004B7B0C">
              <w:rPr>
                <w:rFonts w:ascii="Arial" w:eastAsia="Times New Roman" w:hAnsi="Arial" w:cs="Arial"/>
                <w:b/>
                <w:bCs/>
              </w:rPr>
              <w:t>.</w:t>
            </w:r>
          </w:p>
        </w:tc>
        <w:tc>
          <w:tcPr>
            <w:tcW w:w="2041" w:type="dxa"/>
            <w:gridSpan w:val="4"/>
            <w:tcBorders>
              <w:top w:val="single" w:sz="6" w:space="0" w:color="auto"/>
              <w:left w:val="nil"/>
              <w:bottom w:val="nil"/>
              <w:right w:val="single" w:sz="6" w:space="0" w:color="auto"/>
            </w:tcBorders>
            <w:vAlign w:val="center"/>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Коды</w:t>
            </w:r>
          </w:p>
        </w:tc>
      </w:tr>
      <w:tr w:rsidR="004B7B0C" w:rsidRPr="004B7B0C" w:rsidTr="004B7B0C">
        <w:trPr>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0710002</w:t>
            </w:r>
          </w:p>
        </w:tc>
      </w:tr>
      <w:tr w:rsidR="004B7B0C" w:rsidRPr="004B7B0C" w:rsidTr="004B7B0C">
        <w:trPr>
          <w:cantSplit/>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2013</w:t>
            </w:r>
          </w:p>
        </w:tc>
        <w:tc>
          <w:tcPr>
            <w:tcW w:w="680" w:type="dxa"/>
            <w:gridSpan w:val="2"/>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12</w:t>
            </w:r>
          </w:p>
        </w:tc>
        <w:tc>
          <w:tcPr>
            <w:tcW w:w="681"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31</w:t>
            </w:r>
          </w:p>
        </w:tc>
      </w:tr>
      <w:tr w:rsidR="004B7B0C" w:rsidRPr="004B7B0C" w:rsidTr="004B7B0C">
        <w:trPr>
          <w:cantSplit/>
          <w:trHeight w:val="284"/>
        </w:trPr>
        <w:tc>
          <w:tcPr>
            <w:tcW w:w="1258"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Организация</w:t>
            </w:r>
          </w:p>
        </w:tc>
        <w:tc>
          <w:tcPr>
            <w:tcW w:w="5149"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«Колхоз имени Мичурина»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03722295</w:t>
            </w: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1802001829</w:t>
            </w:r>
          </w:p>
        </w:tc>
      </w:tr>
      <w:tr w:rsidR="004B7B0C" w:rsidRPr="004B7B0C" w:rsidTr="004B7B0C">
        <w:trPr>
          <w:cantSplit/>
          <w:trHeight w:val="227"/>
        </w:trPr>
        <w:tc>
          <w:tcPr>
            <w:tcW w:w="1871" w:type="dxa"/>
            <w:gridSpan w:val="2"/>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Вид экономической</w:t>
            </w:r>
            <w:r w:rsidRPr="004B7B0C">
              <w:rPr>
                <w:rFonts w:ascii="Arial" w:eastAsia="Times New Roman" w:hAnsi="Arial" w:cs="Arial"/>
                <w:sz w:val="18"/>
                <w:szCs w:val="18"/>
              </w:rPr>
              <w:br/>
              <w:t>деятельности</w:t>
            </w:r>
          </w:p>
        </w:tc>
        <w:tc>
          <w:tcPr>
            <w:tcW w:w="4820"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Растениеводство в сочетании с животноводством</w:t>
            </w:r>
          </w:p>
        </w:tc>
        <w:tc>
          <w:tcPr>
            <w:tcW w:w="935" w:type="dxa"/>
            <w:gridSpan w:val="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w:t>
            </w:r>
            <w:r w:rsidRPr="004B7B0C">
              <w:rPr>
                <w:rFonts w:ascii="Arial" w:eastAsia="Times New Roman" w:hAnsi="Arial" w:cs="Arial"/>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01.30</w:t>
            </w:r>
          </w:p>
        </w:tc>
      </w:tr>
      <w:tr w:rsidR="004B7B0C" w:rsidRPr="004B7B0C" w:rsidTr="004B7B0C">
        <w:trPr>
          <w:cantSplit/>
          <w:trHeight w:val="227"/>
        </w:trPr>
        <w:tc>
          <w:tcPr>
            <w:tcW w:w="5018" w:type="dxa"/>
            <w:gridSpan w:val="6"/>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частная</w:t>
            </w:r>
          </w:p>
        </w:tc>
        <w:tc>
          <w:tcPr>
            <w:tcW w:w="227" w:type="dxa"/>
            <w:tcBorders>
              <w:top w:val="nil"/>
              <w:left w:val="nil"/>
              <w:bottom w:val="nil"/>
              <w:right w:val="single" w:sz="12" w:space="0" w:color="auto"/>
            </w:tcBorders>
            <w:vAlign w:val="bottom"/>
          </w:tcPr>
          <w:p w:rsidR="004B7B0C" w:rsidRPr="004B7B0C" w:rsidRDefault="004B7B0C" w:rsidP="004B7B0C">
            <w:pPr>
              <w:spacing w:after="0" w:line="240" w:lineRule="auto"/>
              <w:jc w:val="right"/>
              <w:rPr>
                <w:rFonts w:ascii="Arial" w:eastAsia="Times New Roman" w:hAnsi="Arial" w:cs="Arial"/>
                <w:sz w:val="18"/>
                <w:szCs w:val="18"/>
              </w:rPr>
            </w:pPr>
          </w:p>
        </w:tc>
        <w:tc>
          <w:tcPr>
            <w:tcW w:w="1020" w:type="dxa"/>
            <w:gridSpan w:val="2"/>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52</w:t>
            </w:r>
          </w:p>
        </w:tc>
        <w:tc>
          <w:tcPr>
            <w:tcW w:w="1021" w:type="dxa"/>
            <w:gridSpan w:val="2"/>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16</w:t>
            </w:r>
          </w:p>
        </w:tc>
      </w:tr>
      <w:tr w:rsidR="004B7B0C" w:rsidRPr="004B7B0C" w:rsidTr="004B7B0C">
        <w:trPr>
          <w:cantSplit/>
          <w:trHeight w:val="227"/>
        </w:trPr>
        <w:tc>
          <w:tcPr>
            <w:tcW w:w="5840" w:type="dxa"/>
            <w:gridSpan w:val="8"/>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1786" w:type="dxa"/>
            <w:gridSpan w:val="4"/>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021" w:type="dxa"/>
            <w:gridSpan w:val="2"/>
            <w:tcBorders>
              <w:top w:val="nil"/>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 xml:space="preserve">384 </w:t>
            </w:r>
          </w:p>
        </w:tc>
      </w:tr>
    </w:tbl>
    <w:p w:rsidR="004B7B0C" w:rsidRPr="004B7B0C" w:rsidRDefault="004B7B0C" w:rsidP="004B7B0C">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536"/>
        <w:gridCol w:w="249"/>
        <w:gridCol w:w="226"/>
        <w:gridCol w:w="341"/>
        <w:gridCol w:w="425"/>
        <w:gridCol w:w="464"/>
        <w:gridCol w:w="103"/>
        <w:gridCol w:w="232"/>
        <w:gridCol w:w="249"/>
        <w:gridCol w:w="228"/>
        <w:gridCol w:w="425"/>
        <w:gridCol w:w="426"/>
        <w:gridCol w:w="425"/>
        <w:gridCol w:w="27"/>
        <w:gridCol w:w="256"/>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19"/>
                <w:szCs w:val="19"/>
              </w:rPr>
            </w:pPr>
          </w:p>
        </w:tc>
        <w:tc>
          <w:tcPr>
            <w:tcW w:w="475" w:type="dxa"/>
            <w:gridSpan w:val="2"/>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За</w:t>
            </w:r>
          </w:p>
        </w:tc>
        <w:tc>
          <w:tcPr>
            <w:tcW w:w="1230"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12 месяцев</w:t>
            </w:r>
          </w:p>
        </w:tc>
        <w:tc>
          <w:tcPr>
            <w:tcW w:w="335" w:type="dxa"/>
            <w:gridSpan w:val="2"/>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77" w:type="dxa"/>
            <w:gridSpan w:val="2"/>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За</w:t>
            </w:r>
          </w:p>
        </w:tc>
        <w:tc>
          <w:tcPr>
            <w:tcW w:w="1276"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12 месяцев</w:t>
            </w:r>
          </w:p>
        </w:tc>
        <w:tc>
          <w:tcPr>
            <w:tcW w:w="283" w:type="dxa"/>
            <w:gridSpan w:val="2"/>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rPr>
            </w:pPr>
            <w:r w:rsidRPr="004B7B0C">
              <w:rPr>
                <w:rFonts w:ascii="Arial Narrow" w:eastAsia="Times New Roman" w:hAnsi="Arial Narrow" w:cs="Arial Narrow"/>
              </w:rPr>
              <w:t>Пояснения</w:t>
            </w:r>
            <w:r w:rsidRPr="004B7B0C">
              <w:rPr>
                <w:rFonts w:ascii="Arial" w:eastAsia="Times New Roman" w:hAnsi="Arial" w:cs="Arial"/>
              </w:rPr>
              <w:t xml:space="preserve"> </w:t>
            </w:r>
            <w:r w:rsidRPr="004B7B0C">
              <w:rPr>
                <w:rFonts w:ascii="Arial" w:eastAsia="Times New Roman" w:hAnsi="Arial" w:cs="Arial"/>
                <w:vertAlign w:val="superscript"/>
              </w:rPr>
              <w:t>1</w:t>
            </w:r>
          </w:p>
        </w:tc>
        <w:tc>
          <w:tcPr>
            <w:tcW w:w="453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 xml:space="preserve">Наименование показателя </w:t>
            </w:r>
            <w:r w:rsidRPr="004B7B0C">
              <w:rPr>
                <w:rFonts w:ascii="Arial" w:eastAsia="Times New Roman" w:hAnsi="Arial" w:cs="Arial"/>
                <w:sz w:val="19"/>
                <w:szCs w:val="19"/>
                <w:vertAlign w:val="superscript"/>
              </w:rPr>
              <w:t>2</w:t>
            </w:r>
          </w:p>
        </w:tc>
        <w:tc>
          <w:tcPr>
            <w:tcW w:w="816" w:type="dxa"/>
            <w:gridSpan w:val="3"/>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20</w:t>
            </w:r>
          </w:p>
        </w:tc>
        <w:tc>
          <w:tcPr>
            <w:tcW w:w="425"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13</w:t>
            </w:r>
          </w:p>
        </w:tc>
        <w:tc>
          <w:tcPr>
            <w:tcW w:w="799" w:type="dxa"/>
            <w:gridSpan w:val="3"/>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г.</w:t>
            </w:r>
            <w:r w:rsidRPr="004B7B0C">
              <w:rPr>
                <w:rFonts w:ascii="Arial" w:eastAsia="Times New Roman" w:hAnsi="Arial" w:cs="Arial"/>
                <w:sz w:val="19"/>
                <w:szCs w:val="19"/>
                <w:vertAlign w:val="superscript"/>
              </w:rPr>
              <w:t>3</w:t>
            </w:r>
          </w:p>
        </w:tc>
        <w:tc>
          <w:tcPr>
            <w:tcW w:w="902" w:type="dxa"/>
            <w:gridSpan w:val="3"/>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20</w:t>
            </w:r>
          </w:p>
        </w:tc>
        <w:tc>
          <w:tcPr>
            <w:tcW w:w="426"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12</w:t>
            </w:r>
          </w:p>
        </w:tc>
        <w:tc>
          <w:tcPr>
            <w:tcW w:w="708" w:type="dxa"/>
            <w:gridSpan w:val="3"/>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г.</w:t>
            </w:r>
            <w:r w:rsidRPr="004B7B0C">
              <w:rPr>
                <w:rFonts w:ascii="Arial" w:eastAsia="Times New Roman" w:hAnsi="Arial" w:cs="Arial"/>
                <w:sz w:val="19"/>
                <w:szCs w:val="19"/>
                <w:vertAlign w:val="superscript"/>
              </w:rPr>
              <w:t>4</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14"/>
                <w:szCs w:val="14"/>
              </w:rPr>
            </w:pPr>
          </w:p>
        </w:tc>
        <w:tc>
          <w:tcPr>
            <w:tcW w:w="453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14"/>
                <w:szCs w:val="14"/>
              </w:rPr>
            </w:pPr>
          </w:p>
        </w:tc>
        <w:tc>
          <w:tcPr>
            <w:tcW w:w="816" w:type="dxa"/>
            <w:gridSpan w:val="3"/>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14"/>
                <w:szCs w:val="14"/>
              </w:rPr>
            </w:pPr>
          </w:p>
        </w:tc>
        <w:tc>
          <w:tcPr>
            <w:tcW w:w="425"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14"/>
                <w:szCs w:val="14"/>
              </w:rPr>
            </w:pPr>
          </w:p>
        </w:tc>
        <w:tc>
          <w:tcPr>
            <w:tcW w:w="799" w:type="dxa"/>
            <w:gridSpan w:val="3"/>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14"/>
                <w:szCs w:val="14"/>
              </w:rPr>
            </w:pPr>
          </w:p>
        </w:tc>
        <w:tc>
          <w:tcPr>
            <w:tcW w:w="902" w:type="dxa"/>
            <w:gridSpan w:val="3"/>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14"/>
                <w:szCs w:val="14"/>
              </w:rPr>
            </w:pPr>
          </w:p>
        </w:tc>
        <w:tc>
          <w:tcPr>
            <w:tcW w:w="426"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14"/>
                <w:szCs w:val="14"/>
              </w:rPr>
            </w:pPr>
          </w:p>
        </w:tc>
        <w:tc>
          <w:tcPr>
            <w:tcW w:w="708" w:type="dxa"/>
            <w:gridSpan w:val="3"/>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14"/>
                <w:szCs w:val="14"/>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 xml:space="preserve">Выручка </w:t>
            </w:r>
            <w:r w:rsidRPr="004B7B0C">
              <w:rPr>
                <w:rFonts w:ascii="Arial" w:eastAsia="Times New Roman" w:hAnsi="Arial" w:cs="Arial"/>
                <w:sz w:val="19"/>
                <w:szCs w:val="19"/>
                <w:vertAlign w:val="superscript"/>
              </w:rPr>
              <w:t>5</w:t>
            </w:r>
          </w:p>
        </w:tc>
        <w:tc>
          <w:tcPr>
            <w:tcW w:w="2040" w:type="dxa"/>
            <w:gridSpan w:val="7"/>
            <w:tcBorders>
              <w:top w:val="single" w:sz="12"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111 607</w:t>
            </w:r>
          </w:p>
        </w:tc>
        <w:tc>
          <w:tcPr>
            <w:tcW w:w="2036" w:type="dxa"/>
            <w:gridSpan w:val="7"/>
            <w:tcBorders>
              <w:top w:val="single" w:sz="12"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98 337</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Себестоимость продаж</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59"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113 044</w:t>
            </w: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31"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98 238</w:t>
            </w: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      1 437</w:t>
            </w:r>
            <w:proofErr w:type="gramStart"/>
            <w:r w:rsidRPr="004B7B0C">
              <w:rPr>
                <w:rFonts w:ascii="Arial" w:eastAsia="Times New Roman" w:hAnsi="Arial" w:cs="Arial"/>
                <w:sz w:val="19"/>
                <w:szCs w:val="19"/>
              </w:rPr>
              <w:t xml:space="preserve">       )</w:t>
            </w:r>
            <w:proofErr w:type="gramEnd"/>
          </w:p>
        </w:tc>
        <w:tc>
          <w:tcPr>
            <w:tcW w:w="2036" w:type="dxa"/>
            <w:gridSpan w:val="7"/>
            <w:tcBorders>
              <w:top w:val="single" w:sz="4"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99</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Коммерческие расходы</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59"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31"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Управленческие расходы</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59"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31"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      1 437</w:t>
            </w:r>
            <w:proofErr w:type="gramStart"/>
            <w:r w:rsidRPr="004B7B0C">
              <w:rPr>
                <w:rFonts w:ascii="Arial" w:eastAsia="Times New Roman" w:hAnsi="Arial" w:cs="Arial"/>
                <w:sz w:val="19"/>
                <w:szCs w:val="19"/>
              </w:rPr>
              <w:t xml:space="preserve">       )</w:t>
            </w:r>
            <w:proofErr w:type="gramEnd"/>
          </w:p>
        </w:tc>
        <w:tc>
          <w:tcPr>
            <w:tcW w:w="2036" w:type="dxa"/>
            <w:gridSpan w:val="7"/>
            <w:tcBorders>
              <w:top w:val="single" w:sz="4"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99</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036" w:type="dxa"/>
            <w:gridSpan w:val="7"/>
            <w:tcBorders>
              <w:top w:val="single" w:sz="6" w:space="0" w:color="auto"/>
              <w:left w:val="nil"/>
              <w:bottom w:val="single" w:sz="4"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Проценты к уплате</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59"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1 449</w:t>
            </w: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31"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1 153</w:t>
            </w: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Прочие доходы</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24 474</w:t>
            </w:r>
          </w:p>
        </w:tc>
        <w:tc>
          <w:tcPr>
            <w:tcW w:w="2036" w:type="dxa"/>
            <w:gridSpan w:val="7"/>
            <w:tcBorders>
              <w:top w:val="single" w:sz="4"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17 250</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Прочие расходы</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59"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7 230</w:t>
            </w: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31"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5 380</w:t>
            </w: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14 358</w:t>
            </w:r>
          </w:p>
        </w:tc>
        <w:tc>
          <w:tcPr>
            <w:tcW w:w="2036" w:type="dxa"/>
            <w:gridSpan w:val="7"/>
            <w:tcBorders>
              <w:top w:val="single" w:sz="4"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10 816</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Текущий налог на прибыль</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59"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19"/>
                <w:szCs w:val="19"/>
              </w:rPr>
            </w:pPr>
            <w:r w:rsidRPr="004B7B0C">
              <w:rPr>
                <w:rFonts w:ascii="Arial" w:eastAsia="Times New Roman" w:hAnsi="Arial" w:cs="Arial"/>
                <w:sz w:val="19"/>
                <w:szCs w:val="19"/>
              </w:rPr>
              <w:t>(</w:t>
            </w:r>
          </w:p>
        </w:tc>
        <w:tc>
          <w:tcPr>
            <w:tcW w:w="1531"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 xml:space="preserve">в </w:t>
            </w:r>
            <w:proofErr w:type="spellStart"/>
            <w:r w:rsidRPr="004B7B0C">
              <w:rPr>
                <w:rFonts w:ascii="Arial" w:eastAsia="Times New Roman" w:hAnsi="Arial" w:cs="Arial"/>
                <w:sz w:val="19"/>
                <w:szCs w:val="19"/>
              </w:rPr>
              <w:t>т.ч</w:t>
            </w:r>
            <w:proofErr w:type="spellEnd"/>
            <w:r w:rsidRPr="004B7B0C">
              <w:rPr>
                <w:rFonts w:ascii="Arial" w:eastAsia="Times New Roman" w:hAnsi="Arial" w:cs="Arial"/>
                <w:sz w:val="19"/>
                <w:szCs w:val="19"/>
              </w:rPr>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036" w:type="dxa"/>
            <w:gridSpan w:val="7"/>
            <w:tcBorders>
              <w:top w:val="single" w:sz="4"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Прочее</w:t>
            </w:r>
          </w:p>
        </w:tc>
        <w:tc>
          <w:tcPr>
            <w:tcW w:w="2040" w:type="dxa"/>
            <w:gridSpan w:val="7"/>
            <w:tcBorders>
              <w:top w:val="single" w:sz="6" w:space="0" w:color="auto"/>
              <w:left w:val="nil"/>
              <w:bottom w:val="single" w:sz="4"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             824</w:t>
            </w:r>
            <w:proofErr w:type="gramStart"/>
            <w:r w:rsidRPr="004B7B0C">
              <w:rPr>
                <w:rFonts w:ascii="Arial" w:eastAsia="Times New Roman" w:hAnsi="Arial" w:cs="Arial"/>
                <w:sz w:val="19"/>
                <w:szCs w:val="19"/>
              </w:rPr>
              <w:t xml:space="preserve">         )</w:t>
            </w:r>
            <w:proofErr w:type="gramEnd"/>
          </w:p>
        </w:tc>
        <w:tc>
          <w:tcPr>
            <w:tcW w:w="2036" w:type="dxa"/>
            <w:gridSpan w:val="7"/>
            <w:tcBorders>
              <w:top w:val="single" w:sz="6" w:space="0" w:color="auto"/>
              <w:left w:val="nil"/>
              <w:bottom w:val="single" w:sz="4"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13 534</w:t>
            </w:r>
          </w:p>
        </w:tc>
        <w:tc>
          <w:tcPr>
            <w:tcW w:w="2036" w:type="dxa"/>
            <w:gridSpan w:val="7"/>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10 816</w:t>
            </w:r>
          </w:p>
        </w:tc>
      </w:tr>
    </w:tbl>
    <w:p w:rsidR="004B7B0C" w:rsidRPr="004B7B0C" w:rsidRDefault="004B7B0C" w:rsidP="004B7B0C">
      <w:pPr>
        <w:pageBreakBefore/>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lastRenderedPageBreak/>
        <w:t>Форма 0710002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536"/>
        <w:gridCol w:w="475"/>
        <w:gridCol w:w="341"/>
        <w:gridCol w:w="425"/>
        <w:gridCol w:w="464"/>
        <w:gridCol w:w="335"/>
        <w:gridCol w:w="477"/>
        <w:gridCol w:w="425"/>
        <w:gridCol w:w="426"/>
        <w:gridCol w:w="425"/>
        <w:gridCol w:w="283"/>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rPr>
            </w:pPr>
          </w:p>
        </w:tc>
        <w:tc>
          <w:tcPr>
            <w:tcW w:w="453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rPr>
            </w:pPr>
          </w:p>
        </w:tc>
        <w:tc>
          <w:tcPr>
            <w:tcW w:w="475" w:type="dxa"/>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rPr>
            </w:pPr>
            <w:r w:rsidRPr="004B7B0C">
              <w:rPr>
                <w:rFonts w:ascii="Arial" w:eastAsia="Times New Roman" w:hAnsi="Arial" w:cs="Arial"/>
              </w:rPr>
              <w:t>За</w:t>
            </w:r>
          </w:p>
        </w:tc>
        <w:tc>
          <w:tcPr>
            <w:tcW w:w="1230"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rPr>
            </w:pPr>
            <w:r w:rsidRPr="004B7B0C">
              <w:rPr>
                <w:rFonts w:ascii="Arial" w:eastAsia="Times New Roman" w:hAnsi="Arial" w:cs="Arial"/>
              </w:rPr>
              <w:t>12 месяцев</w:t>
            </w:r>
          </w:p>
        </w:tc>
        <w:tc>
          <w:tcPr>
            <w:tcW w:w="335"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rPr>
            </w:pPr>
          </w:p>
        </w:tc>
        <w:tc>
          <w:tcPr>
            <w:tcW w:w="477" w:type="dxa"/>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rPr>
            </w:pPr>
            <w:r w:rsidRPr="004B7B0C">
              <w:rPr>
                <w:rFonts w:ascii="Arial" w:eastAsia="Times New Roman" w:hAnsi="Arial" w:cs="Arial"/>
              </w:rPr>
              <w:t>За</w:t>
            </w:r>
          </w:p>
        </w:tc>
        <w:tc>
          <w:tcPr>
            <w:tcW w:w="1276"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rPr>
            </w:pPr>
            <w:r w:rsidRPr="004B7B0C">
              <w:rPr>
                <w:rFonts w:ascii="Arial" w:eastAsia="Times New Roman" w:hAnsi="Arial" w:cs="Arial"/>
              </w:rPr>
              <w:t>12 месяцев</w:t>
            </w:r>
          </w:p>
        </w:tc>
        <w:tc>
          <w:tcPr>
            <w:tcW w:w="283"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rPr>
            </w:pP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rPr>
            </w:pPr>
            <w:r w:rsidRPr="004B7B0C">
              <w:rPr>
                <w:rFonts w:ascii="Arial Narrow" w:eastAsia="Times New Roman" w:hAnsi="Arial Narrow" w:cs="Arial Narrow"/>
              </w:rPr>
              <w:t>Пояснения</w:t>
            </w:r>
            <w:r w:rsidRPr="004B7B0C">
              <w:rPr>
                <w:rFonts w:ascii="Arial" w:eastAsia="Times New Roman" w:hAnsi="Arial" w:cs="Arial"/>
              </w:rPr>
              <w:t xml:space="preserve"> </w:t>
            </w:r>
            <w:r w:rsidRPr="004B7B0C">
              <w:rPr>
                <w:rFonts w:ascii="Arial" w:eastAsia="Times New Roman" w:hAnsi="Arial" w:cs="Arial"/>
                <w:vertAlign w:val="superscript"/>
              </w:rPr>
              <w:t>1</w:t>
            </w:r>
          </w:p>
        </w:tc>
        <w:tc>
          <w:tcPr>
            <w:tcW w:w="453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rPr>
            </w:pPr>
            <w:r w:rsidRPr="004B7B0C">
              <w:rPr>
                <w:rFonts w:ascii="Arial" w:eastAsia="Times New Roman" w:hAnsi="Arial" w:cs="Arial"/>
              </w:rPr>
              <w:t xml:space="preserve">Наименование показателя </w:t>
            </w:r>
            <w:r w:rsidRPr="004B7B0C">
              <w:rPr>
                <w:rFonts w:ascii="Arial" w:eastAsia="Times New Roman" w:hAnsi="Arial" w:cs="Arial"/>
                <w:vertAlign w:val="superscript"/>
              </w:rPr>
              <w:t>2</w:t>
            </w:r>
          </w:p>
        </w:tc>
        <w:tc>
          <w:tcPr>
            <w:tcW w:w="816"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rPr>
            </w:pPr>
            <w:r w:rsidRPr="004B7B0C">
              <w:rPr>
                <w:rFonts w:ascii="Arial" w:eastAsia="Times New Roman" w:hAnsi="Arial" w:cs="Arial"/>
              </w:rPr>
              <w:t>20</w:t>
            </w:r>
          </w:p>
        </w:tc>
        <w:tc>
          <w:tcPr>
            <w:tcW w:w="425"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rPr>
            </w:pPr>
            <w:r w:rsidRPr="004B7B0C">
              <w:rPr>
                <w:rFonts w:ascii="Arial" w:eastAsia="Times New Roman" w:hAnsi="Arial" w:cs="Arial"/>
              </w:rPr>
              <w:t>13</w:t>
            </w:r>
          </w:p>
        </w:tc>
        <w:tc>
          <w:tcPr>
            <w:tcW w:w="799"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rPr>
            </w:pPr>
            <w:r w:rsidRPr="004B7B0C">
              <w:rPr>
                <w:rFonts w:ascii="Arial" w:eastAsia="Times New Roman" w:hAnsi="Arial" w:cs="Arial"/>
              </w:rPr>
              <w:t>г.</w:t>
            </w:r>
            <w:r w:rsidRPr="004B7B0C">
              <w:rPr>
                <w:rFonts w:ascii="Arial" w:eastAsia="Times New Roman" w:hAnsi="Arial" w:cs="Arial"/>
                <w:vertAlign w:val="superscript"/>
              </w:rPr>
              <w:t>3</w:t>
            </w:r>
          </w:p>
        </w:tc>
        <w:tc>
          <w:tcPr>
            <w:tcW w:w="902"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rPr>
            </w:pPr>
            <w:r w:rsidRPr="004B7B0C">
              <w:rPr>
                <w:rFonts w:ascii="Arial" w:eastAsia="Times New Roman" w:hAnsi="Arial" w:cs="Arial"/>
              </w:rPr>
              <w:t>20</w:t>
            </w:r>
          </w:p>
        </w:tc>
        <w:tc>
          <w:tcPr>
            <w:tcW w:w="426"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rPr>
            </w:pPr>
            <w:r w:rsidRPr="004B7B0C">
              <w:rPr>
                <w:rFonts w:ascii="Arial" w:eastAsia="Times New Roman" w:hAnsi="Arial" w:cs="Arial"/>
              </w:rPr>
              <w:t>12</w:t>
            </w:r>
          </w:p>
        </w:tc>
        <w:tc>
          <w:tcPr>
            <w:tcW w:w="708"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rPr>
            </w:pPr>
            <w:r w:rsidRPr="004B7B0C">
              <w:rPr>
                <w:rFonts w:ascii="Arial" w:eastAsia="Times New Roman" w:hAnsi="Arial" w:cs="Arial"/>
              </w:rPr>
              <w:t>г.</w:t>
            </w:r>
            <w:r w:rsidRPr="004B7B0C">
              <w:rPr>
                <w:rFonts w:ascii="Arial" w:eastAsia="Times New Roman" w:hAnsi="Arial" w:cs="Arial"/>
                <w:vertAlign w:val="superscript"/>
              </w:rPr>
              <w:t>4</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14"/>
                <w:szCs w:val="14"/>
              </w:rPr>
            </w:pPr>
          </w:p>
        </w:tc>
        <w:tc>
          <w:tcPr>
            <w:tcW w:w="453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14"/>
                <w:szCs w:val="14"/>
              </w:rPr>
            </w:pPr>
          </w:p>
        </w:tc>
        <w:tc>
          <w:tcPr>
            <w:tcW w:w="816" w:type="dxa"/>
            <w:gridSpan w:val="2"/>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14"/>
                <w:szCs w:val="14"/>
              </w:rPr>
            </w:pPr>
          </w:p>
        </w:tc>
        <w:tc>
          <w:tcPr>
            <w:tcW w:w="425"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14"/>
                <w:szCs w:val="14"/>
              </w:rPr>
            </w:pPr>
          </w:p>
        </w:tc>
        <w:tc>
          <w:tcPr>
            <w:tcW w:w="799" w:type="dxa"/>
            <w:gridSpan w:val="2"/>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14"/>
                <w:szCs w:val="14"/>
              </w:rPr>
            </w:pPr>
          </w:p>
        </w:tc>
        <w:tc>
          <w:tcPr>
            <w:tcW w:w="902" w:type="dxa"/>
            <w:gridSpan w:val="2"/>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14"/>
                <w:szCs w:val="14"/>
              </w:rPr>
            </w:pPr>
          </w:p>
        </w:tc>
        <w:tc>
          <w:tcPr>
            <w:tcW w:w="426"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14"/>
                <w:szCs w:val="14"/>
              </w:rPr>
            </w:pPr>
          </w:p>
        </w:tc>
        <w:tc>
          <w:tcPr>
            <w:tcW w:w="708" w:type="dxa"/>
            <w:gridSpan w:val="2"/>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14"/>
                <w:szCs w:val="14"/>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 xml:space="preserve">Результат от переоценки </w:t>
            </w:r>
            <w:proofErr w:type="spellStart"/>
            <w:r w:rsidRPr="004B7B0C">
              <w:rPr>
                <w:rFonts w:ascii="Arial" w:eastAsia="Times New Roman" w:hAnsi="Arial" w:cs="Arial"/>
                <w:sz w:val="19"/>
                <w:szCs w:val="19"/>
              </w:rPr>
              <w:t>внеоборотных</w:t>
            </w:r>
            <w:proofErr w:type="spellEnd"/>
            <w:r w:rsidRPr="004B7B0C">
              <w:rPr>
                <w:rFonts w:ascii="Arial" w:eastAsia="Times New Roman" w:hAnsi="Arial" w:cs="Arial"/>
                <w:sz w:val="19"/>
                <w:szCs w:val="19"/>
              </w:rPr>
              <w:t xml:space="preserve">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036" w:type="dxa"/>
            <w:gridSpan w:val="5"/>
            <w:tcBorders>
              <w:top w:val="nil"/>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036"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 xml:space="preserve">Совокупный финансовый результат периода </w:t>
            </w:r>
            <w:r w:rsidRPr="004B7B0C">
              <w:rPr>
                <w:rFonts w:ascii="Arial" w:eastAsia="Times New Roman" w:hAnsi="Arial" w:cs="Arial"/>
                <w:sz w:val="19"/>
                <w:szCs w:val="19"/>
                <w:vertAlign w:val="superscript"/>
              </w:rPr>
              <w:t>6</w:t>
            </w:r>
          </w:p>
        </w:tc>
        <w:tc>
          <w:tcPr>
            <w:tcW w:w="2040"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13 534</w:t>
            </w:r>
          </w:p>
        </w:tc>
        <w:tc>
          <w:tcPr>
            <w:tcW w:w="2036"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9"/>
                <w:szCs w:val="19"/>
              </w:rPr>
            </w:pPr>
            <w:r w:rsidRPr="004B7B0C">
              <w:rPr>
                <w:rFonts w:ascii="Arial" w:eastAsia="Times New Roman" w:hAnsi="Arial" w:cs="Arial"/>
                <w:sz w:val="19"/>
                <w:szCs w:val="19"/>
              </w:rPr>
              <w:t>10 816</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proofErr w:type="spellStart"/>
            <w:r w:rsidRPr="004B7B0C">
              <w:rPr>
                <w:rFonts w:ascii="Arial" w:eastAsia="Times New Roman" w:hAnsi="Arial" w:cs="Arial"/>
                <w:sz w:val="19"/>
                <w:szCs w:val="19"/>
              </w:rPr>
              <w:t>Справочно</w:t>
            </w:r>
            <w:proofErr w:type="spellEnd"/>
          </w:p>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036"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19"/>
                <w:szCs w:val="19"/>
              </w:rPr>
            </w:pPr>
            <w:r w:rsidRPr="004B7B0C">
              <w:rPr>
                <w:rFonts w:ascii="Arial" w:eastAsia="Times New Roman" w:hAnsi="Arial" w:cs="Arial"/>
                <w:sz w:val="19"/>
                <w:szCs w:val="19"/>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c>
          <w:tcPr>
            <w:tcW w:w="2036" w:type="dxa"/>
            <w:gridSpan w:val="5"/>
            <w:tcBorders>
              <w:top w:val="single" w:sz="6" w:space="0" w:color="auto"/>
              <w:left w:val="nil"/>
              <w:bottom w:val="single" w:sz="12"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9"/>
                <w:szCs w:val="19"/>
              </w:rPr>
            </w:pP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780"/>
      </w:tblGrid>
      <w:tr w:rsidR="004B7B0C" w:rsidRPr="004B7B0C" w:rsidTr="004B7B0C">
        <w:tc>
          <w:tcPr>
            <w:tcW w:w="1332"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Руководитель</w:t>
            </w:r>
          </w:p>
        </w:tc>
        <w:tc>
          <w:tcPr>
            <w:tcW w:w="124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98" w:type="dxa"/>
            <w:vAlign w:val="bottom"/>
          </w:tcPr>
          <w:p w:rsidR="004B7B0C" w:rsidRPr="004B7B0C" w:rsidRDefault="004B7B0C" w:rsidP="004B7B0C">
            <w:pPr>
              <w:spacing w:after="0" w:line="240" w:lineRule="auto"/>
              <w:rPr>
                <w:rFonts w:ascii="Arial" w:eastAsia="Times New Roman" w:hAnsi="Arial" w:cs="Arial"/>
                <w:sz w:val="18"/>
                <w:szCs w:val="18"/>
              </w:rPr>
            </w:pPr>
          </w:p>
        </w:tc>
        <w:tc>
          <w:tcPr>
            <w:tcW w:w="2780"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c>
          <w:tcPr>
            <w:tcW w:w="1332" w:type="dxa"/>
          </w:tcPr>
          <w:p w:rsidR="004B7B0C" w:rsidRPr="004B7B0C" w:rsidRDefault="004B7B0C" w:rsidP="004B7B0C">
            <w:pPr>
              <w:spacing w:after="0" w:line="240" w:lineRule="auto"/>
              <w:rPr>
                <w:rFonts w:ascii="Arial" w:eastAsia="Times New Roman" w:hAnsi="Arial" w:cs="Arial"/>
                <w:sz w:val="14"/>
                <w:szCs w:val="14"/>
              </w:rPr>
            </w:pPr>
          </w:p>
        </w:tc>
        <w:tc>
          <w:tcPr>
            <w:tcW w:w="1247"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(подпись)</w:t>
            </w:r>
          </w:p>
        </w:tc>
        <w:tc>
          <w:tcPr>
            <w:tcW w:w="198" w:type="dxa"/>
          </w:tcPr>
          <w:p w:rsidR="004B7B0C" w:rsidRPr="004B7B0C" w:rsidRDefault="004B7B0C" w:rsidP="004B7B0C">
            <w:pPr>
              <w:spacing w:after="0" w:line="240" w:lineRule="auto"/>
              <w:rPr>
                <w:rFonts w:ascii="Arial" w:eastAsia="Times New Roman" w:hAnsi="Arial" w:cs="Arial"/>
                <w:sz w:val="14"/>
                <w:szCs w:val="14"/>
              </w:rPr>
            </w:pPr>
          </w:p>
        </w:tc>
        <w:tc>
          <w:tcPr>
            <w:tcW w:w="2780"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(расшифровка подписи)</w:t>
            </w: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4B7B0C" w:rsidRPr="004B7B0C" w:rsidTr="004B7B0C">
        <w:tc>
          <w:tcPr>
            <w:tcW w:w="17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w:t>
            </w:r>
          </w:p>
        </w:tc>
        <w:tc>
          <w:tcPr>
            <w:tcW w:w="39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255"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w:t>
            </w:r>
          </w:p>
        </w:tc>
        <w:tc>
          <w:tcPr>
            <w:tcW w:w="1418"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20</w:t>
            </w:r>
          </w:p>
        </w:tc>
        <w:tc>
          <w:tcPr>
            <w:tcW w:w="340" w:type="dxa"/>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rPr>
                <w:rFonts w:ascii="Arial" w:eastAsia="Times New Roman" w:hAnsi="Arial" w:cs="Arial"/>
                <w:sz w:val="18"/>
                <w:szCs w:val="18"/>
              </w:rPr>
            </w:pPr>
            <w:proofErr w:type="gramStart"/>
            <w:r w:rsidRPr="004B7B0C">
              <w:rPr>
                <w:rFonts w:ascii="Arial" w:eastAsia="Times New Roman" w:hAnsi="Arial" w:cs="Arial"/>
                <w:sz w:val="18"/>
                <w:szCs w:val="18"/>
              </w:rPr>
              <w:t>г</w:t>
            </w:r>
            <w:proofErr w:type="gramEnd"/>
            <w:r w:rsidRPr="004B7B0C">
              <w:rPr>
                <w:rFonts w:ascii="Arial" w:eastAsia="Times New Roman" w:hAnsi="Arial" w:cs="Arial"/>
                <w:sz w:val="18"/>
                <w:szCs w:val="18"/>
              </w:rPr>
              <w:t>.</w:t>
            </w:r>
          </w:p>
        </w:tc>
      </w:tr>
    </w:tbl>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w:t>
      </w:r>
      <w:r w:rsidR="00874BE7">
        <w:rPr>
          <w:rFonts w:ascii="Times New Roman" w:eastAsia="Times New Roman" w:hAnsi="Times New Roman" w:cs="Times New Roman"/>
          <w:b/>
          <w:bCs/>
          <w:sz w:val="28"/>
          <w:szCs w:val="28"/>
        </w:rPr>
        <w:t xml:space="preserve"> Г</w:t>
      </w:r>
    </w:p>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Отчет о финансовых результатах</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4B7B0C" w:rsidRPr="004B7B0C" w:rsidTr="004B7B0C">
        <w:trPr>
          <w:cantSplit/>
          <w:trHeight w:val="284"/>
        </w:trPr>
        <w:tc>
          <w:tcPr>
            <w:tcW w:w="2608" w:type="dxa"/>
            <w:gridSpan w:val="3"/>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за</w:t>
            </w:r>
          </w:p>
        </w:tc>
        <w:tc>
          <w:tcPr>
            <w:tcW w:w="1673" w:type="dxa"/>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12 месяцев</w:t>
            </w:r>
          </w:p>
        </w:tc>
        <w:tc>
          <w:tcPr>
            <w:tcW w:w="425" w:type="dxa"/>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20</w:t>
            </w:r>
          </w:p>
        </w:tc>
        <w:tc>
          <w:tcPr>
            <w:tcW w:w="425" w:type="dxa"/>
            <w:gridSpan w:val="2"/>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b/>
                <w:bCs/>
              </w:rPr>
            </w:pPr>
            <w:r w:rsidRPr="004B7B0C">
              <w:rPr>
                <w:rFonts w:ascii="Arial" w:eastAsia="Times New Roman" w:hAnsi="Arial" w:cs="Arial"/>
                <w:b/>
                <w:bCs/>
              </w:rPr>
              <w:t>15</w:t>
            </w:r>
          </w:p>
        </w:tc>
        <w:tc>
          <w:tcPr>
            <w:tcW w:w="2496" w:type="dxa"/>
            <w:gridSpan w:val="5"/>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b/>
                <w:bCs/>
              </w:rPr>
            </w:pPr>
            <w:proofErr w:type="gramStart"/>
            <w:r w:rsidRPr="004B7B0C">
              <w:rPr>
                <w:rFonts w:ascii="Arial" w:eastAsia="Times New Roman" w:hAnsi="Arial" w:cs="Arial"/>
                <w:b/>
                <w:bCs/>
              </w:rPr>
              <w:t>г</w:t>
            </w:r>
            <w:proofErr w:type="gramEnd"/>
            <w:r w:rsidRPr="004B7B0C">
              <w:rPr>
                <w:rFonts w:ascii="Arial" w:eastAsia="Times New Roman" w:hAnsi="Arial" w:cs="Arial"/>
                <w:b/>
                <w:bCs/>
              </w:rPr>
              <w:t>.</w:t>
            </w:r>
          </w:p>
        </w:tc>
        <w:tc>
          <w:tcPr>
            <w:tcW w:w="2041" w:type="dxa"/>
            <w:gridSpan w:val="4"/>
            <w:tcBorders>
              <w:top w:val="single" w:sz="6" w:space="0" w:color="auto"/>
              <w:left w:val="nil"/>
              <w:bottom w:val="nil"/>
              <w:right w:val="single" w:sz="6" w:space="0" w:color="auto"/>
            </w:tcBorders>
            <w:vAlign w:val="center"/>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Коды</w:t>
            </w:r>
          </w:p>
        </w:tc>
      </w:tr>
      <w:tr w:rsidR="004B7B0C" w:rsidRPr="004B7B0C" w:rsidTr="004B7B0C">
        <w:trPr>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0710002</w:t>
            </w:r>
          </w:p>
        </w:tc>
      </w:tr>
      <w:tr w:rsidR="004B7B0C" w:rsidRPr="004B7B0C" w:rsidTr="004B7B0C">
        <w:trPr>
          <w:cantSplit/>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2015</w:t>
            </w:r>
          </w:p>
        </w:tc>
        <w:tc>
          <w:tcPr>
            <w:tcW w:w="680" w:type="dxa"/>
            <w:gridSpan w:val="2"/>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12</w:t>
            </w:r>
          </w:p>
        </w:tc>
        <w:tc>
          <w:tcPr>
            <w:tcW w:w="681"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31</w:t>
            </w:r>
          </w:p>
        </w:tc>
      </w:tr>
      <w:tr w:rsidR="004B7B0C" w:rsidRPr="004B7B0C" w:rsidTr="004B7B0C">
        <w:trPr>
          <w:cantSplit/>
          <w:trHeight w:val="284"/>
        </w:trPr>
        <w:tc>
          <w:tcPr>
            <w:tcW w:w="1258"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Организация</w:t>
            </w:r>
          </w:p>
        </w:tc>
        <w:tc>
          <w:tcPr>
            <w:tcW w:w="5149"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«Колхоз имени Мичурина»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03722295</w:t>
            </w: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1802001829</w:t>
            </w:r>
          </w:p>
        </w:tc>
      </w:tr>
      <w:tr w:rsidR="004B7B0C" w:rsidRPr="004B7B0C" w:rsidTr="004B7B0C">
        <w:trPr>
          <w:cantSplit/>
          <w:trHeight w:val="227"/>
        </w:trPr>
        <w:tc>
          <w:tcPr>
            <w:tcW w:w="1871" w:type="dxa"/>
            <w:gridSpan w:val="2"/>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Вид экономической</w:t>
            </w:r>
            <w:r w:rsidRPr="004B7B0C">
              <w:rPr>
                <w:rFonts w:ascii="Arial" w:eastAsia="Times New Roman" w:hAnsi="Arial" w:cs="Arial"/>
                <w:sz w:val="18"/>
                <w:szCs w:val="18"/>
              </w:rPr>
              <w:br/>
              <w:t>деятельности</w:t>
            </w:r>
          </w:p>
        </w:tc>
        <w:tc>
          <w:tcPr>
            <w:tcW w:w="4820"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Растениеводство в сочетании с животноводством</w:t>
            </w:r>
          </w:p>
        </w:tc>
        <w:tc>
          <w:tcPr>
            <w:tcW w:w="935" w:type="dxa"/>
            <w:gridSpan w:val="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w:t>
            </w:r>
            <w:r w:rsidRPr="004B7B0C">
              <w:rPr>
                <w:rFonts w:ascii="Arial" w:eastAsia="Times New Roman" w:hAnsi="Arial" w:cs="Arial"/>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01.30</w:t>
            </w:r>
          </w:p>
        </w:tc>
      </w:tr>
      <w:tr w:rsidR="004B7B0C" w:rsidRPr="004B7B0C" w:rsidTr="004B7B0C">
        <w:trPr>
          <w:cantSplit/>
          <w:trHeight w:val="227"/>
        </w:trPr>
        <w:tc>
          <w:tcPr>
            <w:tcW w:w="5018" w:type="dxa"/>
            <w:gridSpan w:val="6"/>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частная</w:t>
            </w:r>
          </w:p>
        </w:tc>
        <w:tc>
          <w:tcPr>
            <w:tcW w:w="227" w:type="dxa"/>
            <w:tcBorders>
              <w:top w:val="nil"/>
              <w:left w:val="nil"/>
              <w:bottom w:val="nil"/>
              <w:right w:val="single" w:sz="12" w:space="0" w:color="auto"/>
            </w:tcBorders>
            <w:vAlign w:val="bottom"/>
          </w:tcPr>
          <w:p w:rsidR="004B7B0C" w:rsidRPr="004B7B0C" w:rsidRDefault="004B7B0C" w:rsidP="004B7B0C">
            <w:pPr>
              <w:spacing w:after="0" w:line="240" w:lineRule="auto"/>
              <w:jc w:val="right"/>
              <w:rPr>
                <w:rFonts w:ascii="Arial" w:eastAsia="Times New Roman" w:hAnsi="Arial" w:cs="Arial"/>
                <w:sz w:val="18"/>
                <w:szCs w:val="18"/>
              </w:rPr>
            </w:pPr>
          </w:p>
        </w:tc>
        <w:tc>
          <w:tcPr>
            <w:tcW w:w="1020" w:type="dxa"/>
            <w:gridSpan w:val="2"/>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52</w:t>
            </w:r>
          </w:p>
        </w:tc>
        <w:tc>
          <w:tcPr>
            <w:tcW w:w="1021" w:type="dxa"/>
            <w:gridSpan w:val="2"/>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16</w:t>
            </w:r>
          </w:p>
        </w:tc>
      </w:tr>
      <w:tr w:rsidR="004B7B0C" w:rsidRPr="004B7B0C" w:rsidTr="004B7B0C">
        <w:trPr>
          <w:cantSplit/>
          <w:trHeight w:val="227"/>
        </w:trPr>
        <w:tc>
          <w:tcPr>
            <w:tcW w:w="5840" w:type="dxa"/>
            <w:gridSpan w:val="8"/>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1786" w:type="dxa"/>
            <w:gridSpan w:val="4"/>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021" w:type="dxa"/>
            <w:gridSpan w:val="2"/>
            <w:tcBorders>
              <w:top w:val="nil"/>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 xml:space="preserve">384 </w:t>
            </w:r>
          </w:p>
        </w:tc>
      </w:tr>
    </w:tbl>
    <w:p w:rsidR="004B7B0C" w:rsidRPr="004B7B0C" w:rsidRDefault="004B7B0C" w:rsidP="004B7B0C">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536"/>
        <w:gridCol w:w="249"/>
        <w:gridCol w:w="226"/>
        <w:gridCol w:w="341"/>
        <w:gridCol w:w="425"/>
        <w:gridCol w:w="464"/>
        <w:gridCol w:w="103"/>
        <w:gridCol w:w="232"/>
        <w:gridCol w:w="249"/>
        <w:gridCol w:w="228"/>
        <w:gridCol w:w="425"/>
        <w:gridCol w:w="426"/>
        <w:gridCol w:w="425"/>
        <w:gridCol w:w="27"/>
        <w:gridCol w:w="256"/>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75" w:type="dxa"/>
            <w:gridSpan w:val="2"/>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За</w:t>
            </w:r>
          </w:p>
        </w:tc>
        <w:tc>
          <w:tcPr>
            <w:tcW w:w="1230"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месяцев</w:t>
            </w:r>
          </w:p>
        </w:tc>
        <w:tc>
          <w:tcPr>
            <w:tcW w:w="335" w:type="dxa"/>
            <w:gridSpan w:val="2"/>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77" w:type="dxa"/>
            <w:gridSpan w:val="2"/>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За</w:t>
            </w:r>
          </w:p>
        </w:tc>
        <w:tc>
          <w:tcPr>
            <w:tcW w:w="1276"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месяцев</w:t>
            </w:r>
          </w:p>
        </w:tc>
        <w:tc>
          <w:tcPr>
            <w:tcW w:w="283" w:type="dxa"/>
            <w:gridSpan w:val="2"/>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Narrow" w:eastAsia="Times New Roman" w:hAnsi="Arial Narrow" w:cs="Arial Narrow"/>
                <w:sz w:val="20"/>
                <w:szCs w:val="20"/>
              </w:rPr>
              <w:t>Пояснения</w:t>
            </w:r>
            <w:r w:rsidRPr="004B7B0C">
              <w:rPr>
                <w:rFonts w:ascii="Arial" w:eastAsia="Times New Roman" w:hAnsi="Arial" w:cs="Arial"/>
                <w:sz w:val="20"/>
                <w:szCs w:val="20"/>
              </w:rPr>
              <w:t xml:space="preserve"> </w:t>
            </w:r>
            <w:r w:rsidRPr="004B7B0C">
              <w:rPr>
                <w:rFonts w:ascii="Arial" w:eastAsia="Times New Roman" w:hAnsi="Arial" w:cs="Arial"/>
                <w:sz w:val="20"/>
                <w:szCs w:val="20"/>
                <w:vertAlign w:val="superscript"/>
              </w:rPr>
              <w:t>1</w:t>
            </w:r>
          </w:p>
        </w:tc>
        <w:tc>
          <w:tcPr>
            <w:tcW w:w="453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xml:space="preserve">Наименование показателя </w:t>
            </w:r>
            <w:r w:rsidRPr="004B7B0C">
              <w:rPr>
                <w:rFonts w:ascii="Arial" w:eastAsia="Times New Roman" w:hAnsi="Arial" w:cs="Arial"/>
                <w:sz w:val="20"/>
                <w:szCs w:val="20"/>
                <w:vertAlign w:val="superscript"/>
              </w:rPr>
              <w:t>2</w:t>
            </w:r>
          </w:p>
        </w:tc>
        <w:tc>
          <w:tcPr>
            <w:tcW w:w="816" w:type="dxa"/>
            <w:gridSpan w:val="3"/>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15</w:t>
            </w:r>
          </w:p>
        </w:tc>
        <w:tc>
          <w:tcPr>
            <w:tcW w:w="799" w:type="dxa"/>
            <w:gridSpan w:val="3"/>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3</w:t>
            </w:r>
          </w:p>
        </w:tc>
        <w:tc>
          <w:tcPr>
            <w:tcW w:w="902" w:type="dxa"/>
            <w:gridSpan w:val="3"/>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6"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14</w:t>
            </w:r>
          </w:p>
        </w:tc>
        <w:tc>
          <w:tcPr>
            <w:tcW w:w="708" w:type="dxa"/>
            <w:gridSpan w:val="3"/>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4</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20"/>
                <w:szCs w:val="20"/>
              </w:rPr>
            </w:pPr>
          </w:p>
        </w:tc>
        <w:tc>
          <w:tcPr>
            <w:tcW w:w="453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20"/>
                <w:szCs w:val="20"/>
              </w:rPr>
            </w:pPr>
          </w:p>
        </w:tc>
        <w:tc>
          <w:tcPr>
            <w:tcW w:w="816" w:type="dxa"/>
            <w:gridSpan w:val="3"/>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799" w:type="dxa"/>
            <w:gridSpan w:val="3"/>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902" w:type="dxa"/>
            <w:gridSpan w:val="3"/>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6"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708" w:type="dxa"/>
            <w:gridSpan w:val="3"/>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Выручка </w:t>
            </w:r>
            <w:r w:rsidRPr="004B7B0C">
              <w:rPr>
                <w:rFonts w:ascii="Arial" w:eastAsia="Times New Roman" w:hAnsi="Arial" w:cs="Arial"/>
                <w:sz w:val="20"/>
                <w:szCs w:val="20"/>
                <w:vertAlign w:val="superscript"/>
              </w:rPr>
              <w:t>5</w:t>
            </w:r>
          </w:p>
        </w:tc>
        <w:tc>
          <w:tcPr>
            <w:tcW w:w="2040" w:type="dxa"/>
            <w:gridSpan w:val="7"/>
            <w:tcBorders>
              <w:top w:val="single" w:sz="12"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128 911</w:t>
            </w:r>
          </w:p>
        </w:tc>
        <w:tc>
          <w:tcPr>
            <w:tcW w:w="2036" w:type="dxa"/>
            <w:gridSpan w:val="7"/>
            <w:tcBorders>
              <w:top w:val="single" w:sz="12"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123 417</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Себестоимость продаж</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123 801</w:t>
            </w: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120 425</w:t>
            </w: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5 110</w:t>
            </w:r>
          </w:p>
        </w:tc>
        <w:tc>
          <w:tcPr>
            <w:tcW w:w="2036" w:type="dxa"/>
            <w:gridSpan w:val="7"/>
            <w:tcBorders>
              <w:top w:val="single" w:sz="4"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2 992</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Коммерческие расходы</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Управленческие расходы</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5 110</w:t>
            </w:r>
          </w:p>
        </w:tc>
        <w:tc>
          <w:tcPr>
            <w:tcW w:w="2036" w:type="dxa"/>
            <w:gridSpan w:val="7"/>
            <w:tcBorders>
              <w:top w:val="single" w:sz="4"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2 992</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6" w:space="0" w:color="auto"/>
              <w:left w:val="nil"/>
              <w:bottom w:val="single" w:sz="4"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Проценты к уплате</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1 204</w:t>
            </w: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1 287</w:t>
            </w: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доходы</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15 045</w:t>
            </w:r>
          </w:p>
        </w:tc>
        <w:tc>
          <w:tcPr>
            <w:tcW w:w="2036" w:type="dxa"/>
            <w:gridSpan w:val="7"/>
            <w:tcBorders>
              <w:top w:val="single" w:sz="4"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12 504</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расходы</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4 426</w:t>
            </w: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6 023</w:t>
            </w: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14 525</w:t>
            </w:r>
          </w:p>
        </w:tc>
        <w:tc>
          <w:tcPr>
            <w:tcW w:w="2036" w:type="dxa"/>
            <w:gridSpan w:val="7"/>
            <w:tcBorders>
              <w:top w:val="single" w:sz="4"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8 186</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Текущий налог на прибыль</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в </w:t>
            </w:r>
            <w:proofErr w:type="spellStart"/>
            <w:r w:rsidRPr="004B7B0C">
              <w:rPr>
                <w:rFonts w:ascii="Arial" w:eastAsia="Times New Roman" w:hAnsi="Arial" w:cs="Arial"/>
                <w:sz w:val="20"/>
                <w:szCs w:val="20"/>
              </w:rPr>
              <w:t>т.ч</w:t>
            </w:r>
            <w:proofErr w:type="spellEnd"/>
            <w:r w:rsidRPr="004B7B0C">
              <w:rPr>
                <w:rFonts w:ascii="Arial" w:eastAsia="Times New Roman" w:hAnsi="Arial" w:cs="Arial"/>
                <w:sz w:val="20"/>
                <w:szCs w:val="20"/>
              </w:rPr>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4"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Прочее</w:t>
            </w:r>
          </w:p>
        </w:tc>
        <w:tc>
          <w:tcPr>
            <w:tcW w:w="2040" w:type="dxa"/>
            <w:gridSpan w:val="7"/>
            <w:tcBorders>
              <w:top w:val="single" w:sz="6" w:space="0" w:color="auto"/>
              <w:left w:val="nil"/>
              <w:bottom w:val="single" w:sz="4"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995</w:t>
            </w:r>
            <w:proofErr w:type="gramStart"/>
            <w:r w:rsidRPr="004B7B0C">
              <w:rPr>
                <w:rFonts w:ascii="Arial" w:eastAsia="Times New Roman" w:hAnsi="Arial" w:cs="Arial"/>
                <w:sz w:val="20"/>
                <w:szCs w:val="20"/>
              </w:rPr>
              <w:t xml:space="preserve">       )</w:t>
            </w:r>
            <w:proofErr w:type="gramEnd"/>
          </w:p>
        </w:tc>
        <w:tc>
          <w:tcPr>
            <w:tcW w:w="2036" w:type="dxa"/>
            <w:gridSpan w:val="7"/>
            <w:tcBorders>
              <w:top w:val="single" w:sz="6"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91</w:t>
            </w:r>
            <w:proofErr w:type="gramStart"/>
            <w:r w:rsidRPr="004B7B0C">
              <w:rPr>
                <w:rFonts w:ascii="Arial" w:eastAsia="Times New Roman" w:hAnsi="Arial" w:cs="Arial"/>
                <w:sz w:val="20"/>
                <w:szCs w:val="20"/>
              </w:rPr>
              <w:t xml:space="preserve">        )</w:t>
            </w:r>
            <w:proofErr w:type="gramEnd"/>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13 530</w:t>
            </w:r>
          </w:p>
        </w:tc>
        <w:tc>
          <w:tcPr>
            <w:tcW w:w="2036" w:type="dxa"/>
            <w:gridSpan w:val="7"/>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8 095</w:t>
            </w:r>
          </w:p>
        </w:tc>
      </w:tr>
    </w:tbl>
    <w:p w:rsidR="004B7B0C" w:rsidRPr="004B7B0C" w:rsidRDefault="004B7B0C" w:rsidP="004B7B0C">
      <w:pPr>
        <w:pageBreakBefore/>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lastRenderedPageBreak/>
        <w:t>Форма 0710002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536"/>
        <w:gridCol w:w="475"/>
        <w:gridCol w:w="341"/>
        <w:gridCol w:w="425"/>
        <w:gridCol w:w="464"/>
        <w:gridCol w:w="335"/>
        <w:gridCol w:w="477"/>
        <w:gridCol w:w="425"/>
        <w:gridCol w:w="426"/>
        <w:gridCol w:w="425"/>
        <w:gridCol w:w="283"/>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75" w:type="dxa"/>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За</w:t>
            </w:r>
          </w:p>
        </w:tc>
        <w:tc>
          <w:tcPr>
            <w:tcW w:w="1230"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месяцев</w:t>
            </w:r>
          </w:p>
        </w:tc>
        <w:tc>
          <w:tcPr>
            <w:tcW w:w="335"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77" w:type="dxa"/>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За</w:t>
            </w:r>
          </w:p>
        </w:tc>
        <w:tc>
          <w:tcPr>
            <w:tcW w:w="1276"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месяцев</w:t>
            </w:r>
          </w:p>
        </w:tc>
        <w:tc>
          <w:tcPr>
            <w:tcW w:w="283"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Narrow" w:eastAsia="Times New Roman" w:hAnsi="Arial Narrow" w:cs="Arial Narrow"/>
                <w:sz w:val="20"/>
                <w:szCs w:val="20"/>
              </w:rPr>
              <w:t>Пояснения</w:t>
            </w:r>
            <w:r w:rsidRPr="004B7B0C">
              <w:rPr>
                <w:rFonts w:ascii="Arial" w:eastAsia="Times New Roman" w:hAnsi="Arial" w:cs="Arial"/>
                <w:sz w:val="20"/>
                <w:szCs w:val="20"/>
              </w:rPr>
              <w:t xml:space="preserve"> </w:t>
            </w:r>
            <w:r w:rsidRPr="004B7B0C">
              <w:rPr>
                <w:rFonts w:ascii="Arial" w:eastAsia="Times New Roman" w:hAnsi="Arial" w:cs="Arial"/>
                <w:sz w:val="20"/>
                <w:szCs w:val="20"/>
                <w:vertAlign w:val="superscript"/>
              </w:rPr>
              <w:t>1</w:t>
            </w:r>
          </w:p>
        </w:tc>
        <w:tc>
          <w:tcPr>
            <w:tcW w:w="453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xml:space="preserve">Наименование показателя </w:t>
            </w:r>
            <w:r w:rsidRPr="004B7B0C">
              <w:rPr>
                <w:rFonts w:ascii="Arial" w:eastAsia="Times New Roman" w:hAnsi="Arial" w:cs="Arial"/>
                <w:sz w:val="20"/>
                <w:szCs w:val="20"/>
                <w:vertAlign w:val="superscript"/>
              </w:rPr>
              <w:t>2</w:t>
            </w:r>
          </w:p>
        </w:tc>
        <w:tc>
          <w:tcPr>
            <w:tcW w:w="816"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15</w:t>
            </w:r>
          </w:p>
        </w:tc>
        <w:tc>
          <w:tcPr>
            <w:tcW w:w="799"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3</w:t>
            </w:r>
          </w:p>
        </w:tc>
        <w:tc>
          <w:tcPr>
            <w:tcW w:w="902"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6"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14</w:t>
            </w:r>
          </w:p>
        </w:tc>
        <w:tc>
          <w:tcPr>
            <w:tcW w:w="708"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4</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20"/>
                <w:szCs w:val="20"/>
              </w:rPr>
            </w:pPr>
          </w:p>
        </w:tc>
        <w:tc>
          <w:tcPr>
            <w:tcW w:w="453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20"/>
                <w:szCs w:val="20"/>
              </w:rPr>
            </w:pPr>
          </w:p>
        </w:tc>
        <w:tc>
          <w:tcPr>
            <w:tcW w:w="816" w:type="dxa"/>
            <w:gridSpan w:val="2"/>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799" w:type="dxa"/>
            <w:gridSpan w:val="2"/>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902" w:type="dxa"/>
            <w:gridSpan w:val="2"/>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6"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708" w:type="dxa"/>
            <w:gridSpan w:val="2"/>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Результат от переоценки </w:t>
            </w:r>
            <w:proofErr w:type="spellStart"/>
            <w:r w:rsidRPr="004B7B0C">
              <w:rPr>
                <w:rFonts w:ascii="Arial" w:eastAsia="Times New Roman" w:hAnsi="Arial" w:cs="Arial"/>
                <w:sz w:val="20"/>
                <w:szCs w:val="20"/>
              </w:rPr>
              <w:t>внеоборотных</w:t>
            </w:r>
            <w:proofErr w:type="spellEnd"/>
            <w:r w:rsidRPr="004B7B0C">
              <w:rPr>
                <w:rFonts w:ascii="Arial" w:eastAsia="Times New Roman" w:hAnsi="Arial" w:cs="Arial"/>
                <w:sz w:val="20"/>
                <w:szCs w:val="20"/>
              </w:rPr>
              <w:t xml:space="preserve">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9 483</w:t>
            </w:r>
          </w:p>
        </w:tc>
        <w:tc>
          <w:tcPr>
            <w:tcW w:w="2036" w:type="dxa"/>
            <w:gridSpan w:val="5"/>
            <w:tcBorders>
              <w:top w:val="nil"/>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Совокупный финансовый результат периода </w:t>
            </w:r>
            <w:r w:rsidRPr="004B7B0C">
              <w:rPr>
                <w:rFonts w:ascii="Arial" w:eastAsia="Times New Roman" w:hAnsi="Arial" w:cs="Arial"/>
                <w:sz w:val="20"/>
                <w:szCs w:val="20"/>
                <w:vertAlign w:val="superscript"/>
              </w:rPr>
              <w:t>6</w:t>
            </w:r>
          </w:p>
        </w:tc>
        <w:tc>
          <w:tcPr>
            <w:tcW w:w="2040"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23 013</w:t>
            </w:r>
          </w:p>
        </w:tc>
        <w:tc>
          <w:tcPr>
            <w:tcW w:w="2036"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8 095</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proofErr w:type="spellStart"/>
            <w:r w:rsidRPr="004B7B0C">
              <w:rPr>
                <w:rFonts w:ascii="Arial" w:eastAsia="Times New Roman" w:hAnsi="Arial" w:cs="Arial"/>
                <w:sz w:val="20"/>
                <w:szCs w:val="20"/>
              </w:rPr>
              <w:t>Справочно</w:t>
            </w:r>
            <w:proofErr w:type="spellEnd"/>
          </w:p>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5"/>
            <w:tcBorders>
              <w:top w:val="single" w:sz="6" w:space="0" w:color="auto"/>
              <w:left w:val="nil"/>
              <w:bottom w:val="single" w:sz="12"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780"/>
      </w:tblGrid>
      <w:tr w:rsidR="004B7B0C" w:rsidRPr="004B7B0C" w:rsidTr="004B7B0C">
        <w:tc>
          <w:tcPr>
            <w:tcW w:w="1332"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Руководитель</w:t>
            </w:r>
          </w:p>
        </w:tc>
        <w:tc>
          <w:tcPr>
            <w:tcW w:w="124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98" w:type="dxa"/>
            <w:vAlign w:val="bottom"/>
          </w:tcPr>
          <w:p w:rsidR="004B7B0C" w:rsidRPr="004B7B0C" w:rsidRDefault="004B7B0C" w:rsidP="004B7B0C">
            <w:pPr>
              <w:spacing w:after="0" w:line="240" w:lineRule="auto"/>
              <w:rPr>
                <w:rFonts w:ascii="Arial" w:eastAsia="Times New Roman" w:hAnsi="Arial" w:cs="Arial"/>
                <w:sz w:val="18"/>
                <w:szCs w:val="18"/>
              </w:rPr>
            </w:pPr>
          </w:p>
        </w:tc>
        <w:tc>
          <w:tcPr>
            <w:tcW w:w="2780"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c>
          <w:tcPr>
            <w:tcW w:w="1332" w:type="dxa"/>
          </w:tcPr>
          <w:p w:rsidR="004B7B0C" w:rsidRPr="004B7B0C" w:rsidRDefault="004B7B0C" w:rsidP="004B7B0C">
            <w:pPr>
              <w:spacing w:after="0" w:line="240" w:lineRule="auto"/>
              <w:rPr>
                <w:rFonts w:ascii="Arial" w:eastAsia="Times New Roman" w:hAnsi="Arial" w:cs="Arial"/>
                <w:sz w:val="14"/>
                <w:szCs w:val="14"/>
              </w:rPr>
            </w:pPr>
          </w:p>
        </w:tc>
        <w:tc>
          <w:tcPr>
            <w:tcW w:w="1247"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(подпись)</w:t>
            </w:r>
          </w:p>
        </w:tc>
        <w:tc>
          <w:tcPr>
            <w:tcW w:w="198" w:type="dxa"/>
          </w:tcPr>
          <w:p w:rsidR="004B7B0C" w:rsidRPr="004B7B0C" w:rsidRDefault="004B7B0C" w:rsidP="004B7B0C">
            <w:pPr>
              <w:spacing w:after="0" w:line="240" w:lineRule="auto"/>
              <w:rPr>
                <w:rFonts w:ascii="Arial" w:eastAsia="Times New Roman" w:hAnsi="Arial" w:cs="Arial"/>
                <w:sz w:val="14"/>
                <w:szCs w:val="14"/>
              </w:rPr>
            </w:pPr>
          </w:p>
        </w:tc>
        <w:tc>
          <w:tcPr>
            <w:tcW w:w="2780"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(расшифровка подписи)</w:t>
            </w: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4B7B0C" w:rsidRPr="004B7B0C" w:rsidTr="004B7B0C">
        <w:tc>
          <w:tcPr>
            <w:tcW w:w="17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w:t>
            </w:r>
          </w:p>
        </w:tc>
        <w:tc>
          <w:tcPr>
            <w:tcW w:w="39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255"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w:t>
            </w:r>
          </w:p>
        </w:tc>
        <w:tc>
          <w:tcPr>
            <w:tcW w:w="1418"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20</w:t>
            </w:r>
          </w:p>
        </w:tc>
        <w:tc>
          <w:tcPr>
            <w:tcW w:w="340" w:type="dxa"/>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rPr>
                <w:rFonts w:ascii="Arial" w:eastAsia="Times New Roman" w:hAnsi="Arial" w:cs="Arial"/>
                <w:sz w:val="18"/>
                <w:szCs w:val="18"/>
              </w:rPr>
            </w:pPr>
            <w:proofErr w:type="gramStart"/>
            <w:r w:rsidRPr="004B7B0C">
              <w:rPr>
                <w:rFonts w:ascii="Arial" w:eastAsia="Times New Roman" w:hAnsi="Arial" w:cs="Arial"/>
                <w:sz w:val="18"/>
                <w:szCs w:val="18"/>
              </w:rPr>
              <w:t>г</w:t>
            </w:r>
            <w:proofErr w:type="gramEnd"/>
            <w:r w:rsidRPr="004B7B0C">
              <w:rPr>
                <w:rFonts w:ascii="Arial" w:eastAsia="Times New Roman" w:hAnsi="Arial" w:cs="Arial"/>
                <w:sz w:val="18"/>
                <w:szCs w:val="18"/>
              </w:rPr>
              <w:t>.</w:t>
            </w:r>
          </w:p>
        </w:tc>
      </w:tr>
    </w:tbl>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360" w:lineRule="auto"/>
        <w:jc w:val="both"/>
        <w:rPr>
          <w:rFonts w:ascii="Times New Roman" w:eastAsia="Times New Roman" w:hAnsi="Times New Roman" w:cs="Times New Roman"/>
          <w:sz w:val="28"/>
          <w:szCs w:val="28"/>
        </w:rPr>
      </w:pPr>
    </w:p>
    <w:p w:rsidR="004B7B0C" w:rsidRPr="004B7B0C" w:rsidRDefault="004B7B0C" w:rsidP="004B7B0C">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w:t>
      </w:r>
      <w:proofErr w:type="gramStart"/>
      <w:r>
        <w:rPr>
          <w:rFonts w:ascii="Times New Roman" w:eastAsia="Times New Roman" w:hAnsi="Times New Roman" w:cs="Times New Roman"/>
          <w:b/>
          <w:bCs/>
          <w:sz w:val="28"/>
          <w:szCs w:val="28"/>
        </w:rPr>
        <w:t xml:space="preserve"> </w:t>
      </w:r>
      <w:r w:rsidR="00874BE7">
        <w:rPr>
          <w:rFonts w:ascii="Times New Roman" w:eastAsia="Times New Roman" w:hAnsi="Times New Roman" w:cs="Times New Roman"/>
          <w:b/>
          <w:bCs/>
          <w:sz w:val="28"/>
          <w:szCs w:val="28"/>
        </w:rPr>
        <w:t>Д</w:t>
      </w:r>
      <w:proofErr w:type="gramEnd"/>
    </w:p>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Отчет о финансовых результатах</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4B7B0C" w:rsidRPr="004B7B0C" w:rsidTr="004B7B0C">
        <w:trPr>
          <w:cantSplit/>
          <w:trHeight w:val="284"/>
        </w:trPr>
        <w:tc>
          <w:tcPr>
            <w:tcW w:w="2608" w:type="dxa"/>
            <w:gridSpan w:val="3"/>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за</w:t>
            </w:r>
          </w:p>
        </w:tc>
        <w:tc>
          <w:tcPr>
            <w:tcW w:w="1673" w:type="dxa"/>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b/>
                <w:bCs/>
              </w:rPr>
            </w:pPr>
            <w:r w:rsidRPr="004B7B0C">
              <w:rPr>
                <w:rFonts w:ascii="Arial" w:eastAsia="Times New Roman" w:hAnsi="Arial" w:cs="Arial"/>
                <w:b/>
                <w:bCs/>
              </w:rPr>
              <w:t>12 месяцев</w:t>
            </w:r>
          </w:p>
        </w:tc>
        <w:tc>
          <w:tcPr>
            <w:tcW w:w="425" w:type="dxa"/>
            <w:vAlign w:val="bottom"/>
            <w:hideMark/>
          </w:tcPr>
          <w:p w:rsidR="004B7B0C" w:rsidRPr="004B7B0C" w:rsidRDefault="004B7B0C" w:rsidP="004B7B0C">
            <w:pPr>
              <w:spacing w:after="0" w:line="240" w:lineRule="auto"/>
              <w:jc w:val="right"/>
              <w:rPr>
                <w:rFonts w:ascii="Arial" w:eastAsia="Times New Roman" w:hAnsi="Arial" w:cs="Arial"/>
                <w:b/>
                <w:bCs/>
              </w:rPr>
            </w:pPr>
            <w:r w:rsidRPr="004B7B0C">
              <w:rPr>
                <w:rFonts w:ascii="Arial" w:eastAsia="Times New Roman" w:hAnsi="Arial" w:cs="Arial"/>
                <w:b/>
                <w:bCs/>
              </w:rPr>
              <w:t>20</w:t>
            </w:r>
          </w:p>
        </w:tc>
        <w:tc>
          <w:tcPr>
            <w:tcW w:w="425" w:type="dxa"/>
            <w:gridSpan w:val="2"/>
            <w:tcBorders>
              <w:top w:val="nil"/>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b/>
                <w:bCs/>
              </w:rPr>
            </w:pPr>
            <w:r w:rsidRPr="004B7B0C">
              <w:rPr>
                <w:rFonts w:ascii="Arial" w:eastAsia="Times New Roman" w:hAnsi="Arial" w:cs="Arial"/>
                <w:b/>
                <w:bCs/>
              </w:rPr>
              <w:t>16</w:t>
            </w:r>
          </w:p>
        </w:tc>
        <w:tc>
          <w:tcPr>
            <w:tcW w:w="2496" w:type="dxa"/>
            <w:gridSpan w:val="5"/>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b/>
                <w:bCs/>
              </w:rPr>
            </w:pPr>
            <w:proofErr w:type="gramStart"/>
            <w:r w:rsidRPr="004B7B0C">
              <w:rPr>
                <w:rFonts w:ascii="Arial" w:eastAsia="Times New Roman" w:hAnsi="Arial" w:cs="Arial"/>
                <w:b/>
                <w:bCs/>
              </w:rPr>
              <w:t>г</w:t>
            </w:r>
            <w:proofErr w:type="gramEnd"/>
            <w:r w:rsidRPr="004B7B0C">
              <w:rPr>
                <w:rFonts w:ascii="Arial" w:eastAsia="Times New Roman" w:hAnsi="Arial" w:cs="Arial"/>
                <w:b/>
                <w:bCs/>
              </w:rPr>
              <w:t>.</w:t>
            </w:r>
          </w:p>
        </w:tc>
        <w:tc>
          <w:tcPr>
            <w:tcW w:w="2041" w:type="dxa"/>
            <w:gridSpan w:val="4"/>
            <w:tcBorders>
              <w:top w:val="single" w:sz="6" w:space="0" w:color="auto"/>
              <w:left w:val="nil"/>
              <w:bottom w:val="nil"/>
              <w:right w:val="single" w:sz="6" w:space="0" w:color="auto"/>
            </w:tcBorders>
            <w:vAlign w:val="center"/>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Коды</w:t>
            </w:r>
          </w:p>
        </w:tc>
      </w:tr>
      <w:tr w:rsidR="004B7B0C" w:rsidRPr="004B7B0C" w:rsidTr="004B7B0C">
        <w:trPr>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0710002</w:t>
            </w:r>
          </w:p>
        </w:tc>
      </w:tr>
      <w:tr w:rsidR="004B7B0C" w:rsidRPr="004B7B0C" w:rsidTr="004B7B0C">
        <w:trPr>
          <w:cantSplit/>
          <w:trHeight w:val="284"/>
        </w:trPr>
        <w:tc>
          <w:tcPr>
            <w:tcW w:w="7626" w:type="dxa"/>
            <w:gridSpan w:val="1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2016</w:t>
            </w:r>
          </w:p>
        </w:tc>
        <w:tc>
          <w:tcPr>
            <w:tcW w:w="680" w:type="dxa"/>
            <w:gridSpan w:val="2"/>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12</w:t>
            </w:r>
          </w:p>
        </w:tc>
        <w:tc>
          <w:tcPr>
            <w:tcW w:w="681"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31</w:t>
            </w:r>
          </w:p>
        </w:tc>
      </w:tr>
      <w:tr w:rsidR="004B7B0C" w:rsidRPr="004B7B0C" w:rsidTr="004B7B0C">
        <w:trPr>
          <w:cantSplit/>
          <w:trHeight w:val="284"/>
        </w:trPr>
        <w:tc>
          <w:tcPr>
            <w:tcW w:w="1258"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Организация</w:t>
            </w:r>
          </w:p>
        </w:tc>
        <w:tc>
          <w:tcPr>
            <w:tcW w:w="5149"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«Колхоз имени Мичурина»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03722295</w:t>
            </w: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1802001829</w:t>
            </w:r>
          </w:p>
        </w:tc>
      </w:tr>
      <w:tr w:rsidR="004B7B0C" w:rsidRPr="004B7B0C" w:rsidTr="004B7B0C">
        <w:trPr>
          <w:cantSplit/>
          <w:trHeight w:val="227"/>
        </w:trPr>
        <w:tc>
          <w:tcPr>
            <w:tcW w:w="1871" w:type="dxa"/>
            <w:gridSpan w:val="2"/>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Вид экономической</w:t>
            </w:r>
            <w:r w:rsidRPr="004B7B0C">
              <w:rPr>
                <w:rFonts w:ascii="Arial" w:eastAsia="Times New Roman" w:hAnsi="Arial" w:cs="Arial"/>
                <w:sz w:val="18"/>
                <w:szCs w:val="18"/>
              </w:rPr>
              <w:br/>
              <w:t>деятельности</w:t>
            </w:r>
          </w:p>
        </w:tc>
        <w:tc>
          <w:tcPr>
            <w:tcW w:w="4820" w:type="dxa"/>
            <w:gridSpan w:val="8"/>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Растениеводство в сочетании с животноводством</w:t>
            </w:r>
          </w:p>
        </w:tc>
        <w:tc>
          <w:tcPr>
            <w:tcW w:w="935" w:type="dxa"/>
            <w:gridSpan w:val="2"/>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w:t>
            </w:r>
            <w:r w:rsidRPr="004B7B0C">
              <w:rPr>
                <w:rFonts w:ascii="Arial" w:eastAsia="Times New Roman" w:hAnsi="Arial" w:cs="Arial"/>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01.50</w:t>
            </w:r>
          </w:p>
        </w:tc>
      </w:tr>
      <w:tr w:rsidR="004B7B0C" w:rsidRPr="004B7B0C" w:rsidTr="004B7B0C">
        <w:trPr>
          <w:cantSplit/>
          <w:trHeight w:val="227"/>
        </w:trPr>
        <w:tc>
          <w:tcPr>
            <w:tcW w:w="5018" w:type="dxa"/>
            <w:gridSpan w:val="6"/>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СПК, частная</w:t>
            </w:r>
          </w:p>
        </w:tc>
        <w:tc>
          <w:tcPr>
            <w:tcW w:w="227" w:type="dxa"/>
            <w:tcBorders>
              <w:top w:val="nil"/>
              <w:left w:val="nil"/>
              <w:bottom w:val="nil"/>
              <w:right w:val="single" w:sz="12" w:space="0" w:color="auto"/>
            </w:tcBorders>
            <w:vAlign w:val="bottom"/>
          </w:tcPr>
          <w:p w:rsidR="004B7B0C" w:rsidRPr="004B7B0C" w:rsidRDefault="004B7B0C" w:rsidP="004B7B0C">
            <w:pPr>
              <w:spacing w:after="0" w:line="240" w:lineRule="auto"/>
              <w:jc w:val="right"/>
              <w:rPr>
                <w:rFonts w:ascii="Arial" w:eastAsia="Times New Roman" w:hAnsi="Arial" w:cs="Arial"/>
                <w:sz w:val="18"/>
                <w:szCs w:val="18"/>
              </w:rPr>
            </w:pPr>
          </w:p>
        </w:tc>
        <w:tc>
          <w:tcPr>
            <w:tcW w:w="1020" w:type="dxa"/>
            <w:gridSpan w:val="2"/>
            <w:tcBorders>
              <w:top w:val="single" w:sz="6" w:space="0" w:color="auto"/>
              <w:left w:val="nil"/>
              <w:bottom w:val="nil"/>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52</w:t>
            </w:r>
          </w:p>
        </w:tc>
        <w:tc>
          <w:tcPr>
            <w:tcW w:w="1021" w:type="dxa"/>
            <w:gridSpan w:val="2"/>
            <w:tcBorders>
              <w:top w:val="single" w:sz="6" w:space="0" w:color="auto"/>
              <w:left w:val="nil"/>
              <w:bottom w:val="nil"/>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16</w:t>
            </w:r>
          </w:p>
        </w:tc>
      </w:tr>
      <w:tr w:rsidR="004B7B0C" w:rsidRPr="004B7B0C" w:rsidTr="004B7B0C">
        <w:trPr>
          <w:cantSplit/>
          <w:trHeight w:val="227"/>
        </w:trPr>
        <w:tc>
          <w:tcPr>
            <w:tcW w:w="5840" w:type="dxa"/>
            <w:gridSpan w:val="8"/>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1786" w:type="dxa"/>
            <w:gridSpan w:val="4"/>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021" w:type="dxa"/>
            <w:gridSpan w:val="2"/>
            <w:tcBorders>
              <w:top w:val="nil"/>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rPr>
          <w:cantSplit/>
          <w:trHeight w:val="284"/>
        </w:trPr>
        <w:tc>
          <w:tcPr>
            <w:tcW w:w="6407" w:type="dxa"/>
            <w:gridSpan w:val="9"/>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18"/>
                <w:szCs w:val="18"/>
              </w:rPr>
            </w:pPr>
            <w:r w:rsidRPr="004B7B0C">
              <w:rPr>
                <w:rFonts w:ascii="Arial" w:eastAsia="Times New Roman" w:hAnsi="Arial" w:cs="Arial"/>
                <w:sz w:val="18"/>
                <w:szCs w:val="18"/>
              </w:rPr>
              <w:t xml:space="preserve">384 </w:t>
            </w:r>
          </w:p>
        </w:tc>
      </w:tr>
    </w:tbl>
    <w:p w:rsidR="004B7B0C" w:rsidRPr="004B7B0C" w:rsidRDefault="004B7B0C" w:rsidP="004B7B0C">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536"/>
        <w:gridCol w:w="249"/>
        <w:gridCol w:w="226"/>
        <w:gridCol w:w="341"/>
        <w:gridCol w:w="425"/>
        <w:gridCol w:w="464"/>
        <w:gridCol w:w="103"/>
        <w:gridCol w:w="232"/>
        <w:gridCol w:w="249"/>
        <w:gridCol w:w="228"/>
        <w:gridCol w:w="425"/>
        <w:gridCol w:w="426"/>
        <w:gridCol w:w="425"/>
        <w:gridCol w:w="27"/>
        <w:gridCol w:w="256"/>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75" w:type="dxa"/>
            <w:gridSpan w:val="2"/>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За</w:t>
            </w:r>
          </w:p>
        </w:tc>
        <w:tc>
          <w:tcPr>
            <w:tcW w:w="1230"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месяцев</w:t>
            </w:r>
          </w:p>
        </w:tc>
        <w:tc>
          <w:tcPr>
            <w:tcW w:w="335" w:type="dxa"/>
            <w:gridSpan w:val="2"/>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77" w:type="dxa"/>
            <w:gridSpan w:val="2"/>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За</w:t>
            </w:r>
          </w:p>
        </w:tc>
        <w:tc>
          <w:tcPr>
            <w:tcW w:w="1276"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месяцев</w:t>
            </w:r>
          </w:p>
        </w:tc>
        <w:tc>
          <w:tcPr>
            <w:tcW w:w="283" w:type="dxa"/>
            <w:gridSpan w:val="2"/>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Narrow" w:eastAsia="Times New Roman" w:hAnsi="Arial Narrow" w:cs="Arial Narrow"/>
                <w:sz w:val="20"/>
                <w:szCs w:val="20"/>
              </w:rPr>
              <w:t>Пояснения</w:t>
            </w:r>
            <w:r w:rsidRPr="004B7B0C">
              <w:rPr>
                <w:rFonts w:ascii="Arial" w:eastAsia="Times New Roman" w:hAnsi="Arial" w:cs="Arial"/>
                <w:sz w:val="20"/>
                <w:szCs w:val="20"/>
              </w:rPr>
              <w:t xml:space="preserve"> </w:t>
            </w:r>
            <w:r w:rsidRPr="004B7B0C">
              <w:rPr>
                <w:rFonts w:ascii="Arial" w:eastAsia="Times New Roman" w:hAnsi="Arial" w:cs="Arial"/>
                <w:sz w:val="20"/>
                <w:szCs w:val="20"/>
                <w:vertAlign w:val="superscript"/>
              </w:rPr>
              <w:t>1</w:t>
            </w:r>
          </w:p>
        </w:tc>
        <w:tc>
          <w:tcPr>
            <w:tcW w:w="453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xml:space="preserve">Наименование показателя </w:t>
            </w:r>
            <w:r w:rsidRPr="004B7B0C">
              <w:rPr>
                <w:rFonts w:ascii="Arial" w:eastAsia="Times New Roman" w:hAnsi="Arial" w:cs="Arial"/>
                <w:sz w:val="20"/>
                <w:szCs w:val="20"/>
                <w:vertAlign w:val="superscript"/>
              </w:rPr>
              <w:t>2</w:t>
            </w:r>
          </w:p>
        </w:tc>
        <w:tc>
          <w:tcPr>
            <w:tcW w:w="816" w:type="dxa"/>
            <w:gridSpan w:val="3"/>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16</w:t>
            </w:r>
          </w:p>
        </w:tc>
        <w:tc>
          <w:tcPr>
            <w:tcW w:w="799" w:type="dxa"/>
            <w:gridSpan w:val="3"/>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3</w:t>
            </w:r>
          </w:p>
        </w:tc>
        <w:tc>
          <w:tcPr>
            <w:tcW w:w="902" w:type="dxa"/>
            <w:gridSpan w:val="3"/>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6"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15</w:t>
            </w:r>
          </w:p>
        </w:tc>
        <w:tc>
          <w:tcPr>
            <w:tcW w:w="708" w:type="dxa"/>
            <w:gridSpan w:val="3"/>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4</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20"/>
                <w:szCs w:val="20"/>
              </w:rPr>
            </w:pPr>
          </w:p>
        </w:tc>
        <w:tc>
          <w:tcPr>
            <w:tcW w:w="453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20"/>
                <w:szCs w:val="20"/>
              </w:rPr>
            </w:pPr>
          </w:p>
        </w:tc>
        <w:tc>
          <w:tcPr>
            <w:tcW w:w="816" w:type="dxa"/>
            <w:gridSpan w:val="3"/>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799" w:type="dxa"/>
            <w:gridSpan w:val="3"/>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902" w:type="dxa"/>
            <w:gridSpan w:val="3"/>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6"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708" w:type="dxa"/>
            <w:gridSpan w:val="3"/>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Выручка </w:t>
            </w:r>
            <w:r w:rsidRPr="004B7B0C">
              <w:rPr>
                <w:rFonts w:ascii="Arial" w:eastAsia="Times New Roman" w:hAnsi="Arial" w:cs="Arial"/>
                <w:sz w:val="20"/>
                <w:szCs w:val="20"/>
                <w:vertAlign w:val="superscript"/>
              </w:rPr>
              <w:t>5</w:t>
            </w:r>
          </w:p>
        </w:tc>
        <w:tc>
          <w:tcPr>
            <w:tcW w:w="2040" w:type="dxa"/>
            <w:gridSpan w:val="7"/>
            <w:tcBorders>
              <w:top w:val="single" w:sz="12"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141 362</w:t>
            </w:r>
          </w:p>
        </w:tc>
        <w:tc>
          <w:tcPr>
            <w:tcW w:w="2036" w:type="dxa"/>
            <w:gridSpan w:val="7"/>
            <w:tcBorders>
              <w:top w:val="single" w:sz="12"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128 911</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Себестоимость продаж</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139 231</w:t>
            </w: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123 801</w:t>
            </w: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2 131</w:t>
            </w:r>
          </w:p>
        </w:tc>
        <w:tc>
          <w:tcPr>
            <w:tcW w:w="2036" w:type="dxa"/>
            <w:gridSpan w:val="7"/>
            <w:tcBorders>
              <w:top w:val="single" w:sz="4"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5 110</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Коммерческие расходы</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Управленческие расходы</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2 131</w:t>
            </w:r>
          </w:p>
        </w:tc>
        <w:tc>
          <w:tcPr>
            <w:tcW w:w="2036" w:type="dxa"/>
            <w:gridSpan w:val="7"/>
            <w:tcBorders>
              <w:top w:val="single" w:sz="4"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5 110</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6" w:space="0" w:color="auto"/>
              <w:left w:val="nil"/>
              <w:bottom w:val="single" w:sz="4"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Проценты к уплате</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997</w:t>
            </w: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1 204</w:t>
            </w: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доходы</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12 625</w:t>
            </w:r>
          </w:p>
        </w:tc>
        <w:tc>
          <w:tcPr>
            <w:tcW w:w="2036" w:type="dxa"/>
            <w:gridSpan w:val="7"/>
            <w:tcBorders>
              <w:top w:val="single" w:sz="4"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15 045</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Прочие расходы</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1 620</w:t>
            </w: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4 426</w:t>
            </w: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12 139</w:t>
            </w:r>
          </w:p>
        </w:tc>
        <w:tc>
          <w:tcPr>
            <w:tcW w:w="2036" w:type="dxa"/>
            <w:gridSpan w:val="7"/>
            <w:tcBorders>
              <w:top w:val="single" w:sz="4"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14 525</w:t>
            </w:r>
          </w:p>
        </w:tc>
      </w:tr>
      <w:tr w:rsidR="004B7B0C" w:rsidRPr="004B7B0C" w:rsidTr="004B7B0C">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Текущий налог на прибыль</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59"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32" w:type="dxa"/>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c>
          <w:tcPr>
            <w:tcW w:w="249"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w:t>
            </w:r>
          </w:p>
        </w:tc>
        <w:tc>
          <w:tcPr>
            <w:tcW w:w="1531" w:type="dxa"/>
            <w:gridSpan w:val="5"/>
            <w:tcBorders>
              <w:top w:val="single" w:sz="6" w:space="0" w:color="auto"/>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55"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в </w:t>
            </w:r>
            <w:proofErr w:type="spellStart"/>
            <w:r w:rsidRPr="004B7B0C">
              <w:rPr>
                <w:rFonts w:ascii="Arial" w:eastAsia="Times New Roman" w:hAnsi="Arial" w:cs="Arial"/>
                <w:sz w:val="20"/>
                <w:szCs w:val="20"/>
              </w:rPr>
              <w:t>т.ч</w:t>
            </w:r>
            <w:proofErr w:type="spellEnd"/>
            <w:r w:rsidRPr="004B7B0C">
              <w:rPr>
                <w:rFonts w:ascii="Arial" w:eastAsia="Times New Roman" w:hAnsi="Arial" w:cs="Arial"/>
                <w:sz w:val="20"/>
                <w:szCs w:val="20"/>
              </w:rPr>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4"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Прочее</w:t>
            </w:r>
          </w:p>
        </w:tc>
        <w:tc>
          <w:tcPr>
            <w:tcW w:w="2040" w:type="dxa"/>
            <w:gridSpan w:val="7"/>
            <w:tcBorders>
              <w:top w:val="single" w:sz="6" w:space="0" w:color="auto"/>
              <w:left w:val="nil"/>
              <w:bottom w:val="single" w:sz="4"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324</w:t>
            </w:r>
            <w:proofErr w:type="gramStart"/>
            <w:r w:rsidRPr="004B7B0C">
              <w:rPr>
                <w:rFonts w:ascii="Arial" w:eastAsia="Times New Roman" w:hAnsi="Arial" w:cs="Arial"/>
                <w:sz w:val="20"/>
                <w:szCs w:val="20"/>
              </w:rPr>
              <w:t xml:space="preserve">      )</w:t>
            </w:r>
            <w:proofErr w:type="gramEnd"/>
          </w:p>
        </w:tc>
        <w:tc>
          <w:tcPr>
            <w:tcW w:w="2036" w:type="dxa"/>
            <w:gridSpan w:val="7"/>
            <w:tcBorders>
              <w:top w:val="single" w:sz="6" w:space="0" w:color="auto"/>
              <w:left w:val="nil"/>
              <w:bottom w:val="single" w:sz="4"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995</w:t>
            </w:r>
            <w:proofErr w:type="gramStart"/>
            <w:r w:rsidRPr="004B7B0C">
              <w:rPr>
                <w:rFonts w:ascii="Arial" w:eastAsia="Times New Roman" w:hAnsi="Arial" w:cs="Arial"/>
                <w:sz w:val="20"/>
                <w:szCs w:val="20"/>
              </w:rPr>
              <w:t xml:space="preserve">        )</w:t>
            </w:r>
            <w:proofErr w:type="gramEnd"/>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12"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11 815</w:t>
            </w:r>
          </w:p>
        </w:tc>
        <w:tc>
          <w:tcPr>
            <w:tcW w:w="2036" w:type="dxa"/>
            <w:gridSpan w:val="7"/>
            <w:tcBorders>
              <w:top w:val="single" w:sz="12" w:space="0" w:color="auto"/>
              <w:left w:val="nil"/>
              <w:bottom w:val="single" w:sz="12"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13 530</w:t>
            </w:r>
          </w:p>
        </w:tc>
      </w:tr>
    </w:tbl>
    <w:p w:rsidR="004B7B0C" w:rsidRPr="004B7B0C" w:rsidRDefault="004B7B0C" w:rsidP="004B7B0C">
      <w:pPr>
        <w:pageBreakBefore/>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lastRenderedPageBreak/>
        <w:t>Форма 0710002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536"/>
        <w:gridCol w:w="475"/>
        <w:gridCol w:w="341"/>
        <w:gridCol w:w="425"/>
        <w:gridCol w:w="464"/>
        <w:gridCol w:w="335"/>
        <w:gridCol w:w="477"/>
        <w:gridCol w:w="425"/>
        <w:gridCol w:w="426"/>
        <w:gridCol w:w="425"/>
        <w:gridCol w:w="283"/>
      </w:tblGrid>
      <w:tr w:rsidR="004B7B0C" w:rsidRPr="004B7B0C" w:rsidTr="004B7B0C">
        <w:trPr>
          <w:cantSplit/>
          <w:trHeight w:val="340"/>
        </w:trPr>
        <w:tc>
          <w:tcPr>
            <w:tcW w:w="1077" w:type="dxa"/>
            <w:tcBorders>
              <w:top w:val="single" w:sz="6" w:space="0" w:color="auto"/>
              <w:left w:val="single" w:sz="6" w:space="0" w:color="auto"/>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nil"/>
              <w:right w:val="single" w:sz="6" w:space="0" w:color="auto"/>
            </w:tcBorders>
            <w:vAlign w:val="center"/>
          </w:tcPr>
          <w:p w:rsidR="004B7B0C" w:rsidRPr="004B7B0C" w:rsidRDefault="004B7B0C" w:rsidP="004B7B0C">
            <w:pPr>
              <w:spacing w:after="0" w:line="240" w:lineRule="auto"/>
              <w:jc w:val="center"/>
              <w:rPr>
                <w:rFonts w:ascii="Arial" w:eastAsia="Times New Roman" w:hAnsi="Arial" w:cs="Arial"/>
                <w:sz w:val="20"/>
                <w:szCs w:val="20"/>
              </w:rPr>
            </w:pPr>
          </w:p>
        </w:tc>
        <w:tc>
          <w:tcPr>
            <w:tcW w:w="475" w:type="dxa"/>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За</w:t>
            </w:r>
          </w:p>
        </w:tc>
        <w:tc>
          <w:tcPr>
            <w:tcW w:w="1230"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месяцев</w:t>
            </w:r>
          </w:p>
        </w:tc>
        <w:tc>
          <w:tcPr>
            <w:tcW w:w="335"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77" w:type="dxa"/>
            <w:tcBorders>
              <w:top w:val="single" w:sz="6" w:space="0" w:color="auto"/>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За</w:t>
            </w:r>
          </w:p>
        </w:tc>
        <w:tc>
          <w:tcPr>
            <w:tcW w:w="1276" w:type="dxa"/>
            <w:gridSpan w:val="3"/>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12 месяцев</w:t>
            </w:r>
          </w:p>
        </w:tc>
        <w:tc>
          <w:tcPr>
            <w:tcW w:w="283" w:type="dxa"/>
            <w:tcBorders>
              <w:top w:val="single" w:sz="6" w:space="0" w:color="auto"/>
              <w:left w:val="nil"/>
              <w:bottom w:val="nil"/>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cantSplit/>
          <w:trHeight w:val="284"/>
        </w:trPr>
        <w:tc>
          <w:tcPr>
            <w:tcW w:w="1077" w:type="dxa"/>
            <w:tcBorders>
              <w:top w:val="nil"/>
              <w:left w:val="single" w:sz="6" w:space="0" w:color="auto"/>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Narrow" w:eastAsia="Times New Roman" w:hAnsi="Arial Narrow" w:cs="Arial Narrow"/>
                <w:sz w:val="20"/>
                <w:szCs w:val="20"/>
              </w:rPr>
              <w:t>Пояснения</w:t>
            </w:r>
            <w:r w:rsidRPr="004B7B0C">
              <w:rPr>
                <w:rFonts w:ascii="Arial" w:eastAsia="Times New Roman" w:hAnsi="Arial" w:cs="Arial"/>
                <w:sz w:val="20"/>
                <w:szCs w:val="20"/>
              </w:rPr>
              <w:t xml:space="preserve"> </w:t>
            </w:r>
            <w:r w:rsidRPr="004B7B0C">
              <w:rPr>
                <w:rFonts w:ascii="Arial" w:eastAsia="Times New Roman" w:hAnsi="Arial" w:cs="Arial"/>
                <w:sz w:val="20"/>
                <w:szCs w:val="20"/>
                <w:vertAlign w:val="superscript"/>
              </w:rPr>
              <w:t>1</w:t>
            </w:r>
          </w:p>
        </w:tc>
        <w:tc>
          <w:tcPr>
            <w:tcW w:w="4536" w:type="dxa"/>
            <w:tcBorders>
              <w:top w:val="nil"/>
              <w:left w:val="nil"/>
              <w:bottom w:val="nil"/>
              <w:right w:val="single" w:sz="6" w:space="0" w:color="auto"/>
            </w:tcBorders>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 xml:space="preserve">Наименование показателя </w:t>
            </w:r>
            <w:r w:rsidRPr="004B7B0C">
              <w:rPr>
                <w:rFonts w:ascii="Arial" w:eastAsia="Times New Roman" w:hAnsi="Arial" w:cs="Arial"/>
                <w:sz w:val="20"/>
                <w:szCs w:val="20"/>
                <w:vertAlign w:val="superscript"/>
              </w:rPr>
              <w:t>2</w:t>
            </w:r>
          </w:p>
        </w:tc>
        <w:tc>
          <w:tcPr>
            <w:tcW w:w="816"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5"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16</w:t>
            </w:r>
          </w:p>
        </w:tc>
        <w:tc>
          <w:tcPr>
            <w:tcW w:w="799"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3</w:t>
            </w:r>
          </w:p>
        </w:tc>
        <w:tc>
          <w:tcPr>
            <w:tcW w:w="902" w:type="dxa"/>
            <w:gridSpan w:val="2"/>
            <w:tcBorders>
              <w:top w:val="nil"/>
              <w:left w:val="nil"/>
              <w:bottom w:val="nil"/>
              <w:right w:val="nil"/>
            </w:tcBorders>
            <w:vAlign w:val="bottom"/>
            <w:hideMark/>
          </w:tcPr>
          <w:p w:rsidR="004B7B0C" w:rsidRPr="004B7B0C" w:rsidRDefault="004B7B0C" w:rsidP="004B7B0C">
            <w:pPr>
              <w:spacing w:after="0" w:line="240" w:lineRule="auto"/>
              <w:jc w:val="right"/>
              <w:rPr>
                <w:rFonts w:ascii="Arial" w:eastAsia="Times New Roman" w:hAnsi="Arial" w:cs="Arial"/>
                <w:sz w:val="20"/>
                <w:szCs w:val="20"/>
              </w:rPr>
            </w:pPr>
            <w:r w:rsidRPr="004B7B0C">
              <w:rPr>
                <w:rFonts w:ascii="Arial" w:eastAsia="Times New Roman" w:hAnsi="Arial" w:cs="Arial"/>
                <w:sz w:val="20"/>
                <w:szCs w:val="20"/>
              </w:rPr>
              <w:t>20</w:t>
            </w:r>
          </w:p>
        </w:tc>
        <w:tc>
          <w:tcPr>
            <w:tcW w:w="426" w:type="dxa"/>
            <w:tcBorders>
              <w:top w:val="single" w:sz="6" w:space="0" w:color="auto"/>
              <w:left w:val="nil"/>
              <w:bottom w:val="single" w:sz="6" w:space="0" w:color="auto"/>
              <w:right w:val="nil"/>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15</w:t>
            </w:r>
          </w:p>
        </w:tc>
        <w:tc>
          <w:tcPr>
            <w:tcW w:w="708" w:type="dxa"/>
            <w:gridSpan w:val="2"/>
            <w:tcBorders>
              <w:top w:val="nil"/>
              <w:left w:val="nil"/>
              <w:bottom w:val="nil"/>
              <w:right w:val="single" w:sz="6"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г.</w:t>
            </w:r>
            <w:r w:rsidRPr="004B7B0C">
              <w:rPr>
                <w:rFonts w:ascii="Arial" w:eastAsia="Times New Roman" w:hAnsi="Arial" w:cs="Arial"/>
                <w:sz w:val="20"/>
                <w:szCs w:val="20"/>
                <w:vertAlign w:val="superscript"/>
              </w:rPr>
              <w:t>4</w:t>
            </w:r>
          </w:p>
        </w:tc>
      </w:tr>
      <w:tr w:rsidR="004B7B0C" w:rsidRPr="004B7B0C" w:rsidTr="004B7B0C">
        <w:trPr>
          <w:cantSplit/>
        </w:trPr>
        <w:tc>
          <w:tcPr>
            <w:tcW w:w="1077" w:type="dxa"/>
            <w:tcBorders>
              <w:top w:val="nil"/>
              <w:left w:val="single" w:sz="6" w:space="0" w:color="auto"/>
              <w:bottom w:val="single" w:sz="6" w:space="0" w:color="auto"/>
              <w:right w:val="single" w:sz="6" w:space="0" w:color="auto"/>
            </w:tcBorders>
          </w:tcPr>
          <w:p w:rsidR="004B7B0C" w:rsidRPr="004B7B0C" w:rsidRDefault="004B7B0C" w:rsidP="004B7B0C">
            <w:pPr>
              <w:spacing w:after="0" w:line="240" w:lineRule="auto"/>
              <w:jc w:val="center"/>
              <w:rPr>
                <w:rFonts w:ascii="Arial Narrow" w:eastAsia="Times New Roman" w:hAnsi="Arial Narrow" w:cs="Arial Narrow"/>
                <w:sz w:val="20"/>
                <w:szCs w:val="20"/>
              </w:rPr>
            </w:pPr>
          </w:p>
        </w:tc>
        <w:tc>
          <w:tcPr>
            <w:tcW w:w="4536" w:type="dxa"/>
            <w:tcBorders>
              <w:top w:val="nil"/>
              <w:left w:val="nil"/>
              <w:bottom w:val="single" w:sz="6" w:space="0" w:color="auto"/>
              <w:right w:val="single" w:sz="6" w:space="0" w:color="auto"/>
            </w:tcBorders>
          </w:tcPr>
          <w:p w:rsidR="004B7B0C" w:rsidRPr="004B7B0C" w:rsidRDefault="004B7B0C" w:rsidP="004B7B0C">
            <w:pPr>
              <w:spacing w:after="0" w:line="240" w:lineRule="auto"/>
              <w:jc w:val="center"/>
              <w:rPr>
                <w:rFonts w:ascii="Arial" w:eastAsia="Times New Roman" w:hAnsi="Arial" w:cs="Arial"/>
                <w:sz w:val="20"/>
                <w:szCs w:val="20"/>
              </w:rPr>
            </w:pPr>
          </w:p>
        </w:tc>
        <w:tc>
          <w:tcPr>
            <w:tcW w:w="816" w:type="dxa"/>
            <w:gridSpan w:val="2"/>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5"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799" w:type="dxa"/>
            <w:gridSpan w:val="2"/>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c>
          <w:tcPr>
            <w:tcW w:w="902" w:type="dxa"/>
            <w:gridSpan w:val="2"/>
            <w:tcBorders>
              <w:top w:val="nil"/>
              <w:left w:val="nil"/>
              <w:bottom w:val="single" w:sz="12" w:space="0" w:color="auto"/>
              <w:right w:val="nil"/>
            </w:tcBorders>
          </w:tcPr>
          <w:p w:rsidR="004B7B0C" w:rsidRPr="004B7B0C" w:rsidRDefault="004B7B0C" w:rsidP="004B7B0C">
            <w:pPr>
              <w:spacing w:after="0" w:line="240" w:lineRule="auto"/>
              <w:jc w:val="right"/>
              <w:rPr>
                <w:rFonts w:ascii="Arial" w:eastAsia="Times New Roman" w:hAnsi="Arial" w:cs="Arial"/>
                <w:sz w:val="20"/>
                <w:szCs w:val="20"/>
              </w:rPr>
            </w:pPr>
          </w:p>
        </w:tc>
        <w:tc>
          <w:tcPr>
            <w:tcW w:w="426" w:type="dxa"/>
            <w:tcBorders>
              <w:top w:val="single" w:sz="6" w:space="0" w:color="auto"/>
              <w:left w:val="nil"/>
              <w:bottom w:val="single" w:sz="12" w:space="0" w:color="auto"/>
              <w:right w:val="nil"/>
            </w:tcBorders>
          </w:tcPr>
          <w:p w:rsidR="004B7B0C" w:rsidRPr="004B7B0C" w:rsidRDefault="004B7B0C" w:rsidP="004B7B0C">
            <w:pPr>
              <w:spacing w:after="0" w:line="240" w:lineRule="auto"/>
              <w:rPr>
                <w:rFonts w:ascii="Arial" w:eastAsia="Times New Roman" w:hAnsi="Arial" w:cs="Arial"/>
                <w:sz w:val="20"/>
                <w:szCs w:val="20"/>
              </w:rPr>
            </w:pPr>
          </w:p>
        </w:tc>
        <w:tc>
          <w:tcPr>
            <w:tcW w:w="708" w:type="dxa"/>
            <w:gridSpan w:val="2"/>
            <w:tcBorders>
              <w:top w:val="nil"/>
              <w:left w:val="nil"/>
              <w:bottom w:val="single" w:sz="12" w:space="0" w:color="auto"/>
              <w:right w:val="single" w:sz="6" w:space="0" w:color="auto"/>
            </w:tcBorders>
          </w:tcPr>
          <w:p w:rsidR="004B7B0C" w:rsidRPr="004B7B0C" w:rsidRDefault="004B7B0C" w:rsidP="004B7B0C">
            <w:pPr>
              <w:spacing w:after="0" w:line="240" w:lineRule="auto"/>
              <w:rPr>
                <w:rFonts w:ascii="Arial" w:eastAsia="Times New Roman" w:hAnsi="Arial" w:cs="Arial"/>
                <w:sz w:val="20"/>
                <w:szCs w:val="20"/>
              </w:rPr>
            </w:pPr>
          </w:p>
        </w:tc>
      </w:tr>
      <w:tr w:rsidR="004B7B0C" w:rsidRPr="004B7B0C" w:rsidTr="004B7B0C">
        <w:trPr>
          <w:trHeight w:val="284"/>
        </w:trPr>
        <w:tc>
          <w:tcPr>
            <w:tcW w:w="1077" w:type="dxa"/>
            <w:tcBorders>
              <w:top w:val="nil"/>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Результат от переоценки </w:t>
            </w:r>
            <w:proofErr w:type="spellStart"/>
            <w:r w:rsidRPr="004B7B0C">
              <w:rPr>
                <w:rFonts w:ascii="Arial" w:eastAsia="Times New Roman" w:hAnsi="Arial" w:cs="Arial"/>
                <w:sz w:val="20"/>
                <w:szCs w:val="20"/>
              </w:rPr>
              <w:t>внеоборотных</w:t>
            </w:r>
            <w:proofErr w:type="spellEnd"/>
            <w:r w:rsidRPr="004B7B0C">
              <w:rPr>
                <w:rFonts w:ascii="Arial" w:eastAsia="Times New Roman" w:hAnsi="Arial" w:cs="Arial"/>
                <w:sz w:val="20"/>
                <w:szCs w:val="20"/>
              </w:rPr>
              <w:t xml:space="preserve">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5"/>
            <w:tcBorders>
              <w:top w:val="nil"/>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9 483</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 xml:space="preserve">Совокупный финансовый результат периода </w:t>
            </w:r>
            <w:r w:rsidRPr="004B7B0C">
              <w:rPr>
                <w:rFonts w:ascii="Arial" w:eastAsia="Times New Roman" w:hAnsi="Arial" w:cs="Arial"/>
                <w:sz w:val="20"/>
                <w:szCs w:val="20"/>
                <w:vertAlign w:val="superscript"/>
              </w:rPr>
              <w:t>6</w:t>
            </w:r>
          </w:p>
        </w:tc>
        <w:tc>
          <w:tcPr>
            <w:tcW w:w="2040" w:type="dxa"/>
            <w:gridSpan w:val="5"/>
            <w:tcBorders>
              <w:top w:val="single" w:sz="6" w:space="0" w:color="auto"/>
              <w:left w:val="nil"/>
              <w:bottom w:val="single" w:sz="6" w:space="0" w:color="auto"/>
              <w:right w:val="single" w:sz="6"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11 815</w:t>
            </w:r>
          </w:p>
        </w:tc>
        <w:tc>
          <w:tcPr>
            <w:tcW w:w="2036" w:type="dxa"/>
            <w:gridSpan w:val="5"/>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jc w:val="center"/>
              <w:rPr>
                <w:rFonts w:ascii="Arial" w:eastAsia="Times New Roman" w:hAnsi="Arial" w:cs="Arial"/>
                <w:sz w:val="20"/>
                <w:szCs w:val="20"/>
              </w:rPr>
            </w:pPr>
            <w:r w:rsidRPr="004B7B0C">
              <w:rPr>
                <w:rFonts w:ascii="Arial" w:eastAsia="Times New Roman" w:hAnsi="Arial" w:cs="Arial"/>
                <w:sz w:val="20"/>
                <w:szCs w:val="20"/>
              </w:rPr>
              <w:t>23 013</w:t>
            </w: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proofErr w:type="spellStart"/>
            <w:r w:rsidRPr="004B7B0C">
              <w:rPr>
                <w:rFonts w:ascii="Arial" w:eastAsia="Times New Roman" w:hAnsi="Arial" w:cs="Arial"/>
                <w:sz w:val="20"/>
                <w:szCs w:val="20"/>
              </w:rPr>
              <w:t>Справочно</w:t>
            </w:r>
            <w:proofErr w:type="spellEnd"/>
          </w:p>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5"/>
            <w:tcBorders>
              <w:top w:val="single" w:sz="6" w:space="0" w:color="auto"/>
              <w:left w:val="nil"/>
              <w:bottom w:val="single" w:sz="6"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r w:rsidR="004B7B0C" w:rsidRPr="004B7B0C" w:rsidTr="004B7B0C">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4536" w:type="dxa"/>
            <w:tcBorders>
              <w:top w:val="single" w:sz="6" w:space="0" w:color="auto"/>
              <w:left w:val="nil"/>
              <w:bottom w:val="single" w:sz="6" w:space="0" w:color="auto"/>
              <w:right w:val="single" w:sz="12" w:space="0" w:color="auto"/>
            </w:tcBorders>
            <w:vAlign w:val="bottom"/>
            <w:hideMark/>
          </w:tcPr>
          <w:p w:rsidR="004B7B0C" w:rsidRPr="004B7B0C" w:rsidRDefault="004B7B0C" w:rsidP="004B7B0C">
            <w:pPr>
              <w:spacing w:after="0" w:line="240" w:lineRule="auto"/>
              <w:rPr>
                <w:rFonts w:ascii="Arial" w:eastAsia="Times New Roman" w:hAnsi="Arial" w:cs="Arial"/>
                <w:sz w:val="20"/>
                <w:szCs w:val="20"/>
              </w:rPr>
            </w:pPr>
            <w:r w:rsidRPr="004B7B0C">
              <w:rPr>
                <w:rFonts w:ascii="Arial" w:eastAsia="Times New Roman" w:hAnsi="Arial" w:cs="Arial"/>
                <w:sz w:val="20"/>
                <w:szCs w:val="20"/>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c>
          <w:tcPr>
            <w:tcW w:w="2036" w:type="dxa"/>
            <w:gridSpan w:val="5"/>
            <w:tcBorders>
              <w:top w:val="single" w:sz="6" w:space="0" w:color="auto"/>
              <w:left w:val="nil"/>
              <w:bottom w:val="single" w:sz="12" w:space="0" w:color="auto"/>
              <w:right w:val="single" w:sz="12" w:space="0" w:color="auto"/>
            </w:tcBorders>
            <w:vAlign w:val="bottom"/>
          </w:tcPr>
          <w:p w:rsidR="004B7B0C" w:rsidRPr="004B7B0C" w:rsidRDefault="004B7B0C" w:rsidP="004B7B0C">
            <w:pPr>
              <w:spacing w:after="0" w:line="240" w:lineRule="auto"/>
              <w:jc w:val="center"/>
              <w:rPr>
                <w:rFonts w:ascii="Arial" w:eastAsia="Times New Roman" w:hAnsi="Arial" w:cs="Arial"/>
                <w:sz w:val="20"/>
                <w:szCs w:val="20"/>
              </w:rPr>
            </w:pP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780"/>
      </w:tblGrid>
      <w:tr w:rsidR="004B7B0C" w:rsidRPr="004B7B0C" w:rsidTr="004B7B0C">
        <w:tc>
          <w:tcPr>
            <w:tcW w:w="1332"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Руководитель</w:t>
            </w:r>
          </w:p>
        </w:tc>
        <w:tc>
          <w:tcPr>
            <w:tcW w:w="124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198" w:type="dxa"/>
            <w:vAlign w:val="bottom"/>
          </w:tcPr>
          <w:p w:rsidR="004B7B0C" w:rsidRPr="004B7B0C" w:rsidRDefault="004B7B0C" w:rsidP="004B7B0C">
            <w:pPr>
              <w:spacing w:after="0" w:line="240" w:lineRule="auto"/>
              <w:rPr>
                <w:rFonts w:ascii="Arial" w:eastAsia="Times New Roman" w:hAnsi="Arial" w:cs="Arial"/>
                <w:sz w:val="18"/>
                <w:szCs w:val="18"/>
              </w:rPr>
            </w:pPr>
          </w:p>
        </w:tc>
        <w:tc>
          <w:tcPr>
            <w:tcW w:w="2780"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r>
      <w:tr w:rsidR="004B7B0C" w:rsidRPr="004B7B0C" w:rsidTr="004B7B0C">
        <w:tc>
          <w:tcPr>
            <w:tcW w:w="1332" w:type="dxa"/>
          </w:tcPr>
          <w:p w:rsidR="004B7B0C" w:rsidRPr="004B7B0C" w:rsidRDefault="004B7B0C" w:rsidP="004B7B0C">
            <w:pPr>
              <w:spacing w:after="0" w:line="240" w:lineRule="auto"/>
              <w:rPr>
                <w:rFonts w:ascii="Arial" w:eastAsia="Times New Roman" w:hAnsi="Arial" w:cs="Arial"/>
                <w:sz w:val="14"/>
                <w:szCs w:val="14"/>
              </w:rPr>
            </w:pPr>
          </w:p>
        </w:tc>
        <w:tc>
          <w:tcPr>
            <w:tcW w:w="1247"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(подпись)</w:t>
            </w:r>
          </w:p>
        </w:tc>
        <w:tc>
          <w:tcPr>
            <w:tcW w:w="198" w:type="dxa"/>
          </w:tcPr>
          <w:p w:rsidR="004B7B0C" w:rsidRPr="004B7B0C" w:rsidRDefault="004B7B0C" w:rsidP="004B7B0C">
            <w:pPr>
              <w:spacing w:after="0" w:line="240" w:lineRule="auto"/>
              <w:rPr>
                <w:rFonts w:ascii="Arial" w:eastAsia="Times New Roman" w:hAnsi="Arial" w:cs="Arial"/>
                <w:sz w:val="14"/>
                <w:szCs w:val="14"/>
              </w:rPr>
            </w:pPr>
          </w:p>
        </w:tc>
        <w:tc>
          <w:tcPr>
            <w:tcW w:w="2780" w:type="dxa"/>
            <w:tcBorders>
              <w:top w:val="single" w:sz="6" w:space="0" w:color="auto"/>
              <w:left w:val="nil"/>
              <w:bottom w:val="nil"/>
              <w:right w:val="nil"/>
            </w:tcBorders>
            <w:hideMark/>
          </w:tcPr>
          <w:p w:rsidR="004B7B0C" w:rsidRPr="004B7B0C" w:rsidRDefault="004B7B0C" w:rsidP="004B7B0C">
            <w:pPr>
              <w:spacing w:after="0" w:line="240" w:lineRule="auto"/>
              <w:jc w:val="center"/>
              <w:rPr>
                <w:rFonts w:ascii="Arial" w:eastAsia="Times New Roman" w:hAnsi="Arial" w:cs="Arial"/>
                <w:sz w:val="14"/>
                <w:szCs w:val="14"/>
              </w:rPr>
            </w:pPr>
            <w:r w:rsidRPr="004B7B0C">
              <w:rPr>
                <w:rFonts w:ascii="Arial" w:eastAsia="Times New Roman" w:hAnsi="Arial" w:cs="Arial"/>
                <w:sz w:val="14"/>
                <w:szCs w:val="14"/>
              </w:rPr>
              <w:t>(расшифровка подписи)</w:t>
            </w:r>
          </w:p>
        </w:tc>
      </w:tr>
    </w:tbl>
    <w:p w:rsidR="004B7B0C" w:rsidRPr="004B7B0C" w:rsidRDefault="004B7B0C" w:rsidP="004B7B0C">
      <w:pPr>
        <w:spacing w:after="0" w:line="240" w:lineRule="auto"/>
        <w:rPr>
          <w:rFonts w:ascii="Arial" w:eastAsia="Times New Roman" w:hAnsi="Arial" w:cs="Arial"/>
          <w:sz w:val="18"/>
          <w:szCs w:val="18"/>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4B7B0C" w:rsidRPr="004B7B0C" w:rsidTr="004B7B0C">
        <w:tc>
          <w:tcPr>
            <w:tcW w:w="17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w:t>
            </w:r>
          </w:p>
        </w:tc>
        <w:tc>
          <w:tcPr>
            <w:tcW w:w="397"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255" w:type="dxa"/>
            <w:vAlign w:val="bottom"/>
            <w:hideMark/>
          </w:tcPr>
          <w:p w:rsidR="004B7B0C" w:rsidRPr="004B7B0C" w:rsidRDefault="004B7B0C" w:rsidP="004B7B0C">
            <w:pPr>
              <w:spacing w:after="0" w:line="240" w:lineRule="auto"/>
              <w:rPr>
                <w:rFonts w:ascii="Arial" w:eastAsia="Times New Roman" w:hAnsi="Arial" w:cs="Arial"/>
                <w:sz w:val="18"/>
                <w:szCs w:val="18"/>
              </w:rPr>
            </w:pPr>
            <w:r w:rsidRPr="004B7B0C">
              <w:rPr>
                <w:rFonts w:ascii="Arial" w:eastAsia="Times New Roman" w:hAnsi="Arial" w:cs="Arial"/>
                <w:sz w:val="18"/>
                <w:szCs w:val="18"/>
              </w:rPr>
              <w:t>”</w:t>
            </w:r>
          </w:p>
        </w:tc>
        <w:tc>
          <w:tcPr>
            <w:tcW w:w="1418" w:type="dxa"/>
            <w:tcBorders>
              <w:top w:val="nil"/>
              <w:left w:val="nil"/>
              <w:bottom w:val="single" w:sz="6" w:space="0" w:color="auto"/>
              <w:right w:val="nil"/>
            </w:tcBorders>
            <w:vAlign w:val="bottom"/>
          </w:tcPr>
          <w:p w:rsidR="004B7B0C" w:rsidRPr="004B7B0C" w:rsidRDefault="004B7B0C" w:rsidP="004B7B0C">
            <w:pPr>
              <w:spacing w:after="0" w:line="240" w:lineRule="auto"/>
              <w:jc w:val="center"/>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jc w:val="right"/>
              <w:rPr>
                <w:rFonts w:ascii="Arial" w:eastAsia="Times New Roman" w:hAnsi="Arial" w:cs="Arial"/>
                <w:sz w:val="18"/>
                <w:szCs w:val="18"/>
              </w:rPr>
            </w:pPr>
            <w:r w:rsidRPr="004B7B0C">
              <w:rPr>
                <w:rFonts w:ascii="Arial" w:eastAsia="Times New Roman" w:hAnsi="Arial" w:cs="Arial"/>
                <w:sz w:val="18"/>
                <w:szCs w:val="18"/>
              </w:rPr>
              <w:t>20</w:t>
            </w:r>
          </w:p>
        </w:tc>
        <w:tc>
          <w:tcPr>
            <w:tcW w:w="340" w:type="dxa"/>
            <w:tcBorders>
              <w:top w:val="nil"/>
              <w:left w:val="nil"/>
              <w:bottom w:val="single" w:sz="6" w:space="0" w:color="auto"/>
              <w:right w:val="nil"/>
            </w:tcBorders>
            <w:vAlign w:val="bottom"/>
          </w:tcPr>
          <w:p w:rsidR="004B7B0C" w:rsidRPr="004B7B0C" w:rsidRDefault="004B7B0C" w:rsidP="004B7B0C">
            <w:pPr>
              <w:spacing w:after="0" w:line="240" w:lineRule="auto"/>
              <w:rPr>
                <w:rFonts w:ascii="Arial" w:eastAsia="Times New Roman" w:hAnsi="Arial" w:cs="Arial"/>
                <w:sz w:val="18"/>
                <w:szCs w:val="18"/>
              </w:rPr>
            </w:pPr>
          </w:p>
        </w:tc>
        <w:tc>
          <w:tcPr>
            <w:tcW w:w="340" w:type="dxa"/>
            <w:vAlign w:val="bottom"/>
            <w:hideMark/>
          </w:tcPr>
          <w:p w:rsidR="004B7B0C" w:rsidRPr="004B7B0C" w:rsidRDefault="004B7B0C" w:rsidP="004B7B0C">
            <w:pPr>
              <w:spacing w:after="0" w:line="240" w:lineRule="auto"/>
              <w:rPr>
                <w:rFonts w:ascii="Arial" w:eastAsia="Times New Roman" w:hAnsi="Arial" w:cs="Arial"/>
                <w:sz w:val="18"/>
                <w:szCs w:val="18"/>
              </w:rPr>
            </w:pPr>
            <w:proofErr w:type="gramStart"/>
            <w:r w:rsidRPr="004B7B0C">
              <w:rPr>
                <w:rFonts w:ascii="Arial" w:eastAsia="Times New Roman" w:hAnsi="Arial" w:cs="Arial"/>
                <w:sz w:val="18"/>
                <w:szCs w:val="18"/>
              </w:rPr>
              <w:t>г</w:t>
            </w:r>
            <w:proofErr w:type="gramEnd"/>
            <w:r w:rsidRPr="004B7B0C">
              <w:rPr>
                <w:rFonts w:ascii="Arial" w:eastAsia="Times New Roman" w:hAnsi="Arial" w:cs="Arial"/>
                <w:sz w:val="18"/>
                <w:szCs w:val="18"/>
              </w:rPr>
              <w:t>.</w:t>
            </w:r>
          </w:p>
        </w:tc>
      </w:tr>
    </w:tbl>
    <w:p w:rsidR="004B7B0C" w:rsidRDefault="004B7B0C"/>
    <w:p w:rsidR="004B7B0C" w:rsidRDefault="004B7B0C"/>
    <w:p w:rsidR="004B7B0C" w:rsidRDefault="004B7B0C"/>
    <w:p w:rsidR="004B7B0C" w:rsidRDefault="004B7B0C"/>
    <w:p w:rsidR="004B7B0C" w:rsidRDefault="004B7B0C"/>
    <w:sectPr w:rsidR="004B7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6C55FB"/>
    <w:multiLevelType w:val="hybridMultilevel"/>
    <w:tmpl w:val="56E4F904"/>
    <w:lvl w:ilvl="0" w:tplc="6ED68C78">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
    <w:nsid w:val="037F5FD9"/>
    <w:multiLevelType w:val="multilevel"/>
    <w:tmpl w:val="ABCC2A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5A0817"/>
    <w:multiLevelType w:val="hybridMultilevel"/>
    <w:tmpl w:val="795C59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89212A"/>
    <w:multiLevelType w:val="hybridMultilevel"/>
    <w:tmpl w:val="273ED3C2"/>
    <w:lvl w:ilvl="0" w:tplc="A24A6E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0F3323"/>
    <w:multiLevelType w:val="hybridMultilevel"/>
    <w:tmpl w:val="828CD38E"/>
    <w:lvl w:ilvl="0" w:tplc="FFFFFFFF">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0A3600B"/>
    <w:multiLevelType w:val="hybridMultilevel"/>
    <w:tmpl w:val="5288984E"/>
    <w:lvl w:ilvl="0" w:tplc="CC0A5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D8717B"/>
    <w:multiLevelType w:val="hybridMultilevel"/>
    <w:tmpl w:val="34DE959A"/>
    <w:lvl w:ilvl="0" w:tplc="F53A3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747651"/>
    <w:multiLevelType w:val="hybridMultilevel"/>
    <w:tmpl w:val="9966669E"/>
    <w:lvl w:ilvl="0" w:tplc="E8988EA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F111933"/>
    <w:multiLevelType w:val="hybridMultilevel"/>
    <w:tmpl w:val="F2CAF460"/>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F677A"/>
    <w:multiLevelType w:val="hybridMultilevel"/>
    <w:tmpl w:val="EB18A30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60A7F"/>
    <w:multiLevelType w:val="hybridMultilevel"/>
    <w:tmpl w:val="68E0EA26"/>
    <w:lvl w:ilvl="0" w:tplc="68DE8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87764D"/>
    <w:multiLevelType w:val="hybridMultilevel"/>
    <w:tmpl w:val="70A83E30"/>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3B60E9"/>
    <w:multiLevelType w:val="hybridMultilevel"/>
    <w:tmpl w:val="6A1ACDDE"/>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36CCA"/>
    <w:multiLevelType w:val="hybridMultilevel"/>
    <w:tmpl w:val="806055B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B96EE6"/>
    <w:multiLevelType w:val="hybridMultilevel"/>
    <w:tmpl w:val="67CC8F6E"/>
    <w:lvl w:ilvl="0" w:tplc="85A0E4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C210002"/>
    <w:multiLevelType w:val="hybridMultilevel"/>
    <w:tmpl w:val="13CA8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7C1492"/>
    <w:multiLevelType w:val="hybridMultilevel"/>
    <w:tmpl w:val="CD90B88C"/>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6177B9"/>
    <w:multiLevelType w:val="hybridMultilevel"/>
    <w:tmpl w:val="80ACA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21400F"/>
    <w:multiLevelType w:val="hybridMultilevel"/>
    <w:tmpl w:val="A67ECEB4"/>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691BE8"/>
    <w:multiLevelType w:val="hybridMultilevel"/>
    <w:tmpl w:val="5D0AA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2128B7"/>
    <w:multiLevelType w:val="hybridMultilevel"/>
    <w:tmpl w:val="8058385C"/>
    <w:lvl w:ilvl="0" w:tplc="FFFFFFFF">
      <w:start w:val="1"/>
      <w:numFmt w:val="bullet"/>
      <w:lvlText w:val="-"/>
      <w:lvlJc w:val="left"/>
      <w:pPr>
        <w:ind w:left="1352" w:hanging="360"/>
      </w:pPr>
      <w:rPr>
        <w:rFonts w:ascii="Times New Roman" w:eastAsia="Times New Roman" w:hAnsi="Times New Roman" w:cs="Times New Roman"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2">
    <w:nsid w:val="48EE2764"/>
    <w:multiLevelType w:val="hybridMultilevel"/>
    <w:tmpl w:val="C3682996"/>
    <w:lvl w:ilvl="0" w:tplc="D91A4C92">
      <w:start w:val="1"/>
      <w:numFmt w:val="decimal"/>
      <w:lvlText w:val="%1."/>
      <w:lvlJc w:val="left"/>
      <w:pPr>
        <w:ind w:left="11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9E7C45"/>
    <w:multiLevelType w:val="hybridMultilevel"/>
    <w:tmpl w:val="5B64A934"/>
    <w:lvl w:ilvl="0" w:tplc="77F09718">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D520D37"/>
    <w:multiLevelType w:val="hybridMultilevel"/>
    <w:tmpl w:val="4B8CC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C4481B"/>
    <w:multiLevelType w:val="hybridMultilevel"/>
    <w:tmpl w:val="0070102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0384731"/>
    <w:multiLevelType w:val="hybridMultilevel"/>
    <w:tmpl w:val="783871CA"/>
    <w:lvl w:ilvl="0" w:tplc="E8988EA4">
      <w:start w:val="1"/>
      <w:numFmt w:val="bullet"/>
      <w:lvlText w:val=""/>
      <w:lvlJc w:val="left"/>
      <w:pPr>
        <w:ind w:left="360" w:hanging="360"/>
      </w:pPr>
      <w:rPr>
        <w:rFonts w:ascii="Symbol" w:hAnsi="Symbol"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3703C13"/>
    <w:multiLevelType w:val="multilevel"/>
    <w:tmpl w:val="DF80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FF375D"/>
    <w:multiLevelType w:val="hybridMultilevel"/>
    <w:tmpl w:val="D3F03D3E"/>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D8344B"/>
    <w:multiLevelType w:val="hybridMultilevel"/>
    <w:tmpl w:val="36F491C6"/>
    <w:lvl w:ilvl="0" w:tplc="F4445A7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684B03"/>
    <w:multiLevelType w:val="hybridMultilevel"/>
    <w:tmpl w:val="5072BAE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023E6A"/>
    <w:multiLevelType w:val="multilevel"/>
    <w:tmpl w:val="44609DC8"/>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04A51DA"/>
    <w:multiLevelType w:val="hybridMultilevel"/>
    <w:tmpl w:val="BEFE923A"/>
    <w:lvl w:ilvl="0" w:tplc="77F09718">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5582CA6"/>
    <w:multiLevelType w:val="hybridMultilevel"/>
    <w:tmpl w:val="38B49D2C"/>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C561DF"/>
    <w:multiLevelType w:val="multilevel"/>
    <w:tmpl w:val="3AAC4B8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CFA044E"/>
    <w:multiLevelType w:val="hybridMultilevel"/>
    <w:tmpl w:val="A228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E10CE"/>
    <w:multiLevelType w:val="hybridMultilevel"/>
    <w:tmpl w:val="9FB8D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E51F5"/>
    <w:multiLevelType w:val="hybridMultilevel"/>
    <w:tmpl w:val="D35C0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617FFA"/>
    <w:multiLevelType w:val="multilevel"/>
    <w:tmpl w:val="DEC60588"/>
    <w:lvl w:ilvl="0">
      <w:start w:val="1"/>
      <w:numFmt w:val="decimal"/>
      <w:lvlText w:val="%1."/>
      <w:lvlJc w:val="left"/>
      <w:pPr>
        <w:ind w:left="1080" w:hanging="360"/>
      </w:pPr>
      <w:rPr>
        <w:rFonts w:ascii="Times New Roman" w:eastAsia="Calibri" w:hAnsi="Times New Roman" w:cs="Times New Roman"/>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7A1E2AE9"/>
    <w:multiLevelType w:val="hybridMultilevel"/>
    <w:tmpl w:val="90DCBFCC"/>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5301B5"/>
    <w:multiLevelType w:val="hybridMultilevel"/>
    <w:tmpl w:val="795400F0"/>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9D4EF4"/>
    <w:multiLevelType w:val="multilevel"/>
    <w:tmpl w:val="5520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11"/>
  </w:num>
  <w:num w:numId="5">
    <w:abstractNumId w:val="6"/>
  </w:num>
  <w:num w:numId="6">
    <w:abstractNumId w:val="34"/>
  </w:num>
  <w:num w:numId="7">
    <w:abstractNumId w:val="2"/>
  </w:num>
  <w:num w:numId="8">
    <w:abstractNumId w:val="25"/>
  </w:num>
  <w:num w:numId="9">
    <w:abstractNumId w:val="23"/>
  </w:num>
  <w:num w:numId="10">
    <w:abstractNumId w:val="32"/>
  </w:num>
  <w:num w:numId="11">
    <w:abstractNumId w:val="16"/>
  </w:num>
  <w:num w:numId="12">
    <w:abstractNumId w:val="21"/>
  </w:num>
  <w:num w:numId="13">
    <w:abstractNumId w:val="18"/>
  </w:num>
  <w:num w:numId="14">
    <w:abstractNumId w:val="30"/>
  </w:num>
  <w:num w:numId="15">
    <w:abstractNumId w:val="35"/>
  </w:num>
  <w:num w:numId="16">
    <w:abstractNumId w:val="37"/>
  </w:num>
  <w:num w:numId="17">
    <w:abstractNumId w:val="10"/>
  </w:num>
  <w:num w:numId="18">
    <w:abstractNumId w:val="5"/>
  </w:num>
  <w:num w:numId="19">
    <w:abstractNumId w:val="12"/>
  </w:num>
  <w:num w:numId="20">
    <w:abstractNumId w:val="19"/>
  </w:num>
  <w:num w:numId="21">
    <w:abstractNumId w:val="40"/>
  </w:num>
  <w:num w:numId="22">
    <w:abstractNumId w:val="28"/>
  </w:num>
  <w:num w:numId="23">
    <w:abstractNumId w:val="26"/>
  </w:num>
  <w:num w:numId="24">
    <w:abstractNumId w:val="8"/>
  </w:num>
  <w:num w:numId="25">
    <w:abstractNumId w:val="14"/>
  </w:num>
  <w:num w:numId="26">
    <w:abstractNumId w:val="13"/>
  </w:num>
  <w:num w:numId="27">
    <w:abstractNumId w:val="36"/>
  </w:num>
  <w:num w:numId="28">
    <w:abstractNumId w:val="39"/>
  </w:num>
  <w:num w:numId="29">
    <w:abstractNumId w:val="41"/>
  </w:num>
  <w:num w:numId="30">
    <w:abstractNumId w:val="27"/>
  </w:num>
  <w:num w:numId="31">
    <w:abstractNumId w:val="9"/>
  </w:num>
  <w:num w:numId="32">
    <w:abstractNumId w:val="2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3"/>
  </w:num>
  <w:num w:numId="36">
    <w:abstractNumId w:val="17"/>
  </w:num>
  <w:num w:numId="37">
    <w:abstractNumId w:val="31"/>
  </w:num>
  <w:num w:numId="38">
    <w:abstractNumId w:val="4"/>
  </w:num>
  <w:num w:numId="39">
    <w:abstractNumId w:val="2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15"/>
    <w:rsid w:val="001F5117"/>
    <w:rsid w:val="00200696"/>
    <w:rsid w:val="002442B0"/>
    <w:rsid w:val="00263719"/>
    <w:rsid w:val="00373EEB"/>
    <w:rsid w:val="00464767"/>
    <w:rsid w:val="004B1CAB"/>
    <w:rsid w:val="004B7B0C"/>
    <w:rsid w:val="00517415"/>
    <w:rsid w:val="00584F10"/>
    <w:rsid w:val="005E1273"/>
    <w:rsid w:val="006A2D8B"/>
    <w:rsid w:val="007843E1"/>
    <w:rsid w:val="007D47B0"/>
    <w:rsid w:val="007D65FC"/>
    <w:rsid w:val="007E050B"/>
    <w:rsid w:val="00874BE7"/>
    <w:rsid w:val="008F2474"/>
    <w:rsid w:val="00A04236"/>
    <w:rsid w:val="00AC2B76"/>
    <w:rsid w:val="00B551D6"/>
    <w:rsid w:val="00B5702D"/>
    <w:rsid w:val="00BB7D3A"/>
    <w:rsid w:val="00BE2565"/>
    <w:rsid w:val="00CC2E49"/>
    <w:rsid w:val="00D00FE0"/>
    <w:rsid w:val="00D13AD6"/>
    <w:rsid w:val="00E50779"/>
    <w:rsid w:val="00EF5B4D"/>
    <w:rsid w:val="00F9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B0C"/>
    <w:rPr>
      <w:rFonts w:eastAsiaTheme="minorEastAsia"/>
      <w:lang w:eastAsia="ru-RU"/>
    </w:rPr>
  </w:style>
  <w:style w:type="paragraph" w:styleId="1">
    <w:name w:val="heading 1"/>
    <w:basedOn w:val="a"/>
    <w:link w:val="10"/>
    <w:uiPriority w:val="9"/>
    <w:qFormat/>
    <w:rsid w:val="004B7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B7B0C"/>
    <w:pPr>
      <w:keepNext/>
      <w:keepLines/>
      <w:spacing w:before="200" w:after="0"/>
      <w:outlineLvl w:val="1"/>
    </w:pPr>
    <w:rPr>
      <w:rFonts w:ascii="Cambria" w:eastAsia="Times New Roman" w:hAnsi="Cambria" w:cs="Times New Roman"/>
      <w:b/>
      <w:bCs/>
      <w:color w:val="4F81BD"/>
      <w:sz w:val="26"/>
      <w:szCs w:val="26"/>
      <w:lang w:eastAsia="en-US"/>
    </w:rPr>
  </w:style>
  <w:style w:type="paragraph" w:styleId="4">
    <w:name w:val="heading 4"/>
    <w:basedOn w:val="a"/>
    <w:next w:val="a"/>
    <w:link w:val="40"/>
    <w:uiPriority w:val="9"/>
    <w:semiHidden/>
    <w:unhideWhenUsed/>
    <w:qFormat/>
    <w:rsid w:val="004B7B0C"/>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B0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B7B0C"/>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unhideWhenUsed/>
    <w:qFormat/>
    <w:rsid w:val="004B7B0C"/>
    <w:pPr>
      <w:keepNext/>
      <w:keepLines/>
      <w:spacing w:before="200" w:after="0"/>
      <w:outlineLvl w:val="1"/>
    </w:pPr>
    <w:rPr>
      <w:rFonts w:ascii="Cambria" w:eastAsia="Times New Roman" w:hAnsi="Cambria" w:cs="Times New Roman"/>
      <w:b/>
      <w:bCs/>
      <w:color w:val="4F81BD"/>
      <w:sz w:val="26"/>
      <w:szCs w:val="26"/>
    </w:rPr>
  </w:style>
  <w:style w:type="paragraph" w:styleId="a4">
    <w:name w:val="List Paragraph"/>
    <w:basedOn w:val="a"/>
    <w:uiPriority w:val="34"/>
    <w:qFormat/>
    <w:rsid w:val="004B7B0C"/>
    <w:pPr>
      <w:ind w:left="720"/>
      <w:contextualSpacing/>
    </w:pPr>
  </w:style>
  <w:style w:type="paragraph" w:styleId="a5">
    <w:name w:val="Normal (Web)"/>
    <w:aliases w:val="Обычный (Web)"/>
    <w:basedOn w:val="a"/>
    <w:link w:val="a6"/>
    <w:uiPriority w:val="99"/>
    <w:unhideWhenUsed/>
    <w:qFormat/>
    <w:rsid w:val="004B7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B7B0C"/>
  </w:style>
  <w:style w:type="character" w:customStyle="1" w:styleId="a6">
    <w:name w:val="Обычный (веб) Знак"/>
    <w:aliases w:val="Обычный (Web) Знак"/>
    <w:basedOn w:val="a0"/>
    <w:link w:val="a5"/>
    <w:uiPriority w:val="99"/>
    <w:rsid w:val="004B7B0C"/>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B7B0C"/>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sid w:val="004B7B0C"/>
    <w:rPr>
      <w:rFonts w:ascii="Times New Roman" w:eastAsia="Times New Roman" w:hAnsi="Times New Roman" w:cs="Times New Roman"/>
      <w:sz w:val="24"/>
      <w:szCs w:val="24"/>
      <w:lang w:eastAsia="ru-RU"/>
    </w:rPr>
  </w:style>
  <w:style w:type="character" w:styleId="a7">
    <w:name w:val="Strong"/>
    <w:basedOn w:val="a0"/>
    <w:uiPriority w:val="22"/>
    <w:qFormat/>
    <w:rsid w:val="004B7B0C"/>
    <w:rPr>
      <w:b/>
      <w:bCs/>
    </w:rPr>
  </w:style>
  <w:style w:type="character" w:styleId="a8">
    <w:name w:val="Placeholder Text"/>
    <w:basedOn w:val="a0"/>
    <w:uiPriority w:val="99"/>
    <w:semiHidden/>
    <w:rsid w:val="004B7B0C"/>
    <w:rPr>
      <w:color w:val="808080"/>
    </w:rPr>
  </w:style>
  <w:style w:type="paragraph" w:styleId="a9">
    <w:name w:val="Balloon Text"/>
    <w:basedOn w:val="a"/>
    <w:link w:val="aa"/>
    <w:uiPriority w:val="99"/>
    <w:semiHidden/>
    <w:unhideWhenUsed/>
    <w:rsid w:val="004B7B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7B0C"/>
    <w:rPr>
      <w:rFonts w:ascii="Tahoma" w:eastAsiaTheme="minorEastAsia" w:hAnsi="Tahoma" w:cs="Tahoma"/>
      <w:sz w:val="16"/>
      <w:szCs w:val="16"/>
      <w:lang w:eastAsia="ru-RU"/>
    </w:rPr>
  </w:style>
  <w:style w:type="character" w:styleId="ab">
    <w:name w:val="Hyperlink"/>
    <w:basedOn w:val="a0"/>
    <w:uiPriority w:val="99"/>
    <w:semiHidden/>
    <w:unhideWhenUsed/>
    <w:rsid w:val="004B7B0C"/>
    <w:rPr>
      <w:color w:val="0000FF"/>
      <w:u w:val="single"/>
    </w:rPr>
  </w:style>
  <w:style w:type="character" w:customStyle="1" w:styleId="blk">
    <w:name w:val="blk"/>
    <w:basedOn w:val="a0"/>
    <w:rsid w:val="004B7B0C"/>
  </w:style>
  <w:style w:type="paragraph" w:customStyle="1" w:styleId="ConsPlusNormal">
    <w:name w:val="ConsPlusNormal"/>
    <w:uiPriority w:val="99"/>
    <w:rsid w:val="004B7B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unhideWhenUsed/>
    <w:rsid w:val="004B7B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B7B0C"/>
    <w:rPr>
      <w:rFonts w:eastAsiaTheme="minorEastAsia"/>
      <w:lang w:eastAsia="ru-RU"/>
    </w:rPr>
  </w:style>
  <w:style w:type="paragraph" w:styleId="ae">
    <w:name w:val="footer"/>
    <w:basedOn w:val="a"/>
    <w:link w:val="af"/>
    <w:uiPriority w:val="99"/>
    <w:unhideWhenUsed/>
    <w:rsid w:val="004B7B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7B0C"/>
    <w:rPr>
      <w:rFonts w:eastAsiaTheme="minorEastAsia"/>
      <w:lang w:eastAsia="ru-RU"/>
    </w:rPr>
  </w:style>
  <w:style w:type="paragraph" w:customStyle="1" w:styleId="af0">
    <w:name w:val="Содержимое таблицы"/>
    <w:basedOn w:val="a"/>
    <w:uiPriority w:val="99"/>
    <w:rsid w:val="004B7B0C"/>
    <w:pPr>
      <w:widowControl w:val="0"/>
      <w:suppressLineNumbers/>
      <w:suppressAutoHyphens/>
      <w:spacing w:after="0" w:line="240" w:lineRule="auto"/>
    </w:pPr>
    <w:rPr>
      <w:rFonts w:ascii="Times New Roman" w:eastAsia="Andale Sans UI" w:hAnsi="Times New Roman" w:cs="Times New Roman"/>
      <w:kern w:val="2"/>
      <w:sz w:val="24"/>
      <w:szCs w:val="24"/>
    </w:rPr>
  </w:style>
  <w:style w:type="character" w:customStyle="1" w:styleId="20">
    <w:name w:val="Заголовок 2 Знак"/>
    <w:basedOn w:val="a0"/>
    <w:link w:val="2"/>
    <w:uiPriority w:val="9"/>
    <w:rsid w:val="004B7B0C"/>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4B7B0C"/>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3"/>
    <w:uiPriority w:val="59"/>
    <w:rsid w:val="004B7B0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3"/>
    <w:uiPriority w:val="59"/>
    <w:rsid w:val="004B7B0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4B7B0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B7B0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next w:val="a"/>
    <w:uiPriority w:val="9"/>
    <w:semiHidden/>
    <w:unhideWhenUsed/>
    <w:qFormat/>
    <w:rsid w:val="004B7B0C"/>
    <w:pPr>
      <w:keepNext/>
      <w:keepLines/>
      <w:spacing w:before="200" w:after="0"/>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4B7B0C"/>
  </w:style>
  <w:style w:type="character" w:customStyle="1" w:styleId="40">
    <w:name w:val="Заголовок 4 Знак"/>
    <w:basedOn w:val="a0"/>
    <w:link w:val="4"/>
    <w:uiPriority w:val="9"/>
    <w:semiHidden/>
    <w:rsid w:val="004B7B0C"/>
    <w:rPr>
      <w:rFonts w:ascii="Cambria" w:eastAsia="Times New Roman" w:hAnsi="Cambria" w:cs="Times New Roman"/>
      <w:b/>
      <w:bCs/>
      <w:i/>
      <w:iCs/>
      <w:color w:val="4F81BD"/>
      <w:lang w:eastAsia="ru-RU"/>
    </w:rPr>
  </w:style>
  <w:style w:type="character" w:customStyle="1" w:styleId="13">
    <w:name w:val="Просмотренная гиперссылка1"/>
    <w:basedOn w:val="a0"/>
    <w:uiPriority w:val="99"/>
    <w:semiHidden/>
    <w:unhideWhenUsed/>
    <w:rsid w:val="004B7B0C"/>
    <w:rPr>
      <w:color w:val="800080"/>
      <w:u w:val="single"/>
    </w:rPr>
  </w:style>
  <w:style w:type="character" w:customStyle="1" w:styleId="af1">
    <w:name w:val="Текст сноски Знак"/>
    <w:basedOn w:val="a0"/>
    <w:link w:val="af2"/>
    <w:semiHidden/>
    <w:locked/>
    <w:rsid w:val="004B7B0C"/>
    <w:rPr>
      <w:rFonts w:ascii="Times New Roman" w:eastAsia="Calibri" w:hAnsi="Times New Roman" w:cs="Times New Roman"/>
      <w:kern w:val="2"/>
      <w:sz w:val="20"/>
      <w:szCs w:val="20"/>
    </w:rPr>
  </w:style>
  <w:style w:type="character" w:customStyle="1" w:styleId="af3">
    <w:name w:val="Основной текст Знак"/>
    <w:basedOn w:val="a0"/>
    <w:link w:val="af4"/>
    <w:semiHidden/>
    <w:locked/>
    <w:rsid w:val="004B7B0C"/>
    <w:rPr>
      <w:rFonts w:ascii="Times New Roman" w:eastAsia="Andale Sans UI" w:hAnsi="Times New Roman" w:cs="Times New Roman"/>
      <w:kern w:val="2"/>
      <w:sz w:val="24"/>
      <w:szCs w:val="24"/>
    </w:rPr>
  </w:style>
  <w:style w:type="paragraph" w:customStyle="1" w:styleId="Default">
    <w:name w:val="Default"/>
    <w:uiPriority w:val="99"/>
    <w:rsid w:val="004B7B0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11">
    <w:name w:val="Основной текст 2 Знак1"/>
    <w:basedOn w:val="a0"/>
    <w:uiPriority w:val="99"/>
    <w:semiHidden/>
    <w:rsid w:val="004B7B0C"/>
    <w:rPr>
      <w:rFonts w:ascii="Calibri" w:eastAsia="Times New Roman" w:hAnsi="Calibri" w:cs="Times New Roman"/>
      <w:lang w:eastAsia="ru-RU"/>
    </w:rPr>
  </w:style>
  <w:style w:type="character" w:customStyle="1" w:styleId="14">
    <w:name w:val="Текст выноски Знак1"/>
    <w:basedOn w:val="a0"/>
    <w:uiPriority w:val="99"/>
    <w:semiHidden/>
    <w:rsid w:val="004B7B0C"/>
    <w:rPr>
      <w:rFonts w:ascii="Tahoma" w:eastAsia="Times New Roman" w:hAnsi="Tahoma" w:cs="Tahoma"/>
      <w:sz w:val="16"/>
      <w:szCs w:val="16"/>
      <w:lang w:eastAsia="ru-RU"/>
    </w:rPr>
  </w:style>
  <w:style w:type="character" w:customStyle="1" w:styleId="15">
    <w:name w:val="Верхний колонтитул Знак1"/>
    <w:basedOn w:val="a0"/>
    <w:uiPriority w:val="99"/>
    <w:semiHidden/>
    <w:rsid w:val="004B7B0C"/>
    <w:rPr>
      <w:rFonts w:ascii="Calibri" w:eastAsia="Times New Roman" w:hAnsi="Calibri" w:cs="Times New Roman"/>
      <w:lang w:eastAsia="ru-RU"/>
    </w:rPr>
  </w:style>
  <w:style w:type="character" w:customStyle="1" w:styleId="16">
    <w:name w:val="Нижний колонтитул Знак1"/>
    <w:basedOn w:val="a0"/>
    <w:uiPriority w:val="99"/>
    <w:semiHidden/>
    <w:rsid w:val="004B7B0C"/>
    <w:rPr>
      <w:rFonts w:ascii="Calibri" w:eastAsia="Times New Roman" w:hAnsi="Calibri" w:cs="Times New Roman"/>
      <w:lang w:eastAsia="ru-RU"/>
    </w:rPr>
  </w:style>
  <w:style w:type="paragraph" w:styleId="af4">
    <w:name w:val="Body Text"/>
    <w:basedOn w:val="a"/>
    <w:link w:val="af3"/>
    <w:semiHidden/>
    <w:unhideWhenUsed/>
    <w:rsid w:val="004B7B0C"/>
    <w:pPr>
      <w:spacing w:after="120"/>
    </w:pPr>
    <w:rPr>
      <w:rFonts w:ascii="Times New Roman" w:eastAsia="Andale Sans UI" w:hAnsi="Times New Roman" w:cs="Times New Roman"/>
      <w:kern w:val="2"/>
      <w:sz w:val="24"/>
      <w:szCs w:val="24"/>
      <w:lang w:eastAsia="en-US"/>
    </w:rPr>
  </w:style>
  <w:style w:type="character" w:customStyle="1" w:styleId="17">
    <w:name w:val="Основной текст Знак1"/>
    <w:basedOn w:val="a0"/>
    <w:semiHidden/>
    <w:rsid w:val="004B7B0C"/>
    <w:rPr>
      <w:rFonts w:eastAsiaTheme="minorEastAsia"/>
      <w:lang w:eastAsia="ru-RU"/>
    </w:rPr>
  </w:style>
  <w:style w:type="character" w:customStyle="1" w:styleId="b">
    <w:name w:val="b"/>
    <w:basedOn w:val="a0"/>
    <w:rsid w:val="004B7B0C"/>
  </w:style>
  <w:style w:type="paragraph" w:styleId="af2">
    <w:name w:val="footnote text"/>
    <w:basedOn w:val="a"/>
    <w:link w:val="af1"/>
    <w:semiHidden/>
    <w:unhideWhenUsed/>
    <w:rsid w:val="004B7B0C"/>
    <w:pPr>
      <w:spacing w:after="0" w:line="240" w:lineRule="auto"/>
    </w:pPr>
    <w:rPr>
      <w:rFonts w:ascii="Times New Roman" w:eastAsia="Calibri" w:hAnsi="Times New Roman" w:cs="Times New Roman"/>
      <w:kern w:val="2"/>
      <w:sz w:val="20"/>
      <w:szCs w:val="20"/>
      <w:lang w:eastAsia="en-US"/>
    </w:rPr>
  </w:style>
  <w:style w:type="character" w:customStyle="1" w:styleId="18">
    <w:name w:val="Текст сноски Знак1"/>
    <w:basedOn w:val="a0"/>
    <w:semiHidden/>
    <w:rsid w:val="004B7B0C"/>
    <w:rPr>
      <w:rFonts w:eastAsiaTheme="minorEastAsia"/>
      <w:sz w:val="20"/>
      <w:szCs w:val="20"/>
      <w:lang w:eastAsia="ru-RU"/>
    </w:rPr>
  </w:style>
  <w:style w:type="table" w:customStyle="1" w:styleId="42">
    <w:name w:val="Сетка таблицы4"/>
    <w:basedOn w:val="a1"/>
    <w:next w:val="a3"/>
    <w:uiPriority w:val="59"/>
    <w:rsid w:val="004B7B0C"/>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аголовок 4 Знак1"/>
    <w:basedOn w:val="a0"/>
    <w:uiPriority w:val="9"/>
    <w:semiHidden/>
    <w:rsid w:val="004B7B0C"/>
    <w:rPr>
      <w:rFonts w:asciiTheme="majorHAnsi" w:eastAsiaTheme="majorEastAsia" w:hAnsiTheme="majorHAnsi" w:cstheme="majorBidi"/>
      <w:b/>
      <w:bCs/>
      <w:i/>
      <w:iCs/>
      <w:color w:val="4F81BD" w:themeColor="accent1"/>
      <w:lang w:eastAsia="ru-RU"/>
    </w:rPr>
  </w:style>
  <w:style w:type="character" w:styleId="af5">
    <w:name w:val="FollowedHyperlink"/>
    <w:basedOn w:val="a0"/>
    <w:uiPriority w:val="99"/>
    <w:semiHidden/>
    <w:unhideWhenUsed/>
    <w:rsid w:val="004B7B0C"/>
    <w:rPr>
      <w:color w:val="800080" w:themeColor="followedHyperlink"/>
      <w:u w:val="single"/>
    </w:rPr>
  </w:style>
  <w:style w:type="table" w:customStyle="1" w:styleId="31">
    <w:name w:val="Сетка таблицы31"/>
    <w:basedOn w:val="a1"/>
    <w:next w:val="a3"/>
    <w:rsid w:val="00D1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B0C"/>
    <w:rPr>
      <w:rFonts w:eastAsiaTheme="minorEastAsia"/>
      <w:lang w:eastAsia="ru-RU"/>
    </w:rPr>
  </w:style>
  <w:style w:type="paragraph" w:styleId="1">
    <w:name w:val="heading 1"/>
    <w:basedOn w:val="a"/>
    <w:link w:val="10"/>
    <w:uiPriority w:val="9"/>
    <w:qFormat/>
    <w:rsid w:val="004B7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B7B0C"/>
    <w:pPr>
      <w:keepNext/>
      <w:keepLines/>
      <w:spacing w:before="200" w:after="0"/>
      <w:outlineLvl w:val="1"/>
    </w:pPr>
    <w:rPr>
      <w:rFonts w:ascii="Cambria" w:eastAsia="Times New Roman" w:hAnsi="Cambria" w:cs="Times New Roman"/>
      <w:b/>
      <w:bCs/>
      <w:color w:val="4F81BD"/>
      <w:sz w:val="26"/>
      <w:szCs w:val="26"/>
      <w:lang w:eastAsia="en-US"/>
    </w:rPr>
  </w:style>
  <w:style w:type="paragraph" w:styleId="4">
    <w:name w:val="heading 4"/>
    <w:basedOn w:val="a"/>
    <w:next w:val="a"/>
    <w:link w:val="40"/>
    <w:uiPriority w:val="9"/>
    <w:semiHidden/>
    <w:unhideWhenUsed/>
    <w:qFormat/>
    <w:rsid w:val="004B7B0C"/>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B0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B7B0C"/>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unhideWhenUsed/>
    <w:qFormat/>
    <w:rsid w:val="004B7B0C"/>
    <w:pPr>
      <w:keepNext/>
      <w:keepLines/>
      <w:spacing w:before="200" w:after="0"/>
      <w:outlineLvl w:val="1"/>
    </w:pPr>
    <w:rPr>
      <w:rFonts w:ascii="Cambria" w:eastAsia="Times New Roman" w:hAnsi="Cambria" w:cs="Times New Roman"/>
      <w:b/>
      <w:bCs/>
      <w:color w:val="4F81BD"/>
      <w:sz w:val="26"/>
      <w:szCs w:val="26"/>
    </w:rPr>
  </w:style>
  <w:style w:type="paragraph" w:styleId="a4">
    <w:name w:val="List Paragraph"/>
    <w:basedOn w:val="a"/>
    <w:uiPriority w:val="34"/>
    <w:qFormat/>
    <w:rsid w:val="004B7B0C"/>
    <w:pPr>
      <w:ind w:left="720"/>
      <w:contextualSpacing/>
    </w:pPr>
  </w:style>
  <w:style w:type="paragraph" w:styleId="a5">
    <w:name w:val="Normal (Web)"/>
    <w:aliases w:val="Обычный (Web)"/>
    <w:basedOn w:val="a"/>
    <w:link w:val="a6"/>
    <w:uiPriority w:val="99"/>
    <w:unhideWhenUsed/>
    <w:qFormat/>
    <w:rsid w:val="004B7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B7B0C"/>
  </w:style>
  <w:style w:type="character" w:customStyle="1" w:styleId="a6">
    <w:name w:val="Обычный (веб) Знак"/>
    <w:aliases w:val="Обычный (Web) Знак"/>
    <w:basedOn w:val="a0"/>
    <w:link w:val="a5"/>
    <w:uiPriority w:val="99"/>
    <w:rsid w:val="004B7B0C"/>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B7B0C"/>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sid w:val="004B7B0C"/>
    <w:rPr>
      <w:rFonts w:ascii="Times New Roman" w:eastAsia="Times New Roman" w:hAnsi="Times New Roman" w:cs="Times New Roman"/>
      <w:sz w:val="24"/>
      <w:szCs w:val="24"/>
      <w:lang w:eastAsia="ru-RU"/>
    </w:rPr>
  </w:style>
  <w:style w:type="character" w:styleId="a7">
    <w:name w:val="Strong"/>
    <w:basedOn w:val="a0"/>
    <w:uiPriority w:val="22"/>
    <w:qFormat/>
    <w:rsid w:val="004B7B0C"/>
    <w:rPr>
      <w:b/>
      <w:bCs/>
    </w:rPr>
  </w:style>
  <w:style w:type="character" w:styleId="a8">
    <w:name w:val="Placeholder Text"/>
    <w:basedOn w:val="a0"/>
    <w:uiPriority w:val="99"/>
    <w:semiHidden/>
    <w:rsid w:val="004B7B0C"/>
    <w:rPr>
      <w:color w:val="808080"/>
    </w:rPr>
  </w:style>
  <w:style w:type="paragraph" w:styleId="a9">
    <w:name w:val="Balloon Text"/>
    <w:basedOn w:val="a"/>
    <w:link w:val="aa"/>
    <w:uiPriority w:val="99"/>
    <w:semiHidden/>
    <w:unhideWhenUsed/>
    <w:rsid w:val="004B7B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7B0C"/>
    <w:rPr>
      <w:rFonts w:ascii="Tahoma" w:eastAsiaTheme="minorEastAsia" w:hAnsi="Tahoma" w:cs="Tahoma"/>
      <w:sz w:val="16"/>
      <w:szCs w:val="16"/>
      <w:lang w:eastAsia="ru-RU"/>
    </w:rPr>
  </w:style>
  <w:style w:type="character" w:styleId="ab">
    <w:name w:val="Hyperlink"/>
    <w:basedOn w:val="a0"/>
    <w:uiPriority w:val="99"/>
    <w:semiHidden/>
    <w:unhideWhenUsed/>
    <w:rsid w:val="004B7B0C"/>
    <w:rPr>
      <w:color w:val="0000FF"/>
      <w:u w:val="single"/>
    </w:rPr>
  </w:style>
  <w:style w:type="character" w:customStyle="1" w:styleId="blk">
    <w:name w:val="blk"/>
    <w:basedOn w:val="a0"/>
    <w:rsid w:val="004B7B0C"/>
  </w:style>
  <w:style w:type="paragraph" w:customStyle="1" w:styleId="ConsPlusNormal">
    <w:name w:val="ConsPlusNormal"/>
    <w:uiPriority w:val="99"/>
    <w:rsid w:val="004B7B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unhideWhenUsed/>
    <w:rsid w:val="004B7B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B7B0C"/>
    <w:rPr>
      <w:rFonts w:eastAsiaTheme="minorEastAsia"/>
      <w:lang w:eastAsia="ru-RU"/>
    </w:rPr>
  </w:style>
  <w:style w:type="paragraph" w:styleId="ae">
    <w:name w:val="footer"/>
    <w:basedOn w:val="a"/>
    <w:link w:val="af"/>
    <w:uiPriority w:val="99"/>
    <w:unhideWhenUsed/>
    <w:rsid w:val="004B7B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7B0C"/>
    <w:rPr>
      <w:rFonts w:eastAsiaTheme="minorEastAsia"/>
      <w:lang w:eastAsia="ru-RU"/>
    </w:rPr>
  </w:style>
  <w:style w:type="paragraph" w:customStyle="1" w:styleId="af0">
    <w:name w:val="Содержимое таблицы"/>
    <w:basedOn w:val="a"/>
    <w:uiPriority w:val="99"/>
    <w:rsid w:val="004B7B0C"/>
    <w:pPr>
      <w:widowControl w:val="0"/>
      <w:suppressLineNumbers/>
      <w:suppressAutoHyphens/>
      <w:spacing w:after="0" w:line="240" w:lineRule="auto"/>
    </w:pPr>
    <w:rPr>
      <w:rFonts w:ascii="Times New Roman" w:eastAsia="Andale Sans UI" w:hAnsi="Times New Roman" w:cs="Times New Roman"/>
      <w:kern w:val="2"/>
      <w:sz w:val="24"/>
      <w:szCs w:val="24"/>
    </w:rPr>
  </w:style>
  <w:style w:type="character" w:customStyle="1" w:styleId="20">
    <w:name w:val="Заголовок 2 Знак"/>
    <w:basedOn w:val="a0"/>
    <w:link w:val="2"/>
    <w:uiPriority w:val="9"/>
    <w:rsid w:val="004B7B0C"/>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4B7B0C"/>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3"/>
    <w:uiPriority w:val="59"/>
    <w:rsid w:val="004B7B0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3"/>
    <w:uiPriority w:val="59"/>
    <w:rsid w:val="004B7B0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4B7B0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B7B0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next w:val="a"/>
    <w:uiPriority w:val="9"/>
    <w:semiHidden/>
    <w:unhideWhenUsed/>
    <w:qFormat/>
    <w:rsid w:val="004B7B0C"/>
    <w:pPr>
      <w:keepNext/>
      <w:keepLines/>
      <w:spacing w:before="200" w:after="0"/>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4B7B0C"/>
  </w:style>
  <w:style w:type="character" w:customStyle="1" w:styleId="40">
    <w:name w:val="Заголовок 4 Знак"/>
    <w:basedOn w:val="a0"/>
    <w:link w:val="4"/>
    <w:uiPriority w:val="9"/>
    <w:semiHidden/>
    <w:rsid w:val="004B7B0C"/>
    <w:rPr>
      <w:rFonts w:ascii="Cambria" w:eastAsia="Times New Roman" w:hAnsi="Cambria" w:cs="Times New Roman"/>
      <w:b/>
      <w:bCs/>
      <w:i/>
      <w:iCs/>
      <w:color w:val="4F81BD"/>
      <w:lang w:eastAsia="ru-RU"/>
    </w:rPr>
  </w:style>
  <w:style w:type="character" w:customStyle="1" w:styleId="13">
    <w:name w:val="Просмотренная гиперссылка1"/>
    <w:basedOn w:val="a0"/>
    <w:uiPriority w:val="99"/>
    <w:semiHidden/>
    <w:unhideWhenUsed/>
    <w:rsid w:val="004B7B0C"/>
    <w:rPr>
      <w:color w:val="800080"/>
      <w:u w:val="single"/>
    </w:rPr>
  </w:style>
  <w:style w:type="character" w:customStyle="1" w:styleId="af1">
    <w:name w:val="Текст сноски Знак"/>
    <w:basedOn w:val="a0"/>
    <w:link w:val="af2"/>
    <w:semiHidden/>
    <w:locked/>
    <w:rsid w:val="004B7B0C"/>
    <w:rPr>
      <w:rFonts w:ascii="Times New Roman" w:eastAsia="Calibri" w:hAnsi="Times New Roman" w:cs="Times New Roman"/>
      <w:kern w:val="2"/>
      <w:sz w:val="20"/>
      <w:szCs w:val="20"/>
    </w:rPr>
  </w:style>
  <w:style w:type="character" w:customStyle="1" w:styleId="af3">
    <w:name w:val="Основной текст Знак"/>
    <w:basedOn w:val="a0"/>
    <w:link w:val="af4"/>
    <w:semiHidden/>
    <w:locked/>
    <w:rsid w:val="004B7B0C"/>
    <w:rPr>
      <w:rFonts w:ascii="Times New Roman" w:eastAsia="Andale Sans UI" w:hAnsi="Times New Roman" w:cs="Times New Roman"/>
      <w:kern w:val="2"/>
      <w:sz w:val="24"/>
      <w:szCs w:val="24"/>
    </w:rPr>
  </w:style>
  <w:style w:type="paragraph" w:customStyle="1" w:styleId="Default">
    <w:name w:val="Default"/>
    <w:uiPriority w:val="99"/>
    <w:rsid w:val="004B7B0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11">
    <w:name w:val="Основной текст 2 Знак1"/>
    <w:basedOn w:val="a0"/>
    <w:uiPriority w:val="99"/>
    <w:semiHidden/>
    <w:rsid w:val="004B7B0C"/>
    <w:rPr>
      <w:rFonts w:ascii="Calibri" w:eastAsia="Times New Roman" w:hAnsi="Calibri" w:cs="Times New Roman"/>
      <w:lang w:eastAsia="ru-RU"/>
    </w:rPr>
  </w:style>
  <w:style w:type="character" w:customStyle="1" w:styleId="14">
    <w:name w:val="Текст выноски Знак1"/>
    <w:basedOn w:val="a0"/>
    <w:uiPriority w:val="99"/>
    <w:semiHidden/>
    <w:rsid w:val="004B7B0C"/>
    <w:rPr>
      <w:rFonts w:ascii="Tahoma" w:eastAsia="Times New Roman" w:hAnsi="Tahoma" w:cs="Tahoma"/>
      <w:sz w:val="16"/>
      <w:szCs w:val="16"/>
      <w:lang w:eastAsia="ru-RU"/>
    </w:rPr>
  </w:style>
  <w:style w:type="character" w:customStyle="1" w:styleId="15">
    <w:name w:val="Верхний колонтитул Знак1"/>
    <w:basedOn w:val="a0"/>
    <w:uiPriority w:val="99"/>
    <w:semiHidden/>
    <w:rsid w:val="004B7B0C"/>
    <w:rPr>
      <w:rFonts w:ascii="Calibri" w:eastAsia="Times New Roman" w:hAnsi="Calibri" w:cs="Times New Roman"/>
      <w:lang w:eastAsia="ru-RU"/>
    </w:rPr>
  </w:style>
  <w:style w:type="character" w:customStyle="1" w:styleId="16">
    <w:name w:val="Нижний колонтитул Знак1"/>
    <w:basedOn w:val="a0"/>
    <w:uiPriority w:val="99"/>
    <w:semiHidden/>
    <w:rsid w:val="004B7B0C"/>
    <w:rPr>
      <w:rFonts w:ascii="Calibri" w:eastAsia="Times New Roman" w:hAnsi="Calibri" w:cs="Times New Roman"/>
      <w:lang w:eastAsia="ru-RU"/>
    </w:rPr>
  </w:style>
  <w:style w:type="paragraph" w:styleId="af4">
    <w:name w:val="Body Text"/>
    <w:basedOn w:val="a"/>
    <w:link w:val="af3"/>
    <w:semiHidden/>
    <w:unhideWhenUsed/>
    <w:rsid w:val="004B7B0C"/>
    <w:pPr>
      <w:spacing w:after="120"/>
    </w:pPr>
    <w:rPr>
      <w:rFonts w:ascii="Times New Roman" w:eastAsia="Andale Sans UI" w:hAnsi="Times New Roman" w:cs="Times New Roman"/>
      <w:kern w:val="2"/>
      <w:sz w:val="24"/>
      <w:szCs w:val="24"/>
      <w:lang w:eastAsia="en-US"/>
    </w:rPr>
  </w:style>
  <w:style w:type="character" w:customStyle="1" w:styleId="17">
    <w:name w:val="Основной текст Знак1"/>
    <w:basedOn w:val="a0"/>
    <w:semiHidden/>
    <w:rsid w:val="004B7B0C"/>
    <w:rPr>
      <w:rFonts w:eastAsiaTheme="minorEastAsia"/>
      <w:lang w:eastAsia="ru-RU"/>
    </w:rPr>
  </w:style>
  <w:style w:type="character" w:customStyle="1" w:styleId="b">
    <w:name w:val="b"/>
    <w:basedOn w:val="a0"/>
    <w:rsid w:val="004B7B0C"/>
  </w:style>
  <w:style w:type="paragraph" w:styleId="af2">
    <w:name w:val="footnote text"/>
    <w:basedOn w:val="a"/>
    <w:link w:val="af1"/>
    <w:semiHidden/>
    <w:unhideWhenUsed/>
    <w:rsid w:val="004B7B0C"/>
    <w:pPr>
      <w:spacing w:after="0" w:line="240" w:lineRule="auto"/>
    </w:pPr>
    <w:rPr>
      <w:rFonts w:ascii="Times New Roman" w:eastAsia="Calibri" w:hAnsi="Times New Roman" w:cs="Times New Roman"/>
      <w:kern w:val="2"/>
      <w:sz w:val="20"/>
      <w:szCs w:val="20"/>
      <w:lang w:eastAsia="en-US"/>
    </w:rPr>
  </w:style>
  <w:style w:type="character" w:customStyle="1" w:styleId="18">
    <w:name w:val="Текст сноски Знак1"/>
    <w:basedOn w:val="a0"/>
    <w:semiHidden/>
    <w:rsid w:val="004B7B0C"/>
    <w:rPr>
      <w:rFonts w:eastAsiaTheme="minorEastAsia"/>
      <w:sz w:val="20"/>
      <w:szCs w:val="20"/>
      <w:lang w:eastAsia="ru-RU"/>
    </w:rPr>
  </w:style>
  <w:style w:type="table" w:customStyle="1" w:styleId="42">
    <w:name w:val="Сетка таблицы4"/>
    <w:basedOn w:val="a1"/>
    <w:next w:val="a3"/>
    <w:uiPriority w:val="59"/>
    <w:rsid w:val="004B7B0C"/>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аголовок 4 Знак1"/>
    <w:basedOn w:val="a0"/>
    <w:uiPriority w:val="9"/>
    <w:semiHidden/>
    <w:rsid w:val="004B7B0C"/>
    <w:rPr>
      <w:rFonts w:asciiTheme="majorHAnsi" w:eastAsiaTheme="majorEastAsia" w:hAnsiTheme="majorHAnsi" w:cstheme="majorBidi"/>
      <w:b/>
      <w:bCs/>
      <w:i/>
      <w:iCs/>
      <w:color w:val="4F81BD" w:themeColor="accent1"/>
      <w:lang w:eastAsia="ru-RU"/>
    </w:rPr>
  </w:style>
  <w:style w:type="character" w:styleId="af5">
    <w:name w:val="FollowedHyperlink"/>
    <w:basedOn w:val="a0"/>
    <w:uiPriority w:val="99"/>
    <w:semiHidden/>
    <w:unhideWhenUsed/>
    <w:rsid w:val="004B7B0C"/>
    <w:rPr>
      <w:color w:val="800080" w:themeColor="followedHyperlink"/>
      <w:u w:val="single"/>
    </w:rPr>
  </w:style>
  <w:style w:type="table" w:customStyle="1" w:styleId="31">
    <w:name w:val="Сетка таблицы31"/>
    <w:basedOn w:val="a1"/>
    <w:next w:val="a3"/>
    <w:rsid w:val="00D1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7027">
      <w:bodyDiv w:val="1"/>
      <w:marLeft w:val="0"/>
      <w:marRight w:val="0"/>
      <w:marTop w:val="0"/>
      <w:marBottom w:val="0"/>
      <w:divBdr>
        <w:top w:val="none" w:sz="0" w:space="0" w:color="auto"/>
        <w:left w:val="none" w:sz="0" w:space="0" w:color="auto"/>
        <w:bottom w:val="none" w:sz="0" w:space="0" w:color="auto"/>
        <w:right w:val="none" w:sz="0" w:space="0" w:color="auto"/>
      </w:divBdr>
    </w:div>
    <w:div w:id="617378437">
      <w:bodyDiv w:val="1"/>
      <w:marLeft w:val="0"/>
      <w:marRight w:val="0"/>
      <w:marTop w:val="0"/>
      <w:marBottom w:val="0"/>
      <w:divBdr>
        <w:top w:val="none" w:sz="0" w:space="0" w:color="auto"/>
        <w:left w:val="none" w:sz="0" w:space="0" w:color="auto"/>
        <w:bottom w:val="none" w:sz="0" w:space="0" w:color="auto"/>
        <w:right w:val="none" w:sz="0" w:space="0" w:color="auto"/>
      </w:divBdr>
    </w:div>
    <w:div w:id="678703329">
      <w:bodyDiv w:val="1"/>
      <w:marLeft w:val="0"/>
      <w:marRight w:val="0"/>
      <w:marTop w:val="0"/>
      <w:marBottom w:val="0"/>
      <w:divBdr>
        <w:top w:val="none" w:sz="0" w:space="0" w:color="auto"/>
        <w:left w:val="none" w:sz="0" w:space="0" w:color="auto"/>
        <w:bottom w:val="none" w:sz="0" w:space="0" w:color="auto"/>
        <w:right w:val="none" w:sz="0" w:space="0" w:color="auto"/>
      </w:divBdr>
    </w:div>
    <w:div w:id="16954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2.bin"/><Relationship Id="rId21" Type="http://schemas.openxmlformats.org/officeDocument/2006/relationships/image" Target="media/image8.wmf"/><Relationship Id="rId34" Type="http://schemas.openxmlformats.org/officeDocument/2006/relationships/image" Target="media/image11.wmf"/><Relationship Id="rId42" Type="http://schemas.openxmlformats.org/officeDocument/2006/relationships/image" Target="media/image12.wmf"/><Relationship Id="rId47" Type="http://schemas.openxmlformats.org/officeDocument/2006/relationships/oleObject" Target="embeddings/oleObject28.bin"/><Relationship Id="rId50" Type="http://schemas.openxmlformats.org/officeDocument/2006/relationships/oleObject" Target="embeddings/oleObject30.bin"/><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4.bin"/><Relationship Id="rId41" Type="http://schemas.openxmlformats.org/officeDocument/2006/relationships/oleObject" Target="embeddings/oleObject24.bin"/><Relationship Id="rId54"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hyperlink" Target="http://1fin.ru/?id=281&amp;t=493" TargetMode="Externa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image" Target="media/image13.wmf"/><Relationship Id="rId53" Type="http://schemas.openxmlformats.org/officeDocument/2006/relationships/oleObject" Target="embeddings/oleObject33.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9.bin"/><Relationship Id="rId49"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0.wmf"/><Relationship Id="rId44" Type="http://schemas.openxmlformats.org/officeDocument/2006/relationships/oleObject" Target="embeddings/oleObject26.bin"/><Relationship Id="rId52"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5.bin"/><Relationship Id="rId48" Type="http://schemas.openxmlformats.org/officeDocument/2006/relationships/image" Target="media/image14.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31.bin"/><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97</Pages>
  <Words>21351</Words>
  <Characters>121703</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5</cp:lastModifiedBy>
  <cp:revision>8</cp:revision>
  <dcterms:created xsi:type="dcterms:W3CDTF">2017-05-30T15:28:00Z</dcterms:created>
  <dcterms:modified xsi:type="dcterms:W3CDTF">2018-03-21T10:09:00Z</dcterms:modified>
</cp:coreProperties>
</file>