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РОССИЙСКОЙ ФЕДЕРАЦИИ</w:t>
      </w:r>
    </w:p>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w:t>
      </w:r>
    </w:p>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УЧРЕЖДЕНИЕ ВЫСШЕГО ОБРАЗОВАНИЯ</w:t>
      </w:r>
    </w:p>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«ИЖЕВСКАЯ ГОСУДАРСТВЕННАЯ СЕЛЬСКОХОЗЯЙСТВЕННАЯ АКАДЕМИЯ»</w:t>
      </w: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менеджмента и права</w:t>
      </w: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Допускается к защите:</w:t>
      </w:r>
    </w:p>
    <w:p w:rsidR="00173D98" w:rsidRDefault="00173D98" w:rsidP="00173D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зав. Кафедрой А.К. Осипов</w:t>
      </w:r>
    </w:p>
    <w:p w:rsidR="00173D98" w:rsidRDefault="00173D98" w:rsidP="00173D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w:t>
      </w:r>
    </w:p>
    <w:p w:rsidR="00173D98" w:rsidRDefault="00173D98" w:rsidP="00173D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«__»___________20____</w:t>
      </w: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тему: Разработка проекта по повышению экономической эффективности производства овощей открытого грунта ( на примете СПК «Надежда» Малопургинского района Удмуртской республики)</w:t>
      </w: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«Менеджмент»</w:t>
      </w:r>
    </w:p>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Направленность- Менеджмент организации</w:t>
      </w: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Выпускник                                                                                          Н.Н. Бегитова</w:t>
      </w:r>
    </w:p>
    <w:p w:rsidR="00173D98" w:rsidRDefault="00173D98" w:rsidP="00173D98">
      <w:pPr>
        <w:spacing w:after="0" w:line="240" w:lineRule="auto"/>
        <w:rPr>
          <w:rFonts w:ascii="Times New Roman" w:hAnsi="Times New Roman" w:cs="Times New Roman"/>
          <w:sz w:val="28"/>
          <w:szCs w:val="28"/>
        </w:rPr>
      </w:pPr>
    </w:p>
    <w:p w:rsidR="00173D98" w:rsidRDefault="00173D98" w:rsidP="00173D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173D98" w:rsidRDefault="00173D98" w:rsidP="00173D98">
      <w:pPr>
        <w:spacing w:after="0" w:line="240" w:lineRule="auto"/>
        <w:rPr>
          <w:rFonts w:ascii="Times New Roman" w:hAnsi="Times New Roman" w:cs="Times New Roman"/>
          <w:sz w:val="28"/>
          <w:szCs w:val="28"/>
        </w:rPr>
      </w:pPr>
      <w:r>
        <w:rPr>
          <w:rFonts w:ascii="Times New Roman" w:hAnsi="Times New Roman" w:cs="Times New Roman"/>
          <w:sz w:val="28"/>
          <w:szCs w:val="28"/>
        </w:rPr>
        <w:t>д.э.н., доцент                                                                                   Е.А. Некрасова</w:t>
      </w:r>
    </w:p>
    <w:p w:rsidR="00173D98" w:rsidRDefault="00173D98" w:rsidP="00173D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173D98" w:rsidRDefault="00173D98" w:rsidP="00173D98">
      <w:pPr>
        <w:spacing w:after="0" w:line="240" w:lineRule="auto"/>
        <w:rPr>
          <w:rFonts w:ascii="Times New Roman" w:hAnsi="Times New Roman" w:cs="Times New Roman"/>
          <w:sz w:val="28"/>
          <w:szCs w:val="28"/>
        </w:rPr>
      </w:pPr>
      <w:r>
        <w:rPr>
          <w:rFonts w:ascii="Times New Roman" w:hAnsi="Times New Roman" w:cs="Times New Roman"/>
          <w:sz w:val="28"/>
          <w:szCs w:val="28"/>
        </w:rPr>
        <w:t>Рецензент</w:t>
      </w:r>
    </w:p>
    <w:p w:rsidR="00173D98" w:rsidRDefault="00173D98" w:rsidP="00173D98">
      <w:pPr>
        <w:spacing w:after="0" w:line="240" w:lineRule="auto"/>
        <w:rPr>
          <w:rFonts w:ascii="Times New Roman" w:hAnsi="Times New Roman" w:cs="Times New Roman"/>
          <w:sz w:val="28"/>
          <w:szCs w:val="28"/>
        </w:rPr>
      </w:pPr>
      <w:r>
        <w:rPr>
          <w:rFonts w:ascii="Times New Roman" w:hAnsi="Times New Roman" w:cs="Times New Roman"/>
          <w:sz w:val="28"/>
          <w:szCs w:val="28"/>
        </w:rPr>
        <w:t>Д.э.н., профессор                                                                              И.М. Гоголев</w:t>
      </w: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p>
    <w:p w:rsidR="00173D98" w:rsidRDefault="00173D98" w:rsidP="00173D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Ижевск 2017</w:t>
      </w:r>
    </w:p>
    <w:p w:rsidR="00A450CC" w:rsidRDefault="00A450CC" w:rsidP="00173D9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83456"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ВВЕДЕНИЕ</w:t>
      </w:r>
      <w:r w:rsidR="009E4992">
        <w:rPr>
          <w:rFonts w:ascii="Times New Roman" w:hAnsi="Times New Roman" w:cs="Times New Roman"/>
          <w:sz w:val="28"/>
          <w:szCs w:val="28"/>
        </w:rPr>
        <w:t>………………………………………………………………………</w:t>
      </w:r>
      <w:r w:rsidR="0014397B">
        <w:rPr>
          <w:rFonts w:ascii="Times New Roman" w:hAnsi="Times New Roman" w:cs="Times New Roman"/>
          <w:sz w:val="28"/>
          <w:szCs w:val="28"/>
        </w:rPr>
        <w:t>4</w:t>
      </w:r>
    </w:p>
    <w:p w:rsidR="00D83456" w:rsidRPr="000823C5" w:rsidRDefault="00D83456" w:rsidP="001439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w:t>
      </w:r>
      <w:r w:rsidRPr="000823C5">
        <w:rPr>
          <w:rFonts w:ascii="Times New Roman" w:hAnsi="Times New Roman" w:cs="Times New Roman"/>
          <w:sz w:val="28"/>
          <w:szCs w:val="28"/>
        </w:rPr>
        <w:t>ТЕОРЕТИЧЕСКИЕ ОСНОВЫ ЭКОНОМИЧЕСКОЙ ЭФФЕКТИВНОСТИ ПРОИЗВОДСТВА ОВОЩЕЙ ОТКРЫТОГО ГРУНТА</w:t>
      </w:r>
      <w:r w:rsidR="0014397B">
        <w:rPr>
          <w:rFonts w:ascii="Times New Roman" w:hAnsi="Times New Roman" w:cs="Times New Roman"/>
          <w:sz w:val="28"/>
          <w:szCs w:val="28"/>
        </w:rPr>
        <w:t>…………………………………………………………………………..6</w:t>
      </w:r>
    </w:p>
    <w:p w:rsidR="00D83456" w:rsidRPr="000823C5" w:rsidRDefault="00D83456" w:rsidP="0014397B">
      <w:pPr>
        <w:numPr>
          <w:ilvl w:val="1"/>
          <w:numId w:val="1"/>
        </w:numPr>
        <w:spacing w:after="0" w:line="360" w:lineRule="auto"/>
        <w:jc w:val="both"/>
        <w:rPr>
          <w:rFonts w:ascii="Times New Roman" w:hAnsi="Times New Roman" w:cs="Times New Roman"/>
          <w:sz w:val="28"/>
          <w:szCs w:val="28"/>
        </w:rPr>
      </w:pPr>
      <w:r w:rsidRPr="000823C5">
        <w:rPr>
          <w:rFonts w:ascii="Times New Roman" w:hAnsi="Times New Roman" w:cs="Times New Roman"/>
          <w:sz w:val="28"/>
          <w:szCs w:val="28"/>
        </w:rPr>
        <w:t>Понятие, содержание и эффективность управления в АПК</w:t>
      </w:r>
      <w:r w:rsidR="0014397B">
        <w:rPr>
          <w:rFonts w:ascii="Times New Roman" w:hAnsi="Times New Roman" w:cs="Times New Roman"/>
          <w:sz w:val="28"/>
          <w:szCs w:val="28"/>
        </w:rPr>
        <w:t>………………6</w:t>
      </w:r>
    </w:p>
    <w:p w:rsidR="00D83456" w:rsidRPr="000823C5" w:rsidRDefault="00D83456" w:rsidP="0014397B">
      <w:pPr>
        <w:numPr>
          <w:ilvl w:val="1"/>
          <w:numId w:val="1"/>
        </w:numPr>
        <w:spacing w:after="0" w:line="360" w:lineRule="auto"/>
        <w:jc w:val="both"/>
        <w:rPr>
          <w:rFonts w:ascii="Times New Roman" w:hAnsi="Times New Roman" w:cs="Times New Roman"/>
          <w:sz w:val="28"/>
          <w:szCs w:val="28"/>
        </w:rPr>
      </w:pPr>
      <w:r w:rsidRPr="000823C5">
        <w:rPr>
          <w:rFonts w:ascii="Times New Roman" w:hAnsi="Times New Roman" w:cs="Times New Roman"/>
          <w:sz w:val="28"/>
          <w:szCs w:val="28"/>
        </w:rPr>
        <w:t>Народно-хозяйственное значение и современное состояние производства овощей в РФ</w:t>
      </w:r>
      <w:r w:rsidR="0014397B">
        <w:rPr>
          <w:rFonts w:ascii="Times New Roman" w:hAnsi="Times New Roman" w:cs="Times New Roman"/>
          <w:sz w:val="28"/>
          <w:szCs w:val="28"/>
        </w:rPr>
        <w:t>………………………………………………………………11</w:t>
      </w:r>
    </w:p>
    <w:p w:rsidR="00D83456" w:rsidRPr="000823C5" w:rsidRDefault="00D83456" w:rsidP="0014397B">
      <w:pPr>
        <w:numPr>
          <w:ilvl w:val="1"/>
          <w:numId w:val="1"/>
        </w:numPr>
        <w:spacing w:after="0" w:line="360" w:lineRule="auto"/>
        <w:jc w:val="both"/>
        <w:rPr>
          <w:rFonts w:ascii="Times New Roman" w:hAnsi="Times New Roman" w:cs="Times New Roman"/>
          <w:sz w:val="28"/>
          <w:szCs w:val="28"/>
        </w:rPr>
      </w:pPr>
      <w:r w:rsidRPr="000823C5">
        <w:rPr>
          <w:rFonts w:ascii="Times New Roman" w:hAnsi="Times New Roman" w:cs="Times New Roman"/>
          <w:sz w:val="28"/>
          <w:szCs w:val="28"/>
        </w:rPr>
        <w:t>Современное состояние развития отрасли овощеводства в УР</w:t>
      </w:r>
      <w:r w:rsidR="0014397B">
        <w:rPr>
          <w:rFonts w:ascii="Times New Roman" w:hAnsi="Times New Roman" w:cs="Times New Roman"/>
          <w:sz w:val="28"/>
          <w:szCs w:val="28"/>
        </w:rPr>
        <w:t>…………17</w:t>
      </w:r>
    </w:p>
    <w:p w:rsidR="00D83456" w:rsidRPr="004A5AFB" w:rsidRDefault="00D83456" w:rsidP="001439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Pr="004A5AFB">
        <w:rPr>
          <w:rFonts w:ascii="Times New Roman" w:hAnsi="Times New Roman" w:cs="Times New Roman"/>
          <w:sz w:val="28"/>
          <w:szCs w:val="28"/>
        </w:rPr>
        <w:t>ЭКОНОМИКО-ПРАВОВАЯ ХАРАКТЕРИСТИКА СПК «НАДЕЖДА»</w:t>
      </w:r>
      <w:r w:rsidR="009E4992">
        <w:rPr>
          <w:rFonts w:ascii="Times New Roman" w:hAnsi="Times New Roman" w:cs="Times New Roman"/>
          <w:sz w:val="28"/>
          <w:szCs w:val="28"/>
        </w:rPr>
        <w:t>…………………………………………………………………….</w:t>
      </w:r>
      <w:r w:rsidR="0014397B">
        <w:rPr>
          <w:rFonts w:ascii="Times New Roman" w:hAnsi="Times New Roman" w:cs="Times New Roman"/>
          <w:sz w:val="28"/>
          <w:szCs w:val="28"/>
        </w:rPr>
        <w:t>21</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2.1 Правовая характеристика</w:t>
      </w:r>
      <w:r>
        <w:rPr>
          <w:rFonts w:ascii="Times New Roman" w:hAnsi="Times New Roman" w:cs="Times New Roman"/>
          <w:sz w:val="28"/>
          <w:szCs w:val="28"/>
        </w:rPr>
        <w:t xml:space="preserve"> предприятия</w:t>
      </w:r>
      <w:r w:rsidR="0014397B">
        <w:rPr>
          <w:rFonts w:ascii="Times New Roman" w:hAnsi="Times New Roman" w:cs="Times New Roman"/>
          <w:sz w:val="28"/>
          <w:szCs w:val="28"/>
        </w:rPr>
        <w:t>…………………………………….21</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2.2 Экономическая характеристика</w:t>
      </w:r>
      <w:r>
        <w:rPr>
          <w:rFonts w:ascii="Times New Roman" w:hAnsi="Times New Roman" w:cs="Times New Roman"/>
          <w:sz w:val="28"/>
          <w:szCs w:val="28"/>
        </w:rPr>
        <w:t xml:space="preserve"> предприятия</w:t>
      </w:r>
      <w:r w:rsidR="0014397B">
        <w:rPr>
          <w:rFonts w:ascii="Times New Roman" w:hAnsi="Times New Roman" w:cs="Times New Roman"/>
          <w:sz w:val="28"/>
          <w:szCs w:val="28"/>
        </w:rPr>
        <w:t>……………………………24</w:t>
      </w:r>
    </w:p>
    <w:p w:rsidR="00D83456" w:rsidRPr="002F4C14" w:rsidRDefault="00D83456" w:rsidP="0014397B">
      <w:pPr>
        <w:spacing w:after="0"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2.2.1 Природно-климатические условия предприятия</w:t>
      </w:r>
      <w:r w:rsidR="0014397B">
        <w:rPr>
          <w:rFonts w:ascii="Times New Roman" w:hAnsi="Times New Roman" w:cs="Times New Roman"/>
          <w:sz w:val="28"/>
          <w:szCs w:val="28"/>
        </w:rPr>
        <w:t>………………24</w:t>
      </w:r>
    </w:p>
    <w:p w:rsidR="00D83456" w:rsidRPr="002F4C14" w:rsidRDefault="00D83456" w:rsidP="0014397B">
      <w:pPr>
        <w:spacing w:after="0"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2.2.2 Анализ размеров и специализации предприятия</w:t>
      </w:r>
      <w:r w:rsidR="0014397B">
        <w:rPr>
          <w:rFonts w:ascii="Times New Roman" w:hAnsi="Times New Roman" w:cs="Times New Roman"/>
          <w:sz w:val="28"/>
          <w:szCs w:val="28"/>
        </w:rPr>
        <w:t>…………………26</w:t>
      </w:r>
    </w:p>
    <w:p w:rsidR="00D83456" w:rsidRPr="002F4C14" w:rsidRDefault="00D83456" w:rsidP="0014397B">
      <w:pPr>
        <w:spacing w:after="0"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2.2.3 Анализ трудовых ресурсов и производительность труда</w:t>
      </w:r>
      <w:r w:rsidR="0014397B">
        <w:rPr>
          <w:rFonts w:ascii="Times New Roman" w:hAnsi="Times New Roman" w:cs="Times New Roman"/>
          <w:sz w:val="28"/>
          <w:szCs w:val="28"/>
        </w:rPr>
        <w:t>………30</w:t>
      </w:r>
    </w:p>
    <w:p w:rsidR="00D83456" w:rsidRPr="002F4C14" w:rsidRDefault="00D83456" w:rsidP="0014397B">
      <w:pPr>
        <w:spacing w:after="0"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2.2.4 Анализ основных и оборотных средств</w:t>
      </w:r>
      <w:r w:rsidR="0014397B">
        <w:rPr>
          <w:rFonts w:ascii="Times New Roman" w:hAnsi="Times New Roman" w:cs="Times New Roman"/>
          <w:sz w:val="28"/>
          <w:szCs w:val="28"/>
        </w:rPr>
        <w:t>………………………….31</w:t>
      </w:r>
    </w:p>
    <w:p w:rsidR="00D83456" w:rsidRPr="002F4C14" w:rsidRDefault="00D83456" w:rsidP="0014397B">
      <w:pPr>
        <w:spacing w:after="0"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2.2.5 Анализ финансовых результатов деятельности предприятия</w:t>
      </w:r>
      <w:r w:rsidR="0014397B">
        <w:rPr>
          <w:rFonts w:ascii="Times New Roman" w:hAnsi="Times New Roman" w:cs="Times New Roman"/>
          <w:sz w:val="28"/>
          <w:szCs w:val="28"/>
        </w:rPr>
        <w:t>….34</w:t>
      </w:r>
    </w:p>
    <w:p w:rsidR="00D83456" w:rsidRPr="002F4C14" w:rsidRDefault="00D83456" w:rsidP="001439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3. </w:t>
      </w:r>
      <w:r w:rsidRPr="002F4C14">
        <w:rPr>
          <w:rFonts w:ascii="Times New Roman" w:hAnsi="Times New Roman" w:cs="Times New Roman"/>
          <w:sz w:val="28"/>
          <w:szCs w:val="28"/>
        </w:rPr>
        <w:t>СОВРЕМЕННОЕ СОСТОЯНИЕ ПРОИЗВОДСТВА ОВОЩЕЙ ОТКРЫТОГО ГРУНТА</w:t>
      </w:r>
      <w:r w:rsidR="009E4992">
        <w:rPr>
          <w:rFonts w:ascii="Times New Roman" w:hAnsi="Times New Roman" w:cs="Times New Roman"/>
          <w:sz w:val="28"/>
          <w:szCs w:val="28"/>
        </w:rPr>
        <w:t>………………………………………………………..</w:t>
      </w:r>
      <w:r w:rsidR="0014397B">
        <w:rPr>
          <w:rFonts w:ascii="Times New Roman" w:hAnsi="Times New Roman" w:cs="Times New Roman"/>
          <w:sz w:val="28"/>
          <w:szCs w:val="28"/>
        </w:rPr>
        <w:t>36</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3.1 Анализ динамики и выполнения плана производства овощей открытого грунта</w:t>
      </w:r>
      <w:r w:rsidR="009E4992">
        <w:rPr>
          <w:rFonts w:ascii="Times New Roman" w:hAnsi="Times New Roman" w:cs="Times New Roman"/>
          <w:sz w:val="28"/>
          <w:szCs w:val="28"/>
        </w:rPr>
        <w:t>…………………………………………………………………………….</w:t>
      </w:r>
      <w:r w:rsidR="0014397B">
        <w:rPr>
          <w:rFonts w:ascii="Times New Roman" w:hAnsi="Times New Roman" w:cs="Times New Roman"/>
          <w:sz w:val="28"/>
          <w:szCs w:val="28"/>
        </w:rPr>
        <w:t>36</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3.2 Анализ себестоимости овощей открытого грунта</w:t>
      </w:r>
      <w:r w:rsidR="0014397B">
        <w:rPr>
          <w:rFonts w:ascii="Times New Roman" w:hAnsi="Times New Roman" w:cs="Times New Roman"/>
          <w:sz w:val="28"/>
          <w:szCs w:val="28"/>
        </w:rPr>
        <w:t>………………………39</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3.3 Экономическая эффективность прои</w:t>
      </w:r>
      <w:r w:rsidR="0014397B">
        <w:rPr>
          <w:rFonts w:ascii="Times New Roman" w:hAnsi="Times New Roman" w:cs="Times New Roman"/>
          <w:sz w:val="28"/>
          <w:szCs w:val="28"/>
        </w:rPr>
        <w:t>зводства овощей открытого грунта………………………………………………………………………..42</w:t>
      </w:r>
    </w:p>
    <w:p w:rsidR="00D83456" w:rsidRPr="002F4C14" w:rsidRDefault="00D83456" w:rsidP="001439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4. </w:t>
      </w:r>
      <w:r w:rsidRPr="002F4C14">
        <w:rPr>
          <w:rFonts w:ascii="Times New Roman" w:hAnsi="Times New Roman" w:cs="Times New Roman"/>
          <w:sz w:val="28"/>
          <w:szCs w:val="28"/>
        </w:rPr>
        <w:t>ПРОЕКТ ПОВЫШЕНИЯ ЭКОНОМИЧЕСКОЙ ЭФФЕКТИВНОСТИ ПРОИЗВОДСТВА ОВОЩЕЙ ОТКРЫТОГО ГРУНТА</w:t>
      </w:r>
      <w:r w:rsidR="0014397B">
        <w:rPr>
          <w:rFonts w:ascii="Times New Roman" w:hAnsi="Times New Roman" w:cs="Times New Roman"/>
          <w:sz w:val="28"/>
          <w:szCs w:val="28"/>
        </w:rPr>
        <w:t>………………………………………………………………………….46</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4.1 </w:t>
      </w:r>
      <w:r>
        <w:rPr>
          <w:rFonts w:ascii="Times New Roman" w:hAnsi="Times New Roman" w:cs="Times New Roman"/>
          <w:sz w:val="28"/>
          <w:szCs w:val="28"/>
        </w:rPr>
        <w:t>Экономическая эффективность органоминеральных удобрений «Универсал»</w:t>
      </w:r>
      <w:r w:rsidR="009E4992">
        <w:rPr>
          <w:rFonts w:ascii="Times New Roman" w:hAnsi="Times New Roman" w:cs="Times New Roman"/>
          <w:sz w:val="28"/>
          <w:szCs w:val="28"/>
        </w:rPr>
        <w:t>…………………………………………………………………….</w:t>
      </w:r>
      <w:r w:rsidR="0014397B">
        <w:rPr>
          <w:rFonts w:ascii="Times New Roman" w:hAnsi="Times New Roman" w:cs="Times New Roman"/>
          <w:sz w:val="28"/>
          <w:szCs w:val="28"/>
        </w:rPr>
        <w:t>46</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lastRenderedPageBreak/>
        <w:t xml:space="preserve">4.2 </w:t>
      </w:r>
      <w:r>
        <w:rPr>
          <w:rFonts w:ascii="Times New Roman" w:hAnsi="Times New Roman" w:cs="Times New Roman"/>
          <w:sz w:val="28"/>
          <w:szCs w:val="28"/>
        </w:rPr>
        <w:t>Экономическая эффективность биопрепаратов «Мивал-Агро»</w:t>
      </w:r>
      <w:r w:rsidR="0014397B">
        <w:rPr>
          <w:rFonts w:ascii="Times New Roman" w:hAnsi="Times New Roman" w:cs="Times New Roman"/>
          <w:sz w:val="28"/>
          <w:szCs w:val="28"/>
        </w:rPr>
        <w:t>………49</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4.3 </w:t>
      </w:r>
      <w:r>
        <w:rPr>
          <w:rFonts w:ascii="Times New Roman" w:hAnsi="Times New Roman" w:cs="Times New Roman"/>
          <w:sz w:val="28"/>
          <w:szCs w:val="28"/>
        </w:rPr>
        <w:t>Организация службы маркетинга</w:t>
      </w:r>
      <w:r w:rsidR="009E4992">
        <w:rPr>
          <w:rFonts w:ascii="Times New Roman" w:hAnsi="Times New Roman" w:cs="Times New Roman"/>
          <w:sz w:val="28"/>
          <w:szCs w:val="28"/>
        </w:rPr>
        <w:t>…</w:t>
      </w:r>
      <w:r w:rsidR="0014397B">
        <w:rPr>
          <w:rFonts w:ascii="Times New Roman" w:hAnsi="Times New Roman" w:cs="Times New Roman"/>
          <w:sz w:val="28"/>
          <w:szCs w:val="28"/>
        </w:rPr>
        <w:t>……………………………………52</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4.4 </w:t>
      </w:r>
      <w:r>
        <w:rPr>
          <w:rFonts w:ascii="Times New Roman" w:hAnsi="Times New Roman" w:cs="Times New Roman"/>
          <w:sz w:val="28"/>
          <w:szCs w:val="28"/>
        </w:rPr>
        <w:t>Оценка эффективности проекта по повышению экономической эффективности производство овощей открытого грунта</w:t>
      </w:r>
      <w:r w:rsidR="0014397B">
        <w:rPr>
          <w:rFonts w:ascii="Times New Roman" w:hAnsi="Times New Roman" w:cs="Times New Roman"/>
          <w:sz w:val="28"/>
          <w:szCs w:val="28"/>
        </w:rPr>
        <w:t>……………………57</w:t>
      </w:r>
    </w:p>
    <w:p w:rsidR="00D83456" w:rsidRPr="002F4C14"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ВЫВОДЫ И ПРЕДЛОЖЕНИЯ</w:t>
      </w:r>
      <w:r w:rsidR="0014397B">
        <w:rPr>
          <w:rFonts w:ascii="Times New Roman" w:hAnsi="Times New Roman" w:cs="Times New Roman"/>
          <w:sz w:val="28"/>
          <w:szCs w:val="28"/>
        </w:rPr>
        <w:t>………………………………………………59</w:t>
      </w:r>
    </w:p>
    <w:p w:rsidR="00D83456" w:rsidRDefault="00D83456" w:rsidP="0014397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СПИСОК ИСПОЛЬЗОВАННЫХ ИСТОЧНИКОВ</w:t>
      </w:r>
      <w:r w:rsidR="0014397B">
        <w:rPr>
          <w:rFonts w:ascii="Times New Roman" w:hAnsi="Times New Roman" w:cs="Times New Roman"/>
          <w:sz w:val="28"/>
          <w:szCs w:val="28"/>
        </w:rPr>
        <w:t>…………………………62</w:t>
      </w:r>
    </w:p>
    <w:p w:rsidR="00D83456" w:rsidRPr="009E4992" w:rsidRDefault="009E4992" w:rsidP="0014397B">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14397B">
        <w:rPr>
          <w:rFonts w:ascii="Times New Roman" w:hAnsi="Times New Roman" w:cs="Times New Roman"/>
          <w:sz w:val="28"/>
          <w:szCs w:val="28"/>
        </w:rPr>
        <w:t>67</w:t>
      </w:r>
    </w:p>
    <w:p w:rsidR="00A450CC" w:rsidRDefault="00A450CC" w:rsidP="0014397B">
      <w:pPr>
        <w:spacing w:line="360" w:lineRule="auto"/>
        <w:jc w:val="both"/>
      </w:pPr>
    </w:p>
    <w:p w:rsidR="00A450CC" w:rsidRDefault="00A450CC" w:rsidP="0014397B">
      <w:pPr>
        <w:spacing w:line="360" w:lineRule="auto"/>
        <w:jc w:val="both"/>
      </w:pPr>
    </w:p>
    <w:p w:rsidR="00A450CC" w:rsidRDefault="00A450CC" w:rsidP="0014397B">
      <w:pPr>
        <w:spacing w:line="360" w:lineRule="auto"/>
        <w:jc w:val="both"/>
      </w:pPr>
    </w:p>
    <w:p w:rsidR="00A450CC" w:rsidRDefault="00A450CC" w:rsidP="0014397B">
      <w:pPr>
        <w:spacing w:line="360" w:lineRule="auto"/>
        <w:jc w:val="both"/>
      </w:pPr>
    </w:p>
    <w:p w:rsidR="00A450CC" w:rsidRDefault="00A450CC" w:rsidP="0014397B">
      <w:pPr>
        <w:spacing w:line="360" w:lineRule="auto"/>
        <w:jc w:val="both"/>
      </w:pPr>
    </w:p>
    <w:p w:rsidR="00A450CC" w:rsidRDefault="00A450CC"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14397B" w:rsidRDefault="0014397B" w:rsidP="0014397B">
      <w:pPr>
        <w:spacing w:line="360" w:lineRule="auto"/>
        <w:jc w:val="both"/>
      </w:pPr>
    </w:p>
    <w:p w:rsidR="009E4992" w:rsidRDefault="009E4992" w:rsidP="0014397B">
      <w:pPr>
        <w:spacing w:after="0" w:line="360" w:lineRule="auto"/>
        <w:jc w:val="both"/>
      </w:pPr>
    </w:p>
    <w:p w:rsidR="0014397B" w:rsidRDefault="0014397B" w:rsidP="0014397B">
      <w:pPr>
        <w:spacing w:after="0" w:line="360" w:lineRule="auto"/>
        <w:jc w:val="both"/>
      </w:pPr>
    </w:p>
    <w:p w:rsidR="004A5AFB" w:rsidRPr="002F4C14" w:rsidRDefault="004A5AFB" w:rsidP="00D83456">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lastRenderedPageBreak/>
        <w:t>ВВЕДЕНИЕ</w:t>
      </w:r>
    </w:p>
    <w:p w:rsidR="004A5AFB"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Овощеводство </w:t>
      </w:r>
      <w:r w:rsidR="001A79E9">
        <w:rPr>
          <w:rFonts w:ascii="Times New Roman" w:hAnsi="Times New Roman" w:cs="Times New Roman"/>
          <w:sz w:val="28"/>
          <w:szCs w:val="28"/>
        </w:rPr>
        <w:t xml:space="preserve">– важная отрасль сельского хозяйства, которая </w:t>
      </w:r>
      <w:r w:rsidR="005241C8">
        <w:rPr>
          <w:rFonts w:ascii="Times New Roman" w:hAnsi="Times New Roman" w:cs="Times New Roman"/>
          <w:sz w:val="28"/>
          <w:szCs w:val="28"/>
        </w:rPr>
        <w:t>обеспечивает потребителей</w:t>
      </w:r>
      <w:r w:rsidR="001B18A3">
        <w:rPr>
          <w:rFonts w:ascii="Times New Roman" w:hAnsi="Times New Roman" w:cs="Times New Roman"/>
          <w:sz w:val="28"/>
          <w:szCs w:val="28"/>
        </w:rPr>
        <w:t xml:space="preserve"> овощами</w:t>
      </w:r>
      <w:r w:rsidRPr="002F4C14">
        <w:rPr>
          <w:rFonts w:ascii="Times New Roman" w:hAnsi="Times New Roman" w:cs="Times New Roman"/>
          <w:sz w:val="28"/>
          <w:szCs w:val="28"/>
        </w:rPr>
        <w:t xml:space="preserve"> круглый год.</w:t>
      </w:r>
    </w:p>
    <w:p w:rsidR="005241C8" w:rsidRPr="002F4C14" w:rsidRDefault="005241C8" w:rsidP="004A5AFB">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Овощи относятся к числу самых потребляемых продуктов, доступны большинству населения, является дешевой по сравнению с овощами, возделываемых в теплицах. </w:t>
      </w:r>
    </w:p>
    <w:p w:rsidR="001B0E0C" w:rsidRDefault="001E19B3" w:rsidP="004A5A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настоящее время актуальной проблемой на многих сельскохозяйственных предприятиях является повышение экономической эффективности производства овощей открытого грунта, потому что процесс производства овощей в открытом грунтеявляется капитало- и трудоемким</w:t>
      </w:r>
      <w:r w:rsidR="002E1E8E">
        <w:rPr>
          <w:rFonts w:ascii="Times New Roman" w:hAnsi="Times New Roman" w:cs="Times New Roman"/>
          <w:sz w:val="28"/>
          <w:szCs w:val="28"/>
        </w:rPr>
        <w:t xml:space="preserve">, а овощи - </w:t>
      </w:r>
      <w:r w:rsidR="001B0E0C">
        <w:rPr>
          <w:rFonts w:ascii="Times New Roman" w:hAnsi="Times New Roman" w:cs="Times New Roman"/>
          <w:sz w:val="28"/>
          <w:szCs w:val="28"/>
        </w:rPr>
        <w:t>скоропортящиеся и тоннажные.</w:t>
      </w:r>
    </w:p>
    <w:p w:rsidR="004A5AFB"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Сокращение потребления овощей </w:t>
      </w:r>
      <w:r w:rsidR="00A450CC">
        <w:rPr>
          <w:rFonts w:ascii="Times New Roman" w:hAnsi="Times New Roman" w:cs="Times New Roman"/>
          <w:sz w:val="28"/>
          <w:szCs w:val="28"/>
        </w:rPr>
        <w:t>произошло из-за</w:t>
      </w:r>
      <w:r w:rsidR="00A450CC" w:rsidRPr="00A450CC">
        <w:rPr>
          <w:rFonts w:ascii="Times New Roman" w:hAnsi="Times New Roman" w:cs="Times New Roman"/>
          <w:sz w:val="28"/>
          <w:szCs w:val="28"/>
        </w:rPr>
        <w:t>кризиса в</w:t>
      </w:r>
      <w:r w:rsidR="00A450CC">
        <w:rPr>
          <w:rFonts w:ascii="Times New Roman" w:hAnsi="Times New Roman" w:cs="Times New Roman"/>
          <w:sz w:val="28"/>
          <w:szCs w:val="28"/>
        </w:rPr>
        <w:t> сельском хозяйстве</w:t>
      </w:r>
      <w:r w:rsidR="001B18A3">
        <w:rPr>
          <w:rFonts w:ascii="Times New Roman" w:hAnsi="Times New Roman" w:cs="Times New Roman"/>
          <w:sz w:val="28"/>
          <w:szCs w:val="28"/>
        </w:rPr>
        <w:t xml:space="preserve">. </w:t>
      </w:r>
      <w:r w:rsidR="00A450CC">
        <w:rPr>
          <w:rFonts w:ascii="Times New Roman" w:hAnsi="Times New Roman" w:cs="Times New Roman"/>
          <w:sz w:val="28"/>
          <w:szCs w:val="28"/>
        </w:rPr>
        <w:t xml:space="preserve">В результате </w:t>
      </w:r>
      <w:r w:rsidR="001B18A3">
        <w:rPr>
          <w:rFonts w:ascii="Times New Roman" w:hAnsi="Times New Roman" w:cs="Times New Roman"/>
          <w:sz w:val="28"/>
          <w:szCs w:val="28"/>
        </w:rPr>
        <w:t xml:space="preserve">– увеличивается конкурентоспособность, </w:t>
      </w:r>
      <w:r w:rsidR="001A79E9">
        <w:rPr>
          <w:rFonts w:ascii="Times New Roman" w:hAnsi="Times New Roman" w:cs="Times New Roman"/>
          <w:sz w:val="28"/>
          <w:szCs w:val="28"/>
        </w:rPr>
        <w:t xml:space="preserve">снижается рентабельность, </w:t>
      </w:r>
      <w:r w:rsidRPr="002F4C14">
        <w:rPr>
          <w:rFonts w:ascii="Times New Roman" w:hAnsi="Times New Roman" w:cs="Times New Roman"/>
          <w:sz w:val="28"/>
          <w:szCs w:val="28"/>
        </w:rPr>
        <w:t>увеличиваются издержки на выращива</w:t>
      </w:r>
      <w:r w:rsidR="001E19B3">
        <w:rPr>
          <w:rFonts w:ascii="Times New Roman" w:hAnsi="Times New Roman" w:cs="Times New Roman"/>
          <w:sz w:val="28"/>
          <w:szCs w:val="28"/>
        </w:rPr>
        <w:t>ние и реализацию овощей, импорт</w:t>
      </w:r>
      <w:r w:rsidR="001E19B3" w:rsidRPr="002F4C14">
        <w:rPr>
          <w:rFonts w:ascii="Times New Roman" w:hAnsi="Times New Roman" w:cs="Times New Roman"/>
          <w:sz w:val="28"/>
          <w:szCs w:val="28"/>
        </w:rPr>
        <w:t xml:space="preserve"> свежей и переработанной овощной проду</w:t>
      </w:r>
      <w:r w:rsidR="001E19B3">
        <w:rPr>
          <w:rFonts w:ascii="Times New Roman" w:hAnsi="Times New Roman" w:cs="Times New Roman"/>
          <w:sz w:val="28"/>
          <w:szCs w:val="28"/>
        </w:rPr>
        <w:t xml:space="preserve">кции. </w:t>
      </w:r>
    </w:p>
    <w:p w:rsidR="001B0E0C" w:rsidRPr="001B0E0C" w:rsidRDefault="001B0E0C" w:rsidP="001B0E0C">
      <w:pPr>
        <w:spacing w:after="0" w:line="360" w:lineRule="auto"/>
        <w:jc w:val="both"/>
        <w:rPr>
          <w:rFonts w:ascii="Times New Roman" w:hAnsi="Times New Roman" w:cs="Times New Roman"/>
          <w:sz w:val="28"/>
          <w:szCs w:val="28"/>
        </w:rPr>
      </w:pPr>
      <w:r w:rsidRPr="001B0E0C">
        <w:rPr>
          <w:rFonts w:ascii="Times New Roman" w:hAnsi="Times New Roman" w:cs="Times New Roman"/>
          <w:sz w:val="28"/>
          <w:szCs w:val="28"/>
        </w:rPr>
        <w:t xml:space="preserve">Целью данной работы является </w:t>
      </w:r>
      <w:r>
        <w:rPr>
          <w:rFonts w:ascii="Times New Roman" w:hAnsi="Times New Roman" w:cs="Times New Roman"/>
          <w:sz w:val="28"/>
          <w:szCs w:val="28"/>
        </w:rPr>
        <w:t xml:space="preserve">разработка проекта </w:t>
      </w:r>
      <w:r w:rsidRPr="001B0E0C">
        <w:rPr>
          <w:rFonts w:ascii="Times New Roman" w:hAnsi="Times New Roman" w:cs="Times New Roman"/>
          <w:sz w:val="28"/>
          <w:szCs w:val="28"/>
        </w:rPr>
        <w:t xml:space="preserve">повышения экономической эффективности производства </w:t>
      </w:r>
      <w:r>
        <w:rPr>
          <w:rFonts w:ascii="Times New Roman" w:hAnsi="Times New Roman" w:cs="Times New Roman"/>
          <w:sz w:val="28"/>
          <w:szCs w:val="28"/>
        </w:rPr>
        <w:t>овощей открытого грунта</w:t>
      </w:r>
      <w:r w:rsidRPr="001B0E0C">
        <w:rPr>
          <w:rFonts w:ascii="Times New Roman" w:hAnsi="Times New Roman" w:cs="Times New Roman"/>
          <w:sz w:val="28"/>
          <w:szCs w:val="28"/>
        </w:rPr>
        <w:t xml:space="preserve">на предприятии </w:t>
      </w:r>
      <w:r>
        <w:rPr>
          <w:rFonts w:ascii="Times New Roman" w:hAnsi="Times New Roman" w:cs="Times New Roman"/>
          <w:sz w:val="28"/>
          <w:szCs w:val="28"/>
        </w:rPr>
        <w:t>СПК «Надежда».</w:t>
      </w:r>
      <w:r w:rsidRPr="001B0E0C">
        <w:rPr>
          <w:rFonts w:ascii="Times New Roman" w:hAnsi="Times New Roman" w:cs="Times New Roman"/>
          <w:sz w:val="28"/>
          <w:szCs w:val="28"/>
        </w:rPr>
        <w:t xml:space="preserve"> Достижению поставленной цели способствует решение следующих задач:</w:t>
      </w:r>
    </w:p>
    <w:p w:rsidR="001B0E0C" w:rsidRPr="001B0E0C" w:rsidRDefault="00E20BA5" w:rsidP="001B0E0C">
      <w:pPr>
        <w:numPr>
          <w:ilvl w:val="0"/>
          <w:numId w:val="7"/>
        </w:numPr>
        <w:spacing w:after="0" w:line="360" w:lineRule="auto"/>
        <w:jc w:val="both"/>
        <w:rPr>
          <w:rFonts w:ascii="Times New Roman" w:hAnsi="Times New Roman" w:cs="Times New Roman"/>
          <w:sz w:val="28"/>
          <w:szCs w:val="28"/>
        </w:rPr>
      </w:pPr>
      <w:r w:rsidRPr="001B0E0C">
        <w:rPr>
          <w:rFonts w:ascii="Times New Roman" w:hAnsi="Times New Roman" w:cs="Times New Roman"/>
          <w:sz w:val="28"/>
          <w:szCs w:val="28"/>
        </w:rPr>
        <w:t>Проанализировать</w:t>
      </w:r>
      <w:r w:rsidR="001B0E0C" w:rsidRPr="001B0E0C">
        <w:rPr>
          <w:rFonts w:ascii="Times New Roman" w:hAnsi="Times New Roman" w:cs="Times New Roman"/>
          <w:sz w:val="28"/>
          <w:szCs w:val="28"/>
        </w:rPr>
        <w:t xml:space="preserve"> современное развитие производства на предприятии, используя данные годовой финансовой отчетности за последние 3 года;</w:t>
      </w:r>
    </w:p>
    <w:p w:rsidR="005241C8" w:rsidRDefault="00E20BA5" w:rsidP="001B0E0C">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5241C8">
        <w:rPr>
          <w:rFonts w:ascii="Times New Roman" w:hAnsi="Times New Roman" w:cs="Times New Roman"/>
          <w:sz w:val="28"/>
          <w:szCs w:val="28"/>
        </w:rPr>
        <w:t>зучить современное состояние овощей открытого грунта в России;</w:t>
      </w:r>
    </w:p>
    <w:p w:rsidR="005241C8" w:rsidRDefault="00E20BA5" w:rsidP="001B0E0C">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5241C8">
        <w:rPr>
          <w:rFonts w:ascii="Times New Roman" w:hAnsi="Times New Roman" w:cs="Times New Roman"/>
          <w:sz w:val="28"/>
          <w:szCs w:val="28"/>
        </w:rPr>
        <w:t>зучить современное состояние отрасли овощеводства в Удмуртской Республике;</w:t>
      </w:r>
    </w:p>
    <w:p w:rsidR="001B0E0C" w:rsidRPr="001B0E0C" w:rsidRDefault="001B0E0C" w:rsidP="001B0E0C">
      <w:pPr>
        <w:spacing w:after="0" w:line="360" w:lineRule="auto"/>
        <w:jc w:val="both"/>
        <w:rPr>
          <w:rFonts w:ascii="Times New Roman" w:hAnsi="Times New Roman" w:cs="Times New Roman"/>
          <w:sz w:val="28"/>
          <w:szCs w:val="28"/>
        </w:rPr>
      </w:pPr>
      <w:r w:rsidRPr="001B0E0C">
        <w:rPr>
          <w:rFonts w:ascii="Times New Roman" w:hAnsi="Times New Roman" w:cs="Times New Roman"/>
          <w:sz w:val="28"/>
          <w:szCs w:val="28"/>
        </w:rPr>
        <w:t>Предметом исследования является экономическая эффективность производст</w:t>
      </w:r>
      <w:r w:rsidR="00D8252E">
        <w:rPr>
          <w:rFonts w:ascii="Times New Roman" w:hAnsi="Times New Roman" w:cs="Times New Roman"/>
          <w:sz w:val="28"/>
          <w:szCs w:val="28"/>
        </w:rPr>
        <w:t>ва п</w:t>
      </w:r>
      <w:r w:rsidR="006F6995">
        <w:rPr>
          <w:rFonts w:ascii="Times New Roman" w:hAnsi="Times New Roman" w:cs="Times New Roman"/>
          <w:sz w:val="28"/>
          <w:szCs w:val="28"/>
        </w:rPr>
        <w:t xml:space="preserve">родукции овощеводства открытого </w:t>
      </w:r>
      <w:r w:rsidRPr="001B0E0C">
        <w:rPr>
          <w:rFonts w:ascii="Times New Roman" w:hAnsi="Times New Roman" w:cs="Times New Roman"/>
          <w:sz w:val="28"/>
          <w:szCs w:val="28"/>
        </w:rPr>
        <w:t xml:space="preserve">грунта. Объектом исследования выступает </w:t>
      </w:r>
      <w:r>
        <w:rPr>
          <w:rFonts w:ascii="Times New Roman" w:hAnsi="Times New Roman" w:cs="Times New Roman"/>
          <w:sz w:val="28"/>
          <w:szCs w:val="28"/>
        </w:rPr>
        <w:t xml:space="preserve">СПК «Надежда» Малопургинского района </w:t>
      </w:r>
      <w:r w:rsidRPr="001B0E0C">
        <w:rPr>
          <w:rFonts w:ascii="Times New Roman" w:hAnsi="Times New Roman" w:cs="Times New Roman"/>
          <w:sz w:val="28"/>
          <w:szCs w:val="28"/>
        </w:rPr>
        <w:t xml:space="preserve">Удмуртской республики. </w:t>
      </w:r>
    </w:p>
    <w:p w:rsidR="00D8252E" w:rsidRPr="00D8252E" w:rsidRDefault="00D8252E" w:rsidP="00D8252E">
      <w:pPr>
        <w:spacing w:after="0" w:line="360" w:lineRule="auto"/>
        <w:jc w:val="both"/>
        <w:rPr>
          <w:rFonts w:ascii="Times New Roman" w:hAnsi="Times New Roman" w:cs="Times New Roman"/>
          <w:sz w:val="28"/>
          <w:szCs w:val="28"/>
        </w:rPr>
      </w:pPr>
      <w:r w:rsidRPr="00D8252E">
        <w:rPr>
          <w:rFonts w:ascii="Times New Roman" w:hAnsi="Times New Roman" w:cs="Times New Roman"/>
          <w:sz w:val="28"/>
          <w:szCs w:val="28"/>
        </w:rPr>
        <w:lastRenderedPageBreak/>
        <w:t xml:space="preserve">     Использовались следующие источники информации: годовые отчеты СПК «Надежда» за последние 3 года, литературные источники российских и зарубежных авторов.</w:t>
      </w:r>
    </w:p>
    <w:p w:rsidR="00D8252E" w:rsidRPr="00D8252E" w:rsidRDefault="00D8252E" w:rsidP="00D8252E">
      <w:pPr>
        <w:spacing w:after="0" w:line="360" w:lineRule="auto"/>
        <w:jc w:val="both"/>
        <w:rPr>
          <w:rFonts w:ascii="Times New Roman" w:hAnsi="Times New Roman" w:cs="Times New Roman"/>
          <w:sz w:val="28"/>
          <w:szCs w:val="28"/>
        </w:rPr>
      </w:pPr>
      <w:r w:rsidRPr="00D8252E">
        <w:rPr>
          <w:rFonts w:ascii="Times New Roman" w:hAnsi="Times New Roman" w:cs="Times New Roman"/>
          <w:sz w:val="28"/>
          <w:szCs w:val="28"/>
        </w:rPr>
        <w:t xml:space="preserve">     Теоретические и методологические основы повышения эффективности сельскохозяйственного производства отражены в научных трудах Л. И. Абалкина, О. Г. Андросовой, В. А. Д</w:t>
      </w:r>
      <w:r w:rsidR="006F6995">
        <w:rPr>
          <w:rFonts w:ascii="Times New Roman" w:hAnsi="Times New Roman" w:cs="Times New Roman"/>
          <w:sz w:val="28"/>
          <w:szCs w:val="28"/>
        </w:rPr>
        <w:t xml:space="preserve">обрынина, В. А. Медведева, Н. Я. Коваленко, </w:t>
      </w:r>
      <w:r w:rsidR="002E1E8E">
        <w:rPr>
          <w:rFonts w:ascii="Times New Roman" w:hAnsi="Times New Roman" w:cs="Times New Roman"/>
          <w:sz w:val="28"/>
          <w:szCs w:val="28"/>
        </w:rPr>
        <w:t xml:space="preserve">В. А. Лудилова, </w:t>
      </w:r>
      <w:r w:rsidRPr="00D8252E">
        <w:rPr>
          <w:rFonts w:ascii="Times New Roman" w:hAnsi="Times New Roman" w:cs="Times New Roman"/>
          <w:sz w:val="28"/>
          <w:szCs w:val="28"/>
        </w:rPr>
        <w:t xml:space="preserve">И. Ролана, Л. Усенко, Е. П. Широкова и др. </w:t>
      </w:r>
    </w:p>
    <w:p w:rsidR="00D8252E" w:rsidRPr="00D8252E" w:rsidRDefault="00D8252E" w:rsidP="00D8252E">
      <w:pPr>
        <w:spacing w:after="0" w:line="360" w:lineRule="auto"/>
        <w:jc w:val="both"/>
        <w:rPr>
          <w:rFonts w:ascii="Times New Roman" w:hAnsi="Times New Roman" w:cs="Times New Roman"/>
          <w:sz w:val="28"/>
          <w:szCs w:val="28"/>
        </w:rPr>
      </w:pPr>
      <w:r w:rsidRPr="00D8252E">
        <w:rPr>
          <w:rFonts w:ascii="Times New Roman" w:hAnsi="Times New Roman" w:cs="Times New Roman"/>
          <w:sz w:val="28"/>
          <w:szCs w:val="28"/>
        </w:rPr>
        <w:t xml:space="preserve">    Для решения поставленных задач в работе использованы корреляционно-регрессионный анализ, статистико – экономический, монографический, экономико – математический, цепной и другие методы. </w:t>
      </w:r>
    </w:p>
    <w:p w:rsidR="00D8252E" w:rsidRPr="00D8252E" w:rsidRDefault="00D8252E" w:rsidP="00D8252E">
      <w:pPr>
        <w:spacing w:after="0" w:line="360" w:lineRule="auto"/>
        <w:jc w:val="both"/>
        <w:rPr>
          <w:rFonts w:ascii="Times New Roman" w:hAnsi="Times New Roman" w:cs="Times New Roman"/>
          <w:sz w:val="28"/>
          <w:szCs w:val="28"/>
        </w:rPr>
      </w:pPr>
    </w:p>
    <w:p w:rsidR="00D8252E" w:rsidRPr="00D8252E" w:rsidRDefault="00D8252E" w:rsidP="00D8252E">
      <w:pPr>
        <w:spacing w:after="0" w:line="360" w:lineRule="auto"/>
        <w:jc w:val="both"/>
        <w:rPr>
          <w:rFonts w:ascii="Times New Roman" w:hAnsi="Times New Roman" w:cs="Times New Roman"/>
          <w:sz w:val="28"/>
          <w:szCs w:val="28"/>
        </w:rPr>
      </w:pPr>
    </w:p>
    <w:p w:rsidR="00D8252E" w:rsidRPr="00D8252E" w:rsidRDefault="00D8252E" w:rsidP="00D8252E">
      <w:pPr>
        <w:spacing w:after="0" w:line="360" w:lineRule="auto"/>
        <w:jc w:val="both"/>
        <w:rPr>
          <w:rFonts w:ascii="Times New Roman" w:hAnsi="Times New Roman" w:cs="Times New Roman"/>
          <w:sz w:val="28"/>
          <w:szCs w:val="28"/>
        </w:rPr>
      </w:pPr>
    </w:p>
    <w:p w:rsidR="00D8252E" w:rsidRPr="00D8252E" w:rsidRDefault="00D8252E" w:rsidP="00D8252E">
      <w:pPr>
        <w:spacing w:after="0" w:line="360" w:lineRule="auto"/>
        <w:jc w:val="both"/>
        <w:rPr>
          <w:rFonts w:ascii="Times New Roman" w:hAnsi="Times New Roman" w:cs="Times New Roman"/>
          <w:sz w:val="28"/>
          <w:szCs w:val="28"/>
        </w:rPr>
      </w:pPr>
    </w:p>
    <w:p w:rsidR="001A79E9" w:rsidRDefault="001A79E9" w:rsidP="00D8252E">
      <w:pPr>
        <w:spacing w:after="0" w:line="360" w:lineRule="auto"/>
        <w:jc w:val="both"/>
        <w:rPr>
          <w:rFonts w:ascii="Times New Roman" w:hAnsi="Times New Roman" w:cs="Times New Roman"/>
          <w:sz w:val="28"/>
          <w:szCs w:val="28"/>
        </w:rPr>
      </w:pPr>
    </w:p>
    <w:p w:rsidR="00E032BC" w:rsidRDefault="00E032BC" w:rsidP="004A5AFB">
      <w:pPr>
        <w:spacing w:after="0" w:line="360" w:lineRule="auto"/>
        <w:ind w:left="709" w:firstLine="720"/>
        <w:jc w:val="both"/>
        <w:rPr>
          <w:rFonts w:ascii="Times New Roman" w:hAnsi="Times New Roman" w:cs="Times New Roman"/>
          <w:sz w:val="28"/>
          <w:szCs w:val="28"/>
        </w:rPr>
      </w:pPr>
    </w:p>
    <w:p w:rsidR="006F6995" w:rsidRDefault="006F6995" w:rsidP="004A5AFB">
      <w:pPr>
        <w:spacing w:after="0" w:line="360" w:lineRule="auto"/>
        <w:ind w:left="709" w:firstLine="720"/>
        <w:jc w:val="both"/>
        <w:rPr>
          <w:rFonts w:ascii="Times New Roman" w:hAnsi="Times New Roman" w:cs="Times New Roman"/>
          <w:sz w:val="28"/>
          <w:szCs w:val="28"/>
        </w:rPr>
      </w:pPr>
    </w:p>
    <w:p w:rsidR="006F6995" w:rsidRDefault="006F6995" w:rsidP="004A5AFB">
      <w:pPr>
        <w:spacing w:after="0" w:line="360" w:lineRule="auto"/>
        <w:ind w:left="709" w:firstLine="720"/>
        <w:jc w:val="both"/>
        <w:rPr>
          <w:rFonts w:ascii="Times New Roman" w:hAnsi="Times New Roman" w:cs="Times New Roman"/>
          <w:sz w:val="28"/>
          <w:szCs w:val="28"/>
        </w:rPr>
      </w:pPr>
    </w:p>
    <w:p w:rsidR="006F6995" w:rsidRDefault="006F6995" w:rsidP="004A5AFB">
      <w:pPr>
        <w:spacing w:after="0" w:line="360" w:lineRule="auto"/>
        <w:ind w:left="709" w:firstLine="720"/>
        <w:jc w:val="both"/>
        <w:rPr>
          <w:rFonts w:ascii="Times New Roman" w:hAnsi="Times New Roman" w:cs="Times New Roman"/>
          <w:sz w:val="28"/>
          <w:szCs w:val="28"/>
        </w:rPr>
      </w:pPr>
    </w:p>
    <w:p w:rsidR="006F6995" w:rsidRDefault="006F6995" w:rsidP="004A5AFB">
      <w:pPr>
        <w:spacing w:after="0" w:line="360" w:lineRule="auto"/>
        <w:ind w:left="709" w:firstLine="720"/>
        <w:jc w:val="both"/>
        <w:rPr>
          <w:rFonts w:ascii="Times New Roman" w:hAnsi="Times New Roman" w:cs="Times New Roman"/>
          <w:sz w:val="28"/>
          <w:szCs w:val="28"/>
        </w:rPr>
      </w:pPr>
    </w:p>
    <w:p w:rsidR="006F6995" w:rsidRDefault="006F6995" w:rsidP="004A5AFB">
      <w:pPr>
        <w:spacing w:after="0" w:line="360" w:lineRule="auto"/>
        <w:ind w:left="709" w:firstLine="720"/>
        <w:jc w:val="both"/>
        <w:rPr>
          <w:rFonts w:ascii="Times New Roman" w:hAnsi="Times New Roman" w:cs="Times New Roman"/>
          <w:sz w:val="28"/>
          <w:szCs w:val="28"/>
        </w:rPr>
      </w:pPr>
    </w:p>
    <w:p w:rsidR="006F6995" w:rsidRDefault="006F6995" w:rsidP="004A5AFB">
      <w:pPr>
        <w:spacing w:after="0" w:line="360" w:lineRule="auto"/>
        <w:ind w:left="709" w:firstLine="720"/>
        <w:jc w:val="both"/>
        <w:rPr>
          <w:rFonts w:ascii="Times New Roman" w:hAnsi="Times New Roman" w:cs="Times New Roman"/>
          <w:sz w:val="28"/>
          <w:szCs w:val="28"/>
        </w:rPr>
      </w:pPr>
    </w:p>
    <w:p w:rsidR="006F6995" w:rsidRDefault="006F6995" w:rsidP="004A5AFB">
      <w:pPr>
        <w:spacing w:after="0" w:line="360" w:lineRule="auto"/>
        <w:ind w:left="709" w:firstLine="720"/>
        <w:jc w:val="both"/>
        <w:rPr>
          <w:rFonts w:ascii="Times New Roman" w:hAnsi="Times New Roman" w:cs="Times New Roman"/>
          <w:sz w:val="28"/>
          <w:szCs w:val="28"/>
        </w:rPr>
      </w:pPr>
    </w:p>
    <w:p w:rsidR="006F6995" w:rsidRDefault="006F6995" w:rsidP="004A5AFB">
      <w:pPr>
        <w:spacing w:after="0" w:line="360" w:lineRule="auto"/>
        <w:ind w:left="709" w:firstLine="720"/>
        <w:jc w:val="both"/>
        <w:rPr>
          <w:rFonts w:ascii="Times New Roman" w:hAnsi="Times New Roman" w:cs="Times New Roman"/>
          <w:sz w:val="28"/>
          <w:szCs w:val="28"/>
        </w:rPr>
      </w:pPr>
    </w:p>
    <w:p w:rsidR="001A79E9" w:rsidRDefault="001A79E9" w:rsidP="004A5AFB">
      <w:pPr>
        <w:spacing w:after="0" w:line="360" w:lineRule="auto"/>
        <w:ind w:left="709" w:firstLine="720"/>
        <w:jc w:val="both"/>
        <w:rPr>
          <w:rFonts w:ascii="Times New Roman" w:hAnsi="Times New Roman" w:cs="Times New Roman"/>
          <w:sz w:val="28"/>
          <w:szCs w:val="28"/>
        </w:rPr>
      </w:pPr>
    </w:p>
    <w:p w:rsidR="001A79E9" w:rsidRDefault="001A79E9" w:rsidP="004A5AFB">
      <w:pPr>
        <w:spacing w:after="0" w:line="360" w:lineRule="auto"/>
        <w:ind w:left="709" w:firstLine="720"/>
        <w:jc w:val="both"/>
        <w:rPr>
          <w:rFonts w:ascii="Times New Roman" w:hAnsi="Times New Roman" w:cs="Times New Roman"/>
          <w:sz w:val="28"/>
          <w:szCs w:val="28"/>
        </w:rPr>
      </w:pPr>
    </w:p>
    <w:p w:rsidR="00227C62" w:rsidRDefault="00227C62" w:rsidP="004A5AFB">
      <w:pPr>
        <w:spacing w:after="0" w:line="360" w:lineRule="auto"/>
        <w:ind w:left="709" w:firstLine="720"/>
        <w:jc w:val="both"/>
        <w:rPr>
          <w:rFonts w:ascii="Times New Roman" w:hAnsi="Times New Roman" w:cs="Times New Roman"/>
          <w:sz w:val="28"/>
          <w:szCs w:val="28"/>
        </w:rPr>
      </w:pPr>
    </w:p>
    <w:p w:rsidR="00227C62" w:rsidRPr="002F4C14" w:rsidRDefault="00227C62" w:rsidP="004A5AFB">
      <w:pPr>
        <w:spacing w:after="0" w:line="360" w:lineRule="auto"/>
        <w:ind w:left="709" w:firstLine="720"/>
        <w:jc w:val="both"/>
        <w:rPr>
          <w:rFonts w:ascii="Times New Roman" w:hAnsi="Times New Roman" w:cs="Times New Roman"/>
          <w:sz w:val="28"/>
          <w:szCs w:val="28"/>
        </w:rPr>
      </w:pPr>
    </w:p>
    <w:p w:rsidR="004A5AFB" w:rsidRPr="002F4C14" w:rsidRDefault="004A5AFB" w:rsidP="004A5AFB">
      <w:pPr>
        <w:spacing w:after="0" w:line="360" w:lineRule="auto"/>
        <w:jc w:val="both"/>
        <w:rPr>
          <w:rFonts w:ascii="Times New Roman" w:hAnsi="Times New Roman" w:cs="Times New Roman"/>
          <w:sz w:val="28"/>
          <w:szCs w:val="28"/>
        </w:rPr>
      </w:pPr>
    </w:p>
    <w:p w:rsidR="004A5AFB" w:rsidRPr="002F4C14" w:rsidRDefault="00BD04E8" w:rsidP="004A5AF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ГЛАВА 1. </w:t>
      </w:r>
      <w:r w:rsidR="004A5AFB" w:rsidRPr="002F4C14">
        <w:rPr>
          <w:rFonts w:ascii="Times New Roman" w:hAnsi="Times New Roman" w:cs="Times New Roman"/>
          <w:sz w:val="28"/>
          <w:szCs w:val="28"/>
        </w:rPr>
        <w:t xml:space="preserve"> ТЕОРЕТИЧЕСКИЕ ОСНОВЫ ЭКОНОМИЧЕСКОЙ ЭФФЕКТИВНОСТИ ПРОИЗВОДСТВА ОВОЩЕЙ ОТКРЫТОГО ГРУНТА</w:t>
      </w:r>
    </w:p>
    <w:p w:rsidR="004A5AFB" w:rsidRPr="004A5AFB" w:rsidRDefault="004A5AFB" w:rsidP="004A5AFB">
      <w:pPr>
        <w:pStyle w:val="a3"/>
        <w:numPr>
          <w:ilvl w:val="1"/>
          <w:numId w:val="12"/>
        </w:numPr>
        <w:spacing w:after="0" w:line="360" w:lineRule="auto"/>
        <w:jc w:val="center"/>
        <w:rPr>
          <w:rFonts w:ascii="Times New Roman" w:hAnsi="Times New Roman" w:cs="Times New Roman"/>
          <w:sz w:val="28"/>
          <w:szCs w:val="28"/>
        </w:rPr>
      </w:pPr>
      <w:r w:rsidRPr="004A5AFB">
        <w:rPr>
          <w:rFonts w:ascii="Times New Roman" w:hAnsi="Times New Roman" w:cs="Times New Roman"/>
          <w:sz w:val="28"/>
          <w:szCs w:val="28"/>
        </w:rPr>
        <w:t>Понятие, содержание и эффективность управления в АПК</w:t>
      </w:r>
    </w:p>
    <w:p w:rsidR="004A5AFB" w:rsidRDefault="004A5AFB" w:rsidP="004A5AFB">
      <w:pPr>
        <w:spacing w:after="0" w:line="360" w:lineRule="auto"/>
        <w:jc w:val="both"/>
        <w:rPr>
          <w:rFonts w:ascii="Times New Roman" w:hAnsi="Times New Roman" w:cs="Times New Roman"/>
          <w:sz w:val="28"/>
          <w:szCs w:val="28"/>
        </w:rPr>
      </w:pPr>
    </w:p>
    <w:p w:rsidR="006D09BB" w:rsidRDefault="000142E1" w:rsidP="00D75500">
      <w:pPr>
        <w:spacing w:after="0" w:line="360" w:lineRule="auto"/>
        <w:jc w:val="both"/>
        <w:rPr>
          <w:rFonts w:ascii="Times New Roman" w:hAnsi="Times New Roman" w:cs="Times New Roman"/>
          <w:sz w:val="28"/>
          <w:szCs w:val="28"/>
        </w:rPr>
      </w:pPr>
      <w:r w:rsidRPr="006D09BB">
        <w:rPr>
          <w:rFonts w:ascii="Times New Roman" w:hAnsi="Times New Roman" w:cs="Times New Roman"/>
          <w:sz w:val="28"/>
          <w:szCs w:val="28"/>
        </w:rPr>
        <w:t xml:space="preserve">Агропромышленный комплекс (АПК) - </w:t>
      </w:r>
      <w:r w:rsidR="006D09BB" w:rsidRPr="006D09BB">
        <w:rPr>
          <w:rFonts w:ascii="Times New Roman" w:hAnsi="Times New Roman" w:cs="Times New Roman"/>
          <w:sz w:val="28"/>
          <w:szCs w:val="28"/>
        </w:rPr>
        <w:t>это совокупность взаимосвязанных отраслей хозяйст</w:t>
      </w:r>
      <w:r w:rsidR="004E7A4F">
        <w:rPr>
          <w:rFonts w:ascii="Times New Roman" w:hAnsi="Times New Roman" w:cs="Times New Roman"/>
          <w:sz w:val="28"/>
          <w:szCs w:val="28"/>
        </w:rPr>
        <w:t xml:space="preserve">ва, участвующих в производстве и </w:t>
      </w:r>
      <w:r w:rsidR="006D09BB" w:rsidRPr="006D09BB">
        <w:rPr>
          <w:rFonts w:ascii="Times New Roman" w:hAnsi="Times New Roman" w:cs="Times New Roman"/>
          <w:sz w:val="28"/>
          <w:szCs w:val="28"/>
        </w:rPr>
        <w:t>переработке</w:t>
      </w:r>
      <w:r w:rsidR="003473B3">
        <w:rPr>
          <w:rFonts w:ascii="Times New Roman" w:hAnsi="Times New Roman" w:cs="Times New Roman"/>
          <w:sz w:val="28"/>
          <w:szCs w:val="28"/>
        </w:rPr>
        <w:t xml:space="preserve"> сельскохозяйственной продукции, доводимой </w:t>
      </w:r>
      <w:r w:rsidR="006D09BB" w:rsidRPr="006D09BB">
        <w:rPr>
          <w:rFonts w:ascii="Times New Roman" w:hAnsi="Times New Roman" w:cs="Times New Roman"/>
          <w:sz w:val="28"/>
          <w:szCs w:val="28"/>
        </w:rPr>
        <w:t>до потребителя.</w:t>
      </w:r>
    </w:p>
    <w:p w:rsidR="004A5AFB" w:rsidRPr="002F4C14" w:rsidRDefault="000142E1" w:rsidP="00D755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Основная задача АПК- достижение устойчивого роста сельскохозяйственного производства, надежное обеспечение внутреннего рынка продуктами питания и сельскохозяйственным сырьем, объединение усилий всех его отраслей д</w:t>
      </w:r>
      <w:r w:rsidR="002068AF">
        <w:rPr>
          <w:rFonts w:ascii="Times New Roman" w:hAnsi="Times New Roman" w:cs="Times New Roman"/>
          <w:sz w:val="28"/>
          <w:szCs w:val="28"/>
        </w:rPr>
        <w:t xml:space="preserve">ля получения хороших </w:t>
      </w:r>
      <w:r>
        <w:rPr>
          <w:rFonts w:ascii="Times New Roman" w:hAnsi="Times New Roman" w:cs="Times New Roman"/>
          <w:sz w:val="28"/>
          <w:szCs w:val="28"/>
        </w:rPr>
        <w:t>результатов.</w:t>
      </w:r>
    </w:p>
    <w:p w:rsidR="004A5AFB" w:rsidRDefault="006429D7" w:rsidP="000142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6429D7">
        <w:rPr>
          <w:rFonts w:ascii="Times New Roman" w:hAnsi="Times New Roman" w:cs="Times New Roman"/>
          <w:sz w:val="28"/>
          <w:szCs w:val="28"/>
        </w:rPr>
        <w:t>ельскохозяйственное производство как объект управления</w:t>
      </w:r>
      <w:r w:rsidR="002068AF">
        <w:rPr>
          <w:rFonts w:ascii="Times New Roman" w:hAnsi="Times New Roman" w:cs="Times New Roman"/>
          <w:sz w:val="28"/>
          <w:szCs w:val="28"/>
        </w:rPr>
        <w:t xml:space="preserve"> обла</w:t>
      </w:r>
      <w:r w:rsidR="002068AF">
        <w:rPr>
          <w:rFonts w:ascii="Times New Roman" w:hAnsi="Times New Roman" w:cs="Times New Roman"/>
          <w:sz w:val="28"/>
          <w:szCs w:val="28"/>
        </w:rPr>
        <w:softHyphen/>
        <w:t xml:space="preserve">дает рядом </w:t>
      </w:r>
      <w:r>
        <w:rPr>
          <w:rFonts w:ascii="Times New Roman" w:hAnsi="Times New Roman" w:cs="Times New Roman"/>
          <w:sz w:val="28"/>
          <w:szCs w:val="28"/>
        </w:rPr>
        <w:t xml:space="preserve">особенностей, </w:t>
      </w:r>
      <w:r w:rsidR="002068AF">
        <w:rPr>
          <w:rFonts w:ascii="Times New Roman" w:hAnsi="Times New Roman" w:cs="Times New Roman"/>
          <w:sz w:val="28"/>
          <w:szCs w:val="28"/>
        </w:rPr>
        <w:t>которые оказывают</w:t>
      </w:r>
      <w:r>
        <w:rPr>
          <w:rFonts w:ascii="Times New Roman" w:hAnsi="Times New Roman" w:cs="Times New Roman"/>
          <w:sz w:val="28"/>
          <w:szCs w:val="28"/>
        </w:rPr>
        <w:t>су</w:t>
      </w:r>
      <w:r>
        <w:rPr>
          <w:rFonts w:ascii="Times New Roman" w:hAnsi="Times New Roman" w:cs="Times New Roman"/>
          <w:sz w:val="28"/>
          <w:szCs w:val="28"/>
        </w:rPr>
        <w:softHyphen/>
        <w:t>щественное влияние на функции и структуру органов, методы и</w:t>
      </w:r>
      <w:r w:rsidR="002068AF">
        <w:rPr>
          <w:rFonts w:ascii="Times New Roman" w:hAnsi="Times New Roman" w:cs="Times New Roman"/>
          <w:sz w:val="28"/>
          <w:szCs w:val="28"/>
        </w:rPr>
        <w:t xml:space="preserve"> стиль руководства</w:t>
      </w:r>
      <w:r w:rsidRPr="006429D7">
        <w:rPr>
          <w:rFonts w:ascii="Times New Roman" w:hAnsi="Times New Roman" w:cs="Times New Roman"/>
          <w:sz w:val="28"/>
          <w:szCs w:val="28"/>
        </w:rPr>
        <w:t xml:space="preserve"> и т. д.:</w:t>
      </w:r>
    </w:p>
    <w:p w:rsidR="006429D7" w:rsidRPr="00F7312F" w:rsidRDefault="001E1F6A" w:rsidP="00F7312F">
      <w:pPr>
        <w:pStyle w:val="a3"/>
        <w:numPr>
          <w:ilvl w:val="0"/>
          <w:numId w:val="20"/>
        </w:numPr>
        <w:spacing w:after="0" w:line="360" w:lineRule="auto"/>
        <w:jc w:val="both"/>
        <w:rPr>
          <w:rFonts w:ascii="Times New Roman" w:hAnsi="Times New Roman" w:cs="Times New Roman"/>
          <w:sz w:val="28"/>
          <w:szCs w:val="28"/>
        </w:rPr>
      </w:pPr>
      <w:r w:rsidRPr="00F7312F">
        <w:rPr>
          <w:rFonts w:ascii="Times New Roman" w:hAnsi="Times New Roman" w:cs="Times New Roman"/>
          <w:sz w:val="28"/>
          <w:szCs w:val="28"/>
        </w:rPr>
        <w:t xml:space="preserve">Земля в сельском </w:t>
      </w:r>
      <w:r w:rsidR="006429D7" w:rsidRPr="00F7312F">
        <w:rPr>
          <w:rFonts w:ascii="Times New Roman" w:hAnsi="Times New Roman" w:cs="Times New Roman"/>
          <w:sz w:val="28"/>
          <w:szCs w:val="28"/>
        </w:rPr>
        <w:t>х</w:t>
      </w:r>
      <w:r w:rsidRPr="00F7312F">
        <w:rPr>
          <w:rFonts w:ascii="Times New Roman" w:hAnsi="Times New Roman" w:cs="Times New Roman"/>
          <w:sz w:val="28"/>
          <w:szCs w:val="28"/>
        </w:rPr>
        <w:t>озяйстве</w:t>
      </w:r>
      <w:r w:rsidR="006429D7" w:rsidRPr="00F7312F">
        <w:rPr>
          <w:rFonts w:ascii="Times New Roman" w:hAnsi="Times New Roman" w:cs="Times New Roman"/>
          <w:sz w:val="28"/>
          <w:szCs w:val="28"/>
        </w:rPr>
        <w:t xml:space="preserve"> - не только объект, но и предмет труда, основное средство производства (территориальная </w:t>
      </w:r>
      <w:r w:rsidR="00D74A8C">
        <w:rPr>
          <w:rFonts w:ascii="Times New Roman" w:hAnsi="Times New Roman" w:cs="Times New Roman"/>
          <w:sz w:val="28"/>
          <w:szCs w:val="28"/>
        </w:rPr>
        <w:t>расспределенность</w:t>
      </w:r>
      <w:r w:rsidR="006429D7" w:rsidRPr="00F7312F">
        <w:rPr>
          <w:rFonts w:ascii="Times New Roman" w:hAnsi="Times New Roman" w:cs="Times New Roman"/>
          <w:sz w:val="28"/>
          <w:szCs w:val="28"/>
        </w:rPr>
        <w:t>производства, построение органов управления по территориально-произвольному</w:t>
      </w:r>
      <w:r w:rsidRPr="00F7312F">
        <w:rPr>
          <w:rFonts w:ascii="Times New Roman" w:hAnsi="Times New Roman" w:cs="Times New Roman"/>
          <w:sz w:val="28"/>
          <w:szCs w:val="28"/>
        </w:rPr>
        <w:t xml:space="preserve"> п</w:t>
      </w:r>
      <w:r w:rsidR="002068AF">
        <w:rPr>
          <w:rFonts w:ascii="Times New Roman" w:hAnsi="Times New Roman" w:cs="Times New Roman"/>
          <w:sz w:val="28"/>
          <w:szCs w:val="28"/>
        </w:rPr>
        <w:t>ринципу)</w:t>
      </w:r>
      <w:r w:rsidR="00901C2D" w:rsidRPr="00F7312F">
        <w:rPr>
          <w:rFonts w:ascii="Times New Roman" w:hAnsi="Times New Roman" w:cs="Times New Roman"/>
          <w:sz w:val="28"/>
          <w:szCs w:val="28"/>
        </w:rPr>
        <w:t>;</w:t>
      </w:r>
    </w:p>
    <w:p w:rsidR="006429D7" w:rsidRPr="00F7312F" w:rsidRDefault="006429D7" w:rsidP="00F7312F">
      <w:pPr>
        <w:pStyle w:val="a3"/>
        <w:numPr>
          <w:ilvl w:val="0"/>
          <w:numId w:val="20"/>
        </w:numPr>
        <w:spacing w:after="0" w:line="360" w:lineRule="auto"/>
        <w:jc w:val="both"/>
        <w:rPr>
          <w:rFonts w:ascii="Times New Roman" w:hAnsi="Times New Roman" w:cs="Times New Roman"/>
          <w:sz w:val="28"/>
          <w:szCs w:val="28"/>
        </w:rPr>
      </w:pPr>
      <w:r w:rsidRPr="00F7312F">
        <w:rPr>
          <w:rFonts w:ascii="Times New Roman" w:hAnsi="Times New Roman" w:cs="Times New Roman"/>
          <w:sz w:val="28"/>
          <w:szCs w:val="28"/>
        </w:rPr>
        <w:t>Территориальная расс</w:t>
      </w:r>
      <w:r w:rsidR="00D74A8C">
        <w:rPr>
          <w:rFonts w:ascii="Times New Roman" w:hAnsi="Times New Roman" w:cs="Times New Roman"/>
          <w:sz w:val="28"/>
          <w:szCs w:val="28"/>
        </w:rPr>
        <w:t>пределенность</w:t>
      </w:r>
      <w:r w:rsidRPr="00F7312F">
        <w:rPr>
          <w:rFonts w:ascii="Times New Roman" w:hAnsi="Times New Roman" w:cs="Times New Roman"/>
          <w:sz w:val="28"/>
          <w:szCs w:val="28"/>
        </w:rPr>
        <w:t xml:space="preserve"> производства</w:t>
      </w:r>
      <w:r w:rsidR="001E1F6A" w:rsidRPr="00F7312F">
        <w:rPr>
          <w:rFonts w:ascii="Times New Roman" w:hAnsi="Times New Roman" w:cs="Times New Roman"/>
          <w:sz w:val="28"/>
          <w:szCs w:val="28"/>
        </w:rPr>
        <w:t>, удаленность структурных подразделений от центра</w:t>
      </w:r>
      <w:r w:rsidRPr="00F7312F">
        <w:rPr>
          <w:rFonts w:ascii="Times New Roman" w:hAnsi="Times New Roman" w:cs="Times New Roman"/>
          <w:sz w:val="28"/>
          <w:szCs w:val="28"/>
        </w:rPr>
        <w:t xml:space="preserve"> затрудняют сбор и п</w:t>
      </w:r>
      <w:r w:rsidR="00CC60E1">
        <w:rPr>
          <w:rFonts w:ascii="Times New Roman" w:hAnsi="Times New Roman" w:cs="Times New Roman"/>
          <w:sz w:val="28"/>
          <w:szCs w:val="28"/>
        </w:rPr>
        <w:t xml:space="preserve">ереработку информации, </w:t>
      </w:r>
      <w:r w:rsidR="00D74A8C">
        <w:rPr>
          <w:rFonts w:ascii="Times New Roman" w:hAnsi="Times New Roman" w:cs="Times New Roman"/>
          <w:sz w:val="28"/>
          <w:szCs w:val="28"/>
        </w:rPr>
        <w:t xml:space="preserve">и </w:t>
      </w:r>
      <w:r w:rsidR="001E1F6A" w:rsidRPr="00F7312F">
        <w:rPr>
          <w:rFonts w:ascii="Times New Roman" w:hAnsi="Times New Roman" w:cs="Times New Roman"/>
          <w:sz w:val="28"/>
          <w:szCs w:val="28"/>
        </w:rPr>
        <w:t>это ведет к запаздыванию</w:t>
      </w:r>
      <w:r w:rsidRPr="00F7312F">
        <w:rPr>
          <w:rFonts w:ascii="Times New Roman" w:hAnsi="Times New Roman" w:cs="Times New Roman"/>
          <w:sz w:val="28"/>
          <w:szCs w:val="28"/>
        </w:rPr>
        <w:t xml:space="preserve"> принятия оперативных решений. </w:t>
      </w:r>
      <w:r w:rsidR="001E1F6A" w:rsidRPr="00F7312F">
        <w:rPr>
          <w:rFonts w:ascii="Times New Roman" w:hAnsi="Times New Roman" w:cs="Times New Roman"/>
          <w:sz w:val="28"/>
          <w:szCs w:val="28"/>
        </w:rPr>
        <w:t>Это требует расширения самостоятельности самих предприятий, их внутрихозяйственных подразделений и особенно в области оперативной хоз</w:t>
      </w:r>
      <w:r w:rsidR="00901C2D" w:rsidRPr="00F7312F">
        <w:rPr>
          <w:rFonts w:ascii="Times New Roman" w:hAnsi="Times New Roman" w:cs="Times New Roman"/>
          <w:sz w:val="28"/>
          <w:szCs w:val="28"/>
        </w:rPr>
        <w:t>яйственной деятельности;</w:t>
      </w:r>
    </w:p>
    <w:p w:rsidR="00F7312F" w:rsidRDefault="006429D7" w:rsidP="00F7312F">
      <w:pPr>
        <w:pStyle w:val="a3"/>
        <w:numPr>
          <w:ilvl w:val="0"/>
          <w:numId w:val="20"/>
        </w:numPr>
        <w:spacing w:after="0" w:line="360" w:lineRule="auto"/>
        <w:jc w:val="both"/>
        <w:rPr>
          <w:rFonts w:ascii="Times New Roman" w:hAnsi="Times New Roman" w:cs="Times New Roman"/>
          <w:sz w:val="28"/>
          <w:szCs w:val="28"/>
        </w:rPr>
      </w:pPr>
      <w:r w:rsidRPr="00F7312F">
        <w:rPr>
          <w:rFonts w:ascii="Times New Roman" w:hAnsi="Times New Roman" w:cs="Times New Roman"/>
          <w:sz w:val="28"/>
          <w:szCs w:val="28"/>
        </w:rPr>
        <w:t>Эко</w:t>
      </w:r>
      <w:r w:rsidR="001E1F6A" w:rsidRPr="00F7312F">
        <w:rPr>
          <w:rFonts w:ascii="Times New Roman" w:hAnsi="Times New Roman" w:cs="Times New Roman"/>
          <w:sz w:val="28"/>
          <w:szCs w:val="28"/>
        </w:rPr>
        <w:t>номическое воспроизводство в сельском хозяйстве</w:t>
      </w:r>
      <w:r w:rsidRPr="00F7312F">
        <w:rPr>
          <w:rFonts w:ascii="Times New Roman" w:hAnsi="Times New Roman" w:cs="Times New Roman"/>
          <w:sz w:val="28"/>
          <w:szCs w:val="28"/>
        </w:rPr>
        <w:t xml:space="preserve"> переплетается с естественным и зависит от</w:t>
      </w:r>
      <w:r w:rsidR="00901C2D" w:rsidRPr="00F7312F">
        <w:rPr>
          <w:rFonts w:ascii="Times New Roman" w:hAnsi="Times New Roman" w:cs="Times New Roman"/>
          <w:sz w:val="28"/>
          <w:szCs w:val="28"/>
        </w:rPr>
        <w:t xml:space="preserve"> природно-климатических условий;</w:t>
      </w:r>
    </w:p>
    <w:p w:rsidR="006429D7" w:rsidRPr="00F7312F" w:rsidRDefault="006429D7" w:rsidP="00F7312F">
      <w:pPr>
        <w:pStyle w:val="a3"/>
        <w:numPr>
          <w:ilvl w:val="0"/>
          <w:numId w:val="20"/>
        </w:numPr>
        <w:spacing w:after="0" w:line="360" w:lineRule="auto"/>
        <w:jc w:val="both"/>
        <w:rPr>
          <w:rFonts w:ascii="Times New Roman" w:hAnsi="Times New Roman" w:cs="Times New Roman"/>
          <w:sz w:val="28"/>
          <w:szCs w:val="28"/>
        </w:rPr>
      </w:pPr>
      <w:r w:rsidRPr="00F7312F">
        <w:rPr>
          <w:rFonts w:ascii="Times New Roman" w:hAnsi="Times New Roman" w:cs="Times New Roman"/>
          <w:sz w:val="28"/>
          <w:szCs w:val="28"/>
        </w:rPr>
        <w:t>Продолжительность производственных</w:t>
      </w:r>
      <w:r w:rsidR="001E1F6A" w:rsidRPr="00F7312F">
        <w:rPr>
          <w:rFonts w:ascii="Times New Roman" w:hAnsi="Times New Roman" w:cs="Times New Roman"/>
          <w:sz w:val="28"/>
          <w:szCs w:val="28"/>
        </w:rPr>
        <w:t xml:space="preserve"> циклов</w:t>
      </w:r>
      <w:r w:rsidRPr="00F7312F">
        <w:rPr>
          <w:rFonts w:ascii="Times New Roman" w:hAnsi="Times New Roman" w:cs="Times New Roman"/>
          <w:sz w:val="28"/>
          <w:szCs w:val="28"/>
        </w:rPr>
        <w:t xml:space="preserve"> связана с естестве</w:t>
      </w:r>
      <w:r w:rsidR="00901C2D" w:rsidRPr="00F7312F">
        <w:rPr>
          <w:rFonts w:ascii="Times New Roman" w:hAnsi="Times New Roman" w:cs="Times New Roman"/>
          <w:sz w:val="28"/>
          <w:szCs w:val="28"/>
        </w:rPr>
        <w:t>нными биологическими процессами;</w:t>
      </w:r>
    </w:p>
    <w:p w:rsidR="006429D7" w:rsidRPr="00F7312F" w:rsidRDefault="001E1F6A" w:rsidP="00F7312F">
      <w:pPr>
        <w:pStyle w:val="a3"/>
        <w:numPr>
          <w:ilvl w:val="0"/>
          <w:numId w:val="20"/>
        </w:numPr>
        <w:spacing w:after="0" w:line="360" w:lineRule="auto"/>
        <w:jc w:val="both"/>
        <w:rPr>
          <w:rFonts w:ascii="Times New Roman" w:hAnsi="Times New Roman" w:cs="Times New Roman"/>
          <w:sz w:val="28"/>
          <w:szCs w:val="28"/>
        </w:rPr>
      </w:pPr>
      <w:r w:rsidRPr="00F7312F">
        <w:rPr>
          <w:rFonts w:ascii="Times New Roman" w:hAnsi="Times New Roman" w:cs="Times New Roman"/>
          <w:sz w:val="28"/>
          <w:szCs w:val="28"/>
        </w:rPr>
        <w:lastRenderedPageBreak/>
        <w:t xml:space="preserve">Сезонность производства, резкие колебания в использовании материальных, финансовых, трудовых и других ресурсов по периодам года требуют </w:t>
      </w:r>
      <w:r w:rsidR="00901C2D" w:rsidRPr="00F7312F">
        <w:rPr>
          <w:rFonts w:ascii="Times New Roman" w:hAnsi="Times New Roman" w:cs="Times New Roman"/>
          <w:sz w:val="28"/>
          <w:szCs w:val="28"/>
        </w:rPr>
        <w:t>рабочую силу;</w:t>
      </w:r>
    </w:p>
    <w:p w:rsidR="006429D7" w:rsidRPr="00F7312F" w:rsidRDefault="006429D7" w:rsidP="00F7312F">
      <w:pPr>
        <w:pStyle w:val="a3"/>
        <w:numPr>
          <w:ilvl w:val="0"/>
          <w:numId w:val="20"/>
        </w:numPr>
        <w:spacing w:after="0" w:line="360" w:lineRule="auto"/>
        <w:jc w:val="both"/>
        <w:rPr>
          <w:rFonts w:ascii="Times New Roman" w:hAnsi="Times New Roman" w:cs="Times New Roman"/>
          <w:sz w:val="28"/>
          <w:szCs w:val="28"/>
        </w:rPr>
      </w:pPr>
      <w:r w:rsidRPr="00F7312F">
        <w:rPr>
          <w:rFonts w:ascii="Times New Roman" w:hAnsi="Times New Roman" w:cs="Times New Roman"/>
          <w:sz w:val="28"/>
          <w:szCs w:val="28"/>
        </w:rPr>
        <w:t>Многообразие форм собственности и хозяйствования обусловливает формирование</w:t>
      </w:r>
      <w:r w:rsidR="00F7312F" w:rsidRPr="00F7312F">
        <w:rPr>
          <w:rFonts w:ascii="Times New Roman" w:hAnsi="Times New Roman" w:cs="Times New Roman"/>
          <w:sz w:val="28"/>
          <w:szCs w:val="28"/>
        </w:rPr>
        <w:t xml:space="preserve"> присущих им органов управления </w:t>
      </w:r>
      <w:r w:rsidR="00901C2D" w:rsidRPr="00F7312F">
        <w:rPr>
          <w:rFonts w:ascii="Times New Roman" w:hAnsi="Times New Roman" w:cs="Times New Roman"/>
          <w:sz w:val="28"/>
          <w:szCs w:val="28"/>
        </w:rPr>
        <w:t>(сервисные службы, соц. и культурно-бытовая сфера и т. д.).</w:t>
      </w:r>
    </w:p>
    <w:p w:rsidR="00901C2D" w:rsidRDefault="00901C2D" w:rsidP="000142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Имеются и другие</w:t>
      </w:r>
      <w:r w:rsidRPr="00901C2D">
        <w:rPr>
          <w:rFonts w:ascii="Times New Roman" w:hAnsi="Times New Roman" w:cs="Times New Roman"/>
          <w:sz w:val="28"/>
          <w:szCs w:val="28"/>
        </w:rPr>
        <w:t xml:space="preserve"> особенности управления в АПК: </w:t>
      </w:r>
      <w:r w:rsidR="002068AF">
        <w:rPr>
          <w:rFonts w:ascii="Times New Roman" w:hAnsi="Times New Roman" w:cs="Times New Roman"/>
          <w:sz w:val="28"/>
          <w:szCs w:val="28"/>
        </w:rPr>
        <w:t xml:space="preserve">несоответствие </w:t>
      </w:r>
      <w:r w:rsidRPr="00901C2D">
        <w:rPr>
          <w:rFonts w:ascii="Times New Roman" w:hAnsi="Times New Roman" w:cs="Times New Roman"/>
          <w:sz w:val="28"/>
          <w:szCs w:val="28"/>
        </w:rPr>
        <w:t xml:space="preserve">между городом и деревней, </w:t>
      </w:r>
      <w:r w:rsidR="004629A7">
        <w:rPr>
          <w:rFonts w:ascii="Times New Roman" w:hAnsi="Times New Roman" w:cs="Times New Roman"/>
          <w:sz w:val="28"/>
          <w:szCs w:val="28"/>
        </w:rPr>
        <w:t>обычаи, традиции</w:t>
      </w:r>
      <w:r w:rsidRPr="00901C2D">
        <w:rPr>
          <w:rFonts w:ascii="Times New Roman" w:hAnsi="Times New Roman" w:cs="Times New Roman"/>
          <w:sz w:val="28"/>
          <w:szCs w:val="28"/>
        </w:rPr>
        <w:t xml:space="preserve"> населения и др.</w:t>
      </w:r>
    </w:p>
    <w:p w:rsidR="009C634E" w:rsidRDefault="009C634E" w:rsidP="000142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Агропромышленный </w:t>
      </w:r>
      <w:r w:rsidRPr="009C634E">
        <w:rPr>
          <w:rFonts w:ascii="Times New Roman" w:hAnsi="Times New Roman" w:cs="Times New Roman"/>
          <w:sz w:val="28"/>
          <w:szCs w:val="28"/>
        </w:rPr>
        <w:t>к</w:t>
      </w:r>
      <w:r w:rsidR="0032363C">
        <w:rPr>
          <w:rFonts w:ascii="Times New Roman" w:hAnsi="Times New Roman" w:cs="Times New Roman"/>
          <w:sz w:val="28"/>
          <w:szCs w:val="28"/>
        </w:rPr>
        <w:t>омплекс объединяет все отрасли </w:t>
      </w:r>
      <w:r w:rsidRPr="009C634E">
        <w:rPr>
          <w:rFonts w:ascii="Times New Roman" w:hAnsi="Times New Roman" w:cs="Times New Roman"/>
          <w:sz w:val="28"/>
          <w:szCs w:val="28"/>
        </w:rPr>
        <w:t>хо</w:t>
      </w:r>
      <w:r w:rsidR="0011301A">
        <w:rPr>
          <w:rFonts w:ascii="Times New Roman" w:hAnsi="Times New Roman" w:cs="Times New Roman"/>
          <w:sz w:val="28"/>
          <w:szCs w:val="28"/>
        </w:rPr>
        <w:t>зяйства, которые связаны с развитием </w:t>
      </w:r>
      <w:r w:rsidRPr="009C634E">
        <w:rPr>
          <w:rFonts w:ascii="Times New Roman" w:hAnsi="Times New Roman" w:cs="Times New Roman"/>
          <w:sz w:val="28"/>
          <w:szCs w:val="28"/>
        </w:rPr>
        <w:t>се</w:t>
      </w:r>
      <w:r w:rsidR="0011301A">
        <w:rPr>
          <w:rFonts w:ascii="Times New Roman" w:hAnsi="Times New Roman" w:cs="Times New Roman"/>
          <w:sz w:val="28"/>
          <w:szCs w:val="28"/>
        </w:rPr>
        <w:t>льского хозяйства, участвуют </w:t>
      </w:r>
      <w:r w:rsidRPr="009C634E">
        <w:rPr>
          <w:rFonts w:ascii="Times New Roman" w:hAnsi="Times New Roman" w:cs="Times New Roman"/>
          <w:sz w:val="28"/>
          <w:szCs w:val="28"/>
        </w:rPr>
        <w:t>в производстве сельскохозяйст</w:t>
      </w:r>
      <w:r w:rsidR="002068AF">
        <w:rPr>
          <w:rFonts w:ascii="Times New Roman" w:hAnsi="Times New Roman" w:cs="Times New Roman"/>
          <w:sz w:val="28"/>
          <w:szCs w:val="28"/>
        </w:rPr>
        <w:t xml:space="preserve">венной продукции, </w:t>
      </w:r>
      <w:r w:rsidR="0011301A">
        <w:rPr>
          <w:rFonts w:ascii="Times New Roman" w:hAnsi="Times New Roman" w:cs="Times New Roman"/>
          <w:sz w:val="28"/>
          <w:szCs w:val="28"/>
        </w:rPr>
        <w:t xml:space="preserve">доведении до потребителя </w:t>
      </w:r>
      <w:r w:rsidR="002068AF" w:rsidRPr="009C634E">
        <w:rPr>
          <w:rFonts w:ascii="Times New Roman" w:hAnsi="Times New Roman" w:cs="Times New Roman"/>
          <w:sz w:val="28"/>
          <w:szCs w:val="28"/>
        </w:rPr>
        <w:t xml:space="preserve">продукции </w:t>
      </w:r>
      <w:r w:rsidR="002068AF">
        <w:rPr>
          <w:rFonts w:ascii="Times New Roman" w:hAnsi="Times New Roman" w:cs="Times New Roman"/>
          <w:sz w:val="28"/>
          <w:szCs w:val="28"/>
        </w:rPr>
        <w:t xml:space="preserve">сельского хозяйства </w:t>
      </w:r>
      <w:r w:rsidR="0011301A">
        <w:rPr>
          <w:rFonts w:ascii="Times New Roman" w:hAnsi="Times New Roman" w:cs="Times New Roman"/>
          <w:sz w:val="28"/>
          <w:szCs w:val="28"/>
        </w:rPr>
        <w:t>и занима</w:t>
      </w:r>
      <w:r w:rsidR="002068AF">
        <w:rPr>
          <w:rFonts w:ascii="Times New Roman" w:hAnsi="Times New Roman" w:cs="Times New Roman"/>
          <w:sz w:val="28"/>
          <w:szCs w:val="28"/>
        </w:rPr>
        <w:t>ются обслуживанием производства.</w:t>
      </w:r>
    </w:p>
    <w:p w:rsidR="009C634E" w:rsidRPr="009C634E" w:rsidRDefault="009C634E" w:rsidP="009C634E">
      <w:pPr>
        <w:spacing w:after="0" w:line="360" w:lineRule="auto"/>
        <w:jc w:val="both"/>
        <w:rPr>
          <w:rFonts w:ascii="Times New Roman" w:hAnsi="Times New Roman" w:cs="Times New Roman"/>
          <w:sz w:val="28"/>
          <w:szCs w:val="28"/>
        </w:rPr>
      </w:pPr>
      <w:r w:rsidRPr="009C634E">
        <w:rPr>
          <w:rFonts w:ascii="Times New Roman" w:hAnsi="Times New Roman" w:cs="Times New Roman"/>
          <w:sz w:val="28"/>
          <w:szCs w:val="28"/>
        </w:rPr>
        <w:t>Обычно выделяют три основных звена АПК:</w:t>
      </w:r>
    </w:p>
    <w:p w:rsidR="009C634E" w:rsidRPr="009C634E" w:rsidRDefault="0011301A" w:rsidP="009C634E">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средств</w:t>
      </w:r>
      <w:r w:rsidR="009C634E" w:rsidRPr="009C634E">
        <w:rPr>
          <w:rFonts w:ascii="Times New Roman" w:hAnsi="Times New Roman" w:cs="Times New Roman"/>
          <w:sz w:val="28"/>
          <w:szCs w:val="28"/>
        </w:rPr>
        <w:t>для сельского хозяйства и промышленности, перерабатывающей его продукцию;</w:t>
      </w:r>
    </w:p>
    <w:p w:rsidR="009C634E" w:rsidRPr="009C634E" w:rsidRDefault="0032363C" w:rsidP="009C634E">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9C634E" w:rsidRPr="009C634E">
        <w:rPr>
          <w:rFonts w:ascii="Times New Roman" w:hAnsi="Times New Roman" w:cs="Times New Roman"/>
          <w:sz w:val="28"/>
          <w:szCs w:val="28"/>
        </w:rPr>
        <w:t>е</w:t>
      </w:r>
      <w:r w:rsidR="009C634E">
        <w:rPr>
          <w:rFonts w:ascii="Times New Roman" w:hAnsi="Times New Roman" w:cs="Times New Roman"/>
          <w:sz w:val="28"/>
          <w:szCs w:val="28"/>
        </w:rPr>
        <w:t>льскохозяйственное производство</w:t>
      </w:r>
      <w:r w:rsidR="002068AF">
        <w:rPr>
          <w:rFonts w:ascii="Times New Roman" w:hAnsi="Times New Roman" w:cs="Times New Roman"/>
          <w:sz w:val="28"/>
          <w:szCs w:val="28"/>
        </w:rPr>
        <w:t xml:space="preserve">(земледелие, </w:t>
      </w:r>
      <w:r w:rsidR="009C634E">
        <w:rPr>
          <w:rFonts w:ascii="Times New Roman" w:hAnsi="Times New Roman" w:cs="Times New Roman"/>
          <w:sz w:val="28"/>
          <w:szCs w:val="28"/>
        </w:rPr>
        <w:t>животноводство</w:t>
      </w:r>
      <w:r w:rsidR="009C634E" w:rsidRPr="009C634E">
        <w:rPr>
          <w:rFonts w:ascii="Times New Roman" w:hAnsi="Times New Roman" w:cs="Times New Roman"/>
          <w:sz w:val="28"/>
          <w:szCs w:val="28"/>
        </w:rPr>
        <w:t xml:space="preserve"> и лесное хозяйство</w:t>
      </w:r>
      <w:r w:rsidR="009C634E">
        <w:rPr>
          <w:rFonts w:ascii="Times New Roman" w:hAnsi="Times New Roman" w:cs="Times New Roman"/>
          <w:sz w:val="28"/>
          <w:szCs w:val="28"/>
        </w:rPr>
        <w:t>);</w:t>
      </w:r>
    </w:p>
    <w:p w:rsidR="009C634E" w:rsidRDefault="009C634E" w:rsidP="000142E1">
      <w:pPr>
        <w:pStyle w:val="a3"/>
        <w:numPr>
          <w:ilvl w:val="0"/>
          <w:numId w:val="21"/>
        </w:numPr>
        <w:spacing w:after="0" w:line="360" w:lineRule="auto"/>
        <w:jc w:val="both"/>
        <w:rPr>
          <w:rFonts w:ascii="Times New Roman" w:hAnsi="Times New Roman" w:cs="Times New Roman"/>
          <w:sz w:val="28"/>
          <w:szCs w:val="28"/>
        </w:rPr>
      </w:pPr>
      <w:r w:rsidRPr="009C634E">
        <w:rPr>
          <w:rFonts w:ascii="Times New Roman" w:hAnsi="Times New Roman" w:cs="Times New Roman"/>
          <w:sz w:val="28"/>
          <w:szCs w:val="28"/>
        </w:rPr>
        <w:t xml:space="preserve">Транспортировку, заготовку, хранение, переработку и доведение </w:t>
      </w:r>
      <w:r w:rsidR="002068AF">
        <w:rPr>
          <w:rFonts w:ascii="Times New Roman" w:hAnsi="Times New Roman" w:cs="Times New Roman"/>
          <w:sz w:val="28"/>
          <w:szCs w:val="28"/>
        </w:rPr>
        <w:t xml:space="preserve">продукции сельского хозяйства </w:t>
      </w:r>
      <w:r w:rsidRPr="009C634E">
        <w:rPr>
          <w:rFonts w:ascii="Times New Roman" w:hAnsi="Times New Roman" w:cs="Times New Roman"/>
          <w:sz w:val="28"/>
          <w:szCs w:val="28"/>
        </w:rPr>
        <w:t>до потребителя (торговли и общественного питания).</w:t>
      </w:r>
    </w:p>
    <w:p w:rsidR="006D09BB" w:rsidRPr="006D09BB" w:rsidRDefault="006D09BB" w:rsidP="006D09BB">
      <w:pPr>
        <w:spacing w:after="0" w:line="360" w:lineRule="auto"/>
        <w:jc w:val="both"/>
        <w:rPr>
          <w:rFonts w:ascii="Times New Roman" w:hAnsi="Times New Roman" w:cs="Times New Roman"/>
          <w:sz w:val="28"/>
          <w:szCs w:val="28"/>
        </w:rPr>
      </w:pPr>
      <w:r w:rsidRPr="006D09BB">
        <w:rPr>
          <w:rFonts w:ascii="Times New Roman" w:hAnsi="Times New Roman" w:cs="Times New Roman"/>
          <w:sz w:val="28"/>
          <w:szCs w:val="28"/>
        </w:rPr>
        <w:t>Воздействие на АПК осуществляется через систему законов, указов Президента и другие нормативные акты.</w:t>
      </w:r>
    </w:p>
    <w:p w:rsidR="00901C2D" w:rsidRDefault="005A5122" w:rsidP="000142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Большое </w:t>
      </w:r>
      <w:r w:rsidR="00901C2D" w:rsidRPr="00901C2D">
        <w:rPr>
          <w:rFonts w:ascii="Times New Roman" w:hAnsi="Times New Roman" w:cs="Times New Roman"/>
          <w:sz w:val="28"/>
          <w:szCs w:val="28"/>
        </w:rPr>
        <w:t xml:space="preserve">значение в развитии сельского </w:t>
      </w:r>
      <w:r w:rsidR="006C00C7">
        <w:rPr>
          <w:rFonts w:ascii="Times New Roman" w:hAnsi="Times New Roman" w:cs="Times New Roman"/>
          <w:sz w:val="28"/>
          <w:szCs w:val="28"/>
        </w:rPr>
        <w:t>хозяйства имеет управление</w:t>
      </w:r>
      <w:r w:rsidR="00901C2D" w:rsidRPr="00901C2D">
        <w:rPr>
          <w:rFonts w:ascii="Times New Roman" w:hAnsi="Times New Roman" w:cs="Times New Roman"/>
          <w:sz w:val="28"/>
          <w:szCs w:val="28"/>
        </w:rPr>
        <w:t>, так как от него зависят результаты хозяйственной деятельности. Под управлением понимают процесс воздействия на любую систему, обеспечивающий поддержание ее в определенном состоянии или перевод в новое состояние в соответствии с присущими данной системе объективными законами и конкретными целями. (17;275)</w:t>
      </w:r>
    </w:p>
    <w:p w:rsidR="001C501E" w:rsidRDefault="001C501E" w:rsidP="000142E1">
      <w:pPr>
        <w:spacing w:after="0" w:line="360" w:lineRule="auto"/>
        <w:jc w:val="both"/>
        <w:rPr>
          <w:rFonts w:ascii="Times New Roman" w:hAnsi="Times New Roman" w:cs="Times New Roman"/>
          <w:sz w:val="28"/>
          <w:szCs w:val="28"/>
        </w:rPr>
      </w:pPr>
      <w:r w:rsidRPr="001C501E">
        <w:rPr>
          <w:rFonts w:ascii="Times New Roman" w:hAnsi="Times New Roman" w:cs="Times New Roman"/>
          <w:sz w:val="28"/>
          <w:szCs w:val="28"/>
        </w:rPr>
        <w:t xml:space="preserve">Главной задачей управления </w:t>
      </w:r>
      <w:r>
        <w:rPr>
          <w:rFonts w:ascii="Times New Roman" w:hAnsi="Times New Roman" w:cs="Times New Roman"/>
          <w:sz w:val="28"/>
          <w:szCs w:val="28"/>
        </w:rPr>
        <w:t xml:space="preserve">в АПК </w:t>
      </w:r>
      <w:r w:rsidRPr="001C501E">
        <w:rPr>
          <w:rFonts w:ascii="Times New Roman" w:hAnsi="Times New Roman" w:cs="Times New Roman"/>
          <w:sz w:val="28"/>
          <w:szCs w:val="28"/>
        </w:rPr>
        <w:t>является обеспечение роста эффективности производства на основе постоянного совершенствова</w:t>
      </w:r>
      <w:r w:rsidR="0011301A">
        <w:rPr>
          <w:rFonts w:ascii="Times New Roman" w:hAnsi="Times New Roman" w:cs="Times New Roman"/>
          <w:sz w:val="28"/>
          <w:szCs w:val="28"/>
        </w:rPr>
        <w:t xml:space="preserve">ния </w:t>
      </w:r>
      <w:r w:rsidR="0011301A">
        <w:rPr>
          <w:rFonts w:ascii="Times New Roman" w:hAnsi="Times New Roman" w:cs="Times New Roman"/>
          <w:sz w:val="28"/>
          <w:szCs w:val="28"/>
        </w:rPr>
        <w:lastRenderedPageBreak/>
        <w:t xml:space="preserve">технического уровня, методов и форм </w:t>
      </w:r>
      <w:r w:rsidRPr="001C501E">
        <w:rPr>
          <w:rFonts w:ascii="Times New Roman" w:hAnsi="Times New Roman" w:cs="Times New Roman"/>
          <w:sz w:val="28"/>
          <w:szCs w:val="28"/>
        </w:rPr>
        <w:t>управления, пов</w:t>
      </w:r>
      <w:r w:rsidR="0011301A">
        <w:rPr>
          <w:rFonts w:ascii="Times New Roman" w:hAnsi="Times New Roman" w:cs="Times New Roman"/>
          <w:sz w:val="28"/>
          <w:szCs w:val="28"/>
        </w:rPr>
        <w:t>ышение производительности труда.</w:t>
      </w:r>
    </w:p>
    <w:p w:rsidR="001C501E" w:rsidRDefault="001C501E" w:rsidP="000142E1">
      <w:pPr>
        <w:spacing w:after="0" w:line="360" w:lineRule="auto"/>
        <w:jc w:val="both"/>
        <w:rPr>
          <w:rFonts w:ascii="Times New Roman" w:hAnsi="Times New Roman" w:cs="Times New Roman"/>
          <w:sz w:val="28"/>
          <w:szCs w:val="28"/>
        </w:rPr>
      </w:pPr>
      <w:r w:rsidRPr="001C501E">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обеспечивает </w:t>
      </w:r>
      <w:r w:rsidRPr="001C501E">
        <w:rPr>
          <w:rFonts w:ascii="Times New Roman" w:hAnsi="Times New Roman" w:cs="Times New Roman"/>
          <w:sz w:val="28"/>
          <w:szCs w:val="28"/>
        </w:rPr>
        <w:t>согласованн</w:t>
      </w:r>
      <w:r w:rsidR="00FB0BB8">
        <w:rPr>
          <w:rFonts w:ascii="Times New Roman" w:hAnsi="Times New Roman" w:cs="Times New Roman"/>
          <w:sz w:val="28"/>
          <w:szCs w:val="28"/>
        </w:rPr>
        <w:t xml:space="preserve">ое и эффективное взаимодействие </w:t>
      </w:r>
      <w:r w:rsidRPr="001C501E">
        <w:rPr>
          <w:rFonts w:ascii="Times New Roman" w:hAnsi="Times New Roman" w:cs="Times New Roman"/>
          <w:sz w:val="28"/>
          <w:szCs w:val="28"/>
        </w:rPr>
        <w:t xml:space="preserve">всех совместно работающих. Это предполагает постановку целей, </w:t>
      </w:r>
      <w:r w:rsidR="00D74A8C">
        <w:rPr>
          <w:rFonts w:ascii="Times New Roman" w:hAnsi="Times New Roman" w:cs="Times New Roman"/>
          <w:sz w:val="28"/>
          <w:szCs w:val="28"/>
        </w:rPr>
        <w:t>взаимосвязывание</w:t>
      </w:r>
      <w:r w:rsidRPr="001C501E">
        <w:rPr>
          <w:rFonts w:ascii="Times New Roman" w:hAnsi="Times New Roman" w:cs="Times New Roman"/>
          <w:sz w:val="28"/>
          <w:szCs w:val="28"/>
        </w:rPr>
        <w:t>их со средствами, планирование общественного труда, выработку стратегии, организацию р</w:t>
      </w:r>
      <w:r w:rsidR="006D3991">
        <w:rPr>
          <w:rFonts w:ascii="Times New Roman" w:hAnsi="Times New Roman" w:cs="Times New Roman"/>
          <w:sz w:val="28"/>
          <w:szCs w:val="28"/>
        </w:rPr>
        <w:t xml:space="preserve">аботы каждого участника и всего </w:t>
      </w:r>
      <w:r w:rsidR="00D74A8C">
        <w:rPr>
          <w:rFonts w:ascii="Times New Roman" w:hAnsi="Times New Roman" w:cs="Times New Roman"/>
          <w:sz w:val="28"/>
          <w:szCs w:val="28"/>
        </w:rPr>
        <w:t>предприятия</w:t>
      </w:r>
      <w:r w:rsidRPr="001C501E">
        <w:rPr>
          <w:rFonts w:ascii="Times New Roman" w:hAnsi="Times New Roman" w:cs="Times New Roman"/>
          <w:sz w:val="28"/>
          <w:szCs w:val="28"/>
        </w:rPr>
        <w:t>, создание материальных условий</w:t>
      </w:r>
      <w:r w:rsidR="00CC60E1">
        <w:rPr>
          <w:rFonts w:ascii="Times New Roman" w:hAnsi="Times New Roman" w:cs="Times New Roman"/>
          <w:sz w:val="28"/>
          <w:szCs w:val="28"/>
        </w:rPr>
        <w:t xml:space="preserve"> для достижения целей, контроль </w:t>
      </w:r>
      <w:r w:rsidR="0011301A">
        <w:rPr>
          <w:rFonts w:ascii="Times New Roman" w:hAnsi="Times New Roman" w:cs="Times New Roman"/>
          <w:sz w:val="28"/>
          <w:szCs w:val="28"/>
        </w:rPr>
        <w:t>за производственным процессом</w:t>
      </w:r>
      <w:r w:rsidRPr="001C501E">
        <w:rPr>
          <w:rFonts w:ascii="Times New Roman" w:hAnsi="Times New Roman" w:cs="Times New Roman"/>
          <w:sz w:val="28"/>
          <w:szCs w:val="28"/>
        </w:rPr>
        <w:t xml:space="preserve"> анализ и выработку мер, обеспечивающих дальнейшее развитие системы.</w:t>
      </w:r>
    </w:p>
    <w:p w:rsidR="006D09BB" w:rsidRDefault="00F905BC" w:rsidP="000142E1">
      <w:pPr>
        <w:spacing w:after="0" w:line="360" w:lineRule="auto"/>
        <w:jc w:val="both"/>
        <w:rPr>
          <w:rFonts w:ascii="Times New Roman" w:hAnsi="Times New Roman" w:cs="Times New Roman"/>
          <w:sz w:val="28"/>
          <w:szCs w:val="28"/>
        </w:rPr>
      </w:pPr>
      <w:r w:rsidRPr="00F905BC">
        <w:rPr>
          <w:rFonts w:ascii="Times New Roman" w:hAnsi="Times New Roman" w:cs="Times New Roman"/>
          <w:sz w:val="28"/>
          <w:szCs w:val="28"/>
        </w:rPr>
        <w:t>Система управления сельскохозяйственным производством включает государственное и хозяйственное управление.</w:t>
      </w:r>
    </w:p>
    <w:p w:rsidR="00F905BC" w:rsidRPr="00F905BC" w:rsidRDefault="00F905BC" w:rsidP="00F905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управление в сельском хозяйстве выполняет </w:t>
      </w:r>
      <w:r w:rsidRPr="00F905BC">
        <w:rPr>
          <w:rFonts w:ascii="Times New Roman" w:hAnsi="Times New Roman" w:cs="Times New Roman"/>
          <w:sz w:val="28"/>
          <w:szCs w:val="28"/>
        </w:rPr>
        <w:t xml:space="preserve">Министерство сельского хозяйства Российской Федерации и подведомственные </w:t>
      </w:r>
      <w:hyperlink r:id="rId8" w:history="1">
        <w:r w:rsidRPr="00F905BC">
          <w:rPr>
            <w:rStyle w:val="a4"/>
            <w:rFonts w:ascii="Times New Roman" w:hAnsi="Times New Roman" w:cs="Times New Roman"/>
            <w:color w:val="auto"/>
            <w:sz w:val="28"/>
            <w:szCs w:val="28"/>
            <w:u w:val="none"/>
          </w:rPr>
          <w:t>федеральные органы исполнительной власти</w:t>
        </w:r>
      </w:hyperlink>
      <w:r w:rsidRPr="00F905BC">
        <w:rPr>
          <w:rFonts w:ascii="Times New Roman" w:hAnsi="Times New Roman" w:cs="Times New Roman"/>
          <w:sz w:val="28"/>
          <w:szCs w:val="28"/>
        </w:rPr>
        <w:t>:</w:t>
      </w:r>
    </w:p>
    <w:p w:rsidR="00F905BC" w:rsidRPr="00F905BC" w:rsidRDefault="00F905BC" w:rsidP="00F905BC">
      <w:pPr>
        <w:numPr>
          <w:ilvl w:val="0"/>
          <w:numId w:val="26"/>
        </w:numPr>
        <w:spacing w:after="0" w:line="360" w:lineRule="auto"/>
        <w:jc w:val="both"/>
        <w:rPr>
          <w:rFonts w:ascii="Times New Roman" w:hAnsi="Times New Roman" w:cs="Times New Roman"/>
          <w:sz w:val="28"/>
          <w:szCs w:val="28"/>
        </w:rPr>
      </w:pPr>
      <w:r w:rsidRPr="00F905BC">
        <w:rPr>
          <w:rFonts w:ascii="Times New Roman" w:hAnsi="Times New Roman" w:cs="Times New Roman"/>
          <w:sz w:val="28"/>
          <w:szCs w:val="28"/>
        </w:rPr>
        <w:t>Федеральная служба по ветеринарному и фитосанитарному надзору;</w:t>
      </w:r>
    </w:p>
    <w:p w:rsidR="00F905BC" w:rsidRPr="00F905BC" w:rsidRDefault="00F905BC" w:rsidP="00F905BC">
      <w:pPr>
        <w:numPr>
          <w:ilvl w:val="0"/>
          <w:numId w:val="26"/>
        </w:numPr>
        <w:spacing w:after="0" w:line="360" w:lineRule="auto"/>
        <w:jc w:val="both"/>
        <w:rPr>
          <w:rFonts w:ascii="Times New Roman" w:hAnsi="Times New Roman" w:cs="Times New Roman"/>
          <w:sz w:val="28"/>
          <w:szCs w:val="28"/>
        </w:rPr>
      </w:pPr>
      <w:r w:rsidRPr="00F905BC">
        <w:rPr>
          <w:rFonts w:ascii="Times New Roman" w:hAnsi="Times New Roman" w:cs="Times New Roman"/>
          <w:sz w:val="28"/>
          <w:szCs w:val="28"/>
        </w:rPr>
        <w:t>Федеральное агентство по рыболовству;</w:t>
      </w:r>
    </w:p>
    <w:p w:rsidR="00F905BC" w:rsidRDefault="00F905BC" w:rsidP="000142E1">
      <w:pPr>
        <w:numPr>
          <w:ilvl w:val="0"/>
          <w:numId w:val="26"/>
        </w:numPr>
        <w:spacing w:after="0" w:line="360" w:lineRule="auto"/>
        <w:jc w:val="both"/>
        <w:rPr>
          <w:rFonts w:ascii="Times New Roman" w:hAnsi="Times New Roman" w:cs="Times New Roman"/>
          <w:sz w:val="28"/>
          <w:szCs w:val="28"/>
        </w:rPr>
      </w:pPr>
      <w:r w:rsidRPr="00F905BC">
        <w:rPr>
          <w:rFonts w:ascii="Times New Roman" w:hAnsi="Times New Roman" w:cs="Times New Roman"/>
          <w:sz w:val="28"/>
          <w:szCs w:val="28"/>
        </w:rPr>
        <w:t>Федеральное агентство лесного хозяйства.</w:t>
      </w:r>
    </w:p>
    <w:p w:rsidR="00F905BC" w:rsidRDefault="00F905BC" w:rsidP="00F905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w:t>
      </w:r>
      <w:r w:rsidRPr="00F905BC">
        <w:rPr>
          <w:rFonts w:ascii="Times New Roman" w:hAnsi="Times New Roman" w:cs="Times New Roman"/>
          <w:sz w:val="28"/>
          <w:szCs w:val="28"/>
        </w:rPr>
        <w:t>озя</w:t>
      </w:r>
      <w:r>
        <w:rPr>
          <w:rFonts w:ascii="Times New Roman" w:hAnsi="Times New Roman" w:cs="Times New Roman"/>
          <w:sz w:val="28"/>
          <w:szCs w:val="28"/>
        </w:rPr>
        <w:t>йственным управлением -</w:t>
      </w:r>
      <w:r w:rsidRPr="00F905BC">
        <w:rPr>
          <w:rFonts w:ascii="Times New Roman" w:hAnsi="Times New Roman" w:cs="Times New Roman"/>
          <w:sz w:val="28"/>
          <w:szCs w:val="28"/>
        </w:rPr>
        <w:t xml:space="preserve"> процесс</w:t>
      </w:r>
      <w:r w:rsidR="00977AA2">
        <w:rPr>
          <w:rFonts w:ascii="Times New Roman" w:hAnsi="Times New Roman" w:cs="Times New Roman"/>
          <w:sz w:val="28"/>
          <w:szCs w:val="28"/>
        </w:rPr>
        <w:t xml:space="preserve"> целенаправленной деятельности</w:t>
      </w:r>
      <w:r w:rsidRPr="00F905BC">
        <w:rPr>
          <w:rFonts w:ascii="Times New Roman" w:hAnsi="Times New Roman" w:cs="Times New Roman"/>
          <w:sz w:val="28"/>
          <w:szCs w:val="28"/>
        </w:rPr>
        <w:t xml:space="preserve"> аппарата в рамках определенного организационно-правового статуса, направленной на удовлетворение производственно-экономических, фи</w:t>
      </w:r>
      <w:r w:rsidR="00977AA2">
        <w:rPr>
          <w:rFonts w:ascii="Times New Roman" w:hAnsi="Times New Roman" w:cs="Times New Roman"/>
          <w:sz w:val="28"/>
          <w:szCs w:val="28"/>
        </w:rPr>
        <w:t>нансовых и социальных интересов.</w:t>
      </w:r>
    </w:p>
    <w:p w:rsidR="003473B3" w:rsidRDefault="00977AA2" w:rsidP="00F905BC">
      <w:pPr>
        <w:spacing w:after="0" w:line="360" w:lineRule="auto"/>
        <w:jc w:val="both"/>
        <w:rPr>
          <w:rFonts w:ascii="Times New Roman" w:hAnsi="Times New Roman" w:cs="Times New Roman"/>
          <w:sz w:val="28"/>
          <w:szCs w:val="28"/>
        </w:rPr>
      </w:pPr>
      <w:r w:rsidRPr="00977AA2">
        <w:rPr>
          <w:rFonts w:ascii="Times New Roman" w:hAnsi="Times New Roman" w:cs="Times New Roman"/>
          <w:sz w:val="28"/>
          <w:szCs w:val="28"/>
        </w:rPr>
        <w:t> </w:t>
      </w:r>
      <w:r>
        <w:rPr>
          <w:rFonts w:ascii="Times New Roman" w:hAnsi="Times New Roman" w:cs="Times New Roman"/>
          <w:sz w:val="28"/>
          <w:szCs w:val="28"/>
        </w:rPr>
        <w:t xml:space="preserve"> С</w:t>
      </w:r>
      <w:r w:rsidRPr="00977AA2">
        <w:rPr>
          <w:rFonts w:ascii="Times New Roman" w:hAnsi="Times New Roman" w:cs="Times New Roman"/>
          <w:sz w:val="28"/>
          <w:szCs w:val="28"/>
        </w:rPr>
        <w:t xml:space="preserve">труктура хозяйственного управления АПК включает в себя: </w:t>
      </w:r>
    </w:p>
    <w:p w:rsidR="003473B3" w:rsidRDefault="003473B3" w:rsidP="00F905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7AA2" w:rsidRPr="00977AA2">
        <w:rPr>
          <w:rFonts w:ascii="Times New Roman" w:hAnsi="Times New Roman" w:cs="Times New Roman"/>
          <w:sz w:val="28"/>
          <w:szCs w:val="28"/>
        </w:rPr>
        <w:t xml:space="preserve">на районном уровне - отраслевое и межотраслевое управление АПК района; </w:t>
      </w:r>
      <w:r>
        <w:rPr>
          <w:rFonts w:ascii="Times New Roman" w:hAnsi="Times New Roman" w:cs="Times New Roman"/>
          <w:sz w:val="28"/>
          <w:szCs w:val="28"/>
        </w:rPr>
        <w:t xml:space="preserve">- </w:t>
      </w:r>
      <w:r w:rsidR="00977AA2" w:rsidRPr="00977AA2">
        <w:rPr>
          <w:rFonts w:ascii="Times New Roman" w:hAnsi="Times New Roman" w:cs="Times New Roman"/>
          <w:sz w:val="28"/>
          <w:szCs w:val="28"/>
        </w:rPr>
        <w:t xml:space="preserve">на областном уровне - отраслевое и межотраслевое управление АПК области; </w:t>
      </w:r>
    </w:p>
    <w:p w:rsidR="00977AA2" w:rsidRPr="00F905BC" w:rsidRDefault="003473B3" w:rsidP="00F905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7AA2" w:rsidRPr="00977AA2">
        <w:rPr>
          <w:rFonts w:ascii="Times New Roman" w:hAnsi="Times New Roman" w:cs="Times New Roman"/>
          <w:sz w:val="28"/>
          <w:szCs w:val="28"/>
        </w:rPr>
        <w:t>на федеральном уровне - федеральное отраслевое и межотраслевое управление АПК России</w:t>
      </w:r>
      <w:r>
        <w:rPr>
          <w:rFonts w:ascii="Times New Roman" w:hAnsi="Times New Roman" w:cs="Times New Roman"/>
          <w:sz w:val="28"/>
          <w:szCs w:val="28"/>
        </w:rPr>
        <w:t>.</w:t>
      </w:r>
    </w:p>
    <w:p w:rsidR="00591ADE"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Понятие эффективности управления во многом совпадает с понятием эффективности производственной деятельности организации. Однако управление производством имеет свои специфические экономические </w:t>
      </w:r>
      <w:r w:rsidRPr="002F4C14">
        <w:rPr>
          <w:rFonts w:ascii="Times New Roman" w:hAnsi="Times New Roman" w:cs="Times New Roman"/>
          <w:sz w:val="28"/>
          <w:szCs w:val="28"/>
        </w:rPr>
        <w:lastRenderedPageBreak/>
        <w:t>характеристики</w:t>
      </w:r>
      <w:r w:rsidR="0011301A" w:rsidRPr="0011301A">
        <w:rPr>
          <w:rFonts w:ascii="Times New Roman" w:hAnsi="Times New Roman" w:cs="Times New Roman"/>
          <w:sz w:val="28"/>
          <w:szCs w:val="28"/>
        </w:rPr>
        <w:t>(</w:t>
      </w:r>
      <w:r w:rsidR="00CC60E1">
        <w:rPr>
          <w:rFonts w:ascii="Times New Roman" w:hAnsi="Times New Roman" w:cs="Times New Roman"/>
          <w:sz w:val="28"/>
          <w:szCs w:val="28"/>
        </w:rPr>
        <w:t>о</w:t>
      </w:r>
      <w:r w:rsidR="00187DFC">
        <w:rPr>
          <w:rFonts w:ascii="Times New Roman" w:hAnsi="Times New Roman" w:cs="Times New Roman"/>
          <w:sz w:val="28"/>
          <w:szCs w:val="28"/>
        </w:rPr>
        <w:t xml:space="preserve">бобщающие показатели: </w:t>
      </w:r>
      <w:r w:rsidR="0011301A" w:rsidRPr="0011301A">
        <w:rPr>
          <w:rFonts w:ascii="Times New Roman" w:hAnsi="Times New Roman" w:cs="Times New Roman"/>
          <w:sz w:val="28"/>
          <w:szCs w:val="28"/>
        </w:rPr>
        <w:t>национальный доход, производительности труда, прибыль</w:t>
      </w:r>
      <w:r w:rsidR="00187DFC">
        <w:rPr>
          <w:rFonts w:ascii="Times New Roman" w:hAnsi="Times New Roman" w:cs="Times New Roman"/>
          <w:sz w:val="28"/>
          <w:szCs w:val="28"/>
        </w:rPr>
        <w:t xml:space="preserve">; частные показатели - </w:t>
      </w:r>
      <w:r w:rsidR="0011301A" w:rsidRPr="0011301A">
        <w:rPr>
          <w:rFonts w:ascii="Times New Roman" w:hAnsi="Times New Roman" w:cs="Times New Roman"/>
          <w:sz w:val="28"/>
          <w:szCs w:val="28"/>
        </w:rPr>
        <w:t xml:space="preserve">рентабельность, оборачиваемость, </w:t>
      </w:r>
      <w:r w:rsidR="00FB0BB8">
        <w:rPr>
          <w:rFonts w:ascii="Times New Roman" w:hAnsi="Times New Roman" w:cs="Times New Roman"/>
          <w:sz w:val="28"/>
          <w:szCs w:val="28"/>
        </w:rPr>
        <w:t>фондовооруженность, фондоемкость</w:t>
      </w:r>
      <w:r w:rsidR="00187DFC">
        <w:rPr>
          <w:rFonts w:ascii="Times New Roman" w:hAnsi="Times New Roman" w:cs="Times New Roman"/>
          <w:sz w:val="28"/>
          <w:szCs w:val="28"/>
        </w:rPr>
        <w:t>).</w:t>
      </w:r>
    </w:p>
    <w:p w:rsidR="00187DFC" w:rsidRPr="00187DFC" w:rsidRDefault="00187DFC" w:rsidP="004A5AFB">
      <w:pPr>
        <w:spacing w:after="0" w:line="360" w:lineRule="auto"/>
        <w:jc w:val="both"/>
        <w:rPr>
          <w:sz w:val="28"/>
          <w:szCs w:val="28"/>
        </w:rPr>
      </w:pPr>
      <w:r w:rsidRPr="00187DFC">
        <w:rPr>
          <w:rFonts w:ascii="Times New Roman" w:hAnsi="Times New Roman" w:cs="Times New Roman"/>
          <w:sz w:val="28"/>
          <w:szCs w:val="28"/>
        </w:rPr>
        <w:t>Для определения эффективности управления нужно, прежде всего, оценить его результативность. Сначала необходимо выяснить, что считать полезным результатом управленческой деятельности, а затем – как его измерить.</w:t>
      </w:r>
    </w:p>
    <w:p w:rsidR="00187DFC" w:rsidRPr="00590700" w:rsidRDefault="00187DFC" w:rsidP="00187DFC">
      <w:pPr>
        <w:spacing w:after="0" w:line="360" w:lineRule="auto"/>
        <w:jc w:val="both"/>
        <w:rPr>
          <w:rFonts w:ascii="Times New Roman" w:hAnsi="Times New Roman" w:cs="Times New Roman"/>
          <w:sz w:val="28"/>
          <w:szCs w:val="28"/>
        </w:rPr>
      </w:pPr>
      <w:r w:rsidRPr="00590700">
        <w:rPr>
          <w:rFonts w:ascii="Times New Roman" w:hAnsi="Times New Roman" w:cs="Times New Roman"/>
          <w:sz w:val="28"/>
          <w:szCs w:val="28"/>
        </w:rPr>
        <w:t xml:space="preserve">     При </w:t>
      </w:r>
      <w:r w:rsidRPr="00590700">
        <w:rPr>
          <w:rFonts w:ascii="Times New Roman" w:hAnsi="Times New Roman" w:cs="Times New Roman"/>
          <w:bCs/>
          <w:sz w:val="28"/>
          <w:szCs w:val="28"/>
        </w:rPr>
        <w:t>определении эффективности управления производством</w:t>
      </w:r>
      <w:r w:rsidRPr="00590700">
        <w:rPr>
          <w:rFonts w:ascii="Times New Roman" w:hAnsi="Times New Roman" w:cs="Times New Roman"/>
          <w:sz w:val="28"/>
          <w:szCs w:val="28"/>
        </w:rPr>
        <w:t xml:space="preserve"> следует исходить из следующих принципов.</w:t>
      </w:r>
    </w:p>
    <w:p w:rsidR="00187DFC" w:rsidRPr="00590700" w:rsidRDefault="00187DFC" w:rsidP="00187DFC">
      <w:pPr>
        <w:pStyle w:val="a3"/>
        <w:numPr>
          <w:ilvl w:val="0"/>
          <w:numId w:val="22"/>
        </w:numPr>
        <w:spacing w:after="0" w:line="360" w:lineRule="auto"/>
        <w:jc w:val="both"/>
        <w:rPr>
          <w:rFonts w:ascii="Times New Roman" w:hAnsi="Times New Roman" w:cs="Times New Roman"/>
          <w:sz w:val="28"/>
          <w:szCs w:val="28"/>
        </w:rPr>
      </w:pPr>
      <w:r w:rsidRPr="00590700">
        <w:rPr>
          <w:rFonts w:ascii="Times New Roman" w:hAnsi="Times New Roman" w:cs="Times New Roman"/>
          <w:bCs/>
          <w:sz w:val="28"/>
          <w:szCs w:val="28"/>
        </w:rPr>
        <w:t>Эффективность управления</w:t>
      </w:r>
      <w:r w:rsidRPr="00590700">
        <w:rPr>
          <w:rFonts w:ascii="Times New Roman" w:hAnsi="Times New Roman" w:cs="Times New Roman"/>
          <w:sz w:val="28"/>
          <w:szCs w:val="28"/>
        </w:rPr>
        <w:t xml:space="preserve"> — один из аспектов эффектив</w:t>
      </w:r>
      <w:r w:rsidRPr="00590700">
        <w:rPr>
          <w:rFonts w:ascii="Times New Roman" w:hAnsi="Times New Roman" w:cs="Times New Roman"/>
          <w:sz w:val="28"/>
          <w:szCs w:val="28"/>
        </w:rPr>
        <w:softHyphen/>
        <w:t xml:space="preserve">ности самого производства. </w:t>
      </w:r>
      <w:r>
        <w:rPr>
          <w:rFonts w:ascii="Times New Roman" w:hAnsi="Times New Roman" w:cs="Times New Roman"/>
          <w:sz w:val="28"/>
          <w:szCs w:val="28"/>
        </w:rPr>
        <w:t>Р</w:t>
      </w:r>
      <w:r w:rsidRPr="00590700">
        <w:rPr>
          <w:rFonts w:ascii="Times New Roman" w:hAnsi="Times New Roman" w:cs="Times New Roman"/>
          <w:sz w:val="28"/>
          <w:szCs w:val="28"/>
        </w:rPr>
        <w:t xml:space="preserve">асчет </w:t>
      </w:r>
      <w:r>
        <w:rPr>
          <w:rFonts w:ascii="Times New Roman" w:hAnsi="Times New Roman" w:cs="Times New Roman"/>
          <w:sz w:val="28"/>
          <w:szCs w:val="28"/>
        </w:rPr>
        <w:t xml:space="preserve">производится </w:t>
      </w:r>
      <w:r w:rsidRPr="00590700">
        <w:rPr>
          <w:rFonts w:ascii="Times New Roman" w:hAnsi="Times New Roman" w:cs="Times New Roman"/>
          <w:sz w:val="28"/>
          <w:szCs w:val="28"/>
        </w:rPr>
        <w:t>на основе общепринятых методик по оценке эффективнос</w:t>
      </w:r>
      <w:r w:rsidRPr="00590700">
        <w:rPr>
          <w:rFonts w:ascii="Times New Roman" w:hAnsi="Times New Roman" w:cs="Times New Roman"/>
          <w:sz w:val="28"/>
          <w:szCs w:val="28"/>
        </w:rPr>
        <w:softHyphen/>
        <w:t>ти новой техники, капитальных вложений и т.п.</w:t>
      </w:r>
    </w:p>
    <w:p w:rsidR="00187DFC" w:rsidRPr="00590700" w:rsidRDefault="00187DFC" w:rsidP="00187DFC">
      <w:pPr>
        <w:pStyle w:val="a3"/>
        <w:numPr>
          <w:ilvl w:val="0"/>
          <w:numId w:val="22"/>
        </w:numPr>
        <w:spacing w:after="0" w:line="360" w:lineRule="auto"/>
        <w:jc w:val="both"/>
        <w:rPr>
          <w:rFonts w:ascii="Times New Roman" w:hAnsi="Times New Roman" w:cs="Times New Roman"/>
          <w:sz w:val="28"/>
          <w:szCs w:val="28"/>
        </w:rPr>
      </w:pPr>
      <w:r w:rsidRPr="00590700">
        <w:rPr>
          <w:rFonts w:ascii="Times New Roman" w:hAnsi="Times New Roman" w:cs="Times New Roman"/>
          <w:bCs/>
          <w:sz w:val="28"/>
          <w:szCs w:val="28"/>
        </w:rPr>
        <w:t>Специфика управленческого труд</w:t>
      </w:r>
      <w:r w:rsidRPr="00590700">
        <w:rPr>
          <w:rFonts w:ascii="Times New Roman" w:hAnsi="Times New Roman" w:cs="Times New Roman"/>
          <w:sz w:val="28"/>
          <w:szCs w:val="28"/>
        </w:rPr>
        <w:t>а характеризуется результа</w:t>
      </w:r>
      <w:r w:rsidRPr="00590700">
        <w:rPr>
          <w:rFonts w:ascii="Times New Roman" w:hAnsi="Times New Roman" w:cs="Times New Roman"/>
          <w:sz w:val="28"/>
          <w:szCs w:val="28"/>
        </w:rPr>
        <w:softHyphen/>
        <w:t>тами труда</w:t>
      </w:r>
      <w:r>
        <w:rPr>
          <w:rFonts w:ascii="Times New Roman" w:hAnsi="Times New Roman" w:cs="Times New Roman"/>
          <w:sz w:val="28"/>
          <w:szCs w:val="28"/>
        </w:rPr>
        <w:t xml:space="preserve"> всего коллектива (а не только одного</w:t>
      </w:r>
      <w:r w:rsidRPr="00590700">
        <w:rPr>
          <w:rFonts w:ascii="Times New Roman" w:hAnsi="Times New Roman" w:cs="Times New Roman"/>
          <w:sz w:val="28"/>
          <w:szCs w:val="28"/>
        </w:rPr>
        <w:t xml:space="preserve"> работника уп</w:t>
      </w:r>
      <w:r w:rsidRPr="00590700">
        <w:rPr>
          <w:rFonts w:ascii="Times New Roman" w:hAnsi="Times New Roman" w:cs="Times New Roman"/>
          <w:sz w:val="28"/>
          <w:szCs w:val="28"/>
        </w:rPr>
        <w:softHyphen/>
        <w:t xml:space="preserve">равления). </w:t>
      </w:r>
    </w:p>
    <w:p w:rsidR="00187DFC" w:rsidRPr="00590700" w:rsidRDefault="00187DFC" w:rsidP="00187DFC">
      <w:pPr>
        <w:pStyle w:val="a3"/>
        <w:numPr>
          <w:ilvl w:val="0"/>
          <w:numId w:val="22"/>
        </w:numPr>
        <w:spacing w:after="0" w:line="360" w:lineRule="auto"/>
        <w:jc w:val="both"/>
        <w:rPr>
          <w:rFonts w:ascii="Times New Roman" w:hAnsi="Times New Roman" w:cs="Times New Roman"/>
          <w:sz w:val="28"/>
          <w:szCs w:val="28"/>
        </w:rPr>
      </w:pPr>
      <w:r w:rsidRPr="00590700">
        <w:rPr>
          <w:rFonts w:ascii="Times New Roman" w:hAnsi="Times New Roman" w:cs="Times New Roman"/>
          <w:bCs/>
          <w:sz w:val="28"/>
          <w:szCs w:val="28"/>
        </w:rPr>
        <w:t>Временной разрыв</w:t>
      </w:r>
      <w:r w:rsidRPr="00590700">
        <w:rPr>
          <w:rFonts w:ascii="Times New Roman" w:hAnsi="Times New Roman" w:cs="Times New Roman"/>
          <w:sz w:val="28"/>
          <w:szCs w:val="28"/>
        </w:rPr>
        <w:t xml:space="preserve"> между вложениями и отдачей от них, все</w:t>
      </w:r>
      <w:r w:rsidRPr="00590700">
        <w:rPr>
          <w:rFonts w:ascii="Times New Roman" w:hAnsi="Times New Roman" w:cs="Times New Roman"/>
          <w:sz w:val="28"/>
          <w:szCs w:val="28"/>
        </w:rPr>
        <w:softHyphen/>
        <w:t>гда учитываемый при оценке инвестиций, важен и для мероприятий по совершенствованию управления; иногда он достигает не</w:t>
      </w:r>
      <w:r w:rsidRPr="00590700">
        <w:rPr>
          <w:rFonts w:ascii="Times New Roman" w:hAnsi="Times New Roman" w:cs="Times New Roman"/>
          <w:sz w:val="28"/>
          <w:szCs w:val="28"/>
        </w:rPr>
        <w:softHyphen/>
      </w:r>
      <w:r w:rsidRPr="00590700">
        <w:rPr>
          <w:rFonts w:ascii="Times New Roman" w:hAnsi="Times New Roman" w:cs="Times New Roman"/>
          <w:sz w:val="28"/>
          <w:szCs w:val="28"/>
        </w:rPr>
        <w:br/>
        <w:t>скольких лет.</w:t>
      </w:r>
    </w:p>
    <w:p w:rsidR="00187DFC" w:rsidRPr="00590700" w:rsidRDefault="00187DFC" w:rsidP="00187DFC">
      <w:pPr>
        <w:pStyle w:val="a3"/>
        <w:numPr>
          <w:ilvl w:val="0"/>
          <w:numId w:val="22"/>
        </w:numPr>
        <w:spacing w:after="0" w:line="360" w:lineRule="auto"/>
        <w:jc w:val="both"/>
        <w:rPr>
          <w:rFonts w:ascii="Times New Roman" w:hAnsi="Times New Roman" w:cs="Times New Roman"/>
          <w:sz w:val="28"/>
          <w:szCs w:val="28"/>
        </w:rPr>
      </w:pPr>
      <w:r w:rsidRPr="00590700">
        <w:rPr>
          <w:rFonts w:ascii="Times New Roman" w:hAnsi="Times New Roman" w:cs="Times New Roman"/>
          <w:bCs/>
          <w:sz w:val="28"/>
          <w:szCs w:val="28"/>
        </w:rPr>
        <w:t>Специфика сельскохозяйственного производства</w:t>
      </w:r>
      <w:r w:rsidRPr="00590700">
        <w:rPr>
          <w:rFonts w:ascii="Times New Roman" w:hAnsi="Times New Roman" w:cs="Times New Roman"/>
          <w:sz w:val="28"/>
          <w:szCs w:val="28"/>
        </w:rPr>
        <w:t xml:space="preserve"> (сезон</w:t>
      </w:r>
      <w:r w:rsidRPr="00590700">
        <w:rPr>
          <w:rFonts w:ascii="Times New Roman" w:hAnsi="Times New Roman" w:cs="Times New Roman"/>
          <w:sz w:val="28"/>
          <w:szCs w:val="28"/>
        </w:rPr>
        <w:softHyphen/>
        <w:t>ность, использование земли в качестве основного средства производства и т.д.) сказывается на эффективности управления в АПК не меньше, чем на эффективности производства в целом.</w:t>
      </w:r>
    </w:p>
    <w:p w:rsidR="00187DFC" w:rsidRDefault="00187DFC" w:rsidP="00187DFC">
      <w:pPr>
        <w:pStyle w:val="a3"/>
        <w:numPr>
          <w:ilvl w:val="0"/>
          <w:numId w:val="22"/>
        </w:numPr>
        <w:spacing w:after="0" w:line="360" w:lineRule="auto"/>
        <w:jc w:val="both"/>
        <w:rPr>
          <w:rFonts w:ascii="Times New Roman" w:hAnsi="Times New Roman" w:cs="Times New Roman"/>
          <w:sz w:val="28"/>
          <w:szCs w:val="28"/>
        </w:rPr>
      </w:pPr>
      <w:r w:rsidRPr="00590700">
        <w:rPr>
          <w:rFonts w:ascii="Times New Roman" w:hAnsi="Times New Roman" w:cs="Times New Roman"/>
          <w:bCs/>
          <w:sz w:val="28"/>
          <w:szCs w:val="28"/>
        </w:rPr>
        <w:t>Любая оценка требует сопоставимости исходных данных</w:t>
      </w:r>
      <w:r w:rsidRPr="00590700">
        <w:rPr>
          <w:rFonts w:ascii="Times New Roman" w:hAnsi="Times New Roman" w:cs="Times New Roman"/>
          <w:sz w:val="28"/>
          <w:szCs w:val="28"/>
        </w:rPr>
        <w:t>. Невозможно определить эффективность управления при сравнении</w:t>
      </w:r>
      <w:r w:rsidRPr="00590700">
        <w:rPr>
          <w:rFonts w:ascii="Times New Roman" w:hAnsi="Times New Roman" w:cs="Times New Roman"/>
          <w:sz w:val="28"/>
          <w:szCs w:val="28"/>
        </w:rPr>
        <w:br/>
        <w:t>предприятий разной сп</w:t>
      </w:r>
      <w:r>
        <w:rPr>
          <w:rFonts w:ascii="Times New Roman" w:hAnsi="Times New Roman" w:cs="Times New Roman"/>
          <w:sz w:val="28"/>
          <w:szCs w:val="28"/>
        </w:rPr>
        <w:t>ециализации (например, молочно-зернового</w:t>
      </w:r>
      <w:r w:rsidRPr="00590700">
        <w:rPr>
          <w:rFonts w:ascii="Times New Roman" w:hAnsi="Times New Roman" w:cs="Times New Roman"/>
          <w:sz w:val="28"/>
          <w:szCs w:val="28"/>
        </w:rPr>
        <w:t xml:space="preserve"> хозяйства и </w:t>
      </w:r>
      <w:r>
        <w:rPr>
          <w:rFonts w:ascii="Times New Roman" w:hAnsi="Times New Roman" w:cs="Times New Roman"/>
          <w:sz w:val="28"/>
          <w:szCs w:val="28"/>
        </w:rPr>
        <w:t>свинокомплекса</w:t>
      </w:r>
      <w:r w:rsidRPr="00590700">
        <w:rPr>
          <w:rFonts w:ascii="Times New Roman" w:hAnsi="Times New Roman" w:cs="Times New Roman"/>
          <w:sz w:val="28"/>
          <w:szCs w:val="28"/>
        </w:rPr>
        <w:t>). Если приходится сопоставлять предприятия с различными экономическими условиями (обеспеченностью техникой, рабочей силой, удобрениями и другими ресурсами), рекомендуется использовать факторный ана</w:t>
      </w:r>
      <w:r w:rsidRPr="00590700">
        <w:rPr>
          <w:rFonts w:ascii="Times New Roman" w:hAnsi="Times New Roman" w:cs="Times New Roman"/>
          <w:sz w:val="28"/>
          <w:szCs w:val="28"/>
        </w:rPr>
        <w:softHyphen/>
        <w:t>лиз на основе статистических и экономико-математических моде</w:t>
      </w:r>
      <w:r w:rsidRPr="00590700">
        <w:rPr>
          <w:rFonts w:ascii="Times New Roman" w:hAnsi="Times New Roman" w:cs="Times New Roman"/>
          <w:sz w:val="28"/>
          <w:szCs w:val="28"/>
        </w:rPr>
        <w:softHyphen/>
        <w:t>лей.</w:t>
      </w:r>
    </w:p>
    <w:p w:rsidR="00187DFC" w:rsidRDefault="00187DFC" w:rsidP="00187DFC">
      <w:pPr>
        <w:spacing w:after="0" w:line="360" w:lineRule="auto"/>
        <w:jc w:val="both"/>
        <w:rPr>
          <w:rFonts w:ascii="Times New Roman" w:hAnsi="Times New Roman" w:cs="Times New Roman"/>
          <w:sz w:val="28"/>
          <w:szCs w:val="28"/>
        </w:rPr>
      </w:pPr>
      <w:r w:rsidRPr="00187DFC">
        <w:rPr>
          <w:rFonts w:ascii="Times New Roman" w:hAnsi="Times New Roman" w:cs="Times New Roman"/>
          <w:sz w:val="28"/>
          <w:szCs w:val="28"/>
        </w:rPr>
        <w:lastRenderedPageBreak/>
        <w:t>Методы эффективного управления являются важнейшим сред</w:t>
      </w:r>
      <w:r w:rsidRPr="00187DFC">
        <w:rPr>
          <w:rFonts w:ascii="Times New Roman" w:hAnsi="Times New Roman" w:cs="Times New Roman"/>
          <w:sz w:val="28"/>
          <w:szCs w:val="28"/>
        </w:rPr>
        <w:softHyphen/>
        <w:t>ством реализации</w:t>
      </w:r>
      <w:r w:rsidR="005A5122">
        <w:rPr>
          <w:rFonts w:ascii="Times New Roman" w:hAnsi="Times New Roman" w:cs="Times New Roman"/>
          <w:sz w:val="28"/>
          <w:szCs w:val="28"/>
        </w:rPr>
        <w:t xml:space="preserve"> законов и принципов управления</w:t>
      </w:r>
      <w:r w:rsidR="005A5122" w:rsidRPr="00187DFC">
        <w:rPr>
          <w:rFonts w:ascii="Times New Roman" w:hAnsi="Times New Roman" w:cs="Times New Roman"/>
          <w:sz w:val="28"/>
          <w:szCs w:val="28"/>
        </w:rPr>
        <w:t>(экономические, социальные, психологические, органи</w:t>
      </w:r>
      <w:r w:rsidR="005A5122" w:rsidRPr="00187DFC">
        <w:rPr>
          <w:rFonts w:ascii="Times New Roman" w:hAnsi="Times New Roman" w:cs="Times New Roman"/>
          <w:sz w:val="28"/>
          <w:szCs w:val="28"/>
        </w:rPr>
        <w:softHyphen/>
        <w:t>зационно-административные и др.)</w:t>
      </w:r>
      <w:r w:rsidR="005A5122">
        <w:rPr>
          <w:rFonts w:ascii="Times New Roman" w:hAnsi="Times New Roman" w:cs="Times New Roman"/>
          <w:sz w:val="28"/>
          <w:szCs w:val="28"/>
        </w:rPr>
        <w:t>.</w:t>
      </w:r>
      <w:r w:rsidRPr="00187DFC">
        <w:rPr>
          <w:rFonts w:ascii="Times New Roman" w:hAnsi="Times New Roman" w:cs="Times New Roman"/>
          <w:sz w:val="28"/>
          <w:szCs w:val="28"/>
        </w:rPr>
        <w:t xml:space="preserve"> Все их много</w:t>
      </w:r>
      <w:r w:rsidRPr="00187DFC">
        <w:rPr>
          <w:rFonts w:ascii="Times New Roman" w:hAnsi="Times New Roman" w:cs="Times New Roman"/>
          <w:sz w:val="28"/>
          <w:szCs w:val="28"/>
        </w:rPr>
        <w:softHyphen/>
        <w:t xml:space="preserve">образие </w:t>
      </w:r>
      <w:r w:rsidR="005A5122">
        <w:rPr>
          <w:rFonts w:ascii="Times New Roman" w:hAnsi="Times New Roman" w:cs="Times New Roman"/>
          <w:sz w:val="28"/>
          <w:szCs w:val="28"/>
        </w:rPr>
        <w:t xml:space="preserve">является эффективным </w:t>
      </w:r>
      <w:r w:rsidRPr="00187DFC">
        <w:rPr>
          <w:rFonts w:ascii="Times New Roman" w:hAnsi="Times New Roman" w:cs="Times New Roman"/>
          <w:sz w:val="28"/>
          <w:szCs w:val="28"/>
        </w:rPr>
        <w:t xml:space="preserve">тогда, когда субъект управления </w:t>
      </w:r>
      <w:r w:rsidR="005A5122">
        <w:rPr>
          <w:rFonts w:ascii="Times New Roman" w:hAnsi="Times New Roman" w:cs="Times New Roman"/>
          <w:sz w:val="28"/>
          <w:szCs w:val="28"/>
        </w:rPr>
        <w:t xml:space="preserve">в процессе </w:t>
      </w:r>
      <w:r w:rsidRPr="00187DFC">
        <w:rPr>
          <w:rFonts w:ascii="Times New Roman" w:hAnsi="Times New Roman" w:cs="Times New Roman"/>
          <w:sz w:val="28"/>
          <w:szCs w:val="28"/>
        </w:rPr>
        <w:t>системного анализа использует ту их совокупно</w:t>
      </w:r>
      <w:r w:rsidR="005A5122">
        <w:rPr>
          <w:rFonts w:ascii="Times New Roman" w:hAnsi="Times New Roman" w:cs="Times New Roman"/>
          <w:sz w:val="28"/>
          <w:szCs w:val="28"/>
        </w:rPr>
        <w:t xml:space="preserve">сть, которая необходима в </w:t>
      </w:r>
      <w:r w:rsidRPr="00187DFC">
        <w:rPr>
          <w:rFonts w:ascii="Times New Roman" w:hAnsi="Times New Roman" w:cs="Times New Roman"/>
          <w:sz w:val="28"/>
          <w:szCs w:val="28"/>
        </w:rPr>
        <w:t>конкретной управленческой ситуации, представляющей сегодня комплекс сложных явлений (экономических, социальных, полити</w:t>
      </w:r>
      <w:r w:rsidRPr="00187DFC">
        <w:rPr>
          <w:rFonts w:ascii="Times New Roman" w:hAnsi="Times New Roman" w:cs="Times New Roman"/>
          <w:sz w:val="28"/>
          <w:szCs w:val="28"/>
        </w:rPr>
        <w:softHyphen/>
        <w:t>ческих и духовно-культурных).</w:t>
      </w:r>
    </w:p>
    <w:p w:rsidR="005A5122" w:rsidRPr="00187DFC" w:rsidRDefault="005A5122" w:rsidP="00187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Методы управления делятся:</w:t>
      </w:r>
    </w:p>
    <w:p w:rsidR="005A5122" w:rsidRPr="005A5122" w:rsidRDefault="00591ADE" w:rsidP="005A5122">
      <w:pPr>
        <w:pStyle w:val="a3"/>
        <w:numPr>
          <w:ilvl w:val="0"/>
          <w:numId w:val="28"/>
        </w:numPr>
        <w:spacing w:after="0" w:line="360" w:lineRule="auto"/>
        <w:jc w:val="both"/>
        <w:rPr>
          <w:rFonts w:ascii="Times New Roman" w:hAnsi="Times New Roman" w:cs="Times New Roman"/>
          <w:sz w:val="28"/>
          <w:szCs w:val="28"/>
        </w:rPr>
      </w:pPr>
      <w:r w:rsidRPr="005A5122">
        <w:rPr>
          <w:rFonts w:ascii="Times New Roman" w:hAnsi="Times New Roman" w:cs="Times New Roman"/>
          <w:sz w:val="28"/>
          <w:szCs w:val="28"/>
        </w:rPr>
        <w:t>По содер</w:t>
      </w:r>
      <w:r w:rsidR="005A5122" w:rsidRPr="005A5122">
        <w:rPr>
          <w:rFonts w:ascii="Times New Roman" w:hAnsi="Times New Roman" w:cs="Times New Roman"/>
          <w:sz w:val="28"/>
          <w:szCs w:val="28"/>
        </w:rPr>
        <w:t xml:space="preserve">жанию на </w:t>
      </w:r>
      <w:r w:rsidRPr="005A5122">
        <w:rPr>
          <w:rFonts w:ascii="Times New Roman" w:hAnsi="Times New Roman" w:cs="Times New Roman"/>
          <w:sz w:val="28"/>
          <w:szCs w:val="28"/>
        </w:rPr>
        <w:t>экономическую</w:t>
      </w:r>
      <w:r w:rsidR="00187DFC" w:rsidRPr="005A5122">
        <w:rPr>
          <w:rFonts w:ascii="Times New Roman" w:hAnsi="Times New Roman" w:cs="Times New Roman"/>
          <w:sz w:val="28"/>
          <w:szCs w:val="28"/>
        </w:rPr>
        <w:t xml:space="preserve"> (эффективность определяется отношением полученного результата к затратам)</w:t>
      </w:r>
      <w:r w:rsidRPr="005A5122">
        <w:rPr>
          <w:rFonts w:ascii="Times New Roman" w:hAnsi="Times New Roman" w:cs="Times New Roman"/>
          <w:sz w:val="28"/>
          <w:szCs w:val="28"/>
        </w:rPr>
        <w:t xml:space="preserve"> и социальную </w:t>
      </w:r>
      <w:r w:rsidR="00187DFC" w:rsidRPr="005A5122">
        <w:rPr>
          <w:rFonts w:ascii="Times New Roman" w:hAnsi="Times New Roman" w:cs="Times New Roman"/>
          <w:sz w:val="28"/>
          <w:szCs w:val="28"/>
        </w:rPr>
        <w:t>(эффективность выражает степень удовлетворения спроса потребителей, заказчиков на товары, услуги</w:t>
      </w:r>
      <w:r w:rsidR="005A5122" w:rsidRPr="005A5122">
        <w:rPr>
          <w:rFonts w:ascii="Times New Roman" w:hAnsi="Times New Roman" w:cs="Times New Roman"/>
          <w:sz w:val="28"/>
          <w:szCs w:val="28"/>
        </w:rPr>
        <w:t>);</w:t>
      </w:r>
    </w:p>
    <w:p w:rsidR="005A5122" w:rsidRPr="005A5122" w:rsidRDefault="005A5122" w:rsidP="005A5122">
      <w:pPr>
        <w:pStyle w:val="a3"/>
        <w:numPr>
          <w:ilvl w:val="0"/>
          <w:numId w:val="28"/>
        </w:numPr>
        <w:spacing w:after="0" w:line="360" w:lineRule="auto"/>
        <w:jc w:val="both"/>
        <w:rPr>
          <w:rFonts w:ascii="Times New Roman" w:hAnsi="Times New Roman" w:cs="Times New Roman"/>
          <w:sz w:val="28"/>
          <w:szCs w:val="28"/>
        </w:rPr>
      </w:pPr>
      <w:r w:rsidRPr="005A5122">
        <w:rPr>
          <w:rFonts w:ascii="Times New Roman" w:hAnsi="Times New Roman" w:cs="Times New Roman"/>
          <w:sz w:val="28"/>
          <w:szCs w:val="28"/>
        </w:rPr>
        <w:t>П</w:t>
      </w:r>
      <w:r w:rsidR="00591ADE" w:rsidRPr="005A5122">
        <w:rPr>
          <w:rFonts w:ascii="Times New Roman" w:hAnsi="Times New Roman" w:cs="Times New Roman"/>
          <w:sz w:val="28"/>
          <w:szCs w:val="28"/>
        </w:rPr>
        <w:t>о сфере и у</w:t>
      </w:r>
      <w:r w:rsidR="008E12FE">
        <w:rPr>
          <w:rFonts w:ascii="Times New Roman" w:hAnsi="Times New Roman" w:cs="Times New Roman"/>
          <w:sz w:val="28"/>
          <w:szCs w:val="28"/>
        </w:rPr>
        <w:t>ровню проявления -</w:t>
      </w:r>
      <w:r w:rsidR="0032363C" w:rsidRPr="005A5122">
        <w:rPr>
          <w:rFonts w:ascii="Times New Roman" w:hAnsi="Times New Roman" w:cs="Times New Roman"/>
          <w:sz w:val="28"/>
          <w:szCs w:val="28"/>
        </w:rPr>
        <w:t>общественную</w:t>
      </w:r>
      <w:r w:rsidRPr="005A5122">
        <w:rPr>
          <w:rFonts w:ascii="Times New Roman" w:hAnsi="Times New Roman" w:cs="Times New Roman"/>
          <w:sz w:val="28"/>
          <w:szCs w:val="28"/>
        </w:rPr>
        <w:t>и коммерческую;</w:t>
      </w:r>
    </w:p>
    <w:p w:rsidR="00187DFC" w:rsidRPr="005A5122" w:rsidRDefault="005A5122" w:rsidP="005A5122">
      <w:pPr>
        <w:pStyle w:val="a3"/>
        <w:numPr>
          <w:ilvl w:val="0"/>
          <w:numId w:val="28"/>
        </w:numPr>
        <w:spacing w:after="0" w:line="360" w:lineRule="auto"/>
        <w:jc w:val="both"/>
        <w:rPr>
          <w:rFonts w:ascii="Times New Roman" w:hAnsi="Times New Roman" w:cs="Times New Roman"/>
          <w:sz w:val="28"/>
          <w:szCs w:val="28"/>
        </w:rPr>
      </w:pPr>
      <w:r w:rsidRPr="005A5122">
        <w:rPr>
          <w:rFonts w:ascii="Times New Roman" w:hAnsi="Times New Roman" w:cs="Times New Roman"/>
          <w:sz w:val="28"/>
          <w:szCs w:val="28"/>
        </w:rPr>
        <w:t>П</w:t>
      </w:r>
      <w:r w:rsidR="008E12FE">
        <w:rPr>
          <w:rFonts w:ascii="Times New Roman" w:hAnsi="Times New Roman" w:cs="Times New Roman"/>
          <w:sz w:val="28"/>
          <w:szCs w:val="28"/>
        </w:rPr>
        <w:t>о методу расчета -</w:t>
      </w:r>
      <w:r w:rsidR="00591ADE" w:rsidRPr="005A5122">
        <w:rPr>
          <w:rFonts w:ascii="Times New Roman" w:hAnsi="Times New Roman" w:cs="Times New Roman"/>
          <w:sz w:val="28"/>
          <w:szCs w:val="28"/>
        </w:rPr>
        <w:t xml:space="preserve"> абсолютную (по конкретной системе управления) и относительную (в сравнении с другими аналогичными системами управления) и т.д.</w:t>
      </w:r>
    </w:p>
    <w:p w:rsidR="00187DFC" w:rsidRDefault="00187DFC" w:rsidP="00187DFC">
      <w:pPr>
        <w:spacing w:after="0" w:line="360" w:lineRule="auto"/>
        <w:jc w:val="both"/>
        <w:rPr>
          <w:rFonts w:ascii="Times New Roman" w:hAnsi="Times New Roman" w:cs="Times New Roman"/>
          <w:sz w:val="28"/>
          <w:szCs w:val="28"/>
        </w:rPr>
      </w:pPr>
      <w:bookmarkStart w:id="0" w:name="935"/>
      <w:r w:rsidRPr="00A066DF">
        <w:rPr>
          <w:rFonts w:ascii="Times New Roman" w:hAnsi="Times New Roman" w:cs="Times New Roman"/>
          <w:sz w:val="28"/>
          <w:szCs w:val="28"/>
        </w:rPr>
        <w:t>Целесообразно</w:t>
      </w:r>
      <w:r w:rsidR="002E1E8E">
        <w:rPr>
          <w:rFonts w:ascii="Times New Roman" w:hAnsi="Times New Roman" w:cs="Times New Roman"/>
          <w:sz w:val="28"/>
          <w:szCs w:val="28"/>
        </w:rPr>
        <w:t xml:space="preserve"> всегда учитывать, что понятие эффективность управления </w:t>
      </w:r>
      <w:r w:rsidRPr="00A066DF">
        <w:rPr>
          <w:rFonts w:ascii="Times New Roman" w:hAnsi="Times New Roman" w:cs="Times New Roman"/>
          <w:sz w:val="28"/>
          <w:szCs w:val="28"/>
        </w:rPr>
        <w:t xml:space="preserve">по смыслу шире, чем экономическая эффективность управления, поскольку включает в себя </w:t>
      </w:r>
      <w:r w:rsidR="005A5122">
        <w:rPr>
          <w:rFonts w:ascii="Times New Roman" w:hAnsi="Times New Roman" w:cs="Times New Roman"/>
          <w:sz w:val="28"/>
          <w:szCs w:val="28"/>
        </w:rPr>
        <w:t>экономический,</w:t>
      </w:r>
      <w:r w:rsidRPr="00A066DF">
        <w:rPr>
          <w:rFonts w:ascii="Times New Roman" w:hAnsi="Times New Roman" w:cs="Times New Roman"/>
          <w:sz w:val="28"/>
          <w:szCs w:val="28"/>
        </w:rPr>
        <w:t xml:space="preserve"> социальный, политический </w:t>
      </w:r>
      <w:r w:rsidR="005A5122" w:rsidRPr="00A066DF">
        <w:rPr>
          <w:rFonts w:ascii="Times New Roman" w:hAnsi="Times New Roman" w:cs="Times New Roman"/>
          <w:sz w:val="28"/>
          <w:szCs w:val="28"/>
        </w:rPr>
        <w:t xml:space="preserve">и другие </w:t>
      </w:r>
      <w:r w:rsidRPr="00A066DF">
        <w:rPr>
          <w:rFonts w:ascii="Times New Roman" w:hAnsi="Times New Roman" w:cs="Times New Roman"/>
          <w:sz w:val="28"/>
          <w:szCs w:val="28"/>
        </w:rPr>
        <w:t>эффект</w:t>
      </w:r>
      <w:r w:rsidR="002E1E8E">
        <w:rPr>
          <w:rFonts w:ascii="Times New Roman" w:hAnsi="Times New Roman" w:cs="Times New Roman"/>
          <w:sz w:val="28"/>
          <w:szCs w:val="28"/>
        </w:rPr>
        <w:t>ы</w:t>
      </w:r>
      <w:r w:rsidRPr="00A066DF">
        <w:rPr>
          <w:rFonts w:ascii="Times New Roman" w:hAnsi="Times New Roman" w:cs="Times New Roman"/>
          <w:sz w:val="28"/>
          <w:szCs w:val="28"/>
        </w:rPr>
        <w:t>.</w:t>
      </w:r>
      <w:bookmarkEnd w:id="0"/>
    </w:p>
    <w:p w:rsidR="00187DFC" w:rsidRDefault="00187DFC" w:rsidP="00187DFC">
      <w:pPr>
        <w:spacing w:after="0" w:line="360" w:lineRule="auto"/>
        <w:jc w:val="both"/>
        <w:rPr>
          <w:rFonts w:ascii="Times New Roman" w:hAnsi="Times New Roman" w:cs="Times New Roman"/>
          <w:sz w:val="28"/>
          <w:szCs w:val="28"/>
        </w:rPr>
      </w:pPr>
      <w:r w:rsidRPr="00187DFC">
        <w:rPr>
          <w:rFonts w:ascii="Times New Roman" w:hAnsi="Times New Roman" w:cs="Times New Roman"/>
          <w:sz w:val="28"/>
          <w:szCs w:val="28"/>
        </w:rPr>
        <w:t xml:space="preserve">Основными понятиями эффективности управления являются:    </w:t>
      </w:r>
    </w:p>
    <w:p w:rsidR="00187DFC" w:rsidRPr="00187DFC" w:rsidRDefault="003473B3" w:rsidP="00187DFC">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187DFC" w:rsidRPr="00187DFC">
        <w:rPr>
          <w:rFonts w:ascii="Times New Roman" w:hAnsi="Times New Roman" w:cs="Times New Roman"/>
          <w:sz w:val="28"/>
          <w:szCs w:val="28"/>
        </w:rPr>
        <w:t xml:space="preserve">ффективность труда работников аппарата управления; </w:t>
      </w:r>
    </w:p>
    <w:p w:rsidR="00187DFC" w:rsidRPr="00187DFC" w:rsidRDefault="003473B3" w:rsidP="00187DFC">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187DFC" w:rsidRPr="00187DFC">
        <w:rPr>
          <w:rFonts w:ascii="Times New Roman" w:hAnsi="Times New Roman" w:cs="Times New Roman"/>
          <w:sz w:val="28"/>
          <w:szCs w:val="28"/>
        </w:rPr>
        <w:t xml:space="preserve">ффективность процесса управления; </w:t>
      </w:r>
    </w:p>
    <w:p w:rsidR="00187DFC" w:rsidRPr="00187DFC" w:rsidRDefault="003473B3" w:rsidP="00187DFC">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187DFC" w:rsidRPr="00187DFC">
        <w:rPr>
          <w:rFonts w:ascii="Times New Roman" w:hAnsi="Times New Roman" w:cs="Times New Roman"/>
          <w:sz w:val="28"/>
          <w:szCs w:val="28"/>
        </w:rPr>
        <w:t xml:space="preserve">ффективность системы управления; </w:t>
      </w:r>
    </w:p>
    <w:p w:rsidR="00591ADE" w:rsidRPr="00187DFC" w:rsidRDefault="003473B3" w:rsidP="00187DFC">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187DFC" w:rsidRPr="00187DFC">
        <w:rPr>
          <w:rFonts w:ascii="Times New Roman" w:hAnsi="Times New Roman" w:cs="Times New Roman"/>
          <w:sz w:val="28"/>
          <w:szCs w:val="28"/>
        </w:rPr>
        <w:t>ффективность механизма управления.</w:t>
      </w:r>
    </w:p>
    <w:p w:rsidR="003473B3" w:rsidRDefault="00590700" w:rsidP="004A5AFB">
      <w:pPr>
        <w:spacing w:after="0" w:line="360" w:lineRule="auto"/>
        <w:jc w:val="both"/>
        <w:rPr>
          <w:rFonts w:ascii="Times New Roman" w:hAnsi="Times New Roman" w:cs="Times New Roman"/>
          <w:sz w:val="28"/>
          <w:szCs w:val="28"/>
        </w:rPr>
      </w:pPr>
      <w:r w:rsidRPr="006A1926">
        <w:rPr>
          <w:rFonts w:ascii="Times New Roman" w:hAnsi="Times New Roman" w:cs="Times New Roman"/>
          <w:sz w:val="28"/>
          <w:szCs w:val="28"/>
        </w:rPr>
        <w:t>Анализ эффективности управления включает рассмотрение:</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lastRenderedPageBreak/>
        <w:t xml:space="preserve">- управленческого потенциала, т. е. совокупности всех ресурсов, </w:t>
      </w:r>
      <w:r w:rsidR="00590700" w:rsidRPr="006A1926">
        <w:rPr>
          <w:rFonts w:ascii="Times New Roman" w:hAnsi="Times New Roman" w:cs="Times New Roman"/>
          <w:sz w:val="28"/>
          <w:szCs w:val="28"/>
        </w:rPr>
        <w:t>которыми располагает и которые использует система управле</w:t>
      </w:r>
      <w:r w:rsidR="00590700" w:rsidRPr="006A1926">
        <w:rPr>
          <w:rFonts w:ascii="Times New Roman" w:hAnsi="Times New Roman" w:cs="Times New Roman"/>
          <w:sz w:val="28"/>
          <w:szCs w:val="28"/>
        </w:rPr>
        <w:softHyphen/>
        <w:t>ния</w:t>
      </w:r>
      <w:r w:rsidR="00590700">
        <w:rPr>
          <w:rFonts w:ascii="Times New Roman" w:hAnsi="Times New Roman" w:cs="Times New Roman"/>
          <w:sz w:val="28"/>
          <w:szCs w:val="28"/>
        </w:rPr>
        <w:t xml:space="preserve">. </w:t>
      </w:r>
      <w:r w:rsidRPr="002F4C14">
        <w:rPr>
          <w:rFonts w:ascii="Times New Roman" w:hAnsi="Times New Roman" w:cs="Times New Roman"/>
          <w:sz w:val="28"/>
          <w:szCs w:val="28"/>
        </w:rPr>
        <w:t xml:space="preserve">Управленческий потенциал выступает в </w:t>
      </w:r>
      <w:r w:rsidR="0092548B" w:rsidRPr="002F4C14">
        <w:rPr>
          <w:rFonts w:ascii="Times New Roman" w:hAnsi="Times New Roman" w:cs="Times New Roman"/>
          <w:sz w:val="28"/>
          <w:szCs w:val="28"/>
        </w:rPr>
        <w:t xml:space="preserve">интеллектуальной </w:t>
      </w:r>
      <w:r w:rsidR="0092548B">
        <w:rPr>
          <w:rFonts w:ascii="Times New Roman" w:hAnsi="Times New Roman" w:cs="Times New Roman"/>
          <w:sz w:val="28"/>
          <w:szCs w:val="28"/>
        </w:rPr>
        <w:t xml:space="preserve">и материальной </w:t>
      </w:r>
      <w:r w:rsidRPr="002F4C14">
        <w:rPr>
          <w:rFonts w:ascii="Times New Roman" w:hAnsi="Times New Roman" w:cs="Times New Roman"/>
          <w:sz w:val="28"/>
          <w:szCs w:val="28"/>
        </w:rPr>
        <w:t>формах;</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затрат и расходов на управление, которые определяются организацией</w:t>
      </w:r>
      <w:r w:rsidR="0092548B">
        <w:rPr>
          <w:rFonts w:ascii="Times New Roman" w:hAnsi="Times New Roman" w:cs="Times New Roman"/>
          <w:sz w:val="28"/>
          <w:szCs w:val="28"/>
        </w:rPr>
        <w:t>,</w:t>
      </w:r>
      <w:r w:rsidR="0092548B" w:rsidRPr="002F4C14">
        <w:rPr>
          <w:rFonts w:ascii="Times New Roman" w:hAnsi="Times New Roman" w:cs="Times New Roman"/>
          <w:sz w:val="28"/>
          <w:szCs w:val="28"/>
        </w:rPr>
        <w:t>технологией</w:t>
      </w:r>
      <w:r w:rsidRPr="002F4C14">
        <w:rPr>
          <w:rFonts w:ascii="Times New Roman" w:hAnsi="Times New Roman" w:cs="Times New Roman"/>
          <w:sz w:val="28"/>
          <w:szCs w:val="28"/>
        </w:rPr>
        <w:t xml:space="preserve">, </w:t>
      </w:r>
      <w:r w:rsidR="0092548B" w:rsidRPr="002F4C14">
        <w:rPr>
          <w:rFonts w:ascii="Times New Roman" w:hAnsi="Times New Roman" w:cs="Times New Roman"/>
          <w:sz w:val="28"/>
          <w:szCs w:val="28"/>
        </w:rPr>
        <w:t xml:space="preserve">содержанием </w:t>
      </w:r>
      <w:r w:rsidRPr="002F4C14">
        <w:rPr>
          <w:rFonts w:ascii="Times New Roman" w:hAnsi="Times New Roman" w:cs="Times New Roman"/>
          <w:sz w:val="28"/>
          <w:szCs w:val="28"/>
        </w:rPr>
        <w:t>и объемом работ по реализации соответствующих функций управления;</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характера управленческого труда;</w:t>
      </w:r>
    </w:p>
    <w:p w:rsidR="00590700" w:rsidRDefault="004A5AFB" w:rsidP="00590700">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эффективности управления, т. е. эффективности действий людей в процессе деятельности организации, в процессе реализации интересов, в достижении определенных целей.</w:t>
      </w:r>
      <w:r w:rsidR="000823C5" w:rsidRPr="004E1020">
        <w:rPr>
          <w:rFonts w:ascii="Times New Roman" w:hAnsi="Times New Roman" w:cs="Times New Roman"/>
          <w:sz w:val="28"/>
          <w:szCs w:val="28"/>
        </w:rPr>
        <w:t>(</w:t>
      </w:r>
      <w:r w:rsidR="00B65ECF">
        <w:rPr>
          <w:rFonts w:ascii="Times New Roman" w:hAnsi="Times New Roman" w:cs="Times New Roman"/>
          <w:sz w:val="28"/>
          <w:szCs w:val="28"/>
        </w:rPr>
        <w:t>16;</w:t>
      </w:r>
      <w:r w:rsidR="00522FD4">
        <w:rPr>
          <w:rFonts w:ascii="Times New Roman" w:hAnsi="Times New Roman" w:cs="Times New Roman"/>
          <w:sz w:val="28"/>
          <w:szCs w:val="28"/>
        </w:rPr>
        <w:t>589</w:t>
      </w:r>
      <w:r w:rsidR="000823C5" w:rsidRPr="004E1020">
        <w:rPr>
          <w:rFonts w:ascii="Times New Roman" w:hAnsi="Times New Roman" w:cs="Times New Roman"/>
          <w:sz w:val="28"/>
          <w:szCs w:val="28"/>
        </w:rPr>
        <w:t>)</w:t>
      </w:r>
    </w:p>
    <w:p w:rsidR="00880206" w:rsidRPr="002F4C14" w:rsidRDefault="004A5AFB" w:rsidP="00880206">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Эффективность - это результативность функционирования системы и процесса управления как взаимодействия управляемой и управляющей систем, т. е. </w:t>
      </w:r>
      <w:r w:rsidR="00835DA0">
        <w:rPr>
          <w:rFonts w:ascii="Times New Roman" w:hAnsi="Times New Roman" w:cs="Times New Roman"/>
          <w:sz w:val="28"/>
          <w:szCs w:val="28"/>
        </w:rPr>
        <w:t xml:space="preserve">объединяющий </w:t>
      </w:r>
      <w:r w:rsidRPr="002F4C14">
        <w:rPr>
          <w:rFonts w:ascii="Times New Roman" w:hAnsi="Times New Roman" w:cs="Times New Roman"/>
          <w:sz w:val="28"/>
          <w:szCs w:val="28"/>
        </w:rPr>
        <w:t>результат взаимод</w:t>
      </w:r>
      <w:r w:rsidR="00880206">
        <w:rPr>
          <w:rFonts w:ascii="Times New Roman" w:hAnsi="Times New Roman" w:cs="Times New Roman"/>
          <w:sz w:val="28"/>
          <w:szCs w:val="28"/>
        </w:rPr>
        <w:t xml:space="preserve">ействия </w:t>
      </w:r>
      <w:r w:rsidR="00835DA0">
        <w:rPr>
          <w:rFonts w:ascii="Times New Roman" w:hAnsi="Times New Roman" w:cs="Times New Roman"/>
          <w:sz w:val="28"/>
          <w:szCs w:val="28"/>
        </w:rPr>
        <w:t xml:space="preserve">элементов </w:t>
      </w:r>
      <w:r w:rsidR="00880206">
        <w:rPr>
          <w:rFonts w:ascii="Times New Roman" w:hAnsi="Times New Roman" w:cs="Times New Roman"/>
          <w:sz w:val="28"/>
          <w:szCs w:val="28"/>
        </w:rPr>
        <w:t>управления.</w:t>
      </w:r>
    </w:p>
    <w:p w:rsidR="004A5AFB"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Таким образом, эффективность управления - один из основных показателей совершенствования управления, определяемый сопоставлением результатов управления и ресурсов</w:t>
      </w:r>
      <w:r w:rsidR="00283E8F">
        <w:rPr>
          <w:rFonts w:ascii="Times New Roman" w:hAnsi="Times New Roman" w:cs="Times New Roman"/>
          <w:sz w:val="28"/>
          <w:szCs w:val="28"/>
        </w:rPr>
        <w:t xml:space="preserve"> (материальных, финансовых и трудовых)</w:t>
      </w:r>
      <w:r w:rsidRPr="002F4C14">
        <w:rPr>
          <w:rFonts w:ascii="Times New Roman" w:hAnsi="Times New Roman" w:cs="Times New Roman"/>
          <w:sz w:val="28"/>
          <w:szCs w:val="28"/>
        </w:rPr>
        <w:t>, затраченных на их достижение.</w:t>
      </w:r>
      <w:r w:rsidR="00B65ECF">
        <w:rPr>
          <w:rFonts w:ascii="Times New Roman" w:hAnsi="Times New Roman" w:cs="Times New Roman"/>
          <w:sz w:val="28"/>
          <w:szCs w:val="28"/>
        </w:rPr>
        <w:t>19;</w:t>
      </w:r>
      <w:r w:rsidR="006D405F">
        <w:rPr>
          <w:rFonts w:ascii="Times New Roman" w:hAnsi="Times New Roman" w:cs="Times New Roman"/>
          <w:sz w:val="28"/>
          <w:szCs w:val="28"/>
        </w:rPr>
        <w:t>15</w:t>
      </w:r>
      <w:r w:rsidR="000823C5" w:rsidRPr="000823C5">
        <w:rPr>
          <w:rFonts w:ascii="Times New Roman" w:hAnsi="Times New Roman" w:cs="Times New Roman"/>
          <w:sz w:val="28"/>
          <w:szCs w:val="28"/>
        </w:rPr>
        <w:t>)</w:t>
      </w:r>
    </w:p>
    <w:p w:rsidR="00D8252E" w:rsidRPr="000823C5" w:rsidRDefault="00D8252E" w:rsidP="004A5AFB">
      <w:pPr>
        <w:spacing w:after="0" w:line="360" w:lineRule="auto"/>
        <w:jc w:val="both"/>
        <w:rPr>
          <w:rFonts w:ascii="Times New Roman" w:hAnsi="Times New Roman" w:cs="Times New Roman"/>
          <w:sz w:val="28"/>
          <w:szCs w:val="28"/>
        </w:rPr>
      </w:pPr>
    </w:p>
    <w:p w:rsidR="004A5AFB" w:rsidRPr="002F4C14" w:rsidRDefault="004A5AFB" w:rsidP="00187DFC">
      <w:pPr>
        <w:spacing w:after="0" w:line="360" w:lineRule="auto"/>
        <w:jc w:val="center"/>
        <w:rPr>
          <w:rFonts w:ascii="Times New Roman" w:hAnsi="Times New Roman" w:cs="Times New Roman"/>
          <w:sz w:val="28"/>
          <w:szCs w:val="28"/>
        </w:rPr>
      </w:pPr>
      <w:r w:rsidRPr="002F4C14">
        <w:rPr>
          <w:rFonts w:ascii="Times New Roman" w:hAnsi="Times New Roman" w:cs="Times New Roman"/>
          <w:sz w:val="28"/>
          <w:szCs w:val="28"/>
        </w:rPr>
        <w:t>1.2. Народно-хозяйственное значение и современное сос</w:t>
      </w:r>
      <w:r>
        <w:rPr>
          <w:rFonts w:ascii="Times New Roman" w:hAnsi="Times New Roman" w:cs="Times New Roman"/>
          <w:sz w:val="28"/>
          <w:szCs w:val="28"/>
        </w:rPr>
        <w:t>тояние производства</w:t>
      </w:r>
      <w:r w:rsidRPr="002F4C14">
        <w:rPr>
          <w:rFonts w:ascii="Times New Roman" w:hAnsi="Times New Roman" w:cs="Times New Roman"/>
          <w:sz w:val="28"/>
          <w:szCs w:val="28"/>
        </w:rPr>
        <w:t xml:space="preserve"> овощей в РФ</w:t>
      </w:r>
    </w:p>
    <w:p w:rsidR="004A5AFB" w:rsidRPr="002F4C14" w:rsidRDefault="004A5AFB" w:rsidP="004A5AFB">
      <w:pPr>
        <w:spacing w:after="0" w:line="360" w:lineRule="auto"/>
        <w:ind w:left="709" w:firstLine="720"/>
        <w:jc w:val="both"/>
        <w:rPr>
          <w:rFonts w:ascii="Times New Roman" w:hAnsi="Times New Roman" w:cs="Times New Roman"/>
          <w:sz w:val="28"/>
          <w:szCs w:val="28"/>
        </w:rPr>
      </w:pPr>
    </w:p>
    <w:p w:rsidR="00D15368" w:rsidRPr="00D15368" w:rsidRDefault="004A5AFB" w:rsidP="00D15368">
      <w:pPr>
        <w:spacing w:after="0" w:line="360" w:lineRule="auto"/>
        <w:jc w:val="both"/>
        <w:rPr>
          <w:sz w:val="28"/>
          <w:szCs w:val="28"/>
        </w:rPr>
      </w:pPr>
      <w:r w:rsidRPr="002F4C14">
        <w:rPr>
          <w:rFonts w:ascii="Times New Roman" w:hAnsi="Times New Roman" w:cs="Times New Roman"/>
          <w:sz w:val="28"/>
          <w:szCs w:val="28"/>
        </w:rPr>
        <w:t xml:space="preserve">Овощеводство как отрасль растениеводства имеет большое народнохозяйственное значение, </w:t>
      </w:r>
      <w:r w:rsidR="0092548B">
        <w:rPr>
          <w:rFonts w:ascii="Times New Roman" w:hAnsi="Times New Roman" w:cs="Times New Roman"/>
          <w:sz w:val="28"/>
          <w:szCs w:val="28"/>
        </w:rPr>
        <w:t xml:space="preserve">так как </w:t>
      </w:r>
      <w:r w:rsidR="00D15368">
        <w:rPr>
          <w:rFonts w:ascii="Times New Roman" w:hAnsi="Times New Roman" w:cs="Times New Roman"/>
          <w:sz w:val="28"/>
          <w:szCs w:val="28"/>
        </w:rPr>
        <w:t>овощи обеспечивают организм человека- о</w:t>
      </w:r>
      <w:r w:rsidR="00D15368" w:rsidRPr="00D15368">
        <w:rPr>
          <w:rFonts w:ascii="Times New Roman" w:hAnsi="Times New Roman" w:cs="Times New Roman"/>
          <w:sz w:val="28"/>
          <w:szCs w:val="28"/>
        </w:rPr>
        <w:t>щелачивающими органическими ки</w:t>
      </w:r>
      <w:r w:rsidR="00835DA0">
        <w:rPr>
          <w:rFonts w:ascii="Times New Roman" w:hAnsi="Times New Roman" w:cs="Times New Roman"/>
          <w:sz w:val="28"/>
          <w:szCs w:val="28"/>
        </w:rPr>
        <w:t>слотами,</w:t>
      </w:r>
      <w:r w:rsidR="00D15368">
        <w:rPr>
          <w:sz w:val="28"/>
          <w:szCs w:val="28"/>
        </w:rPr>
        <w:t>м</w:t>
      </w:r>
      <w:r w:rsidR="00835DA0">
        <w:rPr>
          <w:rFonts w:ascii="Times New Roman" w:hAnsi="Times New Roman" w:cs="Times New Roman"/>
          <w:sz w:val="28"/>
          <w:szCs w:val="28"/>
        </w:rPr>
        <w:t xml:space="preserve">инеральными веществами, пищевыми волокнами, пектиновыми добавками, </w:t>
      </w:r>
      <w:r w:rsidR="00D15368">
        <w:rPr>
          <w:rFonts w:ascii="Times New Roman" w:hAnsi="Times New Roman" w:cs="Times New Roman"/>
          <w:sz w:val="28"/>
          <w:szCs w:val="28"/>
        </w:rPr>
        <w:t>л</w:t>
      </w:r>
      <w:r w:rsidR="00D15368" w:rsidRPr="00D15368">
        <w:rPr>
          <w:rFonts w:ascii="Times New Roman" w:hAnsi="Times New Roman" w:cs="Times New Roman"/>
          <w:sz w:val="28"/>
          <w:szCs w:val="28"/>
        </w:rPr>
        <w:t>егкоусвояемыми углеводами и витаминами.</w:t>
      </w:r>
    </w:p>
    <w:p w:rsidR="00A87B9B" w:rsidRPr="00A87B9B" w:rsidRDefault="002707F3" w:rsidP="00A87B9B">
      <w:pPr>
        <w:spacing w:after="0" w:line="360" w:lineRule="auto"/>
        <w:jc w:val="both"/>
        <w:rPr>
          <w:rFonts w:ascii="Times New Roman" w:hAnsi="Times New Roman" w:cs="Times New Roman"/>
          <w:sz w:val="28"/>
          <w:szCs w:val="28"/>
        </w:rPr>
      </w:pPr>
      <w:r w:rsidRPr="002707F3">
        <w:rPr>
          <w:rFonts w:ascii="Times New Roman" w:hAnsi="Times New Roman" w:cs="Times New Roman"/>
          <w:sz w:val="28"/>
          <w:szCs w:val="28"/>
        </w:rPr>
        <w:t>Первое письменное упоминание о возделывании овощей на терри</w:t>
      </w:r>
      <w:r>
        <w:rPr>
          <w:rFonts w:ascii="Times New Roman" w:hAnsi="Times New Roman" w:cs="Times New Roman"/>
          <w:sz w:val="28"/>
          <w:szCs w:val="28"/>
        </w:rPr>
        <w:t xml:space="preserve">тории нашей страны относится к </w:t>
      </w:r>
      <w:r w:rsidR="005A5122">
        <w:rPr>
          <w:rFonts w:ascii="Times New Roman" w:hAnsi="Times New Roman" w:cs="Times New Roman"/>
          <w:sz w:val="28"/>
          <w:szCs w:val="28"/>
        </w:rPr>
        <w:t>5</w:t>
      </w:r>
      <w:r w:rsidRPr="002707F3">
        <w:rPr>
          <w:rFonts w:ascii="Times New Roman" w:hAnsi="Times New Roman" w:cs="Times New Roman"/>
          <w:sz w:val="28"/>
          <w:szCs w:val="28"/>
        </w:rPr>
        <w:t>в.</w:t>
      </w:r>
    </w:p>
    <w:p w:rsidR="00EA67D4" w:rsidRDefault="00A87B9B" w:rsidP="00A87B9B">
      <w:pPr>
        <w:spacing w:after="0" w:line="360" w:lineRule="auto"/>
        <w:jc w:val="both"/>
        <w:rPr>
          <w:rFonts w:ascii="Times New Roman" w:hAnsi="Times New Roman" w:cs="Times New Roman"/>
          <w:sz w:val="28"/>
          <w:szCs w:val="28"/>
        </w:rPr>
      </w:pPr>
      <w:r w:rsidRPr="00A87B9B">
        <w:rPr>
          <w:rFonts w:ascii="Times New Roman" w:hAnsi="Times New Roman" w:cs="Times New Roman"/>
          <w:sz w:val="28"/>
          <w:szCs w:val="28"/>
        </w:rPr>
        <w:t xml:space="preserve">С </w:t>
      </w:r>
      <w:r w:rsidR="005A5122">
        <w:rPr>
          <w:rFonts w:ascii="Times New Roman" w:hAnsi="Times New Roman" w:cs="Times New Roman"/>
          <w:sz w:val="28"/>
          <w:szCs w:val="28"/>
        </w:rPr>
        <w:t xml:space="preserve">улучшением </w:t>
      </w:r>
      <w:r w:rsidRPr="00A87B9B">
        <w:rPr>
          <w:rFonts w:ascii="Times New Roman" w:hAnsi="Times New Roman" w:cs="Times New Roman"/>
          <w:sz w:val="28"/>
          <w:szCs w:val="28"/>
        </w:rPr>
        <w:t>т</w:t>
      </w:r>
      <w:r w:rsidR="000E6CB5">
        <w:rPr>
          <w:rFonts w:ascii="Times New Roman" w:hAnsi="Times New Roman" w:cs="Times New Roman"/>
          <w:sz w:val="28"/>
          <w:szCs w:val="28"/>
        </w:rPr>
        <w:t>ранспортных связей увеличилось</w:t>
      </w:r>
      <w:r w:rsidRPr="00A87B9B">
        <w:rPr>
          <w:rFonts w:ascii="Times New Roman" w:hAnsi="Times New Roman" w:cs="Times New Roman"/>
          <w:sz w:val="28"/>
          <w:szCs w:val="28"/>
        </w:rPr>
        <w:t xml:space="preserve"> производство овощей на</w:t>
      </w:r>
      <w:r w:rsidR="005A5122">
        <w:rPr>
          <w:rFonts w:ascii="Times New Roman" w:hAnsi="Times New Roman" w:cs="Times New Roman"/>
          <w:sz w:val="28"/>
          <w:szCs w:val="28"/>
        </w:rPr>
        <w:t xml:space="preserve"> продажу</w:t>
      </w:r>
      <w:r w:rsidR="002707F3">
        <w:rPr>
          <w:rFonts w:ascii="Times New Roman" w:hAnsi="Times New Roman" w:cs="Times New Roman"/>
          <w:sz w:val="28"/>
          <w:szCs w:val="28"/>
        </w:rPr>
        <w:t xml:space="preserve">, </w:t>
      </w:r>
      <w:r w:rsidR="0092548B">
        <w:rPr>
          <w:rFonts w:ascii="Times New Roman" w:hAnsi="Times New Roman" w:cs="Times New Roman"/>
          <w:sz w:val="28"/>
          <w:szCs w:val="28"/>
        </w:rPr>
        <w:t xml:space="preserve">происходит </w:t>
      </w:r>
      <w:r w:rsidRPr="00A87B9B">
        <w:rPr>
          <w:rFonts w:ascii="Times New Roman" w:hAnsi="Times New Roman" w:cs="Times New Roman"/>
          <w:sz w:val="28"/>
          <w:szCs w:val="28"/>
        </w:rPr>
        <w:t xml:space="preserve">их техническая переработка. </w:t>
      </w:r>
      <w:r w:rsidR="000E6CB5">
        <w:rPr>
          <w:rFonts w:ascii="Times New Roman" w:hAnsi="Times New Roman" w:cs="Times New Roman"/>
          <w:sz w:val="28"/>
          <w:szCs w:val="28"/>
        </w:rPr>
        <w:t xml:space="preserve">Затем </w:t>
      </w:r>
      <w:r w:rsidR="0092548B">
        <w:rPr>
          <w:rFonts w:ascii="Times New Roman" w:hAnsi="Times New Roman" w:cs="Times New Roman"/>
          <w:sz w:val="28"/>
          <w:szCs w:val="28"/>
        </w:rPr>
        <w:t xml:space="preserve">образуется </w:t>
      </w:r>
      <w:r w:rsidR="000E3931">
        <w:rPr>
          <w:rFonts w:ascii="Times New Roman" w:hAnsi="Times New Roman" w:cs="Times New Roman"/>
          <w:sz w:val="28"/>
          <w:szCs w:val="28"/>
        </w:rPr>
        <w:lastRenderedPageBreak/>
        <w:t xml:space="preserve">тепличный промысел. </w:t>
      </w:r>
      <w:r w:rsidR="002707F3">
        <w:rPr>
          <w:rFonts w:ascii="Times New Roman" w:hAnsi="Times New Roman" w:cs="Times New Roman"/>
          <w:sz w:val="28"/>
          <w:szCs w:val="28"/>
        </w:rPr>
        <w:t xml:space="preserve">Основной продукцией является огурец, который поставляют в такие </w:t>
      </w:r>
      <w:r w:rsidR="001320BF">
        <w:rPr>
          <w:rFonts w:ascii="Times New Roman" w:hAnsi="Times New Roman" w:cs="Times New Roman"/>
          <w:sz w:val="28"/>
          <w:szCs w:val="28"/>
        </w:rPr>
        <w:t>города как Москва, Ростов, Санкт</w:t>
      </w:r>
      <w:r w:rsidR="002707F3">
        <w:rPr>
          <w:rFonts w:ascii="Times New Roman" w:hAnsi="Times New Roman" w:cs="Times New Roman"/>
          <w:sz w:val="28"/>
          <w:szCs w:val="28"/>
        </w:rPr>
        <w:t>-Петербург.</w:t>
      </w:r>
      <w:r w:rsidR="000E3931">
        <w:rPr>
          <w:rFonts w:ascii="Times New Roman" w:hAnsi="Times New Roman" w:cs="Times New Roman"/>
          <w:sz w:val="28"/>
          <w:szCs w:val="28"/>
        </w:rPr>
        <w:t xml:space="preserve"> В конце XIX -</w:t>
      </w:r>
      <w:r w:rsidR="00EA67D4">
        <w:rPr>
          <w:rFonts w:ascii="Times New Roman" w:hAnsi="Times New Roman" w:cs="Times New Roman"/>
          <w:sz w:val="28"/>
          <w:szCs w:val="28"/>
        </w:rPr>
        <w:t>начале XX в. овощеводство</w:t>
      </w:r>
      <w:r w:rsidR="00EA67D4" w:rsidRPr="00EA67D4">
        <w:rPr>
          <w:rFonts w:ascii="Times New Roman" w:hAnsi="Times New Roman" w:cs="Times New Roman"/>
          <w:sz w:val="28"/>
          <w:szCs w:val="28"/>
        </w:rPr>
        <w:t xml:space="preserve"> носило потребительский </w:t>
      </w:r>
      <w:r w:rsidR="00EA67D4">
        <w:rPr>
          <w:rFonts w:ascii="Times New Roman" w:hAnsi="Times New Roman" w:cs="Times New Roman"/>
          <w:sz w:val="28"/>
          <w:szCs w:val="28"/>
        </w:rPr>
        <w:t xml:space="preserve">характер, </w:t>
      </w:r>
      <w:r w:rsidR="000E6CB5">
        <w:rPr>
          <w:rFonts w:ascii="Times New Roman" w:hAnsi="Times New Roman" w:cs="Times New Roman"/>
          <w:sz w:val="28"/>
          <w:szCs w:val="28"/>
        </w:rPr>
        <w:t xml:space="preserve">т.к. только </w:t>
      </w:r>
      <w:r w:rsidRPr="00A87B9B">
        <w:rPr>
          <w:rFonts w:ascii="Times New Roman" w:hAnsi="Times New Roman" w:cs="Times New Roman"/>
          <w:sz w:val="28"/>
          <w:szCs w:val="28"/>
        </w:rPr>
        <w:t>небольшие площади были заняты под товарным производством. Переработкой и хранением занимались</w:t>
      </w:r>
      <w:r w:rsidR="007A3C3D">
        <w:rPr>
          <w:rFonts w:ascii="Times New Roman" w:hAnsi="Times New Roman" w:cs="Times New Roman"/>
          <w:sz w:val="28"/>
          <w:szCs w:val="28"/>
        </w:rPr>
        <w:t xml:space="preserve"> единицы</w:t>
      </w:r>
      <w:r w:rsidRPr="00A87B9B">
        <w:rPr>
          <w:rFonts w:ascii="Times New Roman" w:hAnsi="Times New Roman" w:cs="Times New Roman"/>
          <w:sz w:val="28"/>
          <w:szCs w:val="28"/>
        </w:rPr>
        <w:t xml:space="preserve">. В конце 20-х годов создаются первые </w:t>
      </w:r>
      <w:r w:rsidR="000E3931" w:rsidRPr="00A87B9B">
        <w:rPr>
          <w:rFonts w:ascii="Times New Roman" w:hAnsi="Times New Roman" w:cs="Times New Roman"/>
          <w:sz w:val="28"/>
          <w:szCs w:val="28"/>
        </w:rPr>
        <w:t>овощеводческие</w:t>
      </w:r>
      <w:r w:rsidR="000E3931">
        <w:rPr>
          <w:rFonts w:ascii="Times New Roman" w:hAnsi="Times New Roman" w:cs="Times New Roman"/>
          <w:sz w:val="28"/>
          <w:szCs w:val="28"/>
        </w:rPr>
        <w:t xml:space="preserve"> хозяйства. Расширяются</w:t>
      </w:r>
      <w:r w:rsidR="00EA67D4">
        <w:rPr>
          <w:rFonts w:ascii="Times New Roman" w:hAnsi="Times New Roman" w:cs="Times New Roman"/>
          <w:sz w:val="28"/>
          <w:szCs w:val="28"/>
        </w:rPr>
        <w:t xml:space="preserve"> площади защищенного грунта (теплицы и парники).</w:t>
      </w:r>
      <w:r w:rsidR="000E3931">
        <w:rPr>
          <w:rFonts w:ascii="Times New Roman" w:hAnsi="Times New Roman" w:cs="Times New Roman"/>
          <w:sz w:val="28"/>
          <w:szCs w:val="28"/>
        </w:rPr>
        <w:t xml:space="preserve">Каждое хозяйство </w:t>
      </w:r>
      <w:r w:rsidRPr="00A87B9B">
        <w:rPr>
          <w:rFonts w:ascii="Times New Roman" w:hAnsi="Times New Roman" w:cs="Times New Roman"/>
          <w:sz w:val="28"/>
          <w:szCs w:val="28"/>
        </w:rPr>
        <w:t xml:space="preserve">стремится обеспечить себя своими овощами. </w:t>
      </w:r>
    </w:p>
    <w:p w:rsidR="00EA67D4" w:rsidRDefault="00A87B9B" w:rsidP="00A87B9B">
      <w:pPr>
        <w:spacing w:after="0" w:line="360" w:lineRule="auto"/>
        <w:jc w:val="both"/>
        <w:rPr>
          <w:rFonts w:ascii="Times New Roman" w:hAnsi="Times New Roman" w:cs="Times New Roman"/>
          <w:sz w:val="28"/>
          <w:szCs w:val="28"/>
        </w:rPr>
      </w:pPr>
      <w:r w:rsidRPr="00A87B9B">
        <w:rPr>
          <w:rFonts w:ascii="Times New Roman" w:hAnsi="Times New Roman" w:cs="Times New Roman"/>
          <w:sz w:val="28"/>
          <w:szCs w:val="28"/>
        </w:rPr>
        <w:t>В годы Великой Отечественной войны овощеводс</w:t>
      </w:r>
      <w:r w:rsidR="002E1E8E">
        <w:rPr>
          <w:rFonts w:ascii="Times New Roman" w:hAnsi="Times New Roman" w:cs="Times New Roman"/>
          <w:sz w:val="28"/>
          <w:szCs w:val="28"/>
        </w:rPr>
        <w:t>тво понесло значительные потер:б</w:t>
      </w:r>
      <w:r w:rsidR="00EA67D4" w:rsidRPr="00EA67D4">
        <w:rPr>
          <w:rFonts w:ascii="Times New Roman" w:hAnsi="Times New Roman" w:cs="Times New Roman"/>
          <w:sz w:val="28"/>
          <w:szCs w:val="28"/>
        </w:rPr>
        <w:t xml:space="preserve">ыли сильно разрушены </w:t>
      </w:r>
      <w:r w:rsidR="000E3931">
        <w:rPr>
          <w:rFonts w:ascii="Times New Roman" w:hAnsi="Times New Roman" w:cs="Times New Roman"/>
          <w:sz w:val="28"/>
          <w:szCs w:val="28"/>
        </w:rPr>
        <w:t xml:space="preserve">транспортный </w:t>
      </w:r>
      <w:r w:rsidR="00EA67D4" w:rsidRPr="00EA67D4">
        <w:rPr>
          <w:rFonts w:ascii="Times New Roman" w:hAnsi="Times New Roman" w:cs="Times New Roman"/>
          <w:sz w:val="28"/>
          <w:szCs w:val="28"/>
        </w:rPr>
        <w:t>парк,</w:t>
      </w:r>
      <w:r w:rsidR="000E3931">
        <w:rPr>
          <w:rFonts w:ascii="Times New Roman" w:hAnsi="Times New Roman" w:cs="Times New Roman"/>
          <w:sz w:val="28"/>
          <w:szCs w:val="28"/>
        </w:rPr>
        <w:t xml:space="preserve"> теплично-парниковое хозяйство, с</w:t>
      </w:r>
      <w:r w:rsidR="00EA67D4" w:rsidRPr="00EA67D4">
        <w:rPr>
          <w:rFonts w:ascii="Times New Roman" w:hAnsi="Times New Roman" w:cs="Times New Roman"/>
          <w:sz w:val="28"/>
          <w:szCs w:val="28"/>
        </w:rPr>
        <w:t>ократились по</w:t>
      </w:r>
      <w:r w:rsidR="00EA67D4" w:rsidRPr="00EA67D4">
        <w:rPr>
          <w:rFonts w:ascii="Times New Roman" w:hAnsi="Times New Roman" w:cs="Times New Roman"/>
          <w:sz w:val="28"/>
          <w:szCs w:val="28"/>
        </w:rPr>
        <w:softHyphen/>
        <w:t xml:space="preserve">севные площади. </w:t>
      </w:r>
      <w:r w:rsidR="002E1E8E">
        <w:rPr>
          <w:rFonts w:ascii="Times New Roman" w:hAnsi="Times New Roman" w:cs="Times New Roman"/>
          <w:sz w:val="28"/>
          <w:szCs w:val="28"/>
        </w:rPr>
        <w:t>Тем не менее</w:t>
      </w:r>
      <w:r w:rsidR="00EA67D4" w:rsidRPr="00EA67D4">
        <w:rPr>
          <w:rFonts w:ascii="Times New Roman" w:hAnsi="Times New Roman" w:cs="Times New Roman"/>
          <w:sz w:val="28"/>
          <w:szCs w:val="28"/>
        </w:rPr>
        <w:t>в послевоенные годы широко разверну</w:t>
      </w:r>
      <w:r w:rsidR="00EA67D4" w:rsidRPr="00EA67D4">
        <w:rPr>
          <w:rFonts w:ascii="Times New Roman" w:hAnsi="Times New Roman" w:cs="Times New Roman"/>
          <w:sz w:val="28"/>
          <w:szCs w:val="28"/>
        </w:rPr>
        <w:softHyphen/>
        <w:t xml:space="preserve">лось коллективное и индивидуальное огородничество. </w:t>
      </w:r>
    </w:p>
    <w:p w:rsidR="00A87B9B" w:rsidRPr="00A87B9B" w:rsidRDefault="008E12FE" w:rsidP="00A87B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1953</w:t>
      </w:r>
      <w:r w:rsidR="00EA67D4" w:rsidRPr="00EA67D4">
        <w:rPr>
          <w:rFonts w:ascii="Times New Roman" w:hAnsi="Times New Roman" w:cs="Times New Roman"/>
          <w:sz w:val="28"/>
          <w:szCs w:val="28"/>
        </w:rPr>
        <w:t> г. по решению правительства началась концентрация и специализация овощеводства.</w:t>
      </w:r>
      <w:r>
        <w:rPr>
          <w:rFonts w:ascii="Times New Roman" w:hAnsi="Times New Roman" w:cs="Times New Roman"/>
          <w:sz w:val="28"/>
          <w:szCs w:val="28"/>
        </w:rPr>
        <w:t xml:space="preserve"> С 1970</w:t>
      </w:r>
      <w:r w:rsidR="00A87B9B" w:rsidRPr="00A87B9B">
        <w:rPr>
          <w:rFonts w:ascii="Times New Roman" w:hAnsi="Times New Roman" w:cs="Times New Roman"/>
          <w:sz w:val="28"/>
          <w:szCs w:val="28"/>
        </w:rPr>
        <w:t xml:space="preserve"> года </w:t>
      </w:r>
      <w:r w:rsidR="007A3C3D">
        <w:rPr>
          <w:rFonts w:ascii="Times New Roman" w:hAnsi="Times New Roman" w:cs="Times New Roman"/>
          <w:sz w:val="28"/>
          <w:szCs w:val="28"/>
        </w:rPr>
        <w:t>произошел значительный рост площадей, повышение урожайности и производства овощей, в связи с использованием</w:t>
      </w:r>
      <w:r w:rsidR="00A87B9B" w:rsidRPr="00A87B9B">
        <w:rPr>
          <w:rFonts w:ascii="Times New Roman" w:hAnsi="Times New Roman" w:cs="Times New Roman"/>
          <w:sz w:val="28"/>
          <w:szCs w:val="28"/>
        </w:rPr>
        <w:t xml:space="preserve"> голландского опыта </w:t>
      </w:r>
      <w:r w:rsidR="007A3C3D">
        <w:rPr>
          <w:rFonts w:ascii="Times New Roman" w:hAnsi="Times New Roman" w:cs="Times New Roman"/>
          <w:sz w:val="28"/>
          <w:szCs w:val="28"/>
        </w:rPr>
        <w:t>по изготовлению</w:t>
      </w:r>
      <w:r w:rsidR="00A87B9B" w:rsidRPr="00A87B9B">
        <w:rPr>
          <w:rFonts w:ascii="Times New Roman" w:hAnsi="Times New Roman" w:cs="Times New Roman"/>
          <w:sz w:val="28"/>
          <w:szCs w:val="28"/>
        </w:rPr>
        <w:t xml:space="preserve"> тепличных конструкций</w:t>
      </w:r>
      <w:r w:rsidR="007A3C3D">
        <w:rPr>
          <w:rFonts w:ascii="Times New Roman" w:hAnsi="Times New Roman" w:cs="Times New Roman"/>
          <w:sz w:val="28"/>
          <w:szCs w:val="28"/>
        </w:rPr>
        <w:t>.</w:t>
      </w:r>
      <w:r w:rsidR="00A87B9B">
        <w:rPr>
          <w:rFonts w:ascii="Times New Roman" w:hAnsi="Times New Roman" w:cs="Times New Roman"/>
          <w:sz w:val="28"/>
          <w:szCs w:val="28"/>
        </w:rPr>
        <w:t xml:space="preserve"> (</w:t>
      </w:r>
      <w:r w:rsidR="00B65ECF">
        <w:rPr>
          <w:rFonts w:ascii="Times New Roman" w:hAnsi="Times New Roman" w:cs="Times New Roman"/>
          <w:sz w:val="28"/>
          <w:szCs w:val="28"/>
        </w:rPr>
        <w:t>26;</w:t>
      </w:r>
      <w:r w:rsidR="00A87B9B">
        <w:rPr>
          <w:rFonts w:ascii="Times New Roman" w:hAnsi="Times New Roman" w:cs="Times New Roman"/>
          <w:sz w:val="28"/>
          <w:szCs w:val="28"/>
        </w:rPr>
        <w:t>456)</w:t>
      </w:r>
    </w:p>
    <w:p w:rsidR="00EA67D4" w:rsidRPr="00EA67D4" w:rsidRDefault="002707F3" w:rsidP="00EA67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Овощеводство </w:t>
      </w:r>
      <w:r w:rsidR="00EA67D4">
        <w:rPr>
          <w:rFonts w:ascii="Times New Roman" w:hAnsi="Times New Roman" w:cs="Times New Roman"/>
          <w:sz w:val="28"/>
          <w:szCs w:val="28"/>
        </w:rPr>
        <w:t>признали,</w:t>
      </w:r>
      <w:r w:rsidR="000E6CB5" w:rsidRPr="002707F3">
        <w:rPr>
          <w:rFonts w:ascii="Times New Roman" w:hAnsi="Times New Roman" w:cs="Times New Roman"/>
          <w:sz w:val="28"/>
          <w:szCs w:val="28"/>
        </w:rPr>
        <w:t xml:space="preserve">как научную дисциплину в </w:t>
      </w:r>
      <w:r w:rsidR="007A3C3D" w:rsidRPr="002707F3">
        <w:rPr>
          <w:rFonts w:ascii="Times New Roman" w:hAnsi="Times New Roman" w:cs="Times New Roman"/>
          <w:sz w:val="28"/>
          <w:szCs w:val="28"/>
        </w:rPr>
        <w:t>двадцатом году нашего столетия.</w:t>
      </w:r>
      <w:r w:rsidR="00EA67D4" w:rsidRPr="00EA67D4">
        <w:rPr>
          <w:rFonts w:ascii="Times New Roman" w:hAnsi="Times New Roman" w:cs="Times New Roman"/>
          <w:sz w:val="28"/>
          <w:szCs w:val="28"/>
        </w:rPr>
        <w:t>Большое значение для становления овощеводства как научной дисциплины имели теоретическ</w:t>
      </w:r>
      <w:r w:rsidR="008E12FE">
        <w:rPr>
          <w:rFonts w:ascii="Times New Roman" w:hAnsi="Times New Roman" w:cs="Times New Roman"/>
          <w:sz w:val="28"/>
          <w:szCs w:val="28"/>
        </w:rPr>
        <w:t>ие исследования К. Линнея (1707-1778), А. Декандоля (1806-1893), Э. Л. Регеля (1867-1920</w:t>
      </w:r>
      <w:r w:rsidR="00EA67D4" w:rsidRPr="00EA67D4">
        <w:rPr>
          <w:rFonts w:ascii="Times New Roman" w:hAnsi="Times New Roman" w:cs="Times New Roman"/>
          <w:sz w:val="28"/>
          <w:szCs w:val="28"/>
        </w:rPr>
        <w:t xml:space="preserve">), </w:t>
      </w:r>
      <w:r w:rsidR="008E12FE">
        <w:rPr>
          <w:rFonts w:ascii="Times New Roman" w:hAnsi="Times New Roman" w:cs="Times New Roman"/>
          <w:sz w:val="28"/>
          <w:szCs w:val="28"/>
        </w:rPr>
        <w:t>Е. А. Грачев (1826-1877</w:t>
      </w:r>
      <w:r w:rsidR="001320BF">
        <w:rPr>
          <w:rFonts w:ascii="Times New Roman" w:hAnsi="Times New Roman" w:cs="Times New Roman"/>
          <w:sz w:val="28"/>
          <w:szCs w:val="28"/>
        </w:rPr>
        <w:t xml:space="preserve">), </w:t>
      </w:r>
      <w:r w:rsidR="00EA67D4" w:rsidRPr="00EA67D4">
        <w:rPr>
          <w:rFonts w:ascii="Times New Roman" w:hAnsi="Times New Roman" w:cs="Times New Roman"/>
          <w:sz w:val="28"/>
          <w:szCs w:val="28"/>
        </w:rPr>
        <w:t>К. А. Тимирязева, Н. И. Железнова</w:t>
      </w:r>
      <w:r w:rsidR="008E12FE">
        <w:rPr>
          <w:rFonts w:ascii="Times New Roman" w:hAnsi="Times New Roman" w:cs="Times New Roman"/>
          <w:sz w:val="28"/>
          <w:szCs w:val="28"/>
        </w:rPr>
        <w:t>, А.Т. Болотова (1738</w:t>
      </w:r>
      <w:r w:rsidR="001320BF">
        <w:rPr>
          <w:rFonts w:ascii="Times New Roman" w:hAnsi="Times New Roman" w:cs="Times New Roman"/>
          <w:sz w:val="28"/>
          <w:szCs w:val="28"/>
        </w:rPr>
        <w:t>-1833)</w:t>
      </w:r>
      <w:r w:rsidR="00EA67D4" w:rsidRPr="00EA67D4">
        <w:rPr>
          <w:rFonts w:ascii="Times New Roman" w:hAnsi="Times New Roman" w:cs="Times New Roman"/>
          <w:sz w:val="28"/>
          <w:szCs w:val="28"/>
        </w:rPr>
        <w:t xml:space="preserve"> и др.</w:t>
      </w:r>
    </w:p>
    <w:p w:rsidR="00EA67D4" w:rsidRPr="002C1858" w:rsidRDefault="008E12FE" w:rsidP="00EA67D4">
      <w:pPr>
        <w:spacing w:after="0" w:line="360" w:lineRule="auto"/>
        <w:jc w:val="both"/>
        <w:rPr>
          <w:rFonts w:ascii="Times New Roman" w:hAnsi="Times New Roman" w:cs="Times New Roman"/>
          <w:sz w:val="28"/>
          <w:szCs w:val="28"/>
        </w:rPr>
      </w:pPr>
      <w:r w:rsidRPr="002C1858">
        <w:rPr>
          <w:rFonts w:ascii="Times New Roman" w:hAnsi="Times New Roman" w:cs="Times New Roman"/>
          <w:sz w:val="28"/>
          <w:szCs w:val="28"/>
        </w:rPr>
        <w:t>М. В. Рытов (1846-1920</w:t>
      </w:r>
      <w:r w:rsidR="001320BF" w:rsidRPr="002C1858">
        <w:rPr>
          <w:rFonts w:ascii="Times New Roman" w:hAnsi="Times New Roman" w:cs="Times New Roman"/>
          <w:sz w:val="28"/>
          <w:szCs w:val="28"/>
        </w:rPr>
        <w:t xml:space="preserve">) </w:t>
      </w:r>
      <w:r w:rsidR="002C1858" w:rsidRPr="002C1858">
        <w:rPr>
          <w:rFonts w:ascii="Times New Roman" w:hAnsi="Times New Roman" w:cs="Times New Roman"/>
          <w:sz w:val="28"/>
          <w:szCs w:val="28"/>
        </w:rPr>
        <w:t xml:space="preserve">является основоположником русского научного </w:t>
      </w:r>
      <w:r w:rsidR="002C1858">
        <w:rPr>
          <w:rFonts w:ascii="Times New Roman" w:hAnsi="Times New Roman" w:cs="Times New Roman"/>
          <w:sz w:val="28"/>
          <w:szCs w:val="28"/>
        </w:rPr>
        <w:t>овощеводства,</w:t>
      </w:r>
      <w:r w:rsidR="002C1858" w:rsidRPr="002C1858">
        <w:rPr>
          <w:rFonts w:ascii="Times New Roman" w:hAnsi="Times New Roman" w:cs="Times New Roman"/>
          <w:sz w:val="28"/>
          <w:szCs w:val="28"/>
        </w:rPr>
        <w:t xml:space="preserve"> и</w:t>
      </w:r>
      <w:r w:rsidR="002C1858">
        <w:rPr>
          <w:rFonts w:ascii="Times New Roman" w:hAnsi="Times New Roman" w:cs="Times New Roman"/>
          <w:sz w:val="28"/>
          <w:szCs w:val="28"/>
        </w:rPr>
        <w:t>сследователем</w:t>
      </w:r>
      <w:r w:rsidR="002C1858" w:rsidRPr="002C1858">
        <w:rPr>
          <w:rFonts w:ascii="Times New Roman" w:hAnsi="Times New Roman" w:cs="Times New Roman"/>
          <w:sz w:val="28"/>
          <w:szCs w:val="28"/>
        </w:rPr>
        <w:t xml:space="preserve"> в области плодоводства, </w:t>
      </w:r>
      <w:hyperlink r:id="rId9" w:tooltip="Селекция" w:history="1">
        <w:r w:rsidR="002C1858" w:rsidRPr="002C1858">
          <w:rPr>
            <w:rStyle w:val="a4"/>
            <w:rFonts w:ascii="Times New Roman" w:hAnsi="Times New Roman" w:cs="Times New Roman"/>
            <w:color w:val="auto"/>
            <w:sz w:val="28"/>
            <w:szCs w:val="28"/>
            <w:u w:val="none"/>
          </w:rPr>
          <w:t>селекции</w:t>
        </w:r>
      </w:hyperlink>
      <w:r w:rsidR="002C1858" w:rsidRPr="002C1858">
        <w:rPr>
          <w:rFonts w:ascii="Times New Roman" w:hAnsi="Times New Roman" w:cs="Times New Roman"/>
          <w:sz w:val="28"/>
          <w:szCs w:val="28"/>
        </w:rPr>
        <w:t xml:space="preserve"> и </w:t>
      </w:r>
      <w:hyperlink r:id="rId10" w:tooltip="Семеноводство" w:history="1">
        <w:r w:rsidR="002C1858" w:rsidRPr="002C1858">
          <w:rPr>
            <w:rStyle w:val="a4"/>
            <w:rFonts w:ascii="Times New Roman" w:hAnsi="Times New Roman" w:cs="Times New Roman"/>
            <w:color w:val="auto"/>
            <w:sz w:val="28"/>
            <w:szCs w:val="28"/>
            <w:u w:val="none"/>
          </w:rPr>
          <w:t>семеноводства</w:t>
        </w:r>
      </w:hyperlink>
      <w:hyperlink r:id="rId11" w:tooltip="Сельскохозяйственные культуры" w:history="1">
        <w:r w:rsidR="002C1858" w:rsidRPr="002C1858">
          <w:rPr>
            <w:rStyle w:val="a4"/>
            <w:rFonts w:ascii="Times New Roman" w:hAnsi="Times New Roman" w:cs="Times New Roman"/>
            <w:color w:val="auto"/>
            <w:sz w:val="28"/>
            <w:szCs w:val="28"/>
            <w:u w:val="none"/>
          </w:rPr>
          <w:t>сельскохозяйственных культур</w:t>
        </w:r>
      </w:hyperlink>
      <w:r w:rsidR="002C1858" w:rsidRPr="002C1858">
        <w:rPr>
          <w:rFonts w:ascii="Times New Roman" w:hAnsi="Times New Roman" w:cs="Times New Roman"/>
          <w:sz w:val="28"/>
          <w:szCs w:val="28"/>
        </w:rPr>
        <w:t>.</w:t>
      </w:r>
    </w:p>
    <w:p w:rsidR="00EA67D4" w:rsidRPr="00EA67D4" w:rsidRDefault="002C1858" w:rsidP="00EA67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Огромный вклад в развитие растениеводства </w:t>
      </w:r>
      <w:r w:rsidR="00EA67D4" w:rsidRPr="00EA67D4">
        <w:rPr>
          <w:rFonts w:ascii="Times New Roman" w:hAnsi="Times New Roman" w:cs="Times New Roman"/>
          <w:sz w:val="28"/>
          <w:szCs w:val="28"/>
        </w:rPr>
        <w:t>в</w:t>
      </w:r>
      <w:r w:rsidR="008E12FE">
        <w:rPr>
          <w:rFonts w:ascii="Times New Roman" w:hAnsi="Times New Roman" w:cs="Times New Roman"/>
          <w:sz w:val="28"/>
          <w:szCs w:val="28"/>
        </w:rPr>
        <w:t>нес академик Н. И. Вавилов (1887-1943</w:t>
      </w:r>
      <w:r w:rsidR="00EA67D4" w:rsidRPr="00EA67D4">
        <w:rPr>
          <w:rFonts w:ascii="Times New Roman" w:hAnsi="Times New Roman" w:cs="Times New Roman"/>
          <w:sz w:val="28"/>
          <w:szCs w:val="28"/>
        </w:rPr>
        <w:t xml:space="preserve">). </w:t>
      </w:r>
      <w:r>
        <w:rPr>
          <w:rFonts w:ascii="Times New Roman" w:hAnsi="Times New Roman" w:cs="Times New Roman"/>
          <w:sz w:val="28"/>
          <w:szCs w:val="28"/>
        </w:rPr>
        <w:t xml:space="preserve">Под его руководством </w:t>
      </w:r>
      <w:r w:rsidRPr="002C1858">
        <w:rPr>
          <w:rFonts w:ascii="Times New Roman" w:hAnsi="Times New Roman" w:cs="Times New Roman"/>
          <w:sz w:val="28"/>
          <w:szCs w:val="28"/>
        </w:rPr>
        <w:t xml:space="preserve">была создана крупнейшая в мире коллекция </w:t>
      </w:r>
      <w:hyperlink r:id="rId12" w:tooltip="Семя" w:history="1">
        <w:r w:rsidRPr="002C1858">
          <w:rPr>
            <w:rStyle w:val="a4"/>
            <w:rFonts w:ascii="Times New Roman" w:hAnsi="Times New Roman" w:cs="Times New Roman"/>
            <w:color w:val="auto"/>
            <w:sz w:val="28"/>
            <w:szCs w:val="28"/>
            <w:u w:val="none"/>
          </w:rPr>
          <w:t>семян</w:t>
        </w:r>
      </w:hyperlink>
      <w:r w:rsidRPr="002C1858">
        <w:rPr>
          <w:rFonts w:ascii="Times New Roman" w:hAnsi="Times New Roman" w:cs="Times New Roman"/>
          <w:sz w:val="28"/>
          <w:szCs w:val="28"/>
        </w:rPr>
        <w:t xml:space="preserve"> культурных растений</w:t>
      </w:r>
    </w:p>
    <w:p w:rsidR="00A87B9B" w:rsidRPr="00A87B9B" w:rsidRDefault="00EA67D4" w:rsidP="00A87B9B">
      <w:pPr>
        <w:spacing w:after="0" w:line="360" w:lineRule="auto"/>
        <w:jc w:val="both"/>
        <w:rPr>
          <w:rFonts w:ascii="Times New Roman" w:hAnsi="Times New Roman" w:cs="Times New Roman"/>
          <w:sz w:val="28"/>
          <w:szCs w:val="28"/>
        </w:rPr>
      </w:pPr>
      <w:r w:rsidRPr="00EA67D4">
        <w:rPr>
          <w:rFonts w:ascii="Times New Roman" w:hAnsi="Times New Roman" w:cs="Times New Roman"/>
          <w:sz w:val="28"/>
          <w:szCs w:val="28"/>
        </w:rPr>
        <w:t>Много сделал для развития научного овощеводства академик В. И. Эдельштейн</w:t>
      </w:r>
      <w:r w:rsidR="008E12FE">
        <w:rPr>
          <w:rFonts w:ascii="Times New Roman" w:hAnsi="Times New Roman" w:cs="Times New Roman"/>
          <w:sz w:val="28"/>
          <w:szCs w:val="28"/>
        </w:rPr>
        <w:t>(1881-1965).</w:t>
      </w:r>
      <w:r w:rsidR="00FB0BB8">
        <w:rPr>
          <w:rFonts w:ascii="Times New Roman" w:hAnsi="Times New Roman" w:cs="Times New Roman"/>
          <w:sz w:val="28"/>
          <w:szCs w:val="28"/>
        </w:rPr>
        <w:t xml:space="preserve">Создал </w:t>
      </w:r>
      <w:r w:rsidR="002C1858" w:rsidRPr="002C1858">
        <w:rPr>
          <w:rFonts w:ascii="Times New Roman" w:hAnsi="Times New Roman" w:cs="Times New Roman"/>
          <w:sz w:val="28"/>
          <w:szCs w:val="28"/>
        </w:rPr>
        <w:t xml:space="preserve">более 500 работ по </w:t>
      </w:r>
      <w:hyperlink r:id="rId13" w:tooltip="Биология" w:history="1">
        <w:r w:rsidR="002C1858" w:rsidRPr="002C1858">
          <w:rPr>
            <w:rStyle w:val="a4"/>
            <w:rFonts w:ascii="Times New Roman" w:hAnsi="Times New Roman" w:cs="Times New Roman"/>
            <w:color w:val="auto"/>
            <w:sz w:val="28"/>
            <w:szCs w:val="28"/>
            <w:u w:val="none"/>
          </w:rPr>
          <w:t>биологии</w:t>
        </w:r>
      </w:hyperlink>
      <w:hyperlink r:id="rId14" w:tooltip="Овощи" w:history="1">
        <w:r w:rsidR="002C1858" w:rsidRPr="002C1858">
          <w:rPr>
            <w:rStyle w:val="a4"/>
            <w:rFonts w:ascii="Times New Roman" w:hAnsi="Times New Roman" w:cs="Times New Roman"/>
            <w:color w:val="auto"/>
            <w:sz w:val="28"/>
            <w:szCs w:val="28"/>
            <w:u w:val="none"/>
          </w:rPr>
          <w:t>овощных растений</w:t>
        </w:r>
      </w:hyperlink>
      <w:r w:rsidR="002C1858" w:rsidRPr="002C1858">
        <w:rPr>
          <w:rFonts w:ascii="Times New Roman" w:hAnsi="Times New Roman" w:cs="Times New Roman"/>
          <w:sz w:val="28"/>
          <w:szCs w:val="28"/>
        </w:rPr>
        <w:t>, технологии их возделывания, способам получения рассады.</w:t>
      </w:r>
      <w:r w:rsidR="00A87B9B">
        <w:rPr>
          <w:rFonts w:ascii="Times New Roman" w:hAnsi="Times New Roman" w:cs="Times New Roman"/>
          <w:sz w:val="28"/>
          <w:szCs w:val="28"/>
        </w:rPr>
        <w:t xml:space="preserve"> (</w:t>
      </w:r>
      <w:r w:rsidR="00B65ECF">
        <w:rPr>
          <w:rFonts w:ascii="Times New Roman" w:hAnsi="Times New Roman" w:cs="Times New Roman"/>
          <w:sz w:val="28"/>
          <w:szCs w:val="28"/>
        </w:rPr>
        <w:t>26;</w:t>
      </w:r>
      <w:r w:rsidR="00A87B9B">
        <w:rPr>
          <w:rFonts w:ascii="Times New Roman" w:hAnsi="Times New Roman" w:cs="Times New Roman"/>
          <w:sz w:val="28"/>
          <w:szCs w:val="28"/>
        </w:rPr>
        <w:t>78)</w:t>
      </w:r>
    </w:p>
    <w:p w:rsidR="002707F3" w:rsidRPr="002F4C14" w:rsidRDefault="002707F3" w:rsidP="00A87B9B">
      <w:pPr>
        <w:spacing w:after="0" w:line="360" w:lineRule="auto"/>
        <w:jc w:val="both"/>
        <w:rPr>
          <w:rFonts w:ascii="Times New Roman" w:hAnsi="Times New Roman" w:cs="Times New Roman"/>
          <w:sz w:val="28"/>
          <w:szCs w:val="28"/>
        </w:rPr>
      </w:pPr>
      <w:r w:rsidRPr="002707F3">
        <w:rPr>
          <w:rFonts w:ascii="Times New Roman" w:hAnsi="Times New Roman" w:cs="Times New Roman"/>
          <w:sz w:val="28"/>
          <w:szCs w:val="28"/>
        </w:rPr>
        <w:lastRenderedPageBreak/>
        <w:t>В настоящее время овощеводство носит промышленный характер. Сейчас, в нашей стране имеются крупные овощеводческие хозяйства, оснащенные современными сельскохозяйственными машинами и тракторами для механизированного возделывания овощей.</w:t>
      </w:r>
    </w:p>
    <w:p w:rsidR="004A5AFB" w:rsidRPr="002F4C14" w:rsidRDefault="00D15368" w:rsidP="004A5AFB">
      <w:pPr>
        <w:spacing w:after="0" w:line="360" w:lineRule="auto"/>
        <w:jc w:val="both"/>
        <w:rPr>
          <w:rFonts w:ascii="Times New Roman" w:hAnsi="Times New Roman" w:cs="Times New Roman"/>
          <w:sz w:val="28"/>
          <w:szCs w:val="28"/>
        </w:rPr>
      </w:pPr>
      <w:r w:rsidRPr="00D15368">
        <w:rPr>
          <w:rFonts w:ascii="Times New Roman" w:hAnsi="Times New Roman" w:cs="Times New Roman"/>
          <w:sz w:val="28"/>
          <w:szCs w:val="28"/>
        </w:rPr>
        <w:t>Овощи являются не только незаменимыми продуктами питания, поддерживающими жизненные силы человека, но и действенны</w:t>
      </w:r>
      <w:r w:rsidR="008E12FE">
        <w:rPr>
          <w:rFonts w:ascii="Times New Roman" w:hAnsi="Times New Roman" w:cs="Times New Roman"/>
          <w:sz w:val="28"/>
          <w:szCs w:val="28"/>
        </w:rPr>
        <w:t>м лечебным средством, признанной</w:t>
      </w:r>
      <w:r w:rsidRPr="00D15368">
        <w:rPr>
          <w:rFonts w:ascii="Times New Roman" w:hAnsi="Times New Roman" w:cs="Times New Roman"/>
          <w:sz w:val="28"/>
          <w:szCs w:val="28"/>
        </w:rPr>
        <w:t xml:space="preserve"> народной и научной медициной.Для взрослого человека дневная норма п</w:t>
      </w:r>
      <w:r>
        <w:rPr>
          <w:rFonts w:ascii="Times New Roman" w:hAnsi="Times New Roman" w:cs="Times New Roman"/>
          <w:sz w:val="28"/>
          <w:szCs w:val="28"/>
        </w:rPr>
        <w:t>отребления овощей</w:t>
      </w:r>
      <w:r w:rsidR="008E12FE">
        <w:rPr>
          <w:rFonts w:ascii="Times New Roman" w:hAnsi="Times New Roman" w:cs="Times New Roman"/>
          <w:sz w:val="28"/>
          <w:szCs w:val="28"/>
        </w:rPr>
        <w:t xml:space="preserve"> должна составлять 300-400 </w:t>
      </w:r>
      <w:r w:rsidRPr="00D15368">
        <w:rPr>
          <w:rFonts w:ascii="Times New Roman" w:hAnsi="Times New Roman" w:cs="Times New Roman"/>
          <w:sz w:val="28"/>
          <w:szCs w:val="28"/>
        </w:rPr>
        <w:t xml:space="preserve">граммов. </w:t>
      </w:r>
      <w:r>
        <w:rPr>
          <w:rFonts w:ascii="Times New Roman" w:hAnsi="Times New Roman" w:cs="Times New Roman"/>
          <w:sz w:val="28"/>
          <w:szCs w:val="28"/>
        </w:rPr>
        <w:t>(9;75)</w:t>
      </w:r>
    </w:p>
    <w:p w:rsidR="00A87B9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Овощи имеют первостепенное значение </w:t>
      </w:r>
      <w:r w:rsidR="001320BF">
        <w:rPr>
          <w:rFonts w:ascii="Times New Roman" w:hAnsi="Times New Roman" w:cs="Times New Roman"/>
          <w:sz w:val="28"/>
          <w:szCs w:val="28"/>
        </w:rPr>
        <w:t>в жизни человека и</w:t>
      </w:r>
      <w:r w:rsidRPr="002F4C14">
        <w:rPr>
          <w:rFonts w:ascii="Times New Roman" w:hAnsi="Times New Roman" w:cs="Times New Roman"/>
          <w:sz w:val="28"/>
          <w:szCs w:val="28"/>
        </w:rPr>
        <w:t xml:space="preserve"> особенно в детском возрасте. Овощи имеют </w:t>
      </w:r>
      <w:r w:rsidR="00CC60E1">
        <w:rPr>
          <w:rFonts w:ascii="Times New Roman" w:hAnsi="Times New Roman" w:cs="Times New Roman"/>
          <w:sz w:val="28"/>
          <w:szCs w:val="28"/>
        </w:rPr>
        <w:t xml:space="preserve">большое </w:t>
      </w:r>
      <w:r w:rsidRPr="002F4C14">
        <w:rPr>
          <w:rFonts w:ascii="Times New Roman" w:hAnsi="Times New Roman" w:cs="Times New Roman"/>
          <w:sz w:val="28"/>
          <w:szCs w:val="28"/>
        </w:rPr>
        <w:t xml:space="preserve">значение в обмене минеральных веществ. </w:t>
      </w:r>
      <w:r w:rsidR="007A3C3D">
        <w:rPr>
          <w:rFonts w:ascii="Times New Roman" w:hAnsi="Times New Roman" w:cs="Times New Roman"/>
          <w:sz w:val="28"/>
          <w:szCs w:val="28"/>
        </w:rPr>
        <w:t>Например</w:t>
      </w:r>
      <w:r w:rsidR="008B51BC">
        <w:rPr>
          <w:rFonts w:ascii="Times New Roman" w:hAnsi="Times New Roman" w:cs="Times New Roman"/>
          <w:sz w:val="28"/>
          <w:szCs w:val="28"/>
        </w:rPr>
        <w:t>,</w:t>
      </w:r>
      <w:r w:rsidR="007A3C3D">
        <w:rPr>
          <w:rFonts w:ascii="Times New Roman" w:hAnsi="Times New Roman" w:cs="Times New Roman"/>
          <w:sz w:val="28"/>
          <w:szCs w:val="28"/>
        </w:rPr>
        <w:t xml:space="preserve"> капуста и морковь </w:t>
      </w:r>
      <w:r w:rsidR="008B51BC">
        <w:rPr>
          <w:rFonts w:ascii="Times New Roman" w:hAnsi="Times New Roman" w:cs="Times New Roman"/>
          <w:sz w:val="28"/>
          <w:szCs w:val="28"/>
        </w:rPr>
        <w:t>поддерживает в здоровом состоянии зубы.</w:t>
      </w:r>
      <w:r w:rsidRPr="002F4C14">
        <w:rPr>
          <w:rFonts w:ascii="Times New Roman" w:hAnsi="Times New Roman" w:cs="Times New Roman"/>
          <w:sz w:val="28"/>
          <w:szCs w:val="28"/>
        </w:rPr>
        <w:t xml:space="preserve"> Лук и чеснок </w:t>
      </w:r>
      <w:r w:rsidR="00835DA0">
        <w:rPr>
          <w:rFonts w:ascii="Times New Roman" w:hAnsi="Times New Roman" w:cs="Times New Roman"/>
          <w:sz w:val="28"/>
          <w:szCs w:val="28"/>
        </w:rPr>
        <w:t xml:space="preserve">- </w:t>
      </w:r>
      <w:r w:rsidR="008B51BC">
        <w:rPr>
          <w:rFonts w:ascii="Times New Roman" w:hAnsi="Times New Roman" w:cs="Times New Roman"/>
          <w:sz w:val="28"/>
          <w:szCs w:val="28"/>
        </w:rPr>
        <w:t xml:space="preserve">хорошая </w:t>
      </w:r>
      <w:r w:rsidRPr="002F4C14">
        <w:rPr>
          <w:rFonts w:ascii="Times New Roman" w:hAnsi="Times New Roman" w:cs="Times New Roman"/>
          <w:sz w:val="28"/>
          <w:szCs w:val="28"/>
        </w:rPr>
        <w:t xml:space="preserve">защита от кариеса, </w:t>
      </w:r>
      <w:r w:rsidR="008B51BC">
        <w:rPr>
          <w:rFonts w:ascii="Times New Roman" w:hAnsi="Times New Roman" w:cs="Times New Roman"/>
          <w:sz w:val="28"/>
          <w:szCs w:val="28"/>
        </w:rPr>
        <w:t xml:space="preserve">в них содержится </w:t>
      </w:r>
      <w:r w:rsidRPr="002F4C14">
        <w:rPr>
          <w:rFonts w:ascii="Times New Roman" w:hAnsi="Times New Roman" w:cs="Times New Roman"/>
          <w:sz w:val="28"/>
          <w:szCs w:val="28"/>
        </w:rPr>
        <w:t xml:space="preserve">эффективный комплекс фитонцидов, - веществ, </w:t>
      </w:r>
      <w:r w:rsidR="008B51BC">
        <w:rPr>
          <w:rFonts w:ascii="Times New Roman" w:hAnsi="Times New Roman" w:cs="Times New Roman"/>
          <w:sz w:val="28"/>
          <w:szCs w:val="28"/>
        </w:rPr>
        <w:t xml:space="preserve">которые обладают </w:t>
      </w:r>
      <w:r w:rsidRPr="002F4C14">
        <w:rPr>
          <w:rFonts w:ascii="Times New Roman" w:hAnsi="Times New Roman" w:cs="Times New Roman"/>
          <w:sz w:val="28"/>
          <w:szCs w:val="28"/>
        </w:rPr>
        <w:t xml:space="preserve">свойством подавлять развитие болезнетворных микроорганизмов, </w:t>
      </w:r>
      <w:r w:rsidR="008B51BC">
        <w:rPr>
          <w:rFonts w:ascii="Times New Roman" w:hAnsi="Times New Roman" w:cs="Times New Roman"/>
          <w:sz w:val="28"/>
          <w:szCs w:val="28"/>
        </w:rPr>
        <w:t xml:space="preserve">и </w:t>
      </w:r>
      <w:r w:rsidRPr="002F4C14">
        <w:rPr>
          <w:rFonts w:ascii="Times New Roman" w:hAnsi="Times New Roman" w:cs="Times New Roman"/>
          <w:sz w:val="28"/>
          <w:szCs w:val="28"/>
        </w:rPr>
        <w:t xml:space="preserve">в отличие от синтетических антибиотиков, не дают побочных эффектов. Овощи важны содержанием </w:t>
      </w:r>
      <w:r w:rsidR="008B51BC" w:rsidRPr="002F4C14">
        <w:rPr>
          <w:rFonts w:ascii="Times New Roman" w:hAnsi="Times New Roman" w:cs="Times New Roman"/>
          <w:sz w:val="28"/>
          <w:szCs w:val="28"/>
        </w:rPr>
        <w:t>органических кислот</w:t>
      </w:r>
      <w:r w:rsidR="008B51BC">
        <w:rPr>
          <w:rFonts w:ascii="Times New Roman" w:hAnsi="Times New Roman" w:cs="Times New Roman"/>
          <w:sz w:val="28"/>
          <w:szCs w:val="28"/>
        </w:rPr>
        <w:t>,эфирных масел</w:t>
      </w:r>
      <w:r w:rsidRPr="002F4C14">
        <w:rPr>
          <w:rFonts w:ascii="Times New Roman" w:hAnsi="Times New Roman" w:cs="Times New Roman"/>
          <w:sz w:val="28"/>
          <w:szCs w:val="28"/>
        </w:rPr>
        <w:t xml:space="preserve"> и других биологически активных веществ. Без волокон, содержащихся в овощах, затрудняется нормальная работа пищеварительного тракта. Во</w:t>
      </w:r>
      <w:r w:rsidR="008E12FE">
        <w:rPr>
          <w:rFonts w:ascii="Times New Roman" w:hAnsi="Times New Roman" w:cs="Times New Roman"/>
          <w:sz w:val="28"/>
          <w:szCs w:val="28"/>
        </w:rPr>
        <w:t>да, содержащаяся в овощах до 90%</w:t>
      </w:r>
      <w:r w:rsidRPr="002F4C14">
        <w:rPr>
          <w:rFonts w:ascii="Times New Roman" w:hAnsi="Times New Roman" w:cs="Times New Roman"/>
          <w:sz w:val="28"/>
          <w:szCs w:val="28"/>
        </w:rPr>
        <w:t xml:space="preserve"> и больше, также биологически не может быть заменена питьевой, выполняет важные функции.</w:t>
      </w:r>
      <w:r w:rsidR="000E3931">
        <w:rPr>
          <w:rFonts w:ascii="Times New Roman" w:hAnsi="Times New Roman" w:cs="Times New Roman"/>
          <w:sz w:val="28"/>
          <w:szCs w:val="28"/>
        </w:rPr>
        <w:t xml:space="preserve"> (</w:t>
      </w:r>
      <w:r w:rsidR="006D405F">
        <w:rPr>
          <w:rFonts w:ascii="Times New Roman" w:hAnsi="Times New Roman" w:cs="Times New Roman"/>
          <w:sz w:val="28"/>
          <w:szCs w:val="28"/>
        </w:rPr>
        <w:t>20,89</w:t>
      </w:r>
      <w:r w:rsidR="00D20543">
        <w:rPr>
          <w:rFonts w:ascii="Times New Roman" w:hAnsi="Times New Roman" w:cs="Times New Roman"/>
          <w:sz w:val="28"/>
          <w:szCs w:val="28"/>
        </w:rPr>
        <w:t>)</w:t>
      </w:r>
    </w:p>
    <w:p w:rsidR="004A5AFB" w:rsidRPr="002F4C14" w:rsidRDefault="00E372B7" w:rsidP="004A5A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мире насчитывается</w:t>
      </w:r>
      <w:r w:rsidRPr="00E372B7">
        <w:rPr>
          <w:rFonts w:ascii="Times New Roman" w:hAnsi="Times New Roman" w:cs="Times New Roman"/>
          <w:sz w:val="28"/>
          <w:szCs w:val="28"/>
        </w:rPr>
        <w:t xml:space="preserve"> более 1200 видов овощей, из которых выращивают около 600 видов</w:t>
      </w:r>
      <w:r>
        <w:rPr>
          <w:rFonts w:ascii="Times New Roman" w:hAnsi="Times New Roman" w:cs="Times New Roman"/>
          <w:sz w:val="28"/>
          <w:szCs w:val="28"/>
        </w:rPr>
        <w:t xml:space="preserve">. </w:t>
      </w:r>
      <w:r w:rsidR="004A5AFB" w:rsidRPr="002F4C14">
        <w:rPr>
          <w:rFonts w:ascii="Times New Roman" w:hAnsi="Times New Roman" w:cs="Times New Roman"/>
          <w:sz w:val="28"/>
          <w:szCs w:val="28"/>
        </w:rPr>
        <w:t xml:space="preserve">В России возделывается </w:t>
      </w:r>
      <w:r w:rsidR="002B601A">
        <w:rPr>
          <w:rFonts w:ascii="Times New Roman" w:hAnsi="Times New Roman" w:cs="Times New Roman"/>
          <w:sz w:val="28"/>
          <w:szCs w:val="28"/>
        </w:rPr>
        <w:t xml:space="preserve">около </w:t>
      </w:r>
      <w:r w:rsidR="00977AA2">
        <w:rPr>
          <w:rFonts w:ascii="Times New Roman" w:hAnsi="Times New Roman" w:cs="Times New Roman"/>
          <w:sz w:val="28"/>
          <w:szCs w:val="28"/>
        </w:rPr>
        <w:t xml:space="preserve">70 видов овощей: </w:t>
      </w:r>
      <w:r w:rsidR="00CC60E1">
        <w:rPr>
          <w:rFonts w:ascii="Times New Roman" w:hAnsi="Times New Roman" w:cs="Times New Roman"/>
          <w:sz w:val="28"/>
          <w:szCs w:val="28"/>
        </w:rPr>
        <w:t xml:space="preserve">капустные, </w:t>
      </w:r>
      <w:r w:rsidR="004A5AFB" w:rsidRPr="002F4C14">
        <w:rPr>
          <w:rFonts w:ascii="Times New Roman" w:hAnsi="Times New Roman" w:cs="Times New Roman"/>
          <w:sz w:val="28"/>
          <w:szCs w:val="28"/>
        </w:rPr>
        <w:t xml:space="preserve">пасленовые, </w:t>
      </w:r>
      <w:r w:rsidR="002B601A">
        <w:rPr>
          <w:rFonts w:ascii="Times New Roman" w:hAnsi="Times New Roman" w:cs="Times New Roman"/>
          <w:sz w:val="28"/>
          <w:szCs w:val="28"/>
        </w:rPr>
        <w:t>бобовые,</w:t>
      </w:r>
      <w:r w:rsidR="004A5AFB" w:rsidRPr="002F4C14">
        <w:rPr>
          <w:rFonts w:ascii="Times New Roman" w:hAnsi="Times New Roman" w:cs="Times New Roman"/>
          <w:sz w:val="28"/>
          <w:szCs w:val="28"/>
        </w:rPr>
        <w:t>тыквенн</w:t>
      </w:r>
      <w:r w:rsidR="000E6CB5">
        <w:rPr>
          <w:rFonts w:ascii="Times New Roman" w:hAnsi="Times New Roman" w:cs="Times New Roman"/>
          <w:sz w:val="28"/>
          <w:szCs w:val="28"/>
        </w:rPr>
        <w:t>ые, луковые и т.д. (34</w:t>
      </w:r>
      <w:r w:rsidR="00B65ECF">
        <w:rPr>
          <w:rFonts w:ascii="Times New Roman" w:hAnsi="Times New Roman" w:cs="Times New Roman"/>
          <w:sz w:val="28"/>
          <w:szCs w:val="28"/>
        </w:rPr>
        <w:t>;</w:t>
      </w:r>
      <w:r w:rsidR="004A5AFB" w:rsidRPr="002F4C14">
        <w:rPr>
          <w:rFonts w:ascii="Times New Roman" w:hAnsi="Times New Roman" w:cs="Times New Roman"/>
          <w:sz w:val="28"/>
          <w:szCs w:val="28"/>
        </w:rPr>
        <w:t>35)</w:t>
      </w:r>
    </w:p>
    <w:p w:rsidR="008B51BC" w:rsidRDefault="008B51BC" w:rsidP="004A5A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4A5AFB" w:rsidRPr="002F4C14">
        <w:rPr>
          <w:rFonts w:ascii="Times New Roman" w:hAnsi="Times New Roman" w:cs="Times New Roman"/>
          <w:sz w:val="28"/>
          <w:szCs w:val="28"/>
        </w:rPr>
        <w:t>вощеводство занимается разработкой и улучшением технологий культивации овощных и бахчевых культур, селекцией и семеноводством. Овощеводство можно условно разделить на два направления: открытый и закрытый грунт.</w:t>
      </w:r>
    </w:p>
    <w:p w:rsidR="004A5AFB" w:rsidRPr="002F4C14" w:rsidRDefault="009C254C" w:rsidP="004A5A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Открытый грунт -</w:t>
      </w:r>
      <w:r w:rsidR="008B51BC" w:rsidRPr="002F4C14">
        <w:rPr>
          <w:rFonts w:ascii="Times New Roman" w:hAnsi="Times New Roman" w:cs="Times New Roman"/>
          <w:sz w:val="28"/>
          <w:szCs w:val="28"/>
        </w:rPr>
        <w:t xml:space="preserve"> земельные участки без укрытия (в отличие от защищенного грунта), занятые овощными культурами и декоративными растениями, в т.</w:t>
      </w:r>
      <w:r w:rsidR="008B51BC">
        <w:rPr>
          <w:rFonts w:ascii="Times New Roman" w:hAnsi="Times New Roman" w:cs="Times New Roman"/>
          <w:sz w:val="28"/>
          <w:szCs w:val="28"/>
        </w:rPr>
        <w:t xml:space="preserve"> ч. цветочными культурами.</w:t>
      </w:r>
      <w:r w:rsidR="00CC60E1">
        <w:rPr>
          <w:rFonts w:ascii="Times New Roman" w:hAnsi="Times New Roman" w:cs="Times New Roman"/>
          <w:sz w:val="28"/>
          <w:szCs w:val="28"/>
        </w:rPr>
        <w:t xml:space="preserve"> (</w:t>
      </w:r>
      <w:r w:rsidR="008B51BC">
        <w:rPr>
          <w:rFonts w:ascii="Times New Roman" w:hAnsi="Times New Roman" w:cs="Times New Roman"/>
          <w:sz w:val="28"/>
          <w:szCs w:val="28"/>
        </w:rPr>
        <w:t>36;</w:t>
      </w:r>
      <w:r w:rsidR="008B51BC" w:rsidRPr="002F4C14">
        <w:rPr>
          <w:rFonts w:ascii="Times New Roman" w:hAnsi="Times New Roman" w:cs="Times New Roman"/>
          <w:sz w:val="28"/>
          <w:szCs w:val="28"/>
        </w:rPr>
        <w:t xml:space="preserve"> 25)</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Закрытым (защищенным) грунтом называют земельные участки и специ</w:t>
      </w:r>
      <w:r w:rsidRPr="002F4C14">
        <w:rPr>
          <w:rFonts w:ascii="Times New Roman" w:hAnsi="Times New Roman" w:cs="Times New Roman"/>
          <w:sz w:val="28"/>
          <w:szCs w:val="28"/>
        </w:rPr>
        <w:softHyphen/>
        <w:t>альные помещения, оборудованные для создания благоприятного искусственного микроклимата или улучшения естественных ус</w:t>
      </w:r>
      <w:r w:rsidRPr="002F4C14">
        <w:rPr>
          <w:rFonts w:ascii="Times New Roman" w:hAnsi="Times New Roman" w:cs="Times New Roman"/>
          <w:sz w:val="28"/>
          <w:szCs w:val="28"/>
        </w:rPr>
        <w:softHyphen/>
        <w:t>ловий в целях внесезонного выращивания овощных культур.</w:t>
      </w:r>
      <w:r w:rsidR="00E372B7">
        <w:rPr>
          <w:rFonts w:ascii="Times New Roman" w:hAnsi="Times New Roman" w:cs="Times New Roman"/>
          <w:sz w:val="28"/>
          <w:szCs w:val="28"/>
        </w:rPr>
        <w:t>(</w:t>
      </w:r>
      <w:r w:rsidR="00977AA2">
        <w:rPr>
          <w:rFonts w:ascii="Times New Roman" w:hAnsi="Times New Roman" w:cs="Times New Roman"/>
          <w:sz w:val="28"/>
          <w:szCs w:val="28"/>
        </w:rPr>
        <w:t>теплицы</w:t>
      </w:r>
      <w:r w:rsidR="00E372B7">
        <w:rPr>
          <w:rFonts w:ascii="Times New Roman" w:hAnsi="Times New Roman" w:cs="Times New Roman"/>
          <w:sz w:val="28"/>
          <w:szCs w:val="28"/>
        </w:rPr>
        <w:t>, оранжереи)</w:t>
      </w:r>
    </w:p>
    <w:p w:rsidR="004A5AFB" w:rsidRPr="004E1020"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 России основными производителями овощей, в настоящее время остаются хозяйства нас</w:t>
      </w:r>
      <w:r w:rsidR="00E372B7">
        <w:rPr>
          <w:rFonts w:ascii="Times New Roman" w:hAnsi="Times New Roman" w:cs="Times New Roman"/>
          <w:sz w:val="28"/>
          <w:szCs w:val="28"/>
        </w:rPr>
        <w:t>еления, которые производят около</w:t>
      </w:r>
      <w:r w:rsidRPr="002F4C14">
        <w:rPr>
          <w:rFonts w:ascii="Times New Roman" w:hAnsi="Times New Roman" w:cs="Times New Roman"/>
          <w:sz w:val="28"/>
          <w:szCs w:val="28"/>
        </w:rPr>
        <w:t xml:space="preserve"> 10 млн</w:t>
      </w:r>
      <w:r w:rsidR="00CC60E1">
        <w:rPr>
          <w:rFonts w:ascii="Times New Roman" w:hAnsi="Times New Roman" w:cs="Times New Roman"/>
          <w:sz w:val="28"/>
          <w:szCs w:val="28"/>
        </w:rPr>
        <w:t>.</w:t>
      </w:r>
      <w:r w:rsidRPr="002F4C14">
        <w:rPr>
          <w:rFonts w:ascii="Times New Roman" w:hAnsi="Times New Roman" w:cs="Times New Roman"/>
          <w:sz w:val="28"/>
          <w:szCs w:val="28"/>
        </w:rPr>
        <w:t xml:space="preserve"> т о</w:t>
      </w:r>
      <w:r w:rsidR="00E372B7">
        <w:rPr>
          <w:rFonts w:ascii="Times New Roman" w:hAnsi="Times New Roman" w:cs="Times New Roman"/>
          <w:sz w:val="28"/>
          <w:szCs w:val="28"/>
        </w:rPr>
        <w:t>вощей в год, что составляет 70</w:t>
      </w:r>
      <w:r w:rsidRPr="002F4C14">
        <w:rPr>
          <w:rFonts w:ascii="Times New Roman" w:hAnsi="Times New Roman" w:cs="Times New Roman"/>
          <w:sz w:val="28"/>
          <w:szCs w:val="28"/>
        </w:rPr>
        <w:t>% от общего объема. Они представляют собой мелко</w:t>
      </w:r>
      <w:r w:rsidR="004779B4">
        <w:rPr>
          <w:rFonts w:ascii="Times New Roman" w:hAnsi="Times New Roman" w:cs="Times New Roman"/>
          <w:sz w:val="28"/>
          <w:szCs w:val="28"/>
        </w:rPr>
        <w:t xml:space="preserve">е </w:t>
      </w:r>
      <w:r w:rsidRPr="002F4C14">
        <w:rPr>
          <w:rFonts w:ascii="Times New Roman" w:hAnsi="Times New Roman" w:cs="Times New Roman"/>
          <w:sz w:val="28"/>
          <w:szCs w:val="28"/>
        </w:rPr>
        <w:t xml:space="preserve">товарное производство для </w:t>
      </w:r>
      <w:r w:rsidR="004779B4">
        <w:rPr>
          <w:rFonts w:ascii="Times New Roman" w:hAnsi="Times New Roman" w:cs="Times New Roman"/>
          <w:sz w:val="28"/>
          <w:szCs w:val="28"/>
        </w:rPr>
        <w:t>собственного потребления, а не для продажи. Личные подсобные хозяйства сдерживают</w:t>
      </w:r>
      <w:r w:rsidRPr="002F4C14">
        <w:rPr>
          <w:rFonts w:ascii="Times New Roman" w:hAnsi="Times New Roman" w:cs="Times New Roman"/>
          <w:sz w:val="28"/>
          <w:szCs w:val="28"/>
        </w:rPr>
        <w:t xml:space="preserve"> внедрение новых технологий, средств механизации использования на рынке конкурентоспособной овощной продукции. </w:t>
      </w:r>
      <w:r w:rsidR="000823C5" w:rsidRPr="004E1020">
        <w:rPr>
          <w:rFonts w:ascii="Times New Roman" w:hAnsi="Times New Roman" w:cs="Times New Roman"/>
          <w:sz w:val="28"/>
          <w:szCs w:val="28"/>
        </w:rPr>
        <w:t>(</w:t>
      </w:r>
      <w:r w:rsidR="00B65ECF">
        <w:rPr>
          <w:rFonts w:ascii="Times New Roman" w:hAnsi="Times New Roman" w:cs="Times New Roman"/>
          <w:sz w:val="28"/>
          <w:szCs w:val="28"/>
        </w:rPr>
        <w:t>19;</w:t>
      </w:r>
      <w:r w:rsidR="006D405F">
        <w:rPr>
          <w:rFonts w:ascii="Times New Roman" w:hAnsi="Times New Roman" w:cs="Times New Roman"/>
          <w:sz w:val="28"/>
          <w:szCs w:val="28"/>
        </w:rPr>
        <w:t>75</w:t>
      </w:r>
      <w:r w:rsidR="000823C5" w:rsidRPr="004E1020">
        <w:rPr>
          <w:rFonts w:ascii="Times New Roman" w:hAnsi="Times New Roman" w:cs="Times New Roman"/>
          <w:sz w:val="28"/>
          <w:szCs w:val="28"/>
        </w:rPr>
        <w:t>)</w:t>
      </w:r>
    </w:p>
    <w:p w:rsidR="004A5AFB" w:rsidRPr="002F4C14" w:rsidRDefault="000E6CB5" w:rsidP="004A5A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Производители сельскохозяйственной</w:t>
      </w:r>
      <w:r w:rsidR="004A5AFB" w:rsidRPr="002F4C14">
        <w:rPr>
          <w:rFonts w:ascii="Times New Roman" w:hAnsi="Times New Roman" w:cs="Times New Roman"/>
          <w:sz w:val="28"/>
          <w:szCs w:val="28"/>
        </w:rPr>
        <w:t xml:space="preserve"> продукции, не получая поддержки от государства, повышают цены на продукцию,</w:t>
      </w:r>
      <w:r>
        <w:rPr>
          <w:rFonts w:ascii="Times New Roman" w:hAnsi="Times New Roman" w:cs="Times New Roman"/>
          <w:sz w:val="28"/>
          <w:szCs w:val="28"/>
        </w:rPr>
        <w:t xml:space="preserve"> тем самым </w:t>
      </w:r>
      <w:r w:rsidR="008B51BC">
        <w:rPr>
          <w:rFonts w:ascii="Times New Roman" w:hAnsi="Times New Roman" w:cs="Times New Roman"/>
          <w:sz w:val="28"/>
          <w:szCs w:val="28"/>
        </w:rPr>
        <w:t>за счет потребителей покрывают</w:t>
      </w:r>
      <w:r w:rsidR="004A5AFB" w:rsidRPr="002F4C14">
        <w:rPr>
          <w:rFonts w:ascii="Times New Roman" w:hAnsi="Times New Roman" w:cs="Times New Roman"/>
          <w:sz w:val="28"/>
          <w:szCs w:val="28"/>
        </w:rPr>
        <w:t xml:space="preserve"> недостаток. </w:t>
      </w:r>
      <w:r w:rsidR="008B51BC">
        <w:rPr>
          <w:rFonts w:ascii="Times New Roman" w:hAnsi="Times New Roman" w:cs="Times New Roman"/>
          <w:sz w:val="28"/>
          <w:szCs w:val="28"/>
        </w:rPr>
        <w:t>Делают они для того</w:t>
      </w:r>
      <w:r w:rsidR="004A5AFB" w:rsidRPr="002F4C14">
        <w:rPr>
          <w:rFonts w:ascii="Times New Roman" w:hAnsi="Times New Roman" w:cs="Times New Roman"/>
          <w:sz w:val="28"/>
          <w:szCs w:val="28"/>
        </w:rPr>
        <w:t xml:space="preserve">, чтобы хотя бы как-то поддержать свое производство. В результате </w:t>
      </w:r>
      <w:r w:rsidR="009C254C">
        <w:rPr>
          <w:rFonts w:ascii="Times New Roman" w:hAnsi="Times New Roman" w:cs="Times New Roman"/>
          <w:sz w:val="28"/>
          <w:szCs w:val="28"/>
        </w:rPr>
        <w:t>-</w:t>
      </w:r>
      <w:r w:rsidR="00B65277">
        <w:rPr>
          <w:rFonts w:ascii="Times New Roman" w:hAnsi="Times New Roman" w:cs="Times New Roman"/>
          <w:sz w:val="28"/>
          <w:szCs w:val="28"/>
        </w:rPr>
        <w:t xml:space="preserve"> снижение конкурентоспособности</w:t>
      </w:r>
      <w:r>
        <w:rPr>
          <w:rFonts w:ascii="Times New Roman" w:hAnsi="Times New Roman" w:cs="Times New Roman"/>
          <w:sz w:val="28"/>
          <w:szCs w:val="28"/>
        </w:rPr>
        <w:t xml:space="preserve"> сельскохозяйственных</w:t>
      </w:r>
      <w:r w:rsidR="00B65277">
        <w:rPr>
          <w:rFonts w:ascii="Times New Roman" w:hAnsi="Times New Roman" w:cs="Times New Roman"/>
          <w:sz w:val="28"/>
          <w:szCs w:val="28"/>
        </w:rPr>
        <w:t>предприятий</w:t>
      </w:r>
      <w:r w:rsidR="004A5AFB" w:rsidRPr="002F4C14">
        <w:rPr>
          <w:rFonts w:ascii="Times New Roman" w:hAnsi="Times New Roman" w:cs="Times New Roman"/>
          <w:sz w:val="28"/>
          <w:szCs w:val="28"/>
        </w:rPr>
        <w:t xml:space="preserve">, </w:t>
      </w:r>
      <w:r w:rsidR="00B65277">
        <w:rPr>
          <w:rFonts w:ascii="Times New Roman" w:hAnsi="Times New Roman" w:cs="Times New Roman"/>
          <w:sz w:val="28"/>
          <w:szCs w:val="28"/>
        </w:rPr>
        <w:t xml:space="preserve">и </w:t>
      </w:r>
      <w:r w:rsidR="004A5AFB" w:rsidRPr="002F4C14">
        <w:rPr>
          <w:rFonts w:ascii="Times New Roman" w:hAnsi="Times New Roman" w:cs="Times New Roman"/>
          <w:sz w:val="28"/>
          <w:szCs w:val="28"/>
        </w:rPr>
        <w:t>как следствие, растет доля импортного продовольствия, реализуем</w:t>
      </w:r>
      <w:r w:rsidR="00B65ECF">
        <w:rPr>
          <w:rFonts w:ascii="Times New Roman" w:hAnsi="Times New Roman" w:cs="Times New Roman"/>
          <w:sz w:val="28"/>
          <w:szCs w:val="28"/>
        </w:rPr>
        <w:t>ого населению страны. (11;</w:t>
      </w:r>
      <w:r w:rsidR="006D405F">
        <w:rPr>
          <w:rFonts w:ascii="Times New Roman" w:hAnsi="Times New Roman" w:cs="Times New Roman"/>
          <w:sz w:val="28"/>
          <w:szCs w:val="28"/>
        </w:rPr>
        <w:t>18)</w:t>
      </w:r>
    </w:p>
    <w:p w:rsidR="004A5AFB" w:rsidRPr="002F4C14" w:rsidRDefault="004A5AFB" w:rsidP="004A5AFB">
      <w:pPr>
        <w:spacing w:after="0" w:line="360" w:lineRule="auto"/>
        <w:jc w:val="both"/>
        <w:rPr>
          <w:rFonts w:ascii="Times New Roman" w:hAnsi="Times New Roman" w:cs="Times New Roman"/>
          <w:bCs/>
          <w:sz w:val="28"/>
          <w:szCs w:val="28"/>
        </w:rPr>
      </w:pPr>
      <w:r w:rsidRPr="002F4C14">
        <w:rPr>
          <w:rFonts w:ascii="Times New Roman" w:hAnsi="Times New Roman" w:cs="Times New Roman"/>
          <w:sz w:val="28"/>
          <w:szCs w:val="28"/>
        </w:rPr>
        <w:t xml:space="preserve">Импорт овощей идет из стран Европы, Ближнего Востока, Латинской Америки и Северной Африки. </w:t>
      </w:r>
      <w:r w:rsidR="00B65277">
        <w:rPr>
          <w:rFonts w:ascii="Times New Roman" w:hAnsi="Times New Roman" w:cs="Times New Roman"/>
          <w:sz w:val="28"/>
          <w:szCs w:val="28"/>
        </w:rPr>
        <w:t>А</w:t>
      </w:r>
      <w:r w:rsidRPr="002F4C14">
        <w:rPr>
          <w:rFonts w:ascii="Times New Roman" w:hAnsi="Times New Roman" w:cs="Times New Roman"/>
          <w:sz w:val="28"/>
          <w:szCs w:val="28"/>
        </w:rPr>
        <w:t>ссортимент овощей сейчас представлен Израилем и Швейцарией, Беларусь</w:t>
      </w:r>
      <w:r w:rsidR="00FB4F26">
        <w:rPr>
          <w:rFonts w:ascii="Times New Roman" w:hAnsi="Times New Roman" w:cs="Times New Roman"/>
          <w:sz w:val="28"/>
          <w:szCs w:val="28"/>
        </w:rPr>
        <w:t>ю</w:t>
      </w:r>
      <w:r w:rsidRPr="002F4C14">
        <w:rPr>
          <w:rFonts w:ascii="Times New Roman" w:hAnsi="Times New Roman" w:cs="Times New Roman"/>
          <w:sz w:val="28"/>
          <w:szCs w:val="28"/>
        </w:rPr>
        <w:t>, Казахстан</w:t>
      </w:r>
      <w:r w:rsidR="00FB4F26">
        <w:rPr>
          <w:rFonts w:ascii="Times New Roman" w:hAnsi="Times New Roman" w:cs="Times New Roman"/>
          <w:sz w:val="28"/>
          <w:szCs w:val="28"/>
        </w:rPr>
        <w:t>ом, Арменией и Киргизией</w:t>
      </w:r>
      <w:r w:rsidRPr="002F4C14">
        <w:rPr>
          <w:rFonts w:ascii="Times New Roman" w:hAnsi="Times New Roman" w:cs="Times New Roman"/>
          <w:sz w:val="28"/>
          <w:szCs w:val="28"/>
        </w:rPr>
        <w:t xml:space="preserve">. </w:t>
      </w:r>
    </w:p>
    <w:p w:rsidR="00CC60E1"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Импорт свежих </w:t>
      </w:r>
      <w:r w:rsidR="00FB4F26">
        <w:rPr>
          <w:rFonts w:ascii="Times New Roman" w:hAnsi="Times New Roman" w:cs="Times New Roman"/>
          <w:sz w:val="28"/>
          <w:szCs w:val="28"/>
        </w:rPr>
        <w:t>овощей в 2014 году составил 2</w:t>
      </w:r>
      <w:r w:rsidRPr="002F4C14">
        <w:rPr>
          <w:rFonts w:ascii="Times New Roman" w:hAnsi="Times New Roman" w:cs="Times New Roman"/>
          <w:sz w:val="28"/>
          <w:szCs w:val="28"/>
        </w:rPr>
        <w:t xml:space="preserve"> млн. тонн. Снижение объема импорта в </w:t>
      </w:r>
      <w:r w:rsidR="000E6CB5">
        <w:rPr>
          <w:rFonts w:ascii="Times New Roman" w:hAnsi="Times New Roman" w:cs="Times New Roman"/>
          <w:sz w:val="28"/>
          <w:szCs w:val="28"/>
        </w:rPr>
        <w:t>2014 году составило порядка 25%</w:t>
      </w:r>
      <w:r w:rsidR="00FB4F26">
        <w:rPr>
          <w:rFonts w:ascii="Times New Roman" w:hAnsi="Times New Roman" w:cs="Times New Roman"/>
          <w:sz w:val="28"/>
          <w:szCs w:val="28"/>
        </w:rPr>
        <w:t xml:space="preserve"> по сравнению с 2013 годом</w:t>
      </w:r>
      <w:r w:rsidR="000E6CB5">
        <w:rPr>
          <w:rFonts w:ascii="Times New Roman" w:hAnsi="Times New Roman" w:cs="Times New Roman"/>
          <w:sz w:val="28"/>
          <w:szCs w:val="28"/>
        </w:rPr>
        <w:t xml:space="preserve">. </w:t>
      </w:r>
    </w:p>
    <w:p w:rsidR="004A5AFB" w:rsidRPr="000823C5"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 2015 году в связи с внешнеполитической ситуацией был приостановлен импорт сельскохозяйственной проду</w:t>
      </w:r>
      <w:r w:rsidR="00FB4F26">
        <w:rPr>
          <w:rFonts w:ascii="Times New Roman" w:hAnsi="Times New Roman" w:cs="Times New Roman"/>
          <w:sz w:val="28"/>
          <w:szCs w:val="28"/>
        </w:rPr>
        <w:t>кции из Турции, которая была</w:t>
      </w:r>
      <w:r w:rsidRPr="002F4C14">
        <w:rPr>
          <w:rFonts w:ascii="Times New Roman" w:hAnsi="Times New Roman" w:cs="Times New Roman"/>
          <w:sz w:val="28"/>
          <w:szCs w:val="28"/>
        </w:rPr>
        <w:t xml:space="preserve"> одним из основных ее поставщиков. Таким образом, по итогам 201</w:t>
      </w:r>
      <w:r w:rsidR="00FB4F26">
        <w:rPr>
          <w:rFonts w:ascii="Times New Roman" w:hAnsi="Times New Roman" w:cs="Times New Roman"/>
          <w:sz w:val="28"/>
          <w:szCs w:val="28"/>
        </w:rPr>
        <w:t>5 года, Россия лишилась почти 75</w:t>
      </w:r>
      <w:r w:rsidRPr="002F4C14">
        <w:rPr>
          <w:rFonts w:ascii="Times New Roman" w:hAnsi="Times New Roman" w:cs="Times New Roman"/>
          <w:sz w:val="28"/>
          <w:szCs w:val="28"/>
        </w:rPr>
        <w:t xml:space="preserve">% объема </w:t>
      </w:r>
      <w:r w:rsidR="00FB41EA">
        <w:rPr>
          <w:rFonts w:ascii="Times New Roman" w:hAnsi="Times New Roman" w:cs="Times New Roman"/>
          <w:sz w:val="28"/>
          <w:szCs w:val="28"/>
        </w:rPr>
        <w:t xml:space="preserve">доставляемых </w:t>
      </w:r>
      <w:r w:rsidRPr="002F4C14">
        <w:rPr>
          <w:rFonts w:ascii="Times New Roman" w:hAnsi="Times New Roman" w:cs="Times New Roman"/>
          <w:sz w:val="28"/>
          <w:szCs w:val="28"/>
        </w:rPr>
        <w:t xml:space="preserve">помидоров (составляет 25% </w:t>
      </w:r>
      <w:r w:rsidR="000E6CB5">
        <w:rPr>
          <w:rFonts w:ascii="Times New Roman" w:hAnsi="Times New Roman" w:cs="Times New Roman"/>
          <w:sz w:val="28"/>
          <w:szCs w:val="28"/>
        </w:rPr>
        <w:t xml:space="preserve">от </w:t>
      </w:r>
      <w:r w:rsidR="00FB4F26">
        <w:rPr>
          <w:rFonts w:ascii="Times New Roman" w:hAnsi="Times New Roman" w:cs="Times New Roman"/>
          <w:sz w:val="28"/>
          <w:szCs w:val="28"/>
        </w:rPr>
        <w:lastRenderedPageBreak/>
        <w:t>общего объема импорта), 35</w:t>
      </w:r>
      <w:r w:rsidR="009C254C">
        <w:rPr>
          <w:rFonts w:ascii="Times New Roman" w:hAnsi="Times New Roman" w:cs="Times New Roman"/>
          <w:sz w:val="28"/>
          <w:szCs w:val="28"/>
        </w:rPr>
        <w:t>% -</w:t>
      </w:r>
      <w:r w:rsidRPr="002F4C14">
        <w:rPr>
          <w:rFonts w:ascii="Times New Roman" w:hAnsi="Times New Roman" w:cs="Times New Roman"/>
          <w:sz w:val="28"/>
          <w:szCs w:val="28"/>
        </w:rPr>
        <w:t xml:space="preserve"> огурцов. Дефицит устраняется за счет увеличения объемов </w:t>
      </w:r>
      <w:r w:rsidR="00FB41EA">
        <w:rPr>
          <w:rFonts w:ascii="Times New Roman" w:hAnsi="Times New Roman" w:cs="Times New Roman"/>
          <w:sz w:val="28"/>
          <w:szCs w:val="28"/>
        </w:rPr>
        <w:t xml:space="preserve">ввоза </w:t>
      </w:r>
      <w:r w:rsidR="00977AA2">
        <w:rPr>
          <w:rFonts w:ascii="Times New Roman" w:hAnsi="Times New Roman" w:cs="Times New Roman"/>
          <w:sz w:val="28"/>
          <w:szCs w:val="28"/>
        </w:rPr>
        <w:t>из других стран</w:t>
      </w:r>
      <w:r w:rsidR="00B65277">
        <w:rPr>
          <w:rFonts w:ascii="Times New Roman" w:hAnsi="Times New Roman" w:cs="Times New Roman"/>
          <w:sz w:val="28"/>
          <w:szCs w:val="28"/>
        </w:rPr>
        <w:t>.</w:t>
      </w:r>
      <w:r w:rsidR="00B65ECF">
        <w:rPr>
          <w:rFonts w:ascii="Times New Roman" w:hAnsi="Times New Roman" w:cs="Times New Roman"/>
          <w:sz w:val="28"/>
          <w:szCs w:val="28"/>
        </w:rPr>
        <w:t>(33;</w:t>
      </w:r>
      <w:r w:rsidR="006D405F">
        <w:rPr>
          <w:rFonts w:ascii="Times New Roman" w:hAnsi="Times New Roman" w:cs="Times New Roman"/>
          <w:sz w:val="28"/>
          <w:szCs w:val="28"/>
        </w:rPr>
        <w:t>158)</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Что касается отечественного производства, Россия входит в </w:t>
      </w:r>
      <w:r w:rsidR="00CC60E1">
        <w:rPr>
          <w:rFonts w:ascii="Times New Roman" w:hAnsi="Times New Roman" w:cs="Times New Roman"/>
          <w:sz w:val="28"/>
          <w:szCs w:val="28"/>
        </w:rPr>
        <w:t xml:space="preserve">10 </w:t>
      </w:r>
      <w:r w:rsidRPr="002F4C14">
        <w:rPr>
          <w:rFonts w:ascii="Times New Roman" w:hAnsi="Times New Roman" w:cs="Times New Roman"/>
          <w:sz w:val="28"/>
          <w:szCs w:val="28"/>
        </w:rPr>
        <w:t xml:space="preserve">ведущих стран мира по посевным площадям и </w:t>
      </w:r>
      <w:r w:rsidR="00FB41EA">
        <w:rPr>
          <w:rFonts w:ascii="Times New Roman" w:hAnsi="Times New Roman" w:cs="Times New Roman"/>
          <w:sz w:val="28"/>
          <w:szCs w:val="28"/>
        </w:rPr>
        <w:t xml:space="preserve">валовому </w:t>
      </w:r>
      <w:r w:rsidRPr="002F4C14">
        <w:rPr>
          <w:rFonts w:ascii="Times New Roman" w:hAnsi="Times New Roman" w:cs="Times New Roman"/>
          <w:sz w:val="28"/>
          <w:szCs w:val="28"/>
        </w:rPr>
        <w:t>сбору</w:t>
      </w:r>
      <w:r w:rsidR="00FB4F26">
        <w:rPr>
          <w:rFonts w:ascii="Times New Roman" w:hAnsi="Times New Roman" w:cs="Times New Roman"/>
          <w:sz w:val="28"/>
          <w:szCs w:val="28"/>
        </w:rPr>
        <w:t xml:space="preserve"> овощей открытого грунта, но по урожайности находится лишь на </w:t>
      </w:r>
      <w:r w:rsidRPr="002F4C14">
        <w:rPr>
          <w:rFonts w:ascii="Times New Roman" w:hAnsi="Times New Roman" w:cs="Times New Roman"/>
          <w:sz w:val="28"/>
          <w:szCs w:val="28"/>
        </w:rPr>
        <w:t xml:space="preserve">57 месте. </w:t>
      </w:r>
      <w:r w:rsidR="00FB4F26">
        <w:rPr>
          <w:rFonts w:ascii="Times New Roman" w:hAnsi="Times New Roman" w:cs="Times New Roman"/>
          <w:sz w:val="28"/>
          <w:szCs w:val="28"/>
        </w:rPr>
        <w:t>В России производится около 16 млн т овощей в год, по 106</w:t>
      </w:r>
      <w:r w:rsidRPr="002F4C14">
        <w:rPr>
          <w:rFonts w:ascii="Times New Roman" w:hAnsi="Times New Roman" w:cs="Times New Roman"/>
          <w:sz w:val="28"/>
          <w:szCs w:val="28"/>
        </w:rPr>
        <w:t xml:space="preserve"> кг овощной проду</w:t>
      </w:r>
      <w:r w:rsidR="006A2AC7">
        <w:rPr>
          <w:rFonts w:ascii="Times New Roman" w:hAnsi="Times New Roman" w:cs="Times New Roman"/>
          <w:sz w:val="28"/>
          <w:szCs w:val="28"/>
        </w:rPr>
        <w:t>кции на одного жителя, а</w:t>
      </w:r>
      <w:r w:rsidRPr="002F4C14">
        <w:rPr>
          <w:rFonts w:ascii="Times New Roman" w:hAnsi="Times New Roman" w:cs="Times New Roman"/>
          <w:sz w:val="28"/>
          <w:szCs w:val="28"/>
        </w:rPr>
        <w:t xml:space="preserve"> в развитых странах этот показатель </w:t>
      </w:r>
      <w:r w:rsidR="00FB41EA">
        <w:rPr>
          <w:rFonts w:ascii="Times New Roman" w:hAnsi="Times New Roman" w:cs="Times New Roman"/>
          <w:sz w:val="28"/>
          <w:szCs w:val="28"/>
        </w:rPr>
        <w:t xml:space="preserve">на много </w:t>
      </w:r>
      <w:r w:rsidRPr="002F4C14">
        <w:rPr>
          <w:rFonts w:ascii="Times New Roman" w:hAnsi="Times New Roman" w:cs="Times New Roman"/>
          <w:sz w:val="28"/>
          <w:szCs w:val="28"/>
        </w:rPr>
        <w:t>выше.</w:t>
      </w:r>
      <w:r w:rsidR="009C254C">
        <w:rPr>
          <w:rFonts w:ascii="Times New Roman" w:hAnsi="Times New Roman" w:cs="Times New Roman"/>
          <w:sz w:val="28"/>
          <w:szCs w:val="28"/>
        </w:rPr>
        <w:t xml:space="preserve"> Например, в Европе -</w:t>
      </w:r>
      <w:r w:rsidR="00CC60E1">
        <w:rPr>
          <w:rFonts w:ascii="Times New Roman" w:hAnsi="Times New Roman" w:cs="Times New Roman"/>
          <w:sz w:val="28"/>
          <w:szCs w:val="28"/>
        </w:rPr>
        <w:t xml:space="preserve"> 206, а в Китае 457</w:t>
      </w:r>
      <w:r w:rsidRPr="002F4C14">
        <w:rPr>
          <w:rFonts w:ascii="Times New Roman" w:hAnsi="Times New Roman" w:cs="Times New Roman"/>
          <w:sz w:val="28"/>
          <w:szCs w:val="28"/>
        </w:rPr>
        <w:t xml:space="preserve"> кг на душу населения.</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2015 год стал рекордным для российских</w:t>
      </w:r>
      <w:r w:rsidR="00FB41EA">
        <w:rPr>
          <w:rFonts w:ascii="Times New Roman" w:hAnsi="Times New Roman" w:cs="Times New Roman"/>
          <w:sz w:val="28"/>
          <w:szCs w:val="28"/>
        </w:rPr>
        <w:t xml:space="preserve"> производителей овощей</w:t>
      </w:r>
      <w:r w:rsidRPr="002F4C14">
        <w:rPr>
          <w:rFonts w:ascii="Times New Roman" w:hAnsi="Times New Roman" w:cs="Times New Roman"/>
          <w:sz w:val="28"/>
          <w:szCs w:val="28"/>
        </w:rPr>
        <w:t>. По данным Министерства сельского хозяйства России, валовой сбор овощей в прошлом году составил </w:t>
      </w:r>
      <w:r w:rsidR="00FB4F26">
        <w:rPr>
          <w:rFonts w:ascii="Times New Roman" w:hAnsi="Times New Roman" w:cs="Times New Roman"/>
          <w:bCs/>
          <w:sz w:val="28"/>
          <w:szCs w:val="28"/>
        </w:rPr>
        <w:t>16</w:t>
      </w:r>
      <w:r w:rsidRPr="002F4C14">
        <w:rPr>
          <w:rFonts w:ascii="Times New Roman" w:hAnsi="Times New Roman" w:cs="Times New Roman"/>
          <w:bCs/>
          <w:sz w:val="28"/>
          <w:szCs w:val="28"/>
        </w:rPr>
        <w:t>млн тонн</w:t>
      </w:r>
      <w:r w:rsidR="00FB4F26">
        <w:rPr>
          <w:rFonts w:ascii="Times New Roman" w:hAnsi="Times New Roman" w:cs="Times New Roman"/>
          <w:sz w:val="28"/>
          <w:szCs w:val="28"/>
        </w:rPr>
        <w:t>. Это</w:t>
      </w:r>
      <w:r w:rsidRPr="002F4C14">
        <w:rPr>
          <w:rFonts w:ascii="Times New Roman" w:hAnsi="Times New Roman" w:cs="Times New Roman"/>
          <w:sz w:val="28"/>
          <w:szCs w:val="28"/>
        </w:rPr>
        <w:t xml:space="preserve"> на 3,8% больше по сравнению с предыдущим годом (в 2014</w:t>
      </w:r>
      <w:r w:rsidR="00FB4F26">
        <w:rPr>
          <w:rFonts w:ascii="Times New Roman" w:hAnsi="Times New Roman" w:cs="Times New Roman"/>
          <w:sz w:val="28"/>
          <w:szCs w:val="28"/>
        </w:rPr>
        <w:t xml:space="preserve"> году в России было собрано 15,6</w:t>
      </w:r>
      <w:r w:rsidRPr="002F4C14">
        <w:rPr>
          <w:rFonts w:ascii="Times New Roman" w:hAnsi="Times New Roman" w:cs="Times New Roman"/>
          <w:sz w:val="28"/>
          <w:szCs w:val="28"/>
        </w:rPr>
        <w:t>млн тонн овощей).Кроме того, </w:t>
      </w:r>
      <w:r w:rsidRPr="002F4C14">
        <w:rPr>
          <w:rFonts w:ascii="Times New Roman" w:hAnsi="Times New Roman" w:cs="Times New Roman"/>
          <w:bCs/>
          <w:sz w:val="28"/>
          <w:szCs w:val="28"/>
        </w:rPr>
        <w:t>урожай 2015 года превысил средний показатель за последние пять лет на 12,3%</w:t>
      </w:r>
      <w:r w:rsidR="006D405F">
        <w:rPr>
          <w:rFonts w:ascii="Times New Roman" w:hAnsi="Times New Roman" w:cs="Times New Roman"/>
          <w:sz w:val="28"/>
          <w:szCs w:val="28"/>
        </w:rPr>
        <w:t>.(43)</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Наиболее зависимым от импорта является овощеводство закрытого грунта. Например, в 2014 году потребление тепличных овощей составило 1,</w:t>
      </w:r>
      <w:r w:rsidR="00FB4F26">
        <w:rPr>
          <w:rFonts w:ascii="Times New Roman" w:hAnsi="Times New Roman" w:cs="Times New Roman"/>
          <w:sz w:val="28"/>
          <w:szCs w:val="28"/>
        </w:rPr>
        <w:t>7</w:t>
      </w:r>
      <w:r w:rsidRPr="002F4C14">
        <w:rPr>
          <w:rFonts w:ascii="Times New Roman" w:hAnsi="Times New Roman" w:cs="Times New Roman"/>
          <w:sz w:val="28"/>
          <w:szCs w:val="28"/>
        </w:rPr>
        <w:t xml:space="preserve"> млн. </w:t>
      </w:r>
      <w:r w:rsidR="00FB4F26">
        <w:rPr>
          <w:rFonts w:ascii="Times New Roman" w:hAnsi="Times New Roman" w:cs="Times New Roman"/>
          <w:sz w:val="28"/>
          <w:szCs w:val="28"/>
        </w:rPr>
        <w:t>тонн, из которых 1,3</w:t>
      </w:r>
      <w:r w:rsidR="009C254C">
        <w:rPr>
          <w:rFonts w:ascii="Times New Roman" w:hAnsi="Times New Roman" w:cs="Times New Roman"/>
          <w:sz w:val="28"/>
          <w:szCs w:val="28"/>
        </w:rPr>
        <w:t xml:space="preserve"> млн. были ввезены</w:t>
      </w:r>
      <w:r w:rsidRPr="002F4C14">
        <w:rPr>
          <w:rFonts w:ascii="Times New Roman" w:hAnsi="Times New Roman" w:cs="Times New Roman"/>
          <w:sz w:val="28"/>
          <w:szCs w:val="28"/>
        </w:rPr>
        <w:t>. Таким образом, объем импорта овощей закр</w:t>
      </w:r>
      <w:r w:rsidR="00FB4F26">
        <w:rPr>
          <w:rFonts w:ascii="Times New Roman" w:hAnsi="Times New Roman" w:cs="Times New Roman"/>
          <w:sz w:val="28"/>
          <w:szCs w:val="28"/>
        </w:rPr>
        <w:t>ытого грунта составляет около 68</w:t>
      </w:r>
      <w:r w:rsidRPr="002F4C14">
        <w:rPr>
          <w:rFonts w:ascii="Times New Roman" w:hAnsi="Times New Roman" w:cs="Times New Roman"/>
          <w:sz w:val="28"/>
          <w:szCs w:val="28"/>
        </w:rPr>
        <w:t>% совокупного объема рынка.</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Причиной такой зависимости являет</w:t>
      </w:r>
      <w:r w:rsidR="009C254C">
        <w:rPr>
          <w:rFonts w:ascii="Times New Roman" w:hAnsi="Times New Roman" w:cs="Times New Roman"/>
          <w:sz w:val="28"/>
          <w:szCs w:val="28"/>
        </w:rPr>
        <w:t xml:space="preserve">ся слаборазвитая инфраструктура. В </w:t>
      </w:r>
      <w:r w:rsidRPr="002F4C14">
        <w:rPr>
          <w:rFonts w:ascii="Times New Roman" w:hAnsi="Times New Roman" w:cs="Times New Roman"/>
          <w:sz w:val="28"/>
          <w:szCs w:val="28"/>
        </w:rPr>
        <w:t>2014</w:t>
      </w:r>
      <w:r w:rsidR="00FB4F26">
        <w:rPr>
          <w:rFonts w:ascii="Times New Roman" w:hAnsi="Times New Roman" w:cs="Times New Roman"/>
          <w:sz w:val="28"/>
          <w:szCs w:val="28"/>
        </w:rPr>
        <w:t xml:space="preserve"> го</w:t>
      </w:r>
      <w:r w:rsidR="009C254C">
        <w:rPr>
          <w:rFonts w:ascii="Times New Roman" w:hAnsi="Times New Roman" w:cs="Times New Roman"/>
          <w:sz w:val="28"/>
          <w:szCs w:val="28"/>
        </w:rPr>
        <w:t>ду в России насчитывалось 1,8</w:t>
      </w:r>
      <w:r w:rsidRPr="002F4C14">
        <w:rPr>
          <w:rFonts w:ascii="Times New Roman" w:hAnsi="Times New Roman" w:cs="Times New Roman"/>
          <w:sz w:val="28"/>
          <w:szCs w:val="28"/>
        </w:rPr>
        <w:t xml:space="preserve"> тыс. га теплиц</w:t>
      </w:r>
      <w:r w:rsidR="00BD04E8">
        <w:rPr>
          <w:rFonts w:ascii="Times New Roman" w:hAnsi="Times New Roman" w:cs="Times New Roman"/>
          <w:sz w:val="28"/>
          <w:szCs w:val="28"/>
        </w:rPr>
        <w:t>.</w:t>
      </w:r>
      <w:r w:rsidRPr="002F4C14">
        <w:rPr>
          <w:rFonts w:ascii="Times New Roman" w:hAnsi="Times New Roman" w:cs="Times New Roman"/>
          <w:sz w:val="28"/>
          <w:szCs w:val="28"/>
        </w:rPr>
        <w:t xml:space="preserve"> В 2016 году в России построили 160 гектаров современных теплиц. Это плюс 100 тысяч тонн огурцов и томатов в общероссийскую корзину. </w:t>
      </w:r>
      <w:r w:rsidR="00FB4F26">
        <w:rPr>
          <w:rFonts w:ascii="Times New Roman" w:hAnsi="Times New Roman" w:cs="Times New Roman"/>
          <w:sz w:val="28"/>
          <w:szCs w:val="28"/>
        </w:rPr>
        <w:t>С</w:t>
      </w:r>
      <w:r w:rsidRPr="002F4C14">
        <w:rPr>
          <w:rFonts w:ascii="Times New Roman" w:hAnsi="Times New Roman" w:cs="Times New Roman"/>
          <w:sz w:val="28"/>
          <w:szCs w:val="28"/>
        </w:rPr>
        <w:t xml:space="preserve">табильнаямаржинальность и неудовлетворенный спрос прибавили тепличной отрасли ускорения в этом </w:t>
      </w:r>
      <w:r w:rsidR="00FB4F26">
        <w:rPr>
          <w:rFonts w:ascii="Times New Roman" w:hAnsi="Times New Roman" w:cs="Times New Roman"/>
          <w:sz w:val="28"/>
          <w:szCs w:val="28"/>
        </w:rPr>
        <w:t>году.</w:t>
      </w:r>
    </w:p>
    <w:p w:rsidR="004A5AFB" w:rsidRPr="002F4C14" w:rsidRDefault="00B65277" w:rsidP="004A5A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этом</w:t>
      </w:r>
      <w:r w:rsidR="004A5AFB" w:rsidRPr="002F4C14">
        <w:rPr>
          <w:rFonts w:ascii="Times New Roman" w:hAnsi="Times New Roman" w:cs="Times New Roman"/>
          <w:sz w:val="28"/>
          <w:szCs w:val="28"/>
        </w:rPr>
        <w:t xml:space="preserve"> удорожание стоимости кредитов и их низкая доступность отрицательно сказываются н</w:t>
      </w:r>
      <w:r w:rsidR="009C254C">
        <w:rPr>
          <w:rFonts w:ascii="Times New Roman" w:hAnsi="Times New Roman" w:cs="Times New Roman"/>
          <w:sz w:val="28"/>
          <w:szCs w:val="28"/>
        </w:rPr>
        <w:t>а развитии данного направления -</w:t>
      </w:r>
      <w:r w:rsidR="004A5AFB" w:rsidRPr="002F4C14">
        <w:rPr>
          <w:rFonts w:ascii="Times New Roman" w:hAnsi="Times New Roman" w:cs="Times New Roman"/>
          <w:sz w:val="28"/>
          <w:szCs w:val="28"/>
        </w:rPr>
        <w:t>инвестирование в строительство теплиц и прочих инфраструктурных объектов почти не ведется. В значительной степени это касается овощехранилищ, которые</w:t>
      </w:r>
      <w:r w:rsidR="00FB41EA">
        <w:rPr>
          <w:rFonts w:ascii="Times New Roman" w:hAnsi="Times New Roman" w:cs="Times New Roman"/>
          <w:sz w:val="28"/>
          <w:szCs w:val="28"/>
        </w:rPr>
        <w:t xml:space="preserve"> могли бы обеспечить достаточным</w:t>
      </w:r>
      <w:r w:rsidR="004A5AFB" w:rsidRPr="002F4C14">
        <w:rPr>
          <w:rFonts w:ascii="Times New Roman" w:hAnsi="Times New Roman" w:cs="Times New Roman"/>
          <w:sz w:val="28"/>
          <w:szCs w:val="28"/>
        </w:rPr>
        <w:t xml:space="preserve"> запас</w:t>
      </w:r>
      <w:r w:rsidR="00FB41EA">
        <w:rPr>
          <w:rFonts w:ascii="Times New Roman" w:hAnsi="Times New Roman" w:cs="Times New Roman"/>
          <w:sz w:val="28"/>
          <w:szCs w:val="28"/>
        </w:rPr>
        <w:t xml:space="preserve">ом овощей </w:t>
      </w:r>
      <w:r w:rsidR="00FB41EA">
        <w:rPr>
          <w:rFonts w:ascii="Times New Roman" w:hAnsi="Times New Roman" w:cs="Times New Roman"/>
          <w:sz w:val="28"/>
          <w:szCs w:val="28"/>
        </w:rPr>
        <w:lastRenderedPageBreak/>
        <w:t xml:space="preserve">в </w:t>
      </w:r>
      <w:r w:rsidR="009C254C">
        <w:rPr>
          <w:rFonts w:ascii="Times New Roman" w:hAnsi="Times New Roman" w:cs="Times New Roman"/>
          <w:sz w:val="28"/>
          <w:szCs w:val="28"/>
        </w:rPr>
        <w:t>зимние и зимне-весенние периоды</w:t>
      </w:r>
      <w:r w:rsidR="00FB41EA">
        <w:rPr>
          <w:rFonts w:ascii="Times New Roman" w:hAnsi="Times New Roman" w:cs="Times New Roman"/>
          <w:sz w:val="28"/>
          <w:szCs w:val="28"/>
        </w:rPr>
        <w:t>, это</w:t>
      </w:r>
      <w:r w:rsidR="004A5AFB" w:rsidRPr="002F4C14">
        <w:rPr>
          <w:rFonts w:ascii="Times New Roman" w:hAnsi="Times New Roman" w:cs="Times New Roman"/>
          <w:sz w:val="28"/>
          <w:szCs w:val="28"/>
        </w:rPr>
        <w:t xml:space="preserve"> позволило бы снизить зависимость от импорта.</w:t>
      </w:r>
    </w:p>
    <w:p w:rsidR="00FD1635"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Кроме этого, ослабление </w:t>
      </w:r>
      <w:hyperlink r:id="rId15" w:tgtFrame="_blank" w:history="1">
        <w:r w:rsidRPr="002F4C14">
          <w:rPr>
            <w:rStyle w:val="a4"/>
            <w:rFonts w:ascii="Times New Roman" w:hAnsi="Times New Roman" w:cs="Times New Roman"/>
            <w:bCs/>
            <w:color w:val="auto"/>
            <w:sz w:val="28"/>
            <w:szCs w:val="28"/>
            <w:u w:val="none"/>
          </w:rPr>
          <w:t>курса рубля</w:t>
        </w:r>
      </w:hyperlink>
      <w:r w:rsidRPr="002F4C14">
        <w:rPr>
          <w:rFonts w:ascii="Times New Roman" w:hAnsi="Times New Roman" w:cs="Times New Roman"/>
          <w:sz w:val="28"/>
          <w:szCs w:val="28"/>
        </w:rPr>
        <w:t xml:space="preserve"> приводит к удорожанию семян (около 40% к 2013 году), большинство которых закупается </w:t>
      </w:r>
      <w:r w:rsidR="00CC60E1">
        <w:rPr>
          <w:rFonts w:ascii="Times New Roman" w:hAnsi="Times New Roman" w:cs="Times New Roman"/>
          <w:sz w:val="28"/>
          <w:szCs w:val="28"/>
        </w:rPr>
        <w:t xml:space="preserve">у </w:t>
      </w:r>
      <w:r w:rsidRPr="002F4C14">
        <w:rPr>
          <w:rFonts w:ascii="Times New Roman" w:hAnsi="Times New Roman" w:cs="Times New Roman"/>
          <w:sz w:val="28"/>
          <w:szCs w:val="28"/>
        </w:rPr>
        <w:t>иностранных поставщиков</w:t>
      </w:r>
      <w:r w:rsidR="00FD1635">
        <w:rPr>
          <w:rFonts w:ascii="Times New Roman" w:hAnsi="Times New Roman" w:cs="Times New Roman"/>
          <w:sz w:val="28"/>
          <w:szCs w:val="28"/>
        </w:rPr>
        <w:t>,</w:t>
      </w:r>
      <w:r w:rsidR="00FD1635" w:rsidRPr="00FD1635">
        <w:rPr>
          <w:rFonts w:ascii="Times New Roman" w:hAnsi="Times New Roman" w:cs="Times New Roman"/>
          <w:sz w:val="28"/>
          <w:szCs w:val="28"/>
        </w:rPr>
        <w:t xml:space="preserve">поскольку в нашей стране производить с семенной материал невыгодно. </w:t>
      </w:r>
      <w:r w:rsidR="00FD1635">
        <w:rPr>
          <w:rFonts w:ascii="Times New Roman" w:hAnsi="Times New Roman" w:cs="Times New Roman"/>
          <w:sz w:val="28"/>
          <w:szCs w:val="28"/>
        </w:rPr>
        <w:t>Хотя, с</w:t>
      </w:r>
      <w:r w:rsidR="009C254C">
        <w:rPr>
          <w:rFonts w:ascii="Times New Roman" w:hAnsi="Times New Roman" w:cs="Times New Roman"/>
          <w:sz w:val="28"/>
          <w:szCs w:val="28"/>
        </w:rPr>
        <w:t>еменоводство -</w:t>
      </w:r>
      <w:r w:rsidR="00FD1635" w:rsidRPr="00FD1635">
        <w:rPr>
          <w:rFonts w:ascii="Times New Roman" w:hAnsi="Times New Roman" w:cs="Times New Roman"/>
          <w:sz w:val="28"/>
          <w:szCs w:val="28"/>
        </w:rPr>
        <w:t xml:space="preserve"> одни из самых наукоемких и выгодных отраслей агропромышленного комплекса, она дает самую большую прибыль с квадратного метра посадок. </w:t>
      </w:r>
    </w:p>
    <w:p w:rsidR="004A5AFB"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Растет стоимость сельскохозяйственной техники и удобрений.</w:t>
      </w:r>
      <w:r w:rsidR="009C254C">
        <w:rPr>
          <w:rFonts w:ascii="Times New Roman" w:hAnsi="Times New Roman" w:cs="Times New Roman"/>
          <w:sz w:val="28"/>
          <w:szCs w:val="28"/>
        </w:rPr>
        <w:t xml:space="preserve"> Распределение </w:t>
      </w:r>
      <w:r w:rsidR="00FD1635">
        <w:rPr>
          <w:rFonts w:ascii="Times New Roman" w:hAnsi="Times New Roman" w:cs="Times New Roman"/>
          <w:sz w:val="28"/>
          <w:szCs w:val="28"/>
        </w:rPr>
        <w:t xml:space="preserve">минеральных удобрений </w:t>
      </w:r>
      <w:r w:rsidR="00FC6C88">
        <w:rPr>
          <w:rFonts w:ascii="Times New Roman" w:hAnsi="Times New Roman" w:cs="Times New Roman"/>
          <w:sz w:val="28"/>
          <w:szCs w:val="28"/>
        </w:rPr>
        <w:t>на поля происходит неравномерно, так как хозяйства не могут себя обеспечить техникой.</w:t>
      </w:r>
      <w:r w:rsidR="00B65ECF">
        <w:rPr>
          <w:rFonts w:ascii="Times New Roman" w:hAnsi="Times New Roman" w:cs="Times New Roman"/>
          <w:sz w:val="28"/>
          <w:szCs w:val="28"/>
        </w:rPr>
        <w:t>(10;</w:t>
      </w:r>
      <w:r w:rsidR="006D405F">
        <w:rPr>
          <w:rFonts w:ascii="Times New Roman" w:hAnsi="Times New Roman" w:cs="Times New Roman"/>
          <w:sz w:val="28"/>
          <w:szCs w:val="28"/>
        </w:rPr>
        <w:t>269)</w:t>
      </w:r>
    </w:p>
    <w:p w:rsidR="00FC6C88" w:rsidRPr="00EF1BC0" w:rsidRDefault="00FC6C88" w:rsidP="004A5AFB">
      <w:pPr>
        <w:spacing w:after="0" w:line="360" w:lineRule="auto"/>
        <w:jc w:val="both"/>
        <w:rPr>
          <w:rFonts w:ascii="Times New Roman" w:hAnsi="Times New Roman" w:cs="Times New Roman"/>
          <w:sz w:val="28"/>
          <w:szCs w:val="28"/>
        </w:rPr>
      </w:pPr>
      <w:r w:rsidRPr="00EF1BC0">
        <w:rPr>
          <w:rFonts w:ascii="Times New Roman" w:hAnsi="Times New Roman" w:cs="Times New Roman"/>
          <w:sz w:val="28"/>
          <w:szCs w:val="28"/>
        </w:rPr>
        <w:t xml:space="preserve">В настоящее время </w:t>
      </w:r>
      <w:r w:rsidR="00EF1BC0" w:rsidRPr="00EF1BC0">
        <w:rPr>
          <w:rFonts w:ascii="Times New Roman" w:hAnsi="Times New Roman" w:cs="Times New Roman"/>
          <w:sz w:val="28"/>
          <w:szCs w:val="28"/>
        </w:rPr>
        <w:t xml:space="preserve">государственная </w:t>
      </w:r>
      <w:r w:rsidRPr="00EF1BC0">
        <w:rPr>
          <w:rFonts w:ascii="Times New Roman" w:hAnsi="Times New Roman" w:cs="Times New Roman"/>
          <w:sz w:val="28"/>
          <w:szCs w:val="28"/>
        </w:rPr>
        <w:t xml:space="preserve">поддержка </w:t>
      </w:r>
      <w:r w:rsidR="00EF1BC0" w:rsidRPr="00EF1BC0">
        <w:rPr>
          <w:rFonts w:ascii="Times New Roman" w:hAnsi="Times New Roman" w:cs="Times New Roman"/>
          <w:sz w:val="28"/>
          <w:szCs w:val="28"/>
        </w:rPr>
        <w:t xml:space="preserve">овощеводства </w:t>
      </w:r>
      <w:r w:rsidRPr="00EF1BC0">
        <w:rPr>
          <w:rFonts w:ascii="Times New Roman" w:hAnsi="Times New Roman" w:cs="Times New Roman"/>
          <w:sz w:val="28"/>
          <w:szCs w:val="28"/>
        </w:rPr>
        <w:t>осуществляется в рамках субсидирования краткосрочных и инвестиционных кредитов и через механизм поддержки экономически значимых региональных програм</w:t>
      </w:r>
      <w:r w:rsidR="00EF1BC0">
        <w:rPr>
          <w:rFonts w:ascii="Times New Roman" w:hAnsi="Times New Roman" w:cs="Times New Roman"/>
          <w:sz w:val="28"/>
          <w:szCs w:val="28"/>
        </w:rPr>
        <w:t xml:space="preserve">м </w:t>
      </w:r>
      <w:r w:rsidR="00EF1BC0" w:rsidRPr="00EF1BC0">
        <w:rPr>
          <w:rFonts w:ascii="Times New Roman" w:hAnsi="Times New Roman" w:cs="Times New Roman"/>
          <w:sz w:val="28"/>
          <w:szCs w:val="28"/>
        </w:rPr>
        <w:t>(возмещение затрат на энергоносители газ и электроэнергию)</w:t>
      </w:r>
      <w:r w:rsidR="00EF1BC0">
        <w:rPr>
          <w:rFonts w:ascii="Times New Roman" w:hAnsi="Times New Roman" w:cs="Times New Roman"/>
          <w:sz w:val="28"/>
          <w:szCs w:val="28"/>
        </w:rPr>
        <w:t>.</w:t>
      </w:r>
      <w:r w:rsidR="00EF1BC0" w:rsidRPr="00EF1BC0">
        <w:rPr>
          <w:rFonts w:ascii="Times New Roman" w:hAnsi="Times New Roman" w:cs="Times New Roman"/>
          <w:sz w:val="28"/>
          <w:szCs w:val="28"/>
        </w:rPr>
        <w:t xml:space="preserve"> Господдержка направлена </w:t>
      </w:r>
      <w:r w:rsidRPr="00EF1BC0">
        <w:rPr>
          <w:rFonts w:ascii="Times New Roman" w:hAnsi="Times New Roman" w:cs="Times New Roman"/>
          <w:sz w:val="28"/>
          <w:szCs w:val="28"/>
        </w:rPr>
        <w:t xml:space="preserve">на </w:t>
      </w:r>
      <w:r w:rsidR="00EF1BC0">
        <w:rPr>
          <w:rFonts w:ascii="Times New Roman" w:hAnsi="Times New Roman" w:cs="Times New Roman"/>
          <w:sz w:val="28"/>
          <w:szCs w:val="28"/>
        </w:rPr>
        <w:t>разработку и внедрение новых</w:t>
      </w:r>
      <w:r w:rsidRPr="00EF1BC0">
        <w:rPr>
          <w:rFonts w:ascii="Times New Roman" w:hAnsi="Times New Roman" w:cs="Times New Roman"/>
          <w:sz w:val="28"/>
          <w:szCs w:val="28"/>
        </w:rPr>
        <w:t xml:space="preserve"> технологий выращивания тепличных овощных культур, а также на применение новых и усовершенствование существующих конструкций теплиц, технологического оборудования и систем обеспечения микроклимата в теплицах, обеспечивающих повышение урожайности и качества овощей.</w:t>
      </w:r>
    </w:p>
    <w:p w:rsidR="00EF1BC0" w:rsidRPr="00EF1BC0" w:rsidRDefault="004A5AFB" w:rsidP="00EF1BC0">
      <w:pPr>
        <w:spacing w:after="0" w:line="360" w:lineRule="auto"/>
        <w:jc w:val="both"/>
        <w:rPr>
          <w:rFonts w:ascii="Times New Roman" w:eastAsia="Times New Roman" w:hAnsi="Times New Roman" w:cs="Times New Roman"/>
          <w:sz w:val="28"/>
          <w:szCs w:val="28"/>
          <w:lang w:eastAsia="ru-RU"/>
        </w:rPr>
      </w:pPr>
      <w:r w:rsidRPr="002F4C14">
        <w:rPr>
          <w:rFonts w:ascii="Times New Roman" w:hAnsi="Times New Roman" w:cs="Times New Roman"/>
          <w:sz w:val="28"/>
          <w:szCs w:val="28"/>
        </w:rPr>
        <w:t>В июле 2012 года Правительством РФ была утверждена государственная прогр</w:t>
      </w:r>
      <w:r w:rsidR="00BD04E8">
        <w:rPr>
          <w:rFonts w:ascii="Times New Roman" w:hAnsi="Times New Roman" w:cs="Times New Roman"/>
          <w:sz w:val="28"/>
          <w:szCs w:val="28"/>
        </w:rPr>
        <w:t xml:space="preserve">амма развития АПК до 2020 года. </w:t>
      </w:r>
      <w:r w:rsidRPr="002F4C14">
        <w:rPr>
          <w:rFonts w:ascii="Times New Roman" w:hAnsi="Times New Roman" w:cs="Times New Roman"/>
          <w:sz w:val="28"/>
          <w:szCs w:val="28"/>
        </w:rPr>
        <w:t xml:space="preserve">В рамках данной программы предусмотрен ряд мер по поддержке развития овощеводства защищенного </w:t>
      </w:r>
      <w:r w:rsidRPr="00EF1BC0">
        <w:rPr>
          <w:rFonts w:ascii="Times New Roman" w:hAnsi="Times New Roman" w:cs="Times New Roman"/>
          <w:sz w:val="28"/>
          <w:szCs w:val="28"/>
        </w:rPr>
        <w:t xml:space="preserve">грунта. В частности, </w:t>
      </w:r>
      <w:r w:rsidR="00EF1BC0">
        <w:rPr>
          <w:rFonts w:ascii="Times New Roman" w:eastAsia="Times New Roman" w:hAnsi="Times New Roman" w:cs="Times New Roman"/>
          <w:sz w:val="28"/>
          <w:szCs w:val="28"/>
          <w:lang w:eastAsia="ru-RU"/>
        </w:rPr>
        <w:t>г</w:t>
      </w:r>
      <w:r w:rsidR="00EF1BC0" w:rsidRPr="00EF1BC0">
        <w:rPr>
          <w:rFonts w:ascii="Times New Roman" w:eastAsia="Times New Roman" w:hAnsi="Times New Roman" w:cs="Times New Roman"/>
          <w:sz w:val="28"/>
          <w:szCs w:val="28"/>
          <w:lang w:eastAsia="ru-RU"/>
        </w:rPr>
        <w:t>осударство:</w:t>
      </w:r>
    </w:p>
    <w:p w:rsidR="00EF1BC0" w:rsidRPr="00EF1BC0" w:rsidRDefault="00EF1BC0" w:rsidP="00EF1BC0">
      <w:pPr>
        <w:pStyle w:val="a3"/>
        <w:numPr>
          <w:ilvl w:val="0"/>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F1BC0">
        <w:rPr>
          <w:rFonts w:ascii="Times New Roman" w:eastAsia="Times New Roman" w:hAnsi="Times New Roman" w:cs="Times New Roman"/>
          <w:sz w:val="28"/>
          <w:szCs w:val="28"/>
          <w:lang w:eastAsia="ru-RU"/>
        </w:rPr>
        <w:t>редполагает взять на себя затраты на возмещение ставки рефинансирования при обслуживании полученных кредитов;</w:t>
      </w:r>
    </w:p>
    <w:p w:rsidR="00EF1BC0" w:rsidRPr="00EF1BC0" w:rsidRDefault="00EF1BC0" w:rsidP="00EF1BC0">
      <w:pPr>
        <w:pStyle w:val="a3"/>
        <w:numPr>
          <w:ilvl w:val="0"/>
          <w:numId w:val="29"/>
        </w:numPr>
        <w:spacing w:after="0" w:line="360" w:lineRule="auto"/>
        <w:jc w:val="both"/>
        <w:rPr>
          <w:rFonts w:ascii="Times New Roman" w:eastAsia="Times New Roman" w:hAnsi="Times New Roman" w:cs="Times New Roman"/>
          <w:sz w:val="28"/>
          <w:szCs w:val="28"/>
          <w:lang w:eastAsia="ru-RU"/>
        </w:rPr>
      </w:pPr>
      <w:r w:rsidRPr="00EF1BC0">
        <w:rPr>
          <w:rFonts w:ascii="Times New Roman" w:eastAsia="Times New Roman" w:hAnsi="Times New Roman" w:cs="Times New Roman"/>
          <w:sz w:val="28"/>
          <w:szCs w:val="28"/>
          <w:lang w:eastAsia="ru-RU"/>
        </w:rPr>
        <w:t xml:space="preserve">Предусматривается введение запрета штрафных санкций поставщиков энергоносителей за перебор или недобор утвержденных ранее объемов со стороны получателя; </w:t>
      </w:r>
    </w:p>
    <w:p w:rsidR="00EF1BC0" w:rsidRPr="00EF1BC0" w:rsidRDefault="00EF1BC0" w:rsidP="00EF1BC0">
      <w:pPr>
        <w:pStyle w:val="a3"/>
        <w:numPr>
          <w:ilvl w:val="0"/>
          <w:numId w:val="29"/>
        </w:numPr>
        <w:spacing w:after="0" w:line="360" w:lineRule="auto"/>
        <w:jc w:val="both"/>
        <w:rPr>
          <w:rFonts w:ascii="Times New Roman" w:eastAsia="Times New Roman" w:hAnsi="Times New Roman" w:cs="Times New Roman"/>
          <w:sz w:val="28"/>
          <w:szCs w:val="28"/>
          <w:lang w:eastAsia="ru-RU"/>
        </w:rPr>
      </w:pPr>
      <w:r w:rsidRPr="00EF1BC0">
        <w:rPr>
          <w:rFonts w:ascii="Times New Roman" w:eastAsia="Times New Roman" w:hAnsi="Times New Roman" w:cs="Times New Roman"/>
          <w:sz w:val="28"/>
          <w:szCs w:val="28"/>
          <w:lang w:eastAsia="ru-RU"/>
        </w:rPr>
        <w:t>Есть пункты о льготах при страховании рисков теплиц;</w:t>
      </w:r>
    </w:p>
    <w:p w:rsidR="00EF1BC0" w:rsidRPr="00EF1BC0" w:rsidRDefault="00EF1BC0" w:rsidP="00EF1BC0">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4A5AFB" w:rsidRPr="00EF1BC0">
        <w:rPr>
          <w:rFonts w:ascii="Times New Roman" w:hAnsi="Times New Roman" w:cs="Times New Roman"/>
          <w:sz w:val="28"/>
          <w:szCs w:val="28"/>
        </w:rPr>
        <w:t>редусмотрено частичное (до 20%) возмещ</w:t>
      </w:r>
      <w:r w:rsidRPr="00EF1BC0">
        <w:rPr>
          <w:rFonts w:ascii="Times New Roman" w:hAnsi="Times New Roman" w:cs="Times New Roman"/>
          <w:sz w:val="28"/>
          <w:szCs w:val="28"/>
        </w:rPr>
        <w:t>ение затрат на энергоносители;</w:t>
      </w:r>
    </w:p>
    <w:p w:rsidR="004A5AFB" w:rsidRPr="00EF1BC0" w:rsidRDefault="00EF1BC0" w:rsidP="00EF1BC0">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4A5AFB" w:rsidRPr="00EF1BC0">
        <w:rPr>
          <w:rFonts w:ascii="Times New Roman" w:hAnsi="Times New Roman" w:cs="Times New Roman"/>
          <w:sz w:val="28"/>
          <w:szCs w:val="28"/>
        </w:rPr>
        <w:t xml:space="preserve">убсидирование процентов по краткосрочным кредитам, на приобретение минеральных удобрений и т.д. </w:t>
      </w:r>
      <w:r w:rsidR="006D405F" w:rsidRPr="00EF1BC0">
        <w:rPr>
          <w:rFonts w:ascii="Times New Roman" w:hAnsi="Times New Roman" w:cs="Times New Roman"/>
          <w:sz w:val="28"/>
          <w:szCs w:val="28"/>
        </w:rPr>
        <w:t>(3)</w:t>
      </w:r>
    </w:p>
    <w:p w:rsidR="004A5AFB" w:rsidRPr="002F4C14" w:rsidRDefault="004A5AFB" w:rsidP="004A5AFB">
      <w:pPr>
        <w:spacing w:after="0" w:line="360" w:lineRule="auto"/>
        <w:jc w:val="both"/>
        <w:rPr>
          <w:rFonts w:ascii="Times New Roman" w:hAnsi="Times New Roman" w:cs="Times New Roman"/>
          <w:sz w:val="28"/>
          <w:szCs w:val="28"/>
        </w:rPr>
      </w:pPr>
    </w:p>
    <w:p w:rsidR="004A5AFB" w:rsidRPr="002F4C14" w:rsidRDefault="004A5AFB" w:rsidP="004A5AFB">
      <w:pPr>
        <w:spacing w:after="0" w:line="360" w:lineRule="auto"/>
        <w:ind w:left="709" w:firstLine="720"/>
        <w:jc w:val="both"/>
        <w:rPr>
          <w:rFonts w:ascii="Times New Roman" w:hAnsi="Times New Roman" w:cs="Times New Roman"/>
          <w:sz w:val="28"/>
          <w:szCs w:val="28"/>
        </w:rPr>
      </w:pPr>
      <w:r w:rsidRPr="002F4C14">
        <w:rPr>
          <w:rFonts w:ascii="Times New Roman" w:hAnsi="Times New Roman" w:cs="Times New Roman"/>
          <w:sz w:val="28"/>
          <w:szCs w:val="28"/>
        </w:rPr>
        <w:t>1.3 Современное состояние развития отрасли овощеводства в Удмуртской Республике</w:t>
      </w:r>
    </w:p>
    <w:p w:rsidR="004A5AFB" w:rsidRPr="002F4C14" w:rsidRDefault="004A5AFB" w:rsidP="004A5AFB">
      <w:pPr>
        <w:spacing w:after="0" w:line="360" w:lineRule="auto"/>
        <w:ind w:left="709" w:firstLine="720"/>
        <w:jc w:val="both"/>
        <w:rPr>
          <w:rFonts w:ascii="Times New Roman" w:hAnsi="Times New Roman" w:cs="Times New Roman"/>
          <w:sz w:val="28"/>
          <w:szCs w:val="28"/>
        </w:rPr>
      </w:pPr>
    </w:p>
    <w:p w:rsidR="007C10EF"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Агропромышленный комплекс </w:t>
      </w:r>
      <w:r w:rsidR="003346D2">
        <w:rPr>
          <w:rFonts w:ascii="Times New Roman" w:hAnsi="Times New Roman" w:cs="Times New Roman"/>
          <w:sz w:val="28"/>
          <w:szCs w:val="28"/>
        </w:rPr>
        <w:t xml:space="preserve">играет огромную роль </w:t>
      </w:r>
      <w:r w:rsidRPr="002F4C14">
        <w:rPr>
          <w:rFonts w:ascii="Times New Roman" w:hAnsi="Times New Roman" w:cs="Times New Roman"/>
          <w:sz w:val="28"/>
          <w:szCs w:val="28"/>
        </w:rPr>
        <w:t>в народном хозяйстве Удмуртской Республики. Растениеводство ориентировано</w:t>
      </w:r>
      <w:r w:rsidR="006A2AC7">
        <w:rPr>
          <w:rFonts w:ascii="Times New Roman" w:hAnsi="Times New Roman" w:cs="Times New Roman"/>
          <w:sz w:val="28"/>
          <w:szCs w:val="28"/>
        </w:rPr>
        <w:t xml:space="preserve"> на потребности животноводства. </w:t>
      </w:r>
      <w:r w:rsidRPr="002F4C14">
        <w:rPr>
          <w:rFonts w:ascii="Times New Roman" w:hAnsi="Times New Roman" w:cs="Times New Roman"/>
          <w:sz w:val="28"/>
          <w:szCs w:val="28"/>
        </w:rPr>
        <w:t>Основными возделываемыми культурами являются зерновые, картофель, овощи открытого и закрытого грунта, лен-долгунец и кормовые. Удмуртия относится к району благоприятных природно-климатических условий для во</w:t>
      </w:r>
      <w:r w:rsidR="006D405F">
        <w:rPr>
          <w:rFonts w:ascii="Times New Roman" w:hAnsi="Times New Roman" w:cs="Times New Roman"/>
          <w:sz w:val="28"/>
          <w:szCs w:val="28"/>
        </w:rPr>
        <w:t xml:space="preserve">зделывания картофеля и овощей. </w:t>
      </w:r>
      <w:r w:rsidR="007C10EF">
        <w:rPr>
          <w:rFonts w:ascii="Times New Roman" w:hAnsi="Times New Roman" w:cs="Times New Roman"/>
          <w:sz w:val="28"/>
          <w:szCs w:val="28"/>
        </w:rPr>
        <w:t>Н</w:t>
      </w:r>
      <w:r w:rsidR="007C10EF" w:rsidRPr="007C10EF">
        <w:rPr>
          <w:rFonts w:ascii="Times New Roman" w:hAnsi="Times New Roman" w:cs="Times New Roman"/>
          <w:sz w:val="28"/>
          <w:szCs w:val="28"/>
        </w:rPr>
        <w:t xml:space="preserve">а данный момент </w:t>
      </w:r>
      <w:r w:rsidR="007C10EF">
        <w:rPr>
          <w:rFonts w:ascii="Times New Roman" w:hAnsi="Times New Roman" w:cs="Times New Roman"/>
          <w:sz w:val="28"/>
          <w:szCs w:val="28"/>
        </w:rPr>
        <w:t xml:space="preserve">в Удмуртии действуют 350 сельскохозяйственных </w:t>
      </w:r>
      <w:r w:rsidR="007C10EF" w:rsidRPr="007C10EF">
        <w:rPr>
          <w:rFonts w:ascii="Times New Roman" w:hAnsi="Times New Roman" w:cs="Times New Roman"/>
          <w:sz w:val="28"/>
          <w:szCs w:val="28"/>
        </w:rPr>
        <w:t>организаций и 650 крестьянских фермерских хозяйств</w:t>
      </w:r>
      <w:r w:rsidR="007C10EF">
        <w:rPr>
          <w:rFonts w:ascii="Times New Roman" w:hAnsi="Times New Roman" w:cs="Times New Roman"/>
          <w:sz w:val="28"/>
          <w:szCs w:val="28"/>
        </w:rPr>
        <w:t>.</w:t>
      </w:r>
    </w:p>
    <w:p w:rsidR="00BD04E8" w:rsidRPr="002F4C14" w:rsidRDefault="00BD04E8" w:rsidP="00BD04E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В настоящее время республика способна обеспечить </w:t>
      </w:r>
      <w:r w:rsidR="007C10EF">
        <w:rPr>
          <w:rFonts w:ascii="Times New Roman" w:hAnsi="Times New Roman" w:cs="Times New Roman"/>
          <w:sz w:val="28"/>
          <w:szCs w:val="28"/>
        </w:rPr>
        <w:t>потребителей продукцией овощеводства.</w:t>
      </w:r>
    </w:p>
    <w:p w:rsidR="00BD04E8" w:rsidRPr="002F4C14" w:rsidRDefault="00BD04E8" w:rsidP="00BD04E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Объемы сборов овощей открытого и защищенного грунта </w:t>
      </w:r>
      <w:r w:rsidR="00647352">
        <w:rPr>
          <w:rFonts w:ascii="Times New Roman" w:hAnsi="Times New Roman" w:cs="Times New Roman"/>
          <w:sz w:val="28"/>
          <w:szCs w:val="28"/>
        </w:rPr>
        <w:t>промышленного выращивания в 2016</w:t>
      </w:r>
      <w:r w:rsidRPr="002F4C14">
        <w:rPr>
          <w:rFonts w:ascii="Times New Roman" w:hAnsi="Times New Roman" w:cs="Times New Roman"/>
          <w:sz w:val="28"/>
          <w:szCs w:val="28"/>
        </w:rPr>
        <w:t xml:space="preserve"> году выв</w:t>
      </w:r>
      <w:r w:rsidR="009C254C">
        <w:rPr>
          <w:rFonts w:ascii="Times New Roman" w:hAnsi="Times New Roman" w:cs="Times New Roman"/>
          <w:sz w:val="28"/>
          <w:szCs w:val="28"/>
        </w:rPr>
        <w:t>ели Удмуртскую Республику на 41-</w:t>
      </w:r>
      <w:r w:rsidRPr="002F4C14">
        <w:rPr>
          <w:rFonts w:ascii="Times New Roman" w:hAnsi="Times New Roman" w:cs="Times New Roman"/>
          <w:sz w:val="28"/>
          <w:szCs w:val="28"/>
        </w:rPr>
        <w:t xml:space="preserve">е место в рейтинге регионов-производителей. В том числе по сборам </w:t>
      </w:r>
      <w:r w:rsidR="009C254C">
        <w:rPr>
          <w:rFonts w:ascii="Times New Roman" w:hAnsi="Times New Roman" w:cs="Times New Roman"/>
          <w:sz w:val="28"/>
          <w:szCs w:val="28"/>
        </w:rPr>
        <w:t>овощей открытого грунта - на 36-</w:t>
      </w:r>
      <w:r w:rsidRPr="002F4C14">
        <w:rPr>
          <w:rFonts w:ascii="Times New Roman" w:hAnsi="Times New Roman" w:cs="Times New Roman"/>
          <w:sz w:val="28"/>
          <w:szCs w:val="28"/>
        </w:rPr>
        <w:t>е место, тепличных овощей -</w:t>
      </w:r>
      <w:r w:rsidR="009C254C">
        <w:rPr>
          <w:rFonts w:ascii="Times New Roman" w:hAnsi="Times New Roman" w:cs="Times New Roman"/>
          <w:sz w:val="28"/>
          <w:szCs w:val="28"/>
        </w:rPr>
        <w:t xml:space="preserve"> на 40-</w:t>
      </w:r>
      <w:r w:rsidRPr="002F4C14">
        <w:rPr>
          <w:rFonts w:ascii="Times New Roman" w:hAnsi="Times New Roman" w:cs="Times New Roman"/>
          <w:sz w:val="28"/>
          <w:szCs w:val="28"/>
        </w:rPr>
        <w:t>е место.</w:t>
      </w:r>
    </w:p>
    <w:p w:rsidR="007C10EF" w:rsidRDefault="00BD04E8" w:rsidP="00BD04E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Валовые сборы овощей открытого и защищенного грунта промышленного выращивания в Удмуртской Республике в 2015 году </w:t>
      </w:r>
      <w:r w:rsidR="00647352">
        <w:rPr>
          <w:rFonts w:ascii="Times New Roman" w:hAnsi="Times New Roman" w:cs="Times New Roman"/>
          <w:sz w:val="28"/>
          <w:szCs w:val="28"/>
        </w:rPr>
        <w:t>выросли на 9% и составили 25</w:t>
      </w:r>
      <w:r w:rsidRPr="002F4C14">
        <w:rPr>
          <w:rFonts w:ascii="Times New Roman" w:hAnsi="Times New Roman" w:cs="Times New Roman"/>
          <w:sz w:val="28"/>
          <w:szCs w:val="28"/>
        </w:rPr>
        <w:t xml:space="preserve"> тыс. тонн (0,5% от общего объема производства ов</w:t>
      </w:r>
      <w:r w:rsidR="00647352">
        <w:rPr>
          <w:rFonts w:ascii="Times New Roman" w:hAnsi="Times New Roman" w:cs="Times New Roman"/>
          <w:sz w:val="28"/>
          <w:szCs w:val="28"/>
        </w:rPr>
        <w:t>ощей в РФ). Из этого объема 20</w:t>
      </w:r>
      <w:r w:rsidRPr="002F4C14">
        <w:rPr>
          <w:rFonts w:ascii="Times New Roman" w:hAnsi="Times New Roman" w:cs="Times New Roman"/>
          <w:sz w:val="28"/>
          <w:szCs w:val="28"/>
        </w:rPr>
        <w:t xml:space="preserve"> тыс. тонн пришлось на ово</w:t>
      </w:r>
      <w:r w:rsidR="00647352">
        <w:rPr>
          <w:rFonts w:ascii="Times New Roman" w:hAnsi="Times New Roman" w:cs="Times New Roman"/>
          <w:sz w:val="28"/>
          <w:szCs w:val="28"/>
        </w:rPr>
        <w:t>щи открытого грунта (0,4%) и 5</w:t>
      </w:r>
      <w:r w:rsidR="009C254C">
        <w:rPr>
          <w:rFonts w:ascii="Times New Roman" w:hAnsi="Times New Roman" w:cs="Times New Roman"/>
          <w:sz w:val="28"/>
          <w:szCs w:val="28"/>
        </w:rPr>
        <w:t xml:space="preserve"> тыс. тонн -</w:t>
      </w:r>
      <w:r w:rsidRPr="002F4C14">
        <w:rPr>
          <w:rFonts w:ascii="Times New Roman" w:hAnsi="Times New Roman" w:cs="Times New Roman"/>
          <w:sz w:val="28"/>
          <w:szCs w:val="28"/>
        </w:rPr>
        <w:t xml:space="preserve"> на овощи защищенного грунта (0,6%). Сборы овощей откры</w:t>
      </w:r>
      <w:r w:rsidR="00647352">
        <w:rPr>
          <w:rFonts w:ascii="Times New Roman" w:hAnsi="Times New Roman" w:cs="Times New Roman"/>
          <w:sz w:val="28"/>
          <w:szCs w:val="28"/>
        </w:rPr>
        <w:t>того грунта, по отношению к 2015</w:t>
      </w:r>
      <w:r w:rsidRPr="002F4C14">
        <w:rPr>
          <w:rFonts w:ascii="Times New Roman" w:hAnsi="Times New Roman" w:cs="Times New Roman"/>
          <w:sz w:val="28"/>
          <w:szCs w:val="28"/>
        </w:rPr>
        <w:t xml:space="preserve"> году, увеличились на 13,0%, тепли</w:t>
      </w:r>
      <w:r w:rsidR="009C254C">
        <w:rPr>
          <w:rFonts w:ascii="Times New Roman" w:hAnsi="Times New Roman" w:cs="Times New Roman"/>
          <w:sz w:val="28"/>
          <w:szCs w:val="28"/>
        </w:rPr>
        <w:t>чных овощей -</w:t>
      </w:r>
      <w:r w:rsidR="00647352">
        <w:rPr>
          <w:rFonts w:ascii="Times New Roman" w:hAnsi="Times New Roman" w:cs="Times New Roman"/>
          <w:sz w:val="28"/>
          <w:szCs w:val="28"/>
        </w:rPr>
        <w:t xml:space="preserve"> сократились на 7%. </w:t>
      </w:r>
    </w:p>
    <w:p w:rsidR="00BD04E8" w:rsidRDefault="00647352" w:rsidP="004A6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 итогам 2016</w:t>
      </w:r>
      <w:r w:rsidR="00BD04E8" w:rsidRPr="002F4C14">
        <w:rPr>
          <w:rFonts w:ascii="Times New Roman" w:hAnsi="Times New Roman" w:cs="Times New Roman"/>
          <w:sz w:val="28"/>
          <w:szCs w:val="28"/>
        </w:rPr>
        <w:t xml:space="preserve"> года посевные площади овощей открытого грунта в Удмуртии снизились на 0,9% до 0,7 тыс. га (0,4% от всех площа</w:t>
      </w:r>
      <w:r w:rsidR="009C254C">
        <w:rPr>
          <w:rFonts w:ascii="Times New Roman" w:hAnsi="Times New Roman" w:cs="Times New Roman"/>
          <w:sz w:val="28"/>
          <w:szCs w:val="28"/>
        </w:rPr>
        <w:t>дей овощей открытого грунта в России</w:t>
      </w:r>
      <w:r w:rsidR="00BD04E8" w:rsidRPr="002F4C14">
        <w:rPr>
          <w:rFonts w:ascii="Times New Roman" w:hAnsi="Times New Roman" w:cs="Times New Roman"/>
          <w:sz w:val="28"/>
          <w:szCs w:val="28"/>
        </w:rPr>
        <w:t>, 49-е место).</w:t>
      </w:r>
      <w:r w:rsidR="00B65ECF">
        <w:rPr>
          <w:rFonts w:ascii="Times New Roman" w:hAnsi="Times New Roman" w:cs="Times New Roman"/>
          <w:sz w:val="28"/>
          <w:szCs w:val="28"/>
        </w:rPr>
        <w:t xml:space="preserve"> (29;</w:t>
      </w:r>
      <w:r w:rsidR="006D405F">
        <w:rPr>
          <w:rFonts w:ascii="Times New Roman" w:hAnsi="Times New Roman" w:cs="Times New Roman"/>
          <w:sz w:val="28"/>
          <w:szCs w:val="28"/>
        </w:rPr>
        <w:t>352)</w:t>
      </w:r>
    </w:p>
    <w:p w:rsidR="004A6BE4" w:rsidRPr="007C10EF" w:rsidRDefault="004A6BE4" w:rsidP="004A6BE4">
      <w:pPr>
        <w:spacing w:after="0" w:line="360" w:lineRule="auto"/>
        <w:ind w:firstLine="720"/>
        <w:jc w:val="both"/>
        <w:rPr>
          <w:rFonts w:ascii="Times New Roman" w:eastAsia="Times New Roman" w:hAnsi="Times New Roman" w:cs="Times New Roman"/>
          <w:sz w:val="24"/>
          <w:szCs w:val="24"/>
          <w:lang w:eastAsia="ru-RU"/>
        </w:rPr>
      </w:pPr>
      <w:r w:rsidRPr="007C10EF">
        <w:rPr>
          <w:rFonts w:ascii="Times New Roman" w:eastAsia="Times New Roman" w:hAnsi="Times New Roman" w:cs="Times New Roman"/>
          <w:sz w:val="28"/>
          <w:szCs w:val="28"/>
          <w:lang w:eastAsia="ru-RU"/>
        </w:rPr>
        <w:t xml:space="preserve">Целями государственной политики в сфере </w:t>
      </w:r>
      <w:r>
        <w:rPr>
          <w:rFonts w:ascii="Times New Roman" w:eastAsia="Times New Roman" w:hAnsi="Times New Roman" w:cs="Times New Roman"/>
          <w:sz w:val="28"/>
          <w:szCs w:val="28"/>
          <w:lang w:eastAsia="ru-RU"/>
        </w:rPr>
        <w:t xml:space="preserve">АПК Удмуртии </w:t>
      </w:r>
      <w:r w:rsidRPr="007C10EF">
        <w:rPr>
          <w:rFonts w:ascii="Times New Roman" w:eastAsia="Times New Roman" w:hAnsi="Times New Roman" w:cs="Times New Roman"/>
          <w:sz w:val="28"/>
          <w:szCs w:val="28"/>
          <w:lang w:eastAsia="ru-RU"/>
        </w:rPr>
        <w:t>являются:</w:t>
      </w:r>
    </w:p>
    <w:p w:rsidR="004A6BE4" w:rsidRPr="004A6BE4" w:rsidRDefault="009C254C" w:rsidP="004A6BE4">
      <w:pPr>
        <w:pStyle w:val="a3"/>
        <w:numPr>
          <w:ilvl w:val="0"/>
          <w:numId w:val="30"/>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w:t>
      </w:r>
      <w:r w:rsidR="004A6BE4" w:rsidRPr="004A6BE4">
        <w:rPr>
          <w:rFonts w:ascii="Times New Roman" w:eastAsia="Times New Roman" w:hAnsi="Times New Roman" w:cs="Times New Roman"/>
          <w:sz w:val="28"/>
          <w:szCs w:val="28"/>
          <w:lang w:eastAsia="ru-RU"/>
        </w:rPr>
        <w:t>оздание условий эффективного и устойчивого функционирования</w:t>
      </w:r>
      <w:r w:rsidR="004A6BE4">
        <w:rPr>
          <w:rFonts w:ascii="Times New Roman" w:eastAsia="Times New Roman" w:hAnsi="Times New Roman" w:cs="Times New Roman"/>
          <w:sz w:val="28"/>
          <w:szCs w:val="28"/>
          <w:lang w:eastAsia="ru-RU"/>
        </w:rPr>
        <w:t xml:space="preserve"> АПК</w:t>
      </w:r>
      <w:r w:rsidR="004A6BE4" w:rsidRPr="004A6BE4">
        <w:rPr>
          <w:rFonts w:ascii="Times New Roman" w:eastAsia="Times New Roman" w:hAnsi="Times New Roman" w:cs="Times New Roman"/>
          <w:sz w:val="28"/>
          <w:szCs w:val="28"/>
          <w:lang w:eastAsia="ru-RU"/>
        </w:rPr>
        <w:t>;</w:t>
      </w:r>
    </w:p>
    <w:p w:rsidR="004A6BE4" w:rsidRPr="004A6BE4" w:rsidRDefault="009C254C" w:rsidP="004A6BE4">
      <w:pPr>
        <w:pStyle w:val="a3"/>
        <w:numPr>
          <w:ilvl w:val="0"/>
          <w:numId w:val="30"/>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w:t>
      </w:r>
      <w:r w:rsidR="004A6BE4" w:rsidRPr="004A6BE4">
        <w:rPr>
          <w:rFonts w:ascii="Times New Roman" w:eastAsia="Times New Roman" w:hAnsi="Times New Roman" w:cs="Times New Roman"/>
          <w:sz w:val="28"/>
          <w:szCs w:val="28"/>
          <w:lang w:eastAsia="ru-RU"/>
        </w:rPr>
        <w:t xml:space="preserve">величение объёмов производства продукции </w:t>
      </w:r>
      <w:r w:rsidR="004A6BE4">
        <w:rPr>
          <w:rFonts w:ascii="Times New Roman" w:eastAsia="Times New Roman" w:hAnsi="Times New Roman" w:cs="Times New Roman"/>
          <w:sz w:val="28"/>
          <w:szCs w:val="28"/>
          <w:lang w:eastAsia="ru-RU"/>
        </w:rPr>
        <w:t>АПК;</w:t>
      </w:r>
    </w:p>
    <w:p w:rsidR="004A6BE4" w:rsidRDefault="009C254C" w:rsidP="004A6BE4">
      <w:pPr>
        <w:pStyle w:val="a3"/>
        <w:numPr>
          <w:ilvl w:val="0"/>
          <w:numId w:val="30"/>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w:t>
      </w:r>
      <w:r w:rsidR="004A6BE4" w:rsidRPr="004A6BE4">
        <w:rPr>
          <w:rFonts w:ascii="Times New Roman" w:eastAsia="Times New Roman" w:hAnsi="Times New Roman" w:cs="Times New Roman"/>
          <w:sz w:val="28"/>
          <w:szCs w:val="28"/>
          <w:lang w:eastAsia="ru-RU"/>
        </w:rPr>
        <w:t xml:space="preserve">овышение конкурентоспособности </w:t>
      </w:r>
      <w:r w:rsidR="004A6BE4">
        <w:rPr>
          <w:rFonts w:ascii="Times New Roman" w:eastAsia="Times New Roman" w:hAnsi="Times New Roman" w:cs="Times New Roman"/>
          <w:sz w:val="28"/>
          <w:szCs w:val="28"/>
          <w:lang w:eastAsia="ru-RU"/>
        </w:rPr>
        <w:t xml:space="preserve">в сельском хозяйстве </w:t>
      </w:r>
      <w:r w:rsidR="004A6BE4" w:rsidRPr="004A6BE4">
        <w:rPr>
          <w:rFonts w:ascii="Times New Roman" w:eastAsia="Times New Roman" w:hAnsi="Times New Roman" w:cs="Times New Roman"/>
          <w:sz w:val="28"/>
          <w:szCs w:val="28"/>
          <w:lang w:eastAsia="ru-RU"/>
        </w:rPr>
        <w:t>за счёт внедрения новых технологий и повышения производительности труда;</w:t>
      </w:r>
    </w:p>
    <w:p w:rsidR="004A6BE4" w:rsidRPr="004A6BE4" w:rsidRDefault="009C254C" w:rsidP="004A6BE4">
      <w:pPr>
        <w:pStyle w:val="a3"/>
        <w:numPr>
          <w:ilvl w:val="0"/>
          <w:numId w:val="30"/>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w:t>
      </w:r>
      <w:r w:rsidR="004A6BE4" w:rsidRPr="004A6BE4">
        <w:rPr>
          <w:rFonts w:ascii="Times New Roman" w:eastAsia="Times New Roman" w:hAnsi="Times New Roman" w:cs="Times New Roman"/>
          <w:sz w:val="28"/>
          <w:szCs w:val="28"/>
          <w:lang w:eastAsia="ru-RU"/>
        </w:rPr>
        <w:t>овышение устойчивости развития сельскохозяйственных территорий.</w:t>
      </w:r>
    </w:p>
    <w:p w:rsidR="004A6BE4" w:rsidRDefault="004A6BE4" w:rsidP="004A6BE4">
      <w:pPr>
        <w:spacing w:after="0" w:line="360" w:lineRule="auto"/>
        <w:jc w:val="both"/>
        <w:rPr>
          <w:rFonts w:ascii="Times New Roman" w:hAnsi="Times New Roman" w:cs="Times New Roman"/>
          <w:sz w:val="28"/>
          <w:szCs w:val="28"/>
        </w:rPr>
      </w:pPr>
      <w:r w:rsidRPr="004A6BE4">
        <w:rPr>
          <w:rFonts w:ascii="Times New Roman" w:hAnsi="Times New Roman" w:cs="Times New Roman"/>
          <w:sz w:val="28"/>
          <w:szCs w:val="28"/>
        </w:rPr>
        <w:t>Направление государственной поддержки:</w:t>
      </w:r>
    </w:p>
    <w:p w:rsidR="004A6BE4" w:rsidRPr="004A6BE4" w:rsidRDefault="004A6BE4" w:rsidP="004A6BE4">
      <w:pPr>
        <w:pStyle w:val="a3"/>
        <w:numPr>
          <w:ilvl w:val="0"/>
          <w:numId w:val="31"/>
        </w:numPr>
        <w:spacing w:after="0" w:line="360" w:lineRule="auto"/>
        <w:jc w:val="both"/>
        <w:rPr>
          <w:rFonts w:ascii="Times New Roman" w:hAnsi="Times New Roman" w:cs="Times New Roman"/>
          <w:sz w:val="28"/>
          <w:szCs w:val="28"/>
        </w:rPr>
      </w:pPr>
      <w:r w:rsidRPr="004A6BE4">
        <w:rPr>
          <w:rFonts w:ascii="Times New Roman" w:hAnsi="Times New Roman" w:cs="Times New Roman"/>
          <w:sz w:val="28"/>
          <w:szCs w:val="28"/>
        </w:rPr>
        <w:t>Возмещение части затрат сельскохозяйственных товаропроизводителей на уплату страховой премии;</w:t>
      </w:r>
    </w:p>
    <w:p w:rsidR="004A6BE4" w:rsidRPr="004A6BE4" w:rsidRDefault="004A6BE4" w:rsidP="004A6BE4">
      <w:pPr>
        <w:pStyle w:val="a3"/>
        <w:numPr>
          <w:ilvl w:val="0"/>
          <w:numId w:val="31"/>
        </w:numPr>
        <w:spacing w:after="0" w:line="360" w:lineRule="auto"/>
        <w:jc w:val="both"/>
        <w:rPr>
          <w:rFonts w:ascii="Times New Roman" w:hAnsi="Times New Roman" w:cs="Times New Roman"/>
          <w:sz w:val="28"/>
          <w:szCs w:val="28"/>
        </w:rPr>
      </w:pPr>
      <w:r w:rsidRPr="004A6BE4">
        <w:rPr>
          <w:rFonts w:ascii="Times New Roman" w:hAnsi="Times New Roman" w:cs="Times New Roman"/>
          <w:sz w:val="28"/>
          <w:szCs w:val="28"/>
        </w:rPr>
        <w:t>Возмещение части процентной ставки по кредитам и займам;</w:t>
      </w:r>
    </w:p>
    <w:p w:rsidR="004A6BE4" w:rsidRPr="004A6BE4" w:rsidRDefault="004A6BE4" w:rsidP="004A6BE4">
      <w:pPr>
        <w:pStyle w:val="a3"/>
        <w:numPr>
          <w:ilvl w:val="0"/>
          <w:numId w:val="31"/>
        </w:numPr>
        <w:spacing w:after="0" w:line="360" w:lineRule="auto"/>
        <w:jc w:val="both"/>
        <w:rPr>
          <w:rFonts w:ascii="Times New Roman" w:hAnsi="Times New Roman" w:cs="Times New Roman"/>
          <w:sz w:val="28"/>
          <w:szCs w:val="28"/>
        </w:rPr>
      </w:pPr>
      <w:r w:rsidRPr="004A6BE4">
        <w:rPr>
          <w:rFonts w:ascii="Times New Roman" w:hAnsi="Times New Roman" w:cs="Times New Roman"/>
          <w:sz w:val="28"/>
          <w:szCs w:val="28"/>
        </w:rPr>
        <w:t>Возмещение части процентной ставки по краткосрочным кредитам (займам) на переработку продукции растениеводства;</w:t>
      </w:r>
    </w:p>
    <w:p w:rsidR="004A6BE4" w:rsidRDefault="001B4DB7" w:rsidP="004A6BE4">
      <w:pPr>
        <w:pStyle w:val="a3"/>
        <w:numPr>
          <w:ilvl w:val="0"/>
          <w:numId w:val="31"/>
        </w:numPr>
        <w:spacing w:after="0" w:line="360" w:lineRule="auto"/>
        <w:jc w:val="both"/>
        <w:rPr>
          <w:rFonts w:ascii="Times New Roman" w:hAnsi="Times New Roman" w:cs="Times New Roman"/>
          <w:sz w:val="28"/>
          <w:szCs w:val="28"/>
        </w:rPr>
      </w:pPr>
      <w:hyperlink r:id="rId16" w:history="1">
        <w:r w:rsidR="004A6BE4" w:rsidRPr="004A6BE4">
          <w:rPr>
            <w:rStyle w:val="a4"/>
            <w:rFonts w:ascii="Times New Roman" w:hAnsi="Times New Roman" w:cs="Times New Roman"/>
            <w:color w:val="auto"/>
            <w:sz w:val="28"/>
            <w:szCs w:val="28"/>
            <w:u w:val="none"/>
          </w:rPr>
          <w:t>Возмещение части затрат на приобретение элитных семян</w:t>
        </w:r>
      </w:hyperlink>
      <w:r w:rsidR="004A6BE4">
        <w:rPr>
          <w:rFonts w:ascii="Times New Roman" w:hAnsi="Times New Roman" w:cs="Times New Roman"/>
          <w:sz w:val="28"/>
          <w:szCs w:val="28"/>
        </w:rPr>
        <w:t>;</w:t>
      </w:r>
    </w:p>
    <w:p w:rsidR="004A6BE4" w:rsidRPr="004A6BE4" w:rsidRDefault="001B4DB7" w:rsidP="004A6BE4">
      <w:pPr>
        <w:pStyle w:val="a3"/>
        <w:numPr>
          <w:ilvl w:val="0"/>
          <w:numId w:val="31"/>
        </w:numPr>
        <w:spacing w:after="0" w:line="360" w:lineRule="auto"/>
        <w:jc w:val="both"/>
        <w:rPr>
          <w:rFonts w:ascii="Times New Roman" w:hAnsi="Times New Roman" w:cs="Times New Roman"/>
          <w:sz w:val="28"/>
          <w:szCs w:val="28"/>
        </w:rPr>
      </w:pPr>
      <w:hyperlink r:id="rId17" w:history="1">
        <w:r w:rsidR="004A6BE4" w:rsidRPr="004A6BE4">
          <w:rPr>
            <w:rStyle w:val="a4"/>
            <w:rFonts w:ascii="Times New Roman" w:hAnsi="Times New Roman" w:cs="Times New Roman"/>
            <w:color w:val="auto"/>
            <w:sz w:val="28"/>
            <w:szCs w:val="28"/>
            <w:u w:val="none"/>
          </w:rPr>
          <w:t>Оказание несвязанной поддержки сельскохозяйственным товаропроизводителям в области растениеводства</w:t>
        </w:r>
      </w:hyperlink>
      <w:r w:rsidR="004A6BE4">
        <w:rPr>
          <w:rFonts w:ascii="Times New Roman" w:hAnsi="Times New Roman" w:cs="Times New Roman"/>
          <w:sz w:val="28"/>
          <w:szCs w:val="28"/>
        </w:rPr>
        <w:t>;</w:t>
      </w:r>
    </w:p>
    <w:p w:rsidR="004A6BE4" w:rsidRPr="004A6BE4" w:rsidRDefault="001B4DB7" w:rsidP="004A6BE4">
      <w:pPr>
        <w:pStyle w:val="a3"/>
        <w:numPr>
          <w:ilvl w:val="0"/>
          <w:numId w:val="31"/>
        </w:numPr>
        <w:spacing w:after="0" w:line="360" w:lineRule="auto"/>
        <w:jc w:val="both"/>
        <w:rPr>
          <w:rFonts w:ascii="Times New Roman" w:hAnsi="Times New Roman" w:cs="Times New Roman"/>
          <w:sz w:val="28"/>
          <w:szCs w:val="28"/>
        </w:rPr>
      </w:pPr>
      <w:hyperlink r:id="rId18" w:history="1">
        <w:r w:rsidR="004A6BE4" w:rsidRPr="004A6BE4">
          <w:rPr>
            <w:rStyle w:val="a4"/>
            <w:rFonts w:ascii="Times New Roman" w:hAnsi="Times New Roman" w:cs="Times New Roman"/>
            <w:color w:val="auto"/>
            <w:sz w:val="28"/>
            <w:szCs w:val="28"/>
            <w:u w:val="none"/>
          </w:rP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hyperlink>
      <w:r w:rsidR="004A6BE4">
        <w:rPr>
          <w:rFonts w:ascii="Times New Roman" w:hAnsi="Times New Roman" w:cs="Times New Roman"/>
          <w:sz w:val="28"/>
          <w:szCs w:val="28"/>
        </w:rPr>
        <w:t>;</w:t>
      </w:r>
    </w:p>
    <w:p w:rsidR="004A6BE4" w:rsidRPr="004A6BE4" w:rsidRDefault="004A6BE4" w:rsidP="004A6BE4">
      <w:pPr>
        <w:pStyle w:val="a3"/>
        <w:numPr>
          <w:ilvl w:val="0"/>
          <w:numId w:val="31"/>
        </w:numPr>
        <w:spacing w:after="0" w:line="360" w:lineRule="auto"/>
        <w:jc w:val="both"/>
        <w:rPr>
          <w:rFonts w:ascii="Times New Roman" w:hAnsi="Times New Roman" w:cs="Times New Roman"/>
          <w:sz w:val="28"/>
          <w:szCs w:val="28"/>
        </w:rPr>
      </w:pPr>
      <w:r w:rsidRPr="004A6BE4">
        <w:rPr>
          <w:rFonts w:ascii="Times New Roman" w:hAnsi="Times New Roman" w:cs="Times New Roman"/>
          <w:sz w:val="28"/>
          <w:szCs w:val="28"/>
        </w:rPr>
        <w:t>Государственная поддержка экономически значимых региональных программ в области растениеводства</w:t>
      </w:r>
      <w:r>
        <w:rPr>
          <w:rFonts w:ascii="Times New Roman" w:hAnsi="Times New Roman" w:cs="Times New Roman"/>
          <w:sz w:val="28"/>
          <w:szCs w:val="28"/>
        </w:rPr>
        <w:t>.</w:t>
      </w:r>
    </w:p>
    <w:p w:rsidR="00BD04E8" w:rsidRPr="002F4C14" w:rsidRDefault="00BD04E8" w:rsidP="004A6BE4">
      <w:pPr>
        <w:spacing w:after="0" w:line="360" w:lineRule="auto"/>
        <w:jc w:val="both"/>
        <w:rPr>
          <w:rFonts w:ascii="Times New Roman" w:hAnsi="Times New Roman" w:cs="Times New Roman"/>
          <w:sz w:val="28"/>
          <w:szCs w:val="28"/>
        </w:rPr>
      </w:pPr>
      <w:r w:rsidRPr="004A6BE4">
        <w:rPr>
          <w:rFonts w:ascii="Times New Roman" w:hAnsi="Times New Roman" w:cs="Times New Roman"/>
          <w:sz w:val="28"/>
          <w:szCs w:val="28"/>
        </w:rPr>
        <w:t>В Удмуртии осуществляется реализация государственной программы УР</w:t>
      </w:r>
      <w:r w:rsidRPr="002F4C14">
        <w:rPr>
          <w:rFonts w:ascii="Times New Roman" w:hAnsi="Times New Roman" w:cs="Times New Roman"/>
          <w:sz w:val="28"/>
          <w:szCs w:val="28"/>
        </w:rPr>
        <w:t xml:space="preserve"> "Развитие сельского хозяйства и регулирования рынков сельхозпродукции сырья и продовольствия" на 2013-2020 годы", 2 федеральных, и 1 ведомственной целевой программы.Программы позволяют решать вопросы формирования эффективного сельскохозяйственного производства, развивать </w:t>
      </w:r>
      <w:r w:rsidRPr="002F4C14">
        <w:rPr>
          <w:rFonts w:ascii="Times New Roman" w:hAnsi="Times New Roman" w:cs="Times New Roman"/>
          <w:sz w:val="28"/>
          <w:szCs w:val="28"/>
        </w:rPr>
        <w:lastRenderedPageBreak/>
        <w:t xml:space="preserve">приоритетные направления, </w:t>
      </w:r>
      <w:r w:rsidR="009C254C">
        <w:rPr>
          <w:rFonts w:ascii="Times New Roman" w:hAnsi="Times New Roman" w:cs="Times New Roman"/>
          <w:sz w:val="28"/>
          <w:szCs w:val="28"/>
        </w:rPr>
        <w:t xml:space="preserve">которые </w:t>
      </w:r>
      <w:r w:rsidRPr="002F4C14">
        <w:rPr>
          <w:rFonts w:ascii="Times New Roman" w:hAnsi="Times New Roman" w:cs="Times New Roman"/>
          <w:sz w:val="28"/>
          <w:szCs w:val="28"/>
        </w:rPr>
        <w:t xml:space="preserve">взаимоувязаны и интегрируются в комплексную систему мероприятий государственной поддержки, обеспечивающих социально-экономическое развитие региона. </w:t>
      </w:r>
      <w:r w:rsidR="006D405F">
        <w:rPr>
          <w:rFonts w:ascii="Times New Roman" w:hAnsi="Times New Roman" w:cs="Times New Roman"/>
          <w:sz w:val="28"/>
          <w:szCs w:val="28"/>
        </w:rPr>
        <w:t>(6)</w:t>
      </w:r>
    </w:p>
    <w:p w:rsidR="00BD04E8" w:rsidRPr="002F4C14" w:rsidRDefault="00BD04E8"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Республиканская целевая программа «Развитие сельскохозяйственной кооперации и логистических центров в области растениеводства в Удмуртской Республике на 2013-2015 годы», целью является улучшение финансово-экономического состояния сельскохозяйственных товаропроизводителей путем увеличения объемов производства и реализации продукции растениеводства через создание логистической инфраструктуры в Удмуртской Республике. (</w:t>
      </w:r>
      <w:r w:rsidR="006D405F">
        <w:rPr>
          <w:rFonts w:ascii="Times New Roman" w:hAnsi="Times New Roman" w:cs="Times New Roman"/>
          <w:sz w:val="28"/>
          <w:szCs w:val="28"/>
        </w:rPr>
        <w:t>5</w:t>
      </w:r>
      <w:r w:rsidRPr="002F4C14">
        <w:rPr>
          <w:rFonts w:ascii="Times New Roman" w:hAnsi="Times New Roman" w:cs="Times New Roman"/>
          <w:sz w:val="28"/>
          <w:szCs w:val="28"/>
        </w:rPr>
        <w:t>)</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В республике Удмуртия уже 10 раз проходит республиканский семинар -совещание по овощеводству, девять из которых – на базе СПК «Надежда»Малопургинского района. </w:t>
      </w:r>
    </w:p>
    <w:p w:rsidR="004A5AFB" w:rsidRPr="002F4C14" w:rsidRDefault="00647352" w:rsidP="004A5A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4A5AFB" w:rsidRPr="002F4C14">
        <w:rPr>
          <w:rFonts w:ascii="Times New Roman" w:hAnsi="Times New Roman" w:cs="Times New Roman"/>
          <w:sz w:val="28"/>
          <w:szCs w:val="28"/>
        </w:rPr>
        <w:t>ыли представлены н</w:t>
      </w:r>
      <w:r w:rsidR="00B65277">
        <w:rPr>
          <w:rFonts w:ascii="Times New Roman" w:hAnsi="Times New Roman" w:cs="Times New Roman"/>
          <w:sz w:val="28"/>
          <w:szCs w:val="28"/>
        </w:rPr>
        <w:t>овые гибриды овощей «BejoZaden». Представители</w:t>
      </w:r>
      <w:r>
        <w:rPr>
          <w:rFonts w:ascii="Times New Roman" w:hAnsi="Times New Roman" w:cs="Times New Roman"/>
          <w:sz w:val="28"/>
          <w:szCs w:val="28"/>
        </w:rPr>
        <w:t>ООО</w:t>
      </w:r>
      <w:r w:rsidR="004A5AFB" w:rsidRPr="002F4C14">
        <w:rPr>
          <w:rFonts w:ascii="Times New Roman" w:hAnsi="Times New Roman" w:cs="Times New Roman"/>
          <w:sz w:val="28"/>
          <w:szCs w:val="28"/>
        </w:rPr>
        <w:t>«Компак»</w:t>
      </w:r>
      <w:r w:rsidR="00A424B3">
        <w:rPr>
          <w:rFonts w:ascii="Times New Roman" w:hAnsi="Times New Roman" w:cs="Times New Roman"/>
          <w:sz w:val="28"/>
          <w:szCs w:val="28"/>
        </w:rPr>
        <w:t xml:space="preserve"> показали новые технологии </w:t>
      </w:r>
      <w:r w:rsidR="00B65277" w:rsidRPr="002F4C14">
        <w:rPr>
          <w:rFonts w:ascii="Times New Roman" w:hAnsi="Times New Roman" w:cs="Times New Roman"/>
          <w:sz w:val="28"/>
          <w:szCs w:val="28"/>
        </w:rPr>
        <w:t>в системе защиты растений овощных ку</w:t>
      </w:r>
      <w:r w:rsidR="00B65277">
        <w:rPr>
          <w:rFonts w:ascii="Times New Roman" w:hAnsi="Times New Roman" w:cs="Times New Roman"/>
          <w:sz w:val="28"/>
          <w:szCs w:val="28"/>
        </w:rPr>
        <w:t>льтур и картофеля</w:t>
      </w:r>
      <w:r w:rsidR="004A5AFB" w:rsidRPr="002F4C14">
        <w:rPr>
          <w:rFonts w:ascii="Times New Roman" w:hAnsi="Times New Roman" w:cs="Times New Roman"/>
          <w:sz w:val="28"/>
          <w:szCs w:val="28"/>
        </w:rPr>
        <w:t>. Представители ОАО «Буйский химический завод» рассказали о системе комплексного прикорневого и внекорневого питания сельскохозяйственных культур.</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Заместитель министра сельского хозяйства и продовольстви</w:t>
      </w:r>
      <w:r w:rsidR="00BD04E8">
        <w:rPr>
          <w:rFonts w:ascii="Times New Roman" w:hAnsi="Times New Roman" w:cs="Times New Roman"/>
          <w:sz w:val="28"/>
          <w:szCs w:val="28"/>
        </w:rPr>
        <w:t xml:space="preserve">я Удмуртской Республики Алексей </w:t>
      </w:r>
      <w:r w:rsidRPr="002F4C14">
        <w:rPr>
          <w:rFonts w:ascii="Times New Roman" w:hAnsi="Times New Roman" w:cs="Times New Roman"/>
          <w:sz w:val="28"/>
          <w:szCs w:val="28"/>
        </w:rPr>
        <w:t>Вихарев отметил, что важнейшая задача в овощеводств</w:t>
      </w:r>
      <w:r w:rsidR="009C254C">
        <w:rPr>
          <w:rFonts w:ascii="Times New Roman" w:hAnsi="Times New Roman" w:cs="Times New Roman"/>
          <w:sz w:val="28"/>
          <w:szCs w:val="28"/>
        </w:rPr>
        <w:t>е Удмуртии на сегодняшний день -</w:t>
      </w:r>
      <w:r w:rsidRPr="002F4C14">
        <w:rPr>
          <w:rFonts w:ascii="Times New Roman" w:hAnsi="Times New Roman" w:cs="Times New Roman"/>
          <w:sz w:val="28"/>
          <w:szCs w:val="28"/>
        </w:rPr>
        <w:t xml:space="preserve"> выстроить грамотную логистическую цепочку от производства до прилавка, включающую в себя производство, перв</w:t>
      </w:r>
      <w:r w:rsidR="009C254C">
        <w:rPr>
          <w:rFonts w:ascii="Times New Roman" w:hAnsi="Times New Roman" w:cs="Times New Roman"/>
          <w:sz w:val="28"/>
          <w:szCs w:val="28"/>
        </w:rPr>
        <w:t xml:space="preserve">ичную переработку, расфасовку. </w:t>
      </w:r>
      <w:r w:rsidRPr="002F4C14">
        <w:rPr>
          <w:rFonts w:ascii="Times New Roman" w:hAnsi="Times New Roman" w:cs="Times New Roman"/>
          <w:sz w:val="28"/>
          <w:szCs w:val="28"/>
        </w:rPr>
        <w:t>Для этого предприятиям необходимы современные картофеле- и овощехранилища, в которых продукцию можно хранить до следующего урожая</w:t>
      </w:r>
      <w:r w:rsidR="009C254C">
        <w:rPr>
          <w:rFonts w:ascii="Times New Roman" w:hAnsi="Times New Roman" w:cs="Times New Roman"/>
          <w:sz w:val="28"/>
          <w:szCs w:val="28"/>
        </w:rPr>
        <w:t>. В</w:t>
      </w:r>
      <w:r w:rsidRPr="002F4C14">
        <w:rPr>
          <w:rFonts w:ascii="Times New Roman" w:hAnsi="Times New Roman" w:cs="Times New Roman"/>
          <w:sz w:val="28"/>
          <w:szCs w:val="28"/>
        </w:rPr>
        <w:t xml:space="preserve"> республике начала действовать федеральная программа по частичному субсидированию затрат на их строительство (20%). Сейчас идет процесс разработки необходимой региональной нормативной базы. Так что в ближайшей перспективе у многих овощево</w:t>
      </w:r>
      <w:r w:rsidR="009C254C">
        <w:rPr>
          <w:rFonts w:ascii="Times New Roman" w:hAnsi="Times New Roman" w:cs="Times New Roman"/>
          <w:sz w:val="28"/>
          <w:szCs w:val="28"/>
        </w:rPr>
        <w:t>дческих хозяйств республики будет</w:t>
      </w:r>
      <w:r w:rsidRPr="002F4C14">
        <w:rPr>
          <w:rFonts w:ascii="Times New Roman" w:hAnsi="Times New Roman" w:cs="Times New Roman"/>
          <w:sz w:val="28"/>
          <w:szCs w:val="28"/>
        </w:rPr>
        <w:t xml:space="preserve"> возможность повысить уровень </w:t>
      </w:r>
      <w:r w:rsidRPr="002F4C14">
        <w:rPr>
          <w:rFonts w:ascii="Times New Roman" w:hAnsi="Times New Roman" w:cs="Times New Roman"/>
          <w:sz w:val="28"/>
          <w:szCs w:val="28"/>
        </w:rPr>
        <w:lastRenderedPageBreak/>
        <w:t>своего производства до образцового, продемонстрированного СПК «Надежда». (</w:t>
      </w:r>
      <w:r w:rsidR="00BF25E4">
        <w:rPr>
          <w:rFonts w:ascii="Times New Roman" w:hAnsi="Times New Roman" w:cs="Times New Roman"/>
          <w:sz w:val="28"/>
          <w:szCs w:val="28"/>
        </w:rPr>
        <w:t>42</w:t>
      </w:r>
      <w:r w:rsidR="00D00AEB">
        <w:rPr>
          <w:rFonts w:ascii="Times New Roman" w:hAnsi="Times New Roman" w:cs="Times New Roman"/>
          <w:sz w:val="28"/>
          <w:szCs w:val="28"/>
        </w:rPr>
        <w:t>)</w:t>
      </w:r>
    </w:p>
    <w:p w:rsidR="00B65ECF" w:rsidRDefault="00B65ECF" w:rsidP="00B65277">
      <w:pPr>
        <w:spacing w:after="0" w:line="360" w:lineRule="auto"/>
        <w:jc w:val="both"/>
        <w:rPr>
          <w:rFonts w:ascii="Times New Roman" w:hAnsi="Times New Roman" w:cs="Times New Roman"/>
          <w:sz w:val="28"/>
          <w:szCs w:val="28"/>
        </w:rPr>
      </w:pPr>
    </w:p>
    <w:p w:rsidR="00B65ECF" w:rsidRDefault="00B65ECF" w:rsidP="004A5AFB">
      <w:pPr>
        <w:spacing w:after="0" w:line="360" w:lineRule="auto"/>
        <w:ind w:left="709" w:firstLine="720"/>
        <w:jc w:val="both"/>
        <w:rPr>
          <w:rFonts w:ascii="Times New Roman" w:hAnsi="Times New Roman" w:cs="Times New Roman"/>
          <w:sz w:val="28"/>
          <w:szCs w:val="28"/>
        </w:rPr>
      </w:pPr>
    </w:p>
    <w:p w:rsidR="00B65ECF" w:rsidRDefault="00B65ECF" w:rsidP="004A5AFB">
      <w:pPr>
        <w:spacing w:after="0" w:line="360" w:lineRule="auto"/>
        <w:ind w:left="709" w:firstLine="720"/>
        <w:jc w:val="both"/>
        <w:rPr>
          <w:rFonts w:ascii="Times New Roman" w:hAnsi="Times New Roman" w:cs="Times New Roman"/>
          <w:sz w:val="28"/>
          <w:szCs w:val="28"/>
        </w:rPr>
      </w:pPr>
    </w:p>
    <w:p w:rsidR="006A2AC7" w:rsidRDefault="006A2AC7" w:rsidP="004A5AFB">
      <w:pPr>
        <w:spacing w:after="0" w:line="360" w:lineRule="auto"/>
        <w:ind w:left="709" w:firstLine="720"/>
        <w:jc w:val="both"/>
        <w:rPr>
          <w:rFonts w:ascii="Times New Roman" w:hAnsi="Times New Roman" w:cs="Times New Roman"/>
          <w:sz w:val="28"/>
          <w:szCs w:val="28"/>
        </w:rPr>
      </w:pPr>
    </w:p>
    <w:p w:rsidR="006A2AC7" w:rsidRDefault="006A2AC7" w:rsidP="004A5AFB">
      <w:pPr>
        <w:spacing w:after="0" w:line="360" w:lineRule="auto"/>
        <w:ind w:left="709" w:firstLine="720"/>
        <w:jc w:val="both"/>
        <w:rPr>
          <w:rFonts w:ascii="Times New Roman" w:hAnsi="Times New Roman" w:cs="Times New Roman"/>
          <w:sz w:val="28"/>
          <w:szCs w:val="28"/>
        </w:rPr>
      </w:pPr>
    </w:p>
    <w:p w:rsidR="006A2AC7" w:rsidRDefault="006A2AC7" w:rsidP="004A5AFB">
      <w:pPr>
        <w:spacing w:after="0" w:line="360" w:lineRule="auto"/>
        <w:ind w:left="709" w:firstLine="720"/>
        <w:jc w:val="both"/>
        <w:rPr>
          <w:rFonts w:ascii="Times New Roman" w:hAnsi="Times New Roman" w:cs="Times New Roman"/>
          <w:sz w:val="28"/>
          <w:szCs w:val="28"/>
        </w:rPr>
      </w:pPr>
    </w:p>
    <w:p w:rsidR="006A2AC7" w:rsidRDefault="006A2AC7"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FB0BB8" w:rsidRDefault="00FB0BB8" w:rsidP="004A5AFB">
      <w:pPr>
        <w:spacing w:after="0" w:line="360" w:lineRule="auto"/>
        <w:ind w:left="709" w:firstLine="720"/>
        <w:jc w:val="both"/>
        <w:rPr>
          <w:rFonts w:ascii="Times New Roman" w:hAnsi="Times New Roman" w:cs="Times New Roman"/>
          <w:sz w:val="28"/>
          <w:szCs w:val="28"/>
        </w:rPr>
      </w:pPr>
    </w:p>
    <w:p w:rsidR="00FB0BB8" w:rsidRDefault="00FB0BB8" w:rsidP="004A5AFB">
      <w:pPr>
        <w:spacing w:after="0" w:line="360" w:lineRule="auto"/>
        <w:ind w:left="709" w:firstLine="720"/>
        <w:jc w:val="both"/>
        <w:rPr>
          <w:rFonts w:ascii="Times New Roman" w:hAnsi="Times New Roman" w:cs="Times New Roman"/>
          <w:sz w:val="28"/>
          <w:szCs w:val="28"/>
        </w:rPr>
      </w:pPr>
    </w:p>
    <w:p w:rsidR="00FB0BB8" w:rsidRDefault="00FB0BB8" w:rsidP="004A5AFB">
      <w:pPr>
        <w:spacing w:after="0" w:line="360" w:lineRule="auto"/>
        <w:ind w:left="709" w:firstLine="720"/>
        <w:jc w:val="both"/>
        <w:rPr>
          <w:rFonts w:ascii="Times New Roman" w:hAnsi="Times New Roman" w:cs="Times New Roman"/>
          <w:sz w:val="28"/>
          <w:szCs w:val="28"/>
        </w:rPr>
      </w:pPr>
    </w:p>
    <w:p w:rsidR="00FB0BB8" w:rsidRDefault="00FB0BB8" w:rsidP="004A5AFB">
      <w:pPr>
        <w:spacing w:after="0" w:line="360" w:lineRule="auto"/>
        <w:ind w:left="709" w:firstLine="720"/>
        <w:jc w:val="both"/>
        <w:rPr>
          <w:rFonts w:ascii="Times New Roman" w:hAnsi="Times New Roman" w:cs="Times New Roman"/>
          <w:sz w:val="28"/>
          <w:szCs w:val="28"/>
        </w:rPr>
      </w:pPr>
    </w:p>
    <w:p w:rsidR="00FB0BB8" w:rsidRDefault="00FB0BB8"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6BE4" w:rsidRDefault="004A6BE4" w:rsidP="004A5AFB">
      <w:pPr>
        <w:spacing w:after="0" w:line="360" w:lineRule="auto"/>
        <w:ind w:left="709" w:firstLine="720"/>
        <w:jc w:val="both"/>
        <w:rPr>
          <w:rFonts w:ascii="Times New Roman" w:hAnsi="Times New Roman" w:cs="Times New Roman"/>
          <w:sz w:val="28"/>
          <w:szCs w:val="28"/>
        </w:rPr>
      </w:pPr>
    </w:p>
    <w:p w:rsidR="004A5AFB" w:rsidRPr="002F4C14" w:rsidRDefault="00BD04E8" w:rsidP="009E49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004A5AFB" w:rsidRPr="002F4C14">
        <w:rPr>
          <w:rFonts w:ascii="Times New Roman" w:hAnsi="Times New Roman" w:cs="Times New Roman"/>
          <w:sz w:val="28"/>
          <w:szCs w:val="28"/>
        </w:rPr>
        <w:t>ЭКОНОМИКО-ПРАВОВАЯ ХАРАКТЕРИСТИКА СПК «НАДЕЖДА»</w:t>
      </w:r>
    </w:p>
    <w:p w:rsidR="004A5AFB" w:rsidRPr="002F4C14" w:rsidRDefault="004A5AFB" w:rsidP="004A5AFB">
      <w:pPr>
        <w:spacing w:after="0" w:line="360" w:lineRule="auto"/>
        <w:ind w:left="709" w:firstLine="720"/>
        <w:jc w:val="both"/>
        <w:rPr>
          <w:rFonts w:ascii="Times New Roman" w:hAnsi="Times New Roman" w:cs="Times New Roman"/>
          <w:sz w:val="28"/>
          <w:szCs w:val="28"/>
        </w:rPr>
      </w:pPr>
      <w:r w:rsidRPr="002F4C14">
        <w:rPr>
          <w:rFonts w:ascii="Times New Roman" w:hAnsi="Times New Roman" w:cs="Times New Roman"/>
          <w:sz w:val="28"/>
          <w:szCs w:val="28"/>
        </w:rPr>
        <w:t>2.1 Правовая характеристика</w:t>
      </w:r>
      <w:r w:rsidR="000A5B5A">
        <w:rPr>
          <w:rFonts w:ascii="Times New Roman" w:hAnsi="Times New Roman" w:cs="Times New Roman"/>
          <w:sz w:val="28"/>
          <w:szCs w:val="28"/>
        </w:rPr>
        <w:t xml:space="preserve"> предприятия</w:t>
      </w:r>
    </w:p>
    <w:p w:rsidR="004A5AFB" w:rsidRPr="002F4C14" w:rsidRDefault="004A5AFB" w:rsidP="004A5AFB">
      <w:pPr>
        <w:spacing w:after="0" w:line="360" w:lineRule="auto"/>
        <w:ind w:left="709" w:firstLine="720"/>
        <w:jc w:val="both"/>
        <w:rPr>
          <w:rFonts w:ascii="Times New Roman" w:hAnsi="Times New Roman" w:cs="Times New Roman"/>
          <w:sz w:val="28"/>
          <w:szCs w:val="28"/>
        </w:rPr>
      </w:pPr>
    </w:p>
    <w:p w:rsidR="00F032EC" w:rsidRDefault="004A5AFB" w:rsidP="00F032EC">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Сельскохозяйственный производственный кооператив (сельскохозяйственная артель) «Надежда» </w:t>
      </w:r>
      <w:r w:rsidR="00F032EC">
        <w:rPr>
          <w:rFonts w:ascii="Times New Roman" w:hAnsi="Times New Roman" w:cs="Times New Roman"/>
          <w:sz w:val="28"/>
          <w:szCs w:val="28"/>
        </w:rPr>
        <w:t xml:space="preserve">Малопургинского района </w:t>
      </w:r>
      <w:r w:rsidRPr="002F4C14">
        <w:rPr>
          <w:rFonts w:ascii="Times New Roman" w:hAnsi="Times New Roman" w:cs="Times New Roman"/>
          <w:sz w:val="28"/>
          <w:szCs w:val="28"/>
        </w:rPr>
        <w:t>создан гражданами на основе добровольного членства в соответствии с действующим законодательством Российской Федерации и Удмуртской Республики.</w:t>
      </w:r>
      <w:r w:rsidR="00F032EC" w:rsidRPr="002F4C14">
        <w:rPr>
          <w:rFonts w:ascii="Times New Roman" w:hAnsi="Times New Roman" w:cs="Times New Roman"/>
          <w:sz w:val="28"/>
          <w:szCs w:val="28"/>
        </w:rPr>
        <w:t>Кооператив «Надежда» является правопреемником сельскохозяйственного предприятия ТОО «Искра», образован при реорганизации путем разделения согласно передаточного акта и разделительного баланса.</w:t>
      </w:r>
    </w:p>
    <w:p w:rsidR="004A5AFB" w:rsidRDefault="00F032EC" w:rsidP="004A5AFB">
      <w:pPr>
        <w:spacing w:after="0" w:line="360" w:lineRule="auto"/>
        <w:jc w:val="both"/>
        <w:rPr>
          <w:rFonts w:ascii="Times New Roman" w:hAnsi="Times New Roman" w:cs="Times New Roman"/>
          <w:sz w:val="28"/>
          <w:szCs w:val="28"/>
        </w:rPr>
      </w:pPr>
      <w:r w:rsidRPr="00F032EC">
        <w:rPr>
          <w:rFonts w:ascii="Times New Roman" w:hAnsi="Times New Roman" w:cs="Times New Roman"/>
          <w:sz w:val="28"/>
          <w:szCs w:val="28"/>
        </w:rPr>
        <w:t>Кооператив создан на неопределенный срок.</w:t>
      </w:r>
    </w:p>
    <w:p w:rsidR="00F032EC" w:rsidRPr="00F032EC" w:rsidRDefault="00F032EC" w:rsidP="00F032EC">
      <w:pPr>
        <w:spacing w:after="0" w:line="360" w:lineRule="auto"/>
        <w:jc w:val="both"/>
        <w:rPr>
          <w:rFonts w:ascii="Times New Roman" w:hAnsi="Times New Roman" w:cs="Times New Roman"/>
          <w:sz w:val="28"/>
          <w:szCs w:val="28"/>
        </w:rPr>
      </w:pPr>
      <w:r w:rsidRPr="00F032EC">
        <w:rPr>
          <w:rFonts w:ascii="Times New Roman" w:hAnsi="Times New Roman" w:cs="Times New Roman"/>
          <w:sz w:val="28"/>
          <w:szCs w:val="28"/>
        </w:rPr>
        <w:t xml:space="preserve">Финансовый год Кооператива начинается 1 января и закачивается 31 декабря. </w:t>
      </w:r>
    </w:p>
    <w:p w:rsidR="004A5AFB" w:rsidRPr="002F4C14" w:rsidRDefault="004A5AFB" w:rsidP="004A5AF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Официальное полное наименование Кооператива: «Сельскохозяйственный производственный кооператив (сельскохозяйственная артель) «Надежда». Сокращенное наименование: Кооператив</w:t>
      </w:r>
      <w:r w:rsidR="00AF647F">
        <w:rPr>
          <w:rFonts w:ascii="Times New Roman" w:hAnsi="Times New Roman" w:cs="Times New Roman"/>
          <w:sz w:val="28"/>
          <w:szCs w:val="28"/>
        </w:rPr>
        <w:t xml:space="preserve"> «</w:t>
      </w:r>
      <w:r w:rsidRPr="002F4C14">
        <w:rPr>
          <w:rFonts w:ascii="Times New Roman" w:hAnsi="Times New Roman" w:cs="Times New Roman"/>
          <w:sz w:val="28"/>
          <w:szCs w:val="28"/>
        </w:rPr>
        <w:t>Надежда</w:t>
      </w:r>
      <w:r w:rsidR="00AF647F">
        <w:rPr>
          <w:rFonts w:ascii="Times New Roman" w:hAnsi="Times New Roman" w:cs="Times New Roman"/>
          <w:sz w:val="28"/>
          <w:szCs w:val="28"/>
        </w:rPr>
        <w:t>»</w:t>
      </w:r>
      <w:r w:rsidRPr="002F4C14">
        <w:rPr>
          <w:rFonts w:ascii="Times New Roman" w:hAnsi="Times New Roman" w:cs="Times New Roman"/>
          <w:sz w:val="28"/>
          <w:szCs w:val="28"/>
        </w:rPr>
        <w:t xml:space="preserve">. </w:t>
      </w:r>
    </w:p>
    <w:p w:rsidR="00F032EC" w:rsidRPr="002F4C14" w:rsidRDefault="009C254C" w:rsidP="00A90C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Адрес</w:t>
      </w:r>
      <w:r w:rsidR="00A90CEB" w:rsidRPr="002F4C14">
        <w:rPr>
          <w:rFonts w:ascii="Times New Roman" w:hAnsi="Times New Roman" w:cs="Times New Roman"/>
          <w:sz w:val="28"/>
          <w:szCs w:val="28"/>
        </w:rPr>
        <w:t xml:space="preserve"> нахождения Кооператива: 427 827, Удмуртская Республика, Малопургинский район, д. Старая Монья.</w:t>
      </w:r>
    </w:p>
    <w:p w:rsidR="00A90CEB" w:rsidRPr="002F4C14" w:rsidRDefault="00A90CEB" w:rsidP="00A90CEB">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Кооператив создан для совместной деятельности по производству, переработке, сбыту сельскохозяйственной продукции с учетом рац</w:t>
      </w:r>
      <w:r w:rsidR="00647352">
        <w:rPr>
          <w:rFonts w:ascii="Times New Roman" w:hAnsi="Times New Roman" w:cs="Times New Roman"/>
          <w:sz w:val="28"/>
          <w:szCs w:val="28"/>
        </w:rPr>
        <w:t>ионального использования земли,</w:t>
      </w:r>
      <w:r w:rsidRPr="002F4C14">
        <w:rPr>
          <w:rFonts w:ascii="Times New Roman" w:hAnsi="Times New Roman" w:cs="Times New Roman"/>
          <w:sz w:val="28"/>
          <w:szCs w:val="28"/>
        </w:rPr>
        <w:t xml:space="preserve"> других ресурсов и получения на этой основе прибыли для повышения благосостояния членов Кооператива, улучшения условий труда и быта.</w:t>
      </w:r>
    </w:p>
    <w:p w:rsidR="00A90CEB" w:rsidRDefault="00037129" w:rsidP="00A90C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Основной вид</w:t>
      </w:r>
      <w:r w:rsidR="00A90CEB" w:rsidRPr="002F4C14">
        <w:rPr>
          <w:rFonts w:ascii="Times New Roman" w:hAnsi="Times New Roman" w:cs="Times New Roman"/>
          <w:sz w:val="28"/>
          <w:szCs w:val="28"/>
        </w:rPr>
        <w:t xml:space="preserve"> деятельности </w:t>
      </w:r>
      <w:r w:rsidRPr="009C254C">
        <w:rPr>
          <w:rFonts w:ascii="Times New Roman" w:hAnsi="Times New Roman" w:cs="Times New Roman"/>
          <w:iCs/>
          <w:sz w:val="28"/>
          <w:szCs w:val="28"/>
        </w:rPr>
        <w:t>(по коду ОКВЭД</w:t>
      </w:r>
      <w:r w:rsidRPr="00037129">
        <w:rPr>
          <w:rFonts w:ascii="Times New Roman" w:hAnsi="Times New Roman" w:cs="Times New Roman"/>
          <w:i/>
          <w:iCs/>
          <w:sz w:val="28"/>
          <w:szCs w:val="28"/>
        </w:rPr>
        <w:t>):</w:t>
      </w:r>
      <w:hyperlink r:id="rId19" w:history="1">
        <w:r>
          <w:rPr>
            <w:rStyle w:val="a4"/>
            <w:rFonts w:ascii="Times New Roman" w:hAnsi="Times New Roman" w:cs="Times New Roman"/>
            <w:color w:val="auto"/>
            <w:sz w:val="28"/>
            <w:szCs w:val="28"/>
            <w:u w:val="none"/>
          </w:rPr>
          <w:t>01.13</w:t>
        </w:r>
        <w:r w:rsidRPr="00037129">
          <w:rPr>
            <w:rStyle w:val="a4"/>
            <w:rFonts w:ascii="Times New Roman" w:hAnsi="Times New Roman" w:cs="Times New Roman"/>
            <w:color w:val="auto"/>
            <w:sz w:val="28"/>
            <w:szCs w:val="28"/>
            <w:u w:val="none"/>
          </w:rPr>
          <w:t>.1</w:t>
        </w:r>
      </w:hyperlink>
      <w:r w:rsidR="009C254C">
        <w:rPr>
          <w:rFonts w:ascii="Times New Roman" w:hAnsi="Times New Roman" w:cs="Times New Roman"/>
          <w:sz w:val="28"/>
          <w:szCs w:val="28"/>
        </w:rPr>
        <w:t>-</w:t>
      </w:r>
      <w:r w:rsidRPr="00037129">
        <w:rPr>
          <w:rFonts w:ascii="Times New Roman" w:hAnsi="Times New Roman" w:cs="Times New Roman"/>
          <w:sz w:val="28"/>
          <w:szCs w:val="28"/>
        </w:rPr>
        <w:t xml:space="preserve"> Овощеводство</w:t>
      </w:r>
      <w:r>
        <w:rPr>
          <w:rFonts w:ascii="Times New Roman" w:hAnsi="Times New Roman" w:cs="Times New Roman"/>
          <w:sz w:val="28"/>
          <w:szCs w:val="28"/>
        </w:rPr>
        <w:t>.</w:t>
      </w:r>
    </w:p>
    <w:p w:rsidR="00037129" w:rsidRDefault="00037129" w:rsidP="00037129">
      <w:pPr>
        <w:spacing w:after="0" w:line="360" w:lineRule="auto"/>
        <w:jc w:val="both"/>
        <w:rPr>
          <w:rFonts w:ascii="Times New Roman" w:hAnsi="Times New Roman" w:cs="Times New Roman"/>
          <w:iCs/>
          <w:sz w:val="28"/>
          <w:szCs w:val="28"/>
        </w:rPr>
      </w:pPr>
      <w:r w:rsidRPr="00037129">
        <w:rPr>
          <w:rFonts w:ascii="Times New Roman" w:hAnsi="Times New Roman" w:cs="Times New Roman"/>
          <w:iCs/>
          <w:sz w:val="28"/>
          <w:szCs w:val="28"/>
        </w:rPr>
        <w:t>Дополнительные виды деятельности:</w:t>
      </w:r>
    </w:p>
    <w:p w:rsidR="00037129" w:rsidRDefault="00037129" w:rsidP="00037129">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01.11.1- Выращивание зерновых культур;</w:t>
      </w:r>
    </w:p>
    <w:p w:rsidR="00037129" w:rsidRDefault="00037129" w:rsidP="00037129">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01.11.2- Выращивание зернобобовых культур;</w:t>
      </w:r>
    </w:p>
    <w:p w:rsidR="00037129" w:rsidRDefault="00037129" w:rsidP="00037129">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01.13.3- </w:t>
      </w:r>
      <w:r w:rsidR="0079056D">
        <w:rPr>
          <w:rFonts w:ascii="Times New Roman" w:hAnsi="Times New Roman" w:cs="Times New Roman"/>
          <w:iCs/>
          <w:sz w:val="28"/>
          <w:szCs w:val="28"/>
        </w:rPr>
        <w:t>Выращивание карт</w:t>
      </w:r>
      <w:r>
        <w:rPr>
          <w:rFonts w:ascii="Times New Roman" w:hAnsi="Times New Roman" w:cs="Times New Roman"/>
          <w:iCs/>
          <w:sz w:val="28"/>
          <w:szCs w:val="28"/>
        </w:rPr>
        <w:t>офеля, столовых корнеплодных и клубнеплодных культур с вы</w:t>
      </w:r>
      <w:r w:rsidR="0079056D">
        <w:rPr>
          <w:rFonts w:ascii="Times New Roman" w:hAnsi="Times New Roman" w:cs="Times New Roman"/>
          <w:iCs/>
          <w:sz w:val="28"/>
          <w:szCs w:val="28"/>
        </w:rPr>
        <w:t>соким содержанием крахмала и ин</w:t>
      </w:r>
      <w:r>
        <w:rPr>
          <w:rFonts w:ascii="Times New Roman" w:hAnsi="Times New Roman" w:cs="Times New Roman"/>
          <w:iCs/>
          <w:sz w:val="28"/>
          <w:szCs w:val="28"/>
        </w:rPr>
        <w:t>улина;</w:t>
      </w:r>
    </w:p>
    <w:p w:rsidR="0079056D" w:rsidRDefault="0079056D" w:rsidP="00037129">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46.21.11- Торговля оптовая зерном;</w:t>
      </w:r>
    </w:p>
    <w:p w:rsidR="0079056D" w:rsidRDefault="0079056D" w:rsidP="00037129">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46.31.11- Торговля оптовая свежим картофелем;</w:t>
      </w:r>
    </w:p>
    <w:p w:rsidR="00072490" w:rsidRDefault="0079056D" w:rsidP="0079056D">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47.21- Торговля розничная фруктами и овощами в специализированных магазинах.</w:t>
      </w:r>
    </w:p>
    <w:p w:rsidR="0079056D" w:rsidRPr="0079056D" w:rsidRDefault="0079056D" w:rsidP="0079056D">
      <w:pPr>
        <w:spacing w:after="0" w:line="360" w:lineRule="auto"/>
        <w:jc w:val="both"/>
        <w:rPr>
          <w:rFonts w:ascii="Times New Roman" w:hAnsi="Times New Roman" w:cs="Times New Roman"/>
          <w:iCs/>
          <w:sz w:val="28"/>
          <w:szCs w:val="28"/>
        </w:rPr>
      </w:pPr>
      <w:r w:rsidRPr="0079056D">
        <w:rPr>
          <w:rFonts w:ascii="Times New Roman" w:hAnsi="Times New Roman" w:cs="Times New Roman"/>
          <w:iCs/>
          <w:sz w:val="28"/>
          <w:szCs w:val="28"/>
        </w:rPr>
        <w:lastRenderedPageBreak/>
        <w:t>  Кооператив является объединением граждан на основе доброво</w:t>
      </w:r>
      <w:r w:rsidR="0022361E">
        <w:rPr>
          <w:rFonts w:ascii="Times New Roman" w:hAnsi="Times New Roman" w:cs="Times New Roman"/>
          <w:iCs/>
          <w:sz w:val="28"/>
          <w:szCs w:val="28"/>
        </w:rPr>
        <w:t xml:space="preserve">льного членства для совместной </w:t>
      </w:r>
      <w:r w:rsidRPr="0079056D">
        <w:rPr>
          <w:rFonts w:ascii="Times New Roman" w:hAnsi="Times New Roman" w:cs="Times New Roman"/>
          <w:iCs/>
          <w:sz w:val="28"/>
          <w:szCs w:val="28"/>
        </w:rPr>
        <w:t>деятельности по производству сельскохозяйственной продукции и иной не запрещенной законом хозяйственной деятельности, основанной на их личном трудовом участии и объединении имущественных паевых взносов.</w:t>
      </w:r>
    </w:p>
    <w:p w:rsidR="00D75500" w:rsidRDefault="00D75500" w:rsidP="000724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Кооператив является коммерческой организацией, может участвовать в образовании потребительских кооперативов и союзов (ассоциаций) кооперативов в соответствии с законодательством.</w:t>
      </w:r>
    </w:p>
    <w:p w:rsidR="0079056D" w:rsidRDefault="0079056D" w:rsidP="00072490">
      <w:pPr>
        <w:spacing w:after="0" w:line="360" w:lineRule="auto"/>
        <w:jc w:val="both"/>
        <w:rPr>
          <w:rFonts w:ascii="Times New Roman" w:eastAsia="Times New Roman" w:hAnsi="Times New Roman" w:cs="Times New Roman"/>
          <w:sz w:val="28"/>
          <w:szCs w:val="28"/>
          <w:lang w:eastAsia="ru-RU"/>
        </w:rPr>
      </w:pPr>
      <w:r w:rsidRPr="0079056D">
        <w:rPr>
          <w:rFonts w:ascii="Times New Roman" w:eastAsia="Times New Roman" w:hAnsi="Times New Roman" w:cs="Times New Roman"/>
          <w:sz w:val="28"/>
          <w:szCs w:val="28"/>
          <w:lang w:eastAsia="ru-RU"/>
        </w:rPr>
        <w:t xml:space="preserve">Кооператив является юридическим лицом с момента государственной регистрации и действует на основании данного Устава, а также действующих законодательных и </w:t>
      </w:r>
      <w:r w:rsidR="00EE7E9D" w:rsidRPr="0079056D">
        <w:rPr>
          <w:rFonts w:ascii="Times New Roman" w:eastAsia="Times New Roman" w:hAnsi="Times New Roman" w:cs="Times New Roman"/>
          <w:sz w:val="28"/>
          <w:szCs w:val="28"/>
          <w:lang w:eastAsia="ru-RU"/>
        </w:rPr>
        <w:t>иных правовых актов Российской Федерации,</w:t>
      </w:r>
      <w:r w:rsidRPr="0079056D">
        <w:rPr>
          <w:rFonts w:ascii="Times New Roman" w:eastAsia="Times New Roman" w:hAnsi="Times New Roman" w:cs="Times New Roman"/>
          <w:sz w:val="28"/>
          <w:szCs w:val="28"/>
          <w:lang w:eastAsia="ru-RU"/>
        </w:rPr>
        <w:t xml:space="preserve"> и Удмуртской Республики.</w:t>
      </w:r>
    </w:p>
    <w:p w:rsidR="0079056D" w:rsidRPr="0079056D" w:rsidRDefault="0079056D" w:rsidP="0079056D">
      <w:pPr>
        <w:spacing w:after="0" w:line="360" w:lineRule="auto"/>
        <w:jc w:val="both"/>
        <w:rPr>
          <w:rFonts w:ascii="Times New Roman" w:eastAsia="Times New Roman" w:hAnsi="Times New Roman" w:cs="Times New Roman"/>
          <w:sz w:val="28"/>
          <w:szCs w:val="28"/>
          <w:lang w:eastAsia="ru-RU"/>
        </w:rPr>
      </w:pPr>
      <w:r w:rsidRPr="0079056D">
        <w:rPr>
          <w:rFonts w:ascii="Times New Roman" w:eastAsia="Times New Roman" w:hAnsi="Times New Roman" w:cs="Times New Roman"/>
          <w:sz w:val="28"/>
          <w:szCs w:val="28"/>
          <w:lang w:eastAsia="ru-RU"/>
        </w:rPr>
        <w:t xml:space="preserve">      Имущественные и иные отношения Членов с Кооперативом строятся на основе данного Устава. Вид собственности- общая долевая.</w:t>
      </w:r>
    </w:p>
    <w:p w:rsidR="0079056D" w:rsidRPr="0079056D" w:rsidRDefault="0079056D" w:rsidP="0079056D">
      <w:pPr>
        <w:spacing w:after="0" w:line="360" w:lineRule="auto"/>
        <w:jc w:val="both"/>
        <w:rPr>
          <w:rFonts w:ascii="Times New Roman" w:eastAsia="Times New Roman" w:hAnsi="Times New Roman" w:cs="Times New Roman"/>
          <w:sz w:val="28"/>
          <w:szCs w:val="28"/>
          <w:lang w:eastAsia="ru-RU"/>
        </w:rPr>
      </w:pPr>
      <w:r w:rsidRPr="0079056D">
        <w:rPr>
          <w:rFonts w:ascii="Times New Roman" w:eastAsia="Times New Roman" w:hAnsi="Times New Roman" w:cs="Times New Roman"/>
          <w:sz w:val="28"/>
          <w:szCs w:val="28"/>
          <w:lang w:eastAsia="ru-RU"/>
        </w:rPr>
        <w:t xml:space="preserve">     Кооператив имеет печать со своим наименованием, штамп, фирменные бланки, счета (включая валютные) в банках в соответствии с действующим законодательством.</w:t>
      </w:r>
    </w:p>
    <w:p w:rsidR="0079056D" w:rsidRDefault="0079056D" w:rsidP="00072490">
      <w:pPr>
        <w:spacing w:after="0" w:line="360" w:lineRule="auto"/>
        <w:jc w:val="both"/>
        <w:rPr>
          <w:rFonts w:ascii="Times New Roman" w:eastAsia="Times New Roman" w:hAnsi="Times New Roman" w:cs="Times New Roman"/>
          <w:sz w:val="28"/>
          <w:szCs w:val="28"/>
          <w:lang w:eastAsia="ru-RU"/>
        </w:rPr>
      </w:pPr>
      <w:r w:rsidRPr="0079056D">
        <w:rPr>
          <w:rFonts w:ascii="Times New Roman" w:eastAsia="Times New Roman" w:hAnsi="Times New Roman" w:cs="Times New Roman"/>
          <w:sz w:val="28"/>
          <w:szCs w:val="28"/>
          <w:lang w:eastAsia="ru-RU"/>
        </w:rPr>
        <w:t xml:space="preserve">     Кооператив может быть истцом и ответчиком в судебных органах. </w:t>
      </w:r>
    </w:p>
    <w:p w:rsidR="009A6886" w:rsidRDefault="00D75500" w:rsidP="000724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состав Кооператива входят Члены и Ассоциированные члены. Члены являются</w:t>
      </w:r>
      <w:r w:rsidR="009A6886">
        <w:rPr>
          <w:rFonts w:ascii="Times New Roman" w:eastAsia="Times New Roman" w:hAnsi="Times New Roman" w:cs="Times New Roman"/>
          <w:sz w:val="28"/>
          <w:szCs w:val="28"/>
          <w:lang w:eastAsia="ru-RU"/>
        </w:rPr>
        <w:t xml:space="preserve"> работниками Кооператива, внесшие паевой взнос в Паевой фонд Кооператива. Ассоциированными членами Кооператива могут быть физические и юридические лица, внесшие паевой взнос в Паевой фонд Кооператива. Не менее 50% объема работ в кооперативе выполняются Членами.   </w:t>
      </w:r>
    </w:p>
    <w:p w:rsidR="0087795A" w:rsidRP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Согласно закону и Уставу, кооператив несет ответственность по своим обязательствам только в пределах своего имущества. Члены кооператива несут субсидиарную ответственность по обязательствам кооператива в полном размере своего паевого взноса. Кооператив не отвечает по имущественным обязательствам своих членов.</w:t>
      </w:r>
    </w:p>
    <w:p w:rsidR="00072490" w:rsidRP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lastRenderedPageBreak/>
        <w:t>СПК «</w:t>
      </w:r>
      <w:r>
        <w:rPr>
          <w:rFonts w:ascii="Times New Roman" w:eastAsia="Times New Roman" w:hAnsi="Times New Roman" w:cs="Times New Roman"/>
          <w:sz w:val="28"/>
          <w:szCs w:val="28"/>
          <w:lang w:eastAsia="ru-RU"/>
        </w:rPr>
        <w:t>Надежда»</w:t>
      </w:r>
      <w:r w:rsidRPr="00072490">
        <w:rPr>
          <w:rFonts w:ascii="Times New Roman" w:eastAsia="Times New Roman" w:hAnsi="Times New Roman" w:cs="Times New Roman"/>
          <w:sz w:val="28"/>
          <w:szCs w:val="28"/>
          <w:lang w:eastAsia="ru-RU"/>
        </w:rPr>
        <w:t>» обладает полной хозяйственной самостоятельностью в вопросах организации производства и управления им, принятия хозяйственных решений, оплаты труда, распределения прибыли, установления цен на производимую продукцию в соответствии с</w:t>
      </w:r>
      <w:r w:rsidR="0079056D">
        <w:rPr>
          <w:rFonts w:ascii="Times New Roman" w:eastAsia="Times New Roman" w:hAnsi="Times New Roman" w:cs="Times New Roman"/>
          <w:sz w:val="28"/>
          <w:szCs w:val="28"/>
          <w:lang w:eastAsia="ru-RU"/>
        </w:rPr>
        <w:t xml:space="preserve"> действующим законодательством.</w:t>
      </w:r>
    </w:p>
    <w:p w:rsidR="005E30E2"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Основной член СПК «</w:t>
      </w:r>
      <w:r>
        <w:rPr>
          <w:rFonts w:ascii="Times New Roman" w:eastAsia="Times New Roman" w:hAnsi="Times New Roman" w:cs="Times New Roman"/>
          <w:sz w:val="28"/>
          <w:szCs w:val="28"/>
          <w:lang w:eastAsia="ru-RU"/>
        </w:rPr>
        <w:t>Надежда</w:t>
      </w:r>
      <w:r w:rsidRPr="00072490">
        <w:rPr>
          <w:rFonts w:ascii="Times New Roman" w:eastAsia="Times New Roman" w:hAnsi="Times New Roman" w:cs="Times New Roman"/>
          <w:sz w:val="28"/>
          <w:szCs w:val="28"/>
          <w:lang w:eastAsia="ru-RU"/>
        </w:rPr>
        <w:t>», внесший обязательный паевой взнос, имеет право:</w:t>
      </w:r>
    </w:p>
    <w:p w:rsidR="00072490" w:rsidRPr="00072490" w:rsidRDefault="005E30E2" w:rsidP="000724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47352">
        <w:rPr>
          <w:rFonts w:ascii="Times New Roman" w:eastAsia="Times New Roman" w:hAnsi="Times New Roman" w:cs="Times New Roman"/>
          <w:sz w:val="28"/>
          <w:szCs w:val="28"/>
          <w:lang w:eastAsia="ru-RU"/>
        </w:rPr>
        <w:t xml:space="preserve"> получать</w:t>
      </w:r>
      <w:r w:rsidRPr="00072490">
        <w:rPr>
          <w:rFonts w:ascii="Times New Roman" w:eastAsia="Times New Roman" w:hAnsi="Times New Roman" w:cs="Times New Roman"/>
          <w:sz w:val="28"/>
          <w:szCs w:val="28"/>
          <w:lang w:eastAsia="ru-RU"/>
        </w:rPr>
        <w:t xml:space="preserve"> выплаты и дивиденды;</w:t>
      </w:r>
    </w:p>
    <w:p w:rsidR="00072490" w:rsidRPr="00072490" w:rsidRDefault="005E30E2" w:rsidP="000724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47352">
        <w:rPr>
          <w:rFonts w:ascii="Times New Roman" w:eastAsia="Times New Roman" w:hAnsi="Times New Roman" w:cs="Times New Roman"/>
          <w:sz w:val="28"/>
          <w:szCs w:val="28"/>
          <w:lang w:eastAsia="ru-RU"/>
        </w:rPr>
        <w:t xml:space="preserve">) одного голоса </w:t>
      </w:r>
      <w:r w:rsidR="00072490" w:rsidRPr="00072490">
        <w:rPr>
          <w:rFonts w:ascii="Times New Roman" w:eastAsia="Times New Roman" w:hAnsi="Times New Roman" w:cs="Times New Roman"/>
          <w:sz w:val="28"/>
          <w:szCs w:val="28"/>
          <w:lang w:eastAsia="ru-RU"/>
        </w:rPr>
        <w:t>в управлении делами кооператива;</w:t>
      </w:r>
    </w:p>
    <w:p w:rsidR="00072490" w:rsidRP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3) выйти из кооператива и требовать возврата св</w:t>
      </w:r>
      <w:r w:rsidR="00647352">
        <w:rPr>
          <w:rFonts w:ascii="Times New Roman" w:eastAsia="Times New Roman" w:hAnsi="Times New Roman" w:cs="Times New Roman"/>
          <w:sz w:val="28"/>
          <w:szCs w:val="28"/>
          <w:lang w:eastAsia="ru-RU"/>
        </w:rPr>
        <w:t>оего пая в сроки и на условиях по Уставу</w:t>
      </w:r>
      <w:r w:rsidRPr="00072490">
        <w:rPr>
          <w:rFonts w:ascii="Times New Roman" w:eastAsia="Times New Roman" w:hAnsi="Times New Roman" w:cs="Times New Roman"/>
          <w:sz w:val="28"/>
          <w:szCs w:val="28"/>
          <w:lang w:eastAsia="ru-RU"/>
        </w:rPr>
        <w:t>.</w:t>
      </w:r>
    </w:p>
    <w:p w:rsid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Структура органов управления СПК «</w:t>
      </w:r>
      <w:r w:rsidR="00A90CEB">
        <w:rPr>
          <w:rFonts w:ascii="Times New Roman" w:eastAsia="Times New Roman" w:hAnsi="Times New Roman" w:cs="Times New Roman"/>
          <w:sz w:val="28"/>
          <w:szCs w:val="28"/>
          <w:lang w:eastAsia="ru-RU"/>
        </w:rPr>
        <w:t>Надежда</w:t>
      </w:r>
      <w:r w:rsidRPr="00072490">
        <w:rPr>
          <w:rFonts w:ascii="Times New Roman" w:eastAsia="Times New Roman" w:hAnsi="Times New Roman" w:cs="Times New Roman"/>
          <w:sz w:val="28"/>
          <w:szCs w:val="28"/>
          <w:lang w:eastAsia="ru-RU"/>
        </w:rPr>
        <w:t>» состоит из собрания уполномоченных членов кооператива, председателя кооператива, правления кооператива, наблюдательного совета кооператива.</w:t>
      </w:r>
      <w:r w:rsidR="00A90CEB">
        <w:rPr>
          <w:rFonts w:ascii="Times New Roman" w:eastAsia="Times New Roman" w:hAnsi="Times New Roman" w:cs="Times New Roman"/>
          <w:sz w:val="28"/>
          <w:szCs w:val="28"/>
          <w:lang w:eastAsia="ru-RU"/>
        </w:rPr>
        <w:t xml:space="preserve"> Схема структуры органов управления СПК «Надежда» представлена в приложении 1.</w:t>
      </w:r>
    </w:p>
    <w:p w:rsidR="00EE7E9D" w:rsidRDefault="00A90CEB" w:rsidP="00072490">
      <w:pPr>
        <w:spacing w:after="0" w:line="360" w:lineRule="auto"/>
        <w:jc w:val="both"/>
        <w:rPr>
          <w:rFonts w:ascii="Times New Roman" w:eastAsia="Times New Roman" w:hAnsi="Times New Roman" w:cs="Times New Roman"/>
          <w:sz w:val="28"/>
          <w:szCs w:val="28"/>
          <w:lang w:eastAsia="ru-RU"/>
        </w:rPr>
      </w:pPr>
      <w:r w:rsidRPr="00A90CEB">
        <w:rPr>
          <w:rFonts w:ascii="Times New Roman" w:hAnsi="Times New Roman" w:cs="Times New Roman"/>
          <w:sz w:val="28"/>
          <w:szCs w:val="28"/>
        </w:rPr>
        <w:t>Помимо подразделений, непосредственно занятых производством продукции, в состав ко</w:t>
      </w:r>
      <w:r w:rsidR="00AF690B">
        <w:rPr>
          <w:rFonts w:ascii="Times New Roman" w:hAnsi="Times New Roman" w:cs="Times New Roman"/>
          <w:sz w:val="28"/>
          <w:szCs w:val="28"/>
        </w:rPr>
        <w:t>оператива</w:t>
      </w:r>
      <w:r w:rsidRPr="00A90CEB">
        <w:rPr>
          <w:rFonts w:ascii="Times New Roman" w:hAnsi="Times New Roman" w:cs="Times New Roman"/>
          <w:sz w:val="28"/>
          <w:szCs w:val="28"/>
        </w:rPr>
        <w:t xml:space="preserve"> входят вспомогательные и обслуживающие подразделения, объекты социальной сферы</w:t>
      </w:r>
      <w:r>
        <w:rPr>
          <w:rFonts w:ascii="Times New Roman" w:eastAsia="Times New Roman" w:hAnsi="Times New Roman" w:cs="Times New Roman"/>
          <w:sz w:val="28"/>
          <w:szCs w:val="28"/>
          <w:lang w:eastAsia="ru-RU"/>
        </w:rPr>
        <w:t>. Схема организационной структуры представлена в приложении 2.</w:t>
      </w:r>
    </w:p>
    <w:p w:rsidR="00072490" w:rsidRP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 xml:space="preserve">Собрание уполномоченных членов кооператива является высшим органом управления кооператива и </w:t>
      </w:r>
      <w:r w:rsidR="005E30E2">
        <w:rPr>
          <w:rFonts w:ascii="Times New Roman" w:eastAsia="Times New Roman" w:hAnsi="Times New Roman" w:cs="Times New Roman"/>
          <w:sz w:val="28"/>
          <w:szCs w:val="28"/>
          <w:lang w:eastAsia="ru-RU"/>
        </w:rPr>
        <w:t xml:space="preserve">может </w:t>
      </w:r>
      <w:r w:rsidRPr="00072490">
        <w:rPr>
          <w:rFonts w:ascii="Times New Roman" w:eastAsia="Times New Roman" w:hAnsi="Times New Roman" w:cs="Times New Roman"/>
          <w:sz w:val="28"/>
          <w:szCs w:val="28"/>
          <w:lang w:eastAsia="ru-RU"/>
        </w:rPr>
        <w:t>решать любые вопросы, касающиеся деятельности кооператива.</w:t>
      </w:r>
    </w:p>
    <w:p w:rsidR="00072490" w:rsidRPr="00072490" w:rsidRDefault="00072490" w:rsidP="005E30E2">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 xml:space="preserve">Выборы уполномоченных </w:t>
      </w:r>
      <w:r w:rsidR="005E30E2">
        <w:rPr>
          <w:rFonts w:ascii="Times New Roman" w:eastAsia="Times New Roman" w:hAnsi="Times New Roman" w:cs="Times New Roman"/>
          <w:sz w:val="28"/>
          <w:szCs w:val="28"/>
          <w:lang w:eastAsia="ru-RU"/>
        </w:rPr>
        <w:t xml:space="preserve">происходят </w:t>
      </w:r>
      <w:r w:rsidRPr="00072490">
        <w:rPr>
          <w:rFonts w:ascii="Times New Roman" w:eastAsia="Times New Roman" w:hAnsi="Times New Roman" w:cs="Times New Roman"/>
          <w:sz w:val="28"/>
          <w:szCs w:val="28"/>
          <w:lang w:eastAsia="ru-RU"/>
        </w:rPr>
        <w:t>путем открытого голосования на собраниях основных член</w:t>
      </w:r>
      <w:r w:rsidR="00AF690B">
        <w:rPr>
          <w:rFonts w:ascii="Times New Roman" w:eastAsia="Times New Roman" w:hAnsi="Times New Roman" w:cs="Times New Roman"/>
          <w:sz w:val="28"/>
          <w:szCs w:val="28"/>
          <w:lang w:eastAsia="ru-RU"/>
        </w:rPr>
        <w:t xml:space="preserve">ов кооператива из числа </w:t>
      </w:r>
      <w:r w:rsidR="00A424B3">
        <w:rPr>
          <w:rFonts w:ascii="Times New Roman" w:eastAsia="Times New Roman" w:hAnsi="Times New Roman" w:cs="Times New Roman"/>
          <w:sz w:val="28"/>
          <w:szCs w:val="28"/>
          <w:lang w:eastAsia="ru-RU"/>
        </w:rPr>
        <w:t>членов кооператива</w:t>
      </w:r>
      <w:r w:rsidR="00AF690B">
        <w:rPr>
          <w:rFonts w:ascii="Times New Roman" w:eastAsia="Times New Roman" w:hAnsi="Times New Roman" w:cs="Times New Roman"/>
          <w:sz w:val="28"/>
          <w:szCs w:val="28"/>
          <w:lang w:eastAsia="ru-RU"/>
        </w:rPr>
        <w:t>.</w:t>
      </w:r>
    </w:p>
    <w:p w:rsidR="00072490" w:rsidRP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Правление СПК «</w:t>
      </w:r>
      <w:r w:rsidR="00A90CEB">
        <w:rPr>
          <w:rFonts w:ascii="Times New Roman" w:eastAsia="Times New Roman" w:hAnsi="Times New Roman" w:cs="Times New Roman"/>
          <w:sz w:val="28"/>
          <w:szCs w:val="28"/>
          <w:lang w:eastAsia="ru-RU"/>
        </w:rPr>
        <w:t>Надежда</w:t>
      </w:r>
      <w:r w:rsidRPr="00072490">
        <w:rPr>
          <w:rFonts w:ascii="Times New Roman" w:eastAsia="Times New Roman" w:hAnsi="Times New Roman" w:cs="Times New Roman"/>
          <w:sz w:val="28"/>
          <w:szCs w:val="28"/>
          <w:lang w:eastAsia="ru-RU"/>
        </w:rPr>
        <w:t>» избирается собранием уполномоченных</w:t>
      </w:r>
      <w:r w:rsidR="005E30E2">
        <w:rPr>
          <w:rFonts w:ascii="Times New Roman" w:eastAsia="Times New Roman" w:hAnsi="Times New Roman" w:cs="Times New Roman"/>
          <w:sz w:val="28"/>
          <w:szCs w:val="28"/>
          <w:lang w:eastAsia="ru-RU"/>
        </w:rPr>
        <w:t xml:space="preserve"> на пять лет и состоит из пяти</w:t>
      </w:r>
      <w:r w:rsidRPr="00072490">
        <w:rPr>
          <w:rFonts w:ascii="Times New Roman" w:eastAsia="Times New Roman" w:hAnsi="Times New Roman" w:cs="Times New Roman"/>
          <w:sz w:val="28"/>
          <w:szCs w:val="28"/>
          <w:lang w:eastAsia="ru-RU"/>
        </w:rPr>
        <w:t xml:space="preserve"> членов правления и председателя кооператива.</w:t>
      </w:r>
    </w:p>
    <w:p w:rsidR="00072490" w:rsidRPr="00072490" w:rsidRDefault="00AF690B" w:rsidP="00072490">
      <w:pPr>
        <w:spacing w:after="0" w:line="360" w:lineRule="auto"/>
        <w:jc w:val="both"/>
        <w:rPr>
          <w:rFonts w:ascii="Times New Roman" w:eastAsia="Times New Roman" w:hAnsi="Times New Roman" w:cs="Times New Roman"/>
          <w:sz w:val="28"/>
          <w:szCs w:val="28"/>
          <w:lang w:eastAsia="ru-RU"/>
        </w:rPr>
      </w:pPr>
      <w:r w:rsidRPr="00AF690B">
        <w:rPr>
          <w:rFonts w:ascii="Times New Roman" w:eastAsia="Times New Roman" w:hAnsi="Times New Roman" w:cs="Times New Roman"/>
          <w:sz w:val="28"/>
          <w:szCs w:val="28"/>
          <w:lang w:eastAsia="ru-RU"/>
        </w:rPr>
        <w:t xml:space="preserve">Единоличным исполнительным органом </w:t>
      </w:r>
      <w:r>
        <w:rPr>
          <w:rFonts w:ascii="Times New Roman" w:eastAsia="Times New Roman" w:hAnsi="Times New Roman" w:cs="Times New Roman"/>
          <w:sz w:val="28"/>
          <w:szCs w:val="28"/>
          <w:lang w:eastAsia="ru-RU"/>
        </w:rPr>
        <w:t xml:space="preserve">СПК «Надежда» </w:t>
      </w:r>
      <w:r w:rsidRPr="00AF690B">
        <w:rPr>
          <w:rFonts w:ascii="Times New Roman" w:eastAsia="Times New Roman" w:hAnsi="Times New Roman" w:cs="Times New Roman"/>
          <w:sz w:val="28"/>
          <w:szCs w:val="28"/>
          <w:lang w:eastAsia="ru-RU"/>
        </w:rPr>
        <w:t xml:space="preserve">является </w:t>
      </w:r>
      <w:r>
        <w:rPr>
          <w:rFonts w:ascii="Times New Roman" w:eastAsia="Times New Roman" w:hAnsi="Times New Roman" w:cs="Times New Roman"/>
          <w:sz w:val="28"/>
          <w:szCs w:val="28"/>
          <w:lang w:eastAsia="ru-RU"/>
        </w:rPr>
        <w:t xml:space="preserve">Председатель. </w:t>
      </w:r>
      <w:r w:rsidRPr="00AF690B">
        <w:rPr>
          <w:rFonts w:ascii="Times New Roman" w:eastAsia="Times New Roman" w:hAnsi="Times New Roman" w:cs="Times New Roman"/>
          <w:sz w:val="28"/>
          <w:szCs w:val="28"/>
          <w:lang w:eastAsia="ru-RU"/>
        </w:rPr>
        <w:t>Он назначается общим собранием участни</w:t>
      </w:r>
      <w:r w:rsidR="00832A23">
        <w:rPr>
          <w:rFonts w:ascii="Times New Roman" w:eastAsia="Times New Roman" w:hAnsi="Times New Roman" w:cs="Times New Roman"/>
          <w:sz w:val="28"/>
          <w:szCs w:val="28"/>
          <w:lang w:eastAsia="ru-RU"/>
        </w:rPr>
        <w:t>ков Общества на срок пять лет. Председатель</w:t>
      </w:r>
      <w:r w:rsidRPr="00AF690B">
        <w:rPr>
          <w:rFonts w:ascii="Times New Roman" w:eastAsia="Times New Roman" w:hAnsi="Times New Roman" w:cs="Times New Roman"/>
          <w:sz w:val="28"/>
          <w:szCs w:val="28"/>
          <w:lang w:eastAsia="ru-RU"/>
        </w:rPr>
        <w:t xml:space="preserve"> может переизбиратьс</w:t>
      </w:r>
      <w:r>
        <w:rPr>
          <w:rFonts w:ascii="Times New Roman" w:eastAsia="Times New Roman" w:hAnsi="Times New Roman" w:cs="Times New Roman"/>
          <w:sz w:val="28"/>
          <w:szCs w:val="28"/>
          <w:lang w:eastAsia="ru-RU"/>
        </w:rPr>
        <w:t>я неограниченное количество раз.</w:t>
      </w:r>
    </w:p>
    <w:p w:rsidR="00072490" w:rsidRP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lastRenderedPageBreak/>
        <w:t>Наблюдательный совет СПК «</w:t>
      </w:r>
      <w:r w:rsidR="00A90CEB">
        <w:rPr>
          <w:rFonts w:ascii="Times New Roman" w:eastAsia="Times New Roman" w:hAnsi="Times New Roman" w:cs="Times New Roman"/>
          <w:sz w:val="28"/>
          <w:szCs w:val="28"/>
          <w:lang w:eastAsia="ru-RU"/>
        </w:rPr>
        <w:t>Надежда</w:t>
      </w:r>
      <w:r w:rsidRPr="00072490">
        <w:rPr>
          <w:rFonts w:ascii="Times New Roman" w:eastAsia="Times New Roman" w:hAnsi="Times New Roman" w:cs="Times New Roman"/>
          <w:sz w:val="28"/>
          <w:szCs w:val="28"/>
          <w:lang w:eastAsia="ru-RU"/>
        </w:rPr>
        <w:t>» избирается собранием уполномоченн</w:t>
      </w:r>
      <w:r w:rsidR="00A90CEB">
        <w:rPr>
          <w:rFonts w:ascii="Times New Roman" w:eastAsia="Times New Roman" w:hAnsi="Times New Roman" w:cs="Times New Roman"/>
          <w:sz w:val="28"/>
          <w:szCs w:val="28"/>
          <w:lang w:eastAsia="ru-RU"/>
        </w:rPr>
        <w:t>ых на пять лет в количестве пяти</w:t>
      </w:r>
      <w:r w:rsidRPr="00072490">
        <w:rPr>
          <w:rFonts w:ascii="Times New Roman" w:eastAsia="Times New Roman" w:hAnsi="Times New Roman" w:cs="Times New Roman"/>
          <w:sz w:val="28"/>
          <w:szCs w:val="28"/>
          <w:lang w:eastAsia="ru-RU"/>
        </w:rPr>
        <w:t xml:space="preserve"> человек. Членом наблюдательного совета может быть избран только </w:t>
      </w:r>
      <w:r w:rsidR="004572E9">
        <w:rPr>
          <w:rFonts w:ascii="Times New Roman" w:eastAsia="Times New Roman" w:hAnsi="Times New Roman" w:cs="Times New Roman"/>
          <w:sz w:val="28"/>
          <w:szCs w:val="28"/>
          <w:lang w:eastAsia="ru-RU"/>
        </w:rPr>
        <w:t xml:space="preserve">один </w:t>
      </w:r>
      <w:r w:rsidRPr="00072490">
        <w:rPr>
          <w:rFonts w:ascii="Times New Roman" w:eastAsia="Times New Roman" w:hAnsi="Times New Roman" w:cs="Times New Roman"/>
          <w:sz w:val="28"/>
          <w:szCs w:val="28"/>
          <w:lang w:eastAsia="ru-RU"/>
        </w:rPr>
        <w:t>член кооператива.</w:t>
      </w:r>
    </w:p>
    <w:p w:rsidR="00072490" w:rsidRP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Наблюдательный совет осуществляет контроль за всей деяте</w:t>
      </w:r>
      <w:r w:rsidR="00AF690B">
        <w:rPr>
          <w:rFonts w:ascii="Times New Roman" w:eastAsia="Times New Roman" w:hAnsi="Times New Roman" w:cs="Times New Roman"/>
          <w:sz w:val="28"/>
          <w:szCs w:val="28"/>
          <w:lang w:eastAsia="ru-RU"/>
        </w:rPr>
        <w:t>льностью кооператива, проверяет</w:t>
      </w:r>
      <w:r w:rsidRPr="00072490">
        <w:rPr>
          <w:rFonts w:ascii="Times New Roman" w:eastAsia="Times New Roman" w:hAnsi="Times New Roman" w:cs="Times New Roman"/>
          <w:sz w:val="28"/>
          <w:szCs w:val="28"/>
          <w:lang w:eastAsia="ru-RU"/>
        </w:rPr>
        <w:t xml:space="preserve"> бухгалтерск</w:t>
      </w:r>
      <w:r w:rsidR="00AF690B">
        <w:rPr>
          <w:rFonts w:ascii="Times New Roman" w:eastAsia="Times New Roman" w:hAnsi="Times New Roman" w:cs="Times New Roman"/>
          <w:sz w:val="28"/>
          <w:szCs w:val="28"/>
          <w:lang w:eastAsia="ru-RU"/>
        </w:rPr>
        <w:t>ий баланс, годовой отчет.</w:t>
      </w:r>
    </w:p>
    <w:p w:rsidR="00AF690B" w:rsidRPr="00AF690B" w:rsidRDefault="00AF690B" w:rsidP="00AF690B">
      <w:pPr>
        <w:spacing w:after="0" w:line="360" w:lineRule="auto"/>
        <w:jc w:val="both"/>
        <w:rPr>
          <w:rFonts w:ascii="Times New Roman" w:eastAsia="Times New Roman" w:hAnsi="Times New Roman" w:cs="Times New Roman"/>
          <w:sz w:val="28"/>
          <w:szCs w:val="28"/>
          <w:lang w:eastAsia="ru-RU"/>
        </w:rPr>
      </w:pPr>
      <w:r w:rsidRPr="00AF690B">
        <w:rPr>
          <w:rFonts w:ascii="Times New Roman" w:eastAsia="Times New Roman" w:hAnsi="Times New Roman" w:cs="Times New Roman"/>
          <w:sz w:val="28"/>
          <w:szCs w:val="28"/>
          <w:lang w:eastAsia="ru-RU"/>
        </w:rPr>
        <w:t xml:space="preserve">Уставный капитал общества составляется из номинальной стоимости долей его участников. Размер уставного капитала общества должен быть не менее чем десять тысяч рублей. Уставный капитал Общества составляет 80 000 (Восемьдесят тысяч) рублей. </w:t>
      </w:r>
    </w:p>
    <w:p w:rsidR="00AF690B" w:rsidRPr="00072490" w:rsidRDefault="00AF690B" w:rsidP="00072490">
      <w:pPr>
        <w:spacing w:after="0" w:line="360" w:lineRule="auto"/>
        <w:jc w:val="both"/>
        <w:rPr>
          <w:rFonts w:ascii="Times New Roman" w:eastAsia="Times New Roman" w:hAnsi="Times New Roman" w:cs="Times New Roman"/>
          <w:sz w:val="28"/>
          <w:szCs w:val="28"/>
          <w:lang w:eastAsia="ru-RU"/>
        </w:rPr>
      </w:pPr>
      <w:r w:rsidRPr="00AF690B">
        <w:rPr>
          <w:rFonts w:ascii="Times New Roman" w:eastAsia="Times New Roman" w:hAnsi="Times New Roman" w:cs="Times New Roman"/>
          <w:sz w:val="28"/>
          <w:szCs w:val="28"/>
          <w:lang w:eastAsia="ru-RU"/>
        </w:rPr>
        <w:t>Уставный капитал Общества определяет минимальный размер его имущества, гарантирующий интересы его кредиторов.</w:t>
      </w:r>
    </w:p>
    <w:p w:rsidR="00DA09CB" w:rsidRPr="00072490" w:rsidRDefault="00072490" w:rsidP="00072490">
      <w:pPr>
        <w:spacing w:after="0" w:line="360" w:lineRule="auto"/>
        <w:jc w:val="both"/>
        <w:rPr>
          <w:rFonts w:ascii="Times New Roman" w:eastAsia="Times New Roman" w:hAnsi="Times New Roman" w:cs="Times New Roman"/>
          <w:sz w:val="28"/>
          <w:szCs w:val="28"/>
          <w:lang w:eastAsia="ru-RU"/>
        </w:rPr>
      </w:pPr>
      <w:r w:rsidRPr="00072490">
        <w:rPr>
          <w:rFonts w:ascii="Times New Roman" w:eastAsia="Times New Roman" w:hAnsi="Times New Roman" w:cs="Times New Roman"/>
          <w:sz w:val="28"/>
          <w:szCs w:val="28"/>
          <w:lang w:eastAsia="ru-RU"/>
        </w:rPr>
        <w:t>Годовой отчет и бухгалтерский баланс кооператива подлежат утверждению собранием уполномоченных кооператива после их проверки аудиторским союзом или наблюдательным советом и представляются в налоговые органы и органы государственной статистики.</w:t>
      </w:r>
    </w:p>
    <w:p w:rsidR="004A5AFB" w:rsidRPr="002F4C14" w:rsidRDefault="004A5AFB" w:rsidP="00A90CEB">
      <w:pPr>
        <w:spacing w:after="0" w:line="360" w:lineRule="auto"/>
        <w:jc w:val="both"/>
        <w:rPr>
          <w:rFonts w:ascii="Times New Roman" w:hAnsi="Times New Roman" w:cs="Times New Roman"/>
          <w:sz w:val="28"/>
          <w:szCs w:val="28"/>
        </w:rPr>
      </w:pPr>
    </w:p>
    <w:p w:rsidR="004A5AFB" w:rsidRPr="002F4C14" w:rsidRDefault="004A5AFB" w:rsidP="004A5AFB">
      <w:pPr>
        <w:spacing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2.2 Экономическая характеристика</w:t>
      </w:r>
      <w:r w:rsidR="00CD3611">
        <w:rPr>
          <w:rFonts w:ascii="Times New Roman" w:hAnsi="Times New Roman" w:cs="Times New Roman"/>
          <w:sz w:val="28"/>
          <w:szCs w:val="28"/>
        </w:rPr>
        <w:t xml:space="preserve"> СПК «Надежда»</w:t>
      </w:r>
    </w:p>
    <w:p w:rsidR="004A5AFB" w:rsidRPr="002F4C14" w:rsidRDefault="004A5AFB" w:rsidP="004A5AFB">
      <w:pPr>
        <w:spacing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2.2.1 Природно-климатические условия предприятия</w:t>
      </w:r>
    </w:p>
    <w:p w:rsidR="004A5AFB" w:rsidRPr="002F4C14" w:rsidRDefault="004A5AFB" w:rsidP="004A5AFB">
      <w:pPr>
        <w:spacing w:after="0" w:line="360" w:lineRule="auto"/>
        <w:ind w:left="709" w:firstLine="720"/>
        <w:jc w:val="both"/>
        <w:rPr>
          <w:rFonts w:ascii="Times New Roman" w:hAnsi="Times New Roman" w:cs="Times New Roman"/>
          <w:sz w:val="28"/>
          <w:szCs w:val="28"/>
        </w:rPr>
      </w:pPr>
    </w:p>
    <w:p w:rsidR="00253A69" w:rsidRDefault="004A5AFB" w:rsidP="00CD3611">
      <w:pPr>
        <w:spacing w:after="0" w:line="360" w:lineRule="auto"/>
        <w:jc w:val="both"/>
        <w:rPr>
          <w:rFonts w:ascii="Times New Roman" w:hAnsi="Times New Roman" w:cs="Times New Roman"/>
          <w:sz w:val="28"/>
          <w:szCs w:val="28"/>
        </w:rPr>
      </w:pPr>
      <w:bookmarkStart w:id="1" w:name="671"/>
      <w:r w:rsidRPr="002F4C14">
        <w:rPr>
          <w:rFonts w:ascii="Times New Roman" w:hAnsi="Times New Roman" w:cs="Times New Roman"/>
          <w:sz w:val="28"/>
          <w:szCs w:val="28"/>
        </w:rPr>
        <w:t>СПК «Надежда» расположена в Малопургинском районе.</w:t>
      </w:r>
      <w:r w:rsidR="00253A69" w:rsidRPr="00253A69">
        <w:rPr>
          <w:rFonts w:ascii="Times New Roman" w:hAnsi="Times New Roman" w:cs="Times New Roman"/>
          <w:sz w:val="28"/>
          <w:szCs w:val="28"/>
        </w:rPr>
        <w:t>Малопургинский район расположен в южной части республики и граничит с Можгинским районо</w:t>
      </w:r>
      <w:r w:rsidR="00EE7E9D">
        <w:rPr>
          <w:rFonts w:ascii="Times New Roman" w:hAnsi="Times New Roman" w:cs="Times New Roman"/>
          <w:sz w:val="28"/>
          <w:szCs w:val="28"/>
        </w:rPr>
        <w:t xml:space="preserve">м на западе, Увинским на северо- </w:t>
      </w:r>
      <w:r w:rsidR="00253A69" w:rsidRPr="00253A69">
        <w:rPr>
          <w:rFonts w:ascii="Times New Roman" w:hAnsi="Times New Roman" w:cs="Times New Roman"/>
          <w:sz w:val="28"/>
          <w:szCs w:val="28"/>
        </w:rPr>
        <w:t xml:space="preserve">западе, Завьяловским на севере, Сарапульским, на востоке, Киясовским на юго-востоке и республикой Татарстан на юго-западе. </w:t>
      </w:r>
      <w:r w:rsidR="00192824">
        <w:rPr>
          <w:rFonts w:ascii="Times New Roman" w:hAnsi="Times New Roman" w:cs="Times New Roman"/>
          <w:sz w:val="28"/>
          <w:szCs w:val="28"/>
        </w:rPr>
        <w:t>СПК «Надежда» имеет развитую транспортную сеть: железная дорога Казань-Екатеринбург, федеральная трасса Ижевск-Елабуга.</w:t>
      </w:r>
    </w:p>
    <w:p w:rsidR="004A5AFB"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По климатическим условиям </w:t>
      </w:r>
      <w:r w:rsidR="003D1627">
        <w:rPr>
          <w:rFonts w:ascii="Times New Roman" w:hAnsi="Times New Roman" w:cs="Times New Roman"/>
          <w:sz w:val="28"/>
          <w:szCs w:val="28"/>
        </w:rPr>
        <w:t xml:space="preserve">СПК «Надежда» </w:t>
      </w:r>
      <w:r w:rsidRPr="002F4C14">
        <w:rPr>
          <w:rFonts w:ascii="Times New Roman" w:hAnsi="Times New Roman" w:cs="Times New Roman"/>
          <w:sz w:val="28"/>
          <w:szCs w:val="28"/>
        </w:rPr>
        <w:t>относится к южному теплому</w:t>
      </w:r>
      <w:r w:rsidR="00192824">
        <w:rPr>
          <w:rFonts w:ascii="Times New Roman" w:hAnsi="Times New Roman" w:cs="Times New Roman"/>
          <w:sz w:val="28"/>
          <w:szCs w:val="28"/>
        </w:rPr>
        <w:t xml:space="preserve">, незначительно засушливому </w:t>
      </w:r>
      <w:r w:rsidRPr="002F4C14">
        <w:rPr>
          <w:rFonts w:ascii="Times New Roman" w:hAnsi="Times New Roman" w:cs="Times New Roman"/>
          <w:sz w:val="28"/>
          <w:szCs w:val="28"/>
        </w:rPr>
        <w:t>к</w:t>
      </w:r>
      <w:r w:rsidR="00192824">
        <w:rPr>
          <w:rFonts w:ascii="Times New Roman" w:hAnsi="Times New Roman" w:cs="Times New Roman"/>
          <w:sz w:val="28"/>
          <w:szCs w:val="28"/>
        </w:rPr>
        <w:t>лиматическому району.</w:t>
      </w:r>
      <w:r w:rsidR="00C44E2E" w:rsidRPr="00192824">
        <w:rPr>
          <w:rFonts w:ascii="Times New Roman" w:hAnsi="Times New Roman" w:cs="Times New Roman"/>
          <w:sz w:val="28"/>
          <w:szCs w:val="28"/>
        </w:rPr>
        <w:t xml:space="preserve">Климат территории формируется под воздействием циклонов с запада (Атлантика) и севера </w:t>
      </w:r>
      <w:r w:rsidR="00C44E2E" w:rsidRPr="00192824">
        <w:rPr>
          <w:rFonts w:ascii="Times New Roman" w:hAnsi="Times New Roman" w:cs="Times New Roman"/>
          <w:sz w:val="28"/>
          <w:szCs w:val="28"/>
        </w:rPr>
        <w:lastRenderedPageBreak/>
        <w:t>(Арктика) и ан</w:t>
      </w:r>
      <w:r w:rsidR="00C44E2E">
        <w:rPr>
          <w:rFonts w:ascii="Times New Roman" w:hAnsi="Times New Roman" w:cs="Times New Roman"/>
          <w:sz w:val="28"/>
          <w:szCs w:val="28"/>
        </w:rPr>
        <w:t xml:space="preserve">тициклонов с востока (Сибирь). Нередко вторгается </w:t>
      </w:r>
      <w:r w:rsidR="00192824" w:rsidRPr="00192824">
        <w:rPr>
          <w:rFonts w:ascii="Times New Roman" w:hAnsi="Times New Roman" w:cs="Times New Roman"/>
          <w:sz w:val="28"/>
          <w:szCs w:val="28"/>
        </w:rPr>
        <w:t xml:space="preserve">континентальный воздух из южных </w:t>
      </w:r>
      <w:r w:rsidR="00192824">
        <w:rPr>
          <w:rFonts w:ascii="Times New Roman" w:hAnsi="Times New Roman" w:cs="Times New Roman"/>
          <w:sz w:val="28"/>
          <w:szCs w:val="28"/>
        </w:rPr>
        <w:t xml:space="preserve">и юго-западных </w:t>
      </w:r>
      <w:r w:rsidR="00192824" w:rsidRPr="00192824">
        <w:rPr>
          <w:rFonts w:ascii="Times New Roman" w:hAnsi="Times New Roman" w:cs="Times New Roman"/>
          <w:sz w:val="28"/>
          <w:szCs w:val="28"/>
        </w:rPr>
        <w:t>широт</w:t>
      </w:r>
      <w:r w:rsidR="00192824">
        <w:rPr>
          <w:rFonts w:ascii="Times New Roman" w:hAnsi="Times New Roman" w:cs="Times New Roman"/>
          <w:sz w:val="28"/>
          <w:szCs w:val="28"/>
        </w:rPr>
        <w:t xml:space="preserve"> (Черноморье)</w:t>
      </w:r>
      <w:r w:rsidR="00192824" w:rsidRPr="00192824">
        <w:rPr>
          <w:rFonts w:ascii="Times New Roman" w:hAnsi="Times New Roman" w:cs="Times New Roman"/>
          <w:sz w:val="28"/>
          <w:szCs w:val="28"/>
        </w:rPr>
        <w:t xml:space="preserve">, </w:t>
      </w:r>
      <w:r w:rsidR="00C44E2E">
        <w:rPr>
          <w:rFonts w:ascii="Times New Roman" w:hAnsi="Times New Roman" w:cs="Times New Roman"/>
          <w:sz w:val="28"/>
          <w:szCs w:val="28"/>
        </w:rPr>
        <w:t xml:space="preserve">летом принося жару и засуху, зимой - </w:t>
      </w:r>
      <w:r w:rsidR="00C44E2E" w:rsidRPr="00192824">
        <w:rPr>
          <w:rFonts w:ascii="Times New Roman" w:hAnsi="Times New Roman" w:cs="Times New Roman"/>
          <w:sz w:val="28"/>
          <w:szCs w:val="28"/>
        </w:rPr>
        <w:t>резкое потепление, обильные снегопады и метели</w:t>
      </w:r>
      <w:r w:rsidR="00C44E2E">
        <w:rPr>
          <w:rFonts w:ascii="Times New Roman" w:hAnsi="Times New Roman" w:cs="Times New Roman"/>
          <w:sz w:val="28"/>
          <w:szCs w:val="28"/>
        </w:rPr>
        <w:t>.</w:t>
      </w:r>
    </w:p>
    <w:p w:rsidR="00C44E2E" w:rsidRPr="002F4C14" w:rsidRDefault="000A2B57"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климата СПК «Надежда»:</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w:t>
      </w:r>
      <w:r w:rsidR="00C44E2E">
        <w:rPr>
          <w:rFonts w:ascii="Times New Roman" w:hAnsi="Times New Roman" w:cs="Times New Roman"/>
          <w:sz w:val="28"/>
          <w:szCs w:val="28"/>
        </w:rPr>
        <w:t xml:space="preserve"> среднегодовая температ</w:t>
      </w:r>
      <w:r w:rsidR="00EE7E9D">
        <w:rPr>
          <w:rFonts w:ascii="Times New Roman" w:hAnsi="Times New Roman" w:cs="Times New Roman"/>
          <w:sz w:val="28"/>
          <w:szCs w:val="28"/>
        </w:rPr>
        <w:t>ура воздуха +</w:t>
      </w:r>
      <w:r w:rsidR="00C44E2E">
        <w:rPr>
          <w:rFonts w:ascii="Times New Roman" w:hAnsi="Times New Roman" w:cs="Times New Roman"/>
          <w:sz w:val="28"/>
          <w:szCs w:val="28"/>
        </w:rPr>
        <w:t xml:space="preserve"> 2,3</w:t>
      </w:r>
      <w:r w:rsidRPr="002F4C14">
        <w:rPr>
          <w:rFonts w:ascii="Times New Roman" w:hAnsi="Times New Roman" w:cs="Times New Roman"/>
          <w:sz w:val="28"/>
          <w:szCs w:val="28"/>
          <w:vertAlign w:val="superscript"/>
        </w:rPr>
        <w:t>0 </w:t>
      </w:r>
      <w:r w:rsidR="00EE7E9D">
        <w:rPr>
          <w:rFonts w:ascii="Times New Roman" w:hAnsi="Times New Roman" w:cs="Times New Roman"/>
          <w:sz w:val="28"/>
          <w:szCs w:val="28"/>
        </w:rPr>
        <w:t>C</w:t>
      </w:r>
      <w:r w:rsidR="00C44E2E">
        <w:rPr>
          <w:rFonts w:ascii="Times New Roman" w:hAnsi="Times New Roman" w:cs="Times New Roman"/>
          <w:sz w:val="28"/>
          <w:szCs w:val="28"/>
        </w:rPr>
        <w:t xml:space="preserve"> (в июле-</w:t>
      </w:r>
      <w:r w:rsidR="00E5690D">
        <w:rPr>
          <w:rFonts w:ascii="Times New Roman" w:hAnsi="Times New Roman" w:cs="Times New Roman"/>
          <w:sz w:val="28"/>
          <w:szCs w:val="28"/>
        </w:rPr>
        <w:t xml:space="preserve"> около +18</w:t>
      </w:r>
      <w:r w:rsidR="00EE7E9D">
        <w:rPr>
          <w:rFonts w:ascii="Times New Roman" w:hAnsi="Times New Roman" w:cs="Times New Roman"/>
          <w:sz w:val="28"/>
          <w:szCs w:val="28"/>
        </w:rPr>
        <w:t>°C</w:t>
      </w:r>
      <w:r w:rsidR="00C44E2E">
        <w:rPr>
          <w:rFonts w:ascii="Times New Roman" w:hAnsi="Times New Roman" w:cs="Times New Roman"/>
          <w:sz w:val="28"/>
          <w:szCs w:val="28"/>
        </w:rPr>
        <w:t xml:space="preserve">, в январе- </w:t>
      </w:r>
      <w:r w:rsidR="00E5690D">
        <w:rPr>
          <w:rFonts w:ascii="Times New Roman" w:hAnsi="Times New Roman" w:cs="Times New Roman"/>
          <w:sz w:val="28"/>
          <w:szCs w:val="28"/>
        </w:rPr>
        <w:t>около -15</w:t>
      </w:r>
      <w:r w:rsidR="00EE7E9D">
        <w:rPr>
          <w:rFonts w:ascii="Times New Roman" w:hAnsi="Times New Roman" w:cs="Times New Roman"/>
          <w:sz w:val="28"/>
          <w:szCs w:val="28"/>
        </w:rPr>
        <w:t>°</w:t>
      </w:r>
      <w:r w:rsidR="00EE7E9D">
        <w:rPr>
          <w:rFonts w:ascii="Times New Roman" w:hAnsi="Times New Roman" w:cs="Times New Roman"/>
          <w:sz w:val="28"/>
          <w:szCs w:val="28"/>
          <w:lang w:val="en-GB"/>
        </w:rPr>
        <w:t>C</w:t>
      </w:r>
      <w:r w:rsidR="00C44E2E">
        <w:rPr>
          <w:rFonts w:ascii="Times New Roman" w:hAnsi="Times New Roman" w:cs="Times New Roman"/>
          <w:sz w:val="28"/>
          <w:szCs w:val="28"/>
        </w:rPr>
        <w:t>);</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с</w:t>
      </w:r>
      <w:r w:rsidR="00E5690D">
        <w:rPr>
          <w:rFonts w:ascii="Times New Roman" w:hAnsi="Times New Roman" w:cs="Times New Roman"/>
          <w:sz w:val="28"/>
          <w:szCs w:val="28"/>
        </w:rPr>
        <w:t>реднегодовая сумма осадков – 400</w:t>
      </w:r>
      <w:r w:rsidR="00EE7E9D">
        <w:rPr>
          <w:rFonts w:ascii="Times New Roman" w:hAnsi="Times New Roman" w:cs="Times New Roman"/>
          <w:sz w:val="28"/>
          <w:szCs w:val="28"/>
        </w:rPr>
        <w:t>-</w:t>
      </w:r>
      <w:r w:rsidR="00E5690D">
        <w:rPr>
          <w:rFonts w:ascii="Times New Roman" w:hAnsi="Times New Roman" w:cs="Times New Roman"/>
          <w:sz w:val="28"/>
          <w:szCs w:val="28"/>
        </w:rPr>
        <w:t>500</w:t>
      </w:r>
      <w:r w:rsidR="00C44E2E">
        <w:rPr>
          <w:rFonts w:ascii="Times New Roman" w:hAnsi="Times New Roman" w:cs="Times New Roman"/>
          <w:sz w:val="28"/>
          <w:szCs w:val="28"/>
        </w:rPr>
        <w:t xml:space="preserve"> мм (ливни с грозами во второй половине лета-осень);</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средняя сумма осадк</w:t>
      </w:r>
      <w:r w:rsidR="00E5690D">
        <w:rPr>
          <w:rFonts w:ascii="Times New Roman" w:hAnsi="Times New Roman" w:cs="Times New Roman"/>
          <w:sz w:val="28"/>
          <w:szCs w:val="28"/>
        </w:rPr>
        <w:t>ов за вегетационный период - 285</w:t>
      </w:r>
      <w:r w:rsidRPr="002F4C14">
        <w:rPr>
          <w:rFonts w:ascii="Times New Roman" w:hAnsi="Times New Roman" w:cs="Times New Roman"/>
          <w:sz w:val="28"/>
          <w:szCs w:val="28"/>
        </w:rPr>
        <w:t xml:space="preserve"> мм;</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сумма температур выше 10</w:t>
      </w:r>
      <w:r w:rsidRPr="002F4C14">
        <w:rPr>
          <w:rFonts w:ascii="Times New Roman" w:hAnsi="Times New Roman" w:cs="Times New Roman"/>
          <w:sz w:val="28"/>
          <w:szCs w:val="28"/>
          <w:vertAlign w:val="superscript"/>
        </w:rPr>
        <w:t>0</w:t>
      </w:r>
      <w:r w:rsidR="00EE7E9D">
        <w:rPr>
          <w:rFonts w:ascii="Times New Roman" w:hAnsi="Times New Roman" w:cs="Times New Roman"/>
          <w:sz w:val="28"/>
          <w:szCs w:val="28"/>
        </w:rPr>
        <w:t> C</w:t>
      </w:r>
      <w:r w:rsidR="000A2B57">
        <w:rPr>
          <w:rFonts w:ascii="Times New Roman" w:hAnsi="Times New Roman" w:cs="Times New Roman"/>
          <w:sz w:val="28"/>
          <w:szCs w:val="28"/>
        </w:rPr>
        <w:t xml:space="preserve"> за год - 21</w:t>
      </w:r>
      <w:r w:rsidRPr="002F4C14">
        <w:rPr>
          <w:rFonts w:ascii="Times New Roman" w:hAnsi="Times New Roman" w:cs="Times New Roman"/>
          <w:sz w:val="28"/>
          <w:szCs w:val="28"/>
        </w:rPr>
        <w:t>00</w:t>
      </w:r>
      <w:r w:rsidRPr="002F4C14">
        <w:rPr>
          <w:rFonts w:ascii="Times New Roman" w:hAnsi="Times New Roman" w:cs="Times New Roman"/>
          <w:sz w:val="28"/>
          <w:szCs w:val="28"/>
          <w:vertAlign w:val="superscript"/>
        </w:rPr>
        <w:t>0</w:t>
      </w:r>
      <w:r w:rsidR="00EE7E9D">
        <w:rPr>
          <w:rFonts w:ascii="Times New Roman" w:hAnsi="Times New Roman" w:cs="Times New Roman"/>
          <w:sz w:val="28"/>
          <w:szCs w:val="28"/>
        </w:rPr>
        <w:t> C</w:t>
      </w:r>
      <w:r w:rsidRPr="002F4C14">
        <w:rPr>
          <w:rFonts w:ascii="Times New Roman" w:hAnsi="Times New Roman" w:cs="Times New Roman"/>
          <w:sz w:val="28"/>
          <w:szCs w:val="28"/>
        </w:rPr>
        <w:t>;</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 продолжительность вегетационного периода </w:t>
      </w:r>
      <w:r w:rsidR="00E5690D">
        <w:rPr>
          <w:rFonts w:ascii="Times New Roman" w:hAnsi="Times New Roman" w:cs="Times New Roman"/>
          <w:sz w:val="28"/>
          <w:szCs w:val="28"/>
        </w:rPr>
        <w:t>в среднем 133</w:t>
      </w:r>
      <w:r w:rsidR="00EE7E9D">
        <w:rPr>
          <w:rFonts w:ascii="Times New Roman" w:hAnsi="Times New Roman" w:cs="Times New Roman"/>
          <w:sz w:val="28"/>
          <w:szCs w:val="28"/>
        </w:rPr>
        <w:t xml:space="preserve"> дня (выпадает 200-</w:t>
      </w:r>
      <w:r w:rsidR="00E5690D">
        <w:rPr>
          <w:rFonts w:ascii="Times New Roman" w:hAnsi="Times New Roman" w:cs="Times New Roman"/>
          <w:sz w:val="28"/>
          <w:szCs w:val="28"/>
        </w:rPr>
        <w:t>225</w:t>
      </w:r>
      <w:r w:rsidR="000A2B57">
        <w:rPr>
          <w:rFonts w:ascii="Times New Roman" w:hAnsi="Times New Roman" w:cs="Times New Roman"/>
          <w:sz w:val="28"/>
          <w:szCs w:val="28"/>
        </w:rPr>
        <w:t xml:space="preserve"> осадков)</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относительная величина био</w:t>
      </w:r>
      <w:r w:rsidR="00E5690D">
        <w:rPr>
          <w:rFonts w:ascii="Times New Roman" w:hAnsi="Times New Roman" w:cs="Times New Roman"/>
          <w:sz w:val="28"/>
          <w:szCs w:val="28"/>
        </w:rPr>
        <w:t>климатического потенциала - 1,89</w:t>
      </w:r>
      <w:r w:rsidRPr="002F4C14">
        <w:rPr>
          <w:rFonts w:ascii="Times New Roman" w:hAnsi="Times New Roman" w:cs="Times New Roman"/>
          <w:sz w:val="28"/>
          <w:szCs w:val="28"/>
        </w:rPr>
        <w:t>;</w:t>
      </w:r>
    </w:p>
    <w:p w:rsidR="00C44E2E"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направление ветров в зимний период юго-запад</w:t>
      </w:r>
      <w:r w:rsidR="000A2B57">
        <w:rPr>
          <w:rFonts w:ascii="Times New Roman" w:hAnsi="Times New Roman" w:cs="Times New Roman"/>
          <w:sz w:val="28"/>
          <w:szCs w:val="28"/>
        </w:rPr>
        <w:t>ное, в летний - северо-западное (</w:t>
      </w:r>
      <w:r w:rsidR="0022361E">
        <w:rPr>
          <w:rFonts w:ascii="Times New Roman" w:hAnsi="Times New Roman" w:cs="Times New Roman"/>
          <w:sz w:val="28"/>
          <w:szCs w:val="28"/>
        </w:rPr>
        <w:t>с</w:t>
      </w:r>
      <w:r w:rsidR="000A2B57" w:rsidRPr="000A2B57">
        <w:rPr>
          <w:rFonts w:ascii="Times New Roman" w:hAnsi="Times New Roman" w:cs="Times New Roman"/>
          <w:sz w:val="28"/>
          <w:szCs w:val="28"/>
        </w:rPr>
        <w:t>редне</w:t>
      </w:r>
      <w:r w:rsidR="000A2B57">
        <w:rPr>
          <w:rFonts w:ascii="Times New Roman" w:hAnsi="Times New Roman" w:cs="Times New Roman"/>
          <w:sz w:val="28"/>
          <w:szCs w:val="28"/>
        </w:rPr>
        <w:t>годовая скор</w:t>
      </w:r>
      <w:r w:rsidR="00E5690D">
        <w:rPr>
          <w:rFonts w:ascii="Times New Roman" w:hAnsi="Times New Roman" w:cs="Times New Roman"/>
          <w:sz w:val="28"/>
          <w:szCs w:val="28"/>
        </w:rPr>
        <w:t>ость ветра 4-5</w:t>
      </w:r>
      <w:r w:rsidR="00EE7E9D">
        <w:rPr>
          <w:rFonts w:ascii="Times New Roman" w:hAnsi="Times New Roman" w:cs="Times New Roman"/>
          <w:sz w:val="28"/>
          <w:szCs w:val="28"/>
        </w:rPr>
        <w:t xml:space="preserve"> м/с</w:t>
      </w:r>
      <w:r w:rsidR="000A2B57">
        <w:rPr>
          <w:rFonts w:ascii="Times New Roman" w:hAnsi="Times New Roman" w:cs="Times New Roman"/>
          <w:sz w:val="28"/>
          <w:szCs w:val="28"/>
        </w:rPr>
        <w:t>).</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Из </w:t>
      </w:r>
      <w:r w:rsidR="00D96A2E">
        <w:rPr>
          <w:rFonts w:ascii="Times New Roman" w:hAnsi="Times New Roman" w:cs="Times New Roman"/>
          <w:sz w:val="28"/>
          <w:szCs w:val="28"/>
        </w:rPr>
        <w:t xml:space="preserve">этих </w:t>
      </w:r>
      <w:r w:rsidRPr="002F4C14">
        <w:rPr>
          <w:rFonts w:ascii="Times New Roman" w:hAnsi="Times New Roman" w:cs="Times New Roman"/>
          <w:sz w:val="28"/>
          <w:szCs w:val="28"/>
        </w:rPr>
        <w:t>данных видно, что климат хозяйства благоприятный для возделывания сельскохозяйственных культур</w:t>
      </w:r>
      <w:r w:rsidR="000A2B57" w:rsidRPr="000A2B57">
        <w:rPr>
          <w:rFonts w:ascii="Times New Roman" w:hAnsi="Times New Roman" w:cs="Times New Roman"/>
          <w:sz w:val="28"/>
          <w:szCs w:val="28"/>
        </w:rPr>
        <w:t>(зерновые, картофель, овощи, кукуру</w:t>
      </w:r>
      <w:r w:rsidR="000A2B57">
        <w:rPr>
          <w:rFonts w:ascii="Times New Roman" w:hAnsi="Times New Roman" w:cs="Times New Roman"/>
          <w:sz w:val="28"/>
          <w:szCs w:val="28"/>
        </w:rPr>
        <w:t>за на силос, кормовые культуры)</w:t>
      </w:r>
      <w:r w:rsidR="008D17DD">
        <w:rPr>
          <w:rFonts w:ascii="Times New Roman" w:hAnsi="Times New Roman" w:cs="Times New Roman"/>
          <w:sz w:val="28"/>
          <w:szCs w:val="28"/>
        </w:rPr>
        <w:t>.</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Рельеф хозяйства относится к эрозионному </w:t>
      </w:r>
      <w:r w:rsidR="005F0882">
        <w:rPr>
          <w:rFonts w:ascii="Times New Roman" w:hAnsi="Times New Roman" w:cs="Times New Roman"/>
          <w:sz w:val="28"/>
          <w:szCs w:val="28"/>
        </w:rPr>
        <w:t>и сильноволнистому</w:t>
      </w:r>
      <w:r w:rsidRPr="002F4C14">
        <w:rPr>
          <w:rFonts w:ascii="Times New Roman" w:hAnsi="Times New Roman" w:cs="Times New Roman"/>
          <w:sz w:val="28"/>
          <w:szCs w:val="28"/>
        </w:rPr>
        <w:t>типу</w:t>
      </w:r>
      <w:r w:rsidR="005F0882">
        <w:rPr>
          <w:rFonts w:ascii="Times New Roman" w:hAnsi="Times New Roman" w:cs="Times New Roman"/>
          <w:sz w:val="28"/>
          <w:szCs w:val="28"/>
        </w:rPr>
        <w:t>.</w:t>
      </w:r>
      <w:r w:rsidRPr="002F4C14">
        <w:rPr>
          <w:rFonts w:ascii="Times New Roman" w:hAnsi="Times New Roman" w:cs="Times New Roman"/>
          <w:sz w:val="28"/>
          <w:szCs w:val="28"/>
        </w:rPr>
        <w:t xml:space="preserve"> Влияние рельефа на формирование почвенного покрова велико, а на описываемой территории особенно элементов мезорельефа. Именно элементы мезорельефа перераспределяют влагу атмосферных осадков по земельной поверхности.</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По территории хозяйства протекают реки Иж, Постолка и их притоки. </w:t>
      </w:r>
      <w:r w:rsidR="005F0882">
        <w:rPr>
          <w:rFonts w:ascii="Times New Roman" w:hAnsi="Times New Roman" w:cs="Times New Roman"/>
          <w:sz w:val="28"/>
          <w:szCs w:val="28"/>
        </w:rPr>
        <w:t>Реки смывают верхниеслои почв</w:t>
      </w:r>
      <w:r w:rsidR="005F0882" w:rsidRPr="005F0882">
        <w:rPr>
          <w:rFonts w:ascii="Times New Roman" w:hAnsi="Times New Roman" w:cs="Times New Roman"/>
          <w:sz w:val="28"/>
          <w:szCs w:val="28"/>
        </w:rPr>
        <w:t xml:space="preserve"> (мелкие рыхлые пески, суглинки, супеси)</w:t>
      </w:r>
      <w:r w:rsidR="005F0882">
        <w:rPr>
          <w:rFonts w:ascii="Times New Roman" w:hAnsi="Times New Roman" w:cs="Times New Roman"/>
          <w:sz w:val="28"/>
          <w:szCs w:val="28"/>
        </w:rPr>
        <w:t xml:space="preserve">, а </w:t>
      </w:r>
      <w:r w:rsidRPr="002F4C14">
        <w:rPr>
          <w:rFonts w:ascii="Times New Roman" w:hAnsi="Times New Roman" w:cs="Times New Roman"/>
          <w:sz w:val="28"/>
          <w:szCs w:val="28"/>
        </w:rPr>
        <w:t xml:space="preserve">грунтовые воды </w:t>
      </w:r>
      <w:r w:rsidR="005F0882">
        <w:rPr>
          <w:rFonts w:ascii="Times New Roman" w:hAnsi="Times New Roman" w:cs="Times New Roman"/>
          <w:sz w:val="28"/>
          <w:szCs w:val="28"/>
        </w:rPr>
        <w:t>содержат г</w:t>
      </w:r>
      <w:r w:rsidR="005F0882" w:rsidRPr="005F0882">
        <w:rPr>
          <w:rFonts w:ascii="Times New Roman" w:hAnsi="Times New Roman" w:cs="Times New Roman"/>
          <w:sz w:val="28"/>
          <w:szCs w:val="28"/>
        </w:rPr>
        <w:t>идрокарбонатный кальциево-магниевый состав</w:t>
      </w:r>
      <w:r w:rsidR="005F0882">
        <w:rPr>
          <w:rFonts w:ascii="Times New Roman" w:hAnsi="Times New Roman" w:cs="Times New Roman"/>
          <w:sz w:val="28"/>
          <w:szCs w:val="28"/>
        </w:rPr>
        <w:t>.</w:t>
      </w:r>
    </w:p>
    <w:p w:rsidR="004A5AFB" w:rsidRPr="002F4C14" w:rsidRDefault="005F0882"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ТерриториюСПК «Надежда» </w:t>
      </w:r>
      <w:r w:rsidR="004A5AFB" w:rsidRPr="002F4C14">
        <w:rPr>
          <w:rFonts w:ascii="Times New Roman" w:hAnsi="Times New Roman" w:cs="Times New Roman"/>
          <w:sz w:val="28"/>
          <w:szCs w:val="28"/>
        </w:rPr>
        <w:t>занимают дерново-подзолистые почвы. Располагаясь в основном по склонам увалов, они подвержены эрозии разной степени</w:t>
      </w:r>
      <w:r>
        <w:rPr>
          <w:rFonts w:ascii="Times New Roman" w:hAnsi="Times New Roman" w:cs="Times New Roman"/>
          <w:sz w:val="28"/>
          <w:szCs w:val="28"/>
        </w:rPr>
        <w:t xml:space="preserve"> (в</w:t>
      </w:r>
      <w:r w:rsidR="006269D2">
        <w:rPr>
          <w:rFonts w:ascii="Times New Roman" w:hAnsi="Times New Roman" w:cs="Times New Roman"/>
          <w:sz w:val="28"/>
          <w:szCs w:val="28"/>
        </w:rPr>
        <w:t>одной).</w:t>
      </w:r>
    </w:p>
    <w:p w:rsidR="004A5AFB"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lastRenderedPageBreak/>
        <w:t xml:space="preserve">Почвы пахотных угодий слабо окультурены, часть почв имеют повышенную кислотность, </w:t>
      </w:r>
      <w:r w:rsidR="006269D2" w:rsidRPr="006269D2">
        <w:rPr>
          <w:rFonts w:ascii="Times New Roman" w:hAnsi="Times New Roman" w:cs="Times New Roman"/>
          <w:sz w:val="28"/>
          <w:szCs w:val="28"/>
        </w:rPr>
        <w:t xml:space="preserve">нуждаются в известковании и внесении минеральных и органических удобрений. </w:t>
      </w:r>
      <w:bookmarkEnd w:id="1"/>
    </w:p>
    <w:p w:rsidR="00CD3611" w:rsidRPr="002F4C14" w:rsidRDefault="00CD3611" w:rsidP="00CD3611">
      <w:pPr>
        <w:spacing w:after="0" w:line="360" w:lineRule="auto"/>
        <w:jc w:val="both"/>
        <w:rPr>
          <w:rFonts w:ascii="Times New Roman" w:hAnsi="Times New Roman" w:cs="Times New Roman"/>
          <w:sz w:val="28"/>
          <w:szCs w:val="28"/>
        </w:rPr>
      </w:pPr>
    </w:p>
    <w:p w:rsidR="004A5AFB" w:rsidRPr="002F4C14" w:rsidRDefault="004A5AFB" w:rsidP="004A5AFB">
      <w:pPr>
        <w:spacing w:after="0" w:line="360" w:lineRule="auto"/>
        <w:ind w:left="709" w:firstLine="720"/>
        <w:jc w:val="both"/>
        <w:rPr>
          <w:rFonts w:ascii="Times New Roman" w:hAnsi="Times New Roman" w:cs="Times New Roman"/>
          <w:sz w:val="28"/>
          <w:szCs w:val="28"/>
        </w:rPr>
      </w:pPr>
      <w:r w:rsidRPr="002F4C14">
        <w:rPr>
          <w:rFonts w:ascii="Times New Roman" w:hAnsi="Times New Roman" w:cs="Times New Roman"/>
          <w:sz w:val="28"/>
          <w:szCs w:val="28"/>
        </w:rPr>
        <w:t>2.2.2 Анализ размеров и специализации предприятия</w:t>
      </w:r>
    </w:p>
    <w:p w:rsidR="004A5AFB" w:rsidRPr="002F4C14" w:rsidRDefault="004A5AFB" w:rsidP="004A5AFB">
      <w:pPr>
        <w:spacing w:after="0" w:line="360" w:lineRule="auto"/>
        <w:ind w:left="709" w:firstLine="709"/>
        <w:jc w:val="both"/>
        <w:rPr>
          <w:rFonts w:ascii="Times New Roman" w:hAnsi="Times New Roman" w:cs="Times New Roman"/>
          <w:sz w:val="28"/>
          <w:szCs w:val="28"/>
        </w:rPr>
      </w:pPr>
    </w:p>
    <w:p w:rsidR="008D17DD" w:rsidRDefault="004A5AFB" w:rsidP="008525DD">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Размер</w:t>
      </w:r>
      <w:r w:rsidR="00395712">
        <w:rPr>
          <w:rFonts w:ascii="Times New Roman" w:hAnsi="Times New Roman" w:cs="Times New Roman"/>
          <w:sz w:val="28"/>
          <w:szCs w:val="28"/>
        </w:rPr>
        <w:t>ы</w:t>
      </w:r>
      <w:r w:rsidRPr="002F4C14">
        <w:rPr>
          <w:rFonts w:ascii="Times New Roman" w:hAnsi="Times New Roman" w:cs="Times New Roman"/>
          <w:sz w:val="28"/>
          <w:szCs w:val="28"/>
        </w:rPr>
        <w:t xml:space="preserve"> сельскохозяйственного предприятия</w:t>
      </w:r>
      <w:r w:rsidR="00395712">
        <w:rPr>
          <w:rFonts w:ascii="Times New Roman" w:hAnsi="Times New Roman" w:cs="Times New Roman"/>
          <w:sz w:val="28"/>
          <w:szCs w:val="28"/>
        </w:rPr>
        <w:t>- один из факторов повышения экономической эффективности сельско</w:t>
      </w:r>
      <w:r w:rsidR="003D1627">
        <w:rPr>
          <w:rFonts w:ascii="Times New Roman" w:hAnsi="Times New Roman" w:cs="Times New Roman"/>
          <w:sz w:val="28"/>
          <w:szCs w:val="28"/>
        </w:rPr>
        <w:t xml:space="preserve">хозяйственного производства. </w:t>
      </w:r>
      <w:r w:rsidR="00BF25E4">
        <w:rPr>
          <w:rFonts w:ascii="Times New Roman" w:hAnsi="Times New Roman" w:cs="Times New Roman"/>
          <w:sz w:val="28"/>
          <w:szCs w:val="28"/>
        </w:rPr>
        <w:t>Показатели, характеризующие размер предприятия представлены в таблице 1.</w:t>
      </w: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Default="00FB0BB8" w:rsidP="008525DD">
      <w:pPr>
        <w:spacing w:after="0" w:line="360" w:lineRule="auto"/>
        <w:jc w:val="both"/>
        <w:rPr>
          <w:rFonts w:ascii="Times New Roman" w:hAnsi="Times New Roman" w:cs="Times New Roman"/>
          <w:sz w:val="28"/>
          <w:szCs w:val="28"/>
        </w:rPr>
      </w:pPr>
    </w:p>
    <w:p w:rsidR="00FB0BB8" w:rsidRPr="00FB0BB8" w:rsidRDefault="00FB0BB8" w:rsidP="008525DD">
      <w:pPr>
        <w:spacing w:after="0" w:line="360" w:lineRule="auto"/>
        <w:jc w:val="both"/>
        <w:rPr>
          <w:rFonts w:ascii="Times New Roman" w:hAnsi="Times New Roman" w:cs="Times New Roman"/>
          <w:sz w:val="28"/>
          <w:szCs w:val="28"/>
        </w:rPr>
      </w:pPr>
    </w:p>
    <w:p w:rsidR="00CD3611" w:rsidRPr="00EE7E9D" w:rsidRDefault="00EA1515" w:rsidP="008525DD">
      <w:pPr>
        <w:spacing w:after="0" w:line="360" w:lineRule="auto"/>
        <w:jc w:val="both"/>
        <w:rPr>
          <w:rFonts w:ascii="Times New Roman" w:hAnsi="Times New Roman" w:cs="Times New Roman"/>
          <w:sz w:val="26"/>
          <w:szCs w:val="26"/>
        </w:rPr>
      </w:pPr>
      <w:r w:rsidRPr="00EE7E9D">
        <w:rPr>
          <w:rFonts w:ascii="Times New Roman" w:hAnsi="Times New Roman" w:cs="Times New Roman"/>
          <w:sz w:val="26"/>
          <w:szCs w:val="26"/>
        </w:rPr>
        <w:t xml:space="preserve">Таблица 1.  </w:t>
      </w:r>
      <w:r w:rsidR="00832A23" w:rsidRPr="00EE7E9D">
        <w:rPr>
          <w:rFonts w:ascii="Times New Roman" w:hAnsi="Times New Roman" w:cs="Times New Roman"/>
          <w:sz w:val="26"/>
          <w:szCs w:val="26"/>
        </w:rPr>
        <w:t>Р</w:t>
      </w:r>
      <w:r w:rsidRPr="00EE7E9D">
        <w:rPr>
          <w:rFonts w:ascii="Times New Roman" w:hAnsi="Times New Roman" w:cs="Times New Roman"/>
          <w:sz w:val="26"/>
          <w:szCs w:val="26"/>
        </w:rPr>
        <w:t xml:space="preserve">азмер </w:t>
      </w:r>
      <w:r w:rsidR="00832A23" w:rsidRPr="00EE7E9D">
        <w:rPr>
          <w:rFonts w:ascii="Times New Roman" w:hAnsi="Times New Roman" w:cs="Times New Roman"/>
          <w:sz w:val="26"/>
          <w:szCs w:val="26"/>
        </w:rPr>
        <w:t>СПК «Надежда»</w:t>
      </w:r>
    </w:p>
    <w:tbl>
      <w:tblPr>
        <w:tblStyle w:val="a6"/>
        <w:tblW w:w="5000" w:type="pct"/>
        <w:tblLook w:val="04A0"/>
      </w:tblPr>
      <w:tblGrid>
        <w:gridCol w:w="3510"/>
        <w:gridCol w:w="1418"/>
        <w:gridCol w:w="1417"/>
        <w:gridCol w:w="1409"/>
        <w:gridCol w:w="1817"/>
      </w:tblGrid>
      <w:tr w:rsidR="004A5AFB" w:rsidRPr="002F4C14" w:rsidTr="00D96A2E">
        <w:tc>
          <w:tcPr>
            <w:tcW w:w="1834" w:type="pct"/>
          </w:tcPr>
          <w:p w:rsidR="004A5AFB" w:rsidRPr="00C435DC" w:rsidRDefault="004A5AFB" w:rsidP="00C435DC">
            <w:pPr>
              <w:spacing w:line="240" w:lineRule="auto"/>
              <w:ind w:left="709"/>
              <w:jc w:val="both"/>
              <w:rPr>
                <w:rFonts w:ascii="Times New Roman" w:hAnsi="Times New Roman" w:cs="Times New Roman"/>
                <w:sz w:val="24"/>
                <w:szCs w:val="24"/>
              </w:rPr>
            </w:pPr>
            <w:r w:rsidRPr="00C435DC">
              <w:rPr>
                <w:rFonts w:ascii="Times New Roman" w:hAnsi="Times New Roman" w:cs="Times New Roman"/>
                <w:sz w:val="24"/>
                <w:szCs w:val="24"/>
              </w:rPr>
              <w:t>Показатели</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2013 год</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2014 год</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2015 год</w:t>
            </w:r>
          </w:p>
        </w:tc>
        <w:tc>
          <w:tcPr>
            <w:tcW w:w="949" w:type="pct"/>
          </w:tcPr>
          <w:p w:rsidR="004A5AFB" w:rsidRPr="00C435DC" w:rsidRDefault="00DD72CF" w:rsidP="00D96A2E">
            <w:pPr>
              <w:spacing w:line="240" w:lineRule="auto"/>
              <w:jc w:val="both"/>
              <w:rPr>
                <w:rFonts w:ascii="Times New Roman" w:hAnsi="Times New Roman" w:cs="Times New Roman"/>
                <w:sz w:val="24"/>
                <w:szCs w:val="24"/>
              </w:rPr>
            </w:pPr>
            <w:r>
              <w:rPr>
                <w:rFonts w:ascii="Times New Roman" w:hAnsi="Times New Roman" w:cs="Times New Roman"/>
                <w:sz w:val="24"/>
                <w:szCs w:val="24"/>
              </w:rPr>
              <w:t>2015г.</w:t>
            </w:r>
            <w:r w:rsidR="004A5AFB" w:rsidRPr="00C435DC">
              <w:rPr>
                <w:rFonts w:ascii="Times New Roman" w:hAnsi="Times New Roman" w:cs="Times New Roman"/>
                <w:sz w:val="24"/>
                <w:szCs w:val="24"/>
              </w:rPr>
              <w:t xml:space="preserve"> в % к </w:t>
            </w:r>
            <w:r>
              <w:rPr>
                <w:rFonts w:ascii="Times New Roman" w:hAnsi="Times New Roman" w:cs="Times New Roman"/>
                <w:sz w:val="24"/>
                <w:szCs w:val="24"/>
              </w:rPr>
              <w:t>2013г.</w:t>
            </w:r>
          </w:p>
        </w:tc>
      </w:tr>
      <w:tr w:rsidR="004A5AFB" w:rsidRPr="002F4C14" w:rsidTr="00D96A2E">
        <w:tc>
          <w:tcPr>
            <w:tcW w:w="1834" w:type="pct"/>
          </w:tcPr>
          <w:p w:rsidR="004A5AFB" w:rsidRPr="00C435DC" w:rsidRDefault="003346D2" w:rsidP="00C435DC">
            <w:pPr>
              <w:spacing w:line="240" w:lineRule="auto"/>
              <w:rPr>
                <w:rFonts w:ascii="Times New Roman" w:hAnsi="Times New Roman" w:cs="Times New Roman"/>
                <w:sz w:val="24"/>
                <w:szCs w:val="24"/>
              </w:rPr>
            </w:pPr>
            <w:r>
              <w:rPr>
                <w:rFonts w:ascii="Times New Roman" w:hAnsi="Times New Roman" w:cs="Times New Roman"/>
                <w:sz w:val="24"/>
                <w:szCs w:val="24"/>
              </w:rPr>
              <w:t xml:space="preserve">Валовая продукция </w:t>
            </w:r>
            <w:r w:rsidR="004A5AFB" w:rsidRPr="00C435DC">
              <w:rPr>
                <w:rFonts w:ascii="Times New Roman" w:hAnsi="Times New Roman" w:cs="Times New Roman"/>
                <w:sz w:val="24"/>
                <w:szCs w:val="24"/>
              </w:rPr>
              <w:t>всего, тыс. руб.</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20542</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26353</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34603</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168,4</w:t>
            </w:r>
          </w:p>
        </w:tc>
      </w:tr>
      <w:tr w:rsidR="004A5AFB" w:rsidRPr="002F4C14" w:rsidTr="00D96A2E">
        <w:tc>
          <w:tcPr>
            <w:tcW w:w="1834" w:type="pct"/>
          </w:tcPr>
          <w:p w:rsidR="004A5AFB" w:rsidRPr="00C435DC" w:rsidRDefault="00AC1A8E" w:rsidP="00C435DC">
            <w:pPr>
              <w:spacing w:line="240" w:lineRule="auto"/>
              <w:rPr>
                <w:rFonts w:ascii="Times New Roman" w:hAnsi="Times New Roman" w:cs="Times New Roman"/>
                <w:sz w:val="24"/>
                <w:szCs w:val="24"/>
              </w:rPr>
            </w:pPr>
            <w:r>
              <w:rPr>
                <w:rFonts w:ascii="Times New Roman" w:hAnsi="Times New Roman" w:cs="Times New Roman"/>
                <w:sz w:val="24"/>
                <w:szCs w:val="24"/>
              </w:rPr>
              <w:t>Выручка</w:t>
            </w:r>
            <w:r w:rsidR="004A5AFB" w:rsidRPr="00C435DC">
              <w:rPr>
                <w:rFonts w:ascii="Times New Roman" w:hAnsi="Times New Roman" w:cs="Times New Roman"/>
                <w:sz w:val="24"/>
                <w:szCs w:val="24"/>
              </w:rPr>
              <w:t xml:space="preserve"> от реализации продукции, тыс. руб.</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28240</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32779</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47321</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167,6</w:t>
            </w:r>
          </w:p>
        </w:tc>
      </w:tr>
      <w:tr w:rsidR="004A5AFB" w:rsidRPr="002F4C14" w:rsidTr="00D96A2E">
        <w:tc>
          <w:tcPr>
            <w:tcW w:w="1834" w:type="pct"/>
          </w:tcPr>
          <w:p w:rsidR="004A5AFB" w:rsidRPr="00C435DC" w:rsidRDefault="00AC1A8E" w:rsidP="00C435D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Среднегодовое количество</w:t>
            </w:r>
            <w:r w:rsidR="004A5AFB" w:rsidRPr="00C435DC">
              <w:rPr>
                <w:rFonts w:ascii="Times New Roman" w:hAnsi="Times New Roman" w:cs="Times New Roman"/>
                <w:sz w:val="24"/>
                <w:szCs w:val="24"/>
              </w:rPr>
              <w:t xml:space="preserve"> работников, чел.</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49</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49</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53</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108,2</w:t>
            </w:r>
          </w:p>
        </w:tc>
      </w:tr>
      <w:tr w:rsidR="004A5AFB" w:rsidRPr="002F4C14" w:rsidTr="00D96A2E">
        <w:tc>
          <w:tcPr>
            <w:tcW w:w="1834" w:type="pct"/>
          </w:tcPr>
          <w:p w:rsidR="004A5AFB" w:rsidRPr="00C435DC" w:rsidRDefault="004A5AFB" w:rsidP="00C435DC">
            <w:pPr>
              <w:spacing w:line="240" w:lineRule="auto"/>
              <w:rPr>
                <w:rFonts w:ascii="Times New Roman" w:hAnsi="Times New Roman" w:cs="Times New Roman"/>
                <w:sz w:val="24"/>
                <w:szCs w:val="24"/>
              </w:rPr>
            </w:pPr>
            <w:r w:rsidRPr="00C435DC">
              <w:rPr>
                <w:rFonts w:ascii="Times New Roman" w:hAnsi="Times New Roman" w:cs="Times New Roman"/>
                <w:sz w:val="24"/>
                <w:szCs w:val="24"/>
              </w:rPr>
              <w:t>Общая земельная площадь, га</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568</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568</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568</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100</w:t>
            </w:r>
          </w:p>
        </w:tc>
      </w:tr>
      <w:tr w:rsidR="004A5AFB" w:rsidRPr="002F4C14" w:rsidTr="00D96A2E">
        <w:tc>
          <w:tcPr>
            <w:tcW w:w="1834" w:type="pct"/>
          </w:tcPr>
          <w:p w:rsidR="004A5AFB" w:rsidRPr="00C435DC" w:rsidRDefault="004A5AFB" w:rsidP="00C435DC">
            <w:pPr>
              <w:spacing w:line="240" w:lineRule="auto"/>
              <w:rPr>
                <w:rFonts w:ascii="Times New Roman" w:hAnsi="Times New Roman" w:cs="Times New Roman"/>
                <w:sz w:val="24"/>
                <w:szCs w:val="24"/>
              </w:rPr>
            </w:pPr>
            <w:r w:rsidRPr="00C435DC">
              <w:rPr>
                <w:rFonts w:ascii="Times New Roman" w:hAnsi="Times New Roman" w:cs="Times New Roman"/>
                <w:sz w:val="24"/>
                <w:szCs w:val="24"/>
              </w:rPr>
              <w:t>В том числе</w:t>
            </w:r>
            <w:r w:rsidR="00AC1A8E">
              <w:rPr>
                <w:rFonts w:ascii="Times New Roman" w:hAnsi="Times New Roman" w:cs="Times New Roman"/>
                <w:sz w:val="24"/>
                <w:szCs w:val="24"/>
              </w:rPr>
              <w:t>:</w:t>
            </w:r>
            <w:r w:rsidRPr="00C435DC">
              <w:rPr>
                <w:rFonts w:ascii="Times New Roman" w:hAnsi="Times New Roman" w:cs="Times New Roman"/>
                <w:sz w:val="24"/>
                <w:szCs w:val="24"/>
              </w:rPr>
              <w:t xml:space="preserve"> сельхозугодия</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557</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557</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557</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100</w:t>
            </w:r>
          </w:p>
        </w:tc>
      </w:tr>
      <w:tr w:rsidR="004A5AFB" w:rsidRPr="002F4C14" w:rsidTr="00D96A2E">
        <w:tc>
          <w:tcPr>
            <w:tcW w:w="1834" w:type="pct"/>
          </w:tcPr>
          <w:p w:rsidR="004A5AFB" w:rsidRPr="00C435DC" w:rsidRDefault="004A5AFB" w:rsidP="00C435DC">
            <w:pPr>
              <w:spacing w:line="240" w:lineRule="auto"/>
              <w:rPr>
                <w:rFonts w:ascii="Times New Roman" w:hAnsi="Times New Roman" w:cs="Times New Roman"/>
                <w:sz w:val="24"/>
                <w:szCs w:val="24"/>
              </w:rPr>
            </w:pPr>
            <w:r w:rsidRPr="00C435DC">
              <w:rPr>
                <w:rFonts w:ascii="Times New Roman" w:hAnsi="Times New Roman" w:cs="Times New Roman"/>
                <w:sz w:val="24"/>
                <w:szCs w:val="24"/>
              </w:rPr>
              <w:t>Из них:пашня</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529</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529</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529</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100</w:t>
            </w:r>
          </w:p>
        </w:tc>
      </w:tr>
      <w:tr w:rsidR="004A5AFB" w:rsidRPr="002F4C14" w:rsidTr="00D96A2E">
        <w:tc>
          <w:tcPr>
            <w:tcW w:w="1834" w:type="pct"/>
          </w:tcPr>
          <w:p w:rsidR="004A5AFB" w:rsidRPr="00C435DC" w:rsidRDefault="004A5AFB" w:rsidP="00C435DC">
            <w:pPr>
              <w:spacing w:line="240" w:lineRule="auto"/>
              <w:rPr>
                <w:rFonts w:ascii="Times New Roman" w:hAnsi="Times New Roman" w:cs="Times New Roman"/>
                <w:sz w:val="24"/>
                <w:szCs w:val="24"/>
              </w:rPr>
            </w:pPr>
            <w:r w:rsidRPr="00C435DC">
              <w:rPr>
                <w:rFonts w:ascii="Times New Roman" w:hAnsi="Times New Roman" w:cs="Times New Roman"/>
                <w:sz w:val="24"/>
                <w:szCs w:val="24"/>
              </w:rPr>
              <w:t>Сенокосы</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5</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100</w:t>
            </w:r>
          </w:p>
        </w:tc>
      </w:tr>
      <w:tr w:rsidR="004A5AFB" w:rsidRPr="002F4C14" w:rsidTr="00D96A2E">
        <w:tc>
          <w:tcPr>
            <w:tcW w:w="1834" w:type="pct"/>
          </w:tcPr>
          <w:p w:rsidR="004A5AFB" w:rsidRPr="00C435DC" w:rsidRDefault="004A5AFB" w:rsidP="00C435DC">
            <w:pPr>
              <w:spacing w:line="240" w:lineRule="auto"/>
              <w:rPr>
                <w:rFonts w:ascii="Times New Roman" w:hAnsi="Times New Roman" w:cs="Times New Roman"/>
                <w:sz w:val="24"/>
                <w:szCs w:val="24"/>
              </w:rPr>
            </w:pPr>
            <w:r w:rsidRPr="00C435DC">
              <w:rPr>
                <w:rFonts w:ascii="Times New Roman" w:hAnsi="Times New Roman" w:cs="Times New Roman"/>
                <w:sz w:val="24"/>
                <w:szCs w:val="24"/>
              </w:rPr>
              <w:t>Пастбища</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23</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23</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23</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100</w:t>
            </w:r>
          </w:p>
        </w:tc>
      </w:tr>
      <w:tr w:rsidR="004A5AFB" w:rsidRPr="002F4C14" w:rsidTr="00D96A2E">
        <w:tc>
          <w:tcPr>
            <w:tcW w:w="1834" w:type="pct"/>
          </w:tcPr>
          <w:p w:rsidR="004A5AFB" w:rsidRPr="00C435DC" w:rsidRDefault="004A5AFB" w:rsidP="00C435DC">
            <w:pPr>
              <w:spacing w:line="240" w:lineRule="auto"/>
              <w:rPr>
                <w:rFonts w:ascii="Times New Roman" w:hAnsi="Times New Roman" w:cs="Times New Roman"/>
                <w:sz w:val="24"/>
                <w:szCs w:val="24"/>
              </w:rPr>
            </w:pPr>
            <w:r w:rsidRPr="00C435DC">
              <w:rPr>
                <w:rFonts w:ascii="Times New Roman" w:hAnsi="Times New Roman" w:cs="Times New Roman"/>
                <w:sz w:val="24"/>
                <w:szCs w:val="24"/>
              </w:rPr>
              <w:t>Среднегодовая стоимость основных средств, тыс. руб.</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30155</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28813</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22058</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73,1</w:t>
            </w:r>
          </w:p>
        </w:tc>
      </w:tr>
      <w:tr w:rsidR="004A5AFB" w:rsidRPr="002F4C14" w:rsidTr="00D96A2E">
        <w:tc>
          <w:tcPr>
            <w:tcW w:w="1834" w:type="pct"/>
          </w:tcPr>
          <w:p w:rsidR="004A5AFB" w:rsidRPr="00C435DC" w:rsidRDefault="004A5AFB" w:rsidP="00C435DC">
            <w:pPr>
              <w:spacing w:line="240" w:lineRule="auto"/>
              <w:rPr>
                <w:rFonts w:ascii="Times New Roman" w:hAnsi="Times New Roman" w:cs="Times New Roman"/>
                <w:sz w:val="24"/>
                <w:szCs w:val="24"/>
              </w:rPr>
            </w:pPr>
            <w:r w:rsidRPr="00C435DC">
              <w:rPr>
                <w:rFonts w:ascii="Times New Roman" w:hAnsi="Times New Roman" w:cs="Times New Roman"/>
                <w:sz w:val="24"/>
                <w:szCs w:val="24"/>
              </w:rPr>
              <w:t>Оборотные средства, тыс. руб.</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24767</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26411</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40492</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163,5</w:t>
            </w:r>
          </w:p>
        </w:tc>
      </w:tr>
      <w:tr w:rsidR="004A5AFB" w:rsidRPr="002F4C14" w:rsidTr="00D96A2E">
        <w:tc>
          <w:tcPr>
            <w:tcW w:w="1834" w:type="pct"/>
          </w:tcPr>
          <w:p w:rsidR="004A5AFB" w:rsidRPr="00C435DC" w:rsidRDefault="00AC1A8E" w:rsidP="00C435DC">
            <w:pPr>
              <w:spacing w:line="240" w:lineRule="auto"/>
              <w:rPr>
                <w:rFonts w:ascii="Times New Roman" w:hAnsi="Times New Roman" w:cs="Times New Roman"/>
                <w:sz w:val="24"/>
                <w:szCs w:val="24"/>
              </w:rPr>
            </w:pPr>
            <w:r>
              <w:rPr>
                <w:rFonts w:ascii="Times New Roman" w:hAnsi="Times New Roman" w:cs="Times New Roman"/>
                <w:sz w:val="24"/>
                <w:szCs w:val="24"/>
              </w:rPr>
              <w:t>Энергетическая мощность</w:t>
            </w:r>
            <w:r w:rsidR="004A5AFB" w:rsidRPr="00C435DC">
              <w:rPr>
                <w:rFonts w:ascii="Times New Roman" w:hAnsi="Times New Roman" w:cs="Times New Roman"/>
                <w:sz w:val="24"/>
                <w:szCs w:val="24"/>
              </w:rPr>
              <w:t>, л.с.</w:t>
            </w:r>
          </w:p>
        </w:tc>
        <w:tc>
          <w:tcPr>
            <w:tcW w:w="741"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3270</w:t>
            </w:r>
          </w:p>
        </w:tc>
        <w:tc>
          <w:tcPr>
            <w:tcW w:w="740"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3425</w:t>
            </w:r>
          </w:p>
        </w:tc>
        <w:tc>
          <w:tcPr>
            <w:tcW w:w="736"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2452</w:t>
            </w:r>
          </w:p>
        </w:tc>
        <w:tc>
          <w:tcPr>
            <w:tcW w:w="949" w:type="pct"/>
          </w:tcPr>
          <w:p w:rsidR="004A5AFB" w:rsidRPr="00C435DC" w:rsidRDefault="004A5AFB" w:rsidP="00D96A2E">
            <w:pPr>
              <w:spacing w:line="240" w:lineRule="auto"/>
              <w:jc w:val="both"/>
              <w:rPr>
                <w:rFonts w:ascii="Times New Roman" w:hAnsi="Times New Roman" w:cs="Times New Roman"/>
                <w:sz w:val="24"/>
                <w:szCs w:val="24"/>
              </w:rPr>
            </w:pPr>
            <w:r w:rsidRPr="00C435DC">
              <w:rPr>
                <w:rFonts w:ascii="Times New Roman" w:hAnsi="Times New Roman" w:cs="Times New Roman"/>
                <w:sz w:val="24"/>
                <w:szCs w:val="24"/>
              </w:rPr>
              <w:t>75</w:t>
            </w:r>
          </w:p>
        </w:tc>
      </w:tr>
    </w:tbl>
    <w:p w:rsidR="00CD3611" w:rsidRDefault="00CD3611" w:rsidP="00384456">
      <w:pPr>
        <w:spacing w:after="0" w:line="240" w:lineRule="auto"/>
        <w:jc w:val="both"/>
        <w:rPr>
          <w:rFonts w:ascii="Times New Roman" w:hAnsi="Times New Roman" w:cs="Times New Roman"/>
          <w:sz w:val="28"/>
          <w:szCs w:val="28"/>
        </w:rPr>
      </w:pPr>
    </w:p>
    <w:p w:rsidR="004A5AFB" w:rsidRPr="002F4C14" w:rsidRDefault="00E14E3B"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анализе данной таблицы видно</w:t>
      </w:r>
      <w:r w:rsidR="00DD72CF">
        <w:rPr>
          <w:rFonts w:ascii="Times New Roman" w:hAnsi="Times New Roman" w:cs="Times New Roman"/>
          <w:sz w:val="28"/>
          <w:szCs w:val="28"/>
        </w:rPr>
        <w:t>,</w:t>
      </w:r>
      <w:r w:rsidR="004A5AFB" w:rsidRPr="002F4C14">
        <w:rPr>
          <w:rFonts w:ascii="Times New Roman" w:hAnsi="Times New Roman" w:cs="Times New Roman"/>
          <w:sz w:val="28"/>
          <w:szCs w:val="28"/>
        </w:rPr>
        <w:t xml:space="preserve"> в результате увеличения оборотных средств на 63,5% произошло увеличение производства ва</w:t>
      </w:r>
      <w:r w:rsidR="00DD72CF">
        <w:rPr>
          <w:rFonts w:ascii="Times New Roman" w:hAnsi="Times New Roman" w:cs="Times New Roman"/>
          <w:sz w:val="28"/>
          <w:szCs w:val="28"/>
        </w:rPr>
        <w:t xml:space="preserve">ловой продукции на 68,4%, ив результате - </w:t>
      </w:r>
      <w:r w:rsidR="004A5AFB" w:rsidRPr="002F4C14">
        <w:rPr>
          <w:rFonts w:ascii="Times New Roman" w:hAnsi="Times New Roman" w:cs="Times New Roman"/>
          <w:sz w:val="28"/>
          <w:szCs w:val="28"/>
        </w:rPr>
        <w:t>увеличение объема т</w:t>
      </w:r>
      <w:r w:rsidR="00EB7C27">
        <w:rPr>
          <w:rFonts w:ascii="Times New Roman" w:hAnsi="Times New Roman" w:cs="Times New Roman"/>
          <w:sz w:val="28"/>
          <w:szCs w:val="28"/>
        </w:rPr>
        <w:t>оварной продукции на 67,6%. С</w:t>
      </w:r>
      <w:r w:rsidR="004A5AFB" w:rsidRPr="002F4C14">
        <w:rPr>
          <w:rFonts w:ascii="Times New Roman" w:hAnsi="Times New Roman" w:cs="Times New Roman"/>
          <w:sz w:val="28"/>
          <w:szCs w:val="28"/>
        </w:rPr>
        <w:t xml:space="preserve">тоимость основных средств </w:t>
      </w:r>
      <w:r w:rsidR="00EB7C27">
        <w:rPr>
          <w:rFonts w:ascii="Times New Roman" w:hAnsi="Times New Roman" w:cs="Times New Roman"/>
          <w:sz w:val="28"/>
          <w:szCs w:val="28"/>
        </w:rPr>
        <w:t xml:space="preserve">уменьшается </w:t>
      </w:r>
      <w:r>
        <w:rPr>
          <w:rFonts w:ascii="Times New Roman" w:hAnsi="Times New Roman" w:cs="Times New Roman"/>
          <w:sz w:val="28"/>
          <w:szCs w:val="28"/>
        </w:rPr>
        <w:t xml:space="preserve">на 26,1%, </w:t>
      </w:r>
      <w:r w:rsidR="004A5AFB" w:rsidRPr="002F4C14">
        <w:rPr>
          <w:rFonts w:ascii="Times New Roman" w:hAnsi="Times New Roman" w:cs="Times New Roman"/>
          <w:sz w:val="28"/>
          <w:szCs w:val="28"/>
        </w:rPr>
        <w:t>энергет</w:t>
      </w:r>
      <w:r w:rsidR="00832A23">
        <w:rPr>
          <w:rFonts w:ascii="Times New Roman" w:hAnsi="Times New Roman" w:cs="Times New Roman"/>
          <w:sz w:val="28"/>
          <w:szCs w:val="28"/>
        </w:rPr>
        <w:t>ическая мощность</w:t>
      </w:r>
      <w:r w:rsidR="003D1627">
        <w:rPr>
          <w:rFonts w:ascii="Times New Roman" w:hAnsi="Times New Roman" w:cs="Times New Roman"/>
          <w:sz w:val="28"/>
          <w:szCs w:val="28"/>
        </w:rPr>
        <w:t xml:space="preserve"> на 25%. </w:t>
      </w:r>
      <w:r w:rsidR="00832A23">
        <w:rPr>
          <w:rFonts w:ascii="Times New Roman" w:hAnsi="Times New Roman" w:cs="Times New Roman"/>
          <w:sz w:val="28"/>
          <w:szCs w:val="28"/>
        </w:rPr>
        <w:t>Н</w:t>
      </w:r>
      <w:r w:rsidR="004A5AFB" w:rsidRPr="002F4C14">
        <w:rPr>
          <w:rFonts w:ascii="Times New Roman" w:hAnsi="Times New Roman" w:cs="Times New Roman"/>
          <w:sz w:val="28"/>
          <w:szCs w:val="28"/>
        </w:rPr>
        <w:t>а предприятии наблюдается увеличение численности работников на 8,2%. Земельная площадь в тече</w:t>
      </w:r>
      <w:r w:rsidR="00832A23">
        <w:rPr>
          <w:rFonts w:ascii="Times New Roman" w:hAnsi="Times New Roman" w:cs="Times New Roman"/>
          <w:sz w:val="28"/>
          <w:szCs w:val="28"/>
        </w:rPr>
        <w:t>ние</w:t>
      </w:r>
      <w:r w:rsidR="004A5AFB" w:rsidRPr="002F4C14">
        <w:rPr>
          <w:rFonts w:ascii="Times New Roman" w:hAnsi="Times New Roman" w:cs="Times New Roman"/>
          <w:sz w:val="28"/>
          <w:szCs w:val="28"/>
        </w:rPr>
        <w:t xml:space="preserve"> 3 лет не изменяется.</w:t>
      </w:r>
    </w:p>
    <w:p w:rsidR="004A5AFB" w:rsidRDefault="00EE7E9D" w:rsidP="00C948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Специализация предприятия -</w:t>
      </w:r>
      <w:r w:rsidR="00EA1515">
        <w:rPr>
          <w:rFonts w:ascii="Times New Roman" w:hAnsi="Times New Roman" w:cs="Times New Roman"/>
          <w:sz w:val="28"/>
          <w:szCs w:val="28"/>
        </w:rPr>
        <w:t xml:space="preserve"> э</w:t>
      </w:r>
      <w:r w:rsidR="004A5AFB" w:rsidRPr="002F4C14">
        <w:rPr>
          <w:rFonts w:ascii="Times New Roman" w:hAnsi="Times New Roman" w:cs="Times New Roman"/>
          <w:sz w:val="28"/>
          <w:szCs w:val="28"/>
        </w:rPr>
        <w:t>то процесс сосредоточения его деятельности на производстве определенных видов продукции.</w:t>
      </w:r>
      <w:r>
        <w:rPr>
          <w:rFonts w:ascii="Times New Roman" w:hAnsi="Times New Roman" w:cs="Times New Roman"/>
          <w:sz w:val="28"/>
          <w:szCs w:val="28"/>
        </w:rPr>
        <w:t>Н</w:t>
      </w:r>
      <w:r w:rsidR="00C9487A" w:rsidRPr="00C9487A">
        <w:rPr>
          <w:rFonts w:ascii="Times New Roman" w:hAnsi="Times New Roman" w:cs="Times New Roman"/>
          <w:sz w:val="28"/>
          <w:szCs w:val="28"/>
        </w:rPr>
        <w:t>аиболее</w:t>
      </w:r>
      <w:r>
        <w:rPr>
          <w:rFonts w:ascii="Times New Roman" w:hAnsi="Times New Roman" w:cs="Times New Roman"/>
          <w:sz w:val="28"/>
          <w:szCs w:val="28"/>
        </w:rPr>
        <w:t xml:space="preserve"> точно отражающим специализацию показателем</w:t>
      </w:r>
      <w:r w:rsidR="00C9487A" w:rsidRPr="00C9487A">
        <w:rPr>
          <w:rFonts w:ascii="Times New Roman" w:hAnsi="Times New Roman" w:cs="Times New Roman"/>
          <w:sz w:val="28"/>
          <w:szCs w:val="28"/>
        </w:rPr>
        <w:t xml:space="preserve"> является структура товарно</w:t>
      </w:r>
      <w:r w:rsidR="00395712">
        <w:rPr>
          <w:rFonts w:ascii="Times New Roman" w:hAnsi="Times New Roman" w:cs="Times New Roman"/>
          <w:sz w:val="28"/>
          <w:szCs w:val="28"/>
        </w:rPr>
        <w:t xml:space="preserve">й продукции. </w:t>
      </w:r>
      <w:r w:rsidR="00EA1515">
        <w:rPr>
          <w:rFonts w:ascii="Times New Roman" w:hAnsi="Times New Roman" w:cs="Times New Roman"/>
          <w:sz w:val="28"/>
          <w:szCs w:val="28"/>
        </w:rPr>
        <w:t>Структура товарной про</w:t>
      </w:r>
      <w:r w:rsidR="003D1627">
        <w:rPr>
          <w:rFonts w:ascii="Times New Roman" w:hAnsi="Times New Roman" w:cs="Times New Roman"/>
          <w:sz w:val="28"/>
          <w:szCs w:val="28"/>
        </w:rPr>
        <w:t>дукции представлена в Таблице 2</w:t>
      </w:r>
      <w:r w:rsidR="004A5AFB" w:rsidRPr="002F4C14">
        <w:rPr>
          <w:rFonts w:ascii="Times New Roman" w:hAnsi="Times New Roman" w:cs="Times New Roman"/>
          <w:sz w:val="28"/>
          <w:szCs w:val="28"/>
        </w:rPr>
        <w:t xml:space="preserve">. </w:t>
      </w:r>
    </w:p>
    <w:p w:rsidR="008525DD" w:rsidRDefault="008525DD" w:rsidP="008525DD">
      <w:pPr>
        <w:spacing w:after="0" w:line="240" w:lineRule="auto"/>
        <w:jc w:val="both"/>
        <w:rPr>
          <w:rFonts w:ascii="Times New Roman" w:hAnsi="Times New Roman" w:cs="Times New Roman"/>
          <w:sz w:val="28"/>
          <w:szCs w:val="28"/>
        </w:rPr>
      </w:pPr>
    </w:p>
    <w:p w:rsidR="008D17DD" w:rsidRDefault="008D17DD" w:rsidP="008525DD">
      <w:pPr>
        <w:spacing w:after="0" w:line="360" w:lineRule="auto"/>
        <w:jc w:val="both"/>
        <w:rPr>
          <w:rFonts w:ascii="Times New Roman" w:hAnsi="Times New Roman" w:cs="Times New Roman"/>
          <w:sz w:val="26"/>
          <w:szCs w:val="26"/>
        </w:rPr>
      </w:pPr>
    </w:p>
    <w:p w:rsidR="008D17DD" w:rsidRDefault="008D17DD" w:rsidP="008525DD">
      <w:pPr>
        <w:spacing w:after="0" w:line="360" w:lineRule="auto"/>
        <w:jc w:val="both"/>
        <w:rPr>
          <w:rFonts w:ascii="Times New Roman" w:hAnsi="Times New Roman" w:cs="Times New Roman"/>
          <w:sz w:val="26"/>
          <w:szCs w:val="26"/>
        </w:rPr>
      </w:pPr>
    </w:p>
    <w:p w:rsidR="008D17DD" w:rsidRDefault="008D17DD" w:rsidP="008525DD">
      <w:pPr>
        <w:spacing w:after="0" w:line="360" w:lineRule="auto"/>
        <w:jc w:val="both"/>
        <w:rPr>
          <w:rFonts w:ascii="Times New Roman" w:hAnsi="Times New Roman" w:cs="Times New Roman"/>
          <w:sz w:val="26"/>
          <w:szCs w:val="26"/>
        </w:rPr>
      </w:pPr>
    </w:p>
    <w:p w:rsidR="008D17DD" w:rsidRDefault="008D17DD" w:rsidP="008525DD">
      <w:pPr>
        <w:spacing w:after="0" w:line="360" w:lineRule="auto"/>
        <w:jc w:val="both"/>
        <w:rPr>
          <w:rFonts w:ascii="Times New Roman" w:hAnsi="Times New Roman" w:cs="Times New Roman"/>
          <w:sz w:val="26"/>
          <w:szCs w:val="26"/>
        </w:rPr>
      </w:pPr>
    </w:p>
    <w:p w:rsidR="00C435DC" w:rsidRPr="008525DD" w:rsidRDefault="00DD72CF" w:rsidP="008525DD">
      <w:pPr>
        <w:spacing w:after="0" w:line="360" w:lineRule="auto"/>
        <w:jc w:val="both"/>
        <w:rPr>
          <w:rFonts w:ascii="Times New Roman" w:hAnsi="Times New Roman" w:cs="Times New Roman"/>
          <w:b/>
          <w:sz w:val="26"/>
          <w:szCs w:val="26"/>
        </w:rPr>
      </w:pPr>
      <w:r>
        <w:rPr>
          <w:rFonts w:ascii="Times New Roman" w:hAnsi="Times New Roman" w:cs="Times New Roman"/>
          <w:sz w:val="26"/>
          <w:szCs w:val="26"/>
        </w:rPr>
        <w:t>Таблица2. С</w:t>
      </w:r>
      <w:r w:rsidR="00EA1515" w:rsidRPr="00EE7E9D">
        <w:rPr>
          <w:rFonts w:ascii="Times New Roman" w:hAnsi="Times New Roman" w:cs="Times New Roman"/>
          <w:sz w:val="26"/>
          <w:szCs w:val="26"/>
        </w:rPr>
        <w:t>труктура товарной продукции</w:t>
      </w:r>
      <w:r w:rsidR="00832A23" w:rsidRPr="00EE7E9D">
        <w:rPr>
          <w:rFonts w:ascii="Times New Roman" w:hAnsi="Times New Roman" w:cs="Times New Roman"/>
          <w:sz w:val="26"/>
          <w:szCs w:val="26"/>
        </w:rPr>
        <w:t xml:space="preserve"> СПК «Надежда»</w:t>
      </w:r>
    </w:p>
    <w:tbl>
      <w:tblPr>
        <w:tblStyle w:val="a6"/>
        <w:tblW w:w="0" w:type="auto"/>
        <w:tblLook w:val="04A0"/>
      </w:tblPr>
      <w:tblGrid>
        <w:gridCol w:w="1653"/>
        <w:gridCol w:w="1053"/>
        <w:gridCol w:w="945"/>
        <w:gridCol w:w="1053"/>
        <w:gridCol w:w="945"/>
        <w:gridCol w:w="1053"/>
        <w:gridCol w:w="946"/>
        <w:gridCol w:w="977"/>
        <w:gridCol w:w="946"/>
      </w:tblGrid>
      <w:tr w:rsidR="00C435DC" w:rsidTr="009F0D8B">
        <w:tc>
          <w:tcPr>
            <w:tcW w:w="1494" w:type="dxa"/>
            <w:vMerge w:val="restart"/>
          </w:tcPr>
          <w:p w:rsidR="00C435DC" w:rsidRPr="00C435DC" w:rsidRDefault="00AC1A8E"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Отрасль </w:t>
            </w:r>
            <w:r w:rsidR="00C435DC" w:rsidRPr="00C435DC">
              <w:rPr>
                <w:rFonts w:ascii="Times New Roman" w:hAnsi="Times New Roman" w:cs="Times New Roman"/>
                <w:sz w:val="24"/>
                <w:szCs w:val="24"/>
              </w:rPr>
              <w:t>продукци</w:t>
            </w:r>
            <w:r>
              <w:rPr>
                <w:rFonts w:ascii="Times New Roman" w:hAnsi="Times New Roman" w:cs="Times New Roman"/>
                <w:sz w:val="24"/>
                <w:szCs w:val="24"/>
              </w:rPr>
              <w:t>и</w:t>
            </w:r>
          </w:p>
        </w:tc>
        <w:tc>
          <w:tcPr>
            <w:tcW w:w="6057" w:type="dxa"/>
            <w:gridSpan w:val="6"/>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Год</w:t>
            </w:r>
          </w:p>
        </w:tc>
        <w:tc>
          <w:tcPr>
            <w:tcW w:w="2020" w:type="dxa"/>
            <w:gridSpan w:val="2"/>
            <w:vMerge w:val="restart"/>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В среднем за 3 года</w:t>
            </w:r>
          </w:p>
        </w:tc>
      </w:tr>
      <w:tr w:rsidR="00C435DC" w:rsidTr="009F0D8B">
        <w:tc>
          <w:tcPr>
            <w:tcW w:w="1494" w:type="dxa"/>
            <w:vMerge/>
          </w:tcPr>
          <w:p w:rsidR="00C435DC" w:rsidRPr="00C435DC" w:rsidRDefault="00C435DC" w:rsidP="00C435DC">
            <w:pPr>
              <w:spacing w:after="0" w:line="240" w:lineRule="auto"/>
              <w:jc w:val="both"/>
              <w:rPr>
                <w:rFonts w:ascii="Times New Roman" w:hAnsi="Times New Roman" w:cs="Times New Roman"/>
                <w:sz w:val="24"/>
                <w:szCs w:val="24"/>
              </w:rPr>
            </w:pPr>
          </w:p>
        </w:tc>
        <w:tc>
          <w:tcPr>
            <w:tcW w:w="2019" w:type="dxa"/>
            <w:gridSpan w:val="2"/>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2013</w:t>
            </w:r>
          </w:p>
        </w:tc>
        <w:tc>
          <w:tcPr>
            <w:tcW w:w="2018" w:type="dxa"/>
            <w:gridSpan w:val="2"/>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2014</w:t>
            </w:r>
          </w:p>
        </w:tc>
        <w:tc>
          <w:tcPr>
            <w:tcW w:w="2020" w:type="dxa"/>
            <w:gridSpan w:val="2"/>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2015</w:t>
            </w:r>
          </w:p>
        </w:tc>
        <w:tc>
          <w:tcPr>
            <w:tcW w:w="2020" w:type="dxa"/>
            <w:gridSpan w:val="2"/>
            <w:vMerge/>
          </w:tcPr>
          <w:p w:rsidR="00C435DC" w:rsidRPr="00C435DC" w:rsidRDefault="00C435DC" w:rsidP="00C435DC">
            <w:pPr>
              <w:spacing w:after="0" w:line="240" w:lineRule="auto"/>
              <w:jc w:val="both"/>
              <w:rPr>
                <w:rFonts w:ascii="Times New Roman" w:hAnsi="Times New Roman" w:cs="Times New Roman"/>
                <w:sz w:val="24"/>
                <w:szCs w:val="24"/>
              </w:rPr>
            </w:pPr>
          </w:p>
        </w:tc>
      </w:tr>
      <w:tr w:rsidR="00C435DC" w:rsidTr="00C435DC">
        <w:tc>
          <w:tcPr>
            <w:tcW w:w="1494" w:type="dxa"/>
            <w:vMerge/>
          </w:tcPr>
          <w:p w:rsidR="00C435DC" w:rsidRPr="00C435DC" w:rsidRDefault="00C435DC" w:rsidP="00C435DC">
            <w:pPr>
              <w:spacing w:after="0" w:line="240" w:lineRule="auto"/>
              <w:jc w:val="both"/>
              <w:rPr>
                <w:rFonts w:ascii="Times New Roman" w:hAnsi="Times New Roman" w:cs="Times New Roman"/>
                <w:sz w:val="24"/>
                <w:szCs w:val="24"/>
              </w:rPr>
            </w:pP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Тыс.руб</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Тыс.руб</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Тыс.руб</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Тыс. руб</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sidRPr="00C435DC">
              <w:rPr>
                <w:rFonts w:ascii="Times New Roman" w:hAnsi="Times New Roman" w:cs="Times New Roman"/>
                <w:sz w:val="24"/>
                <w:szCs w:val="24"/>
              </w:rPr>
              <w:t>%</w:t>
            </w:r>
          </w:p>
        </w:tc>
      </w:tr>
      <w:tr w:rsidR="00C435DC" w:rsidTr="00C435DC">
        <w:tc>
          <w:tcPr>
            <w:tcW w:w="1494"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Зерно и зернобобовые</w:t>
            </w:r>
            <w:r w:rsidR="00AC1A8E">
              <w:rPr>
                <w:rFonts w:ascii="Times New Roman" w:hAnsi="Times New Roman" w:cs="Times New Roman"/>
                <w:sz w:val="24"/>
                <w:szCs w:val="24"/>
              </w:rPr>
              <w:t xml:space="preserve"> культуры</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1242</w:t>
            </w:r>
          </w:p>
        </w:tc>
        <w:tc>
          <w:tcPr>
            <w:tcW w:w="1009"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1598</w:t>
            </w:r>
          </w:p>
        </w:tc>
        <w:tc>
          <w:tcPr>
            <w:tcW w:w="1009"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4509</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2450</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r>
      <w:tr w:rsidR="00C435DC" w:rsidTr="00C435DC">
        <w:tc>
          <w:tcPr>
            <w:tcW w:w="1494"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Картофель</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6224</w:t>
            </w:r>
          </w:p>
        </w:tc>
        <w:tc>
          <w:tcPr>
            <w:tcW w:w="1009"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7946</w:t>
            </w:r>
          </w:p>
        </w:tc>
        <w:tc>
          <w:tcPr>
            <w:tcW w:w="1009"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12836</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9002</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24,5</w:t>
            </w:r>
          </w:p>
        </w:tc>
      </w:tr>
      <w:tr w:rsidR="00C435DC" w:rsidTr="00C435DC">
        <w:tc>
          <w:tcPr>
            <w:tcW w:w="1494"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Овощи открытого грунта</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20464</w:t>
            </w:r>
          </w:p>
        </w:tc>
        <w:tc>
          <w:tcPr>
            <w:tcW w:w="1009"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73,1</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22265</w:t>
            </w:r>
          </w:p>
        </w:tc>
        <w:tc>
          <w:tcPr>
            <w:tcW w:w="1009"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29766</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24225</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r>
      <w:tr w:rsidR="00C435DC" w:rsidTr="00C435DC">
        <w:tc>
          <w:tcPr>
            <w:tcW w:w="1494"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Прочая продукция</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1009"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970</w:t>
            </w:r>
          </w:p>
        </w:tc>
        <w:tc>
          <w:tcPr>
            <w:tcW w:w="1009"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436</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C435DC" w:rsidTr="00C435DC">
        <w:tc>
          <w:tcPr>
            <w:tcW w:w="1494"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28240</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32779</w:t>
            </w:r>
          </w:p>
        </w:tc>
        <w:tc>
          <w:tcPr>
            <w:tcW w:w="1009"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47321</w:t>
            </w:r>
          </w:p>
        </w:tc>
        <w:tc>
          <w:tcPr>
            <w:tcW w:w="1010" w:type="dxa"/>
          </w:tcPr>
          <w:p w:rsidR="00C435DC" w:rsidRPr="00C435DC" w:rsidRDefault="00C435DC"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36113</w:t>
            </w:r>
          </w:p>
        </w:tc>
        <w:tc>
          <w:tcPr>
            <w:tcW w:w="1010" w:type="dxa"/>
          </w:tcPr>
          <w:p w:rsidR="00C435DC" w:rsidRPr="00C435DC" w:rsidRDefault="00384456" w:rsidP="00C43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CD3611" w:rsidRDefault="00CD3611" w:rsidP="00384456">
      <w:pPr>
        <w:spacing w:after="0" w:line="240" w:lineRule="auto"/>
        <w:jc w:val="both"/>
        <w:rPr>
          <w:rFonts w:ascii="Times New Roman" w:hAnsi="Times New Roman" w:cs="Times New Roman"/>
          <w:sz w:val="28"/>
          <w:szCs w:val="28"/>
        </w:rPr>
      </w:pPr>
    </w:p>
    <w:p w:rsidR="004A5AFB" w:rsidRDefault="00E14E3B"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 данной таблицы видно, что </w:t>
      </w:r>
      <w:r w:rsidR="004A5AFB" w:rsidRPr="002F4C14">
        <w:rPr>
          <w:rFonts w:ascii="Times New Roman" w:hAnsi="Times New Roman" w:cs="Times New Roman"/>
          <w:sz w:val="28"/>
          <w:szCs w:val="28"/>
        </w:rPr>
        <w:t>наибольший удельный вес в СПК «Надежда» занимают овощи открытого грунта, доля которой в среднем за 3 года составила 68</w:t>
      </w:r>
      <w:r w:rsidR="00EE7E9D">
        <w:rPr>
          <w:rFonts w:ascii="Times New Roman" w:hAnsi="Times New Roman" w:cs="Times New Roman"/>
          <w:sz w:val="28"/>
          <w:szCs w:val="28"/>
        </w:rPr>
        <w:t>%. На втором месте картофель-</w:t>
      </w:r>
      <w:r w:rsidR="00832A23">
        <w:rPr>
          <w:rFonts w:ascii="Times New Roman" w:hAnsi="Times New Roman" w:cs="Times New Roman"/>
          <w:sz w:val="28"/>
          <w:szCs w:val="28"/>
        </w:rPr>
        <w:t xml:space="preserve"> в </w:t>
      </w:r>
      <w:r w:rsidR="004A5AFB" w:rsidRPr="002F4C14">
        <w:rPr>
          <w:rFonts w:ascii="Times New Roman" w:hAnsi="Times New Roman" w:cs="Times New Roman"/>
          <w:sz w:val="28"/>
          <w:szCs w:val="28"/>
        </w:rPr>
        <w:t>среднем за 3 года 24,5%. Таким образом, основной ведущей отраслью СПК «Надежда» является овощеводство. Зерно и картофель являются вспомогательным видом деятельности.</w:t>
      </w:r>
    </w:p>
    <w:p w:rsidR="003346D2" w:rsidRDefault="003346D2"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основе таблицы 2 составим круговую диаграмму структуры товарной продукции.</w:t>
      </w:r>
    </w:p>
    <w:p w:rsidR="003346D2" w:rsidRPr="002F4C14" w:rsidRDefault="003346D2" w:rsidP="00CD361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46D2" w:rsidRPr="0030353E" w:rsidRDefault="003346D2" w:rsidP="00CD3611">
      <w:pPr>
        <w:spacing w:after="0" w:line="360" w:lineRule="auto"/>
        <w:jc w:val="both"/>
        <w:rPr>
          <w:rFonts w:ascii="Times New Roman" w:hAnsi="Times New Roman" w:cs="Times New Roman"/>
          <w:sz w:val="26"/>
          <w:szCs w:val="26"/>
        </w:rPr>
      </w:pPr>
      <w:r w:rsidRPr="0030353E">
        <w:rPr>
          <w:rFonts w:ascii="Times New Roman" w:hAnsi="Times New Roman" w:cs="Times New Roman"/>
          <w:sz w:val="26"/>
          <w:szCs w:val="26"/>
        </w:rPr>
        <w:t>Рис.1.</w:t>
      </w:r>
      <w:r w:rsidR="0030353E" w:rsidRPr="0030353E">
        <w:rPr>
          <w:rFonts w:ascii="Times New Roman" w:hAnsi="Times New Roman" w:cs="Times New Roman"/>
          <w:sz w:val="26"/>
          <w:szCs w:val="26"/>
        </w:rPr>
        <w:t>Структура товарной продукции растениеводства</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Для оценки уровня (глубины) специализации производства рассчитывают коэффициент специализации:</w:t>
      </w:r>
    </w:p>
    <w:p w:rsidR="004A5AFB" w:rsidRPr="00CD3611"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noProof/>
          <w:sz w:val="28"/>
          <w:szCs w:val="28"/>
          <w:lang w:eastAsia="ru-RU"/>
        </w:rPr>
        <w:drawing>
          <wp:inline distT="0" distB="0" distL="0" distR="0">
            <wp:extent cx="1152525" cy="447675"/>
            <wp:effectExtent l="0" t="0" r="9525" b="9525"/>
            <wp:docPr id="1" name="Рисунок 1" descr="http://works.doklad.ru/images/McPY-xqaw58/50d61d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McPY-xqaw58/50d61d64.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447675"/>
                    </a:xfrm>
                    <a:prstGeom prst="rect">
                      <a:avLst/>
                    </a:prstGeom>
                    <a:noFill/>
                    <a:ln>
                      <a:noFill/>
                    </a:ln>
                  </pic:spPr>
                </pic:pic>
              </a:graphicData>
            </a:graphic>
          </wp:inline>
        </w:drawing>
      </w:r>
      <w:r w:rsidR="00CD3611">
        <w:rPr>
          <w:rFonts w:ascii="Times New Roman" w:hAnsi="Times New Roman" w:cs="Times New Roman"/>
          <w:sz w:val="28"/>
          <w:szCs w:val="28"/>
        </w:rPr>
        <w:t>,</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где </w:t>
      </w:r>
      <w:r w:rsidR="00AC1A8E">
        <w:rPr>
          <w:rFonts w:ascii="Times New Roman" w:hAnsi="Times New Roman" w:cs="Times New Roman"/>
          <w:i/>
          <w:iCs/>
          <w:sz w:val="28"/>
          <w:szCs w:val="28"/>
        </w:rPr>
        <w:t>К</w:t>
      </w:r>
      <w:r w:rsidRPr="002F4C14">
        <w:rPr>
          <w:rFonts w:ascii="Times New Roman" w:hAnsi="Times New Roman" w:cs="Times New Roman"/>
          <w:i/>
          <w:iCs/>
          <w:sz w:val="28"/>
          <w:szCs w:val="28"/>
          <w:vertAlign w:val="subscript"/>
        </w:rPr>
        <w:t>сп</w:t>
      </w:r>
      <w:r w:rsidRPr="002F4C14">
        <w:rPr>
          <w:rFonts w:ascii="Times New Roman" w:hAnsi="Times New Roman" w:cs="Times New Roman"/>
          <w:sz w:val="28"/>
          <w:szCs w:val="28"/>
        </w:rPr>
        <w:t> – коэффициент специализации;</w:t>
      </w:r>
    </w:p>
    <w:p w:rsidR="004A5AFB" w:rsidRPr="002F4C14" w:rsidRDefault="00AC1A8E" w:rsidP="00CD3611">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У</w:t>
      </w:r>
      <w:r w:rsidR="004A5AFB" w:rsidRPr="002F4C14">
        <w:rPr>
          <w:rFonts w:ascii="Times New Roman" w:hAnsi="Times New Roman" w:cs="Times New Roman"/>
          <w:i/>
          <w:iCs/>
          <w:sz w:val="28"/>
          <w:szCs w:val="28"/>
          <w:vertAlign w:val="subscript"/>
        </w:rPr>
        <w:t>m</w:t>
      </w:r>
      <w:r w:rsidR="004A5AFB" w:rsidRPr="002F4C14">
        <w:rPr>
          <w:rFonts w:ascii="Times New Roman" w:hAnsi="Times New Roman" w:cs="Times New Roman"/>
          <w:sz w:val="28"/>
          <w:szCs w:val="28"/>
        </w:rPr>
        <w:t> – удельный вес отрасли в структуре товарной продукции;</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i/>
          <w:iCs/>
          <w:sz w:val="28"/>
          <w:szCs w:val="28"/>
        </w:rPr>
        <w:t>i</w:t>
      </w:r>
      <w:r w:rsidR="00832A23">
        <w:rPr>
          <w:rFonts w:ascii="Times New Roman" w:hAnsi="Times New Roman" w:cs="Times New Roman"/>
          <w:sz w:val="28"/>
          <w:szCs w:val="28"/>
        </w:rPr>
        <w:t> – порядковый номер</w:t>
      </w:r>
      <w:r w:rsidRPr="002F4C14">
        <w:rPr>
          <w:rFonts w:ascii="Times New Roman" w:hAnsi="Times New Roman" w:cs="Times New Roman"/>
          <w:sz w:val="28"/>
          <w:szCs w:val="28"/>
        </w:rPr>
        <w:t xml:space="preserve"> товарной продукции.</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При коэффициенте специализации:</w:t>
      </w:r>
    </w:p>
    <w:p w:rsidR="004A5AFB" w:rsidRPr="002F4C14" w:rsidRDefault="003D1627"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0,22 -</w:t>
      </w:r>
      <w:r w:rsidR="00EE7E9D">
        <w:rPr>
          <w:rFonts w:ascii="Times New Roman" w:hAnsi="Times New Roman" w:cs="Times New Roman"/>
          <w:sz w:val="28"/>
          <w:szCs w:val="28"/>
        </w:rPr>
        <w:t xml:space="preserve"> 0,35 -</w:t>
      </w:r>
      <w:r w:rsidR="004A5AFB" w:rsidRPr="002F4C14">
        <w:rPr>
          <w:rFonts w:ascii="Times New Roman" w:hAnsi="Times New Roman" w:cs="Times New Roman"/>
          <w:sz w:val="28"/>
          <w:szCs w:val="28"/>
        </w:rPr>
        <w:t>низкий уровень специализации;</w:t>
      </w:r>
    </w:p>
    <w:p w:rsidR="004A5AFB" w:rsidRPr="002F4C14" w:rsidRDefault="003D1627"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0,36 -</w:t>
      </w:r>
      <w:r w:rsidR="00EE7E9D">
        <w:rPr>
          <w:rFonts w:ascii="Times New Roman" w:hAnsi="Times New Roman" w:cs="Times New Roman"/>
          <w:sz w:val="28"/>
          <w:szCs w:val="28"/>
        </w:rPr>
        <w:t xml:space="preserve"> 0,48 -</w:t>
      </w:r>
      <w:r w:rsidR="004A5AFB" w:rsidRPr="002F4C14">
        <w:rPr>
          <w:rFonts w:ascii="Times New Roman" w:hAnsi="Times New Roman" w:cs="Times New Roman"/>
          <w:sz w:val="28"/>
          <w:szCs w:val="28"/>
        </w:rPr>
        <w:t xml:space="preserve"> средний уровень специализации;</w:t>
      </w:r>
    </w:p>
    <w:p w:rsidR="004A5AFB" w:rsidRPr="002F4C14" w:rsidRDefault="003D1627"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0,49 -</w:t>
      </w:r>
      <w:r w:rsidR="00EE7E9D">
        <w:rPr>
          <w:rFonts w:ascii="Times New Roman" w:hAnsi="Times New Roman" w:cs="Times New Roman"/>
          <w:sz w:val="28"/>
          <w:szCs w:val="28"/>
        </w:rPr>
        <w:t xml:space="preserve"> 0,60 -</w:t>
      </w:r>
      <w:r w:rsidR="004A5AFB" w:rsidRPr="002F4C14">
        <w:rPr>
          <w:rFonts w:ascii="Times New Roman" w:hAnsi="Times New Roman" w:cs="Times New Roman"/>
          <w:sz w:val="28"/>
          <w:szCs w:val="28"/>
        </w:rPr>
        <w:t xml:space="preserve"> высокий уровень специализации;</w:t>
      </w:r>
    </w:p>
    <w:p w:rsidR="004A5AFB" w:rsidRDefault="00EE7E9D"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0,61 и выше -</w:t>
      </w:r>
      <w:r w:rsidR="004A5AFB" w:rsidRPr="002F4C14">
        <w:rPr>
          <w:rFonts w:ascii="Times New Roman" w:hAnsi="Times New Roman" w:cs="Times New Roman"/>
          <w:sz w:val="28"/>
          <w:szCs w:val="28"/>
        </w:rPr>
        <w:t xml:space="preserve"> углубленный уровень специализации</w:t>
      </w:r>
    </w:p>
    <w:p w:rsidR="00395712" w:rsidRDefault="00395712" w:rsidP="00CD3611">
      <w:pPr>
        <w:spacing w:after="0" w:line="360" w:lineRule="auto"/>
        <w:jc w:val="both"/>
        <w:rPr>
          <w:rFonts w:ascii="Times New Roman" w:hAnsi="Times New Roman" w:cs="Times New Roman"/>
          <w:sz w:val="28"/>
          <w:szCs w:val="28"/>
        </w:rPr>
      </w:pPr>
      <w:r w:rsidRPr="00395712">
        <w:rPr>
          <w:rFonts w:ascii="Times New Roman" w:hAnsi="Times New Roman" w:cs="Times New Roman"/>
          <w:sz w:val="28"/>
          <w:szCs w:val="28"/>
        </w:rPr>
        <w:t>Расчет коэффициента с</w:t>
      </w:r>
      <w:r w:rsidR="0030353E">
        <w:rPr>
          <w:rFonts w:ascii="Times New Roman" w:hAnsi="Times New Roman" w:cs="Times New Roman"/>
          <w:sz w:val="28"/>
          <w:szCs w:val="28"/>
        </w:rPr>
        <w:t>пециализации проведены в Таблице</w:t>
      </w:r>
      <w:r w:rsidRPr="00395712">
        <w:rPr>
          <w:rFonts w:ascii="Times New Roman" w:hAnsi="Times New Roman" w:cs="Times New Roman"/>
          <w:sz w:val="28"/>
          <w:szCs w:val="28"/>
        </w:rPr>
        <w:t xml:space="preserve"> 3.</w:t>
      </w:r>
    </w:p>
    <w:p w:rsidR="008525DD" w:rsidRDefault="008525DD" w:rsidP="008525DD">
      <w:pPr>
        <w:spacing w:after="0" w:line="240" w:lineRule="auto"/>
        <w:jc w:val="both"/>
        <w:rPr>
          <w:rFonts w:ascii="Times New Roman" w:hAnsi="Times New Roman" w:cs="Times New Roman"/>
          <w:sz w:val="26"/>
          <w:szCs w:val="26"/>
        </w:rPr>
      </w:pPr>
    </w:p>
    <w:p w:rsidR="00384456" w:rsidRPr="00E14E3B" w:rsidRDefault="007F023B" w:rsidP="008525DD">
      <w:pPr>
        <w:spacing w:after="0" w:line="360" w:lineRule="auto"/>
        <w:jc w:val="both"/>
        <w:rPr>
          <w:rFonts w:ascii="Times New Roman" w:hAnsi="Times New Roman" w:cs="Times New Roman"/>
          <w:sz w:val="26"/>
          <w:szCs w:val="26"/>
        </w:rPr>
      </w:pPr>
      <w:r w:rsidRPr="00384456">
        <w:rPr>
          <w:rFonts w:ascii="Times New Roman" w:hAnsi="Times New Roman" w:cs="Times New Roman"/>
          <w:sz w:val="26"/>
          <w:szCs w:val="26"/>
        </w:rPr>
        <w:t>Таблица 3</w:t>
      </w:r>
      <w:r w:rsidRPr="008525DD">
        <w:rPr>
          <w:rFonts w:ascii="Times New Roman" w:hAnsi="Times New Roman" w:cs="Times New Roman"/>
          <w:b/>
          <w:sz w:val="26"/>
          <w:szCs w:val="26"/>
        </w:rPr>
        <w:t xml:space="preserve">. </w:t>
      </w:r>
      <w:r w:rsidRPr="00E14E3B">
        <w:rPr>
          <w:rFonts w:ascii="Times New Roman" w:hAnsi="Times New Roman" w:cs="Times New Roman"/>
          <w:sz w:val="26"/>
          <w:szCs w:val="26"/>
        </w:rPr>
        <w:t>Определение коэффициента специализации</w:t>
      </w:r>
    </w:p>
    <w:tbl>
      <w:tblPr>
        <w:tblStyle w:val="a6"/>
        <w:tblW w:w="0" w:type="auto"/>
        <w:tblLook w:val="04A0"/>
      </w:tblPr>
      <w:tblGrid>
        <w:gridCol w:w="2090"/>
        <w:gridCol w:w="2291"/>
        <w:gridCol w:w="1543"/>
        <w:gridCol w:w="1045"/>
        <w:gridCol w:w="1112"/>
        <w:gridCol w:w="1490"/>
      </w:tblGrid>
      <w:tr w:rsidR="004A5AFB" w:rsidRPr="002F4C14" w:rsidTr="00CD3611">
        <w:tc>
          <w:tcPr>
            <w:tcW w:w="2090"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Виды продукции</w:t>
            </w:r>
          </w:p>
        </w:tc>
        <w:tc>
          <w:tcPr>
            <w:tcW w:w="2291" w:type="dxa"/>
          </w:tcPr>
          <w:p w:rsidR="004A5AFB" w:rsidRPr="00CD3611" w:rsidRDefault="004A5AFB" w:rsidP="008525DD">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В среднем за три года, тыс.руб</w:t>
            </w:r>
          </w:p>
        </w:tc>
        <w:tc>
          <w:tcPr>
            <w:tcW w:w="1543" w:type="dxa"/>
          </w:tcPr>
          <w:p w:rsidR="004A5AFB" w:rsidRPr="00CD3611" w:rsidRDefault="00AC1A8E" w:rsidP="008525DD">
            <w:pPr>
              <w:spacing w:line="240" w:lineRule="auto"/>
              <w:jc w:val="both"/>
              <w:rPr>
                <w:rFonts w:ascii="Times New Roman" w:hAnsi="Times New Roman" w:cs="Times New Roman"/>
                <w:sz w:val="24"/>
                <w:szCs w:val="24"/>
              </w:rPr>
            </w:pPr>
            <w:r>
              <w:rPr>
                <w:rFonts w:ascii="Times New Roman" w:hAnsi="Times New Roman" w:cs="Times New Roman"/>
                <w:iCs/>
                <w:sz w:val="24"/>
                <w:szCs w:val="24"/>
              </w:rPr>
              <w:t>У</w:t>
            </w:r>
            <w:r w:rsidR="004A5AFB" w:rsidRPr="00CD3611">
              <w:rPr>
                <w:rFonts w:ascii="Times New Roman" w:hAnsi="Times New Roman" w:cs="Times New Roman"/>
                <w:iCs/>
                <w:sz w:val="24"/>
                <w:szCs w:val="24"/>
                <w:vertAlign w:val="subscript"/>
              </w:rPr>
              <w:t>m</w:t>
            </w:r>
            <w:r w:rsidR="004A5AFB" w:rsidRPr="00CD3611">
              <w:rPr>
                <w:rFonts w:ascii="Times New Roman" w:hAnsi="Times New Roman" w:cs="Times New Roman"/>
                <w:iCs/>
                <w:sz w:val="24"/>
                <w:szCs w:val="24"/>
              </w:rPr>
              <w:t>,</w:t>
            </w:r>
            <w:r w:rsidR="004A5AFB" w:rsidRPr="00CD3611">
              <w:rPr>
                <w:rFonts w:ascii="Times New Roman" w:hAnsi="Times New Roman" w:cs="Times New Roman"/>
                <w:sz w:val="24"/>
                <w:szCs w:val="24"/>
              </w:rPr>
              <w:t> %</w:t>
            </w:r>
          </w:p>
        </w:tc>
        <w:tc>
          <w:tcPr>
            <w:tcW w:w="1045" w:type="dxa"/>
          </w:tcPr>
          <w:p w:rsidR="004A5AFB" w:rsidRPr="00CD3611" w:rsidRDefault="004A5AFB" w:rsidP="008525DD">
            <w:pPr>
              <w:spacing w:line="240" w:lineRule="auto"/>
              <w:jc w:val="both"/>
              <w:rPr>
                <w:rFonts w:ascii="Times New Roman" w:hAnsi="Times New Roman" w:cs="Times New Roman"/>
                <w:sz w:val="24"/>
                <w:szCs w:val="24"/>
              </w:rPr>
            </w:pPr>
            <w:r w:rsidRPr="00CD3611">
              <w:rPr>
                <w:rFonts w:ascii="Times New Roman" w:hAnsi="Times New Roman" w:cs="Times New Roman"/>
                <w:iCs/>
                <w:sz w:val="24"/>
                <w:szCs w:val="24"/>
                <w:lang w:val="en-US"/>
              </w:rPr>
              <w:t>i</w:t>
            </w:r>
          </w:p>
        </w:tc>
        <w:tc>
          <w:tcPr>
            <w:tcW w:w="1112" w:type="dxa"/>
          </w:tcPr>
          <w:p w:rsidR="004A5AFB" w:rsidRPr="00CD3611" w:rsidRDefault="00EE7E9D" w:rsidP="008525DD">
            <w:pPr>
              <w:spacing w:line="240" w:lineRule="auto"/>
              <w:jc w:val="both"/>
              <w:rPr>
                <w:rFonts w:ascii="Times New Roman" w:hAnsi="Times New Roman" w:cs="Times New Roman"/>
                <w:sz w:val="24"/>
                <w:szCs w:val="24"/>
              </w:rPr>
            </w:pPr>
            <w:r>
              <w:rPr>
                <w:rFonts w:ascii="Times New Roman" w:hAnsi="Times New Roman" w:cs="Times New Roman"/>
                <w:iCs/>
                <w:sz w:val="24"/>
                <w:szCs w:val="24"/>
                <w:lang w:val="en-US"/>
              </w:rPr>
              <w:t>2i -</w:t>
            </w:r>
            <w:r w:rsidR="004A5AFB" w:rsidRPr="00CD3611">
              <w:rPr>
                <w:rFonts w:ascii="Times New Roman" w:hAnsi="Times New Roman" w:cs="Times New Roman"/>
                <w:iCs/>
                <w:sz w:val="24"/>
                <w:szCs w:val="24"/>
                <w:lang w:val="en-US"/>
              </w:rPr>
              <w:t xml:space="preserve"> 1</w:t>
            </w:r>
          </w:p>
        </w:tc>
        <w:tc>
          <w:tcPr>
            <w:tcW w:w="1490" w:type="dxa"/>
          </w:tcPr>
          <w:p w:rsidR="004A5AFB" w:rsidRPr="00CD3611" w:rsidRDefault="00AC1A8E" w:rsidP="008525DD">
            <w:pPr>
              <w:spacing w:line="240" w:lineRule="auto"/>
              <w:jc w:val="both"/>
              <w:rPr>
                <w:rFonts w:ascii="Times New Roman" w:hAnsi="Times New Roman" w:cs="Times New Roman"/>
                <w:sz w:val="24"/>
                <w:szCs w:val="24"/>
              </w:rPr>
            </w:pPr>
            <w:r>
              <w:rPr>
                <w:rFonts w:ascii="Times New Roman" w:hAnsi="Times New Roman" w:cs="Times New Roman"/>
                <w:iCs/>
                <w:sz w:val="24"/>
                <w:szCs w:val="24"/>
              </w:rPr>
              <w:t>У</w:t>
            </w:r>
            <w:r w:rsidR="004A5AFB" w:rsidRPr="00CD3611">
              <w:rPr>
                <w:rFonts w:ascii="Times New Roman" w:hAnsi="Times New Roman" w:cs="Times New Roman"/>
                <w:iCs/>
                <w:sz w:val="24"/>
                <w:szCs w:val="24"/>
                <w:vertAlign w:val="subscript"/>
              </w:rPr>
              <w:t>m</w:t>
            </w:r>
            <w:r w:rsidR="00EE7E9D">
              <w:rPr>
                <w:rFonts w:ascii="Times New Roman" w:hAnsi="Times New Roman" w:cs="Times New Roman"/>
                <w:iCs/>
                <w:sz w:val="24"/>
                <w:szCs w:val="24"/>
              </w:rPr>
              <w:t>(2i -</w:t>
            </w:r>
            <w:r w:rsidR="004A5AFB" w:rsidRPr="00CD3611">
              <w:rPr>
                <w:rFonts w:ascii="Times New Roman" w:hAnsi="Times New Roman" w:cs="Times New Roman"/>
                <w:iCs/>
                <w:sz w:val="24"/>
                <w:szCs w:val="24"/>
              </w:rPr>
              <w:t xml:space="preserve"> 1)</w:t>
            </w:r>
          </w:p>
        </w:tc>
      </w:tr>
      <w:tr w:rsidR="004A5AFB" w:rsidRPr="002F4C14" w:rsidTr="00CD3611">
        <w:tc>
          <w:tcPr>
            <w:tcW w:w="2090"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Зерновые культуры</w:t>
            </w:r>
          </w:p>
        </w:tc>
        <w:tc>
          <w:tcPr>
            <w:tcW w:w="2291"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2450</w:t>
            </w:r>
          </w:p>
        </w:tc>
        <w:tc>
          <w:tcPr>
            <w:tcW w:w="1543"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6,3</w:t>
            </w:r>
          </w:p>
        </w:tc>
        <w:tc>
          <w:tcPr>
            <w:tcW w:w="1045"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3</w:t>
            </w:r>
          </w:p>
        </w:tc>
        <w:tc>
          <w:tcPr>
            <w:tcW w:w="1112"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5</w:t>
            </w:r>
          </w:p>
        </w:tc>
        <w:tc>
          <w:tcPr>
            <w:tcW w:w="1490"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31,5</w:t>
            </w:r>
          </w:p>
        </w:tc>
      </w:tr>
      <w:tr w:rsidR="004A5AFB" w:rsidRPr="002F4C14" w:rsidTr="00CD3611">
        <w:tc>
          <w:tcPr>
            <w:tcW w:w="2090"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 xml:space="preserve">Картофель </w:t>
            </w:r>
          </w:p>
        </w:tc>
        <w:tc>
          <w:tcPr>
            <w:tcW w:w="2291"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9002</w:t>
            </w:r>
          </w:p>
        </w:tc>
        <w:tc>
          <w:tcPr>
            <w:tcW w:w="1543"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24,5</w:t>
            </w:r>
          </w:p>
        </w:tc>
        <w:tc>
          <w:tcPr>
            <w:tcW w:w="1045"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2</w:t>
            </w:r>
          </w:p>
        </w:tc>
        <w:tc>
          <w:tcPr>
            <w:tcW w:w="1112"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3</w:t>
            </w:r>
          </w:p>
        </w:tc>
        <w:tc>
          <w:tcPr>
            <w:tcW w:w="1490"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73,5</w:t>
            </w:r>
          </w:p>
        </w:tc>
      </w:tr>
      <w:tr w:rsidR="004A5AFB" w:rsidRPr="002F4C14" w:rsidTr="00CD3611">
        <w:tc>
          <w:tcPr>
            <w:tcW w:w="2090"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Овощи открытого грунта</w:t>
            </w:r>
          </w:p>
        </w:tc>
        <w:tc>
          <w:tcPr>
            <w:tcW w:w="2291"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24225</w:t>
            </w:r>
          </w:p>
        </w:tc>
        <w:tc>
          <w:tcPr>
            <w:tcW w:w="1543"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68</w:t>
            </w:r>
          </w:p>
        </w:tc>
        <w:tc>
          <w:tcPr>
            <w:tcW w:w="1045"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1</w:t>
            </w:r>
          </w:p>
        </w:tc>
        <w:tc>
          <w:tcPr>
            <w:tcW w:w="1112"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1</w:t>
            </w:r>
          </w:p>
        </w:tc>
        <w:tc>
          <w:tcPr>
            <w:tcW w:w="1490" w:type="dxa"/>
          </w:tcPr>
          <w:p w:rsidR="004A5AFB" w:rsidRPr="00CD3611" w:rsidRDefault="00832A23" w:rsidP="00CD3611">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6</w:t>
            </w:r>
            <w:r w:rsidR="004A5AFB" w:rsidRPr="00CD3611">
              <w:rPr>
                <w:rFonts w:ascii="Times New Roman" w:hAnsi="Times New Roman" w:cs="Times New Roman"/>
                <w:sz w:val="24"/>
                <w:szCs w:val="24"/>
              </w:rPr>
              <w:t>8</w:t>
            </w:r>
          </w:p>
        </w:tc>
      </w:tr>
      <w:tr w:rsidR="004A5AFB" w:rsidRPr="002F4C14" w:rsidTr="00CD3611">
        <w:tc>
          <w:tcPr>
            <w:tcW w:w="2090"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Прочая продукция</w:t>
            </w:r>
          </w:p>
        </w:tc>
        <w:tc>
          <w:tcPr>
            <w:tcW w:w="2291"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436</w:t>
            </w:r>
          </w:p>
        </w:tc>
        <w:tc>
          <w:tcPr>
            <w:tcW w:w="1543"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1,2</w:t>
            </w:r>
          </w:p>
        </w:tc>
        <w:tc>
          <w:tcPr>
            <w:tcW w:w="1045"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4</w:t>
            </w:r>
          </w:p>
        </w:tc>
        <w:tc>
          <w:tcPr>
            <w:tcW w:w="1112"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7</w:t>
            </w:r>
          </w:p>
        </w:tc>
        <w:tc>
          <w:tcPr>
            <w:tcW w:w="1490"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8,4</w:t>
            </w:r>
          </w:p>
        </w:tc>
      </w:tr>
      <w:tr w:rsidR="004A5AFB" w:rsidRPr="002F4C14" w:rsidTr="00CD3611">
        <w:tc>
          <w:tcPr>
            <w:tcW w:w="2090" w:type="dxa"/>
          </w:tcPr>
          <w:p w:rsidR="004A5AFB" w:rsidRPr="00CD3611" w:rsidRDefault="004629A7"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2291"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36113</w:t>
            </w:r>
          </w:p>
        </w:tc>
        <w:tc>
          <w:tcPr>
            <w:tcW w:w="1543"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100</w:t>
            </w:r>
          </w:p>
        </w:tc>
        <w:tc>
          <w:tcPr>
            <w:tcW w:w="1045"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w:t>
            </w:r>
          </w:p>
        </w:tc>
        <w:tc>
          <w:tcPr>
            <w:tcW w:w="1112"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w:t>
            </w:r>
          </w:p>
        </w:tc>
        <w:tc>
          <w:tcPr>
            <w:tcW w:w="1490" w:type="dxa"/>
          </w:tcPr>
          <w:p w:rsidR="004A5AFB" w:rsidRPr="00CD3611" w:rsidRDefault="004A5AFB"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185,6</w:t>
            </w:r>
          </w:p>
        </w:tc>
      </w:tr>
    </w:tbl>
    <w:p w:rsidR="00CD3611" w:rsidRDefault="00CD3611" w:rsidP="00384456">
      <w:pPr>
        <w:spacing w:after="0" w:line="240" w:lineRule="auto"/>
        <w:jc w:val="both"/>
        <w:rPr>
          <w:rFonts w:ascii="Times New Roman" w:hAnsi="Times New Roman" w:cs="Times New Roman"/>
          <w:sz w:val="28"/>
          <w:szCs w:val="28"/>
        </w:rPr>
      </w:pPr>
    </w:p>
    <w:p w:rsidR="004A5AFB" w:rsidRPr="002F4C14" w:rsidRDefault="004A5AFB" w:rsidP="004A5AFB">
      <w:pPr>
        <w:spacing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Ксп=100\(</w:t>
      </w:r>
      <w:r w:rsidR="00AC1A8E">
        <w:rPr>
          <w:rFonts w:ascii="Times New Roman" w:hAnsi="Times New Roman" w:cs="Times New Roman"/>
          <w:iCs/>
          <w:sz w:val="28"/>
          <w:szCs w:val="28"/>
        </w:rPr>
        <w:t>У</w:t>
      </w:r>
      <w:r w:rsidRPr="002F4C14">
        <w:rPr>
          <w:rFonts w:ascii="Times New Roman" w:hAnsi="Times New Roman" w:cs="Times New Roman"/>
          <w:iCs/>
          <w:sz w:val="28"/>
          <w:szCs w:val="28"/>
          <w:vertAlign w:val="subscript"/>
        </w:rPr>
        <w:t>m</w:t>
      </w:r>
      <w:r w:rsidR="006425D4">
        <w:rPr>
          <w:rFonts w:ascii="Times New Roman" w:hAnsi="Times New Roman" w:cs="Times New Roman"/>
          <w:iCs/>
          <w:sz w:val="28"/>
          <w:szCs w:val="28"/>
        </w:rPr>
        <w:t>(2i – 1)=100\185,6</w:t>
      </w:r>
      <w:r w:rsidRPr="002F4C14">
        <w:rPr>
          <w:rFonts w:ascii="Times New Roman" w:hAnsi="Times New Roman" w:cs="Times New Roman"/>
          <w:iCs/>
          <w:sz w:val="28"/>
          <w:szCs w:val="28"/>
        </w:rPr>
        <w:t>=0,5</w:t>
      </w:r>
    </w:p>
    <w:p w:rsidR="004A5AFB" w:rsidRPr="002F4C14" w:rsidRDefault="004A5AFB" w:rsidP="00CD3611">
      <w:pPr>
        <w:spacing w:after="0" w:line="360" w:lineRule="auto"/>
        <w:jc w:val="both"/>
        <w:rPr>
          <w:rFonts w:ascii="Times New Roman" w:hAnsi="Times New Roman" w:cs="Times New Roman"/>
          <w:iCs/>
          <w:sz w:val="28"/>
          <w:szCs w:val="28"/>
        </w:rPr>
      </w:pPr>
      <w:r w:rsidRPr="002F4C14">
        <w:rPr>
          <w:rFonts w:ascii="Times New Roman" w:hAnsi="Times New Roman" w:cs="Times New Roman"/>
          <w:iCs/>
          <w:sz w:val="28"/>
          <w:szCs w:val="28"/>
        </w:rPr>
        <w:t>На СПК «Надежда» наибольший удельный вес занимает производство зерна</w:t>
      </w:r>
      <w:r w:rsidR="00832A23">
        <w:rPr>
          <w:rFonts w:ascii="Times New Roman" w:hAnsi="Times New Roman" w:cs="Times New Roman"/>
          <w:iCs/>
          <w:sz w:val="28"/>
          <w:szCs w:val="28"/>
        </w:rPr>
        <w:t xml:space="preserve"> (73,5%)</w:t>
      </w:r>
      <w:r w:rsidRPr="002F4C14">
        <w:rPr>
          <w:rFonts w:ascii="Times New Roman" w:hAnsi="Times New Roman" w:cs="Times New Roman"/>
          <w:iCs/>
          <w:sz w:val="28"/>
          <w:szCs w:val="28"/>
        </w:rPr>
        <w:t xml:space="preserve"> и овощей открытого грунта</w:t>
      </w:r>
      <w:r w:rsidR="00832A23">
        <w:rPr>
          <w:rFonts w:ascii="Times New Roman" w:hAnsi="Times New Roman" w:cs="Times New Roman"/>
          <w:iCs/>
          <w:sz w:val="28"/>
          <w:szCs w:val="28"/>
        </w:rPr>
        <w:t xml:space="preserve"> (68</w:t>
      </w:r>
      <w:r w:rsidR="00EE7E9D">
        <w:rPr>
          <w:rFonts w:ascii="Times New Roman" w:hAnsi="Times New Roman" w:cs="Times New Roman"/>
          <w:iCs/>
          <w:sz w:val="28"/>
          <w:szCs w:val="28"/>
        </w:rPr>
        <w:t>%</w:t>
      </w:r>
      <w:r w:rsidR="00832A23">
        <w:rPr>
          <w:rFonts w:ascii="Times New Roman" w:hAnsi="Times New Roman" w:cs="Times New Roman"/>
          <w:iCs/>
          <w:sz w:val="28"/>
          <w:szCs w:val="28"/>
        </w:rPr>
        <w:t xml:space="preserve">). </w:t>
      </w:r>
      <w:r w:rsidRPr="002F4C14">
        <w:rPr>
          <w:rFonts w:ascii="Times New Roman" w:hAnsi="Times New Roman" w:cs="Times New Roman"/>
          <w:iCs/>
          <w:sz w:val="28"/>
          <w:szCs w:val="28"/>
        </w:rPr>
        <w:t xml:space="preserve">Расчет коэффициента специализации показал, что </w:t>
      </w:r>
      <w:r w:rsidR="0000755C">
        <w:rPr>
          <w:rFonts w:ascii="Times New Roman" w:hAnsi="Times New Roman" w:cs="Times New Roman"/>
          <w:iCs/>
          <w:sz w:val="28"/>
          <w:szCs w:val="28"/>
        </w:rPr>
        <w:t xml:space="preserve">у предприятия </w:t>
      </w:r>
      <w:r w:rsidRPr="002F4C14">
        <w:rPr>
          <w:rFonts w:ascii="Times New Roman" w:hAnsi="Times New Roman" w:cs="Times New Roman"/>
          <w:iCs/>
          <w:sz w:val="28"/>
          <w:szCs w:val="28"/>
        </w:rPr>
        <w:t>высокий уровень специализации</w:t>
      </w:r>
      <w:r w:rsidR="0000755C">
        <w:rPr>
          <w:rFonts w:ascii="Times New Roman" w:hAnsi="Times New Roman" w:cs="Times New Roman"/>
          <w:iCs/>
          <w:sz w:val="28"/>
          <w:szCs w:val="28"/>
        </w:rPr>
        <w:t xml:space="preserve"> (0,5)</w:t>
      </w:r>
      <w:r w:rsidRPr="002F4C14">
        <w:rPr>
          <w:rFonts w:ascii="Times New Roman" w:hAnsi="Times New Roman" w:cs="Times New Roman"/>
          <w:iCs/>
          <w:sz w:val="28"/>
          <w:szCs w:val="28"/>
        </w:rPr>
        <w:t>.</w:t>
      </w:r>
    </w:p>
    <w:p w:rsidR="004A5AFB" w:rsidRPr="002F4C14" w:rsidRDefault="004A5AFB" w:rsidP="004A5AFB">
      <w:pPr>
        <w:spacing w:after="0" w:line="360" w:lineRule="auto"/>
        <w:ind w:left="709" w:firstLine="709"/>
        <w:jc w:val="both"/>
        <w:rPr>
          <w:rFonts w:ascii="Times New Roman" w:hAnsi="Times New Roman" w:cs="Times New Roman"/>
          <w:iCs/>
          <w:sz w:val="28"/>
          <w:szCs w:val="28"/>
        </w:rPr>
      </w:pPr>
    </w:p>
    <w:p w:rsidR="004A5AFB" w:rsidRPr="002F4C14" w:rsidRDefault="004A5AFB" w:rsidP="004A5AFB">
      <w:pPr>
        <w:spacing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2.2.3 Анализ трудовых ресурсов и производительность труда</w:t>
      </w:r>
    </w:p>
    <w:p w:rsidR="00ED16D6" w:rsidRDefault="00070C1A" w:rsidP="00713FDF">
      <w:pPr>
        <w:spacing w:after="0" w:line="360" w:lineRule="auto"/>
        <w:jc w:val="both"/>
        <w:rPr>
          <w:rFonts w:ascii="Times New Roman" w:hAnsi="Times New Roman" w:cs="Times New Roman"/>
          <w:sz w:val="28"/>
          <w:szCs w:val="28"/>
        </w:rPr>
      </w:pPr>
      <w:r w:rsidRPr="00070C1A">
        <w:rPr>
          <w:rFonts w:ascii="Times New Roman" w:hAnsi="Times New Roman" w:cs="Times New Roman"/>
          <w:sz w:val="28"/>
          <w:szCs w:val="28"/>
        </w:rPr>
        <w:t xml:space="preserve">Важной составляющей производственного потенциала организации является наличие трудовых ресурсов. </w:t>
      </w:r>
      <w:r w:rsidR="00713FDF" w:rsidRPr="00713FDF">
        <w:rPr>
          <w:rFonts w:ascii="Times New Roman" w:hAnsi="Times New Roman" w:cs="Times New Roman"/>
          <w:sz w:val="28"/>
          <w:szCs w:val="28"/>
        </w:rPr>
        <w:t xml:space="preserve">Трудовые ресурсы как экономическая категория обозначают трудоспособную часть всего населения страны, способную в </w:t>
      </w:r>
      <w:r w:rsidR="00713FDF" w:rsidRPr="00713FDF">
        <w:rPr>
          <w:rFonts w:ascii="Times New Roman" w:hAnsi="Times New Roman" w:cs="Times New Roman"/>
          <w:sz w:val="28"/>
          <w:szCs w:val="28"/>
        </w:rPr>
        <w:lastRenderedPageBreak/>
        <w:t xml:space="preserve">силу интеллектуальных и психофизиологических характеристик заниматься производством материальных благ или услуг. </w:t>
      </w:r>
    </w:p>
    <w:p w:rsidR="00EE7E9D" w:rsidRDefault="00ED16D6" w:rsidP="008D17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Одно из важнейших условий выполнения плана производства, увеличения выработки продукции на каждого работника, рационального использования трудовых ресурсов- экономное и эффективное использование рабочего времени. (Таблица 4)</w:t>
      </w:r>
    </w:p>
    <w:p w:rsidR="00EE7E9D" w:rsidRDefault="00EE7E9D" w:rsidP="00ED16D6">
      <w:pPr>
        <w:spacing w:after="0" w:line="240" w:lineRule="auto"/>
        <w:jc w:val="both"/>
        <w:rPr>
          <w:rFonts w:ascii="Times New Roman" w:hAnsi="Times New Roman" w:cs="Times New Roman"/>
          <w:sz w:val="28"/>
          <w:szCs w:val="28"/>
        </w:rPr>
      </w:pPr>
    </w:p>
    <w:p w:rsidR="00CD3611" w:rsidRPr="00ED16D6" w:rsidRDefault="00384456" w:rsidP="008525DD">
      <w:pPr>
        <w:spacing w:after="0" w:line="360" w:lineRule="auto"/>
        <w:jc w:val="both"/>
        <w:rPr>
          <w:rFonts w:ascii="Times New Roman" w:hAnsi="Times New Roman" w:cs="Times New Roman"/>
          <w:sz w:val="28"/>
          <w:szCs w:val="28"/>
        </w:rPr>
      </w:pPr>
      <w:r w:rsidRPr="00384456">
        <w:rPr>
          <w:rFonts w:ascii="Times New Roman" w:hAnsi="Times New Roman" w:cs="Times New Roman"/>
          <w:sz w:val="26"/>
          <w:szCs w:val="26"/>
        </w:rPr>
        <w:t>Таблица 4</w:t>
      </w:r>
      <w:r w:rsidR="00914A16">
        <w:rPr>
          <w:rFonts w:ascii="Times New Roman" w:hAnsi="Times New Roman" w:cs="Times New Roman"/>
          <w:sz w:val="26"/>
          <w:szCs w:val="26"/>
        </w:rPr>
        <w:t>.</w:t>
      </w:r>
      <w:r w:rsidR="00550D53" w:rsidRPr="00EE7E9D">
        <w:rPr>
          <w:rFonts w:ascii="Times New Roman" w:hAnsi="Times New Roman" w:cs="Times New Roman"/>
          <w:sz w:val="26"/>
          <w:szCs w:val="26"/>
        </w:rPr>
        <w:t>Использование рабочего времени в СПК «Надежда»</w:t>
      </w:r>
    </w:p>
    <w:tbl>
      <w:tblPr>
        <w:tblStyle w:val="a6"/>
        <w:tblW w:w="4722" w:type="pct"/>
        <w:tblLook w:val="04A0"/>
      </w:tblPr>
      <w:tblGrid>
        <w:gridCol w:w="3653"/>
        <w:gridCol w:w="1133"/>
        <w:gridCol w:w="1276"/>
        <w:gridCol w:w="1417"/>
        <w:gridCol w:w="1560"/>
      </w:tblGrid>
      <w:tr w:rsidR="004629A7" w:rsidRPr="002F4C14" w:rsidTr="004629A7">
        <w:trPr>
          <w:trHeight w:val="1158"/>
        </w:trPr>
        <w:tc>
          <w:tcPr>
            <w:tcW w:w="2020" w:type="pct"/>
          </w:tcPr>
          <w:p w:rsidR="004629A7" w:rsidRDefault="004629A7" w:rsidP="00CD3611">
            <w:pPr>
              <w:spacing w:line="240" w:lineRule="auto"/>
              <w:ind w:left="709"/>
              <w:jc w:val="both"/>
              <w:rPr>
                <w:rFonts w:ascii="Times New Roman" w:hAnsi="Times New Roman" w:cs="Times New Roman"/>
                <w:sz w:val="24"/>
                <w:szCs w:val="24"/>
              </w:rPr>
            </w:pPr>
          </w:p>
          <w:p w:rsidR="004629A7" w:rsidRPr="00CD3611" w:rsidRDefault="004629A7"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 xml:space="preserve">Показатели </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2013 год</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2014 год</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2015 год</w:t>
            </w:r>
          </w:p>
        </w:tc>
        <w:tc>
          <w:tcPr>
            <w:tcW w:w="863" w:type="pct"/>
          </w:tcPr>
          <w:p w:rsidR="004629A7" w:rsidRDefault="004629A7" w:rsidP="004629A7">
            <w:pPr>
              <w:spacing w:line="240" w:lineRule="auto"/>
              <w:rPr>
                <w:rFonts w:ascii="Times New Roman" w:hAnsi="Times New Roman" w:cs="Times New Roman"/>
                <w:sz w:val="24"/>
                <w:szCs w:val="24"/>
              </w:rPr>
            </w:pPr>
            <w:r w:rsidRPr="00CD3611">
              <w:rPr>
                <w:rFonts w:ascii="Times New Roman" w:hAnsi="Times New Roman" w:cs="Times New Roman"/>
                <w:sz w:val="24"/>
                <w:szCs w:val="24"/>
              </w:rPr>
              <w:t>2015 год в %</w:t>
            </w:r>
          </w:p>
          <w:p w:rsidR="004629A7" w:rsidRPr="00CD3611" w:rsidRDefault="004629A7" w:rsidP="004629A7">
            <w:pPr>
              <w:spacing w:line="240" w:lineRule="auto"/>
              <w:rPr>
                <w:rFonts w:ascii="Times New Roman" w:hAnsi="Times New Roman" w:cs="Times New Roman"/>
                <w:sz w:val="24"/>
                <w:szCs w:val="24"/>
              </w:rPr>
            </w:pPr>
            <w:r w:rsidRPr="00CD3611">
              <w:rPr>
                <w:rFonts w:ascii="Times New Roman" w:hAnsi="Times New Roman" w:cs="Times New Roman"/>
                <w:sz w:val="24"/>
                <w:szCs w:val="24"/>
              </w:rPr>
              <w:t xml:space="preserve"> К</w:t>
            </w:r>
            <w:r>
              <w:rPr>
                <w:rFonts w:ascii="Times New Roman" w:hAnsi="Times New Roman" w:cs="Times New Roman"/>
                <w:sz w:val="24"/>
                <w:szCs w:val="24"/>
              </w:rPr>
              <w:t xml:space="preserve"> 2013</w:t>
            </w:r>
            <w:r w:rsidRPr="00CD3611">
              <w:rPr>
                <w:rFonts w:ascii="Times New Roman" w:hAnsi="Times New Roman" w:cs="Times New Roman"/>
                <w:sz w:val="24"/>
                <w:szCs w:val="24"/>
              </w:rPr>
              <w:t xml:space="preserve"> году</w:t>
            </w:r>
          </w:p>
        </w:tc>
      </w:tr>
      <w:tr w:rsidR="004629A7" w:rsidRPr="002F4C14" w:rsidTr="004629A7">
        <w:tc>
          <w:tcPr>
            <w:tcW w:w="2020" w:type="pct"/>
          </w:tcPr>
          <w:p w:rsidR="004629A7" w:rsidRPr="00CD3611" w:rsidRDefault="004629A7"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Среднегодовое количество </w:t>
            </w:r>
            <w:r w:rsidRPr="00CD3611">
              <w:rPr>
                <w:rFonts w:ascii="Times New Roman" w:hAnsi="Times New Roman" w:cs="Times New Roman"/>
                <w:sz w:val="24"/>
                <w:szCs w:val="24"/>
              </w:rPr>
              <w:t>работников, чел.</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49</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49</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53</w:t>
            </w:r>
          </w:p>
        </w:tc>
        <w:tc>
          <w:tcPr>
            <w:tcW w:w="863"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108,2</w:t>
            </w:r>
          </w:p>
        </w:tc>
      </w:tr>
      <w:tr w:rsidR="004629A7" w:rsidRPr="002F4C14" w:rsidTr="004629A7">
        <w:tc>
          <w:tcPr>
            <w:tcW w:w="2020" w:type="pct"/>
          </w:tcPr>
          <w:p w:rsidR="004629A7" w:rsidRPr="00CD3611" w:rsidRDefault="004629A7"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Отработано всего, тыс. чел. - часов</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104</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98</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98</w:t>
            </w:r>
          </w:p>
        </w:tc>
        <w:tc>
          <w:tcPr>
            <w:tcW w:w="863"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100</w:t>
            </w:r>
          </w:p>
        </w:tc>
      </w:tr>
      <w:tr w:rsidR="004629A7" w:rsidRPr="002F4C14" w:rsidTr="004629A7">
        <w:tc>
          <w:tcPr>
            <w:tcW w:w="2020" w:type="pct"/>
          </w:tcPr>
          <w:p w:rsidR="004629A7" w:rsidRPr="00CD3611" w:rsidRDefault="004629A7"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Отработано всего тыс. чел.- дней</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15</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14</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14</w:t>
            </w:r>
          </w:p>
        </w:tc>
        <w:tc>
          <w:tcPr>
            <w:tcW w:w="863"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100</w:t>
            </w:r>
          </w:p>
        </w:tc>
      </w:tr>
      <w:tr w:rsidR="004629A7" w:rsidRPr="002F4C14" w:rsidTr="004629A7">
        <w:tc>
          <w:tcPr>
            <w:tcW w:w="2020" w:type="pct"/>
          </w:tcPr>
          <w:p w:rsidR="004629A7" w:rsidRPr="00CD3611" w:rsidRDefault="004629A7"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Продолжительность рабочего дня, часов</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7</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7</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7</w:t>
            </w:r>
          </w:p>
        </w:tc>
        <w:tc>
          <w:tcPr>
            <w:tcW w:w="863"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100</w:t>
            </w:r>
          </w:p>
        </w:tc>
      </w:tr>
      <w:tr w:rsidR="004629A7" w:rsidRPr="002F4C14" w:rsidTr="004629A7">
        <w:tc>
          <w:tcPr>
            <w:tcW w:w="2020" w:type="pct"/>
          </w:tcPr>
          <w:p w:rsidR="004629A7" w:rsidRPr="00CD3611" w:rsidRDefault="004629A7"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Отработано одним работником за год:</w:t>
            </w:r>
          </w:p>
          <w:p w:rsidR="004629A7" w:rsidRPr="00CD3611" w:rsidRDefault="004629A7"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 часов</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2122</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2000</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1849</w:t>
            </w:r>
          </w:p>
        </w:tc>
        <w:tc>
          <w:tcPr>
            <w:tcW w:w="863"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92,4</w:t>
            </w:r>
          </w:p>
        </w:tc>
      </w:tr>
      <w:tr w:rsidR="004629A7" w:rsidRPr="002F4C14" w:rsidTr="004629A7">
        <w:tc>
          <w:tcPr>
            <w:tcW w:w="2020" w:type="pct"/>
          </w:tcPr>
          <w:p w:rsidR="004629A7" w:rsidRPr="00CD3611" w:rsidRDefault="004629A7" w:rsidP="00CD3611">
            <w:pPr>
              <w:spacing w:line="240" w:lineRule="auto"/>
              <w:ind w:left="709"/>
              <w:jc w:val="both"/>
              <w:rPr>
                <w:rFonts w:ascii="Times New Roman" w:hAnsi="Times New Roman" w:cs="Times New Roman"/>
                <w:sz w:val="24"/>
                <w:szCs w:val="24"/>
              </w:rPr>
            </w:pPr>
            <w:r w:rsidRPr="00CD3611">
              <w:rPr>
                <w:rFonts w:ascii="Times New Roman" w:hAnsi="Times New Roman" w:cs="Times New Roman"/>
                <w:sz w:val="24"/>
                <w:szCs w:val="24"/>
              </w:rPr>
              <w:t>– дней</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306</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286</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265</w:t>
            </w:r>
          </w:p>
        </w:tc>
        <w:tc>
          <w:tcPr>
            <w:tcW w:w="863"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92,6</w:t>
            </w:r>
          </w:p>
        </w:tc>
      </w:tr>
      <w:tr w:rsidR="004629A7" w:rsidRPr="002F4C14" w:rsidTr="004629A7">
        <w:tc>
          <w:tcPr>
            <w:tcW w:w="2020" w:type="pct"/>
          </w:tcPr>
          <w:p w:rsidR="004629A7" w:rsidRPr="00CD3611" w:rsidRDefault="004629A7"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Фонд рабочего времени</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104958</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98098</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98317</w:t>
            </w:r>
          </w:p>
        </w:tc>
        <w:tc>
          <w:tcPr>
            <w:tcW w:w="863"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100,2</w:t>
            </w:r>
          </w:p>
        </w:tc>
      </w:tr>
      <w:tr w:rsidR="004629A7" w:rsidRPr="002F4C14" w:rsidTr="004629A7">
        <w:tc>
          <w:tcPr>
            <w:tcW w:w="2020" w:type="pct"/>
          </w:tcPr>
          <w:p w:rsidR="004629A7" w:rsidRPr="00CD3611" w:rsidRDefault="004629A7"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Коэффициент использования трудовых ресурсов</w:t>
            </w:r>
          </w:p>
        </w:tc>
        <w:tc>
          <w:tcPr>
            <w:tcW w:w="627"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0,14</w:t>
            </w:r>
          </w:p>
        </w:tc>
        <w:tc>
          <w:tcPr>
            <w:tcW w:w="706"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0,14</w:t>
            </w:r>
          </w:p>
        </w:tc>
        <w:tc>
          <w:tcPr>
            <w:tcW w:w="784"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0,14</w:t>
            </w:r>
          </w:p>
        </w:tc>
        <w:tc>
          <w:tcPr>
            <w:tcW w:w="863" w:type="pct"/>
          </w:tcPr>
          <w:p w:rsidR="004629A7" w:rsidRPr="00CD3611" w:rsidRDefault="004629A7"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100</w:t>
            </w:r>
          </w:p>
        </w:tc>
      </w:tr>
    </w:tbl>
    <w:p w:rsidR="00CD3611" w:rsidRDefault="00CD3611" w:rsidP="00CD3611">
      <w:pPr>
        <w:spacing w:after="0" w:line="360" w:lineRule="auto"/>
        <w:jc w:val="both"/>
        <w:rPr>
          <w:rFonts w:ascii="Times New Roman" w:hAnsi="Times New Roman" w:cs="Times New Roman"/>
          <w:sz w:val="28"/>
          <w:szCs w:val="28"/>
        </w:rPr>
      </w:pPr>
    </w:p>
    <w:p w:rsidR="004A5AFB" w:rsidRPr="002F4C14" w:rsidRDefault="00E14E3B" w:rsidP="00CD36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таблицы 4 показывает</w:t>
      </w:r>
      <w:r w:rsidR="004A5AFB" w:rsidRPr="002F4C14">
        <w:rPr>
          <w:rFonts w:ascii="Times New Roman" w:hAnsi="Times New Roman" w:cs="Times New Roman"/>
          <w:sz w:val="28"/>
          <w:szCs w:val="28"/>
        </w:rPr>
        <w:t xml:space="preserve">, что среднегодовая численность работников </w:t>
      </w:r>
      <w:r w:rsidR="0000755C">
        <w:rPr>
          <w:rFonts w:ascii="Times New Roman" w:hAnsi="Times New Roman" w:cs="Times New Roman"/>
          <w:sz w:val="28"/>
          <w:szCs w:val="28"/>
        </w:rPr>
        <w:t xml:space="preserve">за изучаемый период </w:t>
      </w:r>
      <w:r w:rsidR="004A5AFB" w:rsidRPr="002F4C14">
        <w:rPr>
          <w:rFonts w:ascii="Times New Roman" w:hAnsi="Times New Roman" w:cs="Times New Roman"/>
          <w:sz w:val="28"/>
          <w:szCs w:val="28"/>
        </w:rPr>
        <w:t xml:space="preserve">увеличилась на 8,2%. Продолжительность </w:t>
      </w:r>
      <w:r w:rsidR="0000755C">
        <w:rPr>
          <w:rFonts w:ascii="Times New Roman" w:hAnsi="Times New Roman" w:cs="Times New Roman"/>
          <w:sz w:val="28"/>
          <w:szCs w:val="28"/>
        </w:rPr>
        <w:t>рабочего дня не изменилась</w:t>
      </w:r>
      <w:r w:rsidR="004A5AFB" w:rsidRPr="002F4C14">
        <w:rPr>
          <w:rFonts w:ascii="Times New Roman" w:hAnsi="Times New Roman" w:cs="Times New Roman"/>
          <w:sz w:val="28"/>
          <w:szCs w:val="28"/>
        </w:rPr>
        <w:t xml:space="preserve">. </w:t>
      </w:r>
      <w:r w:rsidR="0000755C">
        <w:rPr>
          <w:rFonts w:ascii="Times New Roman" w:hAnsi="Times New Roman" w:cs="Times New Roman"/>
          <w:sz w:val="28"/>
          <w:szCs w:val="28"/>
        </w:rPr>
        <w:t>В р</w:t>
      </w:r>
      <w:r w:rsidR="004A5AFB" w:rsidRPr="002F4C14">
        <w:rPr>
          <w:rFonts w:ascii="Times New Roman" w:hAnsi="Times New Roman" w:cs="Times New Roman"/>
          <w:sz w:val="28"/>
          <w:szCs w:val="28"/>
        </w:rPr>
        <w:t>езультаты расчета показателей эффективности использования труда</w:t>
      </w:r>
      <w:r w:rsidR="0000755C">
        <w:rPr>
          <w:rFonts w:ascii="Times New Roman" w:hAnsi="Times New Roman" w:cs="Times New Roman"/>
          <w:sz w:val="28"/>
          <w:szCs w:val="28"/>
        </w:rPr>
        <w:t>выяснилось</w:t>
      </w:r>
      <w:r w:rsidR="004A5AFB" w:rsidRPr="002F4C14">
        <w:rPr>
          <w:rFonts w:ascii="Times New Roman" w:hAnsi="Times New Roman" w:cs="Times New Roman"/>
          <w:sz w:val="28"/>
          <w:szCs w:val="28"/>
        </w:rPr>
        <w:t>, что возможный фонд рабочего времени вырос на 0,2%</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Прои</w:t>
      </w:r>
      <w:r w:rsidR="00EE7E9D">
        <w:rPr>
          <w:rFonts w:ascii="Times New Roman" w:hAnsi="Times New Roman" w:cs="Times New Roman"/>
          <w:sz w:val="28"/>
          <w:szCs w:val="28"/>
        </w:rPr>
        <w:t>зводительность труда -</w:t>
      </w:r>
      <w:r w:rsidRPr="002F4C14">
        <w:rPr>
          <w:rFonts w:ascii="Times New Roman" w:hAnsi="Times New Roman" w:cs="Times New Roman"/>
          <w:sz w:val="28"/>
          <w:szCs w:val="28"/>
        </w:rPr>
        <w:t xml:space="preserve"> это способность конкретного труда (работника) в конкретных условиях производства создавать за единицу рабочего времени определе</w:t>
      </w:r>
      <w:r w:rsidR="00713FDF">
        <w:rPr>
          <w:rFonts w:ascii="Times New Roman" w:hAnsi="Times New Roman" w:cs="Times New Roman"/>
          <w:sz w:val="28"/>
          <w:szCs w:val="28"/>
        </w:rPr>
        <w:t xml:space="preserve">нное количество продукции. </w:t>
      </w:r>
      <w:r w:rsidR="00334077">
        <w:rPr>
          <w:rFonts w:ascii="Times New Roman" w:hAnsi="Times New Roman" w:cs="Times New Roman"/>
          <w:sz w:val="28"/>
          <w:szCs w:val="28"/>
        </w:rPr>
        <w:t>Производительность т</w:t>
      </w:r>
      <w:r w:rsidR="00713FDF">
        <w:rPr>
          <w:rFonts w:ascii="Times New Roman" w:hAnsi="Times New Roman" w:cs="Times New Roman"/>
          <w:sz w:val="28"/>
          <w:szCs w:val="28"/>
        </w:rPr>
        <w:t>руда на предприятии представлена</w:t>
      </w:r>
      <w:r w:rsidR="00334077">
        <w:rPr>
          <w:rFonts w:ascii="Times New Roman" w:hAnsi="Times New Roman" w:cs="Times New Roman"/>
          <w:sz w:val="28"/>
          <w:szCs w:val="28"/>
        </w:rPr>
        <w:t xml:space="preserve"> в таблице 5.</w:t>
      </w:r>
    </w:p>
    <w:p w:rsidR="008525DD" w:rsidRDefault="008525DD" w:rsidP="008525DD">
      <w:pPr>
        <w:spacing w:after="0" w:line="240" w:lineRule="auto"/>
        <w:jc w:val="both"/>
        <w:rPr>
          <w:rFonts w:ascii="Times New Roman" w:hAnsi="Times New Roman" w:cs="Times New Roman"/>
          <w:sz w:val="28"/>
          <w:szCs w:val="28"/>
        </w:rPr>
      </w:pPr>
    </w:p>
    <w:p w:rsidR="00384456" w:rsidRPr="00384456" w:rsidRDefault="00384456" w:rsidP="00384456">
      <w:pPr>
        <w:spacing w:after="0" w:line="360" w:lineRule="auto"/>
        <w:jc w:val="both"/>
        <w:rPr>
          <w:rFonts w:ascii="Times New Roman" w:hAnsi="Times New Roman" w:cs="Times New Roman"/>
          <w:sz w:val="26"/>
          <w:szCs w:val="26"/>
        </w:rPr>
      </w:pPr>
      <w:r w:rsidRPr="00384456">
        <w:rPr>
          <w:rFonts w:ascii="Times New Roman" w:hAnsi="Times New Roman" w:cs="Times New Roman"/>
          <w:sz w:val="26"/>
          <w:szCs w:val="26"/>
        </w:rPr>
        <w:t>Таблица 5</w:t>
      </w:r>
      <w:r w:rsidR="00914A16">
        <w:rPr>
          <w:rFonts w:ascii="Times New Roman" w:hAnsi="Times New Roman" w:cs="Times New Roman"/>
          <w:sz w:val="26"/>
          <w:szCs w:val="26"/>
        </w:rPr>
        <w:t xml:space="preserve">. </w:t>
      </w:r>
      <w:r w:rsidRPr="00EE7E9D">
        <w:rPr>
          <w:rFonts w:ascii="Times New Roman" w:hAnsi="Times New Roman" w:cs="Times New Roman"/>
          <w:sz w:val="26"/>
          <w:szCs w:val="26"/>
        </w:rPr>
        <w:t>П</w:t>
      </w:r>
      <w:r w:rsidR="00AC1A8E" w:rsidRPr="00EE7E9D">
        <w:rPr>
          <w:rFonts w:ascii="Times New Roman" w:hAnsi="Times New Roman" w:cs="Times New Roman"/>
          <w:sz w:val="26"/>
          <w:szCs w:val="26"/>
        </w:rPr>
        <w:t>роизводительность труда на сельскохозяйственных</w:t>
      </w:r>
      <w:r w:rsidRPr="00EE7E9D">
        <w:rPr>
          <w:rFonts w:ascii="Times New Roman" w:hAnsi="Times New Roman" w:cs="Times New Roman"/>
          <w:sz w:val="26"/>
          <w:szCs w:val="26"/>
        </w:rPr>
        <w:t xml:space="preserve"> предприятиях</w:t>
      </w:r>
    </w:p>
    <w:tbl>
      <w:tblPr>
        <w:tblStyle w:val="a6"/>
        <w:tblW w:w="0" w:type="auto"/>
        <w:tblLook w:val="04A0"/>
      </w:tblPr>
      <w:tblGrid>
        <w:gridCol w:w="3510"/>
        <w:gridCol w:w="1418"/>
        <w:gridCol w:w="1417"/>
        <w:gridCol w:w="1271"/>
        <w:gridCol w:w="1812"/>
      </w:tblGrid>
      <w:tr w:rsidR="004A5AFB" w:rsidRPr="002F4C14" w:rsidTr="00C361EA">
        <w:tc>
          <w:tcPr>
            <w:tcW w:w="3510"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 xml:space="preserve">Показатели </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2013 год</w:t>
            </w:r>
          </w:p>
        </w:tc>
        <w:tc>
          <w:tcPr>
            <w:tcW w:w="1417"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2014 год</w:t>
            </w:r>
          </w:p>
        </w:tc>
        <w:tc>
          <w:tcPr>
            <w:tcW w:w="1271"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2015 год</w:t>
            </w:r>
          </w:p>
        </w:tc>
        <w:tc>
          <w:tcPr>
            <w:tcW w:w="1812"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2015 год в % к 2013 году</w:t>
            </w:r>
          </w:p>
        </w:tc>
      </w:tr>
      <w:tr w:rsidR="004A5AFB" w:rsidRPr="002F4C14" w:rsidTr="00C361EA">
        <w:tc>
          <w:tcPr>
            <w:tcW w:w="3510" w:type="dxa"/>
          </w:tcPr>
          <w:p w:rsidR="004A5AFB" w:rsidRPr="00CD3611" w:rsidRDefault="00AC1A8E"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Стоимость валовой продукции</w:t>
            </w:r>
            <w:r w:rsidR="004A5AFB" w:rsidRPr="00CD3611">
              <w:rPr>
                <w:rFonts w:ascii="Times New Roman" w:hAnsi="Times New Roman" w:cs="Times New Roman"/>
                <w:sz w:val="24"/>
                <w:szCs w:val="24"/>
              </w:rPr>
              <w:t>, тыс.руб</w:t>
            </w:r>
          </w:p>
        </w:tc>
        <w:tc>
          <w:tcPr>
            <w:tcW w:w="1418"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20542</w:t>
            </w:r>
          </w:p>
        </w:tc>
        <w:tc>
          <w:tcPr>
            <w:tcW w:w="1417"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26353</w:t>
            </w:r>
          </w:p>
        </w:tc>
        <w:tc>
          <w:tcPr>
            <w:tcW w:w="1271"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34603</w:t>
            </w:r>
          </w:p>
        </w:tc>
        <w:tc>
          <w:tcPr>
            <w:tcW w:w="1812"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168,4</w:t>
            </w:r>
          </w:p>
        </w:tc>
      </w:tr>
      <w:tr w:rsidR="004A5AFB" w:rsidRPr="002F4C14" w:rsidTr="00C361EA">
        <w:tc>
          <w:tcPr>
            <w:tcW w:w="3510" w:type="dxa"/>
          </w:tcPr>
          <w:p w:rsidR="004A5AFB" w:rsidRPr="00CD3611" w:rsidRDefault="00C361EA"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Среднегодовое количество работников</w:t>
            </w:r>
            <w:r w:rsidR="004A5AFB" w:rsidRPr="00CD3611">
              <w:rPr>
                <w:rFonts w:ascii="Times New Roman" w:hAnsi="Times New Roman" w:cs="Times New Roman"/>
                <w:sz w:val="24"/>
                <w:szCs w:val="24"/>
              </w:rPr>
              <w:t>, чел.</w:t>
            </w:r>
          </w:p>
        </w:tc>
        <w:tc>
          <w:tcPr>
            <w:tcW w:w="1418"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49</w:t>
            </w:r>
          </w:p>
        </w:tc>
        <w:tc>
          <w:tcPr>
            <w:tcW w:w="1417"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49</w:t>
            </w:r>
          </w:p>
        </w:tc>
        <w:tc>
          <w:tcPr>
            <w:tcW w:w="1271"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53</w:t>
            </w:r>
          </w:p>
        </w:tc>
        <w:tc>
          <w:tcPr>
            <w:tcW w:w="1812"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108,2</w:t>
            </w:r>
          </w:p>
        </w:tc>
      </w:tr>
      <w:tr w:rsidR="004A5AFB" w:rsidRPr="002F4C14" w:rsidTr="00C361EA">
        <w:tc>
          <w:tcPr>
            <w:tcW w:w="3510" w:type="dxa"/>
          </w:tcPr>
          <w:p w:rsidR="004A5AFB" w:rsidRPr="00CD3611" w:rsidRDefault="00AC1A8E"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Произведено валовой продукции</w:t>
            </w:r>
            <w:r w:rsidR="00EE7E9D">
              <w:rPr>
                <w:rFonts w:ascii="Times New Roman" w:hAnsi="Times New Roman" w:cs="Times New Roman"/>
                <w:sz w:val="24"/>
                <w:szCs w:val="24"/>
              </w:rPr>
              <w:t xml:space="preserve"> на 1 чел.-</w:t>
            </w:r>
            <w:r w:rsidR="004629A7">
              <w:rPr>
                <w:rFonts w:ascii="Times New Roman" w:hAnsi="Times New Roman" w:cs="Times New Roman"/>
                <w:sz w:val="24"/>
                <w:szCs w:val="24"/>
              </w:rPr>
              <w:t>час,</w:t>
            </w:r>
            <w:r w:rsidR="004A5AFB" w:rsidRPr="00CD3611">
              <w:rPr>
                <w:rFonts w:ascii="Times New Roman" w:hAnsi="Times New Roman" w:cs="Times New Roman"/>
                <w:sz w:val="24"/>
                <w:szCs w:val="24"/>
              </w:rPr>
              <w:t xml:space="preserve"> руб.</w:t>
            </w:r>
          </w:p>
        </w:tc>
        <w:tc>
          <w:tcPr>
            <w:tcW w:w="1418"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197,5</w:t>
            </w:r>
          </w:p>
        </w:tc>
        <w:tc>
          <w:tcPr>
            <w:tcW w:w="1417"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268,9</w:t>
            </w:r>
          </w:p>
        </w:tc>
        <w:tc>
          <w:tcPr>
            <w:tcW w:w="1271"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353,1</w:t>
            </w:r>
          </w:p>
        </w:tc>
        <w:tc>
          <w:tcPr>
            <w:tcW w:w="1812"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178,8</w:t>
            </w:r>
          </w:p>
        </w:tc>
      </w:tr>
      <w:tr w:rsidR="004A5AFB" w:rsidRPr="002F4C14" w:rsidTr="00C361EA">
        <w:tc>
          <w:tcPr>
            <w:tcW w:w="3510"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Валовой доход, тыс. руб.</w:t>
            </w:r>
          </w:p>
        </w:tc>
        <w:tc>
          <w:tcPr>
            <w:tcW w:w="1418"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7331</w:t>
            </w:r>
          </w:p>
        </w:tc>
        <w:tc>
          <w:tcPr>
            <w:tcW w:w="1417"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12698</w:t>
            </w:r>
          </w:p>
        </w:tc>
        <w:tc>
          <w:tcPr>
            <w:tcW w:w="1271"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19381</w:t>
            </w:r>
          </w:p>
        </w:tc>
        <w:tc>
          <w:tcPr>
            <w:tcW w:w="1812"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264,4</w:t>
            </w:r>
          </w:p>
        </w:tc>
      </w:tr>
      <w:tr w:rsidR="004A5AFB" w:rsidRPr="002F4C14" w:rsidTr="00C361EA">
        <w:tc>
          <w:tcPr>
            <w:tcW w:w="3510"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Произведено валового дохода на 1 среднегодового работника, руб.</w:t>
            </w:r>
          </w:p>
        </w:tc>
        <w:tc>
          <w:tcPr>
            <w:tcW w:w="1418"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149,6</w:t>
            </w:r>
          </w:p>
        </w:tc>
        <w:tc>
          <w:tcPr>
            <w:tcW w:w="1417"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259,1</w:t>
            </w:r>
          </w:p>
        </w:tc>
        <w:tc>
          <w:tcPr>
            <w:tcW w:w="1271"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365,7</w:t>
            </w:r>
          </w:p>
        </w:tc>
        <w:tc>
          <w:tcPr>
            <w:tcW w:w="1812" w:type="dxa"/>
          </w:tcPr>
          <w:p w:rsidR="004A5AFB" w:rsidRPr="00CD3611" w:rsidRDefault="004A5AFB" w:rsidP="00365B6E">
            <w:pPr>
              <w:spacing w:line="240" w:lineRule="auto"/>
              <w:jc w:val="center"/>
              <w:rPr>
                <w:rFonts w:ascii="Times New Roman" w:hAnsi="Times New Roman" w:cs="Times New Roman"/>
                <w:sz w:val="24"/>
                <w:szCs w:val="24"/>
              </w:rPr>
            </w:pPr>
            <w:r w:rsidRPr="00CD3611">
              <w:rPr>
                <w:rFonts w:ascii="Times New Roman" w:hAnsi="Times New Roman" w:cs="Times New Roman"/>
                <w:sz w:val="24"/>
                <w:szCs w:val="24"/>
              </w:rPr>
              <w:t>244,4</w:t>
            </w:r>
          </w:p>
        </w:tc>
      </w:tr>
    </w:tbl>
    <w:p w:rsidR="00CD3611" w:rsidRDefault="00CD3611" w:rsidP="00384456">
      <w:pPr>
        <w:spacing w:after="0" w:line="240" w:lineRule="auto"/>
        <w:jc w:val="both"/>
        <w:rPr>
          <w:rFonts w:ascii="Times New Roman" w:hAnsi="Times New Roman" w:cs="Times New Roman"/>
          <w:sz w:val="28"/>
          <w:szCs w:val="28"/>
        </w:rPr>
      </w:pP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Анализируя таблицу</w:t>
      </w:r>
      <w:r w:rsidR="00E14E3B">
        <w:rPr>
          <w:rFonts w:ascii="Times New Roman" w:hAnsi="Times New Roman" w:cs="Times New Roman"/>
          <w:sz w:val="28"/>
          <w:szCs w:val="28"/>
        </w:rPr>
        <w:t xml:space="preserve">5 </w:t>
      </w:r>
      <w:r w:rsidR="008E3FF9">
        <w:rPr>
          <w:rFonts w:ascii="Times New Roman" w:hAnsi="Times New Roman" w:cs="Times New Roman"/>
          <w:sz w:val="28"/>
          <w:szCs w:val="28"/>
        </w:rPr>
        <w:t>можно сделать вывод, что валово</w:t>
      </w:r>
      <w:r w:rsidR="0000755C">
        <w:rPr>
          <w:rFonts w:ascii="Times New Roman" w:hAnsi="Times New Roman" w:cs="Times New Roman"/>
          <w:sz w:val="28"/>
          <w:szCs w:val="28"/>
        </w:rPr>
        <w:t xml:space="preserve">й доход в 2013 году был 7331 тыс.руб, а в 2015 году поднялся </w:t>
      </w:r>
      <w:r w:rsidR="00935CBE" w:rsidRPr="002F4C14">
        <w:rPr>
          <w:rFonts w:ascii="Times New Roman" w:hAnsi="Times New Roman" w:cs="Times New Roman"/>
          <w:sz w:val="28"/>
          <w:szCs w:val="28"/>
        </w:rPr>
        <w:t>на 12050тыс.руб</w:t>
      </w:r>
      <w:r w:rsidR="00935CBE">
        <w:rPr>
          <w:rFonts w:ascii="Times New Roman" w:hAnsi="Times New Roman" w:cs="Times New Roman"/>
          <w:sz w:val="28"/>
          <w:szCs w:val="28"/>
        </w:rPr>
        <w:t xml:space="preserve"> и составил 19381 тыс.руб. З</w:t>
      </w:r>
      <w:r w:rsidRPr="002F4C14">
        <w:rPr>
          <w:rFonts w:ascii="Times New Roman" w:hAnsi="Times New Roman" w:cs="Times New Roman"/>
          <w:sz w:val="28"/>
          <w:szCs w:val="28"/>
        </w:rPr>
        <w:t xml:space="preserve">а последние три года </w:t>
      </w:r>
      <w:r w:rsidR="00935CBE">
        <w:rPr>
          <w:rFonts w:ascii="Times New Roman" w:hAnsi="Times New Roman" w:cs="Times New Roman"/>
          <w:sz w:val="28"/>
          <w:szCs w:val="28"/>
        </w:rPr>
        <w:t>заметна тенденция к увеличению валового дохода на 1 среднегодового работника. В</w:t>
      </w:r>
      <w:r w:rsidR="00935CBE" w:rsidRPr="002F4C14">
        <w:rPr>
          <w:rFonts w:ascii="Times New Roman" w:hAnsi="Times New Roman" w:cs="Times New Roman"/>
          <w:sz w:val="28"/>
          <w:szCs w:val="28"/>
        </w:rPr>
        <w:t xml:space="preserve"> 2013 году </w:t>
      </w:r>
      <w:r w:rsidR="00935CBE">
        <w:rPr>
          <w:rFonts w:ascii="Times New Roman" w:hAnsi="Times New Roman" w:cs="Times New Roman"/>
          <w:sz w:val="28"/>
          <w:szCs w:val="28"/>
        </w:rPr>
        <w:t>-</w:t>
      </w:r>
      <w:r w:rsidR="00935CBE" w:rsidRPr="002F4C14">
        <w:rPr>
          <w:rFonts w:ascii="Times New Roman" w:hAnsi="Times New Roman" w:cs="Times New Roman"/>
          <w:sz w:val="28"/>
          <w:szCs w:val="28"/>
        </w:rPr>
        <w:t>149,6 руб., в 2014 году-259,1 ру</w:t>
      </w:r>
      <w:r w:rsidR="00935CBE">
        <w:rPr>
          <w:rFonts w:ascii="Times New Roman" w:hAnsi="Times New Roman" w:cs="Times New Roman"/>
          <w:sz w:val="28"/>
          <w:szCs w:val="28"/>
        </w:rPr>
        <w:t>б., а в 2015 году - 365,7 руб.</w:t>
      </w:r>
    </w:p>
    <w:p w:rsidR="004A5AFB" w:rsidRPr="002F4C14" w:rsidRDefault="004A5AFB" w:rsidP="00CD3611">
      <w:pPr>
        <w:spacing w:after="0" w:line="360" w:lineRule="auto"/>
        <w:jc w:val="both"/>
        <w:rPr>
          <w:rFonts w:ascii="Times New Roman" w:hAnsi="Times New Roman" w:cs="Times New Roman"/>
          <w:sz w:val="28"/>
          <w:szCs w:val="28"/>
        </w:rPr>
      </w:pPr>
    </w:p>
    <w:p w:rsidR="004A5AFB" w:rsidRPr="002F4C14" w:rsidRDefault="004A5AFB" w:rsidP="004A5AFB">
      <w:pPr>
        <w:spacing w:after="0" w:line="360" w:lineRule="auto"/>
        <w:ind w:left="709" w:firstLine="709"/>
        <w:jc w:val="both"/>
        <w:rPr>
          <w:rFonts w:ascii="Times New Roman" w:hAnsi="Times New Roman" w:cs="Times New Roman"/>
          <w:sz w:val="28"/>
          <w:szCs w:val="28"/>
        </w:rPr>
      </w:pPr>
      <w:r w:rsidRPr="002F4C14">
        <w:rPr>
          <w:rFonts w:ascii="Times New Roman" w:hAnsi="Times New Roman" w:cs="Times New Roman"/>
          <w:sz w:val="28"/>
          <w:szCs w:val="28"/>
        </w:rPr>
        <w:t>2.2.4 Анализ основных и оборотных средств</w:t>
      </w: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Эффективность </w:t>
      </w:r>
      <w:r w:rsidR="006B2EBF" w:rsidRPr="002F4C14">
        <w:rPr>
          <w:rFonts w:ascii="Times New Roman" w:hAnsi="Times New Roman" w:cs="Times New Roman"/>
          <w:sz w:val="28"/>
          <w:szCs w:val="28"/>
        </w:rPr>
        <w:t xml:space="preserve">деятельности </w:t>
      </w:r>
      <w:r w:rsidR="006B2EBF">
        <w:rPr>
          <w:rFonts w:ascii="Times New Roman" w:hAnsi="Times New Roman" w:cs="Times New Roman"/>
          <w:sz w:val="28"/>
          <w:szCs w:val="28"/>
        </w:rPr>
        <w:t>производства в сельскохозяйственном предприятии</w:t>
      </w:r>
      <w:r w:rsidR="004D0CF4">
        <w:rPr>
          <w:rFonts w:ascii="Times New Roman" w:hAnsi="Times New Roman" w:cs="Times New Roman"/>
          <w:sz w:val="28"/>
          <w:szCs w:val="28"/>
        </w:rPr>
        <w:t>зависит от обеспеченности основными средствами и</w:t>
      </w:r>
      <w:r w:rsidRPr="002F4C14">
        <w:rPr>
          <w:rFonts w:ascii="Times New Roman" w:hAnsi="Times New Roman" w:cs="Times New Roman"/>
          <w:sz w:val="28"/>
          <w:szCs w:val="28"/>
        </w:rPr>
        <w:t xml:space="preserve"> от</w:t>
      </w:r>
      <w:r w:rsidR="006B2EBF">
        <w:rPr>
          <w:rFonts w:ascii="Times New Roman" w:hAnsi="Times New Roman" w:cs="Times New Roman"/>
          <w:sz w:val="28"/>
          <w:szCs w:val="28"/>
        </w:rPr>
        <w:t xml:space="preserve"> эффективности их использования-</w:t>
      </w:r>
      <w:r w:rsidR="00353E17">
        <w:rPr>
          <w:rFonts w:ascii="Times New Roman" w:hAnsi="Times New Roman" w:cs="Times New Roman"/>
          <w:sz w:val="28"/>
          <w:szCs w:val="28"/>
        </w:rPr>
        <w:t xml:space="preserve"> это важный фактор</w:t>
      </w:r>
      <w:r w:rsidRPr="002F4C14">
        <w:rPr>
          <w:rFonts w:ascii="Times New Roman" w:hAnsi="Times New Roman" w:cs="Times New Roman"/>
          <w:sz w:val="28"/>
          <w:szCs w:val="28"/>
        </w:rPr>
        <w:t>, от которых зависят результаты хозяйственной деятельности</w:t>
      </w:r>
      <w:r w:rsidR="00353E17">
        <w:rPr>
          <w:rFonts w:ascii="Times New Roman" w:hAnsi="Times New Roman" w:cs="Times New Roman"/>
          <w:sz w:val="28"/>
          <w:szCs w:val="28"/>
        </w:rPr>
        <w:t xml:space="preserve"> (</w:t>
      </w:r>
      <w:r w:rsidRPr="002F4C14">
        <w:rPr>
          <w:rFonts w:ascii="Times New Roman" w:hAnsi="Times New Roman" w:cs="Times New Roman"/>
          <w:sz w:val="28"/>
          <w:szCs w:val="28"/>
        </w:rPr>
        <w:t>качество, полнота и своевременность выполне</w:t>
      </w:r>
      <w:r w:rsidR="00353E17">
        <w:rPr>
          <w:rFonts w:ascii="Times New Roman" w:hAnsi="Times New Roman" w:cs="Times New Roman"/>
          <w:sz w:val="28"/>
          <w:szCs w:val="28"/>
        </w:rPr>
        <w:t xml:space="preserve">ния сельскохозяйственных работ, </w:t>
      </w:r>
      <w:r w:rsidRPr="002F4C14">
        <w:rPr>
          <w:rFonts w:ascii="Times New Roman" w:hAnsi="Times New Roman" w:cs="Times New Roman"/>
          <w:sz w:val="28"/>
          <w:szCs w:val="28"/>
        </w:rPr>
        <w:t>объем производства продукции, ее себестоимость, финансовое состояние предприятия</w:t>
      </w:r>
      <w:r w:rsidR="00353E17">
        <w:rPr>
          <w:rFonts w:ascii="Times New Roman" w:hAnsi="Times New Roman" w:cs="Times New Roman"/>
          <w:sz w:val="28"/>
          <w:szCs w:val="28"/>
        </w:rPr>
        <w:t>)</w:t>
      </w:r>
      <w:r w:rsidRPr="002F4C14">
        <w:rPr>
          <w:rFonts w:ascii="Times New Roman" w:hAnsi="Times New Roman" w:cs="Times New Roman"/>
          <w:sz w:val="28"/>
          <w:szCs w:val="28"/>
        </w:rPr>
        <w:t>.</w:t>
      </w:r>
      <w:r w:rsidR="00334077">
        <w:rPr>
          <w:rFonts w:ascii="Times New Roman" w:hAnsi="Times New Roman" w:cs="Times New Roman"/>
          <w:sz w:val="28"/>
          <w:szCs w:val="28"/>
        </w:rPr>
        <w:t xml:space="preserve"> Данные представлены в таблице 6. </w:t>
      </w:r>
    </w:p>
    <w:p w:rsidR="008525DD" w:rsidRDefault="008525DD" w:rsidP="008525DD">
      <w:pPr>
        <w:spacing w:after="0" w:line="240" w:lineRule="auto"/>
        <w:jc w:val="both"/>
        <w:rPr>
          <w:rFonts w:ascii="Times New Roman" w:hAnsi="Times New Roman" w:cs="Times New Roman"/>
          <w:sz w:val="28"/>
          <w:szCs w:val="28"/>
        </w:rPr>
      </w:pPr>
    </w:p>
    <w:p w:rsidR="004A5AFB" w:rsidRPr="008525DD" w:rsidRDefault="00384456" w:rsidP="008525DD">
      <w:pPr>
        <w:spacing w:after="0" w:line="360" w:lineRule="auto"/>
        <w:jc w:val="both"/>
        <w:rPr>
          <w:rFonts w:ascii="Times New Roman" w:hAnsi="Times New Roman" w:cs="Times New Roman"/>
          <w:sz w:val="26"/>
          <w:szCs w:val="26"/>
        </w:rPr>
      </w:pPr>
      <w:r w:rsidRPr="00384456">
        <w:rPr>
          <w:rFonts w:ascii="Times New Roman" w:hAnsi="Times New Roman" w:cs="Times New Roman"/>
          <w:sz w:val="26"/>
          <w:szCs w:val="26"/>
        </w:rPr>
        <w:t>Таблица 6</w:t>
      </w:r>
      <w:r w:rsidR="00914A16">
        <w:rPr>
          <w:rFonts w:ascii="Times New Roman" w:hAnsi="Times New Roman" w:cs="Times New Roman"/>
          <w:sz w:val="26"/>
          <w:szCs w:val="26"/>
        </w:rPr>
        <w:t>.</w:t>
      </w:r>
      <w:r w:rsidRPr="00EE7E9D">
        <w:rPr>
          <w:rFonts w:ascii="Times New Roman" w:hAnsi="Times New Roman" w:cs="Times New Roman"/>
          <w:sz w:val="26"/>
          <w:szCs w:val="26"/>
        </w:rPr>
        <w:t>Обеспеченность СПК «Надежда» основными средствами производства и эффективность их использования</w:t>
      </w:r>
    </w:p>
    <w:tbl>
      <w:tblPr>
        <w:tblStyle w:val="a6"/>
        <w:tblW w:w="0" w:type="auto"/>
        <w:tblLayout w:type="fixed"/>
        <w:tblLook w:val="04A0"/>
      </w:tblPr>
      <w:tblGrid>
        <w:gridCol w:w="4219"/>
        <w:gridCol w:w="1418"/>
        <w:gridCol w:w="1134"/>
        <w:gridCol w:w="1215"/>
        <w:gridCol w:w="1585"/>
      </w:tblGrid>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 xml:space="preserve">Показатели </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2013 год</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2014 год</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2015 год</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2015 год в % к 2013 году</w:t>
            </w:r>
          </w:p>
        </w:tc>
      </w:tr>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lastRenderedPageBreak/>
              <w:t>Среднег</w:t>
            </w:r>
            <w:r w:rsidR="00AC1A8E">
              <w:rPr>
                <w:rFonts w:ascii="Times New Roman" w:hAnsi="Times New Roman" w:cs="Times New Roman"/>
                <w:sz w:val="24"/>
                <w:szCs w:val="24"/>
              </w:rPr>
              <w:t>одовая стоимость основных средств</w:t>
            </w:r>
            <w:r w:rsidRPr="00CD3611">
              <w:rPr>
                <w:rFonts w:ascii="Times New Roman" w:hAnsi="Times New Roman" w:cs="Times New Roman"/>
                <w:sz w:val="24"/>
                <w:szCs w:val="24"/>
              </w:rPr>
              <w:t>, тыс. руб.</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30155</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28813</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22058</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73,15</w:t>
            </w:r>
          </w:p>
        </w:tc>
      </w:tr>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Энергетическая мощность, л.с.</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3270</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3425</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2452</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75</w:t>
            </w:r>
          </w:p>
        </w:tc>
      </w:tr>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Среднегодовое количество работников, чел.</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49</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49</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53</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108,2</w:t>
            </w:r>
          </w:p>
        </w:tc>
      </w:tr>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Площадь сельхозугодий, га</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557</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557</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557</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100</w:t>
            </w:r>
          </w:p>
        </w:tc>
      </w:tr>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Стоимость ВП, тыс.руб</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20542</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26353</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34603</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168,4</w:t>
            </w:r>
          </w:p>
        </w:tc>
      </w:tr>
      <w:tr w:rsidR="004A5AFB" w:rsidRPr="002F4C14" w:rsidTr="00365B6E">
        <w:tc>
          <w:tcPr>
            <w:tcW w:w="4219" w:type="dxa"/>
          </w:tcPr>
          <w:p w:rsidR="004A5AFB" w:rsidRPr="00CD3611" w:rsidRDefault="004A5AFB" w:rsidP="00C361EA">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Прибыль, тыс. руб.</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245</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7130</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16167</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6598</w:t>
            </w:r>
          </w:p>
        </w:tc>
      </w:tr>
      <w:tr w:rsidR="004A5AFB" w:rsidRPr="002F4C14" w:rsidTr="00365B6E">
        <w:tc>
          <w:tcPr>
            <w:tcW w:w="4219" w:type="dxa"/>
          </w:tcPr>
          <w:p w:rsidR="004A5AFB" w:rsidRPr="00CD3611" w:rsidRDefault="004A5AFB" w:rsidP="00C361EA">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Фондообеспеченность, тыс. руб.</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54,19</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51,73</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39,6</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73,08</w:t>
            </w:r>
          </w:p>
        </w:tc>
      </w:tr>
      <w:tr w:rsidR="004A5AFB" w:rsidRPr="002F4C14" w:rsidTr="00365B6E">
        <w:tc>
          <w:tcPr>
            <w:tcW w:w="4219" w:type="dxa"/>
          </w:tcPr>
          <w:p w:rsidR="004A5AFB" w:rsidRPr="00CD3611" w:rsidRDefault="00C361EA"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Фондовооруженность</w:t>
            </w:r>
            <w:r w:rsidR="004A5AFB" w:rsidRPr="00CD3611">
              <w:rPr>
                <w:rFonts w:ascii="Times New Roman" w:hAnsi="Times New Roman" w:cs="Times New Roman"/>
                <w:sz w:val="24"/>
                <w:szCs w:val="24"/>
              </w:rPr>
              <w:t>, тыс. руб.</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615,41</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588,02</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416,19</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67,6</w:t>
            </w:r>
          </w:p>
        </w:tc>
      </w:tr>
      <w:tr w:rsidR="004A5AFB" w:rsidRPr="002F4C14" w:rsidTr="00365B6E">
        <w:tc>
          <w:tcPr>
            <w:tcW w:w="4219" w:type="dxa"/>
          </w:tcPr>
          <w:p w:rsidR="004A5AFB" w:rsidRPr="00CD3611" w:rsidRDefault="00C361EA"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Энергообеспеченность</w:t>
            </w:r>
            <w:r w:rsidR="004A5AFB" w:rsidRPr="00CD3611">
              <w:rPr>
                <w:rFonts w:ascii="Times New Roman" w:hAnsi="Times New Roman" w:cs="Times New Roman"/>
                <w:sz w:val="24"/>
                <w:szCs w:val="24"/>
              </w:rPr>
              <w:t>, л.с.</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5,87</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6,15</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4,40</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74,96</w:t>
            </w:r>
          </w:p>
        </w:tc>
      </w:tr>
      <w:tr w:rsidR="004A5AFB" w:rsidRPr="002F4C14" w:rsidTr="00365B6E">
        <w:tc>
          <w:tcPr>
            <w:tcW w:w="4219" w:type="dxa"/>
          </w:tcPr>
          <w:p w:rsidR="004A5AFB" w:rsidRPr="00CD3611" w:rsidRDefault="00C361EA"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Энерговооруженность</w:t>
            </w:r>
            <w:r w:rsidR="004A5AFB" w:rsidRPr="00CD3611">
              <w:rPr>
                <w:rFonts w:ascii="Times New Roman" w:hAnsi="Times New Roman" w:cs="Times New Roman"/>
                <w:sz w:val="24"/>
                <w:szCs w:val="24"/>
              </w:rPr>
              <w:t>, л.с.</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66,73</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69,89</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46,26</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69,32</w:t>
            </w:r>
          </w:p>
        </w:tc>
      </w:tr>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Фондоотдача, руб.</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0,69</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0,91</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1,57</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227,5</w:t>
            </w:r>
          </w:p>
        </w:tc>
      </w:tr>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Фондоемкость, руб.</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1,47</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1,09</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0,64</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43,5</w:t>
            </w:r>
          </w:p>
        </w:tc>
      </w:tr>
      <w:tr w:rsidR="004A5AFB" w:rsidRPr="002F4C14" w:rsidTr="00365B6E">
        <w:tc>
          <w:tcPr>
            <w:tcW w:w="4219"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Фондорентабельность, %</w:t>
            </w:r>
          </w:p>
        </w:tc>
        <w:tc>
          <w:tcPr>
            <w:tcW w:w="1418"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0,8</w:t>
            </w:r>
          </w:p>
        </w:tc>
        <w:tc>
          <w:tcPr>
            <w:tcW w:w="1134"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24,7</w:t>
            </w:r>
          </w:p>
        </w:tc>
        <w:tc>
          <w:tcPr>
            <w:tcW w:w="121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73,3</w:t>
            </w:r>
          </w:p>
        </w:tc>
        <w:tc>
          <w:tcPr>
            <w:tcW w:w="1585" w:type="dxa"/>
          </w:tcPr>
          <w:p w:rsidR="004A5AFB" w:rsidRPr="00CD3611" w:rsidRDefault="004A5AFB" w:rsidP="00365B6E">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9162,5</w:t>
            </w:r>
          </w:p>
        </w:tc>
      </w:tr>
    </w:tbl>
    <w:p w:rsidR="00CD3611" w:rsidRDefault="00CD3611" w:rsidP="00384456">
      <w:pPr>
        <w:spacing w:after="0" w:line="240" w:lineRule="auto"/>
        <w:jc w:val="both"/>
        <w:rPr>
          <w:rFonts w:ascii="Times New Roman" w:hAnsi="Times New Roman" w:cs="Times New Roman"/>
          <w:sz w:val="28"/>
          <w:szCs w:val="28"/>
        </w:rPr>
      </w:pPr>
    </w:p>
    <w:p w:rsidR="004A5AFB" w:rsidRPr="002F4C14" w:rsidRDefault="004A5AFB" w:rsidP="00CD3611">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По данным таблицы видно, что в хозяйстве происходит снижение фондообеспеченности</w:t>
      </w:r>
      <w:r w:rsidR="006B2EBF">
        <w:rPr>
          <w:rFonts w:ascii="Times New Roman" w:hAnsi="Times New Roman" w:cs="Times New Roman"/>
          <w:sz w:val="28"/>
          <w:szCs w:val="28"/>
        </w:rPr>
        <w:t xml:space="preserve"> (на 27%)</w:t>
      </w:r>
      <w:r w:rsidRPr="002F4C14">
        <w:rPr>
          <w:rFonts w:ascii="Times New Roman" w:hAnsi="Times New Roman" w:cs="Times New Roman"/>
          <w:sz w:val="28"/>
          <w:szCs w:val="28"/>
        </w:rPr>
        <w:t xml:space="preserve"> и фондовооруженности</w:t>
      </w:r>
      <w:r w:rsidR="006B2EBF">
        <w:rPr>
          <w:rFonts w:ascii="Times New Roman" w:hAnsi="Times New Roman" w:cs="Times New Roman"/>
          <w:sz w:val="28"/>
          <w:szCs w:val="28"/>
        </w:rPr>
        <w:t xml:space="preserve"> (на 32,4%)</w:t>
      </w:r>
      <w:r w:rsidRPr="002F4C14">
        <w:rPr>
          <w:rFonts w:ascii="Times New Roman" w:hAnsi="Times New Roman" w:cs="Times New Roman"/>
          <w:sz w:val="28"/>
          <w:szCs w:val="28"/>
        </w:rPr>
        <w:t xml:space="preserve">. Это связано со снижением основных </w:t>
      </w:r>
      <w:r w:rsidR="006B2EBF">
        <w:rPr>
          <w:rFonts w:ascii="Times New Roman" w:hAnsi="Times New Roman" w:cs="Times New Roman"/>
          <w:sz w:val="28"/>
          <w:szCs w:val="28"/>
        </w:rPr>
        <w:t xml:space="preserve">средств </w:t>
      </w:r>
      <w:r w:rsidRPr="002F4C14">
        <w:rPr>
          <w:rFonts w:ascii="Times New Roman" w:hAnsi="Times New Roman" w:cs="Times New Roman"/>
          <w:sz w:val="28"/>
          <w:szCs w:val="28"/>
        </w:rPr>
        <w:t xml:space="preserve">и незначительным ростом численности работников </w:t>
      </w:r>
      <w:r w:rsidR="006B2EBF">
        <w:rPr>
          <w:rFonts w:ascii="Times New Roman" w:hAnsi="Times New Roman" w:cs="Times New Roman"/>
          <w:sz w:val="28"/>
          <w:szCs w:val="28"/>
        </w:rPr>
        <w:t xml:space="preserve">в производстве </w:t>
      </w:r>
      <w:r w:rsidR="00EE7E9D">
        <w:rPr>
          <w:rFonts w:ascii="Times New Roman" w:hAnsi="Times New Roman" w:cs="Times New Roman"/>
          <w:sz w:val="28"/>
          <w:szCs w:val="28"/>
        </w:rPr>
        <w:t>на 8,2%</w:t>
      </w:r>
      <w:r w:rsidRPr="002F4C14">
        <w:rPr>
          <w:rFonts w:ascii="Times New Roman" w:hAnsi="Times New Roman" w:cs="Times New Roman"/>
          <w:sz w:val="28"/>
          <w:szCs w:val="28"/>
        </w:rPr>
        <w:t>.</w:t>
      </w:r>
      <w:r w:rsidR="008D17DD">
        <w:rPr>
          <w:rFonts w:ascii="Times New Roman" w:hAnsi="Times New Roman" w:cs="Times New Roman"/>
          <w:sz w:val="28"/>
          <w:szCs w:val="28"/>
        </w:rPr>
        <w:t xml:space="preserve"> Снижение </w:t>
      </w:r>
      <w:r w:rsidRPr="002F4C14">
        <w:rPr>
          <w:rFonts w:ascii="Times New Roman" w:hAnsi="Times New Roman" w:cs="Times New Roman"/>
          <w:sz w:val="28"/>
          <w:szCs w:val="28"/>
        </w:rPr>
        <w:t>уровня энергообеспеченности и энерговооруженности за анализируемый период обусловлено уменьшением энергетических мощностей на 25% в связи со списанием техники. Рост фондоотдачи на 127,4% и снижение фондоемкости на 56,5% свидетельствует о повышении эффективности использования основных средств</w:t>
      </w:r>
      <w:r w:rsidR="006B2EBF">
        <w:rPr>
          <w:rFonts w:ascii="Times New Roman" w:hAnsi="Times New Roman" w:cs="Times New Roman"/>
          <w:sz w:val="28"/>
          <w:szCs w:val="28"/>
        </w:rPr>
        <w:t xml:space="preserve"> (на 73,15%)</w:t>
      </w:r>
      <w:r w:rsidRPr="002F4C14">
        <w:rPr>
          <w:rFonts w:ascii="Times New Roman" w:hAnsi="Times New Roman" w:cs="Times New Roman"/>
          <w:sz w:val="28"/>
          <w:szCs w:val="28"/>
        </w:rPr>
        <w:t xml:space="preserve">. </w:t>
      </w:r>
      <w:r w:rsidRPr="002F4C14">
        <w:rPr>
          <w:rFonts w:ascii="Times New Roman" w:hAnsi="Times New Roman" w:cs="Times New Roman"/>
          <w:bCs/>
          <w:sz w:val="28"/>
          <w:szCs w:val="28"/>
        </w:rPr>
        <w:t>Фондорентабельность</w:t>
      </w:r>
      <w:r w:rsidRPr="002F4C14">
        <w:rPr>
          <w:rFonts w:ascii="Times New Roman" w:hAnsi="Times New Roman" w:cs="Times New Roman"/>
          <w:sz w:val="28"/>
          <w:szCs w:val="28"/>
        </w:rPr>
        <w:t> значительно увеличилась (в 90 раз), что говорит об эффективном использовании основных средств, а это, соответственно, влечет за собой </w:t>
      </w:r>
      <w:r w:rsidRPr="002F4C14">
        <w:rPr>
          <w:rFonts w:ascii="Times New Roman" w:hAnsi="Times New Roman" w:cs="Times New Roman"/>
          <w:bCs/>
          <w:sz w:val="28"/>
          <w:szCs w:val="28"/>
        </w:rPr>
        <w:t>увеличение</w:t>
      </w:r>
      <w:r w:rsidRPr="002F4C14">
        <w:rPr>
          <w:rFonts w:ascii="Times New Roman" w:hAnsi="Times New Roman" w:cs="Times New Roman"/>
          <w:sz w:val="28"/>
          <w:szCs w:val="28"/>
        </w:rPr>
        <w:t> прибыли.</w:t>
      </w:r>
    </w:p>
    <w:p w:rsidR="00384456" w:rsidRDefault="00EE7E9D" w:rsidP="003844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Оборотные средства -</w:t>
      </w:r>
      <w:r w:rsidR="004A5AFB" w:rsidRPr="002F4C14">
        <w:rPr>
          <w:rFonts w:ascii="Times New Roman" w:hAnsi="Times New Roman" w:cs="Times New Roman"/>
          <w:sz w:val="28"/>
          <w:szCs w:val="28"/>
        </w:rPr>
        <w:t xml:space="preserve"> это совокупность денежных средств, авансированных для создания и использования оборотных производственных фондов и фондов обращения с целью</w:t>
      </w:r>
      <w:r w:rsidR="00BC0359">
        <w:rPr>
          <w:rFonts w:ascii="Times New Roman" w:hAnsi="Times New Roman" w:cs="Times New Roman"/>
          <w:sz w:val="28"/>
          <w:szCs w:val="28"/>
        </w:rPr>
        <w:t xml:space="preserve"> поддержания хозяйственной деятельности предприятии. </w:t>
      </w:r>
      <w:r w:rsidR="004D0CF4" w:rsidRPr="004D0CF4">
        <w:rPr>
          <w:rFonts w:ascii="Times New Roman" w:hAnsi="Times New Roman" w:cs="Times New Roman"/>
          <w:sz w:val="28"/>
          <w:szCs w:val="28"/>
        </w:rPr>
        <w:t xml:space="preserve">Эффективность использования оборотных средств </w:t>
      </w:r>
      <w:r w:rsidR="004D0CF4" w:rsidRPr="004D0CF4">
        <w:rPr>
          <w:rFonts w:ascii="Times New Roman" w:hAnsi="Times New Roman" w:cs="Times New Roman"/>
          <w:sz w:val="28"/>
          <w:szCs w:val="28"/>
        </w:rPr>
        <w:lastRenderedPageBreak/>
        <w:t xml:space="preserve">характеризуется </w:t>
      </w:r>
      <w:r w:rsidR="00BC0359">
        <w:rPr>
          <w:rFonts w:ascii="Times New Roman" w:hAnsi="Times New Roman" w:cs="Times New Roman"/>
          <w:sz w:val="28"/>
          <w:szCs w:val="28"/>
        </w:rPr>
        <w:t xml:space="preserve">таким </w:t>
      </w:r>
      <w:r w:rsidR="004D0CF4" w:rsidRPr="004D0CF4">
        <w:rPr>
          <w:rFonts w:ascii="Times New Roman" w:hAnsi="Times New Roman" w:cs="Times New Roman"/>
          <w:sz w:val="28"/>
          <w:szCs w:val="28"/>
        </w:rPr>
        <w:t xml:space="preserve">экономических показателей, </w:t>
      </w:r>
      <w:r w:rsidR="00BC0359">
        <w:rPr>
          <w:rFonts w:ascii="Times New Roman" w:hAnsi="Times New Roman" w:cs="Times New Roman"/>
          <w:sz w:val="28"/>
          <w:szCs w:val="28"/>
        </w:rPr>
        <w:t>как оборачиваемость</w:t>
      </w:r>
      <w:r w:rsidR="004D0CF4" w:rsidRPr="004D0CF4">
        <w:rPr>
          <w:rFonts w:ascii="Times New Roman" w:hAnsi="Times New Roman" w:cs="Times New Roman"/>
          <w:sz w:val="28"/>
          <w:szCs w:val="28"/>
        </w:rPr>
        <w:t xml:space="preserve"> оборотных средств.</w:t>
      </w:r>
    </w:p>
    <w:p w:rsidR="008525DD" w:rsidRDefault="008525DD" w:rsidP="003844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Экономическая эффективность использования оборотных средствпредставлены в таблице 7.</w:t>
      </w:r>
    </w:p>
    <w:p w:rsidR="008525DD" w:rsidRDefault="008525DD" w:rsidP="008525DD">
      <w:pPr>
        <w:spacing w:after="0" w:line="240" w:lineRule="auto"/>
        <w:jc w:val="both"/>
        <w:rPr>
          <w:rFonts w:ascii="Times New Roman" w:hAnsi="Times New Roman" w:cs="Times New Roman"/>
          <w:sz w:val="28"/>
          <w:szCs w:val="28"/>
        </w:rPr>
      </w:pPr>
    </w:p>
    <w:p w:rsidR="00384456" w:rsidRPr="008525DD" w:rsidRDefault="00384456" w:rsidP="008525DD">
      <w:pPr>
        <w:spacing w:after="0" w:line="360" w:lineRule="auto"/>
        <w:jc w:val="both"/>
        <w:rPr>
          <w:rFonts w:ascii="Times New Roman" w:hAnsi="Times New Roman" w:cs="Times New Roman"/>
          <w:sz w:val="26"/>
          <w:szCs w:val="26"/>
        </w:rPr>
      </w:pPr>
      <w:r w:rsidRPr="00384456">
        <w:rPr>
          <w:rFonts w:ascii="Times New Roman" w:hAnsi="Times New Roman" w:cs="Times New Roman"/>
          <w:sz w:val="26"/>
          <w:szCs w:val="26"/>
        </w:rPr>
        <w:t>Таблица 7</w:t>
      </w:r>
      <w:r w:rsidR="00914A16">
        <w:rPr>
          <w:rFonts w:ascii="Times New Roman" w:hAnsi="Times New Roman" w:cs="Times New Roman"/>
          <w:sz w:val="26"/>
          <w:szCs w:val="26"/>
        </w:rPr>
        <w:t>.</w:t>
      </w:r>
      <w:r w:rsidRPr="00BC0359">
        <w:rPr>
          <w:rFonts w:ascii="Times New Roman" w:hAnsi="Times New Roman" w:cs="Times New Roman"/>
          <w:sz w:val="26"/>
          <w:szCs w:val="26"/>
        </w:rPr>
        <w:t xml:space="preserve">Экономическая эффективность </w:t>
      </w:r>
      <w:r w:rsidR="008525DD" w:rsidRPr="00BC0359">
        <w:rPr>
          <w:rFonts w:ascii="Times New Roman" w:hAnsi="Times New Roman" w:cs="Times New Roman"/>
          <w:sz w:val="26"/>
          <w:szCs w:val="26"/>
        </w:rPr>
        <w:t>использования оборотных средств</w:t>
      </w:r>
      <w:r w:rsidR="006B2EBF" w:rsidRPr="00BC0359">
        <w:rPr>
          <w:rFonts w:ascii="Times New Roman" w:hAnsi="Times New Roman" w:cs="Times New Roman"/>
          <w:sz w:val="26"/>
          <w:szCs w:val="26"/>
        </w:rPr>
        <w:t>в СПК «Надежда»</w:t>
      </w:r>
    </w:p>
    <w:tbl>
      <w:tblPr>
        <w:tblStyle w:val="a6"/>
        <w:tblW w:w="0" w:type="auto"/>
        <w:tblLook w:val="04A0"/>
      </w:tblPr>
      <w:tblGrid>
        <w:gridCol w:w="4077"/>
        <w:gridCol w:w="1276"/>
        <w:gridCol w:w="1276"/>
        <w:gridCol w:w="1417"/>
        <w:gridCol w:w="1525"/>
      </w:tblGrid>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 xml:space="preserve">Показатели </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2013 год</w:t>
            </w:r>
          </w:p>
        </w:tc>
        <w:tc>
          <w:tcPr>
            <w:tcW w:w="1276" w:type="dxa"/>
          </w:tcPr>
          <w:p w:rsidR="004A5AFB" w:rsidRPr="00CD3611" w:rsidRDefault="00CC3CB7" w:rsidP="00CC3CB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A5AFB" w:rsidRPr="00CD3611">
              <w:rPr>
                <w:rFonts w:ascii="Times New Roman" w:hAnsi="Times New Roman" w:cs="Times New Roman"/>
                <w:sz w:val="24"/>
                <w:szCs w:val="24"/>
              </w:rPr>
              <w:t>014 год</w:t>
            </w:r>
          </w:p>
        </w:tc>
        <w:tc>
          <w:tcPr>
            <w:tcW w:w="1417"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2015 год</w:t>
            </w:r>
          </w:p>
        </w:tc>
        <w:tc>
          <w:tcPr>
            <w:tcW w:w="1525"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2015 год в % к 2013 году</w:t>
            </w:r>
          </w:p>
        </w:tc>
      </w:tr>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Валовая продукция</w:t>
            </w:r>
            <w:r w:rsidR="00C361EA">
              <w:rPr>
                <w:rFonts w:ascii="Times New Roman" w:hAnsi="Times New Roman" w:cs="Times New Roman"/>
                <w:sz w:val="24"/>
                <w:szCs w:val="24"/>
              </w:rPr>
              <w:t xml:space="preserve"> всего</w:t>
            </w:r>
            <w:r w:rsidRPr="00CD3611">
              <w:rPr>
                <w:rFonts w:ascii="Times New Roman" w:hAnsi="Times New Roman" w:cs="Times New Roman"/>
                <w:sz w:val="24"/>
                <w:szCs w:val="24"/>
              </w:rPr>
              <w:t>, тыс. руб.</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20542</w:t>
            </w:r>
          </w:p>
        </w:tc>
        <w:tc>
          <w:tcPr>
            <w:tcW w:w="1276"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26353</w:t>
            </w:r>
          </w:p>
        </w:tc>
        <w:tc>
          <w:tcPr>
            <w:tcW w:w="1417"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34603</w:t>
            </w:r>
          </w:p>
        </w:tc>
        <w:tc>
          <w:tcPr>
            <w:tcW w:w="1525"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168,5</w:t>
            </w:r>
          </w:p>
        </w:tc>
      </w:tr>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Выручка от реализации, тыс. руб.</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28240</w:t>
            </w:r>
          </w:p>
        </w:tc>
        <w:tc>
          <w:tcPr>
            <w:tcW w:w="1276"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32779</w:t>
            </w:r>
          </w:p>
        </w:tc>
        <w:tc>
          <w:tcPr>
            <w:tcW w:w="1417"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47321</w:t>
            </w:r>
          </w:p>
        </w:tc>
        <w:tc>
          <w:tcPr>
            <w:tcW w:w="1525"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167,6</w:t>
            </w:r>
          </w:p>
        </w:tc>
      </w:tr>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Материальные затраты, тыс. руб.</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13211</w:t>
            </w:r>
          </w:p>
        </w:tc>
        <w:tc>
          <w:tcPr>
            <w:tcW w:w="1276" w:type="dxa"/>
          </w:tcPr>
          <w:p w:rsidR="004A5AFB" w:rsidRPr="00CD3611" w:rsidRDefault="00CC3CB7" w:rsidP="00CC3C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A5AFB" w:rsidRPr="00CD3611">
              <w:rPr>
                <w:rFonts w:ascii="Times New Roman" w:hAnsi="Times New Roman" w:cs="Times New Roman"/>
                <w:sz w:val="24"/>
                <w:szCs w:val="24"/>
              </w:rPr>
              <w:t>3655</w:t>
            </w:r>
          </w:p>
        </w:tc>
        <w:tc>
          <w:tcPr>
            <w:tcW w:w="1417"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15222</w:t>
            </w:r>
          </w:p>
        </w:tc>
        <w:tc>
          <w:tcPr>
            <w:tcW w:w="1525"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115,2</w:t>
            </w:r>
          </w:p>
        </w:tc>
      </w:tr>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Средний остаток оборотных средств, тыс. руб.</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24767</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26411</w:t>
            </w:r>
          </w:p>
        </w:tc>
        <w:tc>
          <w:tcPr>
            <w:tcW w:w="1417"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40492</w:t>
            </w:r>
          </w:p>
        </w:tc>
        <w:tc>
          <w:tcPr>
            <w:tcW w:w="1525"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163,5</w:t>
            </w:r>
          </w:p>
        </w:tc>
      </w:tr>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Коэффициент оборачиваемости оборотных средств</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1,14</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1,24</w:t>
            </w:r>
          </w:p>
        </w:tc>
        <w:tc>
          <w:tcPr>
            <w:tcW w:w="1417"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1.17</w:t>
            </w:r>
          </w:p>
        </w:tc>
        <w:tc>
          <w:tcPr>
            <w:tcW w:w="1525"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102,6</w:t>
            </w:r>
          </w:p>
        </w:tc>
      </w:tr>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Коэффициент закрепления оборотных средств</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0,88</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0,8</w:t>
            </w:r>
          </w:p>
        </w:tc>
        <w:tc>
          <w:tcPr>
            <w:tcW w:w="1417"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0,85</w:t>
            </w:r>
          </w:p>
        </w:tc>
        <w:tc>
          <w:tcPr>
            <w:tcW w:w="1525"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96,6</w:t>
            </w:r>
          </w:p>
        </w:tc>
      </w:tr>
      <w:tr w:rsidR="004A5AFB" w:rsidRPr="002F4C14" w:rsidTr="00CC3CB7">
        <w:tc>
          <w:tcPr>
            <w:tcW w:w="4077" w:type="dxa"/>
          </w:tcPr>
          <w:p w:rsidR="004A5AFB" w:rsidRPr="00CD3611" w:rsidRDefault="00CD3611" w:rsidP="00CD3611">
            <w:p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Материалоотдача,</w:t>
            </w:r>
            <w:r w:rsidR="004A5AFB" w:rsidRPr="00CD3611">
              <w:rPr>
                <w:rFonts w:ascii="Times New Roman" w:hAnsi="Times New Roman" w:cs="Times New Roman"/>
                <w:sz w:val="24"/>
                <w:szCs w:val="24"/>
              </w:rPr>
              <w:t>руб</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1,55</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1,93</w:t>
            </w:r>
          </w:p>
        </w:tc>
        <w:tc>
          <w:tcPr>
            <w:tcW w:w="1417"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2,27</w:t>
            </w:r>
          </w:p>
        </w:tc>
        <w:tc>
          <w:tcPr>
            <w:tcW w:w="1525" w:type="dxa"/>
          </w:tcPr>
          <w:p w:rsidR="004A5AFB" w:rsidRPr="00CD3611" w:rsidRDefault="004A5AFB" w:rsidP="00384456">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146,4</w:t>
            </w:r>
          </w:p>
        </w:tc>
      </w:tr>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Материалоемкость, руб</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0,64</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0,52</w:t>
            </w:r>
          </w:p>
        </w:tc>
        <w:tc>
          <w:tcPr>
            <w:tcW w:w="1417"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0,44</w:t>
            </w:r>
          </w:p>
        </w:tc>
        <w:tc>
          <w:tcPr>
            <w:tcW w:w="1525"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68,75</w:t>
            </w:r>
          </w:p>
        </w:tc>
      </w:tr>
      <w:tr w:rsidR="004A5AFB" w:rsidRPr="002F4C14" w:rsidTr="00CC3CB7">
        <w:tc>
          <w:tcPr>
            <w:tcW w:w="4077" w:type="dxa"/>
          </w:tcPr>
          <w:p w:rsidR="004A5AFB" w:rsidRPr="00CD3611" w:rsidRDefault="004A5AFB" w:rsidP="00CD3611">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Продолжительность оборота капитала, дн.</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316</w:t>
            </w:r>
          </w:p>
        </w:tc>
        <w:tc>
          <w:tcPr>
            <w:tcW w:w="1276"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291</w:t>
            </w:r>
          </w:p>
        </w:tc>
        <w:tc>
          <w:tcPr>
            <w:tcW w:w="1417"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308</w:t>
            </w:r>
          </w:p>
        </w:tc>
        <w:tc>
          <w:tcPr>
            <w:tcW w:w="1525" w:type="dxa"/>
          </w:tcPr>
          <w:p w:rsidR="004A5AFB" w:rsidRPr="00CD3611" w:rsidRDefault="004A5AFB" w:rsidP="00CC3CB7">
            <w:pPr>
              <w:spacing w:line="240" w:lineRule="auto"/>
              <w:jc w:val="both"/>
              <w:rPr>
                <w:rFonts w:ascii="Times New Roman" w:hAnsi="Times New Roman" w:cs="Times New Roman"/>
                <w:sz w:val="24"/>
                <w:szCs w:val="24"/>
              </w:rPr>
            </w:pPr>
            <w:r w:rsidRPr="00CD3611">
              <w:rPr>
                <w:rFonts w:ascii="Times New Roman" w:hAnsi="Times New Roman" w:cs="Times New Roman"/>
                <w:sz w:val="24"/>
                <w:szCs w:val="24"/>
              </w:rPr>
              <w:t>97,5</w:t>
            </w:r>
          </w:p>
        </w:tc>
      </w:tr>
    </w:tbl>
    <w:p w:rsidR="00384456" w:rsidRDefault="00384456" w:rsidP="00384456">
      <w:pPr>
        <w:spacing w:after="0" w:line="240" w:lineRule="auto"/>
        <w:jc w:val="both"/>
        <w:rPr>
          <w:rFonts w:ascii="Times New Roman" w:hAnsi="Times New Roman" w:cs="Times New Roman"/>
          <w:sz w:val="28"/>
          <w:szCs w:val="28"/>
        </w:rPr>
      </w:pPr>
    </w:p>
    <w:p w:rsidR="004A5AFB" w:rsidRDefault="00E14E3B"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расчёте</w:t>
      </w:r>
      <w:r w:rsidR="004A5AFB" w:rsidRPr="002F4C14">
        <w:rPr>
          <w:rFonts w:ascii="Times New Roman" w:hAnsi="Times New Roman" w:cs="Times New Roman"/>
          <w:sz w:val="28"/>
          <w:szCs w:val="28"/>
        </w:rPr>
        <w:t xml:space="preserve"> эффективнос</w:t>
      </w:r>
      <w:r>
        <w:rPr>
          <w:rFonts w:ascii="Times New Roman" w:hAnsi="Times New Roman" w:cs="Times New Roman"/>
          <w:sz w:val="28"/>
          <w:szCs w:val="28"/>
        </w:rPr>
        <w:t>ти</w:t>
      </w:r>
      <w:r w:rsidR="004A5AFB" w:rsidRPr="002F4C14">
        <w:rPr>
          <w:rFonts w:ascii="Times New Roman" w:hAnsi="Times New Roman" w:cs="Times New Roman"/>
          <w:sz w:val="28"/>
          <w:szCs w:val="28"/>
        </w:rPr>
        <w:t xml:space="preserve"> использования </w:t>
      </w:r>
      <w:r>
        <w:rPr>
          <w:rFonts w:ascii="Times New Roman" w:hAnsi="Times New Roman" w:cs="Times New Roman"/>
          <w:sz w:val="28"/>
          <w:szCs w:val="28"/>
        </w:rPr>
        <w:t>оборотных средств, получилось</w:t>
      </w:r>
      <w:r w:rsidR="004A5AFB" w:rsidRPr="002F4C14">
        <w:rPr>
          <w:rFonts w:ascii="Times New Roman" w:hAnsi="Times New Roman" w:cs="Times New Roman"/>
          <w:sz w:val="28"/>
          <w:szCs w:val="28"/>
        </w:rPr>
        <w:t>, что в течении трех лет произошло уменьшение продолжител</w:t>
      </w:r>
      <w:r w:rsidR="00935CBE">
        <w:rPr>
          <w:rFonts w:ascii="Times New Roman" w:hAnsi="Times New Roman" w:cs="Times New Roman"/>
          <w:sz w:val="28"/>
          <w:szCs w:val="28"/>
        </w:rPr>
        <w:t xml:space="preserve">ьности одного оборота (на 2.5%) Ухудшение произошло в связи с тем, </w:t>
      </w:r>
      <w:r w:rsidR="004A5AFB" w:rsidRPr="002F4C14">
        <w:rPr>
          <w:rFonts w:ascii="Times New Roman" w:hAnsi="Times New Roman" w:cs="Times New Roman"/>
          <w:sz w:val="28"/>
          <w:szCs w:val="28"/>
        </w:rPr>
        <w:t>что оборотные с</w:t>
      </w:r>
      <w:r w:rsidR="00935CBE">
        <w:rPr>
          <w:rFonts w:ascii="Times New Roman" w:hAnsi="Times New Roman" w:cs="Times New Roman"/>
          <w:sz w:val="28"/>
          <w:szCs w:val="28"/>
        </w:rPr>
        <w:t>редства предприятия использовались</w:t>
      </w:r>
      <w:r w:rsidR="004A7B59">
        <w:rPr>
          <w:rFonts w:ascii="Times New Roman" w:hAnsi="Times New Roman" w:cs="Times New Roman"/>
          <w:sz w:val="28"/>
          <w:szCs w:val="28"/>
        </w:rPr>
        <w:t xml:space="preserve"> эффективно, и</w:t>
      </w:r>
      <w:r w:rsidR="00935CBE">
        <w:rPr>
          <w:rFonts w:ascii="Times New Roman" w:hAnsi="Times New Roman" w:cs="Times New Roman"/>
          <w:sz w:val="28"/>
          <w:szCs w:val="28"/>
        </w:rPr>
        <w:t xml:space="preserve">произошло </w:t>
      </w:r>
      <w:r w:rsidR="004A5AFB" w:rsidRPr="002F4C14">
        <w:rPr>
          <w:rFonts w:ascii="Times New Roman" w:hAnsi="Times New Roman" w:cs="Times New Roman"/>
          <w:sz w:val="28"/>
          <w:szCs w:val="28"/>
        </w:rPr>
        <w:t>превышением темпов роста выручки на 4% над темпами роста стоимос</w:t>
      </w:r>
      <w:r>
        <w:rPr>
          <w:rFonts w:ascii="Times New Roman" w:hAnsi="Times New Roman" w:cs="Times New Roman"/>
          <w:sz w:val="28"/>
          <w:szCs w:val="28"/>
        </w:rPr>
        <w:t>ти оборотных средств. В результате</w:t>
      </w:r>
      <w:r w:rsidR="004A5AFB" w:rsidRPr="002F4C14">
        <w:rPr>
          <w:rFonts w:ascii="Times New Roman" w:hAnsi="Times New Roman" w:cs="Times New Roman"/>
          <w:sz w:val="28"/>
          <w:szCs w:val="28"/>
        </w:rPr>
        <w:t xml:space="preserve"> роста материалоот</w:t>
      </w:r>
      <w:r w:rsidR="004A7B59">
        <w:rPr>
          <w:rFonts w:ascii="Times New Roman" w:hAnsi="Times New Roman" w:cs="Times New Roman"/>
          <w:sz w:val="28"/>
          <w:szCs w:val="28"/>
        </w:rPr>
        <w:t>дачи на 46,4% за ис</w:t>
      </w:r>
      <w:r w:rsidR="006C42D1">
        <w:rPr>
          <w:rFonts w:ascii="Times New Roman" w:hAnsi="Times New Roman" w:cs="Times New Roman"/>
          <w:sz w:val="28"/>
          <w:szCs w:val="28"/>
        </w:rPr>
        <w:t>с</w:t>
      </w:r>
      <w:r w:rsidR="004A7B59">
        <w:rPr>
          <w:rFonts w:ascii="Times New Roman" w:hAnsi="Times New Roman" w:cs="Times New Roman"/>
          <w:sz w:val="28"/>
          <w:szCs w:val="28"/>
        </w:rPr>
        <w:t>ледуемый</w:t>
      </w:r>
      <w:r w:rsidR="004A5AFB" w:rsidRPr="002F4C14">
        <w:rPr>
          <w:rFonts w:ascii="Times New Roman" w:hAnsi="Times New Roman" w:cs="Times New Roman"/>
          <w:sz w:val="28"/>
          <w:szCs w:val="28"/>
        </w:rPr>
        <w:t xml:space="preserve"> период произошло сн</w:t>
      </w:r>
      <w:r w:rsidR="008D17DD">
        <w:rPr>
          <w:rFonts w:ascii="Times New Roman" w:hAnsi="Times New Roman" w:cs="Times New Roman"/>
          <w:sz w:val="28"/>
          <w:szCs w:val="28"/>
        </w:rPr>
        <w:t>ижение материалоемкости на 31%.</w:t>
      </w:r>
    </w:p>
    <w:p w:rsidR="008D17DD" w:rsidRPr="002F4C14" w:rsidRDefault="008D17DD" w:rsidP="001D3B65">
      <w:pPr>
        <w:spacing w:after="0" w:line="360" w:lineRule="auto"/>
        <w:jc w:val="both"/>
        <w:rPr>
          <w:rFonts w:ascii="Times New Roman" w:hAnsi="Times New Roman" w:cs="Times New Roman"/>
          <w:sz w:val="28"/>
          <w:szCs w:val="28"/>
        </w:rPr>
      </w:pPr>
    </w:p>
    <w:p w:rsidR="004A5AFB" w:rsidRPr="002F4C14" w:rsidRDefault="004A5AFB" w:rsidP="004A5AFB">
      <w:pPr>
        <w:spacing w:after="0" w:line="360" w:lineRule="auto"/>
        <w:ind w:left="709" w:firstLine="709"/>
        <w:jc w:val="both"/>
        <w:rPr>
          <w:rFonts w:ascii="Times New Roman" w:hAnsi="Times New Roman" w:cs="Times New Roman"/>
          <w:sz w:val="28"/>
          <w:szCs w:val="28"/>
        </w:rPr>
      </w:pPr>
      <w:r w:rsidRPr="002F4C14">
        <w:rPr>
          <w:rFonts w:ascii="Times New Roman" w:hAnsi="Times New Roman" w:cs="Times New Roman"/>
          <w:sz w:val="28"/>
          <w:szCs w:val="28"/>
        </w:rPr>
        <w:t>2.2.5 Анализ финансовых результатов деятельности предприятия</w:t>
      </w:r>
    </w:p>
    <w:p w:rsidR="00CC3CB7" w:rsidRDefault="004D0CF4" w:rsidP="00CC3C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Рентабельность является одним из основных критериев оценки эффективности работы предприятия. </w:t>
      </w:r>
      <w:r w:rsidR="004A5AFB" w:rsidRPr="002F4C14">
        <w:rPr>
          <w:rFonts w:ascii="Times New Roman" w:hAnsi="Times New Roman" w:cs="Times New Roman"/>
          <w:sz w:val="28"/>
          <w:szCs w:val="28"/>
        </w:rPr>
        <w:t xml:space="preserve">Этот показатель </w:t>
      </w:r>
      <w:r w:rsidR="006B2EBF">
        <w:rPr>
          <w:rFonts w:ascii="Times New Roman" w:hAnsi="Times New Roman" w:cs="Times New Roman"/>
          <w:sz w:val="28"/>
          <w:szCs w:val="28"/>
        </w:rPr>
        <w:t>отображает</w:t>
      </w:r>
      <w:r w:rsidR="004A5AFB" w:rsidRPr="002F4C14">
        <w:rPr>
          <w:rFonts w:ascii="Times New Roman" w:hAnsi="Times New Roman" w:cs="Times New Roman"/>
          <w:sz w:val="28"/>
          <w:szCs w:val="28"/>
        </w:rPr>
        <w:t xml:space="preserve">сколько предприятие имеет прибыли с каждого рубля, затраченного на производство и реализацию продукции, и может рассчитываться в целом </w:t>
      </w:r>
      <w:r w:rsidR="006B2EBF">
        <w:rPr>
          <w:rFonts w:ascii="Times New Roman" w:hAnsi="Times New Roman" w:cs="Times New Roman"/>
          <w:sz w:val="28"/>
          <w:szCs w:val="28"/>
        </w:rPr>
        <w:t xml:space="preserve">по предприятиюи по </w:t>
      </w:r>
      <w:r w:rsidR="004A5AFB" w:rsidRPr="002F4C14">
        <w:rPr>
          <w:rFonts w:ascii="Times New Roman" w:hAnsi="Times New Roman" w:cs="Times New Roman"/>
          <w:sz w:val="28"/>
          <w:szCs w:val="28"/>
        </w:rPr>
        <w:t xml:space="preserve">отдельным </w:t>
      </w:r>
      <w:r>
        <w:rPr>
          <w:rFonts w:ascii="Times New Roman" w:hAnsi="Times New Roman" w:cs="Times New Roman"/>
          <w:sz w:val="28"/>
          <w:szCs w:val="28"/>
        </w:rPr>
        <w:t xml:space="preserve">отраслям </w:t>
      </w:r>
      <w:r w:rsidR="004A5AFB" w:rsidRPr="002F4C14">
        <w:rPr>
          <w:rFonts w:ascii="Times New Roman" w:hAnsi="Times New Roman" w:cs="Times New Roman"/>
          <w:sz w:val="28"/>
          <w:szCs w:val="28"/>
        </w:rPr>
        <w:t>продукции.</w:t>
      </w:r>
      <w:r w:rsidR="00AA22B6">
        <w:rPr>
          <w:rFonts w:ascii="Times New Roman" w:hAnsi="Times New Roman" w:cs="Times New Roman"/>
          <w:sz w:val="28"/>
          <w:szCs w:val="28"/>
        </w:rPr>
        <w:t xml:space="preserve"> (Таблица 8)</w:t>
      </w:r>
    </w:p>
    <w:p w:rsidR="008525DD" w:rsidRDefault="008525DD" w:rsidP="008525DD">
      <w:pPr>
        <w:spacing w:after="0" w:line="240" w:lineRule="auto"/>
        <w:jc w:val="both"/>
        <w:rPr>
          <w:rFonts w:ascii="Times New Roman" w:hAnsi="Times New Roman" w:cs="Times New Roman"/>
          <w:sz w:val="28"/>
          <w:szCs w:val="28"/>
        </w:rPr>
      </w:pPr>
    </w:p>
    <w:p w:rsidR="001D3B65" w:rsidRPr="008525DD" w:rsidRDefault="00CC3CB7" w:rsidP="008525DD">
      <w:pPr>
        <w:spacing w:after="0" w:line="360" w:lineRule="auto"/>
        <w:jc w:val="both"/>
        <w:rPr>
          <w:rFonts w:ascii="Times New Roman" w:hAnsi="Times New Roman" w:cs="Times New Roman"/>
          <w:sz w:val="26"/>
          <w:szCs w:val="26"/>
        </w:rPr>
      </w:pPr>
      <w:r w:rsidRPr="00CC3CB7">
        <w:rPr>
          <w:rFonts w:ascii="Times New Roman" w:hAnsi="Times New Roman" w:cs="Times New Roman"/>
          <w:sz w:val="26"/>
          <w:szCs w:val="26"/>
        </w:rPr>
        <w:t>Таблица 8</w:t>
      </w:r>
      <w:r w:rsidR="00914A16">
        <w:rPr>
          <w:rFonts w:ascii="Times New Roman" w:hAnsi="Times New Roman" w:cs="Times New Roman"/>
          <w:sz w:val="26"/>
          <w:szCs w:val="26"/>
        </w:rPr>
        <w:t>.</w:t>
      </w:r>
      <w:r w:rsidRPr="00F41C03">
        <w:rPr>
          <w:rFonts w:ascii="Times New Roman" w:hAnsi="Times New Roman" w:cs="Times New Roman"/>
          <w:sz w:val="26"/>
          <w:szCs w:val="26"/>
        </w:rPr>
        <w:t>Рентабельност</w:t>
      </w:r>
      <w:r w:rsidR="008525DD" w:rsidRPr="00F41C03">
        <w:rPr>
          <w:rFonts w:ascii="Times New Roman" w:hAnsi="Times New Roman" w:cs="Times New Roman"/>
          <w:sz w:val="26"/>
          <w:szCs w:val="26"/>
        </w:rPr>
        <w:t>ь предприятия и его отраслей</w:t>
      </w:r>
    </w:p>
    <w:tbl>
      <w:tblPr>
        <w:tblStyle w:val="a6"/>
        <w:tblW w:w="0" w:type="auto"/>
        <w:tblLayout w:type="fixed"/>
        <w:tblLook w:val="04A0"/>
      </w:tblPr>
      <w:tblGrid>
        <w:gridCol w:w="913"/>
        <w:gridCol w:w="986"/>
        <w:gridCol w:w="1192"/>
        <w:gridCol w:w="822"/>
        <w:gridCol w:w="1391"/>
        <w:gridCol w:w="987"/>
        <w:gridCol w:w="1192"/>
        <w:gridCol w:w="989"/>
        <w:gridCol w:w="1099"/>
      </w:tblGrid>
      <w:tr w:rsidR="001D3B65" w:rsidRPr="004F01AB" w:rsidTr="004629A7">
        <w:tc>
          <w:tcPr>
            <w:tcW w:w="913" w:type="dxa"/>
            <w:vMerge w:val="restart"/>
          </w:tcPr>
          <w:p w:rsidR="001D3B65" w:rsidRPr="004F01AB" w:rsidRDefault="004629A7" w:rsidP="004629A7">
            <w:pPr>
              <w:jc w:val="both"/>
              <w:rPr>
                <w:rFonts w:ascii="Times New Roman" w:hAnsi="Times New Roman" w:cs="Times New Roman"/>
                <w:sz w:val="24"/>
                <w:szCs w:val="24"/>
              </w:rPr>
            </w:pPr>
            <w:r>
              <w:rPr>
                <w:rFonts w:ascii="Times New Roman" w:hAnsi="Times New Roman" w:cs="Times New Roman"/>
                <w:sz w:val="24"/>
                <w:szCs w:val="24"/>
              </w:rPr>
              <w:t xml:space="preserve">Отрасли </w:t>
            </w:r>
            <w:r w:rsidR="001D3B65" w:rsidRPr="004F01AB">
              <w:rPr>
                <w:rFonts w:ascii="Times New Roman" w:hAnsi="Times New Roman" w:cs="Times New Roman"/>
                <w:sz w:val="24"/>
                <w:szCs w:val="24"/>
              </w:rPr>
              <w:t>продукции</w:t>
            </w:r>
          </w:p>
        </w:tc>
        <w:tc>
          <w:tcPr>
            <w:tcW w:w="4391" w:type="dxa"/>
            <w:gridSpan w:val="4"/>
          </w:tcPr>
          <w:p w:rsidR="001D3B65" w:rsidRPr="004F01AB" w:rsidRDefault="001D3B65" w:rsidP="00840D3F">
            <w:pPr>
              <w:jc w:val="center"/>
              <w:rPr>
                <w:rFonts w:ascii="Times New Roman" w:hAnsi="Times New Roman" w:cs="Times New Roman"/>
                <w:sz w:val="24"/>
                <w:szCs w:val="24"/>
              </w:rPr>
            </w:pPr>
            <w:r w:rsidRPr="004F01AB">
              <w:rPr>
                <w:rFonts w:ascii="Times New Roman" w:hAnsi="Times New Roman" w:cs="Times New Roman"/>
                <w:sz w:val="24"/>
                <w:szCs w:val="24"/>
              </w:rPr>
              <w:t>2014 год</w:t>
            </w:r>
          </w:p>
        </w:tc>
        <w:tc>
          <w:tcPr>
            <w:tcW w:w="4267" w:type="dxa"/>
            <w:gridSpan w:val="4"/>
          </w:tcPr>
          <w:p w:rsidR="001D3B65" w:rsidRPr="004F01AB" w:rsidRDefault="001D3B65" w:rsidP="00840D3F">
            <w:pPr>
              <w:jc w:val="center"/>
              <w:rPr>
                <w:rFonts w:ascii="Times New Roman" w:hAnsi="Times New Roman" w:cs="Times New Roman"/>
                <w:sz w:val="24"/>
                <w:szCs w:val="24"/>
              </w:rPr>
            </w:pPr>
            <w:r w:rsidRPr="004F01AB">
              <w:rPr>
                <w:rFonts w:ascii="Times New Roman" w:hAnsi="Times New Roman" w:cs="Times New Roman"/>
                <w:sz w:val="24"/>
                <w:szCs w:val="24"/>
              </w:rPr>
              <w:t>2015 год</w:t>
            </w:r>
          </w:p>
        </w:tc>
      </w:tr>
      <w:tr w:rsidR="001D3B65" w:rsidRPr="004F01AB" w:rsidTr="004629A7">
        <w:tc>
          <w:tcPr>
            <w:tcW w:w="913" w:type="dxa"/>
            <w:vMerge/>
          </w:tcPr>
          <w:p w:rsidR="001D3B65" w:rsidRPr="004F01AB" w:rsidRDefault="001D3B65" w:rsidP="00A47E78">
            <w:pPr>
              <w:jc w:val="both"/>
              <w:rPr>
                <w:rFonts w:ascii="Times New Roman" w:hAnsi="Times New Roman" w:cs="Times New Roman"/>
                <w:sz w:val="24"/>
                <w:szCs w:val="24"/>
              </w:rPr>
            </w:pPr>
          </w:p>
        </w:tc>
        <w:tc>
          <w:tcPr>
            <w:tcW w:w="986"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Выручка от реализации, тыс.руб</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Полная себестоимость, тыс.руб</w:t>
            </w:r>
          </w:p>
        </w:tc>
        <w:tc>
          <w:tcPr>
            <w:tcW w:w="82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Прибыль (убыток), тыс.руб</w:t>
            </w:r>
          </w:p>
        </w:tc>
        <w:tc>
          <w:tcPr>
            <w:tcW w:w="1391"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Уровень рентабельности,%</w:t>
            </w:r>
          </w:p>
        </w:tc>
        <w:tc>
          <w:tcPr>
            <w:tcW w:w="987"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Выручка от реализации, тыс.руб</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Полная себестоимость, тыс.руб</w:t>
            </w:r>
          </w:p>
        </w:tc>
        <w:tc>
          <w:tcPr>
            <w:tcW w:w="98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Прибыль (убыток), тыс.руб</w:t>
            </w:r>
          </w:p>
        </w:tc>
        <w:tc>
          <w:tcPr>
            <w:tcW w:w="109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Уровень рентабельности, %</w:t>
            </w:r>
          </w:p>
        </w:tc>
      </w:tr>
      <w:tr w:rsidR="001D3B65" w:rsidRPr="004F01AB" w:rsidTr="004629A7">
        <w:tc>
          <w:tcPr>
            <w:tcW w:w="913"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 xml:space="preserve">Зерно </w:t>
            </w:r>
          </w:p>
        </w:tc>
        <w:tc>
          <w:tcPr>
            <w:tcW w:w="986"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1597</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712</w:t>
            </w:r>
          </w:p>
        </w:tc>
        <w:tc>
          <w:tcPr>
            <w:tcW w:w="82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885</w:t>
            </w:r>
          </w:p>
        </w:tc>
        <w:tc>
          <w:tcPr>
            <w:tcW w:w="1391"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124</w:t>
            </w:r>
          </w:p>
        </w:tc>
        <w:tc>
          <w:tcPr>
            <w:tcW w:w="987"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4509</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3052</w:t>
            </w:r>
          </w:p>
        </w:tc>
        <w:tc>
          <w:tcPr>
            <w:tcW w:w="98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1457</w:t>
            </w:r>
          </w:p>
        </w:tc>
        <w:tc>
          <w:tcPr>
            <w:tcW w:w="109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48</w:t>
            </w:r>
          </w:p>
        </w:tc>
      </w:tr>
      <w:tr w:rsidR="001D3B65" w:rsidRPr="004F01AB" w:rsidTr="004629A7">
        <w:tc>
          <w:tcPr>
            <w:tcW w:w="913"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 xml:space="preserve">Картофель </w:t>
            </w:r>
          </w:p>
        </w:tc>
        <w:tc>
          <w:tcPr>
            <w:tcW w:w="986"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7946</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5292</w:t>
            </w:r>
          </w:p>
        </w:tc>
        <w:tc>
          <w:tcPr>
            <w:tcW w:w="82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2654</w:t>
            </w:r>
          </w:p>
        </w:tc>
        <w:tc>
          <w:tcPr>
            <w:tcW w:w="1391"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50</w:t>
            </w:r>
          </w:p>
        </w:tc>
        <w:tc>
          <w:tcPr>
            <w:tcW w:w="987"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12836</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6566</w:t>
            </w:r>
          </w:p>
        </w:tc>
        <w:tc>
          <w:tcPr>
            <w:tcW w:w="98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6270</w:t>
            </w:r>
          </w:p>
        </w:tc>
        <w:tc>
          <w:tcPr>
            <w:tcW w:w="109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95</w:t>
            </w:r>
          </w:p>
        </w:tc>
      </w:tr>
      <w:tr w:rsidR="001D3B65" w:rsidRPr="004F01AB" w:rsidTr="004629A7">
        <w:tc>
          <w:tcPr>
            <w:tcW w:w="913"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Овощи открытого грунта</w:t>
            </w:r>
          </w:p>
        </w:tc>
        <w:tc>
          <w:tcPr>
            <w:tcW w:w="986"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22265</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10548</w:t>
            </w:r>
          </w:p>
        </w:tc>
        <w:tc>
          <w:tcPr>
            <w:tcW w:w="82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11717</w:t>
            </w:r>
          </w:p>
        </w:tc>
        <w:tc>
          <w:tcPr>
            <w:tcW w:w="1391"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111</w:t>
            </w:r>
          </w:p>
        </w:tc>
        <w:tc>
          <w:tcPr>
            <w:tcW w:w="987"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29766</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12687</w:t>
            </w:r>
          </w:p>
        </w:tc>
        <w:tc>
          <w:tcPr>
            <w:tcW w:w="98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17079</w:t>
            </w:r>
          </w:p>
        </w:tc>
        <w:tc>
          <w:tcPr>
            <w:tcW w:w="109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135</w:t>
            </w:r>
          </w:p>
        </w:tc>
      </w:tr>
      <w:tr w:rsidR="001D3B65" w:rsidRPr="004F01AB" w:rsidTr="004629A7">
        <w:tc>
          <w:tcPr>
            <w:tcW w:w="913"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Прочая продукция</w:t>
            </w:r>
          </w:p>
        </w:tc>
        <w:tc>
          <w:tcPr>
            <w:tcW w:w="986"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970</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477</w:t>
            </w:r>
          </w:p>
        </w:tc>
        <w:tc>
          <w:tcPr>
            <w:tcW w:w="82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493</w:t>
            </w:r>
          </w:p>
        </w:tc>
        <w:tc>
          <w:tcPr>
            <w:tcW w:w="1391"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103</w:t>
            </w:r>
          </w:p>
        </w:tc>
        <w:tc>
          <w:tcPr>
            <w:tcW w:w="987"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210</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161</w:t>
            </w:r>
          </w:p>
        </w:tc>
        <w:tc>
          <w:tcPr>
            <w:tcW w:w="98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49</w:t>
            </w:r>
          </w:p>
        </w:tc>
        <w:tc>
          <w:tcPr>
            <w:tcW w:w="109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30</w:t>
            </w:r>
          </w:p>
        </w:tc>
      </w:tr>
      <w:tr w:rsidR="001D3B65" w:rsidRPr="004F01AB" w:rsidTr="004629A7">
        <w:tc>
          <w:tcPr>
            <w:tcW w:w="913" w:type="dxa"/>
          </w:tcPr>
          <w:p w:rsidR="001D3B65" w:rsidRPr="004F01AB" w:rsidRDefault="00453436" w:rsidP="00A47E78">
            <w:pPr>
              <w:jc w:val="both"/>
              <w:rPr>
                <w:rFonts w:ascii="Times New Roman" w:hAnsi="Times New Roman" w:cs="Times New Roman"/>
                <w:sz w:val="24"/>
                <w:szCs w:val="24"/>
              </w:rPr>
            </w:pPr>
            <w:r>
              <w:rPr>
                <w:rFonts w:ascii="Times New Roman" w:hAnsi="Times New Roman" w:cs="Times New Roman"/>
                <w:sz w:val="24"/>
                <w:szCs w:val="24"/>
              </w:rPr>
              <w:t>Всего</w:t>
            </w:r>
            <w:r w:rsidR="001D3B65" w:rsidRPr="004F01AB">
              <w:rPr>
                <w:rFonts w:ascii="Times New Roman" w:hAnsi="Times New Roman" w:cs="Times New Roman"/>
                <w:sz w:val="24"/>
                <w:szCs w:val="24"/>
              </w:rPr>
              <w:t>:</w:t>
            </w:r>
          </w:p>
        </w:tc>
        <w:tc>
          <w:tcPr>
            <w:tcW w:w="986"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32779</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17029</w:t>
            </w:r>
          </w:p>
        </w:tc>
        <w:tc>
          <w:tcPr>
            <w:tcW w:w="82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15750</w:t>
            </w:r>
          </w:p>
        </w:tc>
        <w:tc>
          <w:tcPr>
            <w:tcW w:w="1391"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38</w:t>
            </w:r>
          </w:p>
        </w:tc>
        <w:tc>
          <w:tcPr>
            <w:tcW w:w="987"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47321</w:t>
            </w:r>
          </w:p>
        </w:tc>
        <w:tc>
          <w:tcPr>
            <w:tcW w:w="1192"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22466</w:t>
            </w:r>
          </w:p>
        </w:tc>
        <w:tc>
          <w:tcPr>
            <w:tcW w:w="98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24855</w:t>
            </w:r>
          </w:p>
        </w:tc>
        <w:tc>
          <w:tcPr>
            <w:tcW w:w="1099" w:type="dxa"/>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71</w:t>
            </w:r>
          </w:p>
        </w:tc>
      </w:tr>
    </w:tbl>
    <w:p w:rsidR="00CC3CB7" w:rsidRDefault="00CC3CB7" w:rsidP="00CC3CB7">
      <w:pPr>
        <w:spacing w:after="0" w:line="240" w:lineRule="auto"/>
        <w:jc w:val="both"/>
        <w:rPr>
          <w:rFonts w:ascii="Times New Roman" w:hAnsi="Times New Roman" w:cs="Times New Roman"/>
          <w:sz w:val="28"/>
          <w:szCs w:val="28"/>
        </w:rPr>
      </w:pPr>
    </w:p>
    <w:p w:rsidR="004A5AFB" w:rsidRDefault="00E14E3B"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w:t>
      </w:r>
      <w:r w:rsidR="004A5AFB" w:rsidRPr="002F4C14">
        <w:rPr>
          <w:rFonts w:ascii="Times New Roman" w:hAnsi="Times New Roman" w:cs="Times New Roman"/>
          <w:sz w:val="28"/>
          <w:szCs w:val="28"/>
        </w:rPr>
        <w:t xml:space="preserve"> рас</w:t>
      </w:r>
      <w:r>
        <w:rPr>
          <w:rFonts w:ascii="Times New Roman" w:hAnsi="Times New Roman" w:cs="Times New Roman"/>
          <w:sz w:val="28"/>
          <w:szCs w:val="28"/>
        </w:rPr>
        <w:t>чете</w:t>
      </w:r>
      <w:r w:rsidR="000823C5">
        <w:rPr>
          <w:rFonts w:ascii="Times New Roman" w:hAnsi="Times New Roman" w:cs="Times New Roman"/>
          <w:sz w:val="28"/>
          <w:szCs w:val="28"/>
        </w:rPr>
        <w:t xml:space="preserve"> рентабельности предприятия</w:t>
      </w:r>
      <w:r w:rsidR="004A5AFB" w:rsidRPr="002F4C14">
        <w:rPr>
          <w:rFonts w:ascii="Times New Roman" w:hAnsi="Times New Roman" w:cs="Times New Roman"/>
          <w:sz w:val="28"/>
          <w:szCs w:val="28"/>
        </w:rPr>
        <w:t xml:space="preserve"> было</w:t>
      </w:r>
      <w:r>
        <w:rPr>
          <w:rFonts w:ascii="Times New Roman" w:hAnsi="Times New Roman" w:cs="Times New Roman"/>
          <w:sz w:val="28"/>
          <w:szCs w:val="28"/>
        </w:rPr>
        <w:t>обнаружено</w:t>
      </w:r>
      <w:r w:rsidR="004A5AFB" w:rsidRPr="002F4C14">
        <w:rPr>
          <w:rFonts w:ascii="Times New Roman" w:hAnsi="Times New Roman" w:cs="Times New Roman"/>
          <w:sz w:val="28"/>
          <w:szCs w:val="28"/>
        </w:rPr>
        <w:t>, что более рентабельным является произв</w:t>
      </w:r>
      <w:r w:rsidR="00BC0359">
        <w:rPr>
          <w:rFonts w:ascii="Times New Roman" w:hAnsi="Times New Roman" w:cs="Times New Roman"/>
          <w:sz w:val="28"/>
          <w:szCs w:val="28"/>
        </w:rPr>
        <w:t>одство овощей открытого грунта -</w:t>
      </w:r>
      <w:r w:rsidR="004A5AFB" w:rsidRPr="002F4C14">
        <w:rPr>
          <w:rFonts w:ascii="Times New Roman" w:hAnsi="Times New Roman" w:cs="Times New Roman"/>
          <w:sz w:val="28"/>
          <w:szCs w:val="28"/>
        </w:rPr>
        <w:t xml:space="preserve"> 123%, </w:t>
      </w:r>
      <w:r w:rsidR="006B2EBF">
        <w:rPr>
          <w:rFonts w:ascii="Times New Roman" w:hAnsi="Times New Roman" w:cs="Times New Roman"/>
          <w:sz w:val="28"/>
          <w:szCs w:val="28"/>
        </w:rPr>
        <w:t>на втором месте- зерна (</w:t>
      </w:r>
      <w:r w:rsidR="004A5AFB" w:rsidRPr="002F4C14">
        <w:rPr>
          <w:rFonts w:ascii="Times New Roman" w:hAnsi="Times New Roman" w:cs="Times New Roman"/>
          <w:sz w:val="28"/>
          <w:szCs w:val="28"/>
        </w:rPr>
        <w:t>86%</w:t>
      </w:r>
      <w:r w:rsidR="006B2EBF">
        <w:rPr>
          <w:rFonts w:ascii="Times New Roman" w:hAnsi="Times New Roman" w:cs="Times New Roman"/>
          <w:sz w:val="28"/>
          <w:szCs w:val="28"/>
        </w:rPr>
        <w:t>), на третьем- картофеля (</w:t>
      </w:r>
      <w:r w:rsidR="004A5AFB" w:rsidRPr="002F4C14">
        <w:rPr>
          <w:rFonts w:ascii="Times New Roman" w:hAnsi="Times New Roman" w:cs="Times New Roman"/>
          <w:sz w:val="28"/>
          <w:szCs w:val="28"/>
        </w:rPr>
        <w:t>72,5%</w:t>
      </w:r>
      <w:r w:rsidR="006B2EBF">
        <w:rPr>
          <w:rFonts w:ascii="Times New Roman" w:hAnsi="Times New Roman" w:cs="Times New Roman"/>
          <w:sz w:val="28"/>
          <w:szCs w:val="28"/>
        </w:rPr>
        <w:t>)</w:t>
      </w:r>
      <w:r>
        <w:rPr>
          <w:rFonts w:ascii="Times New Roman" w:hAnsi="Times New Roman" w:cs="Times New Roman"/>
          <w:sz w:val="28"/>
          <w:szCs w:val="28"/>
        </w:rPr>
        <w:t xml:space="preserve">. </w:t>
      </w:r>
      <w:r w:rsidR="004A7B59">
        <w:rPr>
          <w:rFonts w:ascii="Times New Roman" w:hAnsi="Times New Roman" w:cs="Times New Roman"/>
          <w:sz w:val="28"/>
          <w:szCs w:val="28"/>
        </w:rPr>
        <w:t>Можно сказать, что в</w:t>
      </w:r>
      <w:r w:rsidR="004A5AFB" w:rsidRPr="002F4C14">
        <w:rPr>
          <w:rFonts w:ascii="Times New Roman" w:hAnsi="Times New Roman" w:cs="Times New Roman"/>
          <w:sz w:val="28"/>
          <w:szCs w:val="28"/>
        </w:rPr>
        <w:t xml:space="preserve"> целом деятельность предприятия приносит прибыль, которая в 2015 году составила 24855 тыс. руб. при уровне рентабельности 71%.</w:t>
      </w:r>
    </w:p>
    <w:p w:rsidR="00BC37A2" w:rsidRPr="00BC37A2" w:rsidRDefault="00BC37A2" w:rsidP="00BC37A2">
      <w:pPr>
        <w:spacing w:after="0" w:line="360" w:lineRule="auto"/>
        <w:jc w:val="both"/>
        <w:rPr>
          <w:rFonts w:ascii="Times New Roman" w:hAnsi="Times New Roman" w:cs="Times New Roman"/>
          <w:sz w:val="28"/>
          <w:szCs w:val="28"/>
        </w:rPr>
      </w:pPr>
      <w:r w:rsidRPr="00BC37A2">
        <w:rPr>
          <w:rFonts w:ascii="Times New Roman" w:hAnsi="Times New Roman" w:cs="Times New Roman"/>
          <w:sz w:val="28"/>
          <w:szCs w:val="28"/>
        </w:rPr>
        <w:t>Себестоимость продукции является важнейшим показателем экономической эффектив</w:t>
      </w:r>
      <w:r w:rsidR="00BB0934">
        <w:rPr>
          <w:rFonts w:ascii="Times New Roman" w:hAnsi="Times New Roman" w:cs="Times New Roman"/>
          <w:sz w:val="28"/>
          <w:szCs w:val="28"/>
        </w:rPr>
        <w:t>ности деятельности предприятия</w:t>
      </w:r>
      <w:r w:rsidR="006B2EBF">
        <w:rPr>
          <w:rFonts w:ascii="Times New Roman" w:hAnsi="Times New Roman" w:cs="Times New Roman"/>
          <w:sz w:val="28"/>
          <w:szCs w:val="28"/>
        </w:rPr>
        <w:t xml:space="preserve"> (</w:t>
      </w:r>
      <w:r w:rsidR="00BC0359">
        <w:rPr>
          <w:rFonts w:ascii="Times New Roman" w:hAnsi="Times New Roman" w:cs="Times New Roman"/>
          <w:sz w:val="28"/>
          <w:szCs w:val="28"/>
        </w:rPr>
        <w:t>производствен</w:t>
      </w:r>
      <w:r w:rsidR="00BF4CC5" w:rsidRPr="00BB0934">
        <w:rPr>
          <w:rFonts w:ascii="Times New Roman" w:hAnsi="Times New Roman" w:cs="Times New Roman"/>
          <w:sz w:val="28"/>
          <w:szCs w:val="28"/>
        </w:rPr>
        <w:t>ной, финансовой и хозяйственной</w:t>
      </w:r>
      <w:r w:rsidR="00BF4CC5">
        <w:rPr>
          <w:rFonts w:ascii="Times New Roman" w:hAnsi="Times New Roman" w:cs="Times New Roman"/>
          <w:sz w:val="28"/>
          <w:szCs w:val="28"/>
        </w:rPr>
        <w:t>).</w:t>
      </w:r>
      <w:r w:rsidR="00BB0934" w:rsidRPr="00BC37A2">
        <w:rPr>
          <w:rFonts w:ascii="Times New Roman" w:hAnsi="Times New Roman" w:cs="Times New Roman"/>
          <w:sz w:val="28"/>
          <w:szCs w:val="28"/>
        </w:rPr>
        <w:t xml:space="preserve">Себестоимость продукции - это выраженные в денежной </w:t>
      </w:r>
      <w:r w:rsidR="00BB0934" w:rsidRPr="00BC37A2">
        <w:rPr>
          <w:rFonts w:ascii="Times New Roman" w:hAnsi="Times New Roman" w:cs="Times New Roman"/>
          <w:sz w:val="28"/>
          <w:szCs w:val="28"/>
        </w:rPr>
        <w:lastRenderedPageBreak/>
        <w:t xml:space="preserve">форме затраты </w:t>
      </w:r>
      <w:r w:rsidR="00BC0359">
        <w:rPr>
          <w:rFonts w:ascii="Times New Roman" w:hAnsi="Times New Roman" w:cs="Times New Roman"/>
          <w:sz w:val="28"/>
          <w:szCs w:val="28"/>
        </w:rPr>
        <w:t>на ее производство</w:t>
      </w:r>
      <w:r w:rsidR="00F41C03">
        <w:rPr>
          <w:rFonts w:ascii="Times New Roman" w:hAnsi="Times New Roman" w:cs="Times New Roman"/>
          <w:sz w:val="28"/>
          <w:szCs w:val="28"/>
        </w:rPr>
        <w:t xml:space="preserve"> (сырье, материалы, изделия, топливо)</w:t>
      </w:r>
      <w:r w:rsidR="00BC0359">
        <w:rPr>
          <w:rFonts w:ascii="Times New Roman" w:hAnsi="Times New Roman" w:cs="Times New Roman"/>
          <w:sz w:val="28"/>
          <w:szCs w:val="28"/>
        </w:rPr>
        <w:t xml:space="preserve"> и реализацию (пр</w:t>
      </w:r>
      <w:r w:rsidR="00F41C03">
        <w:rPr>
          <w:rFonts w:ascii="Times New Roman" w:hAnsi="Times New Roman" w:cs="Times New Roman"/>
          <w:sz w:val="28"/>
          <w:szCs w:val="28"/>
        </w:rPr>
        <w:t>одажу).</w:t>
      </w:r>
    </w:p>
    <w:p w:rsidR="008525DD" w:rsidRDefault="004E7A4F" w:rsidP="008D17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w:t>
      </w:r>
      <w:r w:rsidR="00BF4CC5">
        <w:rPr>
          <w:rFonts w:ascii="Times New Roman" w:hAnsi="Times New Roman" w:cs="Times New Roman"/>
          <w:sz w:val="28"/>
          <w:szCs w:val="28"/>
        </w:rPr>
        <w:t>динамику</w:t>
      </w:r>
      <w:r w:rsidR="00390DE9">
        <w:rPr>
          <w:rFonts w:ascii="Times New Roman" w:hAnsi="Times New Roman" w:cs="Times New Roman"/>
          <w:sz w:val="28"/>
          <w:szCs w:val="28"/>
        </w:rPr>
        <w:t xml:space="preserve"> себестоимости СПК «Надежда» в таблице 9.</w:t>
      </w:r>
    </w:p>
    <w:p w:rsidR="00CC3CB7" w:rsidRPr="00CC3CB7" w:rsidRDefault="00CC3CB7" w:rsidP="008525DD">
      <w:pPr>
        <w:spacing w:after="0" w:line="360" w:lineRule="auto"/>
        <w:jc w:val="both"/>
        <w:rPr>
          <w:rFonts w:ascii="Times New Roman" w:hAnsi="Times New Roman" w:cs="Times New Roman"/>
          <w:sz w:val="26"/>
          <w:szCs w:val="26"/>
        </w:rPr>
      </w:pPr>
      <w:r w:rsidRPr="00CC3CB7">
        <w:rPr>
          <w:rFonts w:ascii="Times New Roman" w:hAnsi="Times New Roman" w:cs="Times New Roman"/>
          <w:sz w:val="26"/>
          <w:szCs w:val="26"/>
        </w:rPr>
        <w:t>Таблица 9</w:t>
      </w:r>
      <w:r w:rsidR="00914A16">
        <w:rPr>
          <w:rFonts w:ascii="Times New Roman" w:hAnsi="Times New Roman" w:cs="Times New Roman"/>
          <w:sz w:val="26"/>
          <w:szCs w:val="26"/>
        </w:rPr>
        <w:t>.</w:t>
      </w:r>
      <w:r w:rsidRPr="00F41C03">
        <w:rPr>
          <w:rFonts w:ascii="Times New Roman" w:hAnsi="Times New Roman" w:cs="Times New Roman"/>
          <w:sz w:val="26"/>
          <w:szCs w:val="26"/>
        </w:rPr>
        <w:t>Динамика себестоимости сельскохозяйственной продукции</w:t>
      </w:r>
    </w:p>
    <w:tbl>
      <w:tblPr>
        <w:tblStyle w:val="a6"/>
        <w:tblW w:w="0" w:type="auto"/>
        <w:tblLook w:val="04A0"/>
      </w:tblPr>
      <w:tblGrid>
        <w:gridCol w:w="1335"/>
        <w:gridCol w:w="1335"/>
        <w:gridCol w:w="1335"/>
        <w:gridCol w:w="1335"/>
        <w:gridCol w:w="1335"/>
        <w:gridCol w:w="1335"/>
        <w:gridCol w:w="1335"/>
      </w:tblGrid>
      <w:tr w:rsidR="004A5AFB" w:rsidRPr="001D3B65" w:rsidTr="00CD3611">
        <w:tc>
          <w:tcPr>
            <w:tcW w:w="1335" w:type="dxa"/>
            <w:vMerge w:val="restart"/>
          </w:tcPr>
          <w:p w:rsidR="004A5AFB" w:rsidRPr="001D3B65" w:rsidRDefault="00453436" w:rsidP="00F41C03">
            <w:pPr>
              <w:spacing w:line="240" w:lineRule="auto"/>
              <w:jc w:val="both"/>
              <w:rPr>
                <w:rFonts w:ascii="Times New Roman" w:hAnsi="Times New Roman" w:cs="Times New Roman"/>
                <w:sz w:val="24"/>
                <w:szCs w:val="24"/>
              </w:rPr>
            </w:pPr>
            <w:r>
              <w:rPr>
                <w:rFonts w:ascii="Times New Roman" w:hAnsi="Times New Roman" w:cs="Times New Roman"/>
                <w:sz w:val="24"/>
                <w:szCs w:val="24"/>
              </w:rPr>
              <w:t>Отрасль</w:t>
            </w:r>
            <w:r w:rsidR="004A5AFB" w:rsidRPr="001D3B65">
              <w:rPr>
                <w:rFonts w:ascii="Times New Roman" w:hAnsi="Times New Roman" w:cs="Times New Roman"/>
                <w:sz w:val="24"/>
                <w:szCs w:val="24"/>
              </w:rPr>
              <w:t xml:space="preserve"> продукции</w:t>
            </w:r>
          </w:p>
        </w:tc>
        <w:tc>
          <w:tcPr>
            <w:tcW w:w="4005" w:type="dxa"/>
            <w:gridSpan w:val="3"/>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Получено продукции, ц</w:t>
            </w:r>
          </w:p>
        </w:tc>
        <w:tc>
          <w:tcPr>
            <w:tcW w:w="4005" w:type="dxa"/>
            <w:gridSpan w:val="3"/>
          </w:tcPr>
          <w:p w:rsidR="004A5AFB" w:rsidRPr="001D3B65" w:rsidRDefault="00453436" w:rsidP="00365B6E">
            <w:pPr>
              <w:spacing w:line="240" w:lineRule="auto"/>
              <w:jc w:val="both"/>
              <w:rPr>
                <w:rFonts w:ascii="Times New Roman" w:hAnsi="Times New Roman" w:cs="Times New Roman"/>
                <w:sz w:val="24"/>
                <w:szCs w:val="24"/>
              </w:rPr>
            </w:pPr>
            <w:r>
              <w:rPr>
                <w:rFonts w:ascii="Times New Roman" w:hAnsi="Times New Roman" w:cs="Times New Roman"/>
                <w:sz w:val="24"/>
                <w:szCs w:val="24"/>
              </w:rPr>
              <w:t>Себестоимость ед.</w:t>
            </w:r>
            <w:r w:rsidR="004A5AFB" w:rsidRPr="001D3B65">
              <w:rPr>
                <w:rFonts w:ascii="Times New Roman" w:hAnsi="Times New Roman" w:cs="Times New Roman"/>
                <w:sz w:val="24"/>
                <w:szCs w:val="24"/>
              </w:rPr>
              <w:t xml:space="preserve"> продукции, руб\коп</w:t>
            </w:r>
          </w:p>
        </w:tc>
      </w:tr>
      <w:tr w:rsidR="004A5AFB" w:rsidRPr="001D3B65" w:rsidTr="00CD3611">
        <w:tc>
          <w:tcPr>
            <w:tcW w:w="1335" w:type="dxa"/>
            <w:vMerge/>
          </w:tcPr>
          <w:p w:rsidR="004A5AFB" w:rsidRPr="001D3B65" w:rsidRDefault="004A5AFB" w:rsidP="001D3B65">
            <w:pPr>
              <w:spacing w:line="240" w:lineRule="auto"/>
              <w:ind w:left="709"/>
              <w:jc w:val="both"/>
              <w:rPr>
                <w:rFonts w:ascii="Times New Roman" w:hAnsi="Times New Roman" w:cs="Times New Roman"/>
                <w:sz w:val="24"/>
                <w:szCs w:val="24"/>
              </w:rPr>
            </w:pPr>
          </w:p>
        </w:tc>
        <w:tc>
          <w:tcPr>
            <w:tcW w:w="1335"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2013 год</w:t>
            </w:r>
          </w:p>
        </w:tc>
        <w:tc>
          <w:tcPr>
            <w:tcW w:w="1335"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2014 год</w:t>
            </w:r>
          </w:p>
        </w:tc>
        <w:tc>
          <w:tcPr>
            <w:tcW w:w="1335"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2015 год</w:t>
            </w:r>
          </w:p>
        </w:tc>
        <w:tc>
          <w:tcPr>
            <w:tcW w:w="1335"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2013 год</w:t>
            </w:r>
          </w:p>
        </w:tc>
        <w:tc>
          <w:tcPr>
            <w:tcW w:w="1335"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2014 год</w:t>
            </w:r>
          </w:p>
        </w:tc>
        <w:tc>
          <w:tcPr>
            <w:tcW w:w="1335"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2015 год</w:t>
            </w:r>
          </w:p>
        </w:tc>
      </w:tr>
      <w:tr w:rsidR="004A5AFB" w:rsidRPr="001D3B65" w:rsidTr="00CD3611">
        <w:tc>
          <w:tcPr>
            <w:tcW w:w="1335" w:type="dxa"/>
          </w:tcPr>
          <w:p w:rsidR="004A5AFB" w:rsidRPr="001D3B65" w:rsidRDefault="001D3B65" w:rsidP="001D3B65">
            <w:pPr>
              <w:spacing w:line="240" w:lineRule="auto"/>
              <w:jc w:val="both"/>
              <w:rPr>
                <w:rFonts w:ascii="Times New Roman" w:hAnsi="Times New Roman" w:cs="Times New Roman"/>
                <w:sz w:val="24"/>
                <w:szCs w:val="24"/>
              </w:rPr>
            </w:pPr>
            <w:r>
              <w:rPr>
                <w:rFonts w:ascii="Times New Roman" w:hAnsi="Times New Roman" w:cs="Times New Roman"/>
                <w:sz w:val="24"/>
                <w:szCs w:val="24"/>
              </w:rPr>
              <w:t>Зерно</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677</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3750</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6402</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480,10</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166,13</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445,64</w:t>
            </w:r>
          </w:p>
        </w:tc>
      </w:tr>
      <w:tr w:rsidR="004A5AFB" w:rsidRPr="001D3B65" w:rsidTr="00CD3611">
        <w:tc>
          <w:tcPr>
            <w:tcW w:w="1335"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 xml:space="preserve">Картофель </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12540</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20200</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25600</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700,96</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488,66</w:t>
            </w:r>
          </w:p>
        </w:tc>
        <w:tc>
          <w:tcPr>
            <w:tcW w:w="1335" w:type="dxa"/>
          </w:tcPr>
          <w:p w:rsidR="004A5AFB" w:rsidRPr="001D3B65" w:rsidRDefault="00365B6E" w:rsidP="00365B6E">
            <w:pPr>
              <w:spacing w:line="240" w:lineRule="auto"/>
              <w:jc w:val="center"/>
              <w:rPr>
                <w:rFonts w:ascii="Times New Roman" w:hAnsi="Times New Roman" w:cs="Times New Roman"/>
                <w:sz w:val="24"/>
                <w:szCs w:val="24"/>
              </w:rPr>
            </w:pPr>
            <w:r>
              <w:rPr>
                <w:rFonts w:ascii="Times New Roman" w:hAnsi="Times New Roman" w:cs="Times New Roman"/>
                <w:sz w:val="24"/>
                <w:szCs w:val="24"/>
              </w:rPr>
              <w:t>500</w:t>
            </w:r>
            <w:r w:rsidR="004A5AFB" w:rsidRPr="001D3B65">
              <w:rPr>
                <w:rFonts w:ascii="Times New Roman" w:hAnsi="Times New Roman" w:cs="Times New Roman"/>
                <w:sz w:val="24"/>
                <w:szCs w:val="24"/>
              </w:rPr>
              <w:t>,00</w:t>
            </w:r>
          </w:p>
        </w:tc>
      </w:tr>
      <w:tr w:rsidR="004A5AFB" w:rsidRPr="001D3B65" w:rsidTr="00CD3611">
        <w:tc>
          <w:tcPr>
            <w:tcW w:w="1335"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Овощи открытого грунта</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29813</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30140</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26700</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481,97</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502,32</w:t>
            </w:r>
          </w:p>
        </w:tc>
        <w:tc>
          <w:tcPr>
            <w:tcW w:w="1335"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662,70</w:t>
            </w:r>
          </w:p>
        </w:tc>
      </w:tr>
    </w:tbl>
    <w:p w:rsidR="004A5AFB" w:rsidRPr="00F41C03" w:rsidRDefault="004A5AFB" w:rsidP="001D3B65">
      <w:pPr>
        <w:spacing w:line="240" w:lineRule="auto"/>
        <w:ind w:left="709"/>
        <w:jc w:val="both"/>
        <w:rPr>
          <w:rFonts w:ascii="Times New Roman" w:hAnsi="Times New Roman" w:cs="Times New Roman"/>
          <w:iCs/>
          <w:sz w:val="24"/>
          <w:szCs w:val="24"/>
        </w:rPr>
      </w:pPr>
      <w:r w:rsidRPr="00F41C03">
        <w:rPr>
          <w:rFonts w:ascii="Times New Roman" w:hAnsi="Times New Roman" w:cs="Times New Roman"/>
          <w:iCs/>
          <w:sz w:val="24"/>
          <w:szCs w:val="24"/>
        </w:rPr>
        <w:t>Продолжение таблицы 9</w:t>
      </w:r>
    </w:p>
    <w:tbl>
      <w:tblPr>
        <w:tblStyle w:val="a6"/>
        <w:tblW w:w="0" w:type="auto"/>
        <w:tblLook w:val="04A0"/>
      </w:tblPr>
      <w:tblGrid>
        <w:gridCol w:w="1557"/>
        <w:gridCol w:w="1557"/>
        <w:gridCol w:w="1557"/>
        <w:gridCol w:w="1558"/>
        <w:gridCol w:w="1558"/>
        <w:gridCol w:w="1558"/>
      </w:tblGrid>
      <w:tr w:rsidR="004A5AFB" w:rsidRPr="001D3B65" w:rsidTr="00CD3611">
        <w:tc>
          <w:tcPr>
            <w:tcW w:w="1557" w:type="dxa"/>
            <w:vMerge w:val="restart"/>
          </w:tcPr>
          <w:p w:rsidR="00453436" w:rsidRDefault="00453436" w:rsidP="00453436">
            <w:pPr>
              <w:spacing w:line="240" w:lineRule="auto"/>
              <w:jc w:val="both"/>
              <w:rPr>
                <w:rFonts w:ascii="Times New Roman" w:hAnsi="Times New Roman" w:cs="Times New Roman"/>
                <w:sz w:val="24"/>
                <w:szCs w:val="24"/>
              </w:rPr>
            </w:pPr>
            <w:r>
              <w:rPr>
                <w:rFonts w:ascii="Times New Roman" w:hAnsi="Times New Roman" w:cs="Times New Roman"/>
                <w:sz w:val="24"/>
                <w:szCs w:val="24"/>
              </w:rPr>
              <w:t>Отрасль</w:t>
            </w:r>
          </w:p>
          <w:p w:rsidR="004A5AFB" w:rsidRPr="001D3B65" w:rsidRDefault="004A5AFB" w:rsidP="00453436">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продукции</w:t>
            </w:r>
          </w:p>
        </w:tc>
        <w:tc>
          <w:tcPr>
            <w:tcW w:w="4672" w:type="dxa"/>
            <w:gridSpan w:val="3"/>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Себестоимость всего, тыс. руб.</w:t>
            </w:r>
          </w:p>
        </w:tc>
        <w:tc>
          <w:tcPr>
            <w:tcW w:w="3116" w:type="dxa"/>
            <w:gridSpan w:val="2"/>
          </w:tcPr>
          <w:p w:rsidR="00F41C03" w:rsidRPr="001D3B65" w:rsidRDefault="00F41C03" w:rsidP="00365B6E">
            <w:pPr>
              <w:spacing w:line="240" w:lineRule="auto"/>
              <w:jc w:val="both"/>
              <w:rPr>
                <w:rFonts w:ascii="Times New Roman" w:hAnsi="Times New Roman" w:cs="Times New Roman"/>
                <w:sz w:val="24"/>
                <w:szCs w:val="24"/>
              </w:rPr>
            </w:pPr>
            <w:r>
              <w:rPr>
                <w:rFonts w:ascii="Times New Roman" w:hAnsi="Times New Roman" w:cs="Times New Roman"/>
                <w:sz w:val="24"/>
                <w:szCs w:val="24"/>
              </w:rPr>
              <w:t>2015 года в</w:t>
            </w:r>
            <w:r w:rsidR="004A5AFB" w:rsidRPr="001D3B65">
              <w:rPr>
                <w:rFonts w:ascii="Times New Roman" w:hAnsi="Times New Roman" w:cs="Times New Roman"/>
                <w:sz w:val="24"/>
                <w:szCs w:val="24"/>
              </w:rPr>
              <w:t>% к</w:t>
            </w:r>
            <w:r>
              <w:rPr>
                <w:rFonts w:ascii="Times New Roman" w:hAnsi="Times New Roman" w:cs="Times New Roman"/>
                <w:sz w:val="24"/>
                <w:szCs w:val="24"/>
              </w:rPr>
              <w:t xml:space="preserve"> 2013г</w:t>
            </w:r>
          </w:p>
        </w:tc>
      </w:tr>
      <w:tr w:rsidR="004A5AFB" w:rsidRPr="001D3B65" w:rsidTr="00CD3611">
        <w:tc>
          <w:tcPr>
            <w:tcW w:w="1557" w:type="dxa"/>
            <w:vMerge/>
          </w:tcPr>
          <w:p w:rsidR="004A5AFB" w:rsidRPr="001D3B65" w:rsidRDefault="004A5AFB" w:rsidP="001D3B65">
            <w:pPr>
              <w:spacing w:line="240" w:lineRule="auto"/>
              <w:ind w:left="709"/>
              <w:jc w:val="both"/>
              <w:rPr>
                <w:rFonts w:ascii="Times New Roman" w:hAnsi="Times New Roman" w:cs="Times New Roman"/>
                <w:sz w:val="24"/>
                <w:szCs w:val="24"/>
              </w:rPr>
            </w:pPr>
          </w:p>
        </w:tc>
        <w:tc>
          <w:tcPr>
            <w:tcW w:w="1557"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2013 год</w:t>
            </w:r>
          </w:p>
        </w:tc>
        <w:tc>
          <w:tcPr>
            <w:tcW w:w="1557"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2014 год</w:t>
            </w:r>
          </w:p>
        </w:tc>
        <w:tc>
          <w:tcPr>
            <w:tcW w:w="1558"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2015 год</w:t>
            </w:r>
          </w:p>
        </w:tc>
        <w:tc>
          <w:tcPr>
            <w:tcW w:w="1558"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2013 году</w:t>
            </w:r>
          </w:p>
        </w:tc>
        <w:tc>
          <w:tcPr>
            <w:tcW w:w="1558"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2014 году</w:t>
            </w:r>
          </w:p>
        </w:tc>
      </w:tr>
      <w:tr w:rsidR="004A5AFB" w:rsidRPr="001D3B65" w:rsidTr="00CD3611">
        <w:tc>
          <w:tcPr>
            <w:tcW w:w="155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 xml:space="preserve">Зерно </w:t>
            </w:r>
          </w:p>
        </w:tc>
        <w:tc>
          <w:tcPr>
            <w:tcW w:w="1557"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325</w:t>
            </w:r>
          </w:p>
        </w:tc>
        <w:tc>
          <w:tcPr>
            <w:tcW w:w="1557"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623</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2854</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778,1</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358,1</w:t>
            </w:r>
          </w:p>
        </w:tc>
      </w:tr>
      <w:tr w:rsidR="004A5AFB" w:rsidRPr="001D3B65" w:rsidTr="00CD3611">
        <w:tc>
          <w:tcPr>
            <w:tcW w:w="155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 xml:space="preserve">Картофель </w:t>
            </w:r>
          </w:p>
        </w:tc>
        <w:tc>
          <w:tcPr>
            <w:tcW w:w="1557"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8790</w:t>
            </w:r>
          </w:p>
        </w:tc>
        <w:tc>
          <w:tcPr>
            <w:tcW w:w="1557"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9871</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12800</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45,6</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29,7</w:t>
            </w:r>
          </w:p>
        </w:tc>
      </w:tr>
      <w:tr w:rsidR="004A5AFB" w:rsidRPr="001D3B65" w:rsidTr="00CD3611">
        <w:tc>
          <w:tcPr>
            <w:tcW w:w="155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 xml:space="preserve">Овощи открытого грунта </w:t>
            </w:r>
          </w:p>
        </w:tc>
        <w:tc>
          <w:tcPr>
            <w:tcW w:w="1557"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14369</w:t>
            </w:r>
          </w:p>
        </w:tc>
        <w:tc>
          <w:tcPr>
            <w:tcW w:w="1557"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15140</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17694</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23.1</w:t>
            </w:r>
          </w:p>
        </w:tc>
        <w:tc>
          <w:tcPr>
            <w:tcW w:w="1558" w:type="dxa"/>
          </w:tcPr>
          <w:p w:rsidR="004A5AFB" w:rsidRPr="001D3B65" w:rsidRDefault="004A5AFB" w:rsidP="00365B6E">
            <w:pPr>
              <w:spacing w:line="240" w:lineRule="auto"/>
              <w:jc w:val="center"/>
              <w:rPr>
                <w:rFonts w:ascii="Times New Roman" w:hAnsi="Times New Roman" w:cs="Times New Roman"/>
                <w:sz w:val="24"/>
                <w:szCs w:val="24"/>
              </w:rPr>
            </w:pPr>
            <w:r w:rsidRPr="001D3B65">
              <w:rPr>
                <w:rFonts w:ascii="Times New Roman" w:hAnsi="Times New Roman" w:cs="Times New Roman"/>
                <w:sz w:val="24"/>
                <w:szCs w:val="24"/>
              </w:rPr>
              <w:t>16,9</w:t>
            </w:r>
          </w:p>
        </w:tc>
      </w:tr>
    </w:tbl>
    <w:p w:rsidR="001D3B65" w:rsidRDefault="001D3B65" w:rsidP="00CC3CB7">
      <w:pPr>
        <w:spacing w:after="0" w:line="240" w:lineRule="auto"/>
        <w:jc w:val="both"/>
        <w:rPr>
          <w:rFonts w:ascii="Times New Roman" w:hAnsi="Times New Roman" w:cs="Times New Roman"/>
          <w:sz w:val="28"/>
          <w:szCs w:val="28"/>
        </w:rPr>
      </w:pPr>
    </w:p>
    <w:p w:rsidR="00E5690D" w:rsidRPr="002F4C14" w:rsidRDefault="000E085B" w:rsidP="0084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таблицы 9 показывает,</w:t>
      </w:r>
      <w:r w:rsidR="004A5AFB" w:rsidRPr="002F4C14">
        <w:rPr>
          <w:rFonts w:ascii="Times New Roman" w:hAnsi="Times New Roman" w:cs="Times New Roman"/>
          <w:sz w:val="28"/>
          <w:szCs w:val="28"/>
        </w:rPr>
        <w:t xml:space="preserve"> что </w:t>
      </w:r>
      <w:r w:rsidR="004A7B59" w:rsidRPr="002F4C14">
        <w:rPr>
          <w:rFonts w:ascii="Times New Roman" w:hAnsi="Times New Roman" w:cs="Times New Roman"/>
          <w:sz w:val="28"/>
          <w:szCs w:val="28"/>
        </w:rPr>
        <w:t>произв</w:t>
      </w:r>
      <w:r w:rsidR="004A7B59">
        <w:rPr>
          <w:rFonts w:ascii="Times New Roman" w:hAnsi="Times New Roman" w:cs="Times New Roman"/>
          <w:sz w:val="28"/>
          <w:szCs w:val="28"/>
        </w:rPr>
        <w:t>одство овощей открытого грунта -</w:t>
      </w:r>
      <w:r w:rsidR="004A7B59" w:rsidRPr="002F4C14">
        <w:rPr>
          <w:rFonts w:ascii="Times New Roman" w:hAnsi="Times New Roman" w:cs="Times New Roman"/>
          <w:sz w:val="28"/>
          <w:szCs w:val="28"/>
        </w:rPr>
        <w:t xml:space="preserve"> 662,7руб./ц </w:t>
      </w:r>
      <w:r w:rsidR="004A7B59">
        <w:rPr>
          <w:rFonts w:ascii="Times New Roman" w:hAnsi="Times New Roman" w:cs="Times New Roman"/>
          <w:sz w:val="28"/>
          <w:szCs w:val="28"/>
        </w:rPr>
        <w:t xml:space="preserve">является </w:t>
      </w:r>
      <w:r w:rsidR="004A7B59" w:rsidRPr="002F4C14">
        <w:rPr>
          <w:rFonts w:ascii="Times New Roman" w:hAnsi="Times New Roman" w:cs="Times New Roman"/>
          <w:sz w:val="28"/>
          <w:szCs w:val="28"/>
        </w:rPr>
        <w:t xml:space="preserve">дорогим </w:t>
      </w:r>
      <w:r w:rsidR="004A5AFB" w:rsidRPr="002F4C14">
        <w:rPr>
          <w:rFonts w:ascii="Times New Roman" w:hAnsi="Times New Roman" w:cs="Times New Roman"/>
          <w:sz w:val="28"/>
          <w:szCs w:val="28"/>
        </w:rPr>
        <w:t xml:space="preserve">среди основных видов продукции растениеводства, а менее дорогим </w:t>
      </w:r>
      <w:r w:rsidR="00F41C03">
        <w:rPr>
          <w:rFonts w:ascii="Times New Roman" w:hAnsi="Times New Roman" w:cs="Times New Roman"/>
          <w:sz w:val="28"/>
          <w:szCs w:val="28"/>
        </w:rPr>
        <w:t>-</w:t>
      </w:r>
      <w:r w:rsidR="004A5AFB" w:rsidRPr="002F4C14">
        <w:rPr>
          <w:rFonts w:ascii="Times New Roman" w:hAnsi="Times New Roman" w:cs="Times New Roman"/>
          <w:sz w:val="28"/>
          <w:szCs w:val="28"/>
        </w:rPr>
        <w:t xml:space="preserve"> производство зерна (445,64 руб./ц). </w:t>
      </w:r>
      <w:r w:rsidR="004A7B59">
        <w:rPr>
          <w:rFonts w:ascii="Times New Roman" w:hAnsi="Times New Roman" w:cs="Times New Roman"/>
          <w:sz w:val="28"/>
          <w:szCs w:val="28"/>
        </w:rPr>
        <w:t xml:space="preserve">Наблюдаются </w:t>
      </w:r>
      <w:r w:rsidR="004A5AFB" w:rsidRPr="002F4C14">
        <w:rPr>
          <w:rFonts w:ascii="Times New Roman" w:hAnsi="Times New Roman" w:cs="Times New Roman"/>
          <w:sz w:val="28"/>
          <w:szCs w:val="28"/>
        </w:rPr>
        <w:t>изменения в общей сумме себестоимости сельскохозяйственной продукции, в 2015 году по сравнению с 2013 годом, по зер</w:t>
      </w:r>
      <w:r w:rsidR="00F41C03">
        <w:rPr>
          <w:rFonts w:ascii="Times New Roman" w:hAnsi="Times New Roman" w:cs="Times New Roman"/>
          <w:sz w:val="28"/>
          <w:szCs w:val="28"/>
        </w:rPr>
        <w:t>новым и зернобобовым составила -</w:t>
      </w:r>
      <w:r w:rsidR="004A5AFB" w:rsidRPr="002F4C14">
        <w:rPr>
          <w:rFonts w:ascii="Times New Roman" w:hAnsi="Times New Roman" w:cs="Times New Roman"/>
          <w:sz w:val="28"/>
          <w:szCs w:val="28"/>
        </w:rPr>
        <w:t>778,1%, овощам открытого г</w:t>
      </w:r>
      <w:r w:rsidR="00F41C03">
        <w:rPr>
          <w:rFonts w:ascii="Times New Roman" w:hAnsi="Times New Roman" w:cs="Times New Roman"/>
          <w:sz w:val="28"/>
          <w:szCs w:val="28"/>
        </w:rPr>
        <w:t>рунта -</w:t>
      </w:r>
      <w:r w:rsidR="004E7A4F">
        <w:rPr>
          <w:rFonts w:ascii="Times New Roman" w:hAnsi="Times New Roman" w:cs="Times New Roman"/>
          <w:sz w:val="28"/>
          <w:szCs w:val="28"/>
        </w:rPr>
        <w:t xml:space="preserve"> 23.1% и картофелю 45,6%</w:t>
      </w:r>
      <w:r w:rsidR="004A5AFB" w:rsidRPr="002F4C14">
        <w:rPr>
          <w:rFonts w:ascii="Times New Roman" w:hAnsi="Times New Roman" w:cs="Times New Roman"/>
          <w:sz w:val="28"/>
          <w:szCs w:val="28"/>
        </w:rPr>
        <w:t>, это связано с повышением объема производства</w:t>
      </w:r>
      <w:r w:rsidR="00A02667">
        <w:rPr>
          <w:rFonts w:ascii="Times New Roman" w:hAnsi="Times New Roman" w:cs="Times New Roman"/>
          <w:sz w:val="28"/>
          <w:szCs w:val="28"/>
        </w:rPr>
        <w:t>.</w:t>
      </w:r>
    </w:p>
    <w:p w:rsidR="004A5AFB" w:rsidRPr="002F4C14" w:rsidRDefault="00CC3CB7" w:rsidP="00CC3CB7">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ГЛАВА 3.</w:t>
      </w:r>
      <w:r w:rsidR="004A5AFB" w:rsidRPr="002F4C14">
        <w:rPr>
          <w:rFonts w:ascii="Times New Roman" w:hAnsi="Times New Roman" w:cs="Times New Roman"/>
          <w:sz w:val="28"/>
          <w:szCs w:val="28"/>
        </w:rPr>
        <w:t xml:space="preserve"> СОВРЕМЕННОЕ СОСТОЯНИЕ ПРОИЗВОДСТВА ОВОЩЕЙ ОТКРЫТОГО ГРУНТА</w:t>
      </w:r>
    </w:p>
    <w:p w:rsidR="004A5AFB" w:rsidRPr="002F4C14" w:rsidRDefault="004A5AFB" w:rsidP="004A5AFB">
      <w:pPr>
        <w:spacing w:after="0" w:line="360" w:lineRule="auto"/>
        <w:ind w:left="709" w:firstLine="709"/>
        <w:jc w:val="both"/>
        <w:rPr>
          <w:rFonts w:ascii="Times New Roman" w:hAnsi="Times New Roman" w:cs="Times New Roman"/>
          <w:sz w:val="28"/>
          <w:szCs w:val="28"/>
        </w:rPr>
      </w:pPr>
      <w:r w:rsidRPr="002F4C14">
        <w:rPr>
          <w:rFonts w:ascii="Times New Roman" w:hAnsi="Times New Roman" w:cs="Times New Roman"/>
          <w:sz w:val="28"/>
          <w:szCs w:val="28"/>
        </w:rPr>
        <w:t>3.1 Анализ динамики и выполнения плана производства овощей открытого грунта</w:t>
      </w:r>
    </w:p>
    <w:p w:rsidR="004A5AFB" w:rsidRPr="002F4C14" w:rsidRDefault="004A5AFB" w:rsidP="00BC37A2">
      <w:pPr>
        <w:spacing w:after="0" w:line="360" w:lineRule="auto"/>
        <w:jc w:val="both"/>
        <w:rPr>
          <w:rFonts w:ascii="Times New Roman" w:hAnsi="Times New Roman" w:cs="Times New Roman"/>
          <w:sz w:val="28"/>
          <w:szCs w:val="28"/>
        </w:rPr>
      </w:pPr>
    </w:p>
    <w:p w:rsidR="004A5AFB"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lastRenderedPageBreak/>
        <w:t>Анализ произв</w:t>
      </w:r>
      <w:r w:rsidR="00E81430">
        <w:rPr>
          <w:rFonts w:ascii="Times New Roman" w:hAnsi="Times New Roman" w:cs="Times New Roman"/>
          <w:sz w:val="28"/>
          <w:szCs w:val="28"/>
        </w:rPr>
        <w:t xml:space="preserve">одства овощей открытого грунта нужноначинать с изучения ее динамики. </w:t>
      </w:r>
      <w:r w:rsidR="00187066">
        <w:rPr>
          <w:rFonts w:ascii="Times New Roman" w:hAnsi="Times New Roman" w:cs="Times New Roman"/>
          <w:sz w:val="28"/>
          <w:szCs w:val="28"/>
        </w:rPr>
        <w:t xml:space="preserve">Для этого нужны данные о валовом сборе </w:t>
      </w:r>
      <w:r w:rsidR="00BE1004">
        <w:rPr>
          <w:rFonts w:ascii="Times New Roman" w:hAnsi="Times New Roman" w:cs="Times New Roman"/>
          <w:sz w:val="28"/>
          <w:szCs w:val="28"/>
        </w:rPr>
        <w:t xml:space="preserve">овощей. </w:t>
      </w:r>
      <w:r w:rsidR="00390DE9">
        <w:rPr>
          <w:rFonts w:ascii="Times New Roman" w:hAnsi="Times New Roman" w:cs="Times New Roman"/>
          <w:sz w:val="28"/>
          <w:szCs w:val="28"/>
        </w:rPr>
        <w:t xml:space="preserve">Внесем данные </w:t>
      </w:r>
      <w:r w:rsidR="00BF4CC5">
        <w:rPr>
          <w:rFonts w:ascii="Times New Roman" w:hAnsi="Times New Roman" w:cs="Times New Roman"/>
          <w:sz w:val="28"/>
          <w:szCs w:val="28"/>
        </w:rPr>
        <w:t xml:space="preserve">валового сбора овощей за 5 лет </w:t>
      </w:r>
      <w:r w:rsidR="00390DE9">
        <w:rPr>
          <w:rFonts w:ascii="Times New Roman" w:hAnsi="Times New Roman" w:cs="Times New Roman"/>
          <w:sz w:val="28"/>
          <w:szCs w:val="28"/>
        </w:rPr>
        <w:t>в таблицу</w:t>
      </w:r>
      <w:r w:rsidR="00BE1004">
        <w:rPr>
          <w:rFonts w:ascii="Times New Roman" w:hAnsi="Times New Roman" w:cs="Times New Roman"/>
          <w:sz w:val="28"/>
          <w:szCs w:val="28"/>
        </w:rPr>
        <w:t xml:space="preserve"> 10и произведем расчет</w:t>
      </w:r>
      <w:r w:rsidR="00BF4CC5">
        <w:rPr>
          <w:rFonts w:ascii="Times New Roman" w:hAnsi="Times New Roman" w:cs="Times New Roman"/>
          <w:sz w:val="28"/>
          <w:szCs w:val="28"/>
        </w:rPr>
        <w:t>абсолютного прироста</w:t>
      </w:r>
      <w:r w:rsidR="00BF4CC5" w:rsidRPr="00BE1004">
        <w:rPr>
          <w:rFonts w:ascii="Times New Roman" w:hAnsi="Times New Roman" w:cs="Times New Roman"/>
          <w:sz w:val="28"/>
          <w:szCs w:val="28"/>
        </w:rPr>
        <w:t>, а такж</w:t>
      </w:r>
      <w:r w:rsidR="00BF4CC5">
        <w:rPr>
          <w:rFonts w:ascii="Times New Roman" w:hAnsi="Times New Roman" w:cs="Times New Roman"/>
          <w:sz w:val="28"/>
          <w:szCs w:val="28"/>
        </w:rPr>
        <w:t>е базисные и цепные темпа роста и прироста.</w:t>
      </w:r>
    </w:p>
    <w:p w:rsidR="008525DD" w:rsidRDefault="008525DD" w:rsidP="008525DD">
      <w:pPr>
        <w:spacing w:after="0" w:line="240" w:lineRule="auto"/>
        <w:jc w:val="both"/>
        <w:rPr>
          <w:rFonts w:ascii="Times New Roman" w:hAnsi="Times New Roman" w:cs="Times New Roman"/>
          <w:sz w:val="28"/>
          <w:szCs w:val="28"/>
        </w:rPr>
      </w:pPr>
    </w:p>
    <w:p w:rsidR="001D3B65" w:rsidRPr="008525DD" w:rsidRDefault="00CC3CB7" w:rsidP="008525DD">
      <w:pPr>
        <w:spacing w:after="0" w:line="360" w:lineRule="auto"/>
        <w:jc w:val="both"/>
        <w:rPr>
          <w:rFonts w:ascii="Times New Roman" w:hAnsi="Times New Roman" w:cs="Times New Roman"/>
          <w:sz w:val="26"/>
          <w:szCs w:val="26"/>
        </w:rPr>
      </w:pPr>
      <w:r w:rsidRPr="00CC3CB7">
        <w:rPr>
          <w:rFonts w:ascii="Times New Roman" w:hAnsi="Times New Roman" w:cs="Times New Roman"/>
          <w:sz w:val="26"/>
          <w:szCs w:val="26"/>
        </w:rPr>
        <w:t>Таблица 10</w:t>
      </w:r>
      <w:r w:rsidR="00914A16">
        <w:rPr>
          <w:rFonts w:ascii="Times New Roman" w:hAnsi="Times New Roman" w:cs="Times New Roman"/>
          <w:sz w:val="26"/>
          <w:szCs w:val="26"/>
        </w:rPr>
        <w:t>.</w:t>
      </w:r>
      <w:r w:rsidRPr="00F41C03">
        <w:rPr>
          <w:rFonts w:ascii="Times New Roman" w:hAnsi="Times New Roman" w:cs="Times New Roman"/>
          <w:sz w:val="26"/>
          <w:szCs w:val="26"/>
        </w:rPr>
        <w:t>Динамика произв</w:t>
      </w:r>
      <w:r w:rsidR="008525DD" w:rsidRPr="00F41C03">
        <w:rPr>
          <w:rFonts w:ascii="Times New Roman" w:hAnsi="Times New Roman" w:cs="Times New Roman"/>
          <w:sz w:val="26"/>
          <w:szCs w:val="26"/>
        </w:rPr>
        <w:t>одства овощей открытого грунта</w:t>
      </w:r>
    </w:p>
    <w:tbl>
      <w:tblPr>
        <w:tblStyle w:val="a6"/>
        <w:tblW w:w="5000" w:type="pct"/>
        <w:tblLook w:val="04A0"/>
      </w:tblPr>
      <w:tblGrid>
        <w:gridCol w:w="1195"/>
        <w:gridCol w:w="1195"/>
        <w:gridCol w:w="1199"/>
        <w:gridCol w:w="1195"/>
        <w:gridCol w:w="1199"/>
        <w:gridCol w:w="1194"/>
        <w:gridCol w:w="1198"/>
        <w:gridCol w:w="1196"/>
      </w:tblGrid>
      <w:tr w:rsidR="001D3B65" w:rsidRPr="004F01AB" w:rsidTr="00A47E78">
        <w:tc>
          <w:tcPr>
            <w:tcW w:w="624" w:type="pct"/>
            <w:vMerge w:val="restar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 xml:space="preserve">Год </w:t>
            </w:r>
          </w:p>
        </w:tc>
        <w:tc>
          <w:tcPr>
            <w:tcW w:w="624" w:type="pct"/>
            <w:vMerge w:val="restart"/>
          </w:tcPr>
          <w:p w:rsidR="001D3B65" w:rsidRPr="004F01AB" w:rsidRDefault="00F41C03" w:rsidP="00A47E78">
            <w:pPr>
              <w:jc w:val="both"/>
              <w:rPr>
                <w:rFonts w:ascii="Times New Roman" w:hAnsi="Times New Roman" w:cs="Times New Roman"/>
                <w:sz w:val="24"/>
                <w:szCs w:val="24"/>
              </w:rPr>
            </w:pPr>
            <w:r>
              <w:rPr>
                <w:rFonts w:ascii="Times New Roman" w:hAnsi="Times New Roman" w:cs="Times New Roman"/>
                <w:sz w:val="24"/>
                <w:szCs w:val="24"/>
              </w:rPr>
              <w:t>Валовы</w:t>
            </w:r>
            <w:r w:rsidR="001D3B65" w:rsidRPr="004F01AB">
              <w:rPr>
                <w:rFonts w:ascii="Times New Roman" w:hAnsi="Times New Roman" w:cs="Times New Roman"/>
                <w:sz w:val="24"/>
                <w:szCs w:val="24"/>
              </w:rPr>
              <w:t>й сбор, ц</w:t>
            </w:r>
          </w:p>
        </w:tc>
        <w:tc>
          <w:tcPr>
            <w:tcW w:w="1250" w:type="pct"/>
            <w:gridSpan w:val="2"/>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Абсолютный прирост, ц</w:t>
            </w:r>
          </w:p>
        </w:tc>
        <w:tc>
          <w:tcPr>
            <w:tcW w:w="1250" w:type="pct"/>
            <w:gridSpan w:val="2"/>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Темпы роста, %</w:t>
            </w:r>
          </w:p>
        </w:tc>
        <w:tc>
          <w:tcPr>
            <w:tcW w:w="1251" w:type="pct"/>
            <w:gridSpan w:val="2"/>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Темпы прироста, %</w:t>
            </w:r>
          </w:p>
        </w:tc>
      </w:tr>
      <w:tr w:rsidR="001D3B65" w:rsidRPr="004F01AB" w:rsidTr="00A47E78">
        <w:tc>
          <w:tcPr>
            <w:tcW w:w="624" w:type="pct"/>
            <w:vMerge/>
          </w:tcPr>
          <w:p w:rsidR="001D3B65" w:rsidRPr="004F01AB" w:rsidRDefault="001D3B65" w:rsidP="00A47E78">
            <w:pPr>
              <w:jc w:val="both"/>
              <w:rPr>
                <w:rFonts w:ascii="Times New Roman" w:hAnsi="Times New Roman" w:cs="Times New Roman"/>
                <w:sz w:val="24"/>
                <w:szCs w:val="24"/>
              </w:rPr>
            </w:pPr>
          </w:p>
        </w:tc>
        <w:tc>
          <w:tcPr>
            <w:tcW w:w="624" w:type="pct"/>
            <w:vMerge/>
          </w:tcPr>
          <w:p w:rsidR="001D3B65" w:rsidRPr="004F01AB" w:rsidRDefault="001D3B65" w:rsidP="00A47E78">
            <w:pPr>
              <w:jc w:val="both"/>
              <w:rPr>
                <w:rFonts w:ascii="Times New Roman" w:hAnsi="Times New Roman" w:cs="Times New Roman"/>
                <w:sz w:val="24"/>
                <w:szCs w:val="24"/>
              </w:rPr>
            </w:pPr>
          </w:p>
        </w:tc>
        <w:tc>
          <w:tcPr>
            <w:tcW w:w="626" w:type="pct"/>
          </w:tcPr>
          <w:p w:rsidR="001D3B65" w:rsidRPr="004F01AB" w:rsidRDefault="00453436" w:rsidP="00453436">
            <w:pPr>
              <w:jc w:val="both"/>
              <w:rPr>
                <w:rFonts w:ascii="Times New Roman" w:hAnsi="Times New Roman" w:cs="Times New Roman"/>
                <w:sz w:val="24"/>
                <w:szCs w:val="24"/>
              </w:rPr>
            </w:pPr>
            <w:r w:rsidRPr="004F01AB">
              <w:rPr>
                <w:rFonts w:ascii="Times New Roman" w:hAnsi="Times New Roman" w:cs="Times New Roman"/>
                <w:sz w:val="24"/>
                <w:szCs w:val="24"/>
              </w:rPr>
              <w:t>Б</w:t>
            </w:r>
            <w:r w:rsidR="001D3B65" w:rsidRPr="004F01AB">
              <w:rPr>
                <w:rFonts w:ascii="Times New Roman" w:hAnsi="Times New Roman" w:cs="Times New Roman"/>
                <w:sz w:val="24"/>
                <w:szCs w:val="24"/>
              </w:rPr>
              <w:t>азисны</w:t>
            </w:r>
            <w:r>
              <w:rPr>
                <w:rFonts w:ascii="Times New Roman" w:hAnsi="Times New Roman" w:cs="Times New Roman"/>
                <w:sz w:val="24"/>
                <w:szCs w:val="24"/>
              </w:rPr>
              <w:t xml:space="preserve">е </w:t>
            </w:r>
          </w:p>
        </w:tc>
        <w:tc>
          <w:tcPr>
            <w:tcW w:w="624" w:type="pct"/>
          </w:tcPr>
          <w:p w:rsidR="001D3B65" w:rsidRPr="004F01AB" w:rsidRDefault="00453436" w:rsidP="00A47E78">
            <w:pPr>
              <w:jc w:val="both"/>
              <w:rPr>
                <w:rFonts w:ascii="Times New Roman" w:hAnsi="Times New Roman" w:cs="Times New Roman"/>
                <w:sz w:val="24"/>
                <w:szCs w:val="24"/>
              </w:rPr>
            </w:pPr>
            <w:r w:rsidRPr="004F01AB">
              <w:rPr>
                <w:rFonts w:ascii="Times New Roman" w:hAnsi="Times New Roman" w:cs="Times New Roman"/>
                <w:sz w:val="24"/>
                <w:szCs w:val="24"/>
              </w:rPr>
              <w:t>Ц</w:t>
            </w:r>
            <w:r w:rsidR="001D3B65" w:rsidRPr="004F01AB">
              <w:rPr>
                <w:rFonts w:ascii="Times New Roman" w:hAnsi="Times New Roman" w:cs="Times New Roman"/>
                <w:sz w:val="24"/>
                <w:szCs w:val="24"/>
              </w:rPr>
              <w:t>епные</w:t>
            </w:r>
          </w:p>
        </w:tc>
        <w:tc>
          <w:tcPr>
            <w:tcW w:w="626" w:type="pct"/>
          </w:tcPr>
          <w:p w:rsidR="001D3B65" w:rsidRPr="004F01AB" w:rsidRDefault="00453436" w:rsidP="00A47E78">
            <w:pPr>
              <w:jc w:val="both"/>
              <w:rPr>
                <w:rFonts w:ascii="Times New Roman" w:hAnsi="Times New Roman" w:cs="Times New Roman"/>
                <w:sz w:val="24"/>
                <w:szCs w:val="24"/>
              </w:rPr>
            </w:pPr>
            <w:r w:rsidRPr="004F01AB">
              <w:rPr>
                <w:rFonts w:ascii="Times New Roman" w:hAnsi="Times New Roman" w:cs="Times New Roman"/>
                <w:sz w:val="24"/>
                <w:szCs w:val="24"/>
              </w:rPr>
              <w:t>Б</w:t>
            </w:r>
            <w:r w:rsidR="001D3B65" w:rsidRPr="004F01AB">
              <w:rPr>
                <w:rFonts w:ascii="Times New Roman" w:hAnsi="Times New Roman" w:cs="Times New Roman"/>
                <w:sz w:val="24"/>
                <w:szCs w:val="24"/>
              </w:rPr>
              <w:t>азисные</w:t>
            </w:r>
          </w:p>
        </w:tc>
        <w:tc>
          <w:tcPr>
            <w:tcW w:w="624" w:type="pct"/>
          </w:tcPr>
          <w:p w:rsidR="001D3B65" w:rsidRPr="004F01AB" w:rsidRDefault="00453436" w:rsidP="00A47E78">
            <w:pPr>
              <w:jc w:val="both"/>
              <w:rPr>
                <w:rFonts w:ascii="Times New Roman" w:hAnsi="Times New Roman" w:cs="Times New Roman"/>
                <w:sz w:val="24"/>
                <w:szCs w:val="24"/>
              </w:rPr>
            </w:pPr>
            <w:r w:rsidRPr="004F01AB">
              <w:rPr>
                <w:rFonts w:ascii="Times New Roman" w:hAnsi="Times New Roman" w:cs="Times New Roman"/>
                <w:sz w:val="24"/>
                <w:szCs w:val="24"/>
              </w:rPr>
              <w:t>Ц</w:t>
            </w:r>
            <w:r w:rsidR="001D3B65" w:rsidRPr="004F01AB">
              <w:rPr>
                <w:rFonts w:ascii="Times New Roman" w:hAnsi="Times New Roman" w:cs="Times New Roman"/>
                <w:sz w:val="24"/>
                <w:szCs w:val="24"/>
              </w:rPr>
              <w:t>епные</w:t>
            </w:r>
          </w:p>
        </w:tc>
        <w:tc>
          <w:tcPr>
            <w:tcW w:w="626" w:type="pct"/>
          </w:tcPr>
          <w:p w:rsidR="001D3B65" w:rsidRPr="004F01AB" w:rsidRDefault="00453436" w:rsidP="00A47E78">
            <w:pPr>
              <w:jc w:val="both"/>
              <w:rPr>
                <w:rFonts w:ascii="Times New Roman" w:hAnsi="Times New Roman" w:cs="Times New Roman"/>
                <w:sz w:val="24"/>
                <w:szCs w:val="24"/>
              </w:rPr>
            </w:pPr>
            <w:r w:rsidRPr="004F01AB">
              <w:rPr>
                <w:rFonts w:ascii="Times New Roman" w:hAnsi="Times New Roman" w:cs="Times New Roman"/>
                <w:sz w:val="24"/>
                <w:szCs w:val="24"/>
              </w:rPr>
              <w:t>Б</w:t>
            </w:r>
            <w:r w:rsidR="001D3B65" w:rsidRPr="004F01AB">
              <w:rPr>
                <w:rFonts w:ascii="Times New Roman" w:hAnsi="Times New Roman" w:cs="Times New Roman"/>
                <w:sz w:val="24"/>
                <w:szCs w:val="24"/>
              </w:rPr>
              <w:t>азисные</w:t>
            </w:r>
          </w:p>
        </w:tc>
        <w:tc>
          <w:tcPr>
            <w:tcW w:w="625" w:type="pct"/>
          </w:tcPr>
          <w:p w:rsidR="001D3B65" w:rsidRPr="004F01AB" w:rsidRDefault="00453436" w:rsidP="00A47E78">
            <w:pPr>
              <w:jc w:val="both"/>
              <w:rPr>
                <w:rFonts w:ascii="Times New Roman" w:hAnsi="Times New Roman" w:cs="Times New Roman"/>
                <w:sz w:val="24"/>
                <w:szCs w:val="24"/>
              </w:rPr>
            </w:pPr>
            <w:r w:rsidRPr="004F01AB">
              <w:rPr>
                <w:rFonts w:ascii="Times New Roman" w:hAnsi="Times New Roman" w:cs="Times New Roman"/>
                <w:sz w:val="24"/>
                <w:szCs w:val="24"/>
              </w:rPr>
              <w:t>Ц</w:t>
            </w:r>
            <w:r w:rsidR="001D3B65" w:rsidRPr="004F01AB">
              <w:rPr>
                <w:rFonts w:ascii="Times New Roman" w:hAnsi="Times New Roman" w:cs="Times New Roman"/>
                <w:sz w:val="24"/>
                <w:szCs w:val="24"/>
              </w:rPr>
              <w:t>епные</w:t>
            </w:r>
          </w:p>
        </w:tc>
      </w:tr>
      <w:tr w:rsidR="001D3B65" w:rsidRPr="004F01AB" w:rsidTr="00A47E78">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2011</w:t>
            </w:r>
          </w:p>
        </w:tc>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32765</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100</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100</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w:t>
            </w:r>
          </w:p>
        </w:tc>
        <w:tc>
          <w:tcPr>
            <w:tcW w:w="625"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w:t>
            </w:r>
          </w:p>
        </w:tc>
      </w:tr>
      <w:tr w:rsidR="001D3B65" w:rsidRPr="004F01AB" w:rsidTr="00A47E78">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2012</w:t>
            </w:r>
          </w:p>
        </w:tc>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27536</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5229</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5229</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84</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84</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-16</w:t>
            </w:r>
          </w:p>
        </w:tc>
        <w:tc>
          <w:tcPr>
            <w:tcW w:w="625"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-16</w:t>
            </w:r>
          </w:p>
        </w:tc>
      </w:tr>
      <w:tr w:rsidR="001D3B65" w:rsidRPr="004F01AB" w:rsidTr="00A47E78">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2013</w:t>
            </w:r>
          </w:p>
        </w:tc>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29810</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2955</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-2274</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91</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108,2</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-9</w:t>
            </w:r>
          </w:p>
        </w:tc>
        <w:tc>
          <w:tcPr>
            <w:tcW w:w="625"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8,2</w:t>
            </w:r>
          </w:p>
        </w:tc>
      </w:tr>
      <w:tr w:rsidR="001D3B65" w:rsidRPr="004F01AB" w:rsidTr="00A47E78">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2014</w:t>
            </w:r>
          </w:p>
        </w:tc>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30140</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2625</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-330</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92</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101,1</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-8</w:t>
            </w:r>
          </w:p>
        </w:tc>
        <w:tc>
          <w:tcPr>
            <w:tcW w:w="625"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1,1</w:t>
            </w:r>
          </w:p>
        </w:tc>
      </w:tr>
      <w:tr w:rsidR="001D3B65" w:rsidRPr="004F01AB" w:rsidTr="00A47E78">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2015</w:t>
            </w:r>
          </w:p>
        </w:tc>
        <w:tc>
          <w:tcPr>
            <w:tcW w:w="624" w:type="pct"/>
          </w:tcPr>
          <w:p w:rsidR="001D3B65" w:rsidRPr="004F01AB" w:rsidRDefault="001D3B65" w:rsidP="00A47E78">
            <w:pPr>
              <w:jc w:val="both"/>
              <w:rPr>
                <w:rFonts w:ascii="Times New Roman" w:hAnsi="Times New Roman" w:cs="Times New Roman"/>
                <w:sz w:val="24"/>
                <w:szCs w:val="24"/>
              </w:rPr>
            </w:pPr>
            <w:r w:rsidRPr="004F01AB">
              <w:rPr>
                <w:rFonts w:ascii="Times New Roman" w:hAnsi="Times New Roman" w:cs="Times New Roman"/>
                <w:sz w:val="24"/>
                <w:szCs w:val="24"/>
              </w:rPr>
              <w:t>26700</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6065</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3440</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81,5</w:t>
            </w:r>
          </w:p>
        </w:tc>
        <w:tc>
          <w:tcPr>
            <w:tcW w:w="624"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88,6</w:t>
            </w:r>
          </w:p>
        </w:tc>
        <w:tc>
          <w:tcPr>
            <w:tcW w:w="626"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-18,5</w:t>
            </w:r>
          </w:p>
        </w:tc>
        <w:tc>
          <w:tcPr>
            <w:tcW w:w="625" w:type="pct"/>
          </w:tcPr>
          <w:p w:rsidR="001D3B65" w:rsidRPr="004F01AB" w:rsidRDefault="001D3B65" w:rsidP="00365B6E">
            <w:pPr>
              <w:jc w:val="center"/>
              <w:rPr>
                <w:rFonts w:ascii="Times New Roman" w:hAnsi="Times New Roman" w:cs="Times New Roman"/>
                <w:sz w:val="24"/>
                <w:szCs w:val="24"/>
              </w:rPr>
            </w:pPr>
            <w:r w:rsidRPr="004F01AB">
              <w:rPr>
                <w:rFonts w:ascii="Times New Roman" w:hAnsi="Times New Roman" w:cs="Times New Roman"/>
                <w:sz w:val="24"/>
                <w:szCs w:val="24"/>
              </w:rPr>
              <w:t>-11,4</w:t>
            </w:r>
          </w:p>
        </w:tc>
      </w:tr>
    </w:tbl>
    <w:p w:rsidR="001D3B65" w:rsidRDefault="001D3B65" w:rsidP="00CC3CB7">
      <w:pPr>
        <w:spacing w:after="0" w:line="240" w:lineRule="auto"/>
        <w:jc w:val="both"/>
        <w:rPr>
          <w:rFonts w:ascii="Times New Roman" w:hAnsi="Times New Roman" w:cs="Times New Roman"/>
          <w:sz w:val="28"/>
          <w:szCs w:val="28"/>
        </w:rPr>
      </w:pPr>
    </w:p>
    <w:p w:rsidR="004A5AFB" w:rsidRPr="002F4C14" w:rsidRDefault="00BE1004"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w:t>
      </w:r>
      <w:r w:rsidR="00E81430">
        <w:rPr>
          <w:rFonts w:ascii="Times New Roman" w:hAnsi="Times New Roman" w:cs="Times New Roman"/>
          <w:sz w:val="28"/>
          <w:szCs w:val="28"/>
        </w:rPr>
        <w:t>е изучения</w:t>
      </w:r>
      <w:r>
        <w:rPr>
          <w:rFonts w:ascii="Times New Roman" w:hAnsi="Times New Roman" w:cs="Times New Roman"/>
          <w:sz w:val="28"/>
          <w:szCs w:val="28"/>
        </w:rPr>
        <w:t xml:space="preserve"> динамики</w:t>
      </w:r>
      <w:r w:rsidR="004A5AFB" w:rsidRPr="002F4C14">
        <w:rPr>
          <w:rFonts w:ascii="Times New Roman" w:hAnsi="Times New Roman" w:cs="Times New Roman"/>
          <w:sz w:val="28"/>
          <w:szCs w:val="28"/>
        </w:rPr>
        <w:t xml:space="preserve"> производства овощей открытого грунта</w:t>
      </w:r>
      <w:r w:rsidR="00A424B3">
        <w:rPr>
          <w:rFonts w:ascii="Times New Roman" w:hAnsi="Times New Roman" w:cs="Times New Roman"/>
          <w:sz w:val="28"/>
          <w:szCs w:val="28"/>
        </w:rPr>
        <w:t xml:space="preserve">, </w:t>
      </w:r>
      <w:r w:rsidR="004A5AFB" w:rsidRPr="002F4C14">
        <w:rPr>
          <w:rFonts w:ascii="Times New Roman" w:hAnsi="Times New Roman" w:cs="Times New Roman"/>
          <w:sz w:val="28"/>
          <w:szCs w:val="28"/>
        </w:rPr>
        <w:t xml:space="preserve">было </w:t>
      </w:r>
      <w:r w:rsidR="00EB1F2F">
        <w:rPr>
          <w:rFonts w:ascii="Times New Roman" w:hAnsi="Times New Roman" w:cs="Times New Roman"/>
          <w:sz w:val="28"/>
          <w:szCs w:val="28"/>
        </w:rPr>
        <w:t>выявлено</w:t>
      </w:r>
      <w:r>
        <w:rPr>
          <w:rFonts w:ascii="Times New Roman" w:hAnsi="Times New Roman" w:cs="Times New Roman"/>
          <w:sz w:val="28"/>
          <w:szCs w:val="28"/>
        </w:rPr>
        <w:t xml:space="preserve">, </w:t>
      </w:r>
      <w:r w:rsidR="004A5AFB" w:rsidRPr="002F4C14">
        <w:rPr>
          <w:rFonts w:ascii="Times New Roman" w:hAnsi="Times New Roman" w:cs="Times New Roman"/>
          <w:sz w:val="28"/>
          <w:szCs w:val="28"/>
        </w:rPr>
        <w:t xml:space="preserve">что </w:t>
      </w:r>
      <w:r w:rsidR="004A7B59">
        <w:rPr>
          <w:rFonts w:ascii="Times New Roman" w:hAnsi="Times New Roman" w:cs="Times New Roman"/>
          <w:sz w:val="28"/>
          <w:szCs w:val="28"/>
        </w:rPr>
        <w:t xml:space="preserve">в рассматриваемом периоде </w:t>
      </w:r>
      <w:r w:rsidR="004A5AFB" w:rsidRPr="002F4C14">
        <w:rPr>
          <w:rFonts w:ascii="Times New Roman" w:hAnsi="Times New Roman" w:cs="Times New Roman"/>
          <w:sz w:val="28"/>
          <w:szCs w:val="28"/>
        </w:rPr>
        <w:t xml:space="preserve">наблюдается </w:t>
      </w:r>
      <w:r w:rsidR="004A7B59">
        <w:rPr>
          <w:rFonts w:ascii="Times New Roman" w:hAnsi="Times New Roman" w:cs="Times New Roman"/>
          <w:sz w:val="28"/>
          <w:szCs w:val="28"/>
        </w:rPr>
        <w:t xml:space="preserve">скачкообразное </w:t>
      </w:r>
      <w:r w:rsidR="004A5AFB" w:rsidRPr="002F4C14">
        <w:rPr>
          <w:rFonts w:ascii="Times New Roman" w:hAnsi="Times New Roman" w:cs="Times New Roman"/>
          <w:sz w:val="28"/>
          <w:szCs w:val="28"/>
        </w:rPr>
        <w:t xml:space="preserve">изменение объема </w:t>
      </w:r>
      <w:r w:rsidR="00BF4CC5">
        <w:rPr>
          <w:rFonts w:ascii="Times New Roman" w:hAnsi="Times New Roman" w:cs="Times New Roman"/>
          <w:sz w:val="28"/>
          <w:szCs w:val="28"/>
        </w:rPr>
        <w:t xml:space="preserve">его </w:t>
      </w:r>
      <w:r w:rsidR="004A7B59">
        <w:rPr>
          <w:rFonts w:ascii="Times New Roman" w:hAnsi="Times New Roman" w:cs="Times New Roman"/>
          <w:sz w:val="28"/>
          <w:szCs w:val="28"/>
        </w:rPr>
        <w:t xml:space="preserve">производства. </w:t>
      </w:r>
      <w:r w:rsidR="004A5AFB" w:rsidRPr="002F4C14">
        <w:rPr>
          <w:rFonts w:ascii="Times New Roman" w:hAnsi="Times New Roman" w:cs="Times New Roman"/>
          <w:sz w:val="28"/>
          <w:szCs w:val="28"/>
        </w:rPr>
        <w:t>В среднем за изучаемый период объем производства овощей составил 29390,2ц.</w:t>
      </w:r>
    </w:p>
    <w:p w:rsidR="004A5AFB" w:rsidRPr="002F4C14" w:rsidRDefault="00BE1004"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w:t>
      </w:r>
      <w:r w:rsidR="004A5AFB" w:rsidRPr="002F4C14">
        <w:rPr>
          <w:rFonts w:ascii="Times New Roman" w:hAnsi="Times New Roman" w:cs="Times New Roman"/>
          <w:sz w:val="28"/>
          <w:szCs w:val="28"/>
        </w:rPr>
        <w:t xml:space="preserve">наглядности динамику производства овощей открытого грунта </w:t>
      </w:r>
      <w:r>
        <w:rPr>
          <w:rFonts w:ascii="Times New Roman" w:hAnsi="Times New Roman" w:cs="Times New Roman"/>
          <w:sz w:val="28"/>
          <w:szCs w:val="28"/>
        </w:rPr>
        <w:t xml:space="preserve">можно показать </w:t>
      </w:r>
      <w:r w:rsidR="00F41C03">
        <w:rPr>
          <w:rFonts w:ascii="Times New Roman" w:hAnsi="Times New Roman" w:cs="Times New Roman"/>
          <w:sz w:val="28"/>
          <w:szCs w:val="28"/>
        </w:rPr>
        <w:t>графическим методом (рис.2</w:t>
      </w:r>
      <w:r w:rsidR="004A5AFB" w:rsidRPr="002F4C14">
        <w:rPr>
          <w:rFonts w:ascii="Times New Roman" w:hAnsi="Times New Roman" w:cs="Times New Roman"/>
          <w:sz w:val="28"/>
          <w:szCs w:val="28"/>
        </w:rPr>
        <w:t>)</w:t>
      </w:r>
    </w:p>
    <w:p w:rsidR="004A5AFB" w:rsidRPr="002F4C14" w:rsidRDefault="004A5AFB" w:rsidP="000823C5">
      <w:pPr>
        <w:spacing w:after="0" w:line="360" w:lineRule="auto"/>
        <w:jc w:val="both"/>
        <w:rPr>
          <w:rFonts w:ascii="Times New Roman" w:hAnsi="Times New Roman" w:cs="Times New Roman"/>
          <w:sz w:val="28"/>
          <w:szCs w:val="28"/>
        </w:rPr>
      </w:pPr>
      <w:r w:rsidRPr="002F4C14">
        <w:rPr>
          <w:rFonts w:ascii="Times New Roman" w:hAnsi="Times New Roman" w:cs="Times New Roman"/>
          <w:noProof/>
          <w:sz w:val="28"/>
          <w:szCs w:val="28"/>
          <w:lang w:eastAsia="ru-RU"/>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A5AFB" w:rsidRDefault="00187066" w:rsidP="001D3B6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Рис.2.</w:t>
      </w:r>
      <w:r w:rsidR="004A5AFB" w:rsidRPr="00CC3CB7">
        <w:rPr>
          <w:rFonts w:ascii="Times New Roman" w:hAnsi="Times New Roman" w:cs="Times New Roman"/>
          <w:sz w:val="26"/>
          <w:szCs w:val="26"/>
        </w:rPr>
        <w:t xml:space="preserve"> Динамика валового производства овощей открытого грунта</w:t>
      </w:r>
    </w:p>
    <w:p w:rsidR="00CC3CB7" w:rsidRPr="00CC3CB7" w:rsidRDefault="00CC3CB7" w:rsidP="00CC3CB7">
      <w:pPr>
        <w:spacing w:after="0" w:line="240" w:lineRule="auto"/>
        <w:jc w:val="both"/>
        <w:rPr>
          <w:rFonts w:ascii="Times New Roman" w:hAnsi="Times New Roman" w:cs="Times New Roman"/>
          <w:sz w:val="26"/>
          <w:szCs w:val="26"/>
        </w:rPr>
      </w:pPr>
    </w:p>
    <w:p w:rsidR="004A5AFB"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Важное значение для оценки эффективности </w:t>
      </w:r>
      <w:r w:rsidR="00EB1F2F">
        <w:rPr>
          <w:rFonts w:ascii="Times New Roman" w:hAnsi="Times New Roman" w:cs="Times New Roman"/>
          <w:sz w:val="28"/>
          <w:szCs w:val="28"/>
        </w:rPr>
        <w:t xml:space="preserve">производства овощей открытого грунта </w:t>
      </w:r>
      <w:r w:rsidRPr="002F4C14">
        <w:rPr>
          <w:rFonts w:ascii="Times New Roman" w:hAnsi="Times New Roman" w:cs="Times New Roman"/>
          <w:sz w:val="28"/>
          <w:szCs w:val="28"/>
        </w:rPr>
        <w:t xml:space="preserve">имеет анализ выполнения прогнозных показателей по объему производства овощей. </w:t>
      </w:r>
      <w:r w:rsidR="00BC37A2">
        <w:rPr>
          <w:rFonts w:ascii="Times New Roman" w:hAnsi="Times New Roman" w:cs="Times New Roman"/>
          <w:sz w:val="28"/>
          <w:szCs w:val="28"/>
        </w:rPr>
        <w:t xml:space="preserve">Для этого </w:t>
      </w:r>
      <w:r w:rsidR="00BE1004" w:rsidRPr="00BE1004">
        <w:rPr>
          <w:rFonts w:ascii="Times New Roman" w:hAnsi="Times New Roman" w:cs="Times New Roman"/>
          <w:sz w:val="28"/>
          <w:szCs w:val="28"/>
        </w:rPr>
        <w:t xml:space="preserve">фактический валовой сбор продукции сопоставляют с </w:t>
      </w:r>
      <w:r w:rsidR="005B0F1F">
        <w:rPr>
          <w:rFonts w:ascii="Times New Roman" w:hAnsi="Times New Roman" w:cs="Times New Roman"/>
          <w:sz w:val="28"/>
          <w:szCs w:val="28"/>
        </w:rPr>
        <w:t>плановым</w:t>
      </w:r>
      <w:r w:rsidR="00BE1004" w:rsidRPr="00BE1004">
        <w:rPr>
          <w:rFonts w:ascii="Times New Roman" w:hAnsi="Times New Roman" w:cs="Times New Roman"/>
          <w:sz w:val="28"/>
          <w:szCs w:val="28"/>
        </w:rPr>
        <w:t>, выявляют проценты выпол</w:t>
      </w:r>
      <w:r w:rsidR="005B0F1F">
        <w:rPr>
          <w:rFonts w:ascii="Times New Roman" w:hAnsi="Times New Roman" w:cs="Times New Roman"/>
          <w:sz w:val="28"/>
          <w:szCs w:val="28"/>
        </w:rPr>
        <w:t>нения плана и отклонения от нег</w:t>
      </w:r>
      <w:r w:rsidR="00EB1F2F">
        <w:rPr>
          <w:rFonts w:ascii="Times New Roman" w:hAnsi="Times New Roman" w:cs="Times New Roman"/>
          <w:sz w:val="28"/>
          <w:szCs w:val="28"/>
        </w:rPr>
        <w:t>о. Подставим</w:t>
      </w:r>
      <w:r w:rsidR="00BF4CC5">
        <w:rPr>
          <w:rFonts w:ascii="Times New Roman" w:hAnsi="Times New Roman" w:cs="Times New Roman"/>
          <w:sz w:val="28"/>
          <w:szCs w:val="28"/>
        </w:rPr>
        <w:t>расчет динамики</w:t>
      </w:r>
      <w:r w:rsidR="00390DE9">
        <w:rPr>
          <w:rFonts w:ascii="Times New Roman" w:hAnsi="Times New Roman" w:cs="Times New Roman"/>
          <w:sz w:val="28"/>
          <w:szCs w:val="28"/>
        </w:rPr>
        <w:t xml:space="preserve"> выполнения плана по производству овощей открытого грунта в таблицу 11.</w:t>
      </w:r>
    </w:p>
    <w:p w:rsidR="00914A16" w:rsidRDefault="00914A16" w:rsidP="00914A16">
      <w:pPr>
        <w:spacing w:after="0" w:line="240" w:lineRule="auto"/>
        <w:jc w:val="both"/>
        <w:rPr>
          <w:rFonts w:ascii="Times New Roman" w:hAnsi="Times New Roman" w:cs="Times New Roman"/>
          <w:sz w:val="28"/>
          <w:szCs w:val="28"/>
        </w:rPr>
      </w:pPr>
    </w:p>
    <w:p w:rsidR="001D3B65" w:rsidRPr="00914A16" w:rsidRDefault="00CC3CB7" w:rsidP="00914A16">
      <w:pPr>
        <w:spacing w:after="0" w:line="360" w:lineRule="auto"/>
        <w:jc w:val="both"/>
        <w:rPr>
          <w:rFonts w:ascii="Times New Roman" w:hAnsi="Times New Roman" w:cs="Times New Roman"/>
          <w:sz w:val="26"/>
          <w:szCs w:val="26"/>
        </w:rPr>
      </w:pPr>
      <w:r w:rsidRPr="00CC3CB7">
        <w:rPr>
          <w:rFonts w:ascii="Times New Roman" w:hAnsi="Times New Roman" w:cs="Times New Roman"/>
          <w:sz w:val="26"/>
          <w:szCs w:val="26"/>
        </w:rPr>
        <w:t>Таблица 11</w:t>
      </w:r>
      <w:r w:rsidR="00914A16" w:rsidRPr="00F41C03">
        <w:rPr>
          <w:rFonts w:ascii="Times New Roman" w:hAnsi="Times New Roman" w:cs="Times New Roman"/>
          <w:sz w:val="26"/>
          <w:szCs w:val="26"/>
        </w:rPr>
        <w:t>.</w:t>
      </w:r>
      <w:r w:rsidRPr="00F41C03">
        <w:rPr>
          <w:rFonts w:ascii="Times New Roman" w:hAnsi="Times New Roman" w:cs="Times New Roman"/>
          <w:sz w:val="26"/>
          <w:szCs w:val="26"/>
        </w:rPr>
        <w:t>Динамика выполнения плана по произв</w:t>
      </w:r>
      <w:r w:rsidR="00914A16" w:rsidRPr="00F41C03">
        <w:rPr>
          <w:rFonts w:ascii="Times New Roman" w:hAnsi="Times New Roman" w:cs="Times New Roman"/>
          <w:sz w:val="26"/>
          <w:szCs w:val="26"/>
        </w:rPr>
        <w:t xml:space="preserve">одству овощей открытого грунта </w:t>
      </w:r>
    </w:p>
    <w:tbl>
      <w:tblPr>
        <w:tblStyle w:val="a6"/>
        <w:tblW w:w="0" w:type="auto"/>
        <w:tblLook w:val="04A0"/>
      </w:tblPr>
      <w:tblGrid>
        <w:gridCol w:w="2336"/>
        <w:gridCol w:w="2336"/>
        <w:gridCol w:w="2336"/>
        <w:gridCol w:w="2337"/>
      </w:tblGrid>
      <w:tr w:rsidR="004A5AFB" w:rsidRPr="002F4C14" w:rsidTr="00CD3611">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 xml:space="preserve">Годы </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 xml:space="preserve">План </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 xml:space="preserve">Факт </w:t>
            </w:r>
          </w:p>
        </w:tc>
        <w:tc>
          <w:tcPr>
            <w:tcW w:w="2337" w:type="dxa"/>
          </w:tcPr>
          <w:p w:rsidR="004A5AFB" w:rsidRPr="001D3B65" w:rsidRDefault="00BE1004" w:rsidP="00BE1004">
            <w:pPr>
              <w:spacing w:line="240" w:lineRule="auto"/>
              <w:jc w:val="both"/>
              <w:rPr>
                <w:rFonts w:ascii="Times New Roman" w:hAnsi="Times New Roman" w:cs="Times New Roman"/>
                <w:sz w:val="24"/>
                <w:szCs w:val="24"/>
              </w:rPr>
            </w:pPr>
            <w:r>
              <w:rPr>
                <w:rFonts w:ascii="Times New Roman" w:hAnsi="Times New Roman" w:cs="Times New Roman"/>
                <w:sz w:val="24"/>
                <w:szCs w:val="24"/>
              </w:rPr>
              <w:t>Процент выполнения плана</w:t>
            </w:r>
          </w:p>
        </w:tc>
      </w:tr>
      <w:tr w:rsidR="004A5AFB" w:rsidRPr="002F4C14" w:rsidTr="00CD3611">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2011</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30800</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32765</w:t>
            </w:r>
          </w:p>
        </w:tc>
        <w:tc>
          <w:tcPr>
            <w:tcW w:w="2337"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106,4</w:t>
            </w:r>
          </w:p>
        </w:tc>
      </w:tr>
      <w:tr w:rsidR="004A5AFB" w:rsidRPr="002F4C14" w:rsidTr="00CD3611">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2012</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26500</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27536</w:t>
            </w:r>
          </w:p>
        </w:tc>
        <w:tc>
          <w:tcPr>
            <w:tcW w:w="2337"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103,9</w:t>
            </w:r>
          </w:p>
        </w:tc>
      </w:tr>
      <w:tr w:rsidR="004A5AFB" w:rsidRPr="002F4C14" w:rsidTr="00CD3611">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2013</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28300</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29810</w:t>
            </w:r>
          </w:p>
        </w:tc>
        <w:tc>
          <w:tcPr>
            <w:tcW w:w="2337"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105,3</w:t>
            </w:r>
          </w:p>
        </w:tc>
      </w:tr>
      <w:tr w:rsidR="004A5AFB" w:rsidRPr="002F4C14" w:rsidTr="00CD3611">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2014</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29700</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30140</w:t>
            </w:r>
          </w:p>
        </w:tc>
        <w:tc>
          <w:tcPr>
            <w:tcW w:w="2337"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101,5</w:t>
            </w:r>
          </w:p>
        </w:tc>
      </w:tr>
      <w:tr w:rsidR="004A5AFB" w:rsidRPr="002F4C14" w:rsidTr="00CD3611">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2015</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26000</w:t>
            </w:r>
          </w:p>
        </w:tc>
        <w:tc>
          <w:tcPr>
            <w:tcW w:w="2336"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26700</w:t>
            </w:r>
          </w:p>
        </w:tc>
        <w:tc>
          <w:tcPr>
            <w:tcW w:w="2337"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102,7</w:t>
            </w:r>
          </w:p>
        </w:tc>
      </w:tr>
    </w:tbl>
    <w:p w:rsidR="001D3B65" w:rsidRDefault="001D3B65" w:rsidP="00CC3CB7">
      <w:pPr>
        <w:spacing w:after="0" w:line="240" w:lineRule="auto"/>
        <w:jc w:val="both"/>
        <w:rPr>
          <w:rFonts w:ascii="Times New Roman" w:hAnsi="Times New Roman" w:cs="Times New Roman"/>
          <w:sz w:val="28"/>
          <w:szCs w:val="28"/>
        </w:rPr>
      </w:pPr>
    </w:p>
    <w:p w:rsidR="004A5AFB" w:rsidRPr="002F4C14" w:rsidRDefault="00BF4CC5"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0E085B">
        <w:rPr>
          <w:rFonts w:ascii="Times New Roman" w:hAnsi="Times New Roman" w:cs="Times New Roman"/>
          <w:sz w:val="28"/>
          <w:szCs w:val="28"/>
        </w:rPr>
        <w:t xml:space="preserve">рассматриваемые периоды в </w:t>
      </w:r>
      <w:r>
        <w:rPr>
          <w:rFonts w:ascii="Times New Roman" w:hAnsi="Times New Roman" w:cs="Times New Roman"/>
          <w:sz w:val="28"/>
          <w:szCs w:val="28"/>
        </w:rPr>
        <w:t xml:space="preserve">СПК «Надежда» </w:t>
      </w:r>
      <w:r w:rsidR="004A5AFB" w:rsidRPr="002F4C14">
        <w:rPr>
          <w:rFonts w:ascii="Times New Roman" w:hAnsi="Times New Roman" w:cs="Times New Roman"/>
          <w:sz w:val="28"/>
          <w:szCs w:val="28"/>
        </w:rPr>
        <w:t>наблюдается ежегодное перевыпол</w:t>
      </w:r>
      <w:r w:rsidR="00E10E39">
        <w:rPr>
          <w:rFonts w:ascii="Times New Roman" w:hAnsi="Times New Roman" w:cs="Times New Roman"/>
          <w:sz w:val="28"/>
          <w:szCs w:val="28"/>
        </w:rPr>
        <w:t>нение плана производства овощей.</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lastRenderedPageBreak/>
        <w:t>На следующем этапе анализа необходимо установить факторы и причины изменения объема производства овощей. Для этого проведем факторный анализ мультипликативной модели, которая имеет вид:</w:t>
      </w:r>
    </w:p>
    <w:p w:rsidR="004A5AFB" w:rsidRPr="002F4C14" w:rsidRDefault="00F41C03"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w:t>
      </w:r>
      <w:r w:rsidR="00A424B3">
        <w:rPr>
          <w:rFonts w:ascii="Times New Roman" w:hAnsi="Times New Roman" w:cs="Times New Roman"/>
          <w:sz w:val="28"/>
          <w:szCs w:val="28"/>
        </w:rPr>
        <w:t xml:space="preserve"> = П · У</w:t>
      </w:r>
      <w:r w:rsidR="004A5AFB" w:rsidRPr="002F4C14">
        <w:rPr>
          <w:rFonts w:ascii="Times New Roman" w:hAnsi="Times New Roman" w:cs="Times New Roman"/>
          <w:sz w:val="28"/>
          <w:szCs w:val="28"/>
        </w:rPr>
        <w:t>,</w:t>
      </w:r>
    </w:p>
    <w:p w:rsidR="004A5AFB" w:rsidRPr="002F4C14" w:rsidRDefault="001D3B65"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F41C03">
        <w:rPr>
          <w:rFonts w:ascii="Times New Roman" w:hAnsi="Times New Roman" w:cs="Times New Roman"/>
          <w:sz w:val="28"/>
          <w:szCs w:val="28"/>
        </w:rPr>
        <w:t>де ВС -</w:t>
      </w:r>
      <w:r w:rsidR="004A5AFB" w:rsidRPr="002F4C14">
        <w:rPr>
          <w:rFonts w:ascii="Times New Roman" w:hAnsi="Times New Roman" w:cs="Times New Roman"/>
          <w:sz w:val="28"/>
          <w:szCs w:val="28"/>
        </w:rPr>
        <w:t xml:space="preserve"> вало</w:t>
      </w:r>
      <w:r w:rsidR="005B0F1F">
        <w:rPr>
          <w:rFonts w:ascii="Times New Roman" w:hAnsi="Times New Roman" w:cs="Times New Roman"/>
          <w:sz w:val="28"/>
          <w:szCs w:val="28"/>
        </w:rPr>
        <w:t>вой сбор овощей</w:t>
      </w:r>
      <w:r w:rsidR="004A5AFB" w:rsidRPr="002F4C14">
        <w:rPr>
          <w:rFonts w:ascii="Times New Roman" w:hAnsi="Times New Roman" w:cs="Times New Roman"/>
          <w:sz w:val="28"/>
          <w:szCs w:val="28"/>
        </w:rPr>
        <w:t>, ц;</w:t>
      </w:r>
    </w:p>
    <w:p w:rsidR="004A5AFB" w:rsidRPr="002F4C14" w:rsidRDefault="00A424B3"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F41C03">
        <w:rPr>
          <w:rFonts w:ascii="Times New Roman" w:hAnsi="Times New Roman" w:cs="Times New Roman"/>
          <w:sz w:val="28"/>
          <w:szCs w:val="28"/>
        </w:rPr>
        <w:t xml:space="preserve"> -</w:t>
      </w:r>
      <w:r w:rsidR="004A5AFB" w:rsidRPr="002F4C14">
        <w:rPr>
          <w:rFonts w:ascii="Times New Roman" w:hAnsi="Times New Roman" w:cs="Times New Roman"/>
          <w:sz w:val="28"/>
          <w:szCs w:val="28"/>
        </w:rPr>
        <w:t xml:space="preserve"> площадь</w:t>
      </w:r>
      <w:r w:rsidR="005B0F1F">
        <w:rPr>
          <w:rFonts w:ascii="Times New Roman" w:hAnsi="Times New Roman" w:cs="Times New Roman"/>
          <w:sz w:val="28"/>
          <w:szCs w:val="28"/>
        </w:rPr>
        <w:t xml:space="preserve"> посадки овощей</w:t>
      </w:r>
      <w:r w:rsidR="004A5AFB" w:rsidRPr="002F4C14">
        <w:rPr>
          <w:rFonts w:ascii="Times New Roman" w:hAnsi="Times New Roman" w:cs="Times New Roman"/>
          <w:sz w:val="28"/>
          <w:szCs w:val="28"/>
        </w:rPr>
        <w:t>, га;</w:t>
      </w:r>
    </w:p>
    <w:p w:rsidR="00AD67B1" w:rsidRDefault="00A424B3" w:rsidP="00AD67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F41C03">
        <w:rPr>
          <w:rFonts w:ascii="Times New Roman" w:hAnsi="Times New Roman" w:cs="Times New Roman"/>
          <w:sz w:val="28"/>
          <w:szCs w:val="28"/>
        </w:rPr>
        <w:t xml:space="preserve"> -</w:t>
      </w:r>
      <w:r w:rsidR="004A5AFB" w:rsidRPr="002F4C14">
        <w:rPr>
          <w:rFonts w:ascii="Times New Roman" w:hAnsi="Times New Roman" w:cs="Times New Roman"/>
          <w:sz w:val="28"/>
          <w:szCs w:val="28"/>
        </w:rPr>
        <w:t xml:space="preserve"> уро</w:t>
      </w:r>
      <w:r w:rsidR="005B0F1F">
        <w:rPr>
          <w:rFonts w:ascii="Times New Roman" w:hAnsi="Times New Roman" w:cs="Times New Roman"/>
          <w:sz w:val="28"/>
          <w:szCs w:val="28"/>
        </w:rPr>
        <w:t>жайность овощей</w:t>
      </w:r>
      <w:r w:rsidR="004A5AFB" w:rsidRPr="002F4C14">
        <w:rPr>
          <w:rFonts w:ascii="Times New Roman" w:hAnsi="Times New Roman" w:cs="Times New Roman"/>
          <w:sz w:val="28"/>
          <w:szCs w:val="28"/>
        </w:rPr>
        <w:t>, ц/га</w:t>
      </w:r>
      <w:r w:rsidR="00F41C03">
        <w:rPr>
          <w:rFonts w:ascii="Times New Roman" w:hAnsi="Times New Roman" w:cs="Times New Roman"/>
          <w:sz w:val="28"/>
          <w:szCs w:val="28"/>
        </w:rPr>
        <w:t>.</w:t>
      </w:r>
    </w:p>
    <w:p w:rsidR="00AD67B1" w:rsidRDefault="005B0F1F" w:rsidP="00AD67B1">
      <w:pPr>
        <w:spacing w:after="0" w:line="360" w:lineRule="auto"/>
        <w:jc w:val="both"/>
        <w:rPr>
          <w:rFonts w:ascii="Times New Roman" w:eastAsia="Times New Roman" w:hAnsi="Times New Roman" w:cs="Times New Roman"/>
          <w:sz w:val="28"/>
          <w:szCs w:val="28"/>
          <w:lang w:eastAsia="ru-RU"/>
        </w:rPr>
      </w:pPr>
      <w:r w:rsidRPr="005B0F1F">
        <w:rPr>
          <w:rFonts w:ascii="Times New Roman" w:eastAsia="Times New Roman" w:hAnsi="Times New Roman" w:cs="Times New Roman"/>
          <w:sz w:val="28"/>
          <w:szCs w:val="28"/>
          <w:lang w:eastAsia="ru-RU"/>
        </w:rPr>
        <w:t>Определим влияние факторов на изменение валового сбора зерна способом цепной подстановки:</w:t>
      </w:r>
    </w:p>
    <w:p w:rsidR="00AD67B1" w:rsidRDefault="00AD67B1" w:rsidP="00AD67B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w:t>
      </w:r>
      <w:r w:rsidR="0096726A" w:rsidRPr="00AD67B1">
        <w:rPr>
          <w:rFonts w:ascii="Times New Roman" w:eastAsia="Times New Roman" w:hAnsi="Times New Roman" w:cs="Times New Roman"/>
          <w:i/>
          <w:iCs/>
          <w:sz w:val="28"/>
          <w:szCs w:val="28"/>
          <w:vertAlign w:val="subscript"/>
          <w:lang w:eastAsia="ru-RU"/>
        </w:rPr>
        <w:t>0</w:t>
      </w:r>
      <w:r w:rsidRPr="00AD67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0096726A" w:rsidRPr="00AD67B1">
        <w:rPr>
          <w:rFonts w:ascii="Times New Roman" w:eastAsia="Times New Roman" w:hAnsi="Times New Roman" w:cs="Times New Roman"/>
          <w:i/>
          <w:iCs/>
          <w:sz w:val="28"/>
          <w:szCs w:val="28"/>
          <w:vertAlign w:val="subscript"/>
          <w:lang w:eastAsia="ru-RU"/>
        </w:rPr>
        <w:t>0</w:t>
      </w:r>
      <w:r>
        <w:rPr>
          <w:rFonts w:ascii="Times New Roman" w:eastAsia="Times New Roman" w:hAnsi="Times New Roman" w:cs="Times New Roman"/>
          <w:sz w:val="28"/>
          <w:szCs w:val="28"/>
          <w:lang w:eastAsia="ru-RU"/>
        </w:rPr>
        <w:t>*У</w:t>
      </w:r>
      <w:r w:rsidR="0096726A" w:rsidRPr="00AD67B1">
        <w:rPr>
          <w:rFonts w:ascii="Times New Roman" w:eastAsia="Times New Roman" w:hAnsi="Times New Roman" w:cs="Times New Roman"/>
          <w:i/>
          <w:iCs/>
          <w:sz w:val="28"/>
          <w:szCs w:val="28"/>
          <w:vertAlign w:val="subscript"/>
          <w:lang w:eastAsia="ru-RU"/>
        </w:rPr>
        <w:t>0</w:t>
      </w:r>
      <w:r>
        <w:rPr>
          <w:rFonts w:ascii="Times New Roman" w:eastAsia="Times New Roman" w:hAnsi="Times New Roman" w:cs="Times New Roman"/>
          <w:sz w:val="28"/>
          <w:szCs w:val="28"/>
          <w:lang w:eastAsia="ru-RU"/>
        </w:rPr>
        <w:t>=62*486,1=30140 ц.</w:t>
      </w:r>
    </w:p>
    <w:p w:rsidR="00AD67B1" w:rsidRPr="00AD67B1" w:rsidRDefault="00AD67B1" w:rsidP="00AD67B1">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w:t>
      </w:r>
      <w:r w:rsidRPr="00AD67B1">
        <w:rPr>
          <w:rFonts w:ascii="Times New Roman" w:eastAsia="Times New Roman" w:hAnsi="Times New Roman" w:cs="Times New Roman"/>
          <w:i/>
          <w:iCs/>
          <w:sz w:val="28"/>
          <w:szCs w:val="28"/>
          <w:vertAlign w:val="subscript"/>
          <w:lang w:eastAsia="ru-RU"/>
        </w:rPr>
        <w:t xml:space="preserve"> усл1</w:t>
      </w:r>
      <w:r w:rsidRPr="00AD67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Pr="00AD67B1">
        <w:rPr>
          <w:rFonts w:ascii="Times New Roman" w:eastAsia="Times New Roman" w:hAnsi="Times New Roman" w:cs="Times New Roman"/>
          <w:i/>
          <w:iCs/>
          <w:sz w:val="28"/>
          <w:szCs w:val="28"/>
          <w:vertAlign w:val="subscript"/>
          <w:lang w:eastAsia="ru-RU"/>
        </w:rPr>
        <w:t>1</w:t>
      </w:r>
      <w:r>
        <w:rPr>
          <w:rFonts w:ascii="Times New Roman" w:eastAsia="Times New Roman" w:hAnsi="Times New Roman" w:cs="Times New Roman"/>
          <w:sz w:val="28"/>
          <w:szCs w:val="28"/>
          <w:lang w:eastAsia="ru-RU"/>
        </w:rPr>
        <w:t>*У</w:t>
      </w:r>
      <w:r w:rsidR="0096726A" w:rsidRPr="00AD67B1">
        <w:rPr>
          <w:rFonts w:ascii="Times New Roman" w:eastAsia="Times New Roman" w:hAnsi="Times New Roman" w:cs="Times New Roman"/>
          <w:i/>
          <w:iCs/>
          <w:sz w:val="28"/>
          <w:szCs w:val="28"/>
          <w:vertAlign w:val="subscript"/>
          <w:lang w:eastAsia="ru-RU"/>
        </w:rPr>
        <w:t>0</w:t>
      </w:r>
      <w:r>
        <w:rPr>
          <w:rFonts w:ascii="Times New Roman" w:eastAsia="Times New Roman" w:hAnsi="Times New Roman" w:cs="Times New Roman"/>
          <w:sz w:val="28"/>
          <w:szCs w:val="28"/>
          <w:lang w:eastAsia="ru-RU"/>
        </w:rPr>
        <w:t>=</w:t>
      </w:r>
      <w:r w:rsidR="0096726A">
        <w:rPr>
          <w:rFonts w:ascii="Times New Roman" w:eastAsia="Times New Roman" w:hAnsi="Times New Roman" w:cs="Times New Roman"/>
          <w:sz w:val="28"/>
          <w:szCs w:val="28"/>
          <w:lang w:eastAsia="ru-RU"/>
        </w:rPr>
        <w:t>70</w:t>
      </w:r>
      <w:r>
        <w:rPr>
          <w:rFonts w:ascii="Times New Roman" w:eastAsia="Times New Roman" w:hAnsi="Times New Roman" w:cs="Times New Roman"/>
          <w:sz w:val="28"/>
          <w:szCs w:val="28"/>
          <w:lang w:eastAsia="ru-RU"/>
        </w:rPr>
        <w:t>*486,1=3</w:t>
      </w:r>
      <w:r w:rsidR="0096726A">
        <w:rPr>
          <w:rFonts w:ascii="Times New Roman" w:eastAsia="Times New Roman" w:hAnsi="Times New Roman" w:cs="Times New Roman"/>
          <w:sz w:val="28"/>
          <w:szCs w:val="28"/>
          <w:lang w:eastAsia="ru-RU"/>
        </w:rPr>
        <w:t>4027</w:t>
      </w:r>
      <w:r>
        <w:rPr>
          <w:rFonts w:ascii="Times New Roman" w:eastAsia="Times New Roman" w:hAnsi="Times New Roman" w:cs="Times New Roman"/>
          <w:sz w:val="28"/>
          <w:szCs w:val="28"/>
          <w:lang w:eastAsia="ru-RU"/>
        </w:rPr>
        <w:t xml:space="preserve"> ц.</w:t>
      </w:r>
    </w:p>
    <w:p w:rsidR="00AD67B1" w:rsidRPr="00AD67B1" w:rsidRDefault="00AD67B1" w:rsidP="00AD67B1">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w:t>
      </w:r>
      <w:r w:rsidR="0096726A" w:rsidRPr="00AD67B1">
        <w:rPr>
          <w:rFonts w:ascii="Times New Roman" w:eastAsia="Times New Roman" w:hAnsi="Times New Roman" w:cs="Times New Roman"/>
          <w:i/>
          <w:iCs/>
          <w:sz w:val="28"/>
          <w:szCs w:val="28"/>
          <w:vertAlign w:val="subscript"/>
          <w:lang w:eastAsia="ru-RU"/>
        </w:rPr>
        <w:t>усл2</w:t>
      </w:r>
      <w:r w:rsidRPr="00AD67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9B645F" w:rsidRPr="00AD67B1">
        <w:rPr>
          <w:rFonts w:ascii="Times New Roman" w:eastAsia="Times New Roman" w:hAnsi="Times New Roman" w:cs="Times New Roman"/>
          <w:i/>
          <w:iCs/>
          <w:sz w:val="28"/>
          <w:szCs w:val="28"/>
          <w:vertAlign w:val="subscript"/>
          <w:lang w:eastAsia="ru-RU"/>
        </w:rPr>
        <w:t>1</w:t>
      </w:r>
      <w:r>
        <w:rPr>
          <w:rFonts w:ascii="Times New Roman" w:eastAsia="Times New Roman" w:hAnsi="Times New Roman" w:cs="Times New Roman"/>
          <w:sz w:val="28"/>
          <w:szCs w:val="28"/>
          <w:lang w:eastAsia="ru-RU"/>
        </w:rPr>
        <w:t>*У</w:t>
      </w:r>
      <w:r w:rsidR="0096726A" w:rsidRPr="00AD67B1">
        <w:rPr>
          <w:rFonts w:ascii="Times New Roman" w:eastAsia="Times New Roman" w:hAnsi="Times New Roman" w:cs="Times New Roman"/>
          <w:i/>
          <w:iCs/>
          <w:sz w:val="28"/>
          <w:szCs w:val="28"/>
          <w:vertAlign w:val="subscript"/>
          <w:lang w:eastAsia="ru-RU"/>
        </w:rPr>
        <w:t>0</w:t>
      </w:r>
      <w:r>
        <w:rPr>
          <w:rFonts w:ascii="Times New Roman" w:eastAsia="Times New Roman" w:hAnsi="Times New Roman" w:cs="Times New Roman"/>
          <w:sz w:val="28"/>
          <w:szCs w:val="28"/>
          <w:lang w:eastAsia="ru-RU"/>
        </w:rPr>
        <w:t>=</w:t>
      </w:r>
      <w:r w:rsidR="0096726A">
        <w:rPr>
          <w:rFonts w:ascii="Times New Roman" w:eastAsia="Times New Roman" w:hAnsi="Times New Roman" w:cs="Times New Roman"/>
          <w:sz w:val="28"/>
          <w:szCs w:val="28"/>
          <w:lang w:eastAsia="ru-RU"/>
        </w:rPr>
        <w:t>70</w:t>
      </w:r>
      <w:r>
        <w:rPr>
          <w:rFonts w:ascii="Times New Roman" w:eastAsia="Times New Roman" w:hAnsi="Times New Roman" w:cs="Times New Roman"/>
          <w:sz w:val="28"/>
          <w:szCs w:val="28"/>
          <w:lang w:eastAsia="ru-RU"/>
        </w:rPr>
        <w:t>*486,1=3</w:t>
      </w:r>
      <w:r w:rsidR="009B645F">
        <w:rPr>
          <w:rFonts w:ascii="Times New Roman" w:eastAsia="Times New Roman" w:hAnsi="Times New Roman" w:cs="Times New Roman"/>
          <w:sz w:val="28"/>
          <w:szCs w:val="28"/>
          <w:lang w:eastAsia="ru-RU"/>
        </w:rPr>
        <w:t>4027</w:t>
      </w:r>
      <w:r>
        <w:rPr>
          <w:rFonts w:ascii="Times New Roman" w:eastAsia="Times New Roman" w:hAnsi="Times New Roman" w:cs="Times New Roman"/>
          <w:sz w:val="28"/>
          <w:szCs w:val="28"/>
          <w:lang w:eastAsia="ru-RU"/>
        </w:rPr>
        <w:t xml:space="preserve"> ц.</w:t>
      </w:r>
    </w:p>
    <w:p w:rsidR="00AD67B1" w:rsidRPr="00AD67B1" w:rsidRDefault="00AD67B1" w:rsidP="00AD67B1">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w:t>
      </w:r>
      <w:r w:rsidR="009B645F" w:rsidRPr="00AD67B1">
        <w:rPr>
          <w:rFonts w:ascii="Times New Roman" w:eastAsia="Times New Roman" w:hAnsi="Times New Roman" w:cs="Times New Roman"/>
          <w:i/>
          <w:iCs/>
          <w:sz w:val="28"/>
          <w:szCs w:val="28"/>
          <w:vertAlign w:val="subscript"/>
          <w:lang w:eastAsia="ru-RU"/>
        </w:rPr>
        <w:t>1</w:t>
      </w:r>
      <w:r w:rsidRPr="00AD67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9B645F" w:rsidRPr="00AD67B1">
        <w:rPr>
          <w:rFonts w:ascii="Times New Roman" w:eastAsia="Times New Roman" w:hAnsi="Times New Roman" w:cs="Times New Roman"/>
          <w:i/>
          <w:iCs/>
          <w:sz w:val="28"/>
          <w:szCs w:val="28"/>
          <w:vertAlign w:val="subscript"/>
          <w:lang w:eastAsia="ru-RU"/>
        </w:rPr>
        <w:t>1</w:t>
      </w:r>
      <w:r>
        <w:rPr>
          <w:rFonts w:ascii="Times New Roman" w:eastAsia="Times New Roman" w:hAnsi="Times New Roman" w:cs="Times New Roman"/>
          <w:sz w:val="28"/>
          <w:szCs w:val="28"/>
          <w:lang w:eastAsia="ru-RU"/>
        </w:rPr>
        <w:t>*У</w:t>
      </w:r>
      <w:r w:rsidRPr="00AD67B1">
        <w:rPr>
          <w:rFonts w:ascii="Times New Roman" w:eastAsia="Times New Roman" w:hAnsi="Times New Roman" w:cs="Times New Roman"/>
          <w:i/>
          <w:iCs/>
          <w:sz w:val="28"/>
          <w:szCs w:val="28"/>
          <w:vertAlign w:val="subscript"/>
          <w:lang w:eastAsia="ru-RU"/>
        </w:rPr>
        <w:t>1</w:t>
      </w:r>
      <w:r>
        <w:rPr>
          <w:rFonts w:ascii="Times New Roman" w:eastAsia="Times New Roman" w:hAnsi="Times New Roman" w:cs="Times New Roman"/>
          <w:sz w:val="28"/>
          <w:szCs w:val="28"/>
          <w:lang w:eastAsia="ru-RU"/>
        </w:rPr>
        <w:t>=</w:t>
      </w:r>
      <w:r w:rsidR="0096726A">
        <w:rPr>
          <w:rFonts w:ascii="Times New Roman" w:eastAsia="Times New Roman" w:hAnsi="Times New Roman" w:cs="Times New Roman"/>
          <w:sz w:val="28"/>
          <w:szCs w:val="28"/>
          <w:lang w:eastAsia="ru-RU"/>
        </w:rPr>
        <w:t>70</w:t>
      </w:r>
      <w:r>
        <w:rPr>
          <w:rFonts w:ascii="Times New Roman" w:eastAsia="Times New Roman" w:hAnsi="Times New Roman" w:cs="Times New Roman"/>
          <w:sz w:val="28"/>
          <w:szCs w:val="28"/>
          <w:lang w:eastAsia="ru-RU"/>
        </w:rPr>
        <w:t>*</w:t>
      </w:r>
      <w:r w:rsidR="0096726A">
        <w:rPr>
          <w:rFonts w:ascii="Times New Roman" w:eastAsia="Times New Roman" w:hAnsi="Times New Roman" w:cs="Times New Roman"/>
          <w:sz w:val="28"/>
          <w:szCs w:val="28"/>
          <w:lang w:eastAsia="ru-RU"/>
        </w:rPr>
        <w:t>381,4</w:t>
      </w:r>
      <w:r>
        <w:rPr>
          <w:rFonts w:ascii="Times New Roman" w:eastAsia="Times New Roman" w:hAnsi="Times New Roman" w:cs="Times New Roman"/>
          <w:sz w:val="28"/>
          <w:szCs w:val="28"/>
          <w:lang w:eastAsia="ru-RU"/>
        </w:rPr>
        <w:t>=</w:t>
      </w:r>
      <w:r w:rsidR="009B645F">
        <w:rPr>
          <w:rFonts w:ascii="Times New Roman" w:eastAsia="Times New Roman" w:hAnsi="Times New Roman" w:cs="Times New Roman"/>
          <w:sz w:val="28"/>
          <w:szCs w:val="28"/>
          <w:lang w:eastAsia="ru-RU"/>
        </w:rPr>
        <w:t>26700</w:t>
      </w:r>
      <w:r>
        <w:rPr>
          <w:rFonts w:ascii="Times New Roman" w:eastAsia="Times New Roman" w:hAnsi="Times New Roman" w:cs="Times New Roman"/>
          <w:sz w:val="28"/>
          <w:szCs w:val="28"/>
          <w:lang w:eastAsia="ru-RU"/>
        </w:rPr>
        <w:t xml:space="preserve"> ц.</w:t>
      </w:r>
    </w:p>
    <w:p w:rsidR="009B645F" w:rsidRDefault="005B0F1F" w:rsidP="009B645F">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w:t>
      </w:r>
      <w:r w:rsidR="00AD67B1" w:rsidRPr="00AD67B1">
        <w:rPr>
          <w:rFonts w:ascii="Times New Roman" w:eastAsia="Times New Roman" w:hAnsi="Times New Roman" w:cs="Times New Roman"/>
          <w:sz w:val="28"/>
          <w:szCs w:val="28"/>
          <w:lang w:eastAsia="ru-RU"/>
        </w:rPr>
        <w:t>зменение валового сбора за счет площади посевов:</w:t>
      </w:r>
    </w:p>
    <w:p w:rsidR="009B645F" w:rsidRDefault="0096726A" w:rsidP="009B645F">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34027-30140 = + 3887</w:t>
      </w:r>
      <w:r w:rsidR="00AD67B1" w:rsidRPr="00AD67B1">
        <w:rPr>
          <w:rFonts w:ascii="Times New Roman" w:eastAsia="Times New Roman" w:hAnsi="Times New Roman" w:cs="Times New Roman"/>
          <w:sz w:val="28"/>
          <w:szCs w:val="28"/>
          <w:lang w:eastAsia="ru-RU"/>
        </w:rPr>
        <w:t xml:space="preserve"> ц</w:t>
      </w:r>
      <w:r w:rsidR="009B645F">
        <w:rPr>
          <w:rFonts w:ascii="Times New Roman" w:eastAsia="Times New Roman" w:hAnsi="Times New Roman" w:cs="Times New Roman"/>
          <w:sz w:val="28"/>
          <w:szCs w:val="28"/>
          <w:lang w:eastAsia="ru-RU"/>
        </w:rPr>
        <w:t>.</w:t>
      </w:r>
    </w:p>
    <w:p w:rsidR="009B645F" w:rsidRDefault="00AD67B1" w:rsidP="009B645F">
      <w:pPr>
        <w:spacing w:after="0" w:line="360" w:lineRule="auto"/>
        <w:jc w:val="both"/>
        <w:rPr>
          <w:rFonts w:ascii="Times New Roman" w:hAnsi="Times New Roman" w:cs="Times New Roman"/>
          <w:sz w:val="28"/>
          <w:szCs w:val="28"/>
        </w:rPr>
      </w:pPr>
      <w:r w:rsidRPr="00AD67B1">
        <w:rPr>
          <w:rFonts w:ascii="Times New Roman" w:eastAsia="Times New Roman" w:hAnsi="Times New Roman" w:cs="Times New Roman"/>
          <w:sz w:val="28"/>
          <w:szCs w:val="28"/>
          <w:lang w:eastAsia="ru-RU"/>
        </w:rPr>
        <w:t>За счет уменьшения урожайности валовой сбор сократился на:</w:t>
      </w:r>
    </w:p>
    <w:p w:rsidR="009B645F" w:rsidRPr="00AD67B1" w:rsidRDefault="009B645F" w:rsidP="009B645F">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26700-34027=  7327 ц.</w:t>
      </w:r>
    </w:p>
    <w:p w:rsidR="00914A16" w:rsidRDefault="009B645F" w:rsidP="00914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Внесем полученные данные в таблицу 12.</w:t>
      </w:r>
    </w:p>
    <w:p w:rsidR="009B645F" w:rsidRDefault="009B645F" w:rsidP="009B645F">
      <w:pPr>
        <w:spacing w:after="0" w:line="240" w:lineRule="auto"/>
        <w:jc w:val="both"/>
        <w:rPr>
          <w:rFonts w:ascii="Times New Roman" w:hAnsi="Times New Roman" w:cs="Times New Roman"/>
          <w:sz w:val="28"/>
          <w:szCs w:val="28"/>
        </w:rPr>
      </w:pPr>
    </w:p>
    <w:p w:rsidR="001D3B65" w:rsidRPr="00914A16" w:rsidRDefault="009F0D8B" w:rsidP="00914A16">
      <w:pPr>
        <w:spacing w:after="0" w:line="360" w:lineRule="auto"/>
        <w:jc w:val="both"/>
        <w:rPr>
          <w:rFonts w:ascii="Times New Roman" w:hAnsi="Times New Roman" w:cs="Times New Roman"/>
          <w:sz w:val="26"/>
          <w:szCs w:val="26"/>
        </w:rPr>
      </w:pPr>
      <w:r w:rsidRPr="009F0D8B">
        <w:rPr>
          <w:rFonts w:ascii="Times New Roman" w:hAnsi="Times New Roman" w:cs="Times New Roman"/>
          <w:sz w:val="26"/>
          <w:szCs w:val="26"/>
        </w:rPr>
        <w:t>Таблица 12</w:t>
      </w:r>
      <w:r w:rsidR="00914A16">
        <w:rPr>
          <w:rFonts w:ascii="Times New Roman" w:hAnsi="Times New Roman" w:cs="Times New Roman"/>
          <w:sz w:val="26"/>
          <w:szCs w:val="26"/>
        </w:rPr>
        <w:t>.</w:t>
      </w:r>
      <w:r w:rsidRPr="00F41C03">
        <w:rPr>
          <w:rFonts w:ascii="Times New Roman" w:hAnsi="Times New Roman" w:cs="Times New Roman"/>
          <w:sz w:val="26"/>
          <w:szCs w:val="26"/>
        </w:rPr>
        <w:t>Влияние изменения площадей и урож</w:t>
      </w:r>
      <w:r w:rsidR="00914A16" w:rsidRPr="00F41C03">
        <w:rPr>
          <w:rFonts w:ascii="Times New Roman" w:hAnsi="Times New Roman" w:cs="Times New Roman"/>
          <w:sz w:val="26"/>
          <w:szCs w:val="26"/>
        </w:rPr>
        <w:t>айности на валовой сбор овощей</w:t>
      </w:r>
    </w:p>
    <w:tbl>
      <w:tblPr>
        <w:tblStyle w:val="a6"/>
        <w:tblW w:w="0" w:type="auto"/>
        <w:tblLayout w:type="fixed"/>
        <w:tblLook w:val="04A0"/>
      </w:tblPr>
      <w:tblGrid>
        <w:gridCol w:w="4077"/>
        <w:gridCol w:w="1701"/>
        <w:gridCol w:w="1701"/>
        <w:gridCol w:w="2023"/>
      </w:tblGrid>
      <w:tr w:rsidR="004A5AFB" w:rsidRPr="002F4C14" w:rsidTr="009F0D8B">
        <w:tc>
          <w:tcPr>
            <w:tcW w:w="407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 xml:space="preserve">Показатель </w:t>
            </w:r>
          </w:p>
        </w:tc>
        <w:tc>
          <w:tcPr>
            <w:tcW w:w="1701"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2014 год</w:t>
            </w:r>
          </w:p>
        </w:tc>
        <w:tc>
          <w:tcPr>
            <w:tcW w:w="1701" w:type="dxa"/>
          </w:tcPr>
          <w:p w:rsidR="004A5AFB" w:rsidRPr="001D3B65" w:rsidRDefault="004A5AFB" w:rsidP="00365B6E">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2015 год</w:t>
            </w:r>
          </w:p>
        </w:tc>
        <w:tc>
          <w:tcPr>
            <w:tcW w:w="2023" w:type="dxa"/>
          </w:tcPr>
          <w:p w:rsidR="004A5AFB" w:rsidRPr="001D3B65" w:rsidRDefault="00BF4CC5" w:rsidP="00C361EA">
            <w:pPr>
              <w:spacing w:line="240" w:lineRule="auto"/>
              <w:jc w:val="both"/>
              <w:rPr>
                <w:rFonts w:ascii="Times New Roman" w:hAnsi="Times New Roman" w:cs="Times New Roman"/>
                <w:sz w:val="24"/>
                <w:szCs w:val="24"/>
              </w:rPr>
            </w:pPr>
            <w:r>
              <w:rPr>
                <w:rFonts w:ascii="Times New Roman" w:hAnsi="Times New Roman" w:cs="Times New Roman"/>
                <w:sz w:val="24"/>
                <w:szCs w:val="24"/>
              </w:rPr>
              <w:t>Отклонение(</w:t>
            </w:r>
            <w:r w:rsidR="004A5AFB" w:rsidRPr="001D3B65">
              <w:rPr>
                <w:rFonts w:ascii="Times New Roman" w:hAnsi="Times New Roman" w:cs="Times New Roman"/>
                <w:sz w:val="24"/>
                <w:szCs w:val="24"/>
              </w:rPr>
              <w:t>+,-</w:t>
            </w:r>
            <w:r>
              <w:rPr>
                <w:rFonts w:ascii="Times New Roman" w:hAnsi="Times New Roman" w:cs="Times New Roman"/>
                <w:sz w:val="24"/>
                <w:szCs w:val="24"/>
              </w:rPr>
              <w:t>)</w:t>
            </w:r>
          </w:p>
        </w:tc>
      </w:tr>
      <w:tr w:rsidR="004A5AFB" w:rsidRPr="002F4C14" w:rsidTr="009F0D8B">
        <w:tc>
          <w:tcPr>
            <w:tcW w:w="407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Площадь посадки овощей открытого грунта, ц</w:t>
            </w:r>
          </w:p>
        </w:tc>
        <w:tc>
          <w:tcPr>
            <w:tcW w:w="1701"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62</w:t>
            </w:r>
          </w:p>
        </w:tc>
        <w:tc>
          <w:tcPr>
            <w:tcW w:w="1701"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70</w:t>
            </w:r>
          </w:p>
        </w:tc>
        <w:tc>
          <w:tcPr>
            <w:tcW w:w="2023"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8</w:t>
            </w:r>
          </w:p>
        </w:tc>
      </w:tr>
      <w:tr w:rsidR="004A5AFB" w:rsidRPr="002F4C14" w:rsidTr="009F0D8B">
        <w:tc>
          <w:tcPr>
            <w:tcW w:w="407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Урожайность, ц/га</w:t>
            </w:r>
          </w:p>
        </w:tc>
        <w:tc>
          <w:tcPr>
            <w:tcW w:w="1701" w:type="dxa"/>
          </w:tcPr>
          <w:p w:rsidR="004A5AFB" w:rsidRPr="001D3B65" w:rsidRDefault="004A5AFB" w:rsidP="001D3B65">
            <w:pPr>
              <w:spacing w:line="240" w:lineRule="auto"/>
              <w:ind w:left="709"/>
              <w:jc w:val="both"/>
              <w:rPr>
                <w:rFonts w:ascii="Times New Roman" w:hAnsi="Times New Roman" w:cs="Times New Roman"/>
                <w:sz w:val="24"/>
                <w:szCs w:val="24"/>
              </w:rPr>
            </w:pPr>
            <w:r w:rsidRPr="00914A16">
              <w:rPr>
                <w:rFonts w:ascii="Times New Roman" w:hAnsi="Times New Roman" w:cs="Times New Roman"/>
                <w:sz w:val="24"/>
                <w:szCs w:val="24"/>
              </w:rPr>
              <w:t>486</w:t>
            </w:r>
            <w:r w:rsidRPr="001D3B65">
              <w:rPr>
                <w:rFonts w:ascii="Times New Roman" w:hAnsi="Times New Roman" w:cs="Times New Roman"/>
                <w:sz w:val="24"/>
                <w:szCs w:val="24"/>
              </w:rPr>
              <w:t>,1</w:t>
            </w:r>
          </w:p>
        </w:tc>
        <w:tc>
          <w:tcPr>
            <w:tcW w:w="1701" w:type="dxa"/>
          </w:tcPr>
          <w:p w:rsidR="004A5AFB" w:rsidRPr="001D3B65" w:rsidRDefault="004A5AFB" w:rsidP="001D3B65">
            <w:pPr>
              <w:spacing w:line="240" w:lineRule="auto"/>
              <w:ind w:left="709"/>
              <w:jc w:val="both"/>
              <w:rPr>
                <w:rFonts w:ascii="Times New Roman" w:hAnsi="Times New Roman" w:cs="Times New Roman"/>
                <w:sz w:val="24"/>
                <w:szCs w:val="24"/>
              </w:rPr>
            </w:pPr>
            <w:r w:rsidRPr="00914A16">
              <w:rPr>
                <w:rFonts w:ascii="Times New Roman" w:hAnsi="Times New Roman" w:cs="Times New Roman"/>
                <w:sz w:val="24"/>
                <w:szCs w:val="24"/>
              </w:rPr>
              <w:t>381</w:t>
            </w:r>
            <w:r w:rsidRPr="001D3B65">
              <w:rPr>
                <w:rFonts w:ascii="Times New Roman" w:hAnsi="Times New Roman" w:cs="Times New Roman"/>
                <w:sz w:val="24"/>
                <w:szCs w:val="24"/>
              </w:rPr>
              <w:t>,4</w:t>
            </w:r>
          </w:p>
        </w:tc>
        <w:tc>
          <w:tcPr>
            <w:tcW w:w="2023"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-104,7</w:t>
            </w:r>
          </w:p>
        </w:tc>
      </w:tr>
      <w:tr w:rsidR="004A5AFB" w:rsidRPr="002F4C14" w:rsidTr="009F0D8B">
        <w:tc>
          <w:tcPr>
            <w:tcW w:w="407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Валовой сбор, ц</w:t>
            </w:r>
          </w:p>
        </w:tc>
        <w:tc>
          <w:tcPr>
            <w:tcW w:w="1701"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30140</w:t>
            </w:r>
          </w:p>
        </w:tc>
        <w:tc>
          <w:tcPr>
            <w:tcW w:w="1701"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26700</w:t>
            </w:r>
          </w:p>
        </w:tc>
        <w:tc>
          <w:tcPr>
            <w:tcW w:w="2023"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-3440</w:t>
            </w:r>
          </w:p>
        </w:tc>
      </w:tr>
      <w:tr w:rsidR="004A5AFB" w:rsidRPr="002F4C14" w:rsidTr="009F0D8B">
        <w:tc>
          <w:tcPr>
            <w:tcW w:w="407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в том числе за счет изменения:</w:t>
            </w:r>
          </w:p>
          <w:p w:rsidR="004A5AFB" w:rsidRPr="001D3B65" w:rsidRDefault="004A5AFB" w:rsidP="00453436">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площади посадки</w:t>
            </w:r>
          </w:p>
        </w:tc>
        <w:tc>
          <w:tcPr>
            <w:tcW w:w="1701" w:type="dxa"/>
          </w:tcPr>
          <w:p w:rsidR="004A5AFB" w:rsidRPr="001D3B65" w:rsidRDefault="009F0D8B" w:rsidP="001D3B65">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p>
        </w:tc>
        <w:tc>
          <w:tcPr>
            <w:tcW w:w="1701" w:type="dxa"/>
            <w:vAlign w:val="bottom"/>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388</w:t>
            </w:r>
            <w:r w:rsidR="0096726A">
              <w:rPr>
                <w:rFonts w:ascii="Times New Roman" w:hAnsi="Times New Roman" w:cs="Times New Roman"/>
                <w:sz w:val="24"/>
                <w:szCs w:val="24"/>
              </w:rPr>
              <w:t>7</w:t>
            </w:r>
          </w:p>
        </w:tc>
        <w:tc>
          <w:tcPr>
            <w:tcW w:w="2023" w:type="dxa"/>
          </w:tcPr>
          <w:p w:rsidR="004A5AFB" w:rsidRPr="001D3B65" w:rsidRDefault="009F0D8B" w:rsidP="001D3B65">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p>
        </w:tc>
      </w:tr>
      <w:tr w:rsidR="004A5AFB" w:rsidRPr="002F4C14" w:rsidTr="009F0D8B">
        <w:tc>
          <w:tcPr>
            <w:tcW w:w="4077" w:type="dxa"/>
          </w:tcPr>
          <w:p w:rsidR="004A5AFB" w:rsidRPr="001D3B65" w:rsidRDefault="004A5AFB" w:rsidP="001D3B65">
            <w:pPr>
              <w:spacing w:line="240" w:lineRule="auto"/>
              <w:jc w:val="both"/>
              <w:rPr>
                <w:rFonts w:ascii="Times New Roman" w:hAnsi="Times New Roman" w:cs="Times New Roman"/>
                <w:sz w:val="24"/>
                <w:szCs w:val="24"/>
              </w:rPr>
            </w:pPr>
            <w:r w:rsidRPr="001D3B65">
              <w:rPr>
                <w:rFonts w:ascii="Times New Roman" w:hAnsi="Times New Roman" w:cs="Times New Roman"/>
                <w:sz w:val="24"/>
                <w:szCs w:val="24"/>
              </w:rPr>
              <w:t>урожайности</w:t>
            </w:r>
          </w:p>
        </w:tc>
        <w:tc>
          <w:tcPr>
            <w:tcW w:w="1701" w:type="dxa"/>
          </w:tcPr>
          <w:p w:rsidR="004A5AFB" w:rsidRPr="001D3B65" w:rsidRDefault="009F0D8B" w:rsidP="001D3B65">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4A5AFB" w:rsidRPr="001D3B65" w:rsidRDefault="004A5AFB" w:rsidP="001D3B65">
            <w:pPr>
              <w:spacing w:line="240" w:lineRule="auto"/>
              <w:ind w:left="709"/>
              <w:jc w:val="both"/>
              <w:rPr>
                <w:rFonts w:ascii="Times New Roman" w:hAnsi="Times New Roman" w:cs="Times New Roman"/>
                <w:sz w:val="24"/>
                <w:szCs w:val="24"/>
              </w:rPr>
            </w:pPr>
            <w:r w:rsidRPr="001D3B65">
              <w:rPr>
                <w:rFonts w:ascii="Times New Roman" w:hAnsi="Times New Roman" w:cs="Times New Roman"/>
                <w:sz w:val="24"/>
                <w:szCs w:val="24"/>
              </w:rPr>
              <w:t>-732</w:t>
            </w:r>
            <w:r w:rsidR="009B645F">
              <w:rPr>
                <w:rFonts w:ascii="Times New Roman" w:hAnsi="Times New Roman" w:cs="Times New Roman"/>
                <w:sz w:val="24"/>
                <w:szCs w:val="24"/>
              </w:rPr>
              <w:t>7</w:t>
            </w:r>
          </w:p>
        </w:tc>
        <w:tc>
          <w:tcPr>
            <w:tcW w:w="2023" w:type="dxa"/>
          </w:tcPr>
          <w:p w:rsidR="004A5AFB" w:rsidRPr="001D3B65" w:rsidRDefault="009F0D8B" w:rsidP="001D3B65">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p>
        </w:tc>
      </w:tr>
    </w:tbl>
    <w:p w:rsidR="001D3B65" w:rsidRDefault="001D3B65" w:rsidP="009F0D8B">
      <w:pPr>
        <w:spacing w:after="0" w:line="240" w:lineRule="auto"/>
        <w:jc w:val="both"/>
        <w:rPr>
          <w:rFonts w:ascii="Times New Roman" w:hAnsi="Times New Roman" w:cs="Times New Roman"/>
          <w:sz w:val="28"/>
          <w:szCs w:val="28"/>
        </w:rPr>
      </w:pPr>
    </w:p>
    <w:p w:rsidR="00390DE9" w:rsidRDefault="000E085B" w:rsidP="009F0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р</w:t>
      </w:r>
      <w:r w:rsidR="004A5AFB" w:rsidRPr="002F4C14">
        <w:rPr>
          <w:rFonts w:ascii="Times New Roman" w:hAnsi="Times New Roman" w:cs="Times New Roman"/>
          <w:sz w:val="28"/>
          <w:szCs w:val="28"/>
        </w:rPr>
        <w:t>асчет</w:t>
      </w:r>
      <w:r>
        <w:rPr>
          <w:rFonts w:ascii="Times New Roman" w:hAnsi="Times New Roman" w:cs="Times New Roman"/>
          <w:sz w:val="28"/>
          <w:szCs w:val="28"/>
        </w:rPr>
        <w:t>е</w:t>
      </w:r>
      <w:r w:rsidR="004A5AFB" w:rsidRPr="002F4C14">
        <w:rPr>
          <w:rFonts w:ascii="Times New Roman" w:hAnsi="Times New Roman" w:cs="Times New Roman"/>
          <w:sz w:val="28"/>
          <w:szCs w:val="28"/>
        </w:rPr>
        <w:t xml:space="preserve"> влияния ф</w:t>
      </w:r>
      <w:r>
        <w:rPr>
          <w:rFonts w:ascii="Times New Roman" w:hAnsi="Times New Roman" w:cs="Times New Roman"/>
          <w:sz w:val="28"/>
          <w:szCs w:val="28"/>
        </w:rPr>
        <w:t>акторов на валовой сбор овощей выявлено</w:t>
      </w:r>
      <w:r w:rsidR="004A5AFB" w:rsidRPr="002F4C14">
        <w:rPr>
          <w:rFonts w:ascii="Times New Roman" w:hAnsi="Times New Roman" w:cs="Times New Roman"/>
          <w:sz w:val="28"/>
          <w:szCs w:val="28"/>
        </w:rPr>
        <w:t>, что в результате повышения площади посадки под овощами открытого грун</w:t>
      </w:r>
      <w:r w:rsidR="003D4F17">
        <w:rPr>
          <w:rFonts w:ascii="Times New Roman" w:hAnsi="Times New Roman" w:cs="Times New Roman"/>
          <w:sz w:val="28"/>
          <w:szCs w:val="28"/>
        </w:rPr>
        <w:t>т</w:t>
      </w:r>
      <w:r w:rsidR="004A5AFB" w:rsidRPr="002F4C14">
        <w:rPr>
          <w:rFonts w:ascii="Times New Roman" w:hAnsi="Times New Roman" w:cs="Times New Roman"/>
          <w:sz w:val="28"/>
          <w:szCs w:val="28"/>
        </w:rPr>
        <w:t>а на 8га произошло повышение его</w:t>
      </w:r>
      <w:r w:rsidR="009B645F">
        <w:rPr>
          <w:rFonts w:ascii="Times New Roman" w:hAnsi="Times New Roman" w:cs="Times New Roman"/>
          <w:sz w:val="28"/>
          <w:szCs w:val="28"/>
        </w:rPr>
        <w:t xml:space="preserve"> валового производства на 3887</w:t>
      </w:r>
      <w:r w:rsidR="004A5AFB" w:rsidRPr="002F4C14">
        <w:rPr>
          <w:rFonts w:ascii="Times New Roman" w:hAnsi="Times New Roman" w:cs="Times New Roman"/>
          <w:sz w:val="28"/>
          <w:szCs w:val="28"/>
        </w:rPr>
        <w:t xml:space="preserve">ц, а вследствие </w:t>
      </w:r>
      <w:r w:rsidR="004A5AFB" w:rsidRPr="002F4C14">
        <w:rPr>
          <w:rFonts w:ascii="Times New Roman" w:hAnsi="Times New Roman" w:cs="Times New Roman"/>
          <w:sz w:val="28"/>
          <w:szCs w:val="28"/>
        </w:rPr>
        <w:lastRenderedPageBreak/>
        <w:t>уменьшения урожайности на 104,7 ц/</w:t>
      </w:r>
      <w:r w:rsidR="009B645F">
        <w:rPr>
          <w:rFonts w:ascii="Times New Roman" w:hAnsi="Times New Roman" w:cs="Times New Roman"/>
          <w:sz w:val="28"/>
          <w:szCs w:val="28"/>
        </w:rPr>
        <w:t>га валовой сбор снизился на 7327</w:t>
      </w:r>
      <w:r w:rsidR="004A5AFB" w:rsidRPr="002F4C14">
        <w:rPr>
          <w:rFonts w:ascii="Times New Roman" w:hAnsi="Times New Roman" w:cs="Times New Roman"/>
          <w:sz w:val="28"/>
          <w:szCs w:val="28"/>
        </w:rPr>
        <w:t>ц. В общем, с 2014 по 2015 года валовое производство овощей открытого грунта за счет этих факторов уменьшилось на 3440ц.</w:t>
      </w:r>
    </w:p>
    <w:p w:rsidR="00390DE9" w:rsidRPr="002F4C14" w:rsidRDefault="00390DE9" w:rsidP="009F0D8B">
      <w:pPr>
        <w:spacing w:after="0" w:line="360" w:lineRule="auto"/>
        <w:jc w:val="both"/>
        <w:rPr>
          <w:rFonts w:ascii="Times New Roman" w:hAnsi="Times New Roman" w:cs="Times New Roman"/>
          <w:sz w:val="28"/>
          <w:szCs w:val="28"/>
        </w:rPr>
      </w:pPr>
    </w:p>
    <w:p w:rsidR="004A5AFB" w:rsidRPr="002F4C14" w:rsidRDefault="004A5AFB" w:rsidP="004A5AFB">
      <w:pPr>
        <w:spacing w:after="0" w:line="360" w:lineRule="auto"/>
        <w:ind w:left="709" w:firstLine="709"/>
        <w:jc w:val="both"/>
        <w:rPr>
          <w:rFonts w:ascii="Times New Roman" w:hAnsi="Times New Roman" w:cs="Times New Roman"/>
          <w:sz w:val="28"/>
          <w:szCs w:val="28"/>
        </w:rPr>
      </w:pPr>
      <w:r w:rsidRPr="002F4C14">
        <w:rPr>
          <w:rFonts w:ascii="Times New Roman" w:hAnsi="Times New Roman" w:cs="Times New Roman"/>
          <w:sz w:val="28"/>
          <w:szCs w:val="28"/>
        </w:rPr>
        <w:t>3.2 Анализ себестоимости овощей открытого грунта</w:t>
      </w:r>
    </w:p>
    <w:p w:rsidR="004A5AFB" w:rsidRPr="002F4C14" w:rsidRDefault="004A5AFB" w:rsidP="004A5AFB">
      <w:pPr>
        <w:spacing w:after="0" w:line="360" w:lineRule="auto"/>
        <w:ind w:left="709" w:firstLine="709"/>
        <w:jc w:val="both"/>
        <w:rPr>
          <w:rFonts w:ascii="Times New Roman" w:hAnsi="Times New Roman" w:cs="Times New Roman"/>
          <w:sz w:val="28"/>
          <w:szCs w:val="28"/>
        </w:rPr>
      </w:pPr>
    </w:p>
    <w:p w:rsidR="004A5AFB" w:rsidRPr="002F4C14" w:rsidRDefault="00BC37A2"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Себестои</w:t>
      </w:r>
      <w:r w:rsidR="002B601A">
        <w:rPr>
          <w:rFonts w:ascii="Times New Roman" w:hAnsi="Times New Roman" w:cs="Times New Roman"/>
          <w:sz w:val="28"/>
          <w:szCs w:val="28"/>
        </w:rPr>
        <w:t>мость является одним из основных</w:t>
      </w:r>
      <w:r>
        <w:rPr>
          <w:rFonts w:ascii="Times New Roman" w:hAnsi="Times New Roman" w:cs="Times New Roman"/>
          <w:sz w:val="28"/>
          <w:szCs w:val="28"/>
        </w:rPr>
        <w:t xml:space="preserve"> фактором, влияющим</w:t>
      </w:r>
      <w:r w:rsidR="004A5AFB" w:rsidRPr="002F4C14">
        <w:rPr>
          <w:rFonts w:ascii="Times New Roman" w:hAnsi="Times New Roman" w:cs="Times New Roman"/>
          <w:sz w:val="28"/>
          <w:szCs w:val="28"/>
        </w:rPr>
        <w:t xml:space="preserve"> на эффективность производства. Себестоимость представляет собой стоимостную оценку используемых в процессе производства – сырья, материалов, топлива, энергии в</w:t>
      </w:r>
      <w:r w:rsidR="00BB0934">
        <w:rPr>
          <w:rFonts w:ascii="Times New Roman" w:hAnsi="Times New Roman" w:cs="Times New Roman"/>
          <w:sz w:val="28"/>
          <w:szCs w:val="28"/>
        </w:rPr>
        <w:t xml:space="preserve"> расчете на единицу продукции.</w:t>
      </w:r>
    </w:p>
    <w:p w:rsidR="004A5AFB" w:rsidRDefault="00390DE9"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Внесем да</w:t>
      </w:r>
      <w:r w:rsidR="009F33BB">
        <w:rPr>
          <w:rFonts w:ascii="Times New Roman" w:hAnsi="Times New Roman" w:cs="Times New Roman"/>
          <w:sz w:val="28"/>
          <w:szCs w:val="28"/>
        </w:rPr>
        <w:t xml:space="preserve">нные себестоимости </w:t>
      </w:r>
      <w:r>
        <w:rPr>
          <w:rFonts w:ascii="Times New Roman" w:hAnsi="Times New Roman" w:cs="Times New Roman"/>
          <w:sz w:val="28"/>
          <w:szCs w:val="28"/>
        </w:rPr>
        <w:t xml:space="preserve">овощей открытого грунта </w:t>
      </w:r>
      <w:r w:rsidR="00BF4CC5">
        <w:rPr>
          <w:rFonts w:ascii="Times New Roman" w:hAnsi="Times New Roman" w:cs="Times New Roman"/>
          <w:sz w:val="28"/>
          <w:szCs w:val="28"/>
        </w:rPr>
        <w:t xml:space="preserve">по статьям </w:t>
      </w:r>
      <w:r>
        <w:rPr>
          <w:rFonts w:ascii="Times New Roman" w:hAnsi="Times New Roman" w:cs="Times New Roman"/>
          <w:sz w:val="28"/>
          <w:szCs w:val="28"/>
        </w:rPr>
        <w:t>в таблицу 13.</w:t>
      </w:r>
    </w:p>
    <w:p w:rsidR="00914A16" w:rsidRDefault="00914A16" w:rsidP="00914A16">
      <w:pPr>
        <w:spacing w:after="0" w:line="240" w:lineRule="auto"/>
        <w:jc w:val="both"/>
        <w:rPr>
          <w:rFonts w:ascii="Times New Roman" w:hAnsi="Times New Roman" w:cs="Times New Roman"/>
          <w:sz w:val="28"/>
          <w:szCs w:val="28"/>
        </w:rPr>
      </w:pPr>
    </w:p>
    <w:p w:rsidR="009F0D8B" w:rsidRPr="009F0D8B" w:rsidRDefault="009F0D8B" w:rsidP="00914A16">
      <w:pPr>
        <w:spacing w:after="0" w:line="360" w:lineRule="auto"/>
        <w:jc w:val="both"/>
        <w:rPr>
          <w:rFonts w:ascii="Times New Roman" w:hAnsi="Times New Roman" w:cs="Times New Roman"/>
          <w:sz w:val="26"/>
          <w:szCs w:val="26"/>
        </w:rPr>
      </w:pPr>
      <w:r w:rsidRPr="009F0D8B">
        <w:rPr>
          <w:rFonts w:ascii="Times New Roman" w:hAnsi="Times New Roman" w:cs="Times New Roman"/>
          <w:sz w:val="26"/>
          <w:szCs w:val="26"/>
        </w:rPr>
        <w:t>Таблица 13</w:t>
      </w:r>
      <w:r w:rsidR="00914A16">
        <w:rPr>
          <w:rFonts w:ascii="Times New Roman" w:hAnsi="Times New Roman" w:cs="Times New Roman"/>
          <w:sz w:val="26"/>
          <w:szCs w:val="26"/>
        </w:rPr>
        <w:t>.</w:t>
      </w:r>
      <w:r w:rsidR="009F33BB" w:rsidRPr="00F41C03">
        <w:rPr>
          <w:rFonts w:ascii="Times New Roman" w:hAnsi="Times New Roman" w:cs="Times New Roman"/>
          <w:sz w:val="26"/>
          <w:szCs w:val="26"/>
        </w:rPr>
        <w:t xml:space="preserve">Структура себестоимости </w:t>
      </w:r>
      <w:r w:rsidRPr="00F41C03">
        <w:rPr>
          <w:rFonts w:ascii="Times New Roman" w:hAnsi="Times New Roman" w:cs="Times New Roman"/>
          <w:sz w:val="26"/>
          <w:szCs w:val="26"/>
        </w:rPr>
        <w:t>овощей открытого грунта</w:t>
      </w:r>
      <w:r w:rsidR="009F33BB" w:rsidRPr="00F41C03">
        <w:rPr>
          <w:rFonts w:ascii="Times New Roman" w:hAnsi="Times New Roman" w:cs="Times New Roman"/>
          <w:sz w:val="26"/>
          <w:szCs w:val="26"/>
        </w:rPr>
        <w:t xml:space="preserve"> по статьям затрат.</w:t>
      </w:r>
    </w:p>
    <w:tbl>
      <w:tblPr>
        <w:tblStyle w:val="a6"/>
        <w:tblW w:w="0" w:type="auto"/>
        <w:tblLook w:val="04A0"/>
      </w:tblPr>
      <w:tblGrid>
        <w:gridCol w:w="1858"/>
        <w:gridCol w:w="1120"/>
        <w:gridCol w:w="793"/>
        <w:gridCol w:w="1121"/>
        <w:gridCol w:w="793"/>
        <w:gridCol w:w="1121"/>
        <w:gridCol w:w="793"/>
        <w:gridCol w:w="1121"/>
        <w:gridCol w:w="851"/>
      </w:tblGrid>
      <w:tr w:rsidR="00453436" w:rsidTr="00453436">
        <w:tc>
          <w:tcPr>
            <w:tcW w:w="1858" w:type="dxa"/>
            <w:vMerge w:val="restart"/>
          </w:tcPr>
          <w:p w:rsidR="00453436" w:rsidRPr="009F0D8B" w:rsidRDefault="00453436"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Статьи затрат</w:t>
            </w:r>
          </w:p>
        </w:tc>
        <w:tc>
          <w:tcPr>
            <w:tcW w:w="5741" w:type="dxa"/>
            <w:gridSpan w:val="6"/>
          </w:tcPr>
          <w:p w:rsidR="00453436" w:rsidRPr="009F0D8B" w:rsidRDefault="00453436"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w:t>
            </w:r>
            <w:r w:rsidRPr="009F0D8B">
              <w:rPr>
                <w:rFonts w:ascii="Times New Roman" w:hAnsi="Times New Roman" w:cs="Times New Roman"/>
                <w:sz w:val="24"/>
                <w:szCs w:val="24"/>
              </w:rPr>
              <w:t>од</w:t>
            </w:r>
          </w:p>
        </w:tc>
        <w:tc>
          <w:tcPr>
            <w:tcW w:w="1972" w:type="dxa"/>
            <w:gridSpan w:val="2"/>
            <w:vMerge w:val="restart"/>
          </w:tcPr>
          <w:p w:rsidR="00453436" w:rsidRPr="009F0D8B" w:rsidRDefault="00453436"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 xml:space="preserve">2015 год </w:t>
            </w:r>
            <w:r>
              <w:rPr>
                <w:rFonts w:ascii="Times New Roman" w:hAnsi="Times New Roman" w:cs="Times New Roman"/>
                <w:sz w:val="24"/>
                <w:szCs w:val="24"/>
              </w:rPr>
              <w:t xml:space="preserve">в % </w:t>
            </w:r>
            <w:r w:rsidRPr="009F0D8B">
              <w:rPr>
                <w:rFonts w:ascii="Times New Roman" w:hAnsi="Times New Roman" w:cs="Times New Roman"/>
                <w:sz w:val="24"/>
                <w:szCs w:val="24"/>
              </w:rPr>
              <w:t>к</w:t>
            </w:r>
          </w:p>
          <w:p w:rsidR="00453436" w:rsidRPr="009F0D8B" w:rsidRDefault="00453436"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w:t>
            </w:r>
            <w:r w:rsidRPr="009F0D8B">
              <w:rPr>
                <w:rFonts w:ascii="Times New Roman" w:hAnsi="Times New Roman" w:cs="Times New Roman"/>
                <w:sz w:val="24"/>
                <w:szCs w:val="24"/>
              </w:rPr>
              <w:t xml:space="preserve"> год</w:t>
            </w:r>
          </w:p>
          <w:p w:rsidR="00453436" w:rsidRPr="009F0D8B" w:rsidRDefault="00453436" w:rsidP="009F0D8B">
            <w:pPr>
              <w:spacing w:after="0" w:line="240" w:lineRule="auto"/>
              <w:jc w:val="both"/>
              <w:rPr>
                <w:rFonts w:ascii="Times New Roman" w:hAnsi="Times New Roman" w:cs="Times New Roman"/>
                <w:sz w:val="24"/>
                <w:szCs w:val="24"/>
              </w:rPr>
            </w:pPr>
          </w:p>
        </w:tc>
      </w:tr>
      <w:tr w:rsidR="00453436" w:rsidTr="00453436">
        <w:tc>
          <w:tcPr>
            <w:tcW w:w="1858" w:type="dxa"/>
            <w:vMerge/>
          </w:tcPr>
          <w:p w:rsidR="00453436" w:rsidRPr="009F0D8B" w:rsidRDefault="00453436" w:rsidP="009F0D8B">
            <w:pPr>
              <w:spacing w:after="0" w:line="240" w:lineRule="auto"/>
              <w:jc w:val="both"/>
              <w:rPr>
                <w:rFonts w:ascii="Times New Roman" w:hAnsi="Times New Roman" w:cs="Times New Roman"/>
                <w:sz w:val="24"/>
                <w:szCs w:val="24"/>
              </w:rPr>
            </w:pPr>
          </w:p>
        </w:tc>
        <w:tc>
          <w:tcPr>
            <w:tcW w:w="1913" w:type="dxa"/>
            <w:gridSpan w:val="2"/>
          </w:tcPr>
          <w:p w:rsidR="00453436" w:rsidRPr="009F0D8B" w:rsidRDefault="00453436"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2013</w:t>
            </w:r>
          </w:p>
        </w:tc>
        <w:tc>
          <w:tcPr>
            <w:tcW w:w="1914" w:type="dxa"/>
            <w:gridSpan w:val="2"/>
          </w:tcPr>
          <w:p w:rsidR="00453436" w:rsidRPr="009F0D8B" w:rsidRDefault="00453436"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2014</w:t>
            </w:r>
          </w:p>
        </w:tc>
        <w:tc>
          <w:tcPr>
            <w:tcW w:w="1914" w:type="dxa"/>
            <w:gridSpan w:val="2"/>
          </w:tcPr>
          <w:p w:rsidR="00453436" w:rsidRPr="009F0D8B" w:rsidRDefault="00453436"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2015</w:t>
            </w:r>
          </w:p>
        </w:tc>
        <w:tc>
          <w:tcPr>
            <w:tcW w:w="1972" w:type="dxa"/>
            <w:gridSpan w:val="2"/>
            <w:vMerge/>
          </w:tcPr>
          <w:p w:rsidR="00453436" w:rsidRPr="009F0D8B" w:rsidRDefault="00453436" w:rsidP="009F0D8B">
            <w:pPr>
              <w:spacing w:after="0" w:line="240" w:lineRule="auto"/>
              <w:jc w:val="both"/>
              <w:rPr>
                <w:rFonts w:ascii="Times New Roman" w:hAnsi="Times New Roman" w:cs="Times New Roman"/>
                <w:sz w:val="24"/>
                <w:szCs w:val="24"/>
              </w:rPr>
            </w:pPr>
          </w:p>
        </w:tc>
      </w:tr>
      <w:tr w:rsidR="009F0D8B" w:rsidTr="00453436">
        <w:tc>
          <w:tcPr>
            <w:tcW w:w="1858" w:type="dxa"/>
            <w:vMerge/>
          </w:tcPr>
          <w:p w:rsidR="009F0D8B" w:rsidRPr="009F0D8B" w:rsidRDefault="009F0D8B" w:rsidP="009F0D8B">
            <w:pPr>
              <w:spacing w:after="0" w:line="240" w:lineRule="auto"/>
              <w:jc w:val="both"/>
              <w:rPr>
                <w:rFonts w:ascii="Times New Roman" w:hAnsi="Times New Roman" w:cs="Times New Roman"/>
                <w:sz w:val="24"/>
                <w:szCs w:val="24"/>
              </w:rPr>
            </w:pP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Тыс.руб</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Тыс.руб</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Тыс.руб</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Тыс.руб</w:t>
            </w:r>
          </w:p>
        </w:tc>
        <w:tc>
          <w:tcPr>
            <w:tcW w:w="851" w:type="dxa"/>
          </w:tcPr>
          <w:p w:rsidR="009F0D8B" w:rsidRPr="009F0D8B" w:rsidRDefault="009F0D8B" w:rsidP="009F0D8B">
            <w:pPr>
              <w:spacing w:after="0" w:line="240" w:lineRule="auto"/>
              <w:jc w:val="both"/>
              <w:rPr>
                <w:rFonts w:ascii="Times New Roman" w:hAnsi="Times New Roman" w:cs="Times New Roman"/>
                <w:sz w:val="24"/>
                <w:szCs w:val="24"/>
              </w:rPr>
            </w:pPr>
            <w:r w:rsidRPr="009F0D8B">
              <w:rPr>
                <w:rFonts w:ascii="Times New Roman" w:hAnsi="Times New Roman" w:cs="Times New Roman"/>
                <w:sz w:val="24"/>
                <w:szCs w:val="24"/>
              </w:rPr>
              <w:t>%</w:t>
            </w:r>
          </w:p>
        </w:tc>
      </w:tr>
      <w:tr w:rsidR="009F0D8B" w:rsidTr="00453436">
        <w:tc>
          <w:tcPr>
            <w:tcW w:w="1858" w:type="dxa"/>
          </w:tcPr>
          <w:p w:rsidR="009F0D8B" w:rsidRPr="009F0D8B" w:rsidRDefault="009F0D8B"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Заработная плата</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4208</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5501</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8011</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45,3</w:t>
            </w:r>
          </w:p>
        </w:tc>
        <w:tc>
          <w:tcPr>
            <w:tcW w:w="1121" w:type="dxa"/>
          </w:tcPr>
          <w:p w:rsidR="009F0D8B" w:rsidRPr="009F0D8B" w:rsidRDefault="00365B6E"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5907</w:t>
            </w:r>
          </w:p>
        </w:tc>
        <w:tc>
          <w:tcPr>
            <w:tcW w:w="85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37,6</w:t>
            </w:r>
          </w:p>
        </w:tc>
      </w:tr>
      <w:tr w:rsidR="009F0D8B" w:rsidTr="00453436">
        <w:tc>
          <w:tcPr>
            <w:tcW w:w="1858" w:type="dxa"/>
          </w:tcPr>
          <w:p w:rsidR="009F0D8B" w:rsidRPr="009F0D8B" w:rsidRDefault="009F0D8B"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Семена и посадочный материал</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1621</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1210</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2046</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1121" w:type="dxa"/>
          </w:tcPr>
          <w:p w:rsidR="009F0D8B" w:rsidRPr="009F0D8B" w:rsidRDefault="00365B6E"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1626</w:t>
            </w:r>
          </w:p>
        </w:tc>
        <w:tc>
          <w:tcPr>
            <w:tcW w:w="851" w:type="dxa"/>
          </w:tcPr>
          <w:p w:rsidR="009F0D8B" w:rsidRPr="009F0D8B" w:rsidRDefault="00365B6E"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w:t>
            </w:r>
          </w:p>
        </w:tc>
      </w:tr>
      <w:tr w:rsidR="009F0D8B" w:rsidTr="00453436">
        <w:tc>
          <w:tcPr>
            <w:tcW w:w="1858" w:type="dxa"/>
          </w:tcPr>
          <w:p w:rsidR="009F0D8B" w:rsidRPr="009F0D8B" w:rsidRDefault="009F0D8B"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Удобрения</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254</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375</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121" w:type="dxa"/>
          </w:tcPr>
          <w:p w:rsidR="009F0D8B" w:rsidRPr="009F0D8B" w:rsidRDefault="00365B6E"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348</w:t>
            </w:r>
          </w:p>
        </w:tc>
        <w:tc>
          <w:tcPr>
            <w:tcW w:w="851" w:type="dxa"/>
          </w:tcPr>
          <w:p w:rsidR="009F0D8B" w:rsidRPr="009F0D8B" w:rsidRDefault="00365B6E"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9F0D8B" w:rsidTr="00453436">
        <w:tc>
          <w:tcPr>
            <w:tcW w:w="1858" w:type="dxa"/>
          </w:tcPr>
          <w:p w:rsidR="009F0D8B" w:rsidRPr="009F0D8B" w:rsidRDefault="009F0D8B"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Средства защиты растений</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672</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752</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121" w:type="dxa"/>
          </w:tcPr>
          <w:p w:rsidR="009F0D8B" w:rsidRPr="009F0D8B" w:rsidRDefault="00365B6E"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523</w:t>
            </w:r>
          </w:p>
        </w:tc>
        <w:tc>
          <w:tcPr>
            <w:tcW w:w="85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r>
      <w:tr w:rsidR="009F0D8B" w:rsidTr="00453436">
        <w:tc>
          <w:tcPr>
            <w:tcW w:w="1858" w:type="dxa"/>
          </w:tcPr>
          <w:p w:rsidR="009F0D8B" w:rsidRPr="009F0D8B" w:rsidRDefault="009F0D8B"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Электроэнергия</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296</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360</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2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w:t>
            </w:r>
          </w:p>
        </w:tc>
        <w:tc>
          <w:tcPr>
            <w:tcW w:w="85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9F0D8B" w:rsidTr="00453436">
        <w:tc>
          <w:tcPr>
            <w:tcW w:w="1858" w:type="dxa"/>
          </w:tcPr>
          <w:p w:rsidR="009F0D8B" w:rsidRPr="009F0D8B" w:rsidRDefault="009F0D8B"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ГСМ</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984</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1123</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901</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112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1003</w:t>
            </w:r>
          </w:p>
        </w:tc>
        <w:tc>
          <w:tcPr>
            <w:tcW w:w="85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r>
      <w:tr w:rsidR="009F0D8B" w:rsidTr="00453436">
        <w:tc>
          <w:tcPr>
            <w:tcW w:w="1858" w:type="dxa"/>
          </w:tcPr>
          <w:p w:rsidR="009F0D8B" w:rsidRPr="009F0D8B" w:rsidRDefault="009F0D8B"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Амортизация</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1789</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5618</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37,1</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5210</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29,4</w:t>
            </w:r>
          </w:p>
        </w:tc>
        <w:tc>
          <w:tcPr>
            <w:tcW w:w="112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4206</w:t>
            </w:r>
          </w:p>
        </w:tc>
        <w:tc>
          <w:tcPr>
            <w:tcW w:w="85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26,7</w:t>
            </w:r>
          </w:p>
        </w:tc>
      </w:tr>
      <w:tr w:rsidR="009F0D8B" w:rsidTr="00453436">
        <w:tc>
          <w:tcPr>
            <w:tcW w:w="1858" w:type="dxa"/>
          </w:tcPr>
          <w:p w:rsidR="009F0D8B" w:rsidRPr="009F0D8B" w:rsidRDefault="009F0D8B" w:rsidP="009F0D8B">
            <w:pPr>
              <w:spacing w:after="0" w:line="240" w:lineRule="auto"/>
              <w:jc w:val="both"/>
              <w:rPr>
                <w:rFonts w:ascii="Times New Roman" w:hAnsi="Times New Roman" w:cs="Times New Roman"/>
                <w:sz w:val="24"/>
                <w:szCs w:val="24"/>
              </w:rPr>
            </w:pPr>
            <w:r w:rsidRPr="004F01AB">
              <w:rPr>
                <w:rFonts w:ascii="Times New Roman" w:eastAsia="Times New Roman" w:hAnsi="Times New Roman" w:cs="Times New Roman"/>
                <w:color w:val="000000"/>
                <w:sz w:val="24"/>
                <w:szCs w:val="24"/>
                <w:lang w:eastAsia="ru-RU"/>
              </w:rPr>
              <w:t>Прочие</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5072</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35,3</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602</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12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1891</w:t>
            </w:r>
          </w:p>
        </w:tc>
        <w:tc>
          <w:tcPr>
            <w:tcW w:w="85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9F0D8B" w:rsidTr="00453436">
        <w:tc>
          <w:tcPr>
            <w:tcW w:w="1858" w:type="dxa"/>
          </w:tcPr>
          <w:p w:rsidR="009F0D8B" w:rsidRPr="004F01AB" w:rsidRDefault="009F0D8B" w:rsidP="009F0D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Итого </w:t>
            </w:r>
          </w:p>
        </w:tc>
        <w:tc>
          <w:tcPr>
            <w:tcW w:w="1120"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14369</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15140</w:t>
            </w:r>
          </w:p>
        </w:tc>
        <w:tc>
          <w:tcPr>
            <w:tcW w:w="793"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21" w:type="dxa"/>
          </w:tcPr>
          <w:p w:rsidR="009F0D8B" w:rsidRPr="009F0D8B" w:rsidRDefault="009F0D8B"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17694</w:t>
            </w:r>
          </w:p>
        </w:tc>
        <w:tc>
          <w:tcPr>
            <w:tcW w:w="793" w:type="dxa"/>
          </w:tcPr>
          <w:p w:rsidR="009F0D8B" w:rsidRPr="009F0D8B" w:rsidRDefault="00A62C08"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2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15734</w:t>
            </w:r>
          </w:p>
        </w:tc>
        <w:tc>
          <w:tcPr>
            <w:tcW w:w="851" w:type="dxa"/>
          </w:tcPr>
          <w:p w:rsidR="009F0D8B" w:rsidRPr="009F0D8B" w:rsidRDefault="000C1047" w:rsidP="009F0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1D3B65" w:rsidRDefault="001D3B65" w:rsidP="00A62C08">
      <w:pPr>
        <w:spacing w:after="0" w:line="240" w:lineRule="auto"/>
        <w:jc w:val="both"/>
        <w:rPr>
          <w:rFonts w:ascii="Times New Roman" w:hAnsi="Times New Roman" w:cs="Times New Roman"/>
          <w:sz w:val="28"/>
          <w:szCs w:val="28"/>
        </w:rPr>
      </w:pPr>
    </w:p>
    <w:p w:rsidR="004A5AFB" w:rsidRPr="002F4C14" w:rsidRDefault="000E085B"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таблицы показал</w:t>
      </w:r>
      <w:r w:rsidR="004A5AFB" w:rsidRPr="002F4C14">
        <w:rPr>
          <w:rFonts w:ascii="Times New Roman" w:hAnsi="Times New Roman" w:cs="Times New Roman"/>
          <w:sz w:val="28"/>
          <w:szCs w:val="28"/>
        </w:rPr>
        <w:t xml:space="preserve">, что </w:t>
      </w:r>
      <w:r w:rsidR="00E10E39">
        <w:rPr>
          <w:rFonts w:ascii="Times New Roman" w:hAnsi="Times New Roman" w:cs="Times New Roman"/>
          <w:sz w:val="28"/>
          <w:szCs w:val="28"/>
        </w:rPr>
        <w:t xml:space="preserve">за рассматриваемые годы </w:t>
      </w:r>
      <w:r w:rsidR="004A5AFB" w:rsidRPr="002F4C14">
        <w:rPr>
          <w:rFonts w:ascii="Times New Roman" w:hAnsi="Times New Roman" w:cs="Times New Roman"/>
          <w:sz w:val="28"/>
          <w:szCs w:val="28"/>
        </w:rPr>
        <w:t>большой пр</w:t>
      </w:r>
      <w:r w:rsidR="00E10E39">
        <w:rPr>
          <w:rFonts w:ascii="Times New Roman" w:hAnsi="Times New Roman" w:cs="Times New Roman"/>
          <w:sz w:val="28"/>
          <w:szCs w:val="28"/>
        </w:rPr>
        <w:t>оцент занимает заработная плата (37,6)</w:t>
      </w:r>
      <w:r w:rsidR="004A5AFB" w:rsidRPr="002F4C14">
        <w:rPr>
          <w:rFonts w:ascii="Times New Roman" w:hAnsi="Times New Roman" w:cs="Times New Roman"/>
          <w:sz w:val="28"/>
          <w:szCs w:val="28"/>
        </w:rPr>
        <w:t xml:space="preserve"> Это говорит о том, что заработная плата высокая, следовательно</w:t>
      </w:r>
      <w:r w:rsidR="00E10E39">
        <w:rPr>
          <w:rFonts w:ascii="Times New Roman" w:hAnsi="Times New Roman" w:cs="Times New Roman"/>
          <w:sz w:val="28"/>
          <w:szCs w:val="28"/>
        </w:rPr>
        <w:t xml:space="preserve">работники заинтересованы </w:t>
      </w:r>
      <w:r w:rsidR="004A5AFB" w:rsidRPr="002F4C14">
        <w:rPr>
          <w:rFonts w:ascii="Times New Roman" w:hAnsi="Times New Roman" w:cs="Times New Roman"/>
          <w:sz w:val="28"/>
          <w:szCs w:val="28"/>
        </w:rPr>
        <w:t xml:space="preserve">результатах производства. Более того, наибольшая часть затрат приходится на амортизацию (30%), </w:t>
      </w:r>
      <w:r w:rsidR="004A5AFB" w:rsidRPr="002F4C14">
        <w:rPr>
          <w:rFonts w:ascii="Times New Roman" w:hAnsi="Times New Roman" w:cs="Times New Roman"/>
          <w:sz w:val="28"/>
          <w:szCs w:val="28"/>
        </w:rPr>
        <w:lastRenderedPageBreak/>
        <w:t xml:space="preserve">семена (11%). Это все </w:t>
      </w:r>
      <w:r w:rsidR="00E10E39">
        <w:rPr>
          <w:rFonts w:ascii="Times New Roman" w:hAnsi="Times New Roman" w:cs="Times New Roman"/>
          <w:sz w:val="28"/>
          <w:szCs w:val="28"/>
        </w:rPr>
        <w:t xml:space="preserve">говорит </w:t>
      </w:r>
      <w:r w:rsidR="004A5AFB" w:rsidRPr="002F4C14">
        <w:rPr>
          <w:rFonts w:ascii="Times New Roman" w:hAnsi="Times New Roman" w:cs="Times New Roman"/>
          <w:sz w:val="28"/>
          <w:szCs w:val="28"/>
        </w:rPr>
        <w:t>о том, что производство овощей открытого</w:t>
      </w:r>
      <w:r w:rsidR="00F41C03">
        <w:rPr>
          <w:rFonts w:ascii="Times New Roman" w:hAnsi="Times New Roman" w:cs="Times New Roman"/>
          <w:sz w:val="28"/>
          <w:szCs w:val="28"/>
        </w:rPr>
        <w:t xml:space="preserve"> грунта -</w:t>
      </w:r>
      <w:r w:rsidR="004A5AFB" w:rsidRPr="002F4C14">
        <w:rPr>
          <w:rFonts w:ascii="Times New Roman" w:hAnsi="Times New Roman" w:cs="Times New Roman"/>
          <w:sz w:val="28"/>
          <w:szCs w:val="28"/>
        </w:rPr>
        <w:t xml:space="preserve"> это не только трудоемкий, но и материалоемкий процесс.</w:t>
      </w:r>
    </w:p>
    <w:p w:rsidR="004A5AFB" w:rsidRDefault="009F33BB" w:rsidP="001D3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Наиболее важным</w:t>
      </w:r>
      <w:r w:rsidR="004A5AFB" w:rsidRPr="002F4C14">
        <w:rPr>
          <w:rFonts w:ascii="Times New Roman" w:hAnsi="Times New Roman" w:cs="Times New Roman"/>
          <w:sz w:val="28"/>
          <w:szCs w:val="28"/>
        </w:rPr>
        <w:t xml:space="preserve"> фактором, влияющим на себестоимость единицы продукции, является</w:t>
      </w:r>
      <w:r>
        <w:rPr>
          <w:rFonts w:ascii="Times New Roman" w:hAnsi="Times New Roman" w:cs="Times New Roman"/>
          <w:sz w:val="28"/>
          <w:szCs w:val="28"/>
        </w:rPr>
        <w:t xml:space="preserve"> урожайность. Чтобы это доказать </w:t>
      </w:r>
      <w:r w:rsidR="004A5AFB" w:rsidRPr="002F4C14">
        <w:rPr>
          <w:rFonts w:ascii="Times New Roman" w:hAnsi="Times New Roman" w:cs="Times New Roman"/>
          <w:sz w:val="28"/>
          <w:szCs w:val="28"/>
        </w:rPr>
        <w:t>проведем корреляционно-регрессионный анализ</w:t>
      </w:r>
      <w:r>
        <w:rPr>
          <w:rFonts w:ascii="Times New Roman" w:hAnsi="Times New Roman" w:cs="Times New Roman"/>
          <w:sz w:val="28"/>
          <w:szCs w:val="28"/>
        </w:rPr>
        <w:t xml:space="preserve">, где </w:t>
      </w:r>
      <w:r w:rsidRPr="002F4C14">
        <w:rPr>
          <w:rFonts w:ascii="Times New Roman" w:hAnsi="Times New Roman" w:cs="Times New Roman"/>
          <w:sz w:val="28"/>
          <w:szCs w:val="28"/>
        </w:rPr>
        <w:t>(</w:t>
      </w:r>
      <w:r w:rsidRPr="002F4C14">
        <w:rPr>
          <w:rFonts w:ascii="Times New Roman" w:hAnsi="Times New Roman" w:cs="Times New Roman"/>
          <w:i/>
          <w:iCs/>
          <w:sz w:val="28"/>
          <w:szCs w:val="28"/>
        </w:rPr>
        <w:t>Y</w:t>
      </w:r>
      <w:r w:rsidRPr="002F4C14">
        <w:rPr>
          <w:rFonts w:ascii="Times New Roman" w:hAnsi="Times New Roman" w:cs="Times New Roman"/>
          <w:sz w:val="28"/>
          <w:szCs w:val="28"/>
        </w:rPr>
        <w:t xml:space="preserve">) </w:t>
      </w:r>
      <w:r>
        <w:rPr>
          <w:rFonts w:ascii="Times New Roman" w:hAnsi="Times New Roman" w:cs="Times New Roman"/>
          <w:sz w:val="28"/>
          <w:szCs w:val="28"/>
        </w:rPr>
        <w:t>- зависимость</w:t>
      </w:r>
      <w:r w:rsidR="004A5AFB" w:rsidRPr="002F4C14">
        <w:rPr>
          <w:rFonts w:ascii="Times New Roman" w:hAnsi="Times New Roman" w:cs="Times New Roman"/>
          <w:sz w:val="28"/>
          <w:szCs w:val="28"/>
        </w:rPr>
        <w:t xml:space="preserve"> себестоимости 1ц овощей открытого грунта от урожайности</w:t>
      </w:r>
      <w:r>
        <w:rPr>
          <w:rFonts w:ascii="Times New Roman" w:hAnsi="Times New Roman" w:cs="Times New Roman"/>
          <w:sz w:val="28"/>
          <w:szCs w:val="28"/>
        </w:rPr>
        <w:t>,</w:t>
      </w:r>
      <w:r w:rsidR="004A5AFB" w:rsidRPr="002F4C14">
        <w:rPr>
          <w:rFonts w:ascii="Times New Roman" w:hAnsi="Times New Roman" w:cs="Times New Roman"/>
          <w:sz w:val="28"/>
          <w:szCs w:val="28"/>
        </w:rPr>
        <w:t xml:space="preserve"> (</w:t>
      </w:r>
      <w:r w:rsidR="004A5AFB" w:rsidRPr="002F4C14">
        <w:rPr>
          <w:rFonts w:ascii="Times New Roman" w:hAnsi="Times New Roman" w:cs="Times New Roman"/>
          <w:i/>
          <w:iCs/>
          <w:sz w:val="28"/>
          <w:szCs w:val="28"/>
        </w:rPr>
        <w:t>Х</w:t>
      </w:r>
      <w:r w:rsidR="004A5AFB" w:rsidRPr="002F4C14">
        <w:rPr>
          <w:rFonts w:ascii="Times New Roman" w:hAnsi="Times New Roman" w:cs="Times New Roman"/>
          <w:sz w:val="28"/>
          <w:szCs w:val="28"/>
        </w:rPr>
        <w:t>)</w:t>
      </w:r>
      <w:r>
        <w:rPr>
          <w:rFonts w:ascii="Times New Roman" w:hAnsi="Times New Roman" w:cs="Times New Roman"/>
          <w:sz w:val="28"/>
          <w:szCs w:val="28"/>
        </w:rPr>
        <w:t xml:space="preserve">-урожайность овощей открытого грунта. </w:t>
      </w:r>
      <w:r w:rsidR="00A62C08">
        <w:rPr>
          <w:rFonts w:ascii="Times New Roman" w:hAnsi="Times New Roman" w:cs="Times New Roman"/>
          <w:sz w:val="28"/>
          <w:szCs w:val="28"/>
        </w:rPr>
        <w:t>Расчет производных данных для корреляционно-регрессионного анализа представлены в таблице 14.</w:t>
      </w:r>
    </w:p>
    <w:p w:rsidR="00914A16" w:rsidRDefault="00914A16" w:rsidP="00914A16">
      <w:pPr>
        <w:spacing w:after="0" w:line="240" w:lineRule="auto"/>
        <w:jc w:val="both"/>
        <w:rPr>
          <w:rFonts w:ascii="Times New Roman" w:hAnsi="Times New Roman" w:cs="Times New Roman"/>
          <w:sz w:val="28"/>
          <w:szCs w:val="28"/>
        </w:rPr>
      </w:pPr>
    </w:p>
    <w:p w:rsidR="001D3B65" w:rsidRPr="00914A16" w:rsidRDefault="00A62C08" w:rsidP="00914A16">
      <w:pPr>
        <w:spacing w:after="0" w:line="360" w:lineRule="auto"/>
        <w:jc w:val="both"/>
        <w:rPr>
          <w:rFonts w:ascii="Times New Roman" w:hAnsi="Times New Roman" w:cs="Times New Roman"/>
          <w:sz w:val="26"/>
          <w:szCs w:val="26"/>
        </w:rPr>
      </w:pPr>
      <w:r w:rsidRPr="00A62C08">
        <w:rPr>
          <w:rFonts w:ascii="Times New Roman" w:hAnsi="Times New Roman" w:cs="Times New Roman"/>
          <w:sz w:val="26"/>
          <w:szCs w:val="26"/>
        </w:rPr>
        <w:t>Таблица 14</w:t>
      </w:r>
      <w:r w:rsidR="00914A16">
        <w:rPr>
          <w:rFonts w:ascii="Times New Roman" w:hAnsi="Times New Roman" w:cs="Times New Roman"/>
          <w:sz w:val="26"/>
          <w:szCs w:val="26"/>
        </w:rPr>
        <w:t>.</w:t>
      </w:r>
      <w:r w:rsidRPr="00F41C03">
        <w:rPr>
          <w:rFonts w:ascii="Times New Roman" w:hAnsi="Times New Roman" w:cs="Times New Roman"/>
          <w:sz w:val="26"/>
          <w:szCs w:val="26"/>
        </w:rPr>
        <w:t>Расчет производных данных для корреляционно-регрессионного анализа</w:t>
      </w:r>
    </w:p>
    <w:tbl>
      <w:tblPr>
        <w:tblStyle w:val="a6"/>
        <w:tblW w:w="0" w:type="auto"/>
        <w:tblLayout w:type="fixed"/>
        <w:tblLook w:val="04A0"/>
      </w:tblPr>
      <w:tblGrid>
        <w:gridCol w:w="846"/>
        <w:gridCol w:w="992"/>
        <w:gridCol w:w="851"/>
        <w:gridCol w:w="1275"/>
        <w:gridCol w:w="1276"/>
        <w:gridCol w:w="1276"/>
        <w:gridCol w:w="1134"/>
        <w:gridCol w:w="853"/>
        <w:gridCol w:w="842"/>
      </w:tblGrid>
      <w:tr w:rsidR="001D3B65" w:rsidRPr="00767EA1" w:rsidTr="00A47E78">
        <w:tc>
          <w:tcPr>
            <w:tcW w:w="84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 xml:space="preserve">Год </w:t>
            </w:r>
          </w:p>
        </w:tc>
        <w:tc>
          <w:tcPr>
            <w:tcW w:w="992" w:type="dxa"/>
          </w:tcPr>
          <w:p w:rsidR="001D3B65" w:rsidRPr="00914A16" w:rsidRDefault="00453436" w:rsidP="00A47E78">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У</w:t>
            </w:r>
          </w:p>
        </w:tc>
        <w:tc>
          <w:tcPr>
            <w:tcW w:w="851" w:type="dxa"/>
          </w:tcPr>
          <w:p w:rsidR="001D3B65" w:rsidRPr="00914A16" w:rsidRDefault="00453436" w:rsidP="00A47E78">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Х</w:t>
            </w:r>
          </w:p>
        </w:tc>
        <w:tc>
          <w:tcPr>
            <w:tcW w:w="1275" w:type="dxa"/>
          </w:tcPr>
          <w:p w:rsidR="001D3B65" w:rsidRPr="00914A16" w:rsidRDefault="00453436" w:rsidP="00A47E78">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ХУ</w:t>
            </w:r>
          </w:p>
        </w:tc>
        <w:tc>
          <w:tcPr>
            <w:tcW w:w="1276" w:type="dxa"/>
          </w:tcPr>
          <w:p w:rsidR="001D3B65" w:rsidRPr="00767EA1" w:rsidRDefault="00453436" w:rsidP="00A47E78">
            <w:pPr>
              <w:spacing w:line="360" w:lineRule="auto"/>
              <w:jc w:val="both"/>
              <w:rPr>
                <w:rFonts w:ascii="Times New Roman" w:hAnsi="Times New Roman" w:cs="Times New Roman"/>
                <w:sz w:val="24"/>
                <w:szCs w:val="24"/>
              </w:rPr>
            </w:pPr>
            <w:r>
              <w:rPr>
                <w:rFonts w:ascii="Times New Roman" w:hAnsi="Times New Roman" w:cs="Times New Roman"/>
                <w:sz w:val="24"/>
                <w:szCs w:val="24"/>
              </w:rPr>
              <w:t>У</w:t>
            </w:r>
            <w:r w:rsidR="001D3B65" w:rsidRPr="00767EA1">
              <w:rPr>
                <w:rFonts w:ascii="Times New Roman" w:hAnsi="Times New Roman" w:cs="Times New Roman"/>
                <w:sz w:val="24"/>
                <w:szCs w:val="24"/>
                <w:vertAlign w:val="superscript"/>
              </w:rPr>
              <w:t>2</w:t>
            </w:r>
          </w:p>
        </w:tc>
        <w:tc>
          <w:tcPr>
            <w:tcW w:w="1276" w:type="dxa"/>
          </w:tcPr>
          <w:p w:rsidR="001D3B65" w:rsidRPr="00767EA1" w:rsidRDefault="00453436" w:rsidP="00A47E78">
            <w:pPr>
              <w:spacing w:line="360" w:lineRule="auto"/>
              <w:jc w:val="both"/>
              <w:rPr>
                <w:rFonts w:ascii="Times New Roman" w:hAnsi="Times New Roman" w:cs="Times New Roman"/>
                <w:sz w:val="24"/>
                <w:szCs w:val="24"/>
              </w:rPr>
            </w:pPr>
            <w:r>
              <w:rPr>
                <w:rFonts w:ascii="Times New Roman" w:hAnsi="Times New Roman" w:cs="Times New Roman"/>
                <w:sz w:val="24"/>
                <w:szCs w:val="24"/>
              </w:rPr>
              <w:t>Х</w:t>
            </w:r>
            <w:r w:rsidR="001D3B65" w:rsidRPr="00767EA1">
              <w:rPr>
                <w:rFonts w:ascii="Times New Roman" w:hAnsi="Times New Roman" w:cs="Times New Roman"/>
                <w:sz w:val="24"/>
                <w:szCs w:val="24"/>
                <w:vertAlign w:val="superscript"/>
              </w:rPr>
              <w:t>2</w:t>
            </w:r>
          </w:p>
        </w:tc>
        <w:tc>
          <w:tcPr>
            <w:tcW w:w="1134" w:type="dxa"/>
          </w:tcPr>
          <w:p w:rsidR="001D3B65" w:rsidRPr="00767EA1" w:rsidRDefault="00453436" w:rsidP="00A47E78">
            <w:pPr>
              <w:spacing w:line="360" w:lineRule="auto"/>
              <w:jc w:val="both"/>
              <w:rPr>
                <w:rFonts w:ascii="Times New Roman" w:hAnsi="Times New Roman" w:cs="Times New Roman"/>
                <w:sz w:val="24"/>
                <w:szCs w:val="24"/>
              </w:rPr>
            </w:pPr>
            <w:r>
              <w:rPr>
                <w:rFonts w:ascii="Times New Roman" w:hAnsi="Times New Roman" w:cs="Times New Roman"/>
                <w:sz w:val="24"/>
                <w:szCs w:val="24"/>
              </w:rPr>
              <w:t>У</w:t>
            </w:r>
            <w:r w:rsidR="001D3B65" w:rsidRPr="00767EA1">
              <w:rPr>
                <w:rFonts w:ascii="Times New Roman" w:hAnsi="Times New Roman" w:cs="Times New Roman"/>
                <w:sz w:val="24"/>
                <w:szCs w:val="24"/>
              </w:rPr>
              <w:t>x</w:t>
            </w:r>
          </w:p>
        </w:tc>
        <w:tc>
          <w:tcPr>
            <w:tcW w:w="853" w:type="dxa"/>
          </w:tcPr>
          <w:p w:rsidR="001D3B65" w:rsidRPr="00767EA1" w:rsidRDefault="00453436" w:rsidP="00A47E78">
            <w:pPr>
              <w:spacing w:line="360" w:lineRule="auto"/>
              <w:jc w:val="both"/>
              <w:rPr>
                <w:rFonts w:ascii="Times New Roman" w:hAnsi="Times New Roman" w:cs="Times New Roman"/>
                <w:sz w:val="24"/>
                <w:szCs w:val="24"/>
              </w:rPr>
            </w:pPr>
            <w:r>
              <w:rPr>
                <w:rFonts w:ascii="Times New Roman" w:hAnsi="Times New Roman" w:cs="Times New Roman"/>
                <w:sz w:val="24"/>
                <w:szCs w:val="24"/>
              </w:rPr>
              <w:t>У–У</w:t>
            </w:r>
            <w:r w:rsidR="001D3B65" w:rsidRPr="00767EA1">
              <w:rPr>
                <w:rFonts w:ascii="Times New Roman" w:hAnsi="Times New Roman" w:cs="Times New Roman"/>
                <w:sz w:val="24"/>
                <w:szCs w:val="24"/>
              </w:rPr>
              <w:t>x</w:t>
            </w:r>
          </w:p>
        </w:tc>
        <w:tc>
          <w:tcPr>
            <w:tcW w:w="84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(Y–Yx)/Y</w:t>
            </w:r>
          </w:p>
        </w:tc>
      </w:tr>
      <w:tr w:rsidR="001D3B65" w:rsidRPr="00767EA1" w:rsidTr="00A47E78">
        <w:tc>
          <w:tcPr>
            <w:tcW w:w="84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2011</w:t>
            </w:r>
          </w:p>
        </w:tc>
        <w:tc>
          <w:tcPr>
            <w:tcW w:w="99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453,4</w:t>
            </w:r>
          </w:p>
        </w:tc>
        <w:tc>
          <w:tcPr>
            <w:tcW w:w="851"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499,1</w:t>
            </w:r>
          </w:p>
        </w:tc>
        <w:tc>
          <w:tcPr>
            <w:tcW w:w="1275"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226291.94</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205571.56</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249100.81</w:t>
            </w:r>
          </w:p>
        </w:tc>
        <w:tc>
          <w:tcPr>
            <w:tcW w:w="1134"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448,5</w:t>
            </w:r>
          </w:p>
        </w:tc>
        <w:tc>
          <w:tcPr>
            <w:tcW w:w="853"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4,85</w:t>
            </w:r>
          </w:p>
        </w:tc>
        <w:tc>
          <w:tcPr>
            <w:tcW w:w="84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0.0107</w:t>
            </w:r>
          </w:p>
        </w:tc>
      </w:tr>
      <w:tr w:rsidR="001D3B65" w:rsidRPr="00767EA1" w:rsidTr="00A47E78">
        <w:tc>
          <w:tcPr>
            <w:tcW w:w="84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2012</w:t>
            </w:r>
          </w:p>
        </w:tc>
        <w:tc>
          <w:tcPr>
            <w:tcW w:w="99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468,5</w:t>
            </w:r>
          </w:p>
        </w:tc>
        <w:tc>
          <w:tcPr>
            <w:tcW w:w="851"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441</w:t>
            </w:r>
          </w:p>
        </w:tc>
        <w:tc>
          <w:tcPr>
            <w:tcW w:w="1275"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206608.5</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219492.25</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194481</w:t>
            </w:r>
          </w:p>
        </w:tc>
        <w:tc>
          <w:tcPr>
            <w:tcW w:w="1134"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394,5</w:t>
            </w:r>
          </w:p>
        </w:tc>
        <w:tc>
          <w:tcPr>
            <w:tcW w:w="853"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74</w:t>
            </w:r>
          </w:p>
        </w:tc>
        <w:tc>
          <w:tcPr>
            <w:tcW w:w="84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0.158</w:t>
            </w:r>
          </w:p>
        </w:tc>
      </w:tr>
      <w:tr w:rsidR="001D3B65" w:rsidRPr="00767EA1" w:rsidTr="00A47E78">
        <w:tc>
          <w:tcPr>
            <w:tcW w:w="84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2013</w:t>
            </w:r>
          </w:p>
        </w:tc>
        <w:tc>
          <w:tcPr>
            <w:tcW w:w="99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481,97</w:t>
            </w:r>
          </w:p>
        </w:tc>
        <w:tc>
          <w:tcPr>
            <w:tcW w:w="851"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496,8</w:t>
            </w:r>
          </w:p>
        </w:tc>
        <w:tc>
          <w:tcPr>
            <w:tcW w:w="1275"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239442.69</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232295.08</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246810.24</w:t>
            </w:r>
          </w:p>
        </w:tc>
        <w:tc>
          <w:tcPr>
            <w:tcW w:w="1134"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471,74</w:t>
            </w:r>
          </w:p>
        </w:tc>
        <w:tc>
          <w:tcPr>
            <w:tcW w:w="853"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10,23</w:t>
            </w:r>
          </w:p>
        </w:tc>
        <w:tc>
          <w:tcPr>
            <w:tcW w:w="84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0.0423</w:t>
            </w:r>
          </w:p>
        </w:tc>
      </w:tr>
      <w:tr w:rsidR="001D3B65" w:rsidRPr="00767EA1" w:rsidTr="00A47E78">
        <w:tc>
          <w:tcPr>
            <w:tcW w:w="84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2014</w:t>
            </w:r>
          </w:p>
        </w:tc>
        <w:tc>
          <w:tcPr>
            <w:tcW w:w="99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502,32</w:t>
            </w:r>
          </w:p>
        </w:tc>
        <w:tc>
          <w:tcPr>
            <w:tcW w:w="851"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486,1</w:t>
            </w:r>
          </w:p>
        </w:tc>
        <w:tc>
          <w:tcPr>
            <w:tcW w:w="1275"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244177.75</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252325.38</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236293.21</w:t>
            </w:r>
          </w:p>
        </w:tc>
        <w:tc>
          <w:tcPr>
            <w:tcW w:w="1134"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477,15</w:t>
            </w:r>
          </w:p>
        </w:tc>
        <w:tc>
          <w:tcPr>
            <w:tcW w:w="853"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25,17</w:t>
            </w:r>
          </w:p>
        </w:tc>
        <w:tc>
          <w:tcPr>
            <w:tcW w:w="84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0.0501</w:t>
            </w:r>
          </w:p>
        </w:tc>
      </w:tr>
      <w:tr w:rsidR="001D3B65" w:rsidRPr="00767EA1" w:rsidTr="00A47E78">
        <w:tc>
          <w:tcPr>
            <w:tcW w:w="84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2015</w:t>
            </w:r>
          </w:p>
        </w:tc>
        <w:tc>
          <w:tcPr>
            <w:tcW w:w="99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662,7</w:t>
            </w:r>
          </w:p>
        </w:tc>
        <w:tc>
          <w:tcPr>
            <w:tcW w:w="851"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381,4</w:t>
            </w:r>
          </w:p>
        </w:tc>
        <w:tc>
          <w:tcPr>
            <w:tcW w:w="1275"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252753.78</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439171.29</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145465.96</w:t>
            </w:r>
          </w:p>
        </w:tc>
        <w:tc>
          <w:tcPr>
            <w:tcW w:w="1134"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629,3</w:t>
            </w:r>
          </w:p>
        </w:tc>
        <w:tc>
          <w:tcPr>
            <w:tcW w:w="853"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33,4</w:t>
            </w:r>
          </w:p>
        </w:tc>
        <w:tc>
          <w:tcPr>
            <w:tcW w:w="84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0.0504</w:t>
            </w:r>
          </w:p>
        </w:tc>
      </w:tr>
      <w:tr w:rsidR="001D3B65" w:rsidRPr="00767EA1" w:rsidTr="00A47E78">
        <w:tc>
          <w:tcPr>
            <w:tcW w:w="84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 xml:space="preserve">Всего </w:t>
            </w:r>
          </w:p>
        </w:tc>
        <w:tc>
          <w:tcPr>
            <w:tcW w:w="99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2568.89</w:t>
            </w:r>
          </w:p>
        </w:tc>
        <w:tc>
          <w:tcPr>
            <w:tcW w:w="851"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2304.4</w:t>
            </w:r>
          </w:p>
        </w:tc>
        <w:tc>
          <w:tcPr>
            <w:tcW w:w="1275"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1169274.66</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1348855.56</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1072151.22</w:t>
            </w:r>
          </w:p>
        </w:tc>
        <w:tc>
          <w:tcPr>
            <w:tcW w:w="1134"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2421,19</w:t>
            </w:r>
          </w:p>
        </w:tc>
        <w:tc>
          <w:tcPr>
            <w:tcW w:w="853"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147,65</w:t>
            </w:r>
          </w:p>
        </w:tc>
        <w:tc>
          <w:tcPr>
            <w:tcW w:w="84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0.312</w:t>
            </w:r>
          </w:p>
        </w:tc>
      </w:tr>
      <w:tr w:rsidR="001D3B65" w:rsidRPr="00767EA1" w:rsidTr="00A47E78">
        <w:tc>
          <w:tcPr>
            <w:tcW w:w="84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В среднем</w:t>
            </w:r>
          </w:p>
        </w:tc>
        <w:tc>
          <w:tcPr>
            <w:tcW w:w="99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513,78</w:t>
            </w:r>
          </w:p>
        </w:tc>
        <w:tc>
          <w:tcPr>
            <w:tcW w:w="851"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460,86</w:t>
            </w:r>
          </w:p>
        </w:tc>
        <w:tc>
          <w:tcPr>
            <w:tcW w:w="1275"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233845,86</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269771,1</w:t>
            </w:r>
          </w:p>
        </w:tc>
        <w:tc>
          <w:tcPr>
            <w:tcW w:w="1276"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214430,24</w:t>
            </w:r>
          </w:p>
        </w:tc>
        <w:tc>
          <w:tcPr>
            <w:tcW w:w="1134"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484,24</w:t>
            </w:r>
          </w:p>
        </w:tc>
        <w:tc>
          <w:tcPr>
            <w:tcW w:w="853"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29,53</w:t>
            </w:r>
          </w:p>
        </w:tc>
        <w:tc>
          <w:tcPr>
            <w:tcW w:w="842" w:type="dxa"/>
          </w:tcPr>
          <w:p w:rsidR="001D3B65" w:rsidRPr="00767EA1" w:rsidRDefault="001D3B65" w:rsidP="00A47E78">
            <w:pPr>
              <w:spacing w:line="360" w:lineRule="auto"/>
              <w:jc w:val="both"/>
              <w:rPr>
                <w:rFonts w:ascii="Times New Roman" w:hAnsi="Times New Roman" w:cs="Times New Roman"/>
                <w:sz w:val="24"/>
                <w:szCs w:val="24"/>
              </w:rPr>
            </w:pPr>
            <w:r w:rsidRPr="00767EA1">
              <w:rPr>
                <w:rFonts w:ascii="Times New Roman" w:hAnsi="Times New Roman" w:cs="Times New Roman"/>
                <w:sz w:val="24"/>
                <w:szCs w:val="24"/>
              </w:rPr>
              <w:t>0,0624</w:t>
            </w:r>
          </w:p>
        </w:tc>
      </w:tr>
    </w:tbl>
    <w:p w:rsidR="004A5AFB" w:rsidRPr="002F4C14" w:rsidRDefault="004A5AFB" w:rsidP="00A62C08">
      <w:pPr>
        <w:spacing w:after="0" w:line="240" w:lineRule="auto"/>
        <w:ind w:left="709" w:firstLine="709"/>
        <w:jc w:val="both"/>
        <w:rPr>
          <w:rFonts w:ascii="Times New Roman" w:hAnsi="Times New Roman" w:cs="Times New Roman"/>
          <w:sz w:val="28"/>
          <w:szCs w:val="28"/>
        </w:rPr>
      </w:pP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Зависимость результативного показателя от фактического можно вырази</w:t>
      </w:r>
      <w:r w:rsidR="009F33BB">
        <w:rPr>
          <w:rFonts w:ascii="Times New Roman" w:hAnsi="Times New Roman" w:cs="Times New Roman"/>
          <w:sz w:val="28"/>
          <w:szCs w:val="28"/>
        </w:rPr>
        <w:t>ть уравнением парной регрессии:</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i/>
          <w:iCs/>
          <w:sz w:val="28"/>
          <w:szCs w:val="28"/>
        </w:rPr>
        <w:lastRenderedPageBreak/>
        <w:t>Y</w:t>
      </w:r>
      <w:r w:rsidRPr="002F4C14">
        <w:rPr>
          <w:rFonts w:ascii="Times New Roman" w:hAnsi="Times New Roman" w:cs="Times New Roman"/>
          <w:i/>
          <w:iCs/>
          <w:sz w:val="28"/>
          <w:szCs w:val="28"/>
          <w:vertAlign w:val="subscript"/>
        </w:rPr>
        <w:t>x</w:t>
      </w:r>
      <w:r w:rsidR="00EA31D6">
        <w:rPr>
          <w:rFonts w:ascii="Times New Roman" w:hAnsi="Times New Roman" w:cs="Times New Roman"/>
          <w:i/>
          <w:iCs/>
          <w:sz w:val="28"/>
          <w:szCs w:val="28"/>
        </w:rPr>
        <w:t> = а + б</w:t>
      </w:r>
      <w:r w:rsidRPr="002F4C14">
        <w:rPr>
          <w:rFonts w:ascii="Times New Roman" w:hAnsi="Times New Roman" w:cs="Times New Roman"/>
          <w:i/>
          <w:iCs/>
          <w:sz w:val="28"/>
          <w:szCs w:val="28"/>
        </w:rPr>
        <w:t>x</w:t>
      </w:r>
      <w:r w:rsidRPr="002F4C14">
        <w:rPr>
          <w:rFonts w:ascii="Times New Roman" w:hAnsi="Times New Roman" w:cs="Times New Roman"/>
          <w:sz w:val="28"/>
          <w:szCs w:val="28"/>
        </w:rPr>
        <w:t>,</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Расчет уравнения связи сво</w:t>
      </w:r>
      <w:r w:rsidR="00EA31D6">
        <w:rPr>
          <w:rFonts w:ascii="Times New Roman" w:hAnsi="Times New Roman" w:cs="Times New Roman"/>
          <w:sz w:val="28"/>
          <w:szCs w:val="28"/>
        </w:rPr>
        <w:t>дится к определению параметров а и б</w:t>
      </w:r>
      <w:r w:rsidRPr="002F4C14">
        <w:rPr>
          <w:rFonts w:ascii="Times New Roman" w:hAnsi="Times New Roman" w:cs="Times New Roman"/>
          <w:sz w:val="28"/>
          <w:szCs w:val="28"/>
        </w:rPr>
        <w:t>. Их находят из следующей системы уравнений:</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noProof/>
          <w:sz w:val="28"/>
          <w:szCs w:val="28"/>
          <w:lang w:eastAsia="ru-RU"/>
        </w:rPr>
        <w:drawing>
          <wp:inline distT="0" distB="0" distL="0" distR="0">
            <wp:extent cx="1819275" cy="609600"/>
            <wp:effectExtent l="0" t="0" r="9525" b="0"/>
            <wp:docPr id="16" name="Рисунок 16" descr="http://works.doklad.ru/images/McPY-xqaw58/61ffbc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orks.doklad.ru/images/McPY-xqaw58/61ffbcd6.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609600"/>
                    </a:xfrm>
                    <a:prstGeom prst="rect">
                      <a:avLst/>
                    </a:prstGeom>
                    <a:noFill/>
                    <a:ln>
                      <a:noFill/>
                    </a:ln>
                  </pic:spPr>
                </pic:pic>
              </a:graphicData>
            </a:graphic>
          </wp:inline>
        </w:drawing>
      </w:r>
      <w:r w:rsidRPr="002F4C14">
        <w:rPr>
          <w:rFonts w:ascii="Times New Roman" w:hAnsi="Times New Roman" w:cs="Times New Roman"/>
          <w:sz w:val="28"/>
          <w:szCs w:val="28"/>
        </w:rPr>
        <w:t>,</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где </w:t>
      </w:r>
      <w:r w:rsidR="00EA31D6">
        <w:rPr>
          <w:rFonts w:ascii="Times New Roman" w:hAnsi="Times New Roman" w:cs="Times New Roman"/>
          <w:i/>
          <w:iCs/>
          <w:sz w:val="28"/>
          <w:szCs w:val="28"/>
        </w:rPr>
        <w:t>п</w:t>
      </w:r>
      <w:r w:rsidRPr="002F4C14">
        <w:rPr>
          <w:rFonts w:ascii="Times New Roman" w:hAnsi="Times New Roman" w:cs="Times New Roman"/>
          <w:sz w:val="28"/>
          <w:szCs w:val="28"/>
        </w:rPr>
        <w:t> – число наблюдений;</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i/>
          <w:iCs/>
          <w:sz w:val="28"/>
          <w:szCs w:val="28"/>
        </w:rPr>
        <w:t>a</w:t>
      </w:r>
      <w:r w:rsidRPr="002F4C14">
        <w:rPr>
          <w:rFonts w:ascii="Times New Roman" w:hAnsi="Times New Roman" w:cs="Times New Roman"/>
          <w:sz w:val="28"/>
          <w:szCs w:val="28"/>
        </w:rPr>
        <w:t> – свободный член уравнения при х=0;</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i/>
          <w:iCs/>
          <w:sz w:val="28"/>
          <w:szCs w:val="28"/>
        </w:rPr>
        <w:t>Х</w:t>
      </w:r>
      <w:r w:rsidRPr="002F4C14">
        <w:rPr>
          <w:rFonts w:ascii="Times New Roman" w:hAnsi="Times New Roman" w:cs="Times New Roman"/>
          <w:sz w:val="28"/>
          <w:szCs w:val="28"/>
        </w:rPr>
        <w:t> – урожайность овощей открытого грунта, ц/га;</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i/>
          <w:iCs/>
          <w:sz w:val="28"/>
          <w:szCs w:val="28"/>
        </w:rPr>
        <w:t>Y</w:t>
      </w:r>
      <w:r w:rsidRPr="002F4C14">
        <w:rPr>
          <w:rFonts w:ascii="Times New Roman" w:hAnsi="Times New Roman" w:cs="Times New Roman"/>
          <w:sz w:val="28"/>
          <w:szCs w:val="28"/>
        </w:rPr>
        <w:t> – себестоимость 1ц овощей открытого грунта, руб./ц;</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i/>
          <w:iCs/>
          <w:sz w:val="28"/>
          <w:szCs w:val="28"/>
        </w:rPr>
        <w:t>b</w:t>
      </w:r>
      <w:r w:rsidRPr="002F4C14">
        <w:rPr>
          <w:rFonts w:ascii="Times New Roman" w:hAnsi="Times New Roman" w:cs="Times New Roman"/>
          <w:sz w:val="28"/>
          <w:szCs w:val="28"/>
        </w:rPr>
        <w:t> – коэффициент регрессии, который характеризует среднее изменение себестоимости 1ц овощей открытого грунта при изменении урожайности на единицу своего измерения.</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 резу</w:t>
      </w:r>
      <w:r w:rsidR="00EA31D6">
        <w:rPr>
          <w:rFonts w:ascii="Times New Roman" w:hAnsi="Times New Roman" w:cs="Times New Roman"/>
          <w:sz w:val="28"/>
          <w:szCs w:val="28"/>
        </w:rPr>
        <w:t xml:space="preserve">льтате расчета параметров </w:t>
      </w:r>
      <w:r w:rsidR="009B645F">
        <w:rPr>
          <w:rFonts w:ascii="Times New Roman" w:hAnsi="Times New Roman" w:cs="Times New Roman"/>
          <w:sz w:val="28"/>
          <w:szCs w:val="28"/>
        </w:rPr>
        <w:t>а и б</w:t>
      </w:r>
      <w:r w:rsidRPr="002F4C14">
        <w:rPr>
          <w:rFonts w:ascii="Times New Roman" w:hAnsi="Times New Roman" w:cs="Times New Roman"/>
          <w:sz w:val="28"/>
          <w:szCs w:val="28"/>
        </w:rPr>
        <w:t xml:space="preserve"> был</w:t>
      </w:r>
      <w:r w:rsidR="00EA31D6">
        <w:rPr>
          <w:rFonts w:ascii="Times New Roman" w:hAnsi="Times New Roman" w:cs="Times New Roman"/>
          <w:sz w:val="28"/>
          <w:szCs w:val="28"/>
        </w:rPr>
        <w:t>о получено уравнение регрессии:</w:t>
      </w:r>
    </w:p>
    <w:p w:rsidR="004A5AFB" w:rsidRPr="002F4C14" w:rsidRDefault="009B645F" w:rsidP="001D3B65">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У</w:t>
      </w:r>
      <w:r w:rsidR="004A5AFB" w:rsidRPr="002F4C14">
        <w:rPr>
          <w:rFonts w:ascii="Times New Roman" w:hAnsi="Times New Roman" w:cs="Times New Roman"/>
          <w:i/>
          <w:iCs/>
          <w:sz w:val="28"/>
          <w:szCs w:val="28"/>
          <w:vertAlign w:val="subscript"/>
        </w:rPr>
        <w:t>x</w:t>
      </w:r>
      <w:r w:rsidR="004A5AFB" w:rsidRPr="002F4C14">
        <w:rPr>
          <w:rFonts w:ascii="Times New Roman" w:hAnsi="Times New Roman" w:cs="Times New Roman"/>
          <w:i/>
          <w:iCs/>
          <w:sz w:val="28"/>
          <w:szCs w:val="28"/>
        </w:rPr>
        <w:t> =-1,45х+1183,5</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Уравнение регрессии имеет следующую интерпретацию: себестоимость 1ц овощей открытого грунта снизится на 1,45 руб. при увеличении урожайности на 1ц/га. Кроме того, если урожайность (теоретически) будет равна нулю, то себестоимость 1ц овощей открытого грунта составит 1183,5 руб.</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Рассчитаем коэффициенты корреляции и детерминации:</w:t>
      </w: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noProof/>
          <w:sz w:val="28"/>
          <w:szCs w:val="28"/>
          <w:lang w:eastAsia="ru-RU"/>
        </w:rPr>
        <w:drawing>
          <wp:inline distT="0" distB="0" distL="0" distR="0">
            <wp:extent cx="2800350" cy="1057275"/>
            <wp:effectExtent l="0" t="0" r="0" b="9525"/>
            <wp:docPr id="3" name="Рисунок 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рмула"/>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1057275"/>
                    </a:xfrm>
                    <a:prstGeom prst="rect">
                      <a:avLst/>
                    </a:prstGeom>
                    <a:noFill/>
                    <a:ln>
                      <a:noFill/>
                    </a:ln>
                  </pic:spPr>
                </pic:pic>
              </a:graphicData>
            </a:graphic>
          </wp:inline>
        </w:drawing>
      </w:r>
      <w:r w:rsidRPr="002F4C14">
        <w:rPr>
          <w:rFonts w:ascii="Times New Roman" w:hAnsi="Times New Roman" w:cs="Times New Roman"/>
          <w:sz w:val="28"/>
          <w:szCs w:val="28"/>
        </w:rPr>
        <w:t xml:space="preserve">; </w:t>
      </w:r>
      <w:r w:rsidRPr="002F4C14">
        <w:rPr>
          <w:rFonts w:ascii="Times New Roman" w:hAnsi="Times New Roman" w:cs="Times New Roman"/>
          <w:sz w:val="28"/>
          <w:szCs w:val="28"/>
          <w:lang w:val="en-GB"/>
        </w:rPr>
        <w:t>r</w:t>
      </w:r>
      <w:r w:rsidRPr="002F4C14">
        <w:rPr>
          <w:rFonts w:ascii="Times New Roman" w:hAnsi="Times New Roman" w:cs="Times New Roman"/>
          <w:sz w:val="28"/>
          <w:szCs w:val="28"/>
        </w:rPr>
        <w:t>= -0.857; R</w:t>
      </w:r>
      <w:r w:rsidRPr="002F4C14">
        <w:rPr>
          <w:rFonts w:ascii="Times New Roman" w:hAnsi="Times New Roman" w:cs="Times New Roman"/>
          <w:sz w:val="28"/>
          <w:szCs w:val="28"/>
          <w:vertAlign w:val="superscript"/>
        </w:rPr>
        <w:t>2</w:t>
      </w:r>
      <w:r w:rsidRPr="002F4C14">
        <w:rPr>
          <w:rFonts w:ascii="Times New Roman" w:hAnsi="Times New Roman" w:cs="Times New Roman"/>
          <w:sz w:val="28"/>
          <w:szCs w:val="28"/>
        </w:rPr>
        <w:t> =0,734</w:t>
      </w:r>
    </w:p>
    <w:p w:rsidR="004A5AFB" w:rsidRPr="002F4C14" w:rsidRDefault="004A5AFB" w:rsidP="004A5AFB">
      <w:pPr>
        <w:spacing w:after="0" w:line="360" w:lineRule="auto"/>
        <w:ind w:left="709" w:firstLine="709"/>
        <w:jc w:val="both"/>
        <w:rPr>
          <w:rFonts w:ascii="Times New Roman" w:hAnsi="Times New Roman" w:cs="Times New Roman"/>
          <w:sz w:val="28"/>
          <w:szCs w:val="28"/>
        </w:rPr>
      </w:pPr>
    </w:p>
    <w:p w:rsidR="004A5AFB" w:rsidRPr="002F4C14" w:rsidRDefault="004A5AFB" w:rsidP="001D3B65">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К</w:t>
      </w:r>
      <w:r w:rsidR="00A62C08">
        <w:rPr>
          <w:rFonts w:ascii="Times New Roman" w:hAnsi="Times New Roman" w:cs="Times New Roman"/>
          <w:sz w:val="28"/>
          <w:szCs w:val="28"/>
        </w:rPr>
        <w:t>оэффициент корреляции (R = -0,</w:t>
      </w:r>
      <w:r w:rsidRPr="002F4C14">
        <w:rPr>
          <w:rFonts w:ascii="Times New Roman" w:hAnsi="Times New Roman" w:cs="Times New Roman"/>
          <w:sz w:val="28"/>
          <w:szCs w:val="28"/>
        </w:rPr>
        <w:t>7</w:t>
      </w:r>
      <w:r w:rsidR="00A62C08">
        <w:rPr>
          <w:rFonts w:ascii="Times New Roman" w:hAnsi="Times New Roman" w:cs="Times New Roman"/>
          <w:sz w:val="28"/>
          <w:szCs w:val="28"/>
        </w:rPr>
        <w:t>34</w:t>
      </w:r>
      <w:r w:rsidRPr="002F4C14">
        <w:rPr>
          <w:rFonts w:ascii="Times New Roman" w:hAnsi="Times New Roman" w:cs="Times New Roman"/>
          <w:sz w:val="28"/>
          <w:szCs w:val="28"/>
        </w:rPr>
        <w:t>) показывают, что связь между себестоимостью 1ц овощей открытого грунта и его урожайностью очень тесная связь, а значение коэффициента детерминации (R</w:t>
      </w:r>
      <w:r w:rsidRPr="002F4C14">
        <w:rPr>
          <w:rFonts w:ascii="Times New Roman" w:hAnsi="Times New Roman" w:cs="Times New Roman"/>
          <w:sz w:val="28"/>
          <w:szCs w:val="28"/>
          <w:vertAlign w:val="superscript"/>
        </w:rPr>
        <w:t>2</w:t>
      </w:r>
      <w:r w:rsidR="00F41C03">
        <w:rPr>
          <w:rFonts w:ascii="Times New Roman" w:hAnsi="Times New Roman" w:cs="Times New Roman"/>
          <w:sz w:val="28"/>
          <w:szCs w:val="28"/>
        </w:rPr>
        <w:t> =</w:t>
      </w:r>
      <w:r w:rsidRPr="002F4C14">
        <w:rPr>
          <w:rFonts w:ascii="Times New Roman" w:hAnsi="Times New Roman" w:cs="Times New Roman"/>
          <w:sz w:val="28"/>
          <w:szCs w:val="28"/>
        </w:rPr>
        <w:t xml:space="preserve"> 0,734), означает, что на 73,4% изменение себестоимости 1ц овощей открытого грунта зависит от его урожайности, а на долю других факторов приходится 26,6%.</w:t>
      </w:r>
    </w:p>
    <w:p w:rsidR="004A5AFB" w:rsidRPr="002F4C14" w:rsidRDefault="00EA31D6"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Чтобы проверить </w:t>
      </w:r>
      <w:r w:rsidR="004A5AFB" w:rsidRPr="002F4C14">
        <w:rPr>
          <w:rFonts w:ascii="Times New Roman" w:hAnsi="Times New Roman" w:cs="Times New Roman"/>
          <w:sz w:val="28"/>
          <w:szCs w:val="28"/>
        </w:rPr>
        <w:t>качество и значимость получ</w:t>
      </w:r>
      <w:r>
        <w:rPr>
          <w:rFonts w:ascii="Times New Roman" w:hAnsi="Times New Roman" w:cs="Times New Roman"/>
          <w:sz w:val="28"/>
          <w:szCs w:val="28"/>
        </w:rPr>
        <w:t>енного уравнения регрессии нужно рассчитать</w:t>
      </w:r>
      <w:r w:rsidR="004A5AFB" w:rsidRPr="002F4C14">
        <w:rPr>
          <w:rFonts w:ascii="Times New Roman" w:hAnsi="Times New Roman" w:cs="Times New Roman"/>
          <w:sz w:val="28"/>
          <w:szCs w:val="28"/>
        </w:rPr>
        <w:t xml:space="preserve"> среднюю ошибку аппроксимации:</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noProof/>
          <w:sz w:val="28"/>
          <w:szCs w:val="28"/>
          <w:lang w:eastAsia="ru-RU"/>
        </w:rPr>
        <w:drawing>
          <wp:inline distT="0" distB="0" distL="0" distR="0">
            <wp:extent cx="1571625" cy="457200"/>
            <wp:effectExtent l="19050" t="0" r="0" b="0"/>
            <wp:docPr id="17" name="Рисунок 17" descr="http://konspekta.net/megaobuchalkaru/imgbaza/baza4/323547333523.files/image4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onspekta.net/megaobuchalkaru/imgbaza/baza4/323547333523.files/image433.gif"/>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457200"/>
                    </a:xfrm>
                    <a:prstGeom prst="rect">
                      <a:avLst/>
                    </a:prstGeom>
                    <a:noFill/>
                    <a:ln>
                      <a:noFill/>
                    </a:ln>
                  </pic:spPr>
                </pic:pic>
              </a:graphicData>
            </a:graphic>
          </wp:inline>
        </w:drawing>
      </w:r>
      <w:r w:rsidRPr="002F4C14">
        <w:rPr>
          <w:rFonts w:ascii="Times New Roman" w:hAnsi="Times New Roman" w:cs="Times New Roman"/>
          <w:sz w:val="28"/>
          <w:szCs w:val="28"/>
        </w:rPr>
        <w:t>, А=6,24</w:t>
      </w:r>
    </w:p>
    <w:p w:rsidR="00A47E78" w:rsidRPr="002F4C14" w:rsidRDefault="00A47E78"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Значени</w:t>
      </w:r>
      <w:r w:rsidR="00EA31D6">
        <w:rPr>
          <w:rFonts w:ascii="Times New Roman" w:hAnsi="Times New Roman" w:cs="Times New Roman"/>
          <w:sz w:val="28"/>
          <w:szCs w:val="28"/>
        </w:rPr>
        <w:t>е средней ошибки аппроксимации равно 6,24%, это говорит о среднем качестве</w:t>
      </w:r>
      <w:r w:rsidRPr="002F4C14">
        <w:rPr>
          <w:rFonts w:ascii="Times New Roman" w:hAnsi="Times New Roman" w:cs="Times New Roman"/>
          <w:sz w:val="28"/>
          <w:szCs w:val="28"/>
        </w:rPr>
        <w:t xml:space="preserve"> уравнения регрессии.</w:t>
      </w:r>
    </w:p>
    <w:p w:rsidR="004A5AFB" w:rsidRDefault="00EA31D6"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Введем данные для факторного анализа себестоимости в таблицу 15.</w:t>
      </w:r>
    </w:p>
    <w:p w:rsidR="00914A16" w:rsidRDefault="00914A16" w:rsidP="00914A16">
      <w:pPr>
        <w:spacing w:after="0" w:line="240" w:lineRule="auto"/>
        <w:jc w:val="both"/>
        <w:rPr>
          <w:rFonts w:ascii="Times New Roman" w:hAnsi="Times New Roman" w:cs="Times New Roman"/>
          <w:sz w:val="28"/>
          <w:szCs w:val="28"/>
        </w:rPr>
      </w:pPr>
    </w:p>
    <w:p w:rsidR="00A47E78" w:rsidRPr="00914A16" w:rsidRDefault="00A62C08" w:rsidP="00914A16">
      <w:pPr>
        <w:spacing w:after="0" w:line="360" w:lineRule="auto"/>
        <w:jc w:val="both"/>
        <w:rPr>
          <w:rFonts w:ascii="Times New Roman" w:hAnsi="Times New Roman" w:cs="Times New Roman"/>
          <w:sz w:val="26"/>
          <w:szCs w:val="26"/>
        </w:rPr>
      </w:pPr>
      <w:r w:rsidRPr="00A62C08">
        <w:rPr>
          <w:rFonts w:ascii="Times New Roman" w:hAnsi="Times New Roman" w:cs="Times New Roman"/>
          <w:sz w:val="26"/>
          <w:szCs w:val="26"/>
        </w:rPr>
        <w:t>Таблица 15</w:t>
      </w:r>
      <w:r w:rsidR="00914A16">
        <w:rPr>
          <w:rFonts w:ascii="Times New Roman" w:hAnsi="Times New Roman" w:cs="Times New Roman"/>
          <w:sz w:val="26"/>
          <w:szCs w:val="26"/>
        </w:rPr>
        <w:t>.</w:t>
      </w:r>
      <w:r w:rsidRPr="008D17DD">
        <w:rPr>
          <w:rFonts w:ascii="Times New Roman" w:hAnsi="Times New Roman" w:cs="Times New Roman"/>
          <w:sz w:val="26"/>
          <w:szCs w:val="26"/>
        </w:rPr>
        <w:t>Исходные данные для факторного анализа себестоимости производства овощей открытого грунта</w:t>
      </w:r>
    </w:p>
    <w:tbl>
      <w:tblPr>
        <w:tblStyle w:val="a6"/>
        <w:tblW w:w="0" w:type="auto"/>
        <w:tblLayout w:type="fixed"/>
        <w:tblLook w:val="04A0"/>
      </w:tblPr>
      <w:tblGrid>
        <w:gridCol w:w="4503"/>
        <w:gridCol w:w="1701"/>
        <w:gridCol w:w="1701"/>
        <w:gridCol w:w="1666"/>
      </w:tblGrid>
      <w:tr w:rsidR="004A5AFB" w:rsidRPr="002F4C14" w:rsidTr="00A62C08">
        <w:tc>
          <w:tcPr>
            <w:tcW w:w="4503" w:type="dxa"/>
          </w:tcPr>
          <w:p w:rsidR="004A5AFB" w:rsidRPr="00A47E78" w:rsidRDefault="004A5AFB"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 xml:space="preserve">Показатель </w:t>
            </w:r>
          </w:p>
        </w:tc>
        <w:tc>
          <w:tcPr>
            <w:tcW w:w="1701" w:type="dxa"/>
          </w:tcPr>
          <w:p w:rsidR="004A5AFB" w:rsidRPr="00A47E78" w:rsidRDefault="004A5AFB" w:rsidP="00A62C0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2014 год</w:t>
            </w:r>
          </w:p>
        </w:tc>
        <w:tc>
          <w:tcPr>
            <w:tcW w:w="1701" w:type="dxa"/>
          </w:tcPr>
          <w:p w:rsidR="004A5AFB" w:rsidRPr="00A47E78" w:rsidRDefault="004A5AFB" w:rsidP="00A62C0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2015 год</w:t>
            </w:r>
          </w:p>
        </w:tc>
        <w:tc>
          <w:tcPr>
            <w:tcW w:w="1666" w:type="dxa"/>
          </w:tcPr>
          <w:p w:rsidR="004A5AFB" w:rsidRPr="00A47E78" w:rsidRDefault="004A5AFB" w:rsidP="00A62C0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Изменения</w:t>
            </w:r>
          </w:p>
        </w:tc>
      </w:tr>
      <w:tr w:rsidR="004A5AFB" w:rsidRPr="002F4C14" w:rsidTr="00A62C08">
        <w:tc>
          <w:tcPr>
            <w:tcW w:w="4503" w:type="dxa"/>
          </w:tcPr>
          <w:p w:rsidR="004A5AFB" w:rsidRPr="00A47E78" w:rsidRDefault="009B645F"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Валовой</w:t>
            </w:r>
            <w:r w:rsidR="004A5AFB" w:rsidRPr="00A47E78">
              <w:rPr>
                <w:rFonts w:ascii="Times New Roman" w:hAnsi="Times New Roman" w:cs="Times New Roman"/>
                <w:sz w:val="24"/>
                <w:szCs w:val="24"/>
              </w:rPr>
              <w:t xml:space="preserve"> сбор овощей открытого грунта, ц</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30140</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26700</w:t>
            </w:r>
          </w:p>
        </w:tc>
        <w:tc>
          <w:tcPr>
            <w:tcW w:w="1666"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-3440</w:t>
            </w:r>
          </w:p>
        </w:tc>
      </w:tr>
      <w:tr w:rsidR="004A5AFB" w:rsidRPr="002F4C14" w:rsidTr="00A62C08">
        <w:tc>
          <w:tcPr>
            <w:tcW w:w="4503" w:type="dxa"/>
          </w:tcPr>
          <w:p w:rsidR="004A5AFB" w:rsidRPr="00A47E78" w:rsidRDefault="004A5AFB"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Сумма постоянных затрат, тыс.руб</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11721</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13221</w:t>
            </w:r>
          </w:p>
        </w:tc>
        <w:tc>
          <w:tcPr>
            <w:tcW w:w="1666"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1500</w:t>
            </w:r>
          </w:p>
        </w:tc>
      </w:tr>
      <w:tr w:rsidR="004A5AFB" w:rsidRPr="002F4C14" w:rsidTr="00A62C08">
        <w:tc>
          <w:tcPr>
            <w:tcW w:w="4503" w:type="dxa"/>
          </w:tcPr>
          <w:p w:rsidR="004A5AFB" w:rsidRPr="00A47E78" w:rsidRDefault="004A5AFB"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Сумма переменных затрат, тыс.руб</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3419</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4473</w:t>
            </w:r>
          </w:p>
        </w:tc>
        <w:tc>
          <w:tcPr>
            <w:tcW w:w="1666"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1054</w:t>
            </w:r>
          </w:p>
        </w:tc>
      </w:tr>
      <w:tr w:rsidR="004A5AFB" w:rsidRPr="002F4C14" w:rsidTr="00A62C08">
        <w:tc>
          <w:tcPr>
            <w:tcW w:w="4503" w:type="dxa"/>
          </w:tcPr>
          <w:p w:rsidR="004A5AFB" w:rsidRPr="00A47E78" w:rsidRDefault="004A5AFB"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Площадь посадки овощей открытого грунта, га</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62</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70</w:t>
            </w:r>
          </w:p>
        </w:tc>
        <w:tc>
          <w:tcPr>
            <w:tcW w:w="1666"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8</w:t>
            </w:r>
          </w:p>
        </w:tc>
      </w:tr>
      <w:tr w:rsidR="004A5AFB" w:rsidRPr="002F4C14" w:rsidTr="00A62C08">
        <w:tc>
          <w:tcPr>
            <w:tcW w:w="4503" w:type="dxa"/>
          </w:tcPr>
          <w:p w:rsidR="004A5AFB" w:rsidRPr="00A47E78" w:rsidRDefault="004A5AFB"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Урожайность, ц\га</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486,1</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381,4</w:t>
            </w:r>
          </w:p>
        </w:tc>
        <w:tc>
          <w:tcPr>
            <w:tcW w:w="1666"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-104,7</w:t>
            </w:r>
          </w:p>
        </w:tc>
      </w:tr>
      <w:tr w:rsidR="004A5AFB" w:rsidRPr="002F4C14" w:rsidTr="00A62C08">
        <w:tc>
          <w:tcPr>
            <w:tcW w:w="4503" w:type="dxa"/>
          </w:tcPr>
          <w:p w:rsidR="004A5AFB" w:rsidRPr="00A47E78" w:rsidRDefault="004A5AFB"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Сумма постоянных затрат на 1га,руб</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189048,39</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188871,43</w:t>
            </w:r>
          </w:p>
        </w:tc>
        <w:tc>
          <w:tcPr>
            <w:tcW w:w="1666"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-176,96</w:t>
            </w:r>
          </w:p>
        </w:tc>
      </w:tr>
      <w:tr w:rsidR="004A5AFB" w:rsidRPr="002F4C14" w:rsidTr="00A62C08">
        <w:tc>
          <w:tcPr>
            <w:tcW w:w="4503" w:type="dxa"/>
          </w:tcPr>
          <w:p w:rsidR="004A5AFB" w:rsidRPr="00A47E78" w:rsidRDefault="004A5AFB"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Сумма переменных затрат 1ц овощей, руб</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113,44</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167,53</w:t>
            </w:r>
          </w:p>
        </w:tc>
        <w:tc>
          <w:tcPr>
            <w:tcW w:w="1666"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54,09</w:t>
            </w:r>
          </w:p>
        </w:tc>
      </w:tr>
      <w:tr w:rsidR="004A5AFB" w:rsidRPr="002F4C14" w:rsidTr="00A62C08">
        <w:tc>
          <w:tcPr>
            <w:tcW w:w="4503" w:type="dxa"/>
          </w:tcPr>
          <w:p w:rsidR="004A5AFB" w:rsidRPr="00A47E78" w:rsidRDefault="004A5AFB" w:rsidP="00A47E78">
            <w:pPr>
              <w:spacing w:line="240" w:lineRule="auto"/>
              <w:jc w:val="both"/>
              <w:rPr>
                <w:rFonts w:ascii="Times New Roman" w:hAnsi="Times New Roman" w:cs="Times New Roman"/>
                <w:sz w:val="24"/>
                <w:szCs w:val="24"/>
              </w:rPr>
            </w:pPr>
            <w:r w:rsidRPr="00A47E78">
              <w:rPr>
                <w:rFonts w:ascii="Times New Roman" w:hAnsi="Times New Roman" w:cs="Times New Roman"/>
                <w:sz w:val="24"/>
                <w:szCs w:val="24"/>
              </w:rPr>
              <w:t>Себестоимость 1ц овощей, руб</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502,32</w:t>
            </w:r>
          </w:p>
        </w:tc>
        <w:tc>
          <w:tcPr>
            <w:tcW w:w="1701"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662,70</w:t>
            </w:r>
          </w:p>
        </w:tc>
        <w:tc>
          <w:tcPr>
            <w:tcW w:w="1666" w:type="dxa"/>
          </w:tcPr>
          <w:p w:rsidR="004A5AFB" w:rsidRPr="00A47E78" w:rsidRDefault="004A5AFB" w:rsidP="00A62C08">
            <w:pPr>
              <w:spacing w:line="240" w:lineRule="auto"/>
              <w:jc w:val="center"/>
              <w:rPr>
                <w:rFonts w:ascii="Times New Roman" w:hAnsi="Times New Roman" w:cs="Times New Roman"/>
                <w:color w:val="000000"/>
                <w:sz w:val="24"/>
                <w:szCs w:val="24"/>
              </w:rPr>
            </w:pPr>
            <w:r w:rsidRPr="00A47E78">
              <w:rPr>
                <w:rFonts w:ascii="Times New Roman" w:hAnsi="Times New Roman" w:cs="Times New Roman"/>
                <w:color w:val="000000"/>
                <w:sz w:val="24"/>
                <w:szCs w:val="24"/>
              </w:rPr>
              <w:t>160,37</w:t>
            </w:r>
          </w:p>
        </w:tc>
      </w:tr>
    </w:tbl>
    <w:p w:rsidR="00A47E78" w:rsidRDefault="00A47E78" w:rsidP="00A62C08">
      <w:pPr>
        <w:spacing w:after="0" w:line="240" w:lineRule="auto"/>
        <w:jc w:val="both"/>
        <w:rPr>
          <w:rFonts w:ascii="Times New Roman" w:hAnsi="Times New Roman" w:cs="Times New Roman"/>
          <w:sz w:val="28"/>
          <w:szCs w:val="28"/>
        </w:rPr>
      </w:pP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Влияние факторов первого порядка на изменение уровня себестоимости единицы продукции изучают с помощью следующей модели:</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С=(Ага\У</w:t>
      </w:r>
      <w:r w:rsidR="00F41C03">
        <w:rPr>
          <w:rFonts w:ascii="Times New Roman" w:hAnsi="Times New Roman" w:cs="Times New Roman"/>
          <w:sz w:val="28"/>
          <w:szCs w:val="28"/>
        </w:rPr>
        <w:t xml:space="preserve"> )+</w:t>
      </w:r>
      <w:r w:rsidRPr="002F4C14">
        <w:rPr>
          <w:rFonts w:ascii="Times New Roman" w:hAnsi="Times New Roman" w:cs="Times New Roman"/>
          <w:sz w:val="28"/>
          <w:szCs w:val="28"/>
        </w:rPr>
        <w:t>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где </w:t>
      </w:r>
      <w:r w:rsidR="009B645F">
        <w:rPr>
          <w:rFonts w:ascii="Times New Roman" w:hAnsi="Times New Roman" w:cs="Times New Roman"/>
          <w:i/>
          <w:iCs/>
          <w:sz w:val="28"/>
          <w:szCs w:val="28"/>
        </w:rPr>
        <w:t>С</w:t>
      </w:r>
      <w:r w:rsidRPr="002F4C14">
        <w:rPr>
          <w:rFonts w:ascii="Times New Roman" w:hAnsi="Times New Roman" w:cs="Times New Roman"/>
          <w:i/>
          <w:iCs/>
          <w:sz w:val="28"/>
          <w:szCs w:val="28"/>
        </w:rPr>
        <w:t> </w:t>
      </w:r>
      <w:r w:rsidR="00F41C03">
        <w:rPr>
          <w:rFonts w:ascii="Times New Roman" w:hAnsi="Times New Roman" w:cs="Times New Roman"/>
          <w:sz w:val="28"/>
          <w:szCs w:val="28"/>
        </w:rPr>
        <w:t>-</w:t>
      </w:r>
      <w:r w:rsidRPr="002F4C14">
        <w:rPr>
          <w:rFonts w:ascii="Times New Roman" w:hAnsi="Times New Roman" w:cs="Times New Roman"/>
          <w:sz w:val="28"/>
          <w:szCs w:val="28"/>
        </w:rPr>
        <w:t xml:space="preserve"> себестоимость единицы продукции, руб.;</w:t>
      </w:r>
    </w:p>
    <w:p w:rsidR="004A5AFB" w:rsidRPr="002F4C14" w:rsidRDefault="009B645F" w:rsidP="00A47E78">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Ага</w:t>
      </w:r>
      <w:r w:rsidR="00F41C03">
        <w:rPr>
          <w:rFonts w:ascii="Times New Roman" w:hAnsi="Times New Roman" w:cs="Times New Roman"/>
          <w:sz w:val="28"/>
          <w:szCs w:val="28"/>
        </w:rPr>
        <w:t> -</w:t>
      </w:r>
      <w:r w:rsidR="004A5AFB" w:rsidRPr="002F4C14">
        <w:rPr>
          <w:rFonts w:ascii="Times New Roman" w:hAnsi="Times New Roman" w:cs="Times New Roman"/>
          <w:sz w:val="28"/>
          <w:szCs w:val="28"/>
        </w:rPr>
        <w:t xml:space="preserve"> сумма постоянных затрат в расчете на 1га посева, руб.;</w:t>
      </w:r>
    </w:p>
    <w:p w:rsidR="004A5AFB" w:rsidRPr="002F4C14" w:rsidRDefault="00A424B3" w:rsidP="00A47E78">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У</w:t>
      </w:r>
      <w:r w:rsidR="00F41C03">
        <w:rPr>
          <w:rFonts w:ascii="Times New Roman" w:hAnsi="Times New Roman" w:cs="Times New Roman"/>
          <w:sz w:val="28"/>
          <w:szCs w:val="28"/>
        </w:rPr>
        <w:t> -</w:t>
      </w:r>
      <w:r w:rsidR="004A5AFB" w:rsidRPr="002F4C14">
        <w:rPr>
          <w:rFonts w:ascii="Times New Roman" w:hAnsi="Times New Roman" w:cs="Times New Roman"/>
          <w:sz w:val="28"/>
          <w:szCs w:val="28"/>
        </w:rPr>
        <w:t xml:space="preserve"> урожайность, ц/га;</w:t>
      </w:r>
    </w:p>
    <w:p w:rsidR="004A5AFB" w:rsidRPr="002F4C14" w:rsidRDefault="00A424B3" w:rsidP="00A47E78">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б</w:t>
      </w:r>
      <w:r w:rsidR="00F41C03">
        <w:rPr>
          <w:rFonts w:ascii="Times New Roman" w:hAnsi="Times New Roman" w:cs="Times New Roman"/>
          <w:sz w:val="28"/>
          <w:szCs w:val="28"/>
        </w:rPr>
        <w:t> -</w:t>
      </w:r>
      <w:r w:rsidR="004A5AFB" w:rsidRPr="002F4C14">
        <w:rPr>
          <w:rFonts w:ascii="Times New Roman" w:hAnsi="Times New Roman" w:cs="Times New Roman"/>
          <w:sz w:val="28"/>
          <w:szCs w:val="28"/>
        </w:rPr>
        <w:t xml:space="preserve"> сумма переменных затрат на единицу продукции,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На основании этой модели и данных таблицы 15 произведем расчет влияния факторов на изменение себестоимости 1ц овощей открытого грунта методом цепных подстановок:</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lastRenderedPageBreak/>
        <w:t>▲С</w:t>
      </w:r>
      <w:r w:rsidRPr="002F4C14">
        <w:rPr>
          <w:rFonts w:ascii="Times New Roman" w:hAnsi="Times New Roman" w:cs="Times New Roman"/>
          <w:sz w:val="28"/>
          <w:szCs w:val="28"/>
          <w:vertAlign w:val="subscript"/>
        </w:rPr>
        <w:t>О</w:t>
      </w:r>
      <w:r w:rsidRPr="002F4C14">
        <w:rPr>
          <w:rFonts w:ascii="Times New Roman" w:hAnsi="Times New Roman" w:cs="Times New Roman"/>
          <w:sz w:val="28"/>
          <w:szCs w:val="28"/>
        </w:rPr>
        <w:t>=(Ага</w:t>
      </w:r>
      <w:r w:rsidRPr="002F4C14">
        <w:rPr>
          <w:rFonts w:ascii="Times New Roman" w:hAnsi="Times New Roman" w:cs="Times New Roman"/>
          <w:sz w:val="28"/>
          <w:szCs w:val="28"/>
          <w:vertAlign w:val="subscript"/>
        </w:rPr>
        <w:t>0</w:t>
      </w:r>
      <w:r w:rsidRPr="002F4C14">
        <w:rPr>
          <w:rFonts w:ascii="Times New Roman" w:hAnsi="Times New Roman" w:cs="Times New Roman"/>
          <w:sz w:val="28"/>
          <w:szCs w:val="28"/>
        </w:rPr>
        <w:t>\У</w:t>
      </w:r>
      <w:r w:rsidRPr="002F4C14">
        <w:rPr>
          <w:rFonts w:ascii="Times New Roman" w:hAnsi="Times New Roman" w:cs="Times New Roman"/>
          <w:sz w:val="28"/>
          <w:szCs w:val="28"/>
          <w:vertAlign w:val="subscript"/>
        </w:rPr>
        <w:t>0</w:t>
      </w:r>
      <w:r w:rsidRPr="002F4C14">
        <w:rPr>
          <w:rFonts w:ascii="Times New Roman" w:hAnsi="Times New Roman" w:cs="Times New Roman"/>
          <w:sz w:val="28"/>
          <w:szCs w:val="28"/>
        </w:rPr>
        <w:t>) +б</w:t>
      </w:r>
      <w:r w:rsidRPr="002F4C14">
        <w:rPr>
          <w:rFonts w:ascii="Times New Roman" w:hAnsi="Times New Roman" w:cs="Times New Roman"/>
          <w:sz w:val="28"/>
          <w:szCs w:val="28"/>
          <w:vertAlign w:val="subscript"/>
        </w:rPr>
        <w:t>0</w:t>
      </w:r>
      <w:r w:rsidR="00F41C03">
        <w:rPr>
          <w:rFonts w:ascii="Times New Roman" w:hAnsi="Times New Roman" w:cs="Times New Roman"/>
          <w:sz w:val="28"/>
          <w:szCs w:val="28"/>
        </w:rPr>
        <w:t>=(189048,39\486,1) +</w:t>
      </w:r>
      <w:r w:rsidRPr="002F4C14">
        <w:rPr>
          <w:rFonts w:ascii="Times New Roman" w:hAnsi="Times New Roman" w:cs="Times New Roman"/>
          <w:sz w:val="28"/>
          <w:szCs w:val="28"/>
        </w:rPr>
        <w:t xml:space="preserve"> 113,44 = 502,32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усл.1</w:t>
      </w:r>
      <w:r w:rsidRPr="002F4C14">
        <w:rPr>
          <w:rFonts w:ascii="Times New Roman" w:hAnsi="Times New Roman" w:cs="Times New Roman"/>
          <w:sz w:val="28"/>
          <w:szCs w:val="28"/>
        </w:rPr>
        <w:t>=(Ага</w:t>
      </w:r>
      <w:r w:rsidRPr="002F4C14">
        <w:rPr>
          <w:rFonts w:ascii="Times New Roman" w:hAnsi="Times New Roman" w:cs="Times New Roman"/>
          <w:sz w:val="28"/>
          <w:szCs w:val="28"/>
          <w:vertAlign w:val="subscript"/>
        </w:rPr>
        <w:t>0</w:t>
      </w:r>
      <w:r w:rsidRPr="002F4C14">
        <w:rPr>
          <w:rFonts w:ascii="Times New Roman" w:hAnsi="Times New Roman" w:cs="Times New Roman"/>
          <w:sz w:val="28"/>
          <w:szCs w:val="28"/>
        </w:rPr>
        <w:t>\У</w:t>
      </w:r>
      <w:r w:rsidRPr="002F4C14">
        <w:rPr>
          <w:rFonts w:ascii="Times New Roman" w:hAnsi="Times New Roman" w:cs="Times New Roman"/>
          <w:sz w:val="28"/>
          <w:szCs w:val="28"/>
          <w:vertAlign w:val="subscript"/>
        </w:rPr>
        <w:t>1</w:t>
      </w:r>
      <w:r w:rsidRPr="002F4C14">
        <w:rPr>
          <w:rFonts w:ascii="Times New Roman" w:hAnsi="Times New Roman" w:cs="Times New Roman"/>
          <w:sz w:val="28"/>
          <w:szCs w:val="28"/>
        </w:rPr>
        <w:t>) + б</w:t>
      </w:r>
      <w:r w:rsidRPr="002F4C14">
        <w:rPr>
          <w:rFonts w:ascii="Times New Roman" w:hAnsi="Times New Roman" w:cs="Times New Roman"/>
          <w:sz w:val="28"/>
          <w:szCs w:val="28"/>
          <w:vertAlign w:val="subscript"/>
        </w:rPr>
        <w:t>0</w:t>
      </w:r>
      <w:r w:rsidR="00F41C03">
        <w:rPr>
          <w:rFonts w:ascii="Times New Roman" w:hAnsi="Times New Roman" w:cs="Times New Roman"/>
          <w:sz w:val="28"/>
          <w:szCs w:val="28"/>
        </w:rPr>
        <w:t>= (189048,39\381,4) +</w:t>
      </w:r>
      <w:r w:rsidRPr="002F4C14">
        <w:rPr>
          <w:rFonts w:ascii="Times New Roman" w:hAnsi="Times New Roman" w:cs="Times New Roman"/>
          <w:sz w:val="28"/>
          <w:szCs w:val="28"/>
        </w:rPr>
        <w:t xml:space="preserve"> 113,44 = 609,11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усл.2</w:t>
      </w:r>
      <w:r w:rsidRPr="002F4C14">
        <w:rPr>
          <w:rFonts w:ascii="Times New Roman" w:hAnsi="Times New Roman" w:cs="Times New Roman"/>
          <w:sz w:val="28"/>
          <w:szCs w:val="28"/>
        </w:rPr>
        <w:t>=(Ага</w:t>
      </w:r>
      <w:r w:rsidRPr="002F4C14">
        <w:rPr>
          <w:rFonts w:ascii="Times New Roman" w:hAnsi="Times New Roman" w:cs="Times New Roman"/>
          <w:sz w:val="28"/>
          <w:szCs w:val="28"/>
          <w:vertAlign w:val="subscript"/>
        </w:rPr>
        <w:t>1</w:t>
      </w:r>
      <w:r w:rsidRPr="002F4C14">
        <w:rPr>
          <w:rFonts w:ascii="Times New Roman" w:hAnsi="Times New Roman" w:cs="Times New Roman"/>
          <w:sz w:val="28"/>
          <w:szCs w:val="28"/>
        </w:rPr>
        <w:t>\У</w:t>
      </w:r>
      <w:r w:rsidRPr="002F4C14">
        <w:rPr>
          <w:rFonts w:ascii="Times New Roman" w:hAnsi="Times New Roman" w:cs="Times New Roman"/>
          <w:sz w:val="28"/>
          <w:szCs w:val="28"/>
          <w:vertAlign w:val="subscript"/>
        </w:rPr>
        <w:t>1</w:t>
      </w:r>
      <w:r w:rsidRPr="002F4C14">
        <w:rPr>
          <w:rFonts w:ascii="Times New Roman" w:hAnsi="Times New Roman" w:cs="Times New Roman"/>
          <w:sz w:val="28"/>
          <w:szCs w:val="28"/>
        </w:rPr>
        <w:t>) + б</w:t>
      </w:r>
      <w:r w:rsidRPr="002F4C14">
        <w:rPr>
          <w:rFonts w:ascii="Times New Roman" w:hAnsi="Times New Roman" w:cs="Times New Roman"/>
          <w:sz w:val="28"/>
          <w:szCs w:val="28"/>
          <w:vertAlign w:val="subscript"/>
        </w:rPr>
        <w:t>0</w:t>
      </w:r>
      <w:r w:rsidRPr="002F4C14">
        <w:rPr>
          <w:rFonts w:ascii="Times New Roman" w:hAnsi="Times New Roman" w:cs="Times New Roman"/>
          <w:sz w:val="28"/>
          <w:szCs w:val="28"/>
        </w:rPr>
        <w:t>= (188871,43\381,4) + 113,44 = 608,64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1</w:t>
      </w:r>
      <w:r w:rsidRPr="002F4C14">
        <w:rPr>
          <w:rFonts w:ascii="Times New Roman" w:hAnsi="Times New Roman" w:cs="Times New Roman"/>
          <w:sz w:val="28"/>
          <w:szCs w:val="28"/>
        </w:rPr>
        <w:t>=(Ага</w:t>
      </w:r>
      <w:r w:rsidRPr="002F4C14">
        <w:rPr>
          <w:rFonts w:ascii="Times New Roman" w:hAnsi="Times New Roman" w:cs="Times New Roman"/>
          <w:sz w:val="28"/>
          <w:szCs w:val="28"/>
          <w:vertAlign w:val="subscript"/>
        </w:rPr>
        <w:t>1</w:t>
      </w:r>
      <w:r w:rsidRPr="002F4C14">
        <w:rPr>
          <w:rFonts w:ascii="Times New Roman" w:hAnsi="Times New Roman" w:cs="Times New Roman"/>
          <w:sz w:val="28"/>
          <w:szCs w:val="28"/>
        </w:rPr>
        <w:t>\У</w:t>
      </w:r>
      <w:r w:rsidRPr="002F4C14">
        <w:rPr>
          <w:rFonts w:ascii="Times New Roman" w:hAnsi="Times New Roman" w:cs="Times New Roman"/>
          <w:sz w:val="28"/>
          <w:szCs w:val="28"/>
          <w:vertAlign w:val="subscript"/>
        </w:rPr>
        <w:t>1</w:t>
      </w:r>
      <w:r w:rsidRPr="002F4C14">
        <w:rPr>
          <w:rFonts w:ascii="Times New Roman" w:hAnsi="Times New Roman" w:cs="Times New Roman"/>
          <w:sz w:val="28"/>
          <w:szCs w:val="28"/>
        </w:rPr>
        <w:t>) + б</w:t>
      </w:r>
      <w:r w:rsidRPr="002F4C14">
        <w:rPr>
          <w:rFonts w:ascii="Times New Roman" w:hAnsi="Times New Roman" w:cs="Times New Roman"/>
          <w:sz w:val="28"/>
          <w:szCs w:val="28"/>
          <w:vertAlign w:val="subscript"/>
        </w:rPr>
        <w:t>1</w:t>
      </w:r>
      <w:r w:rsidR="00F41C03">
        <w:rPr>
          <w:rFonts w:ascii="Times New Roman" w:hAnsi="Times New Roman" w:cs="Times New Roman"/>
          <w:sz w:val="28"/>
          <w:szCs w:val="28"/>
        </w:rPr>
        <w:t xml:space="preserve">= </w:t>
      </w:r>
      <w:r w:rsidRPr="002F4C14">
        <w:rPr>
          <w:rFonts w:ascii="Times New Roman" w:hAnsi="Times New Roman" w:cs="Times New Roman"/>
          <w:sz w:val="28"/>
          <w:szCs w:val="28"/>
        </w:rPr>
        <w:t>(188871,43\381,4) + 167,53 = 662,70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Общее изменение себестоимости 1ц овощей открытого грунта составляет:</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общ.</w:t>
      </w: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1</w:t>
      </w: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0</w:t>
      </w:r>
      <w:r w:rsidR="00F41C03">
        <w:rPr>
          <w:rFonts w:ascii="Times New Roman" w:hAnsi="Times New Roman" w:cs="Times New Roman"/>
          <w:sz w:val="28"/>
          <w:szCs w:val="28"/>
        </w:rPr>
        <w:t>= 662,70 -</w:t>
      </w:r>
      <w:r w:rsidRPr="002F4C14">
        <w:rPr>
          <w:rFonts w:ascii="Times New Roman" w:hAnsi="Times New Roman" w:cs="Times New Roman"/>
          <w:sz w:val="28"/>
          <w:szCs w:val="28"/>
        </w:rPr>
        <w:t xml:space="preserve"> 502,32 = 160,37 руб.</w:t>
      </w:r>
    </w:p>
    <w:p w:rsidR="004A5AFB" w:rsidRPr="002F4C14" w:rsidRDefault="00F41C03"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4A5AFB" w:rsidRPr="002F4C14">
        <w:rPr>
          <w:rFonts w:ascii="Times New Roman" w:hAnsi="Times New Roman" w:cs="Times New Roman"/>
          <w:sz w:val="28"/>
          <w:szCs w:val="28"/>
        </w:rPr>
        <w:t xml:space="preserve"> том числе за счет изменения:</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а) урожайности овощей открытого грунта:</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у</w:t>
      </w:r>
      <w:r w:rsidRPr="002F4C14">
        <w:rPr>
          <w:rFonts w:ascii="Times New Roman" w:hAnsi="Times New Roman" w:cs="Times New Roman"/>
          <w:sz w:val="28"/>
          <w:szCs w:val="28"/>
        </w:rPr>
        <w:t>= С</w:t>
      </w:r>
      <w:r w:rsidRPr="002F4C14">
        <w:rPr>
          <w:rFonts w:ascii="Times New Roman" w:hAnsi="Times New Roman" w:cs="Times New Roman"/>
          <w:sz w:val="28"/>
          <w:szCs w:val="28"/>
          <w:vertAlign w:val="subscript"/>
        </w:rPr>
        <w:t>усл1</w:t>
      </w: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0</w:t>
      </w:r>
      <w:r w:rsidR="00F41C03">
        <w:rPr>
          <w:rFonts w:ascii="Times New Roman" w:hAnsi="Times New Roman" w:cs="Times New Roman"/>
          <w:sz w:val="28"/>
          <w:szCs w:val="28"/>
        </w:rPr>
        <w:t>= 609,11 -</w:t>
      </w:r>
      <w:r w:rsidRPr="002F4C14">
        <w:rPr>
          <w:rFonts w:ascii="Times New Roman" w:hAnsi="Times New Roman" w:cs="Times New Roman"/>
          <w:sz w:val="28"/>
          <w:szCs w:val="28"/>
        </w:rPr>
        <w:t xml:space="preserve"> 502,32 = 106,76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 результате уменьшения урожайности на 104,7ц/га произошло повышение себестоимости 1ц овощей на 106,76руб.;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б) суммы постоянных затрат на 1га:</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ага</w:t>
      </w: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усл.2</w:t>
      </w:r>
      <w:r w:rsidR="00F41C03">
        <w:rPr>
          <w:rFonts w:ascii="Times New Roman" w:hAnsi="Times New Roman" w:cs="Times New Roman"/>
          <w:sz w:val="28"/>
          <w:szCs w:val="28"/>
        </w:rPr>
        <w:t xml:space="preserve"> -</w:t>
      </w:r>
      <w:r w:rsidRPr="002F4C14">
        <w:rPr>
          <w:rFonts w:ascii="Times New Roman" w:hAnsi="Times New Roman" w:cs="Times New Roman"/>
          <w:sz w:val="28"/>
          <w:szCs w:val="28"/>
        </w:rPr>
        <w:t xml:space="preserve"> С</w:t>
      </w:r>
      <w:r w:rsidRPr="002F4C14">
        <w:rPr>
          <w:rFonts w:ascii="Times New Roman" w:hAnsi="Times New Roman" w:cs="Times New Roman"/>
          <w:sz w:val="28"/>
          <w:szCs w:val="28"/>
          <w:vertAlign w:val="subscript"/>
        </w:rPr>
        <w:t>усл.1</w:t>
      </w:r>
      <w:r w:rsidR="00F41C03">
        <w:rPr>
          <w:rFonts w:ascii="Times New Roman" w:hAnsi="Times New Roman" w:cs="Times New Roman"/>
          <w:sz w:val="28"/>
          <w:szCs w:val="28"/>
        </w:rPr>
        <w:t>= 608,64 -</w:t>
      </w:r>
      <w:r w:rsidRPr="002F4C14">
        <w:rPr>
          <w:rFonts w:ascii="Times New Roman" w:hAnsi="Times New Roman" w:cs="Times New Roman"/>
          <w:sz w:val="28"/>
          <w:szCs w:val="28"/>
        </w:rPr>
        <w:t xml:space="preserve"> 609,11 = -0,46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Вследствие снижения суммы постоянных затрат на 1га посадки овощей на 176,96 руб. произошло сокращение себестоимости 1ц на 0,46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в) суммы удельных переменных затрат:</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б</w:t>
      </w:r>
      <w:r w:rsidRPr="002F4C14">
        <w:rPr>
          <w:rFonts w:ascii="Times New Roman" w:hAnsi="Times New Roman" w:cs="Times New Roman"/>
          <w:sz w:val="28"/>
          <w:szCs w:val="28"/>
        </w:rPr>
        <w:t>=С</w:t>
      </w:r>
      <w:r w:rsidRPr="002F4C14">
        <w:rPr>
          <w:rFonts w:ascii="Times New Roman" w:hAnsi="Times New Roman" w:cs="Times New Roman"/>
          <w:sz w:val="28"/>
          <w:szCs w:val="28"/>
          <w:vertAlign w:val="subscript"/>
        </w:rPr>
        <w:t>1</w:t>
      </w:r>
      <w:r w:rsidR="00F41C03">
        <w:rPr>
          <w:rFonts w:ascii="Times New Roman" w:hAnsi="Times New Roman" w:cs="Times New Roman"/>
          <w:sz w:val="28"/>
          <w:szCs w:val="28"/>
        </w:rPr>
        <w:t>-</w:t>
      </w:r>
      <w:r w:rsidRPr="002F4C14">
        <w:rPr>
          <w:rFonts w:ascii="Times New Roman" w:hAnsi="Times New Roman" w:cs="Times New Roman"/>
          <w:sz w:val="28"/>
          <w:szCs w:val="28"/>
        </w:rPr>
        <w:t xml:space="preserve"> С</w:t>
      </w:r>
      <w:r w:rsidRPr="002F4C14">
        <w:rPr>
          <w:rFonts w:ascii="Times New Roman" w:hAnsi="Times New Roman" w:cs="Times New Roman"/>
          <w:sz w:val="28"/>
          <w:szCs w:val="28"/>
          <w:vertAlign w:val="subscript"/>
        </w:rPr>
        <w:t>усл.2</w:t>
      </w:r>
      <w:r w:rsidR="00F41C03">
        <w:rPr>
          <w:rFonts w:ascii="Times New Roman" w:hAnsi="Times New Roman" w:cs="Times New Roman"/>
          <w:sz w:val="28"/>
          <w:szCs w:val="28"/>
        </w:rPr>
        <w:t>= 662,70 -</w:t>
      </w:r>
      <w:r w:rsidRPr="002F4C14">
        <w:rPr>
          <w:rFonts w:ascii="Times New Roman" w:hAnsi="Times New Roman" w:cs="Times New Roman"/>
          <w:sz w:val="28"/>
          <w:szCs w:val="28"/>
        </w:rPr>
        <w:t xml:space="preserve"> 608,64 = 54,09 руб.</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При повышении суммы переменных затрат на 1ц овощей на 54,09 руб., на эту же величину выросла и полная себестоимость 1ц овощей.</w:t>
      </w:r>
    </w:p>
    <w:p w:rsidR="004A5AFB" w:rsidRDefault="004A5AFB" w:rsidP="00A47E78">
      <w:pPr>
        <w:spacing w:after="0" w:line="360" w:lineRule="auto"/>
        <w:jc w:val="both"/>
        <w:rPr>
          <w:rFonts w:ascii="Times New Roman" w:hAnsi="Times New Roman" w:cs="Times New Roman"/>
          <w:sz w:val="28"/>
          <w:szCs w:val="28"/>
        </w:rPr>
      </w:pPr>
    </w:p>
    <w:p w:rsidR="00390DE9" w:rsidRPr="002F4C14" w:rsidRDefault="00390DE9" w:rsidP="00A47E78">
      <w:pPr>
        <w:spacing w:after="0" w:line="360" w:lineRule="auto"/>
        <w:jc w:val="both"/>
        <w:rPr>
          <w:rFonts w:ascii="Times New Roman" w:hAnsi="Times New Roman" w:cs="Times New Roman"/>
          <w:sz w:val="28"/>
          <w:szCs w:val="28"/>
        </w:rPr>
      </w:pPr>
    </w:p>
    <w:p w:rsidR="004A5AFB" w:rsidRPr="002F4C14" w:rsidRDefault="004A5AFB" w:rsidP="004A5AFB">
      <w:pPr>
        <w:spacing w:after="0" w:line="360" w:lineRule="auto"/>
        <w:ind w:left="709" w:firstLine="709"/>
        <w:jc w:val="both"/>
        <w:rPr>
          <w:rFonts w:ascii="Times New Roman" w:hAnsi="Times New Roman" w:cs="Times New Roman"/>
          <w:sz w:val="28"/>
          <w:szCs w:val="28"/>
        </w:rPr>
      </w:pPr>
      <w:r w:rsidRPr="002F4C14">
        <w:rPr>
          <w:rFonts w:ascii="Times New Roman" w:hAnsi="Times New Roman" w:cs="Times New Roman"/>
          <w:sz w:val="28"/>
          <w:szCs w:val="28"/>
        </w:rPr>
        <w:t>3.3 Экономическая эффективность производства овощей открытого грунта</w:t>
      </w:r>
    </w:p>
    <w:p w:rsidR="004A5AFB" w:rsidRPr="002F4C14" w:rsidRDefault="004A5AFB" w:rsidP="004A5AFB">
      <w:pPr>
        <w:spacing w:after="0" w:line="360" w:lineRule="auto"/>
        <w:ind w:left="709" w:firstLine="709"/>
        <w:jc w:val="both"/>
        <w:rPr>
          <w:rFonts w:ascii="Times New Roman" w:hAnsi="Times New Roman" w:cs="Times New Roman"/>
          <w:sz w:val="28"/>
          <w:szCs w:val="28"/>
        </w:rPr>
      </w:pPr>
    </w:p>
    <w:p w:rsidR="004A5AFB"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Для оценки экономической эффективности производства овощей открытого грунта используем систему натуральных и стоимостных показателей, </w:t>
      </w:r>
      <w:r w:rsidR="00BC37A2">
        <w:rPr>
          <w:rFonts w:ascii="Times New Roman" w:hAnsi="Times New Roman" w:cs="Times New Roman"/>
          <w:sz w:val="28"/>
          <w:szCs w:val="28"/>
        </w:rPr>
        <w:t>которые отражают</w:t>
      </w:r>
      <w:r w:rsidRPr="002F4C14">
        <w:rPr>
          <w:rFonts w:ascii="Times New Roman" w:hAnsi="Times New Roman" w:cs="Times New Roman"/>
          <w:sz w:val="28"/>
          <w:szCs w:val="28"/>
        </w:rPr>
        <w:t xml:space="preserve"> соотношение между достиг</w:t>
      </w:r>
      <w:r w:rsidR="00F62359">
        <w:rPr>
          <w:rFonts w:ascii="Times New Roman" w:hAnsi="Times New Roman" w:cs="Times New Roman"/>
          <w:sz w:val="28"/>
          <w:szCs w:val="28"/>
        </w:rPr>
        <w:t>нутым эффектом и использование</w:t>
      </w:r>
      <w:r w:rsidRPr="002F4C14">
        <w:rPr>
          <w:rFonts w:ascii="Times New Roman" w:hAnsi="Times New Roman" w:cs="Times New Roman"/>
          <w:sz w:val="28"/>
          <w:szCs w:val="28"/>
        </w:rPr>
        <w:t xml:space="preserve"> для его производства производственны</w:t>
      </w:r>
      <w:r w:rsidR="00BB0934">
        <w:rPr>
          <w:rFonts w:ascii="Times New Roman" w:hAnsi="Times New Roman" w:cs="Times New Roman"/>
          <w:sz w:val="28"/>
          <w:szCs w:val="28"/>
        </w:rPr>
        <w:t>ми ресурсами.</w:t>
      </w:r>
    </w:p>
    <w:p w:rsidR="00914A16" w:rsidRPr="002F4C14" w:rsidRDefault="00914A16" w:rsidP="00914A16">
      <w:pPr>
        <w:spacing w:after="0" w:line="240" w:lineRule="auto"/>
        <w:jc w:val="both"/>
        <w:rPr>
          <w:rFonts w:ascii="Times New Roman" w:hAnsi="Times New Roman" w:cs="Times New Roman"/>
          <w:sz w:val="28"/>
          <w:szCs w:val="28"/>
        </w:rPr>
      </w:pPr>
    </w:p>
    <w:p w:rsidR="009F1851" w:rsidRPr="00A62C08" w:rsidRDefault="00A62C08" w:rsidP="00914A16">
      <w:pPr>
        <w:spacing w:after="0" w:line="360" w:lineRule="auto"/>
        <w:jc w:val="both"/>
        <w:rPr>
          <w:rFonts w:ascii="Times New Roman" w:hAnsi="Times New Roman" w:cs="Times New Roman"/>
          <w:sz w:val="26"/>
          <w:szCs w:val="26"/>
        </w:rPr>
      </w:pPr>
      <w:r w:rsidRPr="00A62C08">
        <w:rPr>
          <w:rFonts w:ascii="Times New Roman" w:hAnsi="Times New Roman" w:cs="Times New Roman"/>
          <w:sz w:val="26"/>
          <w:szCs w:val="26"/>
        </w:rPr>
        <w:lastRenderedPageBreak/>
        <w:t>Таблица 16</w:t>
      </w:r>
      <w:r w:rsidR="00914A16">
        <w:rPr>
          <w:rFonts w:ascii="Times New Roman" w:hAnsi="Times New Roman" w:cs="Times New Roman"/>
          <w:sz w:val="26"/>
          <w:szCs w:val="26"/>
        </w:rPr>
        <w:t>.</w:t>
      </w:r>
      <w:r w:rsidRPr="00F41C03">
        <w:rPr>
          <w:rFonts w:ascii="Times New Roman" w:hAnsi="Times New Roman" w:cs="Times New Roman"/>
          <w:sz w:val="26"/>
          <w:szCs w:val="26"/>
        </w:rPr>
        <w:t>Экономическая эффективность производства 1ц овощей открытого грунта</w:t>
      </w:r>
    </w:p>
    <w:tbl>
      <w:tblPr>
        <w:tblStyle w:val="a6"/>
        <w:tblW w:w="0" w:type="auto"/>
        <w:tblLook w:val="04A0"/>
      </w:tblPr>
      <w:tblGrid>
        <w:gridCol w:w="3510"/>
        <w:gridCol w:w="1418"/>
        <w:gridCol w:w="1417"/>
        <w:gridCol w:w="1311"/>
        <w:gridCol w:w="1915"/>
      </w:tblGrid>
      <w:tr w:rsidR="000C1047" w:rsidTr="009F1851">
        <w:tc>
          <w:tcPr>
            <w:tcW w:w="3510" w:type="dxa"/>
          </w:tcPr>
          <w:p w:rsidR="000C1047" w:rsidRPr="009F1851" w:rsidRDefault="000C1047"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Показатели</w:t>
            </w:r>
          </w:p>
        </w:tc>
        <w:tc>
          <w:tcPr>
            <w:tcW w:w="1418" w:type="dxa"/>
          </w:tcPr>
          <w:p w:rsidR="000C1047" w:rsidRPr="009F1851" w:rsidRDefault="000C1047"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2013 год</w:t>
            </w:r>
          </w:p>
        </w:tc>
        <w:tc>
          <w:tcPr>
            <w:tcW w:w="1417" w:type="dxa"/>
          </w:tcPr>
          <w:p w:rsidR="000C1047" w:rsidRPr="009F1851" w:rsidRDefault="000C1047"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2014 год</w:t>
            </w:r>
          </w:p>
        </w:tc>
        <w:tc>
          <w:tcPr>
            <w:tcW w:w="1311" w:type="dxa"/>
          </w:tcPr>
          <w:p w:rsidR="000C1047" w:rsidRPr="009F1851" w:rsidRDefault="000C1047"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2015 год</w:t>
            </w:r>
          </w:p>
        </w:tc>
        <w:tc>
          <w:tcPr>
            <w:tcW w:w="1915" w:type="dxa"/>
          </w:tcPr>
          <w:p w:rsidR="000C1047" w:rsidRPr="009F1851" w:rsidRDefault="000C1047"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2015</w:t>
            </w:r>
            <w:r w:rsidR="009F1851" w:rsidRPr="009F1851">
              <w:rPr>
                <w:rFonts w:ascii="Times New Roman" w:hAnsi="Times New Roman" w:cs="Times New Roman"/>
                <w:sz w:val="24"/>
                <w:szCs w:val="24"/>
              </w:rPr>
              <w:t>г.</w:t>
            </w:r>
            <w:r w:rsidRPr="009F1851">
              <w:rPr>
                <w:rFonts w:ascii="Times New Roman" w:hAnsi="Times New Roman" w:cs="Times New Roman"/>
                <w:sz w:val="24"/>
                <w:szCs w:val="24"/>
              </w:rPr>
              <w:t xml:space="preserve"> в % к 2013 г.</w:t>
            </w:r>
          </w:p>
        </w:tc>
      </w:tr>
      <w:tr w:rsidR="000C1047" w:rsidTr="009F1851">
        <w:tc>
          <w:tcPr>
            <w:tcW w:w="3510" w:type="dxa"/>
          </w:tcPr>
          <w:p w:rsidR="000C1047" w:rsidRPr="009F1851" w:rsidRDefault="009F1851"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Урожайность, ц/га.</w:t>
            </w:r>
          </w:p>
        </w:tc>
        <w:tc>
          <w:tcPr>
            <w:tcW w:w="1418"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496,8</w:t>
            </w:r>
          </w:p>
        </w:tc>
        <w:tc>
          <w:tcPr>
            <w:tcW w:w="1417"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486,1</w:t>
            </w:r>
          </w:p>
        </w:tc>
        <w:tc>
          <w:tcPr>
            <w:tcW w:w="1311"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381,4</w:t>
            </w:r>
          </w:p>
        </w:tc>
        <w:tc>
          <w:tcPr>
            <w:tcW w:w="1915" w:type="dxa"/>
          </w:tcPr>
          <w:p w:rsidR="000C1047" w:rsidRPr="009F1851" w:rsidRDefault="009F1851" w:rsidP="009F1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76,8</w:t>
            </w:r>
          </w:p>
        </w:tc>
      </w:tr>
      <w:tr w:rsidR="000C1047" w:rsidTr="009F1851">
        <w:tc>
          <w:tcPr>
            <w:tcW w:w="3510" w:type="dxa"/>
          </w:tcPr>
          <w:p w:rsidR="000C1047" w:rsidRPr="009F1851" w:rsidRDefault="009F1851"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Себестоимость 1ц, руб.</w:t>
            </w:r>
          </w:p>
        </w:tc>
        <w:tc>
          <w:tcPr>
            <w:tcW w:w="1418"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481,97</w:t>
            </w:r>
          </w:p>
        </w:tc>
        <w:tc>
          <w:tcPr>
            <w:tcW w:w="1417"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502,32</w:t>
            </w:r>
          </w:p>
        </w:tc>
        <w:tc>
          <w:tcPr>
            <w:tcW w:w="1311"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662,7</w:t>
            </w:r>
          </w:p>
        </w:tc>
        <w:tc>
          <w:tcPr>
            <w:tcW w:w="1915" w:type="dxa"/>
          </w:tcPr>
          <w:p w:rsidR="000C1047" w:rsidRPr="009F1851" w:rsidRDefault="009F1851" w:rsidP="009F1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137,5</w:t>
            </w:r>
          </w:p>
        </w:tc>
      </w:tr>
      <w:tr w:rsidR="000C1047" w:rsidTr="009F1851">
        <w:tc>
          <w:tcPr>
            <w:tcW w:w="3510" w:type="dxa"/>
          </w:tcPr>
          <w:p w:rsidR="000C1047" w:rsidRPr="009F1851" w:rsidRDefault="009F1851"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Цена реализации 1ц, руб.</w:t>
            </w:r>
          </w:p>
        </w:tc>
        <w:tc>
          <w:tcPr>
            <w:tcW w:w="1418"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678,16</w:t>
            </w:r>
          </w:p>
        </w:tc>
        <w:tc>
          <w:tcPr>
            <w:tcW w:w="1417"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1064,85</w:t>
            </w:r>
          </w:p>
        </w:tc>
        <w:tc>
          <w:tcPr>
            <w:tcW w:w="1311"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1485,40</w:t>
            </w:r>
          </w:p>
        </w:tc>
        <w:tc>
          <w:tcPr>
            <w:tcW w:w="1915" w:type="dxa"/>
          </w:tcPr>
          <w:p w:rsidR="000C1047" w:rsidRPr="009F1851" w:rsidRDefault="009F1851" w:rsidP="009F1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p>
        </w:tc>
      </w:tr>
      <w:tr w:rsidR="000C1047" w:rsidTr="009F1851">
        <w:tc>
          <w:tcPr>
            <w:tcW w:w="3510" w:type="dxa"/>
          </w:tcPr>
          <w:p w:rsidR="000C1047" w:rsidRPr="009F1851" w:rsidRDefault="009F1851"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Стоимость продукции с 1га, тыс. руб.</w:t>
            </w:r>
          </w:p>
        </w:tc>
        <w:tc>
          <w:tcPr>
            <w:tcW w:w="1418"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337</w:t>
            </w:r>
          </w:p>
        </w:tc>
        <w:tc>
          <w:tcPr>
            <w:tcW w:w="1417"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518</w:t>
            </w:r>
          </w:p>
        </w:tc>
        <w:tc>
          <w:tcPr>
            <w:tcW w:w="1311"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567</w:t>
            </w:r>
          </w:p>
        </w:tc>
        <w:tc>
          <w:tcPr>
            <w:tcW w:w="1915" w:type="dxa"/>
          </w:tcPr>
          <w:p w:rsidR="000C1047" w:rsidRPr="009F1851" w:rsidRDefault="009F1851" w:rsidP="009F1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168,2</w:t>
            </w:r>
          </w:p>
        </w:tc>
      </w:tr>
      <w:tr w:rsidR="000C1047" w:rsidTr="009F1851">
        <w:tc>
          <w:tcPr>
            <w:tcW w:w="3510" w:type="dxa"/>
          </w:tcPr>
          <w:p w:rsidR="000C1047" w:rsidRPr="009F1851" w:rsidRDefault="009F1851"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Затраты труда на 1ц, чел.-час.</w:t>
            </w:r>
          </w:p>
        </w:tc>
        <w:tc>
          <w:tcPr>
            <w:tcW w:w="1418"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1,0</w:t>
            </w:r>
          </w:p>
        </w:tc>
        <w:tc>
          <w:tcPr>
            <w:tcW w:w="1417"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1,1</w:t>
            </w:r>
          </w:p>
        </w:tc>
        <w:tc>
          <w:tcPr>
            <w:tcW w:w="1311"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1,2</w:t>
            </w:r>
          </w:p>
        </w:tc>
        <w:tc>
          <w:tcPr>
            <w:tcW w:w="1915" w:type="dxa"/>
          </w:tcPr>
          <w:p w:rsidR="000C1047" w:rsidRPr="009F1851" w:rsidRDefault="009F1851" w:rsidP="009F1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0C1047" w:rsidTr="009F1851">
        <w:tc>
          <w:tcPr>
            <w:tcW w:w="3510" w:type="dxa"/>
          </w:tcPr>
          <w:p w:rsidR="000C1047" w:rsidRPr="009F1851" w:rsidRDefault="009F1851"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Прибыль (+), убыток (-), руб./ц</w:t>
            </w:r>
          </w:p>
        </w:tc>
        <w:tc>
          <w:tcPr>
            <w:tcW w:w="1418"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196,19</w:t>
            </w:r>
          </w:p>
        </w:tc>
        <w:tc>
          <w:tcPr>
            <w:tcW w:w="1417"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562,53</w:t>
            </w:r>
          </w:p>
        </w:tc>
        <w:tc>
          <w:tcPr>
            <w:tcW w:w="1311"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822,70</w:t>
            </w:r>
          </w:p>
        </w:tc>
        <w:tc>
          <w:tcPr>
            <w:tcW w:w="1915" w:type="dxa"/>
          </w:tcPr>
          <w:p w:rsidR="000C1047" w:rsidRPr="009F1851" w:rsidRDefault="009F1851" w:rsidP="009F1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r>
      <w:tr w:rsidR="000C1047" w:rsidTr="009F1851">
        <w:tc>
          <w:tcPr>
            <w:tcW w:w="3510" w:type="dxa"/>
          </w:tcPr>
          <w:p w:rsidR="000C1047" w:rsidRPr="009F1851" w:rsidRDefault="009F1851"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Уровень рентабельности, %</w:t>
            </w:r>
          </w:p>
        </w:tc>
        <w:tc>
          <w:tcPr>
            <w:tcW w:w="1418"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40,7</w:t>
            </w:r>
          </w:p>
        </w:tc>
        <w:tc>
          <w:tcPr>
            <w:tcW w:w="1417"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112,0</w:t>
            </w:r>
          </w:p>
        </w:tc>
        <w:tc>
          <w:tcPr>
            <w:tcW w:w="1311" w:type="dxa"/>
          </w:tcPr>
          <w:p w:rsidR="000C1047" w:rsidRPr="009F1851" w:rsidRDefault="009F1851" w:rsidP="009F1851">
            <w:pPr>
              <w:spacing w:after="0" w:line="240" w:lineRule="auto"/>
              <w:jc w:val="center"/>
              <w:rPr>
                <w:rFonts w:ascii="Times New Roman" w:hAnsi="Times New Roman" w:cs="Times New Roman"/>
                <w:sz w:val="24"/>
                <w:szCs w:val="24"/>
              </w:rPr>
            </w:pPr>
            <w:r w:rsidRPr="00A47E78">
              <w:rPr>
                <w:rFonts w:ascii="Times New Roman" w:hAnsi="Times New Roman" w:cs="Times New Roman"/>
                <w:color w:val="000000"/>
                <w:sz w:val="24"/>
                <w:szCs w:val="24"/>
              </w:rPr>
              <w:t>124,1</w:t>
            </w:r>
          </w:p>
        </w:tc>
        <w:tc>
          <w:tcPr>
            <w:tcW w:w="1915" w:type="dxa"/>
          </w:tcPr>
          <w:p w:rsidR="000C1047" w:rsidRPr="009F1851" w:rsidRDefault="009F1851" w:rsidP="009F1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305</w:t>
            </w:r>
          </w:p>
        </w:tc>
      </w:tr>
    </w:tbl>
    <w:p w:rsidR="004A5AFB" w:rsidRPr="002F4C14" w:rsidRDefault="004A5AFB" w:rsidP="00390DE9">
      <w:pPr>
        <w:spacing w:after="0" w:line="240" w:lineRule="auto"/>
        <w:jc w:val="both"/>
        <w:rPr>
          <w:rFonts w:ascii="Times New Roman" w:hAnsi="Times New Roman" w:cs="Times New Roman"/>
          <w:sz w:val="28"/>
          <w:szCs w:val="28"/>
        </w:rPr>
      </w:pPr>
    </w:p>
    <w:p w:rsidR="004A5AFB" w:rsidRPr="002F4C14" w:rsidRDefault="000E085B"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анализе экономической оценки</w:t>
      </w:r>
      <w:r w:rsidR="004A5AFB" w:rsidRPr="002F4C14">
        <w:rPr>
          <w:rFonts w:ascii="Times New Roman" w:hAnsi="Times New Roman" w:cs="Times New Roman"/>
          <w:sz w:val="28"/>
          <w:szCs w:val="28"/>
        </w:rPr>
        <w:t xml:space="preserve"> овощей открытого грунта </w:t>
      </w:r>
      <w:r>
        <w:rPr>
          <w:rFonts w:ascii="Times New Roman" w:hAnsi="Times New Roman" w:cs="Times New Roman"/>
          <w:sz w:val="28"/>
          <w:szCs w:val="28"/>
        </w:rPr>
        <w:t>выяснилось, что, урожайность за изучаемые периоды снизилась на 23,2%, это</w:t>
      </w:r>
      <w:r w:rsidR="004A5AFB" w:rsidRPr="002F4C14">
        <w:rPr>
          <w:rFonts w:ascii="Times New Roman" w:hAnsi="Times New Roman" w:cs="Times New Roman"/>
          <w:sz w:val="28"/>
          <w:szCs w:val="28"/>
        </w:rPr>
        <w:t xml:space="preserve"> привело к увеличению себестоимости 1ц продукции на 37,5% при одновременном увеличении цены реализации на 19%. Затраты труда на 1ц овощей в среднем за изучаемый период составили 1,1 чел.-часа, но имеют тенденцию к увеличению. Вследствие всех этих изменений произошло резкое повышение прибыли на 1ц овощей открытого грунта в 4,2 раза, а уро</w:t>
      </w:r>
      <w:r>
        <w:rPr>
          <w:rFonts w:ascii="Times New Roman" w:hAnsi="Times New Roman" w:cs="Times New Roman"/>
          <w:sz w:val="28"/>
          <w:szCs w:val="28"/>
        </w:rPr>
        <w:t>вень рентабельности за</w:t>
      </w:r>
      <w:r w:rsidR="004A5AFB" w:rsidRPr="002F4C14">
        <w:rPr>
          <w:rFonts w:ascii="Times New Roman" w:hAnsi="Times New Roman" w:cs="Times New Roman"/>
          <w:sz w:val="28"/>
          <w:szCs w:val="28"/>
        </w:rPr>
        <w:t xml:space="preserve"> период повысился в 3 раза.</w:t>
      </w:r>
    </w:p>
    <w:p w:rsidR="004A5AFB" w:rsidRDefault="00EA31D6"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w:t>
      </w:r>
      <w:r w:rsidR="004A5AFB" w:rsidRPr="002F4C14">
        <w:rPr>
          <w:rFonts w:ascii="Times New Roman" w:hAnsi="Times New Roman" w:cs="Times New Roman"/>
          <w:sz w:val="28"/>
          <w:szCs w:val="28"/>
        </w:rPr>
        <w:t>обходимо сделать комплексный анализ финансовых результатов производства и реализации овощей открытого грунта в динамике за три года (табл.17).</w:t>
      </w:r>
    </w:p>
    <w:p w:rsidR="00914A16" w:rsidRDefault="00914A16" w:rsidP="00914A16">
      <w:pPr>
        <w:spacing w:after="0" w:line="240" w:lineRule="auto"/>
        <w:jc w:val="both"/>
        <w:rPr>
          <w:rFonts w:ascii="Times New Roman" w:hAnsi="Times New Roman" w:cs="Times New Roman"/>
          <w:sz w:val="28"/>
          <w:szCs w:val="28"/>
        </w:rPr>
      </w:pPr>
    </w:p>
    <w:p w:rsidR="008D17DD" w:rsidRDefault="008D17DD" w:rsidP="00A62C08">
      <w:pPr>
        <w:spacing w:after="0" w:line="360" w:lineRule="auto"/>
        <w:jc w:val="both"/>
        <w:rPr>
          <w:rFonts w:ascii="Times New Roman" w:hAnsi="Times New Roman" w:cs="Times New Roman"/>
          <w:sz w:val="26"/>
          <w:szCs w:val="26"/>
        </w:rPr>
      </w:pPr>
    </w:p>
    <w:p w:rsidR="008D17DD" w:rsidRDefault="008D17DD" w:rsidP="00A62C08">
      <w:pPr>
        <w:spacing w:after="0" w:line="360" w:lineRule="auto"/>
        <w:jc w:val="both"/>
        <w:rPr>
          <w:rFonts w:ascii="Times New Roman" w:hAnsi="Times New Roman" w:cs="Times New Roman"/>
          <w:sz w:val="26"/>
          <w:szCs w:val="26"/>
        </w:rPr>
      </w:pPr>
    </w:p>
    <w:p w:rsidR="008D17DD" w:rsidRDefault="008D17DD" w:rsidP="00A62C08">
      <w:pPr>
        <w:spacing w:after="0" w:line="360" w:lineRule="auto"/>
        <w:jc w:val="both"/>
        <w:rPr>
          <w:rFonts w:ascii="Times New Roman" w:hAnsi="Times New Roman" w:cs="Times New Roman"/>
          <w:sz w:val="26"/>
          <w:szCs w:val="26"/>
        </w:rPr>
      </w:pPr>
    </w:p>
    <w:p w:rsidR="008D17DD" w:rsidRDefault="008D17DD" w:rsidP="00A62C08">
      <w:pPr>
        <w:spacing w:after="0" w:line="360" w:lineRule="auto"/>
        <w:jc w:val="both"/>
        <w:rPr>
          <w:rFonts w:ascii="Times New Roman" w:hAnsi="Times New Roman" w:cs="Times New Roman"/>
          <w:sz w:val="26"/>
          <w:szCs w:val="26"/>
        </w:rPr>
      </w:pPr>
    </w:p>
    <w:p w:rsidR="008D17DD" w:rsidRDefault="008D17DD" w:rsidP="00A62C08">
      <w:pPr>
        <w:spacing w:after="0" w:line="360" w:lineRule="auto"/>
        <w:jc w:val="both"/>
        <w:rPr>
          <w:rFonts w:ascii="Times New Roman" w:hAnsi="Times New Roman" w:cs="Times New Roman"/>
          <w:sz w:val="26"/>
          <w:szCs w:val="26"/>
        </w:rPr>
      </w:pPr>
    </w:p>
    <w:p w:rsidR="008D17DD" w:rsidRDefault="008D17DD" w:rsidP="00A62C08">
      <w:pPr>
        <w:spacing w:after="0" w:line="360" w:lineRule="auto"/>
        <w:jc w:val="both"/>
        <w:rPr>
          <w:rFonts w:ascii="Times New Roman" w:hAnsi="Times New Roman" w:cs="Times New Roman"/>
          <w:sz w:val="26"/>
          <w:szCs w:val="26"/>
        </w:rPr>
      </w:pPr>
    </w:p>
    <w:p w:rsidR="008D17DD" w:rsidRDefault="008D17DD" w:rsidP="00A62C08">
      <w:pPr>
        <w:spacing w:after="0" w:line="360" w:lineRule="auto"/>
        <w:jc w:val="both"/>
        <w:rPr>
          <w:rFonts w:ascii="Times New Roman" w:hAnsi="Times New Roman" w:cs="Times New Roman"/>
          <w:sz w:val="26"/>
          <w:szCs w:val="26"/>
        </w:rPr>
      </w:pPr>
    </w:p>
    <w:p w:rsidR="00A62C08" w:rsidRPr="00A62C08" w:rsidRDefault="00A62C08" w:rsidP="00A62C08">
      <w:pPr>
        <w:spacing w:after="0" w:line="360" w:lineRule="auto"/>
        <w:jc w:val="both"/>
        <w:rPr>
          <w:rFonts w:ascii="Times New Roman" w:hAnsi="Times New Roman" w:cs="Times New Roman"/>
          <w:sz w:val="26"/>
          <w:szCs w:val="26"/>
        </w:rPr>
      </w:pPr>
      <w:r w:rsidRPr="00A62C08">
        <w:rPr>
          <w:rFonts w:ascii="Times New Roman" w:hAnsi="Times New Roman" w:cs="Times New Roman"/>
          <w:sz w:val="26"/>
          <w:szCs w:val="26"/>
        </w:rPr>
        <w:t>Таблица 17</w:t>
      </w:r>
      <w:r w:rsidR="00914A16">
        <w:rPr>
          <w:rFonts w:ascii="Times New Roman" w:hAnsi="Times New Roman" w:cs="Times New Roman"/>
          <w:sz w:val="26"/>
          <w:szCs w:val="26"/>
        </w:rPr>
        <w:t>.</w:t>
      </w:r>
      <w:r w:rsidRPr="00F41C03">
        <w:rPr>
          <w:rFonts w:ascii="Times New Roman" w:hAnsi="Times New Roman" w:cs="Times New Roman"/>
          <w:sz w:val="26"/>
          <w:szCs w:val="26"/>
        </w:rPr>
        <w:t xml:space="preserve">Анализ финансовых результатов от реализации овощей открытого грунта </w:t>
      </w:r>
    </w:p>
    <w:tbl>
      <w:tblPr>
        <w:tblStyle w:val="a6"/>
        <w:tblW w:w="0" w:type="auto"/>
        <w:tblLook w:val="04A0"/>
      </w:tblPr>
      <w:tblGrid>
        <w:gridCol w:w="3510"/>
        <w:gridCol w:w="1418"/>
        <w:gridCol w:w="1417"/>
        <w:gridCol w:w="1355"/>
        <w:gridCol w:w="1871"/>
      </w:tblGrid>
      <w:tr w:rsidR="009F1851" w:rsidTr="00B86060">
        <w:tc>
          <w:tcPr>
            <w:tcW w:w="3510" w:type="dxa"/>
          </w:tcPr>
          <w:p w:rsidR="009F1851" w:rsidRPr="009F1851" w:rsidRDefault="009F1851"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Показатели</w:t>
            </w:r>
          </w:p>
        </w:tc>
        <w:tc>
          <w:tcPr>
            <w:tcW w:w="1418" w:type="dxa"/>
          </w:tcPr>
          <w:p w:rsidR="009F1851" w:rsidRPr="009F1851" w:rsidRDefault="009F1851"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2013 год</w:t>
            </w:r>
          </w:p>
        </w:tc>
        <w:tc>
          <w:tcPr>
            <w:tcW w:w="1417" w:type="dxa"/>
          </w:tcPr>
          <w:p w:rsidR="009F1851" w:rsidRPr="009F1851" w:rsidRDefault="009F1851"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2014 год</w:t>
            </w:r>
          </w:p>
        </w:tc>
        <w:tc>
          <w:tcPr>
            <w:tcW w:w="1355" w:type="dxa"/>
          </w:tcPr>
          <w:p w:rsidR="009F1851" w:rsidRPr="009F1851" w:rsidRDefault="009F1851"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2015 год</w:t>
            </w:r>
          </w:p>
        </w:tc>
        <w:tc>
          <w:tcPr>
            <w:tcW w:w="1871" w:type="dxa"/>
          </w:tcPr>
          <w:p w:rsidR="009F1851" w:rsidRPr="009F1851" w:rsidRDefault="009F1851" w:rsidP="009F1851">
            <w:pPr>
              <w:spacing w:after="0" w:line="240" w:lineRule="auto"/>
              <w:jc w:val="both"/>
              <w:rPr>
                <w:rFonts w:ascii="Times New Roman" w:hAnsi="Times New Roman" w:cs="Times New Roman"/>
                <w:sz w:val="24"/>
                <w:szCs w:val="24"/>
              </w:rPr>
            </w:pPr>
            <w:r w:rsidRPr="009F1851">
              <w:rPr>
                <w:rFonts w:ascii="Times New Roman" w:hAnsi="Times New Roman" w:cs="Times New Roman"/>
                <w:sz w:val="24"/>
                <w:szCs w:val="24"/>
              </w:rPr>
              <w:t>2015г в % к 2013г</w:t>
            </w:r>
          </w:p>
        </w:tc>
      </w:tr>
      <w:tr w:rsidR="009F1851" w:rsidTr="00B86060">
        <w:tc>
          <w:tcPr>
            <w:tcW w:w="3510"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lastRenderedPageBreak/>
              <w:t>Вал</w:t>
            </w:r>
            <w:r>
              <w:rPr>
                <w:rFonts w:ascii="Times New Roman" w:hAnsi="Times New Roman" w:cs="Times New Roman"/>
                <w:sz w:val="24"/>
                <w:szCs w:val="24"/>
              </w:rPr>
              <w:t xml:space="preserve">овая продукция овощей открытого </w:t>
            </w:r>
            <w:r w:rsidRPr="00A47E78">
              <w:rPr>
                <w:rFonts w:ascii="Times New Roman" w:hAnsi="Times New Roman" w:cs="Times New Roman"/>
                <w:sz w:val="24"/>
                <w:szCs w:val="24"/>
              </w:rPr>
              <w:t>грунта, ц</w:t>
            </w:r>
          </w:p>
        </w:tc>
        <w:tc>
          <w:tcPr>
            <w:tcW w:w="1418"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29810</w:t>
            </w:r>
          </w:p>
        </w:tc>
        <w:tc>
          <w:tcPr>
            <w:tcW w:w="1417" w:type="dxa"/>
          </w:tcPr>
          <w:p w:rsidR="009F1851" w:rsidRPr="009F1851" w:rsidRDefault="00B86060" w:rsidP="009F185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Pr="00A47E78">
              <w:rPr>
                <w:rFonts w:ascii="Times New Roman" w:hAnsi="Times New Roman" w:cs="Times New Roman"/>
                <w:color w:val="000000"/>
                <w:sz w:val="24"/>
                <w:szCs w:val="24"/>
              </w:rPr>
              <w:t>0140</w:t>
            </w:r>
          </w:p>
        </w:tc>
        <w:tc>
          <w:tcPr>
            <w:tcW w:w="1355"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26700</w:t>
            </w:r>
          </w:p>
        </w:tc>
        <w:tc>
          <w:tcPr>
            <w:tcW w:w="1871" w:type="dxa"/>
          </w:tcPr>
          <w:p w:rsidR="009F1851" w:rsidRPr="009F1851" w:rsidRDefault="00B86060" w:rsidP="009F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89,6</w:t>
            </w:r>
          </w:p>
        </w:tc>
      </w:tr>
      <w:tr w:rsidR="009F1851" w:rsidTr="00B86060">
        <w:tc>
          <w:tcPr>
            <w:tcW w:w="3510"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Товарная продукция овощей открытого грунта, ц</w:t>
            </w:r>
          </w:p>
        </w:tc>
        <w:tc>
          <w:tcPr>
            <w:tcW w:w="1418"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30444</w:t>
            </w:r>
          </w:p>
        </w:tc>
        <w:tc>
          <w:tcPr>
            <w:tcW w:w="1417"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20909</w:t>
            </w:r>
          </w:p>
        </w:tc>
        <w:tc>
          <w:tcPr>
            <w:tcW w:w="1355"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20039</w:t>
            </w:r>
          </w:p>
        </w:tc>
        <w:tc>
          <w:tcPr>
            <w:tcW w:w="1871" w:type="dxa"/>
          </w:tcPr>
          <w:p w:rsidR="009F1851" w:rsidRPr="009F1851" w:rsidRDefault="00B86060" w:rsidP="009F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65,8</w:t>
            </w:r>
          </w:p>
        </w:tc>
      </w:tr>
      <w:tr w:rsidR="009F1851" w:rsidTr="00B86060">
        <w:tc>
          <w:tcPr>
            <w:tcW w:w="3510"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Уровень товарности,%</w:t>
            </w:r>
          </w:p>
        </w:tc>
        <w:tc>
          <w:tcPr>
            <w:tcW w:w="1418"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102,1</w:t>
            </w:r>
          </w:p>
        </w:tc>
        <w:tc>
          <w:tcPr>
            <w:tcW w:w="1417"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69,4</w:t>
            </w:r>
          </w:p>
        </w:tc>
        <w:tc>
          <w:tcPr>
            <w:tcW w:w="1355"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75,1</w:t>
            </w:r>
          </w:p>
        </w:tc>
        <w:tc>
          <w:tcPr>
            <w:tcW w:w="1871" w:type="dxa"/>
          </w:tcPr>
          <w:p w:rsidR="009F1851" w:rsidRPr="009F1851" w:rsidRDefault="00B86060" w:rsidP="009F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73,5</w:t>
            </w:r>
          </w:p>
        </w:tc>
      </w:tr>
      <w:tr w:rsidR="009F1851" w:rsidTr="00B86060">
        <w:tc>
          <w:tcPr>
            <w:tcW w:w="3510"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Себестоимость реализованной продукции, тыс.руб</w:t>
            </w:r>
          </w:p>
        </w:tc>
        <w:tc>
          <w:tcPr>
            <w:tcW w:w="1418"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14969</w:t>
            </w:r>
          </w:p>
        </w:tc>
        <w:tc>
          <w:tcPr>
            <w:tcW w:w="1417"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10548</w:t>
            </w:r>
          </w:p>
        </w:tc>
        <w:tc>
          <w:tcPr>
            <w:tcW w:w="1355"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12687</w:t>
            </w:r>
          </w:p>
        </w:tc>
        <w:tc>
          <w:tcPr>
            <w:tcW w:w="1871" w:type="dxa"/>
          </w:tcPr>
          <w:p w:rsidR="009F1851" w:rsidRPr="009F1851" w:rsidRDefault="00B86060" w:rsidP="009F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84,7</w:t>
            </w:r>
          </w:p>
        </w:tc>
      </w:tr>
      <w:tr w:rsidR="009F1851" w:rsidTr="00B86060">
        <w:tc>
          <w:tcPr>
            <w:tcW w:w="3510"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Выручка от реализации продукции, тыс.руб</w:t>
            </w:r>
          </w:p>
        </w:tc>
        <w:tc>
          <w:tcPr>
            <w:tcW w:w="1418"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20646</w:t>
            </w:r>
          </w:p>
        </w:tc>
        <w:tc>
          <w:tcPr>
            <w:tcW w:w="1417"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22265</w:t>
            </w:r>
          </w:p>
        </w:tc>
        <w:tc>
          <w:tcPr>
            <w:tcW w:w="1355"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29766</w:t>
            </w:r>
          </w:p>
        </w:tc>
        <w:tc>
          <w:tcPr>
            <w:tcW w:w="1871" w:type="dxa"/>
          </w:tcPr>
          <w:p w:rsidR="009F1851" w:rsidRPr="009F1851" w:rsidRDefault="00B86060" w:rsidP="009F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144,2</w:t>
            </w:r>
          </w:p>
        </w:tc>
      </w:tr>
      <w:tr w:rsidR="009F1851" w:rsidTr="00B86060">
        <w:tc>
          <w:tcPr>
            <w:tcW w:w="3510"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Прибыль (+), убыток (-) от продажи овощей открытого грунта, тыс. руб.</w:t>
            </w:r>
          </w:p>
        </w:tc>
        <w:tc>
          <w:tcPr>
            <w:tcW w:w="1418"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5677</w:t>
            </w:r>
          </w:p>
        </w:tc>
        <w:tc>
          <w:tcPr>
            <w:tcW w:w="1417"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11717</w:t>
            </w:r>
          </w:p>
        </w:tc>
        <w:tc>
          <w:tcPr>
            <w:tcW w:w="1355"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17079</w:t>
            </w:r>
          </w:p>
        </w:tc>
        <w:tc>
          <w:tcPr>
            <w:tcW w:w="1871" w:type="dxa"/>
          </w:tcPr>
          <w:p w:rsidR="009F1851" w:rsidRPr="009F1851" w:rsidRDefault="00B86060" w:rsidP="009F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300,8</w:t>
            </w:r>
          </w:p>
        </w:tc>
      </w:tr>
      <w:tr w:rsidR="009F1851" w:rsidTr="00B86060">
        <w:tc>
          <w:tcPr>
            <w:tcW w:w="3510"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sz w:val="24"/>
                <w:szCs w:val="24"/>
              </w:rPr>
              <w:t>Уровень рентабельности,%</w:t>
            </w:r>
          </w:p>
        </w:tc>
        <w:tc>
          <w:tcPr>
            <w:tcW w:w="1418"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37,9</w:t>
            </w:r>
          </w:p>
        </w:tc>
        <w:tc>
          <w:tcPr>
            <w:tcW w:w="1417"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111,1</w:t>
            </w:r>
          </w:p>
        </w:tc>
        <w:tc>
          <w:tcPr>
            <w:tcW w:w="1355" w:type="dxa"/>
          </w:tcPr>
          <w:p w:rsidR="009F1851" w:rsidRPr="009F1851" w:rsidRDefault="00B86060" w:rsidP="009F1851">
            <w:pPr>
              <w:spacing w:after="0" w:line="240" w:lineRule="auto"/>
              <w:jc w:val="both"/>
              <w:rPr>
                <w:rFonts w:ascii="Times New Roman" w:hAnsi="Times New Roman" w:cs="Times New Roman"/>
                <w:sz w:val="24"/>
                <w:szCs w:val="24"/>
              </w:rPr>
            </w:pPr>
            <w:r w:rsidRPr="00A47E78">
              <w:rPr>
                <w:rFonts w:ascii="Times New Roman" w:hAnsi="Times New Roman" w:cs="Times New Roman"/>
                <w:color w:val="000000"/>
                <w:sz w:val="24"/>
                <w:szCs w:val="24"/>
              </w:rPr>
              <w:t>134,6</w:t>
            </w:r>
          </w:p>
        </w:tc>
        <w:tc>
          <w:tcPr>
            <w:tcW w:w="1871" w:type="dxa"/>
          </w:tcPr>
          <w:p w:rsidR="009F1851" w:rsidRPr="009F1851" w:rsidRDefault="00B86060" w:rsidP="009F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355,1</w:t>
            </w:r>
          </w:p>
        </w:tc>
      </w:tr>
    </w:tbl>
    <w:p w:rsidR="00A47E78" w:rsidRDefault="00A47E78" w:rsidP="00A62C08">
      <w:pPr>
        <w:spacing w:after="0" w:line="240" w:lineRule="auto"/>
        <w:jc w:val="both"/>
        <w:rPr>
          <w:rFonts w:ascii="Times New Roman" w:hAnsi="Times New Roman" w:cs="Times New Roman"/>
          <w:sz w:val="28"/>
          <w:szCs w:val="28"/>
        </w:rPr>
      </w:pPr>
    </w:p>
    <w:p w:rsidR="004A5AFB" w:rsidRPr="002F4C14" w:rsidRDefault="000E085B"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рассматриваемый период предприятие </w:t>
      </w:r>
      <w:r w:rsidR="004A5AFB" w:rsidRPr="002F4C14">
        <w:rPr>
          <w:rFonts w:ascii="Times New Roman" w:hAnsi="Times New Roman" w:cs="Times New Roman"/>
          <w:sz w:val="28"/>
          <w:szCs w:val="28"/>
        </w:rPr>
        <w:t xml:space="preserve">годы от реализации овощей открытого грунта прибыль увеличилась в 3 раза, а уровень рентабельности превышает </w:t>
      </w:r>
      <w:r w:rsidR="00097C13">
        <w:rPr>
          <w:rFonts w:ascii="Times New Roman" w:hAnsi="Times New Roman" w:cs="Times New Roman"/>
          <w:sz w:val="28"/>
          <w:szCs w:val="28"/>
        </w:rPr>
        <w:t>в 2015 году 100</w:t>
      </w:r>
      <w:r w:rsidR="004A5AFB" w:rsidRPr="002F4C14">
        <w:rPr>
          <w:rFonts w:ascii="Times New Roman" w:hAnsi="Times New Roman" w:cs="Times New Roman"/>
          <w:sz w:val="28"/>
          <w:szCs w:val="28"/>
        </w:rPr>
        <w:t>%. Уровень товарности при этом снизился со 102% до 75%.</w:t>
      </w:r>
    </w:p>
    <w:p w:rsidR="004A5AFB" w:rsidRDefault="004A5AFB" w:rsidP="00A47E78">
      <w:pPr>
        <w:spacing w:line="360" w:lineRule="auto"/>
        <w:jc w:val="both"/>
        <w:rPr>
          <w:rFonts w:ascii="Times New Roman" w:hAnsi="Times New Roman" w:cs="Times New Roman"/>
          <w:sz w:val="28"/>
          <w:szCs w:val="28"/>
        </w:rPr>
      </w:pPr>
    </w:p>
    <w:p w:rsidR="000D494D" w:rsidRPr="002F4C14" w:rsidRDefault="000D494D" w:rsidP="00A47E78">
      <w:pPr>
        <w:spacing w:line="360" w:lineRule="auto"/>
        <w:jc w:val="both"/>
        <w:rPr>
          <w:rFonts w:ascii="Times New Roman" w:hAnsi="Times New Roman" w:cs="Times New Roman"/>
          <w:sz w:val="28"/>
          <w:szCs w:val="28"/>
        </w:rPr>
      </w:pPr>
    </w:p>
    <w:p w:rsidR="004A5AFB" w:rsidRDefault="004A5AFB" w:rsidP="004A5AFB">
      <w:pPr>
        <w:spacing w:line="360" w:lineRule="auto"/>
        <w:ind w:left="709"/>
        <w:jc w:val="both"/>
        <w:rPr>
          <w:rFonts w:ascii="Times New Roman" w:hAnsi="Times New Roman" w:cs="Times New Roman"/>
          <w:sz w:val="28"/>
          <w:szCs w:val="28"/>
        </w:rPr>
      </w:pPr>
    </w:p>
    <w:p w:rsidR="00B86060" w:rsidRDefault="00B86060" w:rsidP="004A5AFB">
      <w:pPr>
        <w:spacing w:line="360" w:lineRule="auto"/>
        <w:ind w:left="709"/>
        <w:jc w:val="both"/>
        <w:rPr>
          <w:rFonts w:ascii="Times New Roman" w:hAnsi="Times New Roman" w:cs="Times New Roman"/>
          <w:sz w:val="28"/>
          <w:szCs w:val="28"/>
        </w:rPr>
      </w:pPr>
    </w:p>
    <w:p w:rsidR="00B86060" w:rsidRDefault="00B86060" w:rsidP="004A5AFB">
      <w:pPr>
        <w:spacing w:line="360" w:lineRule="auto"/>
        <w:ind w:left="709"/>
        <w:jc w:val="both"/>
        <w:rPr>
          <w:rFonts w:ascii="Times New Roman" w:hAnsi="Times New Roman" w:cs="Times New Roman"/>
          <w:sz w:val="28"/>
          <w:szCs w:val="28"/>
        </w:rPr>
      </w:pPr>
    </w:p>
    <w:p w:rsidR="00BB0934" w:rsidRDefault="00BB0934" w:rsidP="004A5AFB">
      <w:pPr>
        <w:spacing w:line="360" w:lineRule="auto"/>
        <w:ind w:left="709"/>
        <w:jc w:val="both"/>
        <w:rPr>
          <w:rFonts w:ascii="Times New Roman" w:hAnsi="Times New Roman" w:cs="Times New Roman"/>
          <w:sz w:val="28"/>
          <w:szCs w:val="28"/>
        </w:rPr>
      </w:pPr>
    </w:p>
    <w:p w:rsidR="00BB0934" w:rsidRDefault="00BB0934" w:rsidP="004A5AFB">
      <w:pPr>
        <w:spacing w:line="360" w:lineRule="auto"/>
        <w:ind w:left="709"/>
        <w:jc w:val="both"/>
        <w:rPr>
          <w:rFonts w:ascii="Times New Roman" w:hAnsi="Times New Roman" w:cs="Times New Roman"/>
          <w:sz w:val="28"/>
          <w:szCs w:val="28"/>
        </w:rPr>
      </w:pPr>
    </w:p>
    <w:p w:rsidR="00BB0934" w:rsidRDefault="00BB0934" w:rsidP="004A5AFB">
      <w:pPr>
        <w:spacing w:line="360" w:lineRule="auto"/>
        <w:ind w:left="709"/>
        <w:jc w:val="both"/>
        <w:rPr>
          <w:rFonts w:ascii="Times New Roman" w:hAnsi="Times New Roman" w:cs="Times New Roman"/>
          <w:sz w:val="28"/>
          <w:szCs w:val="28"/>
        </w:rPr>
      </w:pPr>
    </w:p>
    <w:p w:rsidR="00BB0934" w:rsidRDefault="00BB0934" w:rsidP="004A5AFB">
      <w:pPr>
        <w:spacing w:line="360" w:lineRule="auto"/>
        <w:ind w:left="709"/>
        <w:jc w:val="both"/>
        <w:rPr>
          <w:rFonts w:ascii="Times New Roman" w:hAnsi="Times New Roman" w:cs="Times New Roman"/>
          <w:sz w:val="28"/>
          <w:szCs w:val="28"/>
        </w:rPr>
      </w:pPr>
    </w:p>
    <w:p w:rsidR="008D17DD" w:rsidRDefault="008D17DD" w:rsidP="008D17DD">
      <w:pPr>
        <w:spacing w:line="360" w:lineRule="auto"/>
        <w:jc w:val="both"/>
        <w:rPr>
          <w:rFonts w:ascii="Times New Roman" w:hAnsi="Times New Roman" w:cs="Times New Roman"/>
          <w:sz w:val="28"/>
          <w:szCs w:val="28"/>
        </w:rPr>
      </w:pPr>
    </w:p>
    <w:p w:rsidR="004A5AFB" w:rsidRPr="002F4C14" w:rsidRDefault="00390DE9" w:rsidP="008D17DD">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w:t>
      </w:r>
      <w:r w:rsidR="000D494D">
        <w:rPr>
          <w:rFonts w:ascii="Times New Roman" w:hAnsi="Times New Roman" w:cs="Times New Roman"/>
          <w:sz w:val="28"/>
          <w:szCs w:val="28"/>
        </w:rPr>
        <w:t xml:space="preserve"> 4.</w:t>
      </w:r>
      <w:r w:rsidR="004A5AFB" w:rsidRPr="002F4C14">
        <w:rPr>
          <w:rFonts w:ascii="Times New Roman" w:hAnsi="Times New Roman" w:cs="Times New Roman"/>
          <w:sz w:val="28"/>
          <w:szCs w:val="28"/>
        </w:rPr>
        <w:t xml:space="preserve"> ПРОЕКТ ПОВЫШЕНИЯ ЭКОНОМИЧЕСКОЙ ЭФФЕКТИВНОСТИ ПРОИЗВОДСТВА ОВОЩЕЙ ОТКРЫТОГО ГРУНТА</w:t>
      </w:r>
    </w:p>
    <w:p w:rsidR="004A5AFB" w:rsidRPr="002F4C14" w:rsidRDefault="004A5AFB" w:rsidP="004A5AFB">
      <w:pPr>
        <w:spacing w:line="360" w:lineRule="auto"/>
        <w:ind w:left="709"/>
        <w:jc w:val="both"/>
        <w:rPr>
          <w:rFonts w:ascii="Times New Roman" w:hAnsi="Times New Roman" w:cs="Times New Roman"/>
          <w:sz w:val="28"/>
          <w:szCs w:val="28"/>
        </w:rPr>
      </w:pPr>
      <w:r w:rsidRPr="002F4C14">
        <w:rPr>
          <w:rFonts w:ascii="Times New Roman" w:hAnsi="Times New Roman" w:cs="Times New Roman"/>
          <w:sz w:val="28"/>
          <w:szCs w:val="28"/>
        </w:rPr>
        <w:t>4.1 Экономическая эффективность органоминерального удобрения</w:t>
      </w:r>
      <w:r w:rsidR="000D494D">
        <w:rPr>
          <w:rFonts w:ascii="Times New Roman" w:hAnsi="Times New Roman" w:cs="Times New Roman"/>
          <w:sz w:val="28"/>
          <w:szCs w:val="28"/>
        </w:rPr>
        <w:t xml:space="preserve"> «Универсальное»</w:t>
      </w:r>
    </w:p>
    <w:p w:rsidR="00A47E78" w:rsidRDefault="00A47E78" w:rsidP="00A47E78">
      <w:pPr>
        <w:spacing w:after="0" w:line="360" w:lineRule="auto"/>
        <w:jc w:val="both"/>
        <w:rPr>
          <w:rFonts w:ascii="Times New Roman" w:hAnsi="Times New Roman" w:cs="Times New Roman"/>
          <w:sz w:val="28"/>
          <w:szCs w:val="28"/>
        </w:rPr>
      </w:pP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Овощные культуры </w:t>
      </w:r>
      <w:r w:rsidR="000B5804">
        <w:rPr>
          <w:rFonts w:ascii="Times New Roman" w:hAnsi="Times New Roman" w:cs="Times New Roman"/>
          <w:sz w:val="28"/>
          <w:szCs w:val="28"/>
        </w:rPr>
        <w:t xml:space="preserve">по </w:t>
      </w:r>
      <w:r w:rsidR="002B601A">
        <w:rPr>
          <w:rFonts w:ascii="Times New Roman" w:hAnsi="Times New Roman" w:cs="Times New Roman"/>
          <w:sz w:val="28"/>
          <w:szCs w:val="28"/>
        </w:rPr>
        <w:t>сравнению</w:t>
      </w:r>
      <w:r w:rsidR="000B5804">
        <w:rPr>
          <w:rFonts w:ascii="Times New Roman" w:hAnsi="Times New Roman" w:cs="Times New Roman"/>
          <w:sz w:val="28"/>
          <w:szCs w:val="28"/>
        </w:rPr>
        <w:t xml:space="preserve"> с полевыми культурами </w:t>
      </w:r>
      <w:r w:rsidRPr="002F4C14">
        <w:rPr>
          <w:rFonts w:ascii="Times New Roman" w:hAnsi="Times New Roman" w:cs="Times New Roman"/>
          <w:sz w:val="28"/>
          <w:szCs w:val="28"/>
        </w:rPr>
        <w:t>характеризуются более высокой продуктивностью, требованиями к внешним экологическим факторам (температуре, влаге, свету) и условиям минерального питания</w:t>
      </w:r>
      <w:r w:rsidR="000B5804">
        <w:rPr>
          <w:rFonts w:ascii="Times New Roman" w:hAnsi="Times New Roman" w:cs="Times New Roman"/>
          <w:sz w:val="28"/>
          <w:szCs w:val="28"/>
        </w:rPr>
        <w:t xml:space="preserve">. Овощеводством занимаются </w:t>
      </w:r>
      <w:r w:rsidR="00F83087">
        <w:rPr>
          <w:rFonts w:ascii="Times New Roman" w:hAnsi="Times New Roman" w:cs="Times New Roman"/>
          <w:sz w:val="28"/>
          <w:szCs w:val="28"/>
        </w:rPr>
        <w:t xml:space="preserve">практически во всех уголках </w:t>
      </w:r>
      <w:r w:rsidRPr="002F4C14">
        <w:rPr>
          <w:rFonts w:ascii="Times New Roman" w:hAnsi="Times New Roman" w:cs="Times New Roman"/>
          <w:sz w:val="28"/>
          <w:szCs w:val="28"/>
        </w:rPr>
        <w:t xml:space="preserve">страны. </w:t>
      </w:r>
      <w:r w:rsidR="000B5804">
        <w:rPr>
          <w:rFonts w:ascii="Times New Roman" w:hAnsi="Times New Roman" w:cs="Times New Roman"/>
          <w:sz w:val="28"/>
          <w:szCs w:val="28"/>
        </w:rPr>
        <w:t xml:space="preserve">Но </w:t>
      </w:r>
      <w:r w:rsidRPr="002F4C14">
        <w:rPr>
          <w:rFonts w:ascii="Times New Roman" w:hAnsi="Times New Roman" w:cs="Times New Roman"/>
          <w:sz w:val="28"/>
          <w:szCs w:val="28"/>
        </w:rPr>
        <w:t xml:space="preserve">реализация высокой продуктивности </w:t>
      </w:r>
      <w:r w:rsidR="00F83087">
        <w:rPr>
          <w:rFonts w:ascii="Times New Roman" w:hAnsi="Times New Roman" w:cs="Times New Roman"/>
          <w:sz w:val="28"/>
          <w:szCs w:val="28"/>
        </w:rPr>
        <w:t xml:space="preserve">овощей </w:t>
      </w:r>
      <w:r w:rsidRPr="002F4C14">
        <w:rPr>
          <w:rFonts w:ascii="Times New Roman" w:hAnsi="Times New Roman" w:cs="Times New Roman"/>
          <w:sz w:val="28"/>
          <w:szCs w:val="28"/>
        </w:rPr>
        <w:t xml:space="preserve">возможна лишь при гармоничном сочетании всех факторов жизнеобеспечения растений. </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Среди факторов, оказывающих </w:t>
      </w:r>
      <w:r w:rsidR="000B5804">
        <w:rPr>
          <w:rFonts w:ascii="Times New Roman" w:hAnsi="Times New Roman" w:cs="Times New Roman"/>
          <w:sz w:val="28"/>
          <w:szCs w:val="28"/>
        </w:rPr>
        <w:t xml:space="preserve">огромное </w:t>
      </w:r>
      <w:r w:rsidRPr="002F4C14">
        <w:rPr>
          <w:rFonts w:ascii="Times New Roman" w:hAnsi="Times New Roman" w:cs="Times New Roman"/>
          <w:sz w:val="28"/>
          <w:szCs w:val="28"/>
        </w:rPr>
        <w:t xml:space="preserve">влияние на урожайность растений, наибольшее значение имеет плодородие почвы - содержание доступных элементов питания, органического вещества, гранулометрический состав, </w:t>
      </w:r>
      <w:r w:rsidR="000B5804" w:rsidRPr="002F4C14">
        <w:rPr>
          <w:rFonts w:ascii="Times New Roman" w:hAnsi="Times New Roman" w:cs="Times New Roman"/>
          <w:sz w:val="28"/>
          <w:szCs w:val="28"/>
        </w:rPr>
        <w:t>воздушный</w:t>
      </w:r>
      <w:r w:rsidR="000B5804">
        <w:rPr>
          <w:rFonts w:ascii="Times New Roman" w:hAnsi="Times New Roman" w:cs="Times New Roman"/>
          <w:sz w:val="28"/>
          <w:szCs w:val="28"/>
        </w:rPr>
        <w:t>и</w:t>
      </w:r>
      <w:r w:rsidRPr="002F4C14">
        <w:rPr>
          <w:rFonts w:ascii="Times New Roman" w:hAnsi="Times New Roman" w:cs="Times New Roman"/>
          <w:sz w:val="28"/>
          <w:szCs w:val="28"/>
        </w:rPr>
        <w:t xml:space="preserve">водный режимы, а также их фитосанитарное состояние. </w:t>
      </w:r>
    </w:p>
    <w:p w:rsidR="00F83087" w:rsidRDefault="000B5804"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4A5AFB" w:rsidRPr="002F4C14">
        <w:rPr>
          <w:rFonts w:ascii="Times New Roman" w:hAnsi="Times New Roman" w:cs="Times New Roman"/>
          <w:sz w:val="28"/>
          <w:szCs w:val="28"/>
        </w:rPr>
        <w:t xml:space="preserve">ажное значение в овощеводстве имеет </w:t>
      </w:r>
      <w:r w:rsidR="00F83087">
        <w:rPr>
          <w:rFonts w:ascii="Times New Roman" w:hAnsi="Times New Roman" w:cs="Times New Roman"/>
          <w:sz w:val="28"/>
          <w:szCs w:val="28"/>
        </w:rPr>
        <w:t>содержание в почве органических веществ</w:t>
      </w:r>
      <w:r w:rsidR="004A5AFB" w:rsidRPr="002F4C14">
        <w:rPr>
          <w:rFonts w:ascii="Times New Roman" w:hAnsi="Times New Roman" w:cs="Times New Roman"/>
          <w:sz w:val="28"/>
          <w:szCs w:val="28"/>
        </w:rPr>
        <w:t xml:space="preserve">. Между </w:t>
      </w:r>
      <w:r w:rsidRPr="002F4C14">
        <w:rPr>
          <w:rFonts w:ascii="Times New Roman" w:hAnsi="Times New Roman" w:cs="Times New Roman"/>
          <w:sz w:val="28"/>
          <w:szCs w:val="28"/>
        </w:rPr>
        <w:t xml:space="preserve">урожайностью овощных культур </w:t>
      </w:r>
      <w:r>
        <w:rPr>
          <w:rFonts w:ascii="Times New Roman" w:hAnsi="Times New Roman" w:cs="Times New Roman"/>
          <w:sz w:val="28"/>
          <w:szCs w:val="28"/>
        </w:rPr>
        <w:t xml:space="preserve">и содержанием гумуса в почве </w:t>
      </w:r>
      <w:r w:rsidR="004A5AFB" w:rsidRPr="002F4C14">
        <w:rPr>
          <w:rFonts w:ascii="Times New Roman" w:hAnsi="Times New Roman" w:cs="Times New Roman"/>
          <w:sz w:val="28"/>
          <w:szCs w:val="28"/>
        </w:rPr>
        <w:t xml:space="preserve">наблюдается тесная зависимость. Для </w:t>
      </w:r>
      <w:r w:rsidRPr="002F4C14">
        <w:rPr>
          <w:rFonts w:ascii="Times New Roman" w:hAnsi="Times New Roman" w:cs="Times New Roman"/>
          <w:sz w:val="28"/>
          <w:szCs w:val="28"/>
        </w:rPr>
        <w:t xml:space="preserve">возделывания овощей </w:t>
      </w:r>
      <w:r>
        <w:rPr>
          <w:rFonts w:ascii="Times New Roman" w:hAnsi="Times New Roman" w:cs="Times New Roman"/>
          <w:sz w:val="28"/>
          <w:szCs w:val="28"/>
        </w:rPr>
        <w:t xml:space="preserve">в </w:t>
      </w:r>
      <w:r w:rsidR="004A5AFB" w:rsidRPr="002F4C14">
        <w:rPr>
          <w:rFonts w:ascii="Times New Roman" w:hAnsi="Times New Roman" w:cs="Times New Roman"/>
          <w:sz w:val="28"/>
          <w:szCs w:val="28"/>
        </w:rPr>
        <w:t>дерново-подзолистых почв</w:t>
      </w:r>
      <w:r>
        <w:rPr>
          <w:rFonts w:ascii="Times New Roman" w:hAnsi="Times New Roman" w:cs="Times New Roman"/>
          <w:sz w:val="28"/>
          <w:szCs w:val="28"/>
        </w:rPr>
        <w:t>ах</w:t>
      </w:r>
      <w:r w:rsidR="004A5AFB" w:rsidRPr="002F4C14">
        <w:rPr>
          <w:rFonts w:ascii="Times New Roman" w:hAnsi="Times New Roman" w:cs="Times New Roman"/>
          <w:sz w:val="28"/>
          <w:szCs w:val="28"/>
        </w:rPr>
        <w:t xml:space="preserve"> наиболее благоприятное содержание гумуса составляет 3-4%. При содержании в почве гумуса 1,8-2% урожайность</w:t>
      </w:r>
      <w:r>
        <w:rPr>
          <w:rFonts w:ascii="Times New Roman" w:hAnsi="Times New Roman" w:cs="Times New Roman"/>
          <w:sz w:val="28"/>
          <w:szCs w:val="28"/>
        </w:rPr>
        <w:t xml:space="preserve"> овощей</w:t>
      </w:r>
      <w:r w:rsidR="004A5AFB" w:rsidRPr="002F4C14">
        <w:rPr>
          <w:rFonts w:ascii="Times New Roman" w:hAnsi="Times New Roman" w:cs="Times New Roman"/>
          <w:sz w:val="28"/>
          <w:szCs w:val="28"/>
        </w:rPr>
        <w:t xml:space="preserve"> снижается на 25-35%, а при содержании его в почве ниже 1,5%, возделывание овощей становится не</w:t>
      </w:r>
      <w:r>
        <w:rPr>
          <w:rFonts w:ascii="Times New Roman" w:hAnsi="Times New Roman" w:cs="Times New Roman"/>
          <w:sz w:val="28"/>
          <w:szCs w:val="28"/>
        </w:rPr>
        <w:t>доходным</w:t>
      </w:r>
      <w:r w:rsidR="004A5AFB" w:rsidRPr="002F4C14">
        <w:rPr>
          <w:rFonts w:ascii="Times New Roman" w:hAnsi="Times New Roman" w:cs="Times New Roman"/>
          <w:sz w:val="28"/>
          <w:szCs w:val="28"/>
        </w:rPr>
        <w:t xml:space="preserve">. </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Таким образо</w:t>
      </w:r>
      <w:r w:rsidR="00B8659C">
        <w:rPr>
          <w:rFonts w:ascii="Times New Roman" w:hAnsi="Times New Roman" w:cs="Times New Roman"/>
          <w:sz w:val="28"/>
          <w:szCs w:val="28"/>
        </w:rPr>
        <w:t>м, уровень</w:t>
      </w:r>
      <w:r w:rsidRPr="002F4C14">
        <w:rPr>
          <w:rFonts w:ascii="Times New Roman" w:hAnsi="Times New Roman" w:cs="Times New Roman"/>
          <w:sz w:val="28"/>
          <w:szCs w:val="28"/>
        </w:rPr>
        <w:t xml:space="preserve"> содержания органического вещества в почве</w:t>
      </w:r>
      <w:r w:rsidR="00F83087">
        <w:rPr>
          <w:rFonts w:ascii="Times New Roman" w:hAnsi="Times New Roman" w:cs="Times New Roman"/>
          <w:sz w:val="28"/>
          <w:szCs w:val="28"/>
        </w:rPr>
        <w:t xml:space="preserve">-  один </w:t>
      </w:r>
      <w:r w:rsidRPr="002F4C14">
        <w:rPr>
          <w:rFonts w:ascii="Times New Roman" w:hAnsi="Times New Roman" w:cs="Times New Roman"/>
          <w:sz w:val="28"/>
          <w:szCs w:val="28"/>
        </w:rPr>
        <w:t xml:space="preserve">из важнейших факторов повышения продуктивности овощных культур. В то же время под овощными культурами потери гумуса из-за интенсивной его минерализации под пропашными культурами и незначительного (1-2 т/га) поступления в почву послеуборочных растительных остатков происходят довольно быстро. Органическое веществоне восполняют ежегодные потери гумуса. </w:t>
      </w:r>
      <w:r w:rsidR="00B8659C">
        <w:rPr>
          <w:rFonts w:ascii="Times New Roman" w:hAnsi="Times New Roman" w:cs="Times New Roman"/>
          <w:sz w:val="28"/>
          <w:szCs w:val="28"/>
        </w:rPr>
        <w:t xml:space="preserve">В таком случае </w:t>
      </w:r>
      <w:r w:rsidRPr="002F4C14">
        <w:rPr>
          <w:rFonts w:ascii="Times New Roman" w:hAnsi="Times New Roman" w:cs="Times New Roman"/>
          <w:sz w:val="28"/>
          <w:szCs w:val="28"/>
        </w:rPr>
        <w:t xml:space="preserve">необходимо систематически вносить органические удобрения. </w:t>
      </w:r>
      <w:r w:rsidR="00BD612C">
        <w:rPr>
          <w:rFonts w:ascii="Times New Roman" w:hAnsi="Times New Roman" w:cs="Times New Roman"/>
          <w:sz w:val="28"/>
          <w:szCs w:val="28"/>
        </w:rPr>
        <w:t>(38)</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Органоминеральное удобрение (ОМУ) "Универсальное" содержит в своем составе 40 % органического вещества, а также азот, фосфор, калий, магний и микроэлементы. Удобрение "Универсальное" предназначено для полноценного питания полевых, садовых, ого</w:t>
      </w:r>
      <w:r w:rsidR="00B8659C">
        <w:rPr>
          <w:rFonts w:ascii="Times New Roman" w:hAnsi="Times New Roman" w:cs="Times New Roman"/>
          <w:sz w:val="28"/>
          <w:szCs w:val="28"/>
        </w:rPr>
        <w:t xml:space="preserve">родных и декоративных </w:t>
      </w:r>
      <w:r w:rsidR="00B8659C">
        <w:rPr>
          <w:rFonts w:ascii="Times New Roman" w:hAnsi="Times New Roman" w:cs="Times New Roman"/>
          <w:sz w:val="28"/>
          <w:szCs w:val="28"/>
        </w:rPr>
        <w:lastRenderedPageBreak/>
        <w:t>культур, и</w:t>
      </w:r>
      <w:r w:rsidRPr="002F4C14">
        <w:rPr>
          <w:rFonts w:ascii="Times New Roman" w:hAnsi="Times New Roman" w:cs="Times New Roman"/>
          <w:sz w:val="28"/>
          <w:szCs w:val="28"/>
        </w:rPr>
        <w:t xml:space="preserve"> также для выращивания рассады. Применение удобрени</w:t>
      </w:r>
      <w:r w:rsidR="00B8659C">
        <w:rPr>
          <w:rFonts w:ascii="Times New Roman" w:hAnsi="Times New Roman" w:cs="Times New Roman"/>
          <w:sz w:val="28"/>
          <w:szCs w:val="28"/>
        </w:rPr>
        <w:t>я обеспеч</w:t>
      </w:r>
      <w:r w:rsidR="00B652A8">
        <w:rPr>
          <w:rFonts w:ascii="Times New Roman" w:hAnsi="Times New Roman" w:cs="Times New Roman"/>
          <w:sz w:val="28"/>
          <w:szCs w:val="28"/>
        </w:rPr>
        <w:t xml:space="preserve">ивает высокий урожай, отличные </w:t>
      </w:r>
      <w:r w:rsidR="00B8659C">
        <w:rPr>
          <w:rFonts w:ascii="Times New Roman" w:hAnsi="Times New Roman" w:cs="Times New Roman"/>
          <w:sz w:val="28"/>
          <w:szCs w:val="28"/>
        </w:rPr>
        <w:t>вкусовые</w:t>
      </w:r>
      <w:r w:rsidRPr="002F4C14">
        <w:rPr>
          <w:rFonts w:ascii="Times New Roman" w:hAnsi="Times New Roman" w:cs="Times New Roman"/>
          <w:sz w:val="28"/>
          <w:szCs w:val="28"/>
        </w:rPr>
        <w:t xml:space="preserve"> качествами, </w:t>
      </w:r>
      <w:r w:rsidR="00B8659C" w:rsidRPr="002F4C14">
        <w:rPr>
          <w:rFonts w:ascii="Times New Roman" w:hAnsi="Times New Roman" w:cs="Times New Roman"/>
          <w:sz w:val="28"/>
          <w:szCs w:val="28"/>
        </w:rPr>
        <w:t xml:space="preserve">увеличение содержания гумуса в почве, </w:t>
      </w:r>
      <w:r w:rsidRPr="002F4C14">
        <w:rPr>
          <w:rFonts w:ascii="Times New Roman" w:hAnsi="Times New Roman" w:cs="Times New Roman"/>
          <w:sz w:val="28"/>
          <w:szCs w:val="28"/>
        </w:rPr>
        <w:t xml:space="preserve">отсутствие в плодах нитратного азота, морозоустойчивость и сопротивляемость растений болезням, </w:t>
      </w:r>
      <w:r w:rsidR="00B8659C" w:rsidRPr="002F4C14">
        <w:rPr>
          <w:rFonts w:ascii="Times New Roman" w:hAnsi="Times New Roman" w:cs="Times New Roman"/>
          <w:sz w:val="28"/>
          <w:szCs w:val="28"/>
        </w:rPr>
        <w:t>водопроницаемость</w:t>
      </w:r>
      <w:r w:rsidR="00B8659C">
        <w:rPr>
          <w:rFonts w:ascii="Times New Roman" w:hAnsi="Times New Roman" w:cs="Times New Roman"/>
          <w:sz w:val="28"/>
          <w:szCs w:val="28"/>
        </w:rPr>
        <w:t xml:space="preserve"> и рыхлость </w:t>
      </w:r>
      <w:r w:rsidRPr="002F4C14">
        <w:rPr>
          <w:rFonts w:ascii="Times New Roman" w:hAnsi="Times New Roman" w:cs="Times New Roman"/>
          <w:sz w:val="28"/>
          <w:szCs w:val="28"/>
        </w:rPr>
        <w:t xml:space="preserve">почвы. </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В технологическом процессе получения ОМУ минеральные элементы питания образуют с гуминовыми соединениями органоминеральные комплексы, позволяющие закреплять азот и калий в обменной форме и уменьшать их подвижность, а </w:t>
      </w:r>
      <w:r w:rsidR="00B8659C" w:rsidRPr="002F4C14">
        <w:rPr>
          <w:rFonts w:ascii="Times New Roman" w:hAnsi="Times New Roman" w:cs="Times New Roman"/>
          <w:sz w:val="28"/>
          <w:szCs w:val="28"/>
        </w:rPr>
        <w:t xml:space="preserve">переводя </w:t>
      </w:r>
      <w:r w:rsidR="00B652A8">
        <w:rPr>
          <w:rFonts w:ascii="Times New Roman" w:hAnsi="Times New Roman" w:cs="Times New Roman"/>
          <w:sz w:val="28"/>
          <w:szCs w:val="28"/>
        </w:rPr>
        <w:t xml:space="preserve">фосфор в форму легко </w:t>
      </w:r>
      <w:r w:rsidRPr="002F4C14">
        <w:rPr>
          <w:rFonts w:ascii="Times New Roman" w:hAnsi="Times New Roman" w:cs="Times New Roman"/>
          <w:sz w:val="28"/>
          <w:szCs w:val="28"/>
        </w:rPr>
        <w:t>усвояемую растениями. За счет этого коэффициент использования питательных элементов из</w:t>
      </w:r>
      <w:r w:rsidR="00B8659C">
        <w:rPr>
          <w:rFonts w:ascii="Times New Roman" w:hAnsi="Times New Roman" w:cs="Times New Roman"/>
          <w:sz w:val="28"/>
          <w:szCs w:val="28"/>
        </w:rPr>
        <w:t>ОМУ достигает 90-95%, тем самым</w:t>
      </w:r>
      <w:r w:rsidRPr="002F4C14">
        <w:rPr>
          <w:rFonts w:ascii="Times New Roman" w:hAnsi="Times New Roman" w:cs="Times New Roman"/>
          <w:sz w:val="28"/>
          <w:szCs w:val="28"/>
        </w:rPr>
        <w:t xml:space="preserve">, снижаются дозы внесения по сравнению с минеральными удобрениями. </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Оптимальное соотношение элементов питания предохра</w:t>
      </w:r>
      <w:r w:rsidR="00B652A8">
        <w:rPr>
          <w:rFonts w:ascii="Times New Roman" w:hAnsi="Times New Roman" w:cs="Times New Roman"/>
          <w:sz w:val="28"/>
          <w:szCs w:val="28"/>
        </w:rPr>
        <w:t>няет от избыточного накопления н</w:t>
      </w:r>
      <w:r w:rsidRPr="002F4C14">
        <w:rPr>
          <w:rFonts w:ascii="Times New Roman" w:hAnsi="Times New Roman" w:cs="Times New Roman"/>
          <w:sz w:val="28"/>
          <w:szCs w:val="28"/>
        </w:rPr>
        <w:t xml:space="preserve">итратов в продуктах, обеспечивает не только прирост урожая, но и улучшает питательную ценность продукции. </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Использование ОМУ "Универ</w:t>
      </w:r>
      <w:r w:rsidR="00B652A8">
        <w:rPr>
          <w:rFonts w:ascii="Times New Roman" w:hAnsi="Times New Roman" w:cs="Times New Roman"/>
          <w:sz w:val="28"/>
          <w:szCs w:val="28"/>
        </w:rPr>
        <w:t xml:space="preserve">сальное" в основное внесение в </w:t>
      </w:r>
      <w:r w:rsidRPr="002F4C14">
        <w:rPr>
          <w:rFonts w:ascii="Times New Roman" w:hAnsi="Times New Roman" w:cs="Times New Roman"/>
          <w:sz w:val="28"/>
          <w:szCs w:val="28"/>
        </w:rPr>
        <w:t>открытом грунте</w:t>
      </w:r>
      <w:r w:rsidR="00B652A8">
        <w:rPr>
          <w:rFonts w:ascii="Times New Roman" w:hAnsi="Times New Roman" w:cs="Times New Roman"/>
          <w:sz w:val="28"/>
          <w:szCs w:val="28"/>
        </w:rPr>
        <w:t xml:space="preserve"> в оптимальных дозах позволяет </w:t>
      </w:r>
      <w:r w:rsidRPr="002F4C14">
        <w:rPr>
          <w:rFonts w:ascii="Times New Roman" w:hAnsi="Times New Roman" w:cs="Times New Roman"/>
          <w:sz w:val="28"/>
          <w:szCs w:val="28"/>
        </w:rPr>
        <w:t xml:space="preserve">минимизировать количество </w:t>
      </w:r>
      <w:r w:rsidR="00B8659C">
        <w:rPr>
          <w:rFonts w:ascii="Times New Roman" w:hAnsi="Times New Roman" w:cs="Times New Roman"/>
          <w:sz w:val="28"/>
          <w:szCs w:val="28"/>
        </w:rPr>
        <w:t xml:space="preserve">подкормок в течение вегетации и </w:t>
      </w:r>
      <w:r w:rsidRPr="002F4C14">
        <w:rPr>
          <w:rFonts w:ascii="Times New Roman" w:hAnsi="Times New Roman" w:cs="Times New Roman"/>
          <w:sz w:val="28"/>
          <w:szCs w:val="28"/>
        </w:rPr>
        <w:t xml:space="preserve">сократить затраты на производство единицы продукции. </w:t>
      </w:r>
    </w:p>
    <w:p w:rsidR="004A5AFB" w:rsidRPr="002F4C14" w:rsidRDefault="00B652A8"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испытаний на </w:t>
      </w:r>
      <w:r w:rsidR="004A5AFB" w:rsidRPr="002F4C14">
        <w:rPr>
          <w:rFonts w:ascii="Times New Roman" w:hAnsi="Times New Roman" w:cs="Times New Roman"/>
          <w:sz w:val="28"/>
          <w:szCs w:val="28"/>
        </w:rPr>
        <w:t xml:space="preserve">Раменской </w:t>
      </w:r>
      <w:r w:rsidR="00F83087">
        <w:rPr>
          <w:rFonts w:ascii="Times New Roman" w:hAnsi="Times New Roman" w:cs="Times New Roman"/>
          <w:sz w:val="28"/>
          <w:szCs w:val="28"/>
        </w:rPr>
        <w:t xml:space="preserve">агрохимической опытной станции </w:t>
      </w:r>
      <w:r w:rsidR="004A5AFB" w:rsidRPr="002F4C14">
        <w:rPr>
          <w:rFonts w:ascii="Times New Roman" w:hAnsi="Times New Roman" w:cs="Times New Roman"/>
          <w:sz w:val="28"/>
          <w:szCs w:val="28"/>
        </w:rPr>
        <w:t>в вегетационных и микрополевых опытах уста</w:t>
      </w:r>
      <w:r w:rsidR="00F83087">
        <w:rPr>
          <w:rFonts w:ascii="Times New Roman" w:hAnsi="Times New Roman" w:cs="Times New Roman"/>
          <w:sz w:val="28"/>
          <w:szCs w:val="28"/>
        </w:rPr>
        <w:t>новлено, что на томатах, перце,</w:t>
      </w:r>
      <w:r w:rsidR="00F83087" w:rsidRPr="002F4C14">
        <w:rPr>
          <w:rFonts w:ascii="Times New Roman" w:hAnsi="Times New Roman" w:cs="Times New Roman"/>
          <w:sz w:val="28"/>
          <w:szCs w:val="28"/>
        </w:rPr>
        <w:t xml:space="preserve"> столовой свеклы</w:t>
      </w:r>
      <w:r w:rsidR="00F83087">
        <w:rPr>
          <w:rFonts w:ascii="Times New Roman" w:hAnsi="Times New Roman" w:cs="Times New Roman"/>
          <w:sz w:val="28"/>
          <w:szCs w:val="28"/>
        </w:rPr>
        <w:t>,</w:t>
      </w:r>
      <w:r w:rsidR="00F83087" w:rsidRPr="002F4C14">
        <w:rPr>
          <w:rFonts w:ascii="Times New Roman" w:hAnsi="Times New Roman" w:cs="Times New Roman"/>
          <w:sz w:val="28"/>
          <w:szCs w:val="28"/>
        </w:rPr>
        <w:t xml:space="preserve"> картофеле</w:t>
      </w:r>
      <w:r w:rsidR="00F83087">
        <w:rPr>
          <w:rFonts w:ascii="Times New Roman" w:hAnsi="Times New Roman" w:cs="Times New Roman"/>
          <w:sz w:val="28"/>
          <w:szCs w:val="28"/>
        </w:rPr>
        <w:t xml:space="preserve">, </w:t>
      </w:r>
      <w:r w:rsidR="004A5AFB" w:rsidRPr="002F4C14">
        <w:rPr>
          <w:rFonts w:ascii="Times New Roman" w:hAnsi="Times New Roman" w:cs="Times New Roman"/>
          <w:sz w:val="28"/>
          <w:szCs w:val="28"/>
        </w:rPr>
        <w:t>кабачках, капусте, ОМУ "Универсальное" имело существенное преимущество по сравнению со стандартным набором минеральных удобрений. Прибавки урожая составил</w:t>
      </w:r>
      <w:r w:rsidR="00F83087">
        <w:rPr>
          <w:rFonts w:ascii="Times New Roman" w:hAnsi="Times New Roman" w:cs="Times New Roman"/>
          <w:sz w:val="28"/>
          <w:szCs w:val="28"/>
        </w:rPr>
        <w:t>и от 22</w:t>
      </w:r>
      <w:r>
        <w:rPr>
          <w:rFonts w:ascii="Times New Roman" w:hAnsi="Times New Roman" w:cs="Times New Roman"/>
          <w:sz w:val="28"/>
          <w:szCs w:val="28"/>
        </w:rPr>
        <w:t xml:space="preserve">% до 60% </w:t>
      </w:r>
      <w:r w:rsidR="004A5AFB" w:rsidRPr="002F4C14">
        <w:rPr>
          <w:rFonts w:ascii="Times New Roman" w:hAnsi="Times New Roman" w:cs="Times New Roman"/>
          <w:sz w:val="28"/>
          <w:szCs w:val="28"/>
        </w:rPr>
        <w:t xml:space="preserve">в зависимости от культуры. </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Особая ценность ОМУ "Универсальное" была выявлена </w:t>
      </w:r>
      <w:r w:rsidR="00F83087" w:rsidRPr="002F4C14">
        <w:rPr>
          <w:rFonts w:ascii="Times New Roman" w:hAnsi="Times New Roman" w:cs="Times New Roman"/>
          <w:sz w:val="28"/>
          <w:szCs w:val="28"/>
        </w:rPr>
        <w:t xml:space="preserve">в Италии </w:t>
      </w:r>
      <w:r w:rsidRPr="002F4C14">
        <w:rPr>
          <w:rFonts w:ascii="Times New Roman" w:hAnsi="Times New Roman" w:cs="Times New Roman"/>
          <w:sz w:val="28"/>
          <w:szCs w:val="28"/>
        </w:rPr>
        <w:t>при испытаниях.</w:t>
      </w:r>
      <w:r w:rsidR="00F83087">
        <w:rPr>
          <w:rFonts w:ascii="Times New Roman" w:hAnsi="Times New Roman" w:cs="Times New Roman"/>
          <w:sz w:val="28"/>
          <w:szCs w:val="28"/>
        </w:rPr>
        <w:t xml:space="preserve"> Наличие цианомидного азота 0,24</w:t>
      </w:r>
      <w:r w:rsidRPr="002F4C14">
        <w:rPr>
          <w:rFonts w:ascii="Times New Roman" w:hAnsi="Times New Roman" w:cs="Times New Roman"/>
          <w:sz w:val="28"/>
          <w:szCs w:val="28"/>
        </w:rPr>
        <w:t>% предопределяет пестицидный эффект при применении удобрений, приводит к выравниванию плодов и с</w:t>
      </w:r>
      <w:r w:rsidR="00F83087">
        <w:rPr>
          <w:rFonts w:ascii="Times New Roman" w:hAnsi="Times New Roman" w:cs="Times New Roman"/>
          <w:sz w:val="28"/>
          <w:szCs w:val="28"/>
        </w:rPr>
        <w:t>о</w:t>
      </w:r>
      <w:r w:rsidR="00B652A8">
        <w:rPr>
          <w:rFonts w:ascii="Times New Roman" w:hAnsi="Times New Roman" w:cs="Times New Roman"/>
          <w:sz w:val="28"/>
          <w:szCs w:val="28"/>
        </w:rPr>
        <w:t>кращению сроков созревания на 8-</w:t>
      </w:r>
      <w:r w:rsidR="00F83087">
        <w:rPr>
          <w:rFonts w:ascii="Times New Roman" w:hAnsi="Times New Roman" w:cs="Times New Roman"/>
          <w:sz w:val="28"/>
          <w:szCs w:val="28"/>
        </w:rPr>
        <w:t>11</w:t>
      </w:r>
      <w:r w:rsidRPr="002F4C14">
        <w:rPr>
          <w:rFonts w:ascii="Times New Roman" w:hAnsi="Times New Roman" w:cs="Times New Roman"/>
          <w:sz w:val="28"/>
          <w:szCs w:val="28"/>
        </w:rPr>
        <w:t xml:space="preserve"> дней. </w:t>
      </w:r>
      <w:r w:rsidR="00F83087">
        <w:rPr>
          <w:rFonts w:ascii="Times New Roman" w:hAnsi="Times New Roman" w:cs="Times New Roman"/>
          <w:sz w:val="28"/>
          <w:szCs w:val="28"/>
        </w:rPr>
        <w:t>Э</w:t>
      </w:r>
      <w:r w:rsidRPr="002F4C14">
        <w:rPr>
          <w:rFonts w:ascii="Times New Roman" w:hAnsi="Times New Roman" w:cs="Times New Roman"/>
          <w:sz w:val="28"/>
          <w:szCs w:val="28"/>
        </w:rPr>
        <w:t>ффект отмечен при испытаниях на кабачка</w:t>
      </w:r>
      <w:r w:rsidR="00BD612C">
        <w:rPr>
          <w:rFonts w:ascii="Times New Roman" w:hAnsi="Times New Roman" w:cs="Times New Roman"/>
          <w:sz w:val="28"/>
          <w:szCs w:val="28"/>
        </w:rPr>
        <w:t>х, свекле, зерновых культурах. (39)</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lastRenderedPageBreak/>
        <w:t xml:space="preserve">Применение данного удобрения для овощей открытого грунта предполагает корневую подкормку растений 2-3 раза в течение вегетационного периода из расчёта 500-1000 кг/га. Стоимость ОМУ составляет 36000 руб./т с учётом доставки. </w:t>
      </w:r>
    </w:p>
    <w:p w:rsidR="004A5AFB"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Норма расхода препарата составит 70 га * 0,7 т * 3 раза = 147 т. Затраты на приобретение препарат составят 147 т * 36 тыс. руб. = 5292 тыс. руб. </w:t>
      </w:r>
      <w:r w:rsidR="00906F1F">
        <w:rPr>
          <w:rFonts w:ascii="Times New Roman" w:hAnsi="Times New Roman" w:cs="Times New Roman"/>
          <w:sz w:val="28"/>
          <w:szCs w:val="28"/>
        </w:rPr>
        <w:t>П</w:t>
      </w:r>
      <w:r w:rsidRPr="002F4C14">
        <w:rPr>
          <w:rFonts w:ascii="Times New Roman" w:hAnsi="Times New Roman" w:cs="Times New Roman"/>
          <w:sz w:val="28"/>
          <w:szCs w:val="28"/>
        </w:rPr>
        <w:t>рименение данного удобрения исключает применение минеральных удобрений.Расчёт эффективности применения ОМУ приведён в таблице 18.</w:t>
      </w:r>
    </w:p>
    <w:p w:rsidR="00914A16" w:rsidRDefault="00914A16" w:rsidP="00914A16">
      <w:pPr>
        <w:spacing w:after="0" w:line="240" w:lineRule="auto"/>
        <w:jc w:val="both"/>
        <w:rPr>
          <w:rFonts w:ascii="Times New Roman" w:hAnsi="Times New Roman" w:cs="Times New Roman"/>
          <w:sz w:val="28"/>
          <w:szCs w:val="28"/>
        </w:rPr>
      </w:pPr>
    </w:p>
    <w:p w:rsidR="00A47E78" w:rsidRDefault="00914A16" w:rsidP="00914A16">
      <w:pPr>
        <w:spacing w:after="0" w:line="360" w:lineRule="auto"/>
        <w:jc w:val="both"/>
        <w:rPr>
          <w:rFonts w:ascii="Times New Roman" w:hAnsi="Times New Roman" w:cs="Times New Roman"/>
          <w:b/>
          <w:sz w:val="26"/>
          <w:szCs w:val="26"/>
        </w:rPr>
      </w:pPr>
      <w:r>
        <w:rPr>
          <w:rFonts w:ascii="Times New Roman" w:hAnsi="Times New Roman" w:cs="Times New Roman"/>
          <w:sz w:val="26"/>
          <w:szCs w:val="26"/>
        </w:rPr>
        <w:t xml:space="preserve">Таблица 18. </w:t>
      </w:r>
      <w:r w:rsidR="00A62C08" w:rsidRPr="00B652A8">
        <w:rPr>
          <w:rFonts w:ascii="Times New Roman" w:hAnsi="Times New Roman" w:cs="Times New Roman"/>
          <w:sz w:val="26"/>
          <w:szCs w:val="26"/>
        </w:rPr>
        <w:t>Экономическая эффективность применения органоми</w:t>
      </w:r>
      <w:r w:rsidRPr="00B652A8">
        <w:rPr>
          <w:rFonts w:ascii="Times New Roman" w:hAnsi="Times New Roman" w:cs="Times New Roman"/>
          <w:sz w:val="26"/>
          <w:szCs w:val="26"/>
        </w:rPr>
        <w:t>нерального удобрения</w:t>
      </w:r>
      <w:r w:rsidR="00E5690D">
        <w:rPr>
          <w:rFonts w:ascii="Times New Roman" w:hAnsi="Times New Roman" w:cs="Times New Roman"/>
          <w:sz w:val="26"/>
          <w:szCs w:val="26"/>
        </w:rPr>
        <w:t xml:space="preserve"> «</w:t>
      </w:r>
      <w:r w:rsidRPr="00B652A8">
        <w:rPr>
          <w:rFonts w:ascii="Times New Roman" w:hAnsi="Times New Roman" w:cs="Times New Roman"/>
          <w:sz w:val="26"/>
          <w:szCs w:val="26"/>
        </w:rPr>
        <w:t>Универсал»</w:t>
      </w:r>
    </w:p>
    <w:tbl>
      <w:tblPr>
        <w:tblStyle w:val="a6"/>
        <w:tblW w:w="0" w:type="auto"/>
        <w:tblLook w:val="04A0"/>
      </w:tblPr>
      <w:tblGrid>
        <w:gridCol w:w="4514"/>
        <w:gridCol w:w="1818"/>
        <w:gridCol w:w="1697"/>
        <w:gridCol w:w="1542"/>
      </w:tblGrid>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b/>
                <w:bCs/>
                <w:color w:val="000000"/>
                <w:sz w:val="24"/>
                <w:szCs w:val="24"/>
                <w:lang w:eastAsia="ru-RU"/>
              </w:rPr>
              <w:t>Показатель</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sidRPr="00A47E78">
              <w:rPr>
                <w:rFonts w:ascii="Times New Roman" w:eastAsia="Times New Roman" w:hAnsi="Times New Roman" w:cs="Times New Roman"/>
                <w:b/>
                <w:bCs/>
                <w:color w:val="000000"/>
                <w:sz w:val="24"/>
                <w:szCs w:val="24"/>
                <w:lang w:eastAsia="ru-RU"/>
              </w:rPr>
              <w:t>Факт, 2015 г.</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sidRPr="00A47E78">
              <w:rPr>
                <w:rFonts w:ascii="Times New Roman" w:eastAsia="Times New Roman" w:hAnsi="Times New Roman" w:cs="Times New Roman"/>
                <w:b/>
                <w:bCs/>
                <w:color w:val="000000"/>
                <w:sz w:val="24"/>
                <w:szCs w:val="24"/>
                <w:lang w:eastAsia="ru-RU"/>
              </w:rPr>
              <w:t>Проект</w:t>
            </w:r>
          </w:p>
        </w:tc>
        <w:tc>
          <w:tcPr>
            <w:tcW w:w="1494" w:type="dxa"/>
          </w:tcPr>
          <w:p w:rsidR="00195B43" w:rsidRPr="00A47E78" w:rsidRDefault="00195B43" w:rsidP="005E63E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Отклонение </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Площадь, га.</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Влияние ОМУ на повышение урожая, %</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Прирост валового сбора, ц</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9345</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9345</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Валовый сбор, ц.</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26700</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36045</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9345</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Урожайность с 1 га, ц</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381,4</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514,9</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133,5</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Прирост урожайности, ц/га</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133,5</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133,5</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Уровень товарности, %</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75,1</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75,1</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Объём реализации, ц</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20039</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27053</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7014</w:t>
            </w:r>
          </w:p>
        </w:tc>
      </w:tr>
      <w:tr w:rsidR="00195B43" w:rsidTr="00195B43">
        <w:tc>
          <w:tcPr>
            <w:tcW w:w="4544" w:type="dxa"/>
          </w:tcPr>
          <w:p w:rsidR="00195B43" w:rsidRPr="00390DE9" w:rsidRDefault="00195B43" w:rsidP="00390DE9">
            <w:pPr>
              <w:spacing w:after="0" w:line="240" w:lineRule="auto"/>
              <w:jc w:val="both"/>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Затраты всего, тыс. руб.</w:t>
            </w:r>
          </w:p>
        </w:tc>
        <w:tc>
          <w:tcPr>
            <w:tcW w:w="1828"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17694</w:t>
            </w:r>
          </w:p>
        </w:tc>
        <w:tc>
          <w:tcPr>
            <w:tcW w:w="1705" w:type="dxa"/>
          </w:tcPr>
          <w:p w:rsidR="00195B43" w:rsidRPr="00390DE9"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22572</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4878</w:t>
            </w:r>
          </w:p>
        </w:tc>
      </w:tr>
      <w:tr w:rsidR="00195B43" w:rsidTr="00195B43">
        <w:tc>
          <w:tcPr>
            <w:tcW w:w="4544" w:type="dxa"/>
          </w:tcPr>
          <w:p w:rsidR="00195B43" w:rsidRPr="00A47E78" w:rsidRDefault="00195B43" w:rsidP="00390DE9">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в т.ч. удобрения</w:t>
            </w:r>
          </w:p>
        </w:tc>
        <w:tc>
          <w:tcPr>
            <w:tcW w:w="1828"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w:t>
            </w:r>
          </w:p>
        </w:tc>
        <w:tc>
          <w:tcPr>
            <w:tcW w:w="1705"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5292</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4878</w:t>
            </w:r>
          </w:p>
        </w:tc>
      </w:tr>
      <w:tr w:rsidR="00195B43" w:rsidTr="00195B43">
        <w:tc>
          <w:tcPr>
            <w:tcW w:w="4544" w:type="dxa"/>
          </w:tcPr>
          <w:p w:rsidR="00195B43" w:rsidRPr="00A47E78" w:rsidRDefault="00195B43" w:rsidP="00390DE9">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Себестоимость 1 ц, руб.</w:t>
            </w:r>
          </w:p>
        </w:tc>
        <w:tc>
          <w:tcPr>
            <w:tcW w:w="1828"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662,7</w:t>
            </w:r>
          </w:p>
        </w:tc>
        <w:tc>
          <w:tcPr>
            <w:tcW w:w="1705"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626,2</w:t>
            </w:r>
          </w:p>
        </w:tc>
        <w:tc>
          <w:tcPr>
            <w:tcW w:w="1494" w:type="dxa"/>
          </w:tcPr>
          <w:p w:rsidR="00195B43" w:rsidRDefault="00195B43" w:rsidP="005E6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-36,5</w:t>
            </w:r>
          </w:p>
        </w:tc>
      </w:tr>
      <w:tr w:rsidR="00195B43" w:rsidTr="00195B43">
        <w:tc>
          <w:tcPr>
            <w:tcW w:w="4544" w:type="dxa"/>
          </w:tcPr>
          <w:p w:rsidR="00195B43" w:rsidRPr="00A47E78" w:rsidRDefault="00195B43" w:rsidP="00390DE9">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Цена реализации 1 ц, руб.</w:t>
            </w:r>
          </w:p>
        </w:tc>
        <w:tc>
          <w:tcPr>
            <w:tcW w:w="1828" w:type="dxa"/>
          </w:tcPr>
          <w:p w:rsidR="00195B43" w:rsidRDefault="00195B43" w:rsidP="005E63E7">
            <w:pPr>
              <w:spacing w:after="0" w:line="240" w:lineRule="auto"/>
              <w:jc w:val="center"/>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1485,40</w:t>
            </w:r>
          </w:p>
        </w:tc>
        <w:tc>
          <w:tcPr>
            <w:tcW w:w="1705" w:type="dxa"/>
          </w:tcPr>
          <w:p w:rsidR="00195B43" w:rsidRDefault="00195B43" w:rsidP="005E63E7">
            <w:pPr>
              <w:spacing w:after="0" w:line="240" w:lineRule="auto"/>
              <w:jc w:val="center"/>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1485,40</w:t>
            </w:r>
          </w:p>
        </w:tc>
        <w:tc>
          <w:tcPr>
            <w:tcW w:w="1494"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95B43" w:rsidTr="00195B43">
        <w:tc>
          <w:tcPr>
            <w:tcW w:w="4544" w:type="dxa"/>
          </w:tcPr>
          <w:p w:rsidR="00195B43" w:rsidRPr="00A47E78" w:rsidRDefault="00195B43" w:rsidP="00390DE9">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Выручка от реализации тыс. руб.</w:t>
            </w:r>
          </w:p>
        </w:tc>
        <w:tc>
          <w:tcPr>
            <w:tcW w:w="1828" w:type="dxa"/>
          </w:tcPr>
          <w:p w:rsidR="00195B43" w:rsidRDefault="00195B43" w:rsidP="005E63E7">
            <w:pPr>
              <w:spacing w:after="0" w:line="240" w:lineRule="auto"/>
              <w:jc w:val="center"/>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29766</w:t>
            </w:r>
          </w:p>
        </w:tc>
        <w:tc>
          <w:tcPr>
            <w:tcW w:w="1705" w:type="dxa"/>
          </w:tcPr>
          <w:p w:rsidR="00195B43" w:rsidRDefault="00195B43" w:rsidP="005E63E7">
            <w:pPr>
              <w:spacing w:after="0" w:line="240" w:lineRule="auto"/>
              <w:jc w:val="center"/>
              <w:rPr>
                <w:rFonts w:ascii="Times New Roman" w:hAnsi="Times New Roman" w:cs="Times New Roman"/>
                <w:sz w:val="24"/>
                <w:szCs w:val="24"/>
              </w:rPr>
            </w:pPr>
            <w:r w:rsidRPr="00A47E78">
              <w:rPr>
                <w:rFonts w:ascii="Times New Roman" w:eastAsia="Times New Roman" w:hAnsi="Times New Roman" w:cs="Times New Roman"/>
                <w:color w:val="000000"/>
                <w:sz w:val="24"/>
                <w:szCs w:val="24"/>
                <w:lang w:eastAsia="ru-RU"/>
              </w:rPr>
              <w:t>40184</w:t>
            </w:r>
          </w:p>
        </w:tc>
        <w:tc>
          <w:tcPr>
            <w:tcW w:w="1494"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10418</w:t>
            </w:r>
          </w:p>
        </w:tc>
      </w:tr>
      <w:tr w:rsidR="00195B43" w:rsidTr="00195B43">
        <w:tc>
          <w:tcPr>
            <w:tcW w:w="4544" w:type="dxa"/>
          </w:tcPr>
          <w:p w:rsidR="00195B43" w:rsidRPr="00A47E78" w:rsidRDefault="00195B43" w:rsidP="00390DE9">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Прирост выручки, тыс. руб.</w:t>
            </w:r>
          </w:p>
        </w:tc>
        <w:tc>
          <w:tcPr>
            <w:tcW w:w="1828"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705"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10418</w:t>
            </w:r>
          </w:p>
        </w:tc>
        <w:tc>
          <w:tcPr>
            <w:tcW w:w="1494" w:type="dxa"/>
          </w:tcPr>
          <w:p w:rsidR="00195B43"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10418</w:t>
            </w:r>
          </w:p>
        </w:tc>
      </w:tr>
      <w:tr w:rsidR="00195B43" w:rsidTr="00195B43">
        <w:tc>
          <w:tcPr>
            <w:tcW w:w="4544" w:type="dxa"/>
          </w:tcPr>
          <w:p w:rsidR="00195B43" w:rsidRPr="00A47E78" w:rsidRDefault="00195B43" w:rsidP="00390DE9">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Прибыль (убыток), тыс. руб.</w:t>
            </w:r>
          </w:p>
        </w:tc>
        <w:tc>
          <w:tcPr>
            <w:tcW w:w="1828"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17079</w:t>
            </w:r>
          </w:p>
        </w:tc>
        <w:tc>
          <w:tcPr>
            <w:tcW w:w="1705"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23243</w:t>
            </w:r>
          </w:p>
        </w:tc>
        <w:tc>
          <w:tcPr>
            <w:tcW w:w="1494"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6164</w:t>
            </w:r>
          </w:p>
        </w:tc>
      </w:tr>
      <w:tr w:rsidR="00195B43" w:rsidTr="00195B43">
        <w:tc>
          <w:tcPr>
            <w:tcW w:w="4544" w:type="dxa"/>
          </w:tcPr>
          <w:p w:rsidR="00195B43" w:rsidRPr="00A47E78" w:rsidRDefault="00195B43" w:rsidP="00390DE9">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Уровень рентабельности, %</w:t>
            </w:r>
          </w:p>
        </w:tc>
        <w:tc>
          <w:tcPr>
            <w:tcW w:w="1828"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134,6</w:t>
            </w:r>
          </w:p>
        </w:tc>
        <w:tc>
          <w:tcPr>
            <w:tcW w:w="1705"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137,2</w:t>
            </w:r>
          </w:p>
        </w:tc>
        <w:tc>
          <w:tcPr>
            <w:tcW w:w="1494"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r>
      <w:tr w:rsidR="00195B43" w:rsidTr="00195B43">
        <w:tc>
          <w:tcPr>
            <w:tcW w:w="4544" w:type="dxa"/>
          </w:tcPr>
          <w:p w:rsidR="00195B43" w:rsidRPr="00A47E78" w:rsidRDefault="00195B43" w:rsidP="005E63E7">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Экономический эффект, тыс. руб.</w:t>
            </w:r>
          </w:p>
        </w:tc>
        <w:tc>
          <w:tcPr>
            <w:tcW w:w="1828"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705" w:type="dxa"/>
          </w:tcPr>
          <w:p w:rsidR="00195B43" w:rsidRPr="00A47E78"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6164</w:t>
            </w:r>
          </w:p>
        </w:tc>
        <w:tc>
          <w:tcPr>
            <w:tcW w:w="1494" w:type="dxa"/>
          </w:tcPr>
          <w:p w:rsidR="00195B43" w:rsidRDefault="00195B43" w:rsidP="005E63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6164</w:t>
            </w:r>
          </w:p>
        </w:tc>
      </w:tr>
    </w:tbl>
    <w:p w:rsidR="004A5AFB" w:rsidRPr="002F4C14" w:rsidRDefault="004A5AFB" w:rsidP="005E63E7">
      <w:pPr>
        <w:spacing w:line="240" w:lineRule="auto"/>
        <w:jc w:val="both"/>
        <w:rPr>
          <w:rFonts w:ascii="Times New Roman" w:hAnsi="Times New Roman" w:cs="Times New Roman"/>
          <w:b/>
          <w:sz w:val="28"/>
          <w:szCs w:val="28"/>
        </w:rPr>
      </w:pP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По данным таблицы 18, можно сделать вывод, что при введении ОМУ «Универсал» под посевы овощей, их ур</w:t>
      </w:r>
      <w:r w:rsidR="00906F1F">
        <w:rPr>
          <w:rFonts w:ascii="Times New Roman" w:hAnsi="Times New Roman" w:cs="Times New Roman"/>
          <w:sz w:val="28"/>
          <w:szCs w:val="28"/>
        </w:rPr>
        <w:t xml:space="preserve">ожайность увеличивается на 35%. </w:t>
      </w:r>
      <w:r w:rsidRPr="002F4C14">
        <w:rPr>
          <w:rFonts w:ascii="Times New Roman" w:hAnsi="Times New Roman" w:cs="Times New Roman"/>
          <w:sz w:val="28"/>
          <w:szCs w:val="28"/>
        </w:rPr>
        <w:t>При этом затраты увеличиваются на 4878 тыс. руб. Но вследствие того, что происходит увеличение производства овощей, и объема реализации, происходит увеличение прибыли на 6,2 млн. руб. Экономическая эффективность составляет 116%.Затраты на приобретение удобрения окупятся меньше, чем за 11 мес. (5292 / 6164*12мес.).</w:t>
      </w:r>
    </w:p>
    <w:p w:rsidR="004A5AFB" w:rsidRPr="002F4C14" w:rsidRDefault="004A5AFB" w:rsidP="004A5AFB">
      <w:pPr>
        <w:spacing w:after="0" w:line="360" w:lineRule="auto"/>
        <w:ind w:left="709" w:firstLine="709"/>
        <w:jc w:val="both"/>
        <w:rPr>
          <w:rFonts w:ascii="Times New Roman" w:hAnsi="Times New Roman" w:cs="Times New Roman"/>
          <w:sz w:val="28"/>
          <w:szCs w:val="28"/>
        </w:rPr>
      </w:pPr>
    </w:p>
    <w:p w:rsidR="004A5AFB" w:rsidRPr="002F4C14" w:rsidRDefault="004A5AFB" w:rsidP="004A5AFB">
      <w:pPr>
        <w:spacing w:after="0" w:line="360" w:lineRule="auto"/>
        <w:ind w:left="709" w:firstLine="709"/>
        <w:jc w:val="both"/>
        <w:rPr>
          <w:rFonts w:ascii="Times New Roman" w:hAnsi="Times New Roman" w:cs="Times New Roman"/>
          <w:sz w:val="28"/>
          <w:szCs w:val="28"/>
        </w:rPr>
      </w:pPr>
      <w:r w:rsidRPr="002F4C14">
        <w:rPr>
          <w:rFonts w:ascii="Times New Roman" w:hAnsi="Times New Roman" w:cs="Times New Roman"/>
          <w:sz w:val="28"/>
          <w:szCs w:val="28"/>
        </w:rPr>
        <w:lastRenderedPageBreak/>
        <w:t>4.2. Экономиче</w:t>
      </w:r>
      <w:r w:rsidR="00A62C08">
        <w:rPr>
          <w:rFonts w:ascii="Times New Roman" w:hAnsi="Times New Roman" w:cs="Times New Roman"/>
          <w:sz w:val="28"/>
          <w:szCs w:val="28"/>
        </w:rPr>
        <w:t>ская эффективность биопрепарата «Мивал-Агро»</w:t>
      </w:r>
    </w:p>
    <w:p w:rsidR="004A5AFB" w:rsidRPr="002F4C14" w:rsidRDefault="004A5AFB" w:rsidP="00A47E78">
      <w:pPr>
        <w:spacing w:after="0" w:line="360" w:lineRule="auto"/>
        <w:jc w:val="both"/>
        <w:rPr>
          <w:rFonts w:ascii="Times New Roman" w:hAnsi="Times New Roman" w:cs="Times New Roman"/>
          <w:sz w:val="28"/>
          <w:szCs w:val="28"/>
        </w:rPr>
      </w:pP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В современных условиях </w:t>
      </w:r>
      <w:r w:rsidR="00941A9F">
        <w:rPr>
          <w:rFonts w:ascii="Times New Roman" w:hAnsi="Times New Roman" w:cs="Times New Roman"/>
          <w:sz w:val="28"/>
          <w:szCs w:val="28"/>
        </w:rPr>
        <w:t xml:space="preserve">достичь </w:t>
      </w:r>
      <w:r w:rsidRPr="002F4C14">
        <w:rPr>
          <w:rFonts w:ascii="Times New Roman" w:hAnsi="Times New Roman" w:cs="Times New Roman"/>
          <w:sz w:val="28"/>
          <w:szCs w:val="28"/>
        </w:rPr>
        <w:t>повышения урожайности сель</w:t>
      </w:r>
      <w:r w:rsidR="00B8659C">
        <w:rPr>
          <w:rFonts w:ascii="Times New Roman" w:hAnsi="Times New Roman" w:cs="Times New Roman"/>
          <w:sz w:val="28"/>
          <w:szCs w:val="28"/>
        </w:rPr>
        <w:t>ско</w:t>
      </w:r>
      <w:r w:rsidRPr="002F4C14">
        <w:rPr>
          <w:rFonts w:ascii="Times New Roman" w:hAnsi="Times New Roman" w:cs="Times New Roman"/>
          <w:sz w:val="28"/>
          <w:szCs w:val="28"/>
        </w:rPr>
        <w:t>хоз</w:t>
      </w:r>
      <w:r w:rsidR="00B8659C">
        <w:rPr>
          <w:rFonts w:ascii="Times New Roman" w:hAnsi="Times New Roman" w:cs="Times New Roman"/>
          <w:sz w:val="28"/>
          <w:szCs w:val="28"/>
        </w:rPr>
        <w:t xml:space="preserve">яйственных </w:t>
      </w:r>
      <w:r w:rsidR="00941A9F">
        <w:rPr>
          <w:rFonts w:ascii="Times New Roman" w:hAnsi="Times New Roman" w:cs="Times New Roman"/>
          <w:sz w:val="28"/>
          <w:szCs w:val="28"/>
        </w:rPr>
        <w:t xml:space="preserve">культур можно путём </w:t>
      </w:r>
      <w:r w:rsidRPr="002F4C14">
        <w:rPr>
          <w:rFonts w:ascii="Times New Roman" w:hAnsi="Times New Roman" w:cs="Times New Roman"/>
          <w:sz w:val="28"/>
          <w:szCs w:val="28"/>
        </w:rPr>
        <w:t xml:space="preserve">безопасного применения удобрений и пестицидов, широкого внедрения </w:t>
      </w:r>
      <w:r w:rsidR="00941A9F">
        <w:rPr>
          <w:rFonts w:ascii="Times New Roman" w:hAnsi="Times New Roman" w:cs="Times New Roman"/>
          <w:sz w:val="28"/>
          <w:szCs w:val="28"/>
        </w:rPr>
        <w:t xml:space="preserve">развивающихся </w:t>
      </w:r>
      <w:r w:rsidRPr="002F4C14">
        <w:rPr>
          <w:rFonts w:ascii="Times New Roman" w:hAnsi="Times New Roman" w:cs="Times New Roman"/>
          <w:sz w:val="28"/>
          <w:szCs w:val="28"/>
        </w:rPr>
        <w:t xml:space="preserve">технологий с минимальным использованием </w:t>
      </w:r>
      <w:r w:rsidR="00941A9F">
        <w:rPr>
          <w:rFonts w:ascii="Times New Roman" w:hAnsi="Times New Roman" w:cs="Times New Roman"/>
          <w:sz w:val="28"/>
          <w:szCs w:val="28"/>
        </w:rPr>
        <w:t xml:space="preserve">химических </w:t>
      </w:r>
      <w:r w:rsidRPr="002F4C14">
        <w:rPr>
          <w:rFonts w:ascii="Times New Roman" w:hAnsi="Times New Roman" w:cs="Times New Roman"/>
          <w:sz w:val="28"/>
          <w:szCs w:val="28"/>
        </w:rPr>
        <w:t>средств</w:t>
      </w:r>
      <w:r w:rsidR="00941A9F">
        <w:rPr>
          <w:rFonts w:ascii="Times New Roman" w:hAnsi="Times New Roman" w:cs="Times New Roman"/>
          <w:sz w:val="28"/>
          <w:szCs w:val="28"/>
        </w:rPr>
        <w:t>.</w:t>
      </w:r>
    </w:p>
    <w:p w:rsidR="004A5AFB" w:rsidRPr="002F4C14" w:rsidRDefault="004A5AFB" w:rsidP="00A47E78">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 xml:space="preserve">В ряде зарубежных стран постоянно расширяется производство продукции растениеводства на основе </w:t>
      </w:r>
      <w:r w:rsidR="00941A9F">
        <w:rPr>
          <w:rFonts w:ascii="Times New Roman" w:hAnsi="Times New Roman" w:cs="Times New Roman"/>
          <w:sz w:val="28"/>
          <w:szCs w:val="28"/>
        </w:rPr>
        <w:t xml:space="preserve">внедрения </w:t>
      </w:r>
      <w:r w:rsidRPr="002F4C14">
        <w:rPr>
          <w:rFonts w:ascii="Times New Roman" w:hAnsi="Times New Roman" w:cs="Times New Roman"/>
          <w:sz w:val="28"/>
          <w:szCs w:val="28"/>
        </w:rPr>
        <w:t>технологий, получивших название экологичное сельскохозяйственное производство (альтернативное производство, органическое земледелие и т.п.). Под экологичным сельскохозяйственным производством следует понимать производство продукции со значительным сокращением, а иногда и полным отказом от промышленных минеральных удобрений и химических средств защиты растений при максимальном использовании биологических факторов повышения плодородия, не оказывающих отрицательного воздействия на природу, за счет минимального привлечения внешних и максимального использования внутренних ресурсов.</w:t>
      </w:r>
    </w:p>
    <w:p w:rsidR="004A5AFB" w:rsidRPr="002F4C14" w:rsidRDefault="00E5690D" w:rsidP="00A4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Экологичные</w:t>
      </w:r>
      <w:r w:rsidR="004A5AFB" w:rsidRPr="002F4C14">
        <w:rPr>
          <w:rFonts w:ascii="Times New Roman" w:hAnsi="Times New Roman" w:cs="Times New Roman"/>
          <w:sz w:val="28"/>
          <w:szCs w:val="28"/>
        </w:rPr>
        <w:t>производства, наряду с агротехническими приемами, предлагает более широко использовать современные препараты биологической природы: микробиологические препараты (биофунгициды, регуляторы роста растений и иммунорегуляторы), активаторы полезной микрофлоры, биоудобрения и гуминовые препараты. Однако сразу же следует предупредить, что простая замена традиционных (химических) методов интенсификации земледелия возрастающим применением биопрепаратов успехов не прино</w:t>
      </w:r>
      <w:r w:rsidR="009A6A98">
        <w:rPr>
          <w:rFonts w:ascii="Times New Roman" w:hAnsi="Times New Roman" w:cs="Times New Roman"/>
          <w:sz w:val="28"/>
          <w:szCs w:val="28"/>
        </w:rPr>
        <w:t>сит. У</w:t>
      </w:r>
      <w:r w:rsidR="004A5AFB" w:rsidRPr="002F4C14">
        <w:rPr>
          <w:rFonts w:ascii="Times New Roman" w:hAnsi="Times New Roman" w:cs="Times New Roman"/>
          <w:sz w:val="28"/>
          <w:szCs w:val="28"/>
        </w:rPr>
        <w:t>словием успешного применения биопрепаратов в современном земледелии является их разумное использование и сочетание со всеми имеющимися в настоящее время средствами.</w:t>
      </w:r>
    </w:p>
    <w:p w:rsidR="004A5AFB" w:rsidRPr="002F4C14" w:rsidRDefault="004A5AFB" w:rsidP="00A47E78">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Регуляторы или стимуляторы р</w:t>
      </w:r>
      <w:r w:rsidR="00B652A8">
        <w:rPr>
          <w:rFonts w:ascii="Times New Roman" w:eastAsia="Calibri" w:hAnsi="Times New Roman" w:cs="Times New Roman"/>
          <w:sz w:val="28"/>
          <w:szCs w:val="28"/>
          <w:lang w:eastAsia="ru-RU"/>
        </w:rPr>
        <w:t>оста и развития растений (РРР) -</w:t>
      </w:r>
      <w:r w:rsidRPr="002F4C14">
        <w:rPr>
          <w:rFonts w:ascii="Times New Roman" w:eastAsia="Calibri" w:hAnsi="Times New Roman" w:cs="Times New Roman"/>
          <w:sz w:val="28"/>
          <w:szCs w:val="28"/>
          <w:lang w:eastAsia="ru-RU"/>
        </w:rPr>
        <w:t xml:space="preserve"> это природные или синтетические вещества, стимулирующие рост и развитие </w:t>
      </w:r>
      <w:r w:rsidRPr="002F4C14">
        <w:rPr>
          <w:rFonts w:ascii="Times New Roman" w:eastAsia="Calibri" w:hAnsi="Times New Roman" w:cs="Times New Roman"/>
          <w:sz w:val="28"/>
          <w:szCs w:val="28"/>
          <w:lang w:eastAsia="ru-RU"/>
        </w:rPr>
        <w:lastRenderedPageBreak/>
        <w:t xml:space="preserve">растений путем ускорения деления клеток или их растяжения в длину. К природным стимуляторам роста растений относятся фитогормоны - ауксины, гиббереллины, </w:t>
      </w:r>
      <w:r w:rsidRPr="009A6A98">
        <w:rPr>
          <w:rFonts w:ascii="Times New Roman" w:eastAsia="Calibri" w:hAnsi="Times New Roman" w:cs="Times New Roman"/>
          <w:sz w:val="28"/>
          <w:szCs w:val="28"/>
          <w:lang w:eastAsia="ru-RU"/>
        </w:rPr>
        <w:t>цитокинины,</w:t>
      </w:r>
      <w:r w:rsidR="00D20FD8">
        <w:rPr>
          <w:rFonts w:ascii="Times New Roman" w:eastAsia="Calibri" w:hAnsi="Times New Roman" w:cs="Times New Roman"/>
          <w:sz w:val="28"/>
          <w:szCs w:val="28"/>
          <w:lang w:eastAsia="ru-RU"/>
        </w:rPr>
        <w:t xml:space="preserve"> некоторые витамины,</w:t>
      </w:r>
      <w:r w:rsidRPr="009A6A98">
        <w:rPr>
          <w:rFonts w:ascii="Times New Roman" w:eastAsia="Calibri" w:hAnsi="Times New Roman" w:cs="Times New Roman"/>
          <w:sz w:val="28"/>
          <w:szCs w:val="28"/>
          <w:lang w:eastAsia="ru-RU"/>
        </w:rPr>
        <w:t xml:space="preserve"> а к синтетическим -</w:t>
      </w:r>
      <w:r w:rsidR="00D20FD8">
        <w:rPr>
          <w:rFonts w:ascii="Times New Roman" w:eastAsia="Calibri" w:hAnsi="Times New Roman" w:cs="Times New Roman"/>
          <w:sz w:val="28"/>
          <w:szCs w:val="28"/>
          <w:lang w:eastAsia="ru-RU"/>
        </w:rPr>
        <w:t xml:space="preserve"> их аналоги</w:t>
      </w:r>
      <w:r w:rsidR="009A6A98" w:rsidRPr="009A6A98">
        <w:rPr>
          <w:rFonts w:ascii="Times New Roman" w:eastAsia="Calibri" w:hAnsi="Times New Roman" w:cs="Times New Roman"/>
          <w:sz w:val="28"/>
          <w:szCs w:val="28"/>
          <w:lang w:eastAsia="ru-RU"/>
        </w:rPr>
        <w:t xml:space="preserve">(частности из группы </w:t>
      </w:r>
      <w:hyperlink r:id="rId26" w:tooltip="Химическая энциклопедия" w:history="1">
        <w:r w:rsidR="009A6A98" w:rsidRPr="009A6A98">
          <w:rPr>
            <w:rStyle w:val="a4"/>
            <w:rFonts w:ascii="Times New Roman" w:eastAsia="Calibri" w:hAnsi="Times New Roman" w:cs="Times New Roman"/>
            <w:color w:val="auto"/>
            <w:sz w:val="28"/>
            <w:szCs w:val="28"/>
            <w:u w:val="none"/>
            <w:lang w:eastAsia="ru-RU"/>
          </w:rPr>
          <w:t>ауксинов</w:t>
        </w:r>
      </w:hyperlink>
      <w:r w:rsidR="009A6A98" w:rsidRPr="009A6A98">
        <w:rPr>
          <w:rFonts w:ascii="Times New Roman" w:eastAsia="Calibri" w:hAnsi="Times New Roman" w:cs="Times New Roman"/>
          <w:sz w:val="28"/>
          <w:szCs w:val="28"/>
          <w:lang w:eastAsia="ru-RU"/>
        </w:rPr>
        <w:t>-</w:t>
      </w:r>
      <w:hyperlink r:id="rId27" w:tooltip="Биохимический справ." w:history="1">
        <w:r w:rsidR="009A6A98" w:rsidRPr="009A6A98">
          <w:rPr>
            <w:rStyle w:val="a4"/>
            <w:rFonts w:ascii="Times New Roman" w:eastAsia="Calibri" w:hAnsi="Times New Roman" w:cs="Times New Roman"/>
            <w:color w:val="auto"/>
            <w:sz w:val="28"/>
            <w:szCs w:val="28"/>
            <w:u w:val="none"/>
            <w:lang w:eastAsia="ru-RU"/>
          </w:rPr>
          <w:t>гетероауксин</w:t>
        </w:r>
      </w:hyperlink>
      <w:r w:rsidR="009A6A98" w:rsidRPr="009A6A98">
        <w:rPr>
          <w:rFonts w:ascii="Times New Roman" w:eastAsia="Calibri" w:hAnsi="Times New Roman" w:cs="Times New Roman"/>
          <w:sz w:val="28"/>
          <w:szCs w:val="28"/>
          <w:lang w:eastAsia="ru-RU"/>
        </w:rPr>
        <w:t xml:space="preserve"> и его аналоги индолилмасляная </w:t>
      </w:r>
      <w:hyperlink r:id="rId28" w:tooltip="БСЭ" w:history="1">
        <w:r w:rsidR="009A6A98" w:rsidRPr="009A6A98">
          <w:rPr>
            <w:rStyle w:val="a4"/>
            <w:rFonts w:ascii="Times New Roman" w:eastAsia="Calibri" w:hAnsi="Times New Roman" w:cs="Times New Roman"/>
            <w:color w:val="auto"/>
            <w:sz w:val="28"/>
            <w:szCs w:val="28"/>
            <w:u w:val="none"/>
            <w:lang w:eastAsia="ru-RU"/>
          </w:rPr>
          <w:t>кислота</w:t>
        </w:r>
      </w:hyperlink>
      <w:r w:rsidR="009A6A98" w:rsidRPr="009A6A98">
        <w:rPr>
          <w:rFonts w:ascii="Times New Roman" w:eastAsia="Calibri" w:hAnsi="Times New Roman" w:cs="Times New Roman"/>
          <w:sz w:val="28"/>
          <w:szCs w:val="28"/>
          <w:lang w:eastAsia="ru-RU"/>
        </w:rPr>
        <w:t xml:space="preserve"> и оснафтилуксусная</w:t>
      </w:r>
      <w:hyperlink r:id="rId29" w:tooltip="БСЭ" w:history="1">
        <w:r w:rsidR="009A6A98" w:rsidRPr="009A6A98">
          <w:rPr>
            <w:rStyle w:val="a4"/>
            <w:rFonts w:ascii="Times New Roman" w:eastAsia="Calibri" w:hAnsi="Times New Roman" w:cs="Times New Roman"/>
            <w:color w:val="auto"/>
            <w:sz w:val="28"/>
            <w:szCs w:val="28"/>
            <w:u w:val="none"/>
            <w:lang w:eastAsia="ru-RU"/>
          </w:rPr>
          <w:t>кислота</w:t>
        </w:r>
      </w:hyperlink>
      <w:r w:rsidR="00D20FD8">
        <w:rPr>
          <w:rFonts w:ascii="Times New Roman" w:eastAsia="Calibri" w:hAnsi="Times New Roman" w:cs="Times New Roman"/>
          <w:sz w:val="28"/>
          <w:szCs w:val="28"/>
          <w:lang w:eastAsia="ru-RU"/>
        </w:rPr>
        <w:t>).</w:t>
      </w:r>
    </w:p>
    <w:p w:rsidR="004A5AFB" w:rsidRPr="002F4C14" w:rsidRDefault="004A5AFB" w:rsidP="00A47E78">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Регуляторы роста растений успешно используются для устранения периодичности плодоношения, ускорения цветения и созревани</w:t>
      </w:r>
      <w:r w:rsidR="00D20FD8">
        <w:rPr>
          <w:rFonts w:ascii="Times New Roman" w:eastAsia="Calibri" w:hAnsi="Times New Roman" w:cs="Times New Roman"/>
          <w:sz w:val="28"/>
          <w:szCs w:val="28"/>
          <w:lang w:eastAsia="ru-RU"/>
        </w:rPr>
        <w:t>я плодов. Д</w:t>
      </w:r>
      <w:r w:rsidRPr="002F4C14">
        <w:rPr>
          <w:rFonts w:ascii="Times New Roman" w:eastAsia="Calibri" w:hAnsi="Times New Roman" w:cs="Times New Roman"/>
          <w:sz w:val="28"/>
          <w:szCs w:val="28"/>
          <w:lang w:eastAsia="ru-RU"/>
        </w:rPr>
        <w:t>ля получения высокого эффекта регуляторы роста следует применять на различных стадиях роста и развития растений, тем более что каждый препарат имеет свою «специализацию».</w:t>
      </w:r>
    </w:p>
    <w:p w:rsidR="004A5AFB" w:rsidRPr="002F4C14" w:rsidRDefault="004A5AFB" w:rsidP="00A47E78">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Применение препаратов, стимулирующих рост растений, приводит к увеличению</w:t>
      </w:r>
      <w:r w:rsidR="00B652A8">
        <w:rPr>
          <w:rFonts w:ascii="Times New Roman" w:eastAsia="Calibri" w:hAnsi="Times New Roman" w:cs="Times New Roman"/>
          <w:sz w:val="28"/>
          <w:szCs w:val="28"/>
          <w:lang w:eastAsia="ru-RU"/>
        </w:rPr>
        <w:t xml:space="preserve"> урожайности на 20-</w:t>
      </w:r>
      <w:r w:rsidR="00D20FD8">
        <w:rPr>
          <w:rFonts w:ascii="Times New Roman" w:eastAsia="Calibri" w:hAnsi="Times New Roman" w:cs="Times New Roman"/>
          <w:sz w:val="28"/>
          <w:szCs w:val="28"/>
          <w:lang w:eastAsia="ru-RU"/>
        </w:rPr>
        <w:t>40%. При том</w:t>
      </w:r>
      <w:r w:rsidRPr="002F4C14">
        <w:rPr>
          <w:rFonts w:ascii="Times New Roman" w:eastAsia="Calibri" w:hAnsi="Times New Roman" w:cs="Times New Roman"/>
          <w:sz w:val="28"/>
          <w:szCs w:val="28"/>
          <w:lang w:eastAsia="ru-RU"/>
        </w:rPr>
        <w:t xml:space="preserve"> в стоимостном выражении стимуляторы роста являются самыми дешевыми из всех продаваемых средств защиты растений.</w:t>
      </w:r>
      <w:r w:rsidR="00BD612C">
        <w:rPr>
          <w:rFonts w:ascii="Times New Roman" w:eastAsia="Calibri" w:hAnsi="Times New Roman" w:cs="Times New Roman"/>
          <w:sz w:val="28"/>
          <w:szCs w:val="28"/>
          <w:lang w:eastAsia="ru-RU"/>
        </w:rPr>
        <w:t>(40)</w:t>
      </w:r>
    </w:p>
    <w:p w:rsidR="004A5AFB" w:rsidRPr="002F4C14" w:rsidRDefault="00D20FD8" w:rsidP="00A47E78">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4A5AFB" w:rsidRPr="002F4C14">
        <w:rPr>
          <w:rFonts w:ascii="Times New Roman" w:eastAsia="Calibri" w:hAnsi="Times New Roman" w:cs="Times New Roman"/>
          <w:sz w:val="28"/>
          <w:szCs w:val="28"/>
          <w:lang w:eastAsia="ru-RU"/>
        </w:rPr>
        <w:t>Мивал-Агро</w:t>
      </w:r>
      <w:r>
        <w:rPr>
          <w:rFonts w:ascii="Times New Roman" w:eastAsia="Calibri" w:hAnsi="Times New Roman" w:cs="Times New Roman"/>
          <w:sz w:val="28"/>
          <w:szCs w:val="28"/>
          <w:lang w:eastAsia="ru-RU"/>
        </w:rPr>
        <w:t>»</w:t>
      </w:r>
      <w:r w:rsidR="00B652A8">
        <w:rPr>
          <w:rFonts w:ascii="Times New Roman" w:eastAsia="Calibri" w:hAnsi="Times New Roman" w:cs="Times New Roman"/>
          <w:sz w:val="28"/>
          <w:szCs w:val="28"/>
          <w:lang w:eastAsia="ru-RU"/>
        </w:rPr>
        <w:t xml:space="preserve"> -</w:t>
      </w:r>
      <w:r w:rsidR="004A5AFB" w:rsidRPr="002F4C14">
        <w:rPr>
          <w:rFonts w:ascii="Times New Roman" w:eastAsia="Calibri" w:hAnsi="Times New Roman" w:cs="Times New Roman"/>
          <w:sz w:val="28"/>
          <w:szCs w:val="28"/>
          <w:lang w:eastAsia="ru-RU"/>
        </w:rPr>
        <w:t xml:space="preserve"> комплексный регулятор роста растений. Обладает широким спектром биологического действия, адаптогенными и антиоксидантными свойствами. Экологически безопасен, отличается высокой эффе</w:t>
      </w:r>
      <w:r>
        <w:rPr>
          <w:rFonts w:ascii="Times New Roman" w:eastAsia="Calibri" w:hAnsi="Times New Roman" w:cs="Times New Roman"/>
          <w:sz w:val="28"/>
          <w:szCs w:val="28"/>
          <w:lang w:eastAsia="ru-RU"/>
        </w:rPr>
        <w:t>ктивностью, простойв использовании.</w:t>
      </w:r>
    </w:p>
    <w:p w:rsidR="004A5AFB" w:rsidRPr="002F4C14" w:rsidRDefault="00D20FD8" w:rsidP="00A47E78">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Препарат «Мивал-Агро»: а</w:t>
      </w:r>
      <w:r w:rsidR="004A5AFB" w:rsidRPr="002F4C14">
        <w:rPr>
          <w:rFonts w:ascii="Times New Roman" w:eastAsia="Calibri" w:hAnsi="Times New Roman" w:cs="Times New Roman"/>
          <w:sz w:val="28"/>
          <w:szCs w:val="28"/>
          <w:lang w:eastAsia="ru-RU"/>
        </w:rPr>
        <w:t>ктивизирует процессы жизнедеятельности растений, увеличивает продуктивность, улучшает качество сельскохозяйственной продукции, укрепляет защитные свойства, повышает устойчивость к неблагоприятным условиям выращивания - резким перепадам температур, морозам, весенним возвратным заморо</w:t>
      </w:r>
      <w:r>
        <w:rPr>
          <w:rFonts w:ascii="Times New Roman" w:eastAsia="Calibri" w:hAnsi="Times New Roman" w:cs="Times New Roman"/>
          <w:sz w:val="28"/>
          <w:szCs w:val="28"/>
          <w:lang w:eastAsia="ru-RU"/>
        </w:rPr>
        <w:t>зкам, жаре и засухе</w:t>
      </w:r>
      <w:r w:rsidR="004A5AFB" w:rsidRPr="002F4C14">
        <w:rPr>
          <w:rFonts w:ascii="Times New Roman" w:eastAsia="Calibri" w:hAnsi="Times New Roman" w:cs="Times New Roman"/>
          <w:sz w:val="28"/>
          <w:szCs w:val="28"/>
          <w:lang w:eastAsia="ru-RU"/>
        </w:rPr>
        <w:t>, переувлажнению почвы и недостаточной сумме активных температур.</w:t>
      </w:r>
    </w:p>
    <w:p w:rsidR="004A5AFB" w:rsidRPr="002F4C14" w:rsidRDefault="00D20FD8" w:rsidP="00A47E78">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4A5AFB" w:rsidRPr="002F4C14">
        <w:rPr>
          <w:rFonts w:ascii="Times New Roman" w:eastAsia="Calibri" w:hAnsi="Times New Roman" w:cs="Times New Roman"/>
          <w:sz w:val="28"/>
          <w:szCs w:val="28"/>
          <w:lang w:eastAsia="ru-RU"/>
        </w:rPr>
        <w:t>Мивал-Агро</w:t>
      </w:r>
      <w:r>
        <w:rPr>
          <w:rFonts w:ascii="Times New Roman" w:eastAsia="Calibri" w:hAnsi="Times New Roman" w:cs="Times New Roman"/>
          <w:sz w:val="28"/>
          <w:szCs w:val="28"/>
          <w:lang w:eastAsia="ru-RU"/>
        </w:rPr>
        <w:t>»</w:t>
      </w:r>
      <w:r w:rsidR="004A5AFB" w:rsidRPr="002F4C14">
        <w:rPr>
          <w:rFonts w:ascii="Times New Roman" w:eastAsia="Calibri" w:hAnsi="Times New Roman" w:cs="Times New Roman"/>
          <w:sz w:val="28"/>
          <w:szCs w:val="28"/>
          <w:lang w:eastAsia="ru-RU"/>
        </w:rPr>
        <w:t xml:space="preserve"> используют для предпосевной обработки семян и опрыскивания растений в период вегетации. В зависимости от принятой технологии выращивания культуры, проводят от 1 до 3 обработок: это предпосевная обработка семян, которую совмещают с протравливанием ядохимикатами и 1-2 внекорневых обработки в период начального роста растений и в фазу бутонизации или начала цветения (сахарная свекла в фазу </w:t>
      </w:r>
      <w:r w:rsidR="004A5AFB" w:rsidRPr="002F4C14">
        <w:rPr>
          <w:rFonts w:ascii="Times New Roman" w:eastAsia="Calibri" w:hAnsi="Times New Roman" w:cs="Times New Roman"/>
          <w:sz w:val="28"/>
          <w:szCs w:val="28"/>
          <w:lang w:eastAsia="ru-RU"/>
        </w:rPr>
        <w:lastRenderedPageBreak/>
        <w:t xml:space="preserve">массового формирования корнеплода). Прибавка урожая от применения </w:t>
      </w:r>
      <w:r>
        <w:rPr>
          <w:rFonts w:ascii="Times New Roman" w:eastAsia="Calibri" w:hAnsi="Times New Roman" w:cs="Times New Roman"/>
          <w:sz w:val="28"/>
          <w:szCs w:val="28"/>
          <w:lang w:eastAsia="ru-RU"/>
        </w:rPr>
        <w:t>«</w:t>
      </w:r>
      <w:r w:rsidR="004A5AFB" w:rsidRPr="002F4C14">
        <w:rPr>
          <w:rFonts w:ascii="Times New Roman" w:eastAsia="Calibri" w:hAnsi="Times New Roman" w:cs="Times New Roman"/>
          <w:sz w:val="28"/>
          <w:szCs w:val="28"/>
          <w:lang w:eastAsia="ru-RU"/>
        </w:rPr>
        <w:t>Мивал-Агро</w:t>
      </w:r>
      <w:r>
        <w:rPr>
          <w:rFonts w:ascii="Times New Roman" w:eastAsia="Calibri" w:hAnsi="Times New Roman" w:cs="Times New Roman"/>
          <w:sz w:val="28"/>
          <w:szCs w:val="28"/>
          <w:lang w:eastAsia="ru-RU"/>
        </w:rPr>
        <w:t>»</w:t>
      </w:r>
      <w:r w:rsidR="004A5AFB" w:rsidRPr="002F4C14">
        <w:rPr>
          <w:rFonts w:ascii="Times New Roman" w:eastAsia="Calibri" w:hAnsi="Times New Roman" w:cs="Times New Roman"/>
          <w:sz w:val="28"/>
          <w:szCs w:val="28"/>
          <w:lang w:eastAsia="ru-RU"/>
        </w:rPr>
        <w:t xml:space="preserve"> 20-40% и более, в зависимости от культуры и условий выращивания. Действие препарата проявляется не только в повышении урожайности растений, но и в улучшении качества получаемой продукции</w:t>
      </w:r>
    </w:p>
    <w:p w:rsidR="004A5AFB" w:rsidRPr="002F4C14" w:rsidRDefault="00D20FD8" w:rsidP="00A47E78">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4A5AFB" w:rsidRPr="002F4C14">
        <w:rPr>
          <w:rFonts w:ascii="Times New Roman" w:eastAsia="Calibri" w:hAnsi="Times New Roman" w:cs="Times New Roman"/>
          <w:sz w:val="28"/>
          <w:szCs w:val="28"/>
          <w:lang w:eastAsia="ru-RU"/>
        </w:rPr>
        <w:t>Мивал-Агро</w:t>
      </w:r>
      <w:r>
        <w:rPr>
          <w:rFonts w:ascii="Times New Roman" w:eastAsia="Calibri" w:hAnsi="Times New Roman" w:cs="Times New Roman"/>
          <w:sz w:val="28"/>
          <w:szCs w:val="28"/>
          <w:lang w:eastAsia="ru-RU"/>
        </w:rPr>
        <w:t>»</w:t>
      </w:r>
      <w:r w:rsidR="004A5AFB" w:rsidRPr="002F4C14">
        <w:rPr>
          <w:rFonts w:ascii="Times New Roman" w:eastAsia="Calibri" w:hAnsi="Times New Roman" w:cs="Times New Roman"/>
          <w:sz w:val="28"/>
          <w:szCs w:val="28"/>
          <w:lang w:eastAsia="ru-RU"/>
        </w:rPr>
        <w:t xml:space="preserve"> – отечественный кремнийорганический биостимулятор с ярко выраженными адаптогенными и антиоксидантными свойствами, обладает иммуно- и криопротекторным действием, повышает жаростойкость и засухоустойчивость растений. </w:t>
      </w:r>
    </w:p>
    <w:p w:rsidR="004A5AFB" w:rsidRPr="002F4C14" w:rsidRDefault="004A5AFB" w:rsidP="00A47E78">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 xml:space="preserve">Препарат </w:t>
      </w:r>
      <w:r w:rsidR="00D20FD8">
        <w:rPr>
          <w:rFonts w:ascii="Times New Roman" w:eastAsia="Calibri" w:hAnsi="Times New Roman" w:cs="Times New Roman"/>
          <w:sz w:val="28"/>
          <w:szCs w:val="28"/>
          <w:lang w:eastAsia="ru-RU"/>
        </w:rPr>
        <w:t>«</w:t>
      </w:r>
      <w:r w:rsidRPr="002F4C14">
        <w:rPr>
          <w:rFonts w:ascii="Times New Roman" w:eastAsia="Calibri" w:hAnsi="Times New Roman" w:cs="Times New Roman"/>
          <w:sz w:val="28"/>
          <w:szCs w:val="28"/>
          <w:lang w:eastAsia="ru-RU"/>
        </w:rPr>
        <w:t>Мивал-Агро</w:t>
      </w:r>
      <w:r w:rsidR="00D20FD8">
        <w:rPr>
          <w:rFonts w:ascii="Times New Roman" w:eastAsia="Calibri" w:hAnsi="Times New Roman" w:cs="Times New Roman"/>
          <w:sz w:val="28"/>
          <w:szCs w:val="28"/>
          <w:lang w:eastAsia="ru-RU"/>
        </w:rPr>
        <w:t>»</w:t>
      </w:r>
      <w:r w:rsidRPr="002F4C14">
        <w:rPr>
          <w:rFonts w:ascii="Times New Roman" w:eastAsia="Calibri" w:hAnsi="Times New Roman" w:cs="Times New Roman"/>
          <w:sz w:val="28"/>
          <w:szCs w:val="28"/>
          <w:lang w:eastAsia="ru-RU"/>
        </w:rPr>
        <w:t>:</w:t>
      </w:r>
    </w:p>
    <w:p w:rsidR="004A5AFB" w:rsidRPr="00A47E78" w:rsidRDefault="004A5AFB" w:rsidP="00A47E78">
      <w:pPr>
        <w:pStyle w:val="a3"/>
        <w:numPr>
          <w:ilvl w:val="0"/>
          <w:numId w:val="13"/>
        </w:numPr>
        <w:tabs>
          <w:tab w:val="left" w:pos="284"/>
        </w:tabs>
        <w:spacing w:after="0" w:line="360" w:lineRule="auto"/>
        <w:jc w:val="both"/>
        <w:rPr>
          <w:rFonts w:ascii="Times New Roman" w:eastAsia="Calibri" w:hAnsi="Times New Roman" w:cs="Times New Roman"/>
          <w:sz w:val="28"/>
          <w:szCs w:val="28"/>
          <w:lang w:eastAsia="ru-RU"/>
        </w:rPr>
      </w:pPr>
      <w:r w:rsidRPr="00A47E78">
        <w:rPr>
          <w:rFonts w:ascii="Times New Roman" w:eastAsia="Calibri" w:hAnsi="Times New Roman" w:cs="Times New Roman"/>
          <w:sz w:val="28"/>
          <w:szCs w:val="28"/>
          <w:lang w:eastAsia="ru-RU"/>
        </w:rPr>
        <w:t>Превосходит существующие аналоги по биологической эффективности и экологической безопасности.</w:t>
      </w:r>
    </w:p>
    <w:p w:rsidR="004A5AFB" w:rsidRPr="00A47E78" w:rsidRDefault="004A5AFB" w:rsidP="00A47E78">
      <w:pPr>
        <w:pStyle w:val="a3"/>
        <w:numPr>
          <w:ilvl w:val="0"/>
          <w:numId w:val="13"/>
        </w:numPr>
        <w:tabs>
          <w:tab w:val="left" w:pos="284"/>
        </w:tabs>
        <w:spacing w:after="0" w:line="360" w:lineRule="auto"/>
        <w:jc w:val="both"/>
        <w:rPr>
          <w:rFonts w:ascii="Times New Roman" w:eastAsia="Calibri" w:hAnsi="Times New Roman" w:cs="Times New Roman"/>
          <w:sz w:val="28"/>
          <w:szCs w:val="28"/>
          <w:lang w:eastAsia="ru-RU"/>
        </w:rPr>
      </w:pPr>
      <w:r w:rsidRPr="00A47E78">
        <w:rPr>
          <w:rFonts w:ascii="Times New Roman" w:eastAsia="Calibri" w:hAnsi="Times New Roman" w:cs="Times New Roman"/>
          <w:sz w:val="28"/>
          <w:szCs w:val="28"/>
          <w:lang w:eastAsia="ru-RU"/>
        </w:rPr>
        <w:t>Укрепляет защитные свойства растений, повышает выносливость к экстремальным погодным условиям, восстанавливает сады после повреждений морозами.</w:t>
      </w:r>
    </w:p>
    <w:p w:rsidR="004A5AFB" w:rsidRPr="00A47E78" w:rsidRDefault="004A5AFB" w:rsidP="00A47E78">
      <w:pPr>
        <w:pStyle w:val="a3"/>
        <w:numPr>
          <w:ilvl w:val="0"/>
          <w:numId w:val="13"/>
        </w:numPr>
        <w:tabs>
          <w:tab w:val="left" w:pos="284"/>
        </w:tabs>
        <w:spacing w:after="0" w:line="360" w:lineRule="auto"/>
        <w:jc w:val="both"/>
        <w:rPr>
          <w:rFonts w:ascii="Times New Roman" w:eastAsia="Calibri" w:hAnsi="Times New Roman" w:cs="Times New Roman"/>
          <w:sz w:val="28"/>
          <w:szCs w:val="28"/>
          <w:lang w:eastAsia="ru-RU"/>
        </w:rPr>
      </w:pPr>
      <w:r w:rsidRPr="00A47E78">
        <w:rPr>
          <w:rFonts w:ascii="Times New Roman" w:eastAsia="Calibri" w:hAnsi="Times New Roman" w:cs="Times New Roman"/>
          <w:sz w:val="28"/>
          <w:szCs w:val="28"/>
          <w:lang w:eastAsia="ru-RU"/>
        </w:rPr>
        <w:t>Увеличивает урожайность овощей, плодов и ягод до 15-40%.</w:t>
      </w:r>
    </w:p>
    <w:p w:rsidR="004A5AFB" w:rsidRPr="00A47E78" w:rsidRDefault="004A5AFB" w:rsidP="00A47E78">
      <w:pPr>
        <w:pStyle w:val="a3"/>
        <w:numPr>
          <w:ilvl w:val="0"/>
          <w:numId w:val="13"/>
        </w:numPr>
        <w:tabs>
          <w:tab w:val="left" w:pos="284"/>
        </w:tabs>
        <w:spacing w:after="0" w:line="360" w:lineRule="auto"/>
        <w:jc w:val="both"/>
        <w:rPr>
          <w:rFonts w:ascii="Times New Roman" w:eastAsia="Calibri" w:hAnsi="Times New Roman" w:cs="Times New Roman"/>
          <w:sz w:val="28"/>
          <w:szCs w:val="28"/>
          <w:lang w:eastAsia="ru-RU"/>
        </w:rPr>
      </w:pPr>
      <w:r w:rsidRPr="00A47E78">
        <w:rPr>
          <w:rFonts w:ascii="Times New Roman" w:eastAsia="Calibri" w:hAnsi="Times New Roman" w:cs="Times New Roman"/>
          <w:sz w:val="28"/>
          <w:szCs w:val="28"/>
          <w:lang w:eastAsia="ru-RU"/>
        </w:rPr>
        <w:t>Повышает содержание витаминов, снижает накопление нитратов и тяжелых металлов.</w:t>
      </w:r>
    </w:p>
    <w:p w:rsidR="004A5AFB" w:rsidRPr="00A47E78" w:rsidRDefault="004A5AFB" w:rsidP="00A47E78">
      <w:pPr>
        <w:pStyle w:val="a3"/>
        <w:numPr>
          <w:ilvl w:val="0"/>
          <w:numId w:val="13"/>
        </w:numPr>
        <w:tabs>
          <w:tab w:val="left" w:pos="284"/>
        </w:tabs>
        <w:spacing w:after="0" w:line="360" w:lineRule="auto"/>
        <w:jc w:val="both"/>
        <w:rPr>
          <w:rFonts w:ascii="Times New Roman" w:eastAsia="Calibri" w:hAnsi="Times New Roman" w:cs="Times New Roman"/>
          <w:sz w:val="28"/>
          <w:szCs w:val="28"/>
          <w:lang w:eastAsia="ru-RU"/>
        </w:rPr>
      </w:pPr>
      <w:r w:rsidRPr="00A47E78">
        <w:rPr>
          <w:rFonts w:ascii="Times New Roman" w:eastAsia="Calibri" w:hAnsi="Times New Roman" w:cs="Times New Roman"/>
          <w:sz w:val="28"/>
          <w:szCs w:val="28"/>
          <w:lang w:eastAsia="ru-RU"/>
        </w:rPr>
        <w:t>Стимулирует корнеобразование.</w:t>
      </w:r>
    </w:p>
    <w:p w:rsidR="004A5AFB" w:rsidRPr="002F4C14" w:rsidRDefault="004A5AFB" w:rsidP="00A47E78">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 xml:space="preserve">При расходе 12 г/га препарата «Мивал-агро» и 2-кратной обработке потребуется 12 г * 2 раза * 70 га = 1680 г. Упаковка 50 г стоит 4070 руб. с транспортными расходами. То есть </w:t>
      </w:r>
      <w:r w:rsidR="00311918" w:rsidRPr="002F4C14">
        <w:rPr>
          <w:rFonts w:ascii="Times New Roman" w:eastAsia="Calibri" w:hAnsi="Times New Roman" w:cs="Times New Roman"/>
          <w:sz w:val="28"/>
          <w:szCs w:val="28"/>
          <w:lang w:eastAsia="ru-RU"/>
        </w:rPr>
        <w:t>на закуп</w:t>
      </w:r>
      <w:r w:rsidR="000D494D">
        <w:rPr>
          <w:rFonts w:ascii="Times New Roman" w:eastAsia="Calibri" w:hAnsi="Times New Roman" w:cs="Times New Roman"/>
          <w:sz w:val="28"/>
          <w:szCs w:val="28"/>
          <w:lang w:eastAsia="ru-RU"/>
        </w:rPr>
        <w:t>ку</w:t>
      </w:r>
      <w:r w:rsidRPr="002F4C14">
        <w:rPr>
          <w:rFonts w:ascii="Times New Roman" w:eastAsia="Calibri" w:hAnsi="Times New Roman" w:cs="Times New Roman"/>
          <w:sz w:val="28"/>
          <w:szCs w:val="28"/>
          <w:lang w:eastAsia="ru-RU"/>
        </w:rPr>
        <w:t xml:space="preserve"> (1680/50) = 34 упаковок потребуется 138380 руб.</w:t>
      </w:r>
    </w:p>
    <w:p w:rsidR="004A5AFB" w:rsidRDefault="004A5AFB" w:rsidP="00A47E78">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Экономическая эффективность данного препарата представлена в таблице 19.</w:t>
      </w:r>
    </w:p>
    <w:p w:rsidR="00914A16" w:rsidRDefault="00914A16" w:rsidP="00914A16">
      <w:pPr>
        <w:spacing w:after="0" w:line="240" w:lineRule="auto"/>
        <w:jc w:val="both"/>
        <w:rPr>
          <w:rFonts w:ascii="Times New Roman" w:eastAsia="Calibri" w:hAnsi="Times New Roman" w:cs="Times New Roman"/>
          <w:sz w:val="28"/>
          <w:szCs w:val="28"/>
          <w:lang w:eastAsia="ru-RU"/>
        </w:rPr>
      </w:pPr>
    </w:p>
    <w:p w:rsidR="00A47E78" w:rsidRPr="00914A16" w:rsidRDefault="00914A16" w:rsidP="00914A1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Таблица 19.</w:t>
      </w:r>
      <w:r w:rsidR="00A62C08" w:rsidRPr="00B652A8">
        <w:rPr>
          <w:rFonts w:ascii="Times New Roman" w:hAnsi="Times New Roman" w:cs="Times New Roman"/>
          <w:sz w:val="26"/>
          <w:szCs w:val="26"/>
        </w:rPr>
        <w:t>Экономическая эффективность применения регулятора роста «Мивал Агро»</w:t>
      </w:r>
    </w:p>
    <w:tbl>
      <w:tblPr>
        <w:tblW w:w="5000" w:type="pct"/>
        <w:tblLook w:val="04A0"/>
      </w:tblPr>
      <w:tblGrid>
        <w:gridCol w:w="3910"/>
        <w:gridCol w:w="1705"/>
        <w:gridCol w:w="1705"/>
        <w:gridCol w:w="2251"/>
      </w:tblGrid>
      <w:tr w:rsidR="00195B43" w:rsidRPr="002F4C14" w:rsidTr="00195B43">
        <w:trPr>
          <w:trHeight w:val="300"/>
        </w:trPr>
        <w:tc>
          <w:tcPr>
            <w:tcW w:w="24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b/>
                <w:bCs/>
                <w:color w:val="000000"/>
                <w:sz w:val="24"/>
                <w:szCs w:val="24"/>
                <w:lang w:eastAsia="ru-RU"/>
              </w:rPr>
            </w:pPr>
            <w:r w:rsidRPr="00A47E78">
              <w:rPr>
                <w:rFonts w:ascii="Times New Roman" w:eastAsia="Times New Roman" w:hAnsi="Times New Roman" w:cs="Times New Roman"/>
                <w:b/>
                <w:bCs/>
                <w:color w:val="000000"/>
                <w:sz w:val="24"/>
                <w:szCs w:val="24"/>
                <w:lang w:eastAsia="ru-RU"/>
              </w:rPr>
              <w:t>Показатель</w:t>
            </w:r>
          </w:p>
        </w:tc>
        <w:tc>
          <w:tcPr>
            <w:tcW w:w="931" w:type="pct"/>
            <w:tcBorders>
              <w:top w:val="single" w:sz="4" w:space="0" w:color="auto"/>
              <w:left w:val="nil"/>
              <w:bottom w:val="single" w:sz="4" w:space="0" w:color="auto"/>
              <w:right w:val="single" w:sz="4" w:space="0" w:color="auto"/>
            </w:tcBorders>
            <w:shd w:val="clear" w:color="000000" w:fill="FFFFFF"/>
            <w:vAlign w:val="center"/>
            <w:hideMark/>
          </w:tcPr>
          <w:p w:rsidR="00195B43" w:rsidRPr="00A47E78" w:rsidRDefault="00195B43" w:rsidP="00195B43">
            <w:pPr>
              <w:spacing w:after="0" w:line="240" w:lineRule="auto"/>
              <w:jc w:val="both"/>
              <w:rPr>
                <w:rFonts w:ascii="Times New Roman" w:eastAsia="Times New Roman" w:hAnsi="Times New Roman" w:cs="Times New Roman"/>
                <w:b/>
                <w:bCs/>
                <w:color w:val="000000"/>
                <w:sz w:val="24"/>
                <w:szCs w:val="24"/>
                <w:lang w:eastAsia="ru-RU"/>
              </w:rPr>
            </w:pPr>
            <w:r w:rsidRPr="00A47E78">
              <w:rPr>
                <w:rFonts w:ascii="Times New Roman" w:eastAsia="Times New Roman" w:hAnsi="Times New Roman" w:cs="Times New Roman"/>
                <w:b/>
                <w:bCs/>
                <w:color w:val="000000"/>
                <w:sz w:val="24"/>
                <w:szCs w:val="24"/>
                <w:lang w:eastAsia="ru-RU"/>
              </w:rPr>
              <w:t>Факт, 2015 г.</w:t>
            </w:r>
          </w:p>
        </w:tc>
        <w:tc>
          <w:tcPr>
            <w:tcW w:w="903" w:type="pct"/>
            <w:tcBorders>
              <w:top w:val="single" w:sz="4" w:space="0" w:color="auto"/>
              <w:left w:val="nil"/>
              <w:bottom w:val="single" w:sz="4" w:space="0" w:color="auto"/>
              <w:right w:val="single" w:sz="4" w:space="0" w:color="auto"/>
            </w:tcBorders>
            <w:shd w:val="clear" w:color="000000" w:fill="FFFFFF"/>
            <w:vAlign w:val="center"/>
            <w:hideMark/>
          </w:tcPr>
          <w:p w:rsidR="00195B43" w:rsidRPr="00A47E78" w:rsidRDefault="00195B43" w:rsidP="00195B43">
            <w:pPr>
              <w:spacing w:after="0" w:line="240" w:lineRule="auto"/>
              <w:jc w:val="both"/>
              <w:rPr>
                <w:rFonts w:ascii="Times New Roman" w:eastAsia="Times New Roman" w:hAnsi="Times New Roman" w:cs="Times New Roman"/>
                <w:b/>
                <w:bCs/>
                <w:color w:val="000000"/>
                <w:sz w:val="24"/>
                <w:szCs w:val="24"/>
                <w:lang w:eastAsia="ru-RU"/>
              </w:rPr>
            </w:pPr>
            <w:r w:rsidRPr="00A47E78">
              <w:rPr>
                <w:rFonts w:ascii="Times New Roman" w:eastAsia="Times New Roman" w:hAnsi="Times New Roman" w:cs="Times New Roman"/>
                <w:b/>
                <w:bCs/>
                <w:color w:val="000000"/>
                <w:sz w:val="24"/>
                <w:szCs w:val="24"/>
                <w:lang w:eastAsia="ru-RU"/>
              </w:rPr>
              <w:t>Проект</w:t>
            </w:r>
          </w:p>
        </w:tc>
        <w:tc>
          <w:tcPr>
            <w:tcW w:w="719" w:type="pct"/>
            <w:tcBorders>
              <w:top w:val="single" w:sz="4" w:space="0" w:color="auto"/>
              <w:left w:val="nil"/>
              <w:bottom w:val="single" w:sz="4" w:space="0" w:color="auto"/>
              <w:right w:val="single" w:sz="4" w:space="0" w:color="auto"/>
            </w:tcBorders>
            <w:shd w:val="clear" w:color="000000" w:fill="FFFFFF"/>
          </w:tcPr>
          <w:p w:rsidR="00195B43" w:rsidRPr="00A47E78" w:rsidRDefault="00195B43" w:rsidP="00A47E78">
            <w:pPr>
              <w:spacing w:after="0" w:line="240" w:lineRule="auto"/>
              <w:ind w:left="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Отклонение </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Площадь, га.</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70</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70</w:t>
            </w:r>
          </w:p>
        </w:tc>
        <w:tc>
          <w:tcPr>
            <w:tcW w:w="719" w:type="pct"/>
            <w:tcBorders>
              <w:top w:val="nil"/>
              <w:left w:val="nil"/>
              <w:bottom w:val="single" w:sz="4" w:space="0" w:color="auto"/>
              <w:right w:val="single" w:sz="4" w:space="0" w:color="auto"/>
            </w:tcBorders>
            <w:shd w:val="clear" w:color="000000" w:fill="FFFFFF"/>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95B43" w:rsidRPr="002F4C14" w:rsidTr="00195B43">
        <w:trPr>
          <w:trHeight w:val="70"/>
        </w:trPr>
        <w:tc>
          <w:tcPr>
            <w:tcW w:w="2447" w:type="pct"/>
            <w:tcBorders>
              <w:top w:val="nil"/>
              <w:left w:val="single" w:sz="4" w:space="0" w:color="auto"/>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Влияние на повышение урожая, %</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20</w:t>
            </w:r>
          </w:p>
        </w:tc>
        <w:tc>
          <w:tcPr>
            <w:tcW w:w="719" w:type="pct"/>
            <w:tcBorders>
              <w:top w:val="nil"/>
              <w:left w:val="nil"/>
              <w:bottom w:val="single" w:sz="4" w:space="0" w:color="auto"/>
              <w:right w:val="single" w:sz="4" w:space="0" w:color="auto"/>
            </w:tcBorders>
            <w:shd w:val="clear" w:color="000000" w:fill="FFFFFF"/>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195B43" w:rsidRPr="002F4C14" w:rsidTr="00195B43">
        <w:trPr>
          <w:trHeight w:val="70"/>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Прирост валового сбора, ц</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5340</w:t>
            </w:r>
          </w:p>
        </w:tc>
        <w:tc>
          <w:tcPr>
            <w:tcW w:w="719" w:type="pct"/>
            <w:tcBorders>
              <w:top w:val="nil"/>
              <w:left w:val="nil"/>
              <w:bottom w:val="single" w:sz="4" w:space="0" w:color="auto"/>
              <w:right w:val="single" w:sz="4" w:space="0" w:color="auto"/>
            </w:tcBorders>
            <w:shd w:val="clear" w:color="000000" w:fill="FFFFFF"/>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5340</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Валовый сбор, ц.</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26700</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32040</w:t>
            </w:r>
          </w:p>
        </w:tc>
        <w:tc>
          <w:tcPr>
            <w:tcW w:w="719" w:type="pct"/>
            <w:tcBorders>
              <w:top w:val="nil"/>
              <w:left w:val="nil"/>
              <w:bottom w:val="single" w:sz="4" w:space="0" w:color="auto"/>
              <w:right w:val="single" w:sz="4" w:space="0" w:color="auto"/>
            </w:tcBorders>
            <w:shd w:val="clear" w:color="000000" w:fill="FFFFFF"/>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5340</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Урожайность с 1 га, ц</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381,4</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457,7</w:t>
            </w:r>
          </w:p>
        </w:tc>
        <w:tc>
          <w:tcPr>
            <w:tcW w:w="719" w:type="pct"/>
            <w:tcBorders>
              <w:top w:val="nil"/>
              <w:left w:val="nil"/>
              <w:bottom w:val="single" w:sz="4" w:space="0" w:color="auto"/>
              <w:right w:val="single" w:sz="4" w:space="0" w:color="auto"/>
            </w:tcBorders>
            <w:shd w:val="clear" w:color="000000" w:fill="FFFFFF"/>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76,3</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lastRenderedPageBreak/>
              <w:t>Прирост урожайности, ц/га</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76,3</w:t>
            </w:r>
          </w:p>
        </w:tc>
        <w:tc>
          <w:tcPr>
            <w:tcW w:w="719" w:type="pct"/>
            <w:tcBorders>
              <w:top w:val="nil"/>
              <w:left w:val="nil"/>
              <w:bottom w:val="single" w:sz="4" w:space="0" w:color="auto"/>
              <w:right w:val="single" w:sz="4" w:space="0" w:color="auto"/>
            </w:tcBorders>
            <w:shd w:val="clear" w:color="000000" w:fill="FFFFFF"/>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76,3</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Уровень товарности, %</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75,1</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75,1</w:t>
            </w:r>
          </w:p>
        </w:tc>
        <w:tc>
          <w:tcPr>
            <w:tcW w:w="719" w:type="pct"/>
            <w:tcBorders>
              <w:top w:val="nil"/>
              <w:left w:val="nil"/>
              <w:bottom w:val="single" w:sz="4" w:space="0" w:color="auto"/>
              <w:right w:val="single" w:sz="4" w:space="0" w:color="auto"/>
            </w:tcBorders>
            <w:shd w:val="clear" w:color="000000" w:fill="FFFFFF"/>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Объём реализации, ц</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20039</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24047</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4008</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 xml:space="preserve">Затраты всего, тыс. руб. </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17694</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17832</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в т.ч. Мивал-агро</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138</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Себестоимость 1 ц, руб.</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662,7</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556,6</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-106,1</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Цена реализации 1 ц, руб.</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1485,40</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1485,40</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95B43" w:rsidRPr="002F4C14" w:rsidTr="00195B43">
        <w:trPr>
          <w:trHeight w:val="70"/>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Выручка от реализации тыс. руб.</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29766</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35719</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5953</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 xml:space="preserve">Прирост выручки, тыс. руб. </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5953</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5953</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 xml:space="preserve">Прибыль (убыток), тыс. руб. </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17079</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22336</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5257</w:t>
            </w:r>
          </w:p>
        </w:tc>
      </w:tr>
      <w:tr w:rsidR="00195B43" w:rsidRPr="002F4C14" w:rsidTr="00195B43">
        <w:trPr>
          <w:trHeight w:val="315"/>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Уровень рентабельности, %</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134,6</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166,9</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w:t>
            </w:r>
          </w:p>
        </w:tc>
      </w:tr>
      <w:tr w:rsidR="00195B43" w:rsidRPr="002F4C14" w:rsidTr="00195B43">
        <w:trPr>
          <w:trHeight w:val="70"/>
        </w:trPr>
        <w:tc>
          <w:tcPr>
            <w:tcW w:w="2447" w:type="pct"/>
            <w:tcBorders>
              <w:top w:val="nil"/>
              <w:left w:val="single" w:sz="4" w:space="0" w:color="auto"/>
              <w:bottom w:val="single" w:sz="4" w:space="0" w:color="auto"/>
              <w:right w:val="single" w:sz="4" w:space="0" w:color="auto"/>
            </w:tcBorders>
            <w:shd w:val="clear" w:color="000000" w:fill="FFFFFF"/>
            <w:hideMark/>
          </w:tcPr>
          <w:p w:rsidR="00195B43" w:rsidRPr="00A47E78" w:rsidRDefault="00195B43" w:rsidP="00A47E78">
            <w:pPr>
              <w:spacing w:after="0" w:line="240" w:lineRule="auto"/>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Экономический эффект, тыс. руб.</w:t>
            </w:r>
          </w:p>
        </w:tc>
        <w:tc>
          <w:tcPr>
            <w:tcW w:w="931"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w:t>
            </w:r>
          </w:p>
        </w:tc>
        <w:tc>
          <w:tcPr>
            <w:tcW w:w="903" w:type="pct"/>
            <w:tcBorders>
              <w:top w:val="nil"/>
              <w:left w:val="nil"/>
              <w:bottom w:val="single" w:sz="4" w:space="0" w:color="auto"/>
              <w:right w:val="single" w:sz="4" w:space="0" w:color="auto"/>
            </w:tcBorders>
            <w:shd w:val="clear" w:color="000000" w:fill="FFFFFF"/>
            <w:vAlign w:val="center"/>
            <w:hideMark/>
          </w:tcPr>
          <w:p w:rsidR="00195B43" w:rsidRPr="00A47E78" w:rsidRDefault="00195B43" w:rsidP="00A47E78">
            <w:pPr>
              <w:spacing w:after="0" w:line="240" w:lineRule="auto"/>
              <w:ind w:left="709"/>
              <w:jc w:val="both"/>
              <w:rPr>
                <w:rFonts w:ascii="Times New Roman" w:eastAsia="Times New Roman" w:hAnsi="Times New Roman" w:cs="Times New Roman"/>
                <w:color w:val="000000"/>
                <w:sz w:val="24"/>
                <w:szCs w:val="24"/>
                <w:lang w:eastAsia="ru-RU"/>
              </w:rPr>
            </w:pPr>
            <w:r w:rsidRPr="00A47E78">
              <w:rPr>
                <w:rFonts w:ascii="Times New Roman" w:eastAsia="Times New Roman" w:hAnsi="Times New Roman" w:cs="Times New Roman"/>
                <w:color w:val="000000"/>
                <w:sz w:val="24"/>
                <w:szCs w:val="24"/>
                <w:lang w:eastAsia="ru-RU"/>
              </w:rPr>
              <w:t>5257</w:t>
            </w:r>
          </w:p>
        </w:tc>
        <w:tc>
          <w:tcPr>
            <w:tcW w:w="719" w:type="pct"/>
            <w:tcBorders>
              <w:top w:val="nil"/>
              <w:left w:val="nil"/>
              <w:bottom w:val="single" w:sz="4" w:space="0" w:color="auto"/>
              <w:right w:val="single" w:sz="4" w:space="0" w:color="auto"/>
            </w:tcBorders>
            <w:shd w:val="clear" w:color="000000" w:fill="FFFFFF"/>
          </w:tcPr>
          <w:p w:rsidR="00195B43" w:rsidRPr="00A47E78" w:rsidRDefault="00512494" w:rsidP="00A47E78">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5257</w:t>
            </w:r>
          </w:p>
        </w:tc>
      </w:tr>
    </w:tbl>
    <w:p w:rsidR="004A5AFB" w:rsidRPr="002F4C14" w:rsidRDefault="004A5AFB" w:rsidP="00A62C08">
      <w:pPr>
        <w:spacing w:after="0" w:line="240" w:lineRule="auto"/>
        <w:ind w:left="709" w:firstLine="709"/>
        <w:jc w:val="both"/>
        <w:rPr>
          <w:rFonts w:ascii="Times New Roman" w:eastAsia="Calibri" w:hAnsi="Times New Roman" w:cs="Times New Roman"/>
          <w:sz w:val="28"/>
          <w:szCs w:val="28"/>
          <w:lang w:eastAsia="ru-RU"/>
        </w:rPr>
      </w:pPr>
    </w:p>
    <w:p w:rsidR="004A5AFB" w:rsidRPr="002F4C14" w:rsidRDefault="004A5AFB" w:rsidP="00A47E78">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По данным таблицы 18, можно сделать вывод, что при примене</w:t>
      </w:r>
      <w:r w:rsidR="00AD4217">
        <w:rPr>
          <w:rFonts w:ascii="Times New Roman" w:eastAsia="Calibri" w:hAnsi="Times New Roman" w:cs="Times New Roman"/>
          <w:sz w:val="28"/>
          <w:szCs w:val="28"/>
          <w:lang w:eastAsia="ru-RU"/>
        </w:rPr>
        <w:t xml:space="preserve">нии биопрепарата «Мивал Агро», </w:t>
      </w:r>
      <w:r w:rsidRPr="002F4C14">
        <w:rPr>
          <w:rFonts w:ascii="Times New Roman" w:eastAsia="Calibri" w:hAnsi="Times New Roman" w:cs="Times New Roman"/>
          <w:sz w:val="28"/>
          <w:szCs w:val="28"/>
          <w:lang w:eastAsia="ru-RU"/>
        </w:rPr>
        <w:t>урожайность овощных культур увеличивается на 20%. При этом затраты на 1 га за счет приобретения препарата увеличиваются на 138 тыс. руб. В связи с тем, что объем производства овощей увеличивается, за счет роста урожайности, увеличения объема реализации на 6млн. руб., наблюдается рост суммы прибыли на 5,2 млн. руб.Коэффициент экономической эффективностисоставляет 38,0 (5257 / 138), а затраты на приобретение биологически активных веществ окупятся за 10 дней (138 / 5257* 365 дней).</w:t>
      </w:r>
    </w:p>
    <w:p w:rsidR="004A5AFB" w:rsidRPr="002F4C14" w:rsidRDefault="004A5AFB" w:rsidP="00A47E78">
      <w:pPr>
        <w:spacing w:after="0" w:line="360" w:lineRule="auto"/>
        <w:jc w:val="both"/>
        <w:rPr>
          <w:rFonts w:ascii="Times New Roman" w:hAnsi="Times New Roman" w:cs="Times New Roman"/>
          <w:sz w:val="28"/>
          <w:szCs w:val="28"/>
        </w:rPr>
      </w:pPr>
    </w:p>
    <w:p w:rsidR="004A5AFB" w:rsidRPr="002F4C14" w:rsidRDefault="004A5AFB" w:rsidP="004A5AFB">
      <w:pPr>
        <w:spacing w:after="0" w:line="360" w:lineRule="auto"/>
        <w:ind w:left="709" w:firstLine="709"/>
        <w:jc w:val="both"/>
        <w:rPr>
          <w:rFonts w:ascii="Times New Roman" w:hAnsi="Times New Roman" w:cs="Times New Roman"/>
          <w:sz w:val="28"/>
          <w:szCs w:val="28"/>
        </w:rPr>
      </w:pPr>
      <w:r w:rsidRPr="002F4C14">
        <w:rPr>
          <w:rFonts w:ascii="Times New Roman" w:hAnsi="Times New Roman" w:cs="Times New Roman"/>
          <w:sz w:val="28"/>
          <w:szCs w:val="28"/>
        </w:rPr>
        <w:t>4.3 Организация службы маркетинга</w:t>
      </w:r>
    </w:p>
    <w:p w:rsidR="004A5AFB" w:rsidRPr="002F4C14" w:rsidRDefault="004A5AFB" w:rsidP="004A5AFB">
      <w:pPr>
        <w:spacing w:after="0" w:line="360" w:lineRule="auto"/>
        <w:ind w:left="709" w:firstLine="709"/>
        <w:jc w:val="both"/>
        <w:rPr>
          <w:rFonts w:ascii="Times New Roman" w:hAnsi="Times New Roman" w:cs="Times New Roman"/>
          <w:sz w:val="28"/>
          <w:szCs w:val="28"/>
        </w:rPr>
      </w:pPr>
    </w:p>
    <w:p w:rsidR="004A5AFB" w:rsidRPr="002F4C14" w:rsidRDefault="004A5AFB" w:rsidP="00A47E78">
      <w:pPr>
        <w:pStyle w:val="ad"/>
        <w:spacing w:line="360" w:lineRule="auto"/>
        <w:jc w:val="both"/>
        <w:rPr>
          <w:bCs/>
          <w:sz w:val="28"/>
          <w:szCs w:val="28"/>
        </w:rPr>
      </w:pPr>
      <w:r w:rsidRPr="002F4C14">
        <w:rPr>
          <w:bCs/>
          <w:sz w:val="28"/>
          <w:szCs w:val="28"/>
        </w:rPr>
        <w:t>Сельскохозяйственные предприятия и агропромышленные формирования производят и реализуют партии продукции, приобретают разнообразные средств</w:t>
      </w:r>
      <w:r w:rsidR="00D20FD8">
        <w:rPr>
          <w:bCs/>
          <w:sz w:val="28"/>
          <w:szCs w:val="28"/>
        </w:rPr>
        <w:t>а производства, вступая</w:t>
      </w:r>
      <w:r w:rsidRPr="002F4C14">
        <w:rPr>
          <w:bCs/>
          <w:sz w:val="28"/>
          <w:szCs w:val="28"/>
        </w:rPr>
        <w:t xml:space="preserve"> в тесные взаимоотношения со многими предприятиями и организациями других сфер АПК и отраслей народного хозяйства. </w:t>
      </w:r>
    </w:p>
    <w:p w:rsidR="004A5AFB" w:rsidRPr="002F4C14" w:rsidRDefault="009807C7" w:rsidP="00A47E78">
      <w:pPr>
        <w:pStyle w:val="ad"/>
        <w:spacing w:line="360" w:lineRule="auto"/>
        <w:jc w:val="both"/>
        <w:rPr>
          <w:bCs/>
          <w:sz w:val="28"/>
          <w:szCs w:val="28"/>
        </w:rPr>
      </w:pPr>
      <w:r>
        <w:rPr>
          <w:bCs/>
          <w:sz w:val="28"/>
          <w:szCs w:val="28"/>
        </w:rPr>
        <w:t>Создание слу</w:t>
      </w:r>
      <w:r w:rsidR="00772275">
        <w:rPr>
          <w:bCs/>
          <w:sz w:val="28"/>
          <w:szCs w:val="28"/>
        </w:rPr>
        <w:t>жбы маркетинга происходит одновременно</w:t>
      </w:r>
      <w:r>
        <w:rPr>
          <w:bCs/>
          <w:sz w:val="28"/>
          <w:szCs w:val="28"/>
        </w:rPr>
        <w:t xml:space="preserve"> со службами организации производства, его обслуживания и в решении социальных вопросов.</w:t>
      </w:r>
    </w:p>
    <w:p w:rsidR="004A5AFB" w:rsidRPr="002F4C14" w:rsidRDefault="004A5AFB" w:rsidP="00A47E78">
      <w:pPr>
        <w:pStyle w:val="ad"/>
        <w:spacing w:line="360" w:lineRule="auto"/>
        <w:jc w:val="both"/>
        <w:rPr>
          <w:bCs/>
          <w:sz w:val="28"/>
          <w:szCs w:val="28"/>
        </w:rPr>
      </w:pPr>
      <w:r w:rsidRPr="002F4C14">
        <w:rPr>
          <w:bCs/>
          <w:sz w:val="28"/>
          <w:szCs w:val="28"/>
        </w:rPr>
        <w:lastRenderedPageBreak/>
        <w:t>Маркетинг - это концепция управления производственно-сбытовой и научно-технической деятельностью предприятия, направленная на комплексное изучение рынка и его конъюнктуры, конкретных запросов потребителей и ориентированных на них в производстве товаров и услуг.</w:t>
      </w:r>
    </w:p>
    <w:p w:rsidR="004A5AFB" w:rsidRPr="002F4C14" w:rsidRDefault="009807C7" w:rsidP="00A47E78">
      <w:pPr>
        <w:pStyle w:val="ad"/>
        <w:spacing w:line="360" w:lineRule="auto"/>
        <w:jc w:val="both"/>
        <w:rPr>
          <w:bCs/>
          <w:sz w:val="28"/>
          <w:szCs w:val="28"/>
        </w:rPr>
      </w:pPr>
      <w:r>
        <w:rPr>
          <w:bCs/>
          <w:sz w:val="28"/>
          <w:szCs w:val="28"/>
        </w:rPr>
        <w:t xml:space="preserve">     Маркетингпредусматривает </w:t>
      </w:r>
      <w:r w:rsidR="004A5AFB" w:rsidRPr="002F4C14">
        <w:rPr>
          <w:bCs/>
          <w:sz w:val="28"/>
          <w:szCs w:val="28"/>
        </w:rPr>
        <w:t xml:space="preserve">изменение </w:t>
      </w:r>
      <w:r w:rsidR="00772275">
        <w:rPr>
          <w:bCs/>
          <w:sz w:val="28"/>
          <w:szCs w:val="28"/>
        </w:rPr>
        <w:t xml:space="preserve">стратегии и тактики предприятия </w:t>
      </w:r>
      <w:r w:rsidR="004A5AFB" w:rsidRPr="002F4C14">
        <w:rPr>
          <w:bCs/>
          <w:sz w:val="28"/>
          <w:szCs w:val="28"/>
        </w:rPr>
        <w:t>на рынке. Маркетинг начинается с анализа потребительского спроса с целью воплощения желания потребителей в конкретном виде продукции, к которой после завершения производства надо различными путями привлечь внимание.</w:t>
      </w:r>
    </w:p>
    <w:p w:rsidR="004A5AFB" w:rsidRPr="002F4C14" w:rsidRDefault="004A5AFB" w:rsidP="00A47E78">
      <w:pPr>
        <w:pStyle w:val="ad"/>
        <w:spacing w:line="360" w:lineRule="auto"/>
        <w:jc w:val="both"/>
        <w:rPr>
          <w:bCs/>
          <w:sz w:val="28"/>
          <w:szCs w:val="28"/>
        </w:rPr>
      </w:pPr>
      <w:r w:rsidRPr="002F4C14">
        <w:rPr>
          <w:bCs/>
          <w:sz w:val="28"/>
          <w:szCs w:val="28"/>
        </w:rPr>
        <w:t xml:space="preserve">В концепции маркетинга производство и сбыт рассматриваются как единое целое. В качестве главной цели любого вида деятельности наряду с прибылью выступает удовлетворение потребительского спроса. Это относится и к аграрному сектору экономики, так как продукты питания </w:t>
      </w:r>
      <w:r w:rsidR="00772275">
        <w:rPr>
          <w:bCs/>
          <w:sz w:val="28"/>
          <w:szCs w:val="28"/>
        </w:rPr>
        <w:t>являются необходимой</w:t>
      </w:r>
      <w:r w:rsidRPr="002F4C14">
        <w:rPr>
          <w:bCs/>
          <w:sz w:val="28"/>
          <w:szCs w:val="28"/>
        </w:rPr>
        <w:t xml:space="preserve"> жизненной потребностью.</w:t>
      </w:r>
    </w:p>
    <w:p w:rsidR="00A47E78" w:rsidRDefault="00772275" w:rsidP="00A47E78">
      <w:pPr>
        <w:pStyle w:val="ad"/>
        <w:spacing w:line="360" w:lineRule="auto"/>
        <w:jc w:val="both"/>
        <w:rPr>
          <w:bCs/>
          <w:sz w:val="28"/>
          <w:szCs w:val="28"/>
        </w:rPr>
      </w:pPr>
      <w:r>
        <w:rPr>
          <w:bCs/>
          <w:sz w:val="28"/>
          <w:szCs w:val="28"/>
        </w:rPr>
        <w:t>Таким образом</w:t>
      </w:r>
      <w:r w:rsidR="004A5AFB" w:rsidRPr="002F4C14">
        <w:rPr>
          <w:bCs/>
          <w:sz w:val="28"/>
          <w:szCs w:val="28"/>
        </w:rPr>
        <w:t xml:space="preserve">, важной составной частью маркетинговой деятельности сельскохозяйственных предприятий является организация сбыта произведенной продукции. Деятельность службы маркетинга направлена на удовлетворение требований потребителей, повышение конкурентоспособности, завоевание сегмента рынка для производимой на предприятии продукции, обеспечение постоянного роста продаж и платежеспособного спроса. </w:t>
      </w:r>
    </w:p>
    <w:p w:rsidR="004A5AFB" w:rsidRPr="002F4C14" w:rsidRDefault="004A5AFB" w:rsidP="00A47E78">
      <w:pPr>
        <w:pStyle w:val="ad"/>
        <w:spacing w:line="360" w:lineRule="auto"/>
        <w:jc w:val="both"/>
        <w:rPr>
          <w:bCs/>
          <w:sz w:val="28"/>
          <w:szCs w:val="28"/>
        </w:rPr>
      </w:pPr>
      <w:r w:rsidRPr="002F4C14">
        <w:rPr>
          <w:bCs/>
          <w:sz w:val="28"/>
          <w:szCs w:val="28"/>
        </w:rPr>
        <w:t>В функции отдела</w:t>
      </w:r>
      <w:r w:rsidR="00772275">
        <w:rPr>
          <w:bCs/>
          <w:sz w:val="28"/>
          <w:szCs w:val="28"/>
        </w:rPr>
        <w:t xml:space="preserve"> маркетинга</w:t>
      </w:r>
      <w:r w:rsidRPr="002F4C14">
        <w:rPr>
          <w:bCs/>
          <w:sz w:val="28"/>
          <w:szCs w:val="28"/>
        </w:rPr>
        <w:t xml:space="preserve"> входят:</w:t>
      </w:r>
    </w:p>
    <w:p w:rsidR="004A5AFB" w:rsidRPr="002F4C14" w:rsidRDefault="004A5AFB" w:rsidP="00A47E78">
      <w:pPr>
        <w:pStyle w:val="ad"/>
        <w:spacing w:line="360" w:lineRule="auto"/>
        <w:ind w:left="709"/>
        <w:jc w:val="both"/>
        <w:rPr>
          <w:bCs/>
          <w:sz w:val="28"/>
          <w:szCs w:val="28"/>
        </w:rPr>
      </w:pPr>
      <w:r w:rsidRPr="002F4C14">
        <w:rPr>
          <w:bCs/>
          <w:sz w:val="28"/>
          <w:szCs w:val="28"/>
        </w:rPr>
        <w:t>- анализ рынка и наблюдение за</w:t>
      </w:r>
      <w:r w:rsidR="0072338F">
        <w:rPr>
          <w:bCs/>
          <w:sz w:val="28"/>
          <w:szCs w:val="28"/>
        </w:rPr>
        <w:t xml:space="preserve"> конкурентами, подготовительная </w:t>
      </w:r>
      <w:r w:rsidRPr="002F4C14">
        <w:rPr>
          <w:bCs/>
          <w:sz w:val="28"/>
          <w:szCs w:val="28"/>
        </w:rPr>
        <w:t>работа по планированию;</w:t>
      </w:r>
    </w:p>
    <w:p w:rsidR="004A5AFB" w:rsidRPr="002F4C14" w:rsidRDefault="004A5AFB" w:rsidP="00A47E78">
      <w:pPr>
        <w:pStyle w:val="ad"/>
        <w:spacing w:line="360" w:lineRule="auto"/>
        <w:ind w:left="709"/>
        <w:jc w:val="both"/>
        <w:rPr>
          <w:bCs/>
          <w:sz w:val="28"/>
          <w:szCs w:val="28"/>
        </w:rPr>
      </w:pPr>
      <w:r w:rsidRPr="002F4C14">
        <w:rPr>
          <w:bCs/>
          <w:sz w:val="28"/>
          <w:szCs w:val="28"/>
        </w:rPr>
        <w:t xml:space="preserve">- планирование продаж путём сравнения плана и фактического состояния дел;     </w:t>
      </w:r>
    </w:p>
    <w:p w:rsidR="004A5AFB" w:rsidRPr="002F4C14" w:rsidRDefault="004A5AFB" w:rsidP="00A47E78">
      <w:pPr>
        <w:pStyle w:val="ad"/>
        <w:spacing w:line="360" w:lineRule="auto"/>
        <w:ind w:left="709"/>
        <w:jc w:val="both"/>
        <w:rPr>
          <w:bCs/>
          <w:sz w:val="28"/>
          <w:szCs w:val="28"/>
        </w:rPr>
      </w:pPr>
      <w:r w:rsidRPr="002F4C14">
        <w:rPr>
          <w:bCs/>
          <w:sz w:val="28"/>
          <w:szCs w:val="28"/>
        </w:rPr>
        <w:t>- оценка объёмов продаж с рекомендациями по выходу на новые рынки сбыта.</w:t>
      </w:r>
      <w:r w:rsidR="00BD612C">
        <w:rPr>
          <w:bCs/>
          <w:sz w:val="28"/>
          <w:szCs w:val="28"/>
        </w:rPr>
        <w:t xml:space="preserve"> (12,75)</w:t>
      </w:r>
    </w:p>
    <w:p w:rsidR="004A5AFB" w:rsidRPr="002F4C14" w:rsidRDefault="004A5AFB" w:rsidP="00A47E78">
      <w:pPr>
        <w:pStyle w:val="ad"/>
        <w:spacing w:line="360" w:lineRule="auto"/>
        <w:jc w:val="both"/>
        <w:rPr>
          <w:bCs/>
          <w:sz w:val="28"/>
          <w:szCs w:val="28"/>
        </w:rPr>
      </w:pPr>
      <w:r w:rsidRPr="002F4C14">
        <w:rPr>
          <w:bCs/>
          <w:sz w:val="28"/>
          <w:szCs w:val="28"/>
        </w:rPr>
        <w:lastRenderedPageBreak/>
        <w:t>Маркетинговая ориентация требует, чтобы руководство предприятием осуществляли экономисты, отвечающие за</w:t>
      </w:r>
      <w:r w:rsidR="008D17DD">
        <w:rPr>
          <w:bCs/>
          <w:sz w:val="28"/>
          <w:szCs w:val="28"/>
        </w:rPr>
        <w:t xml:space="preserve"> продажу продукции, у которых учет запросов покупателей на первом месте.</w:t>
      </w:r>
    </w:p>
    <w:p w:rsidR="004A5AFB" w:rsidRPr="002F4C14" w:rsidRDefault="004A5AFB" w:rsidP="00A47E78">
      <w:pPr>
        <w:pStyle w:val="ad"/>
        <w:spacing w:line="360" w:lineRule="auto"/>
        <w:jc w:val="both"/>
        <w:rPr>
          <w:bCs/>
          <w:sz w:val="28"/>
          <w:szCs w:val="28"/>
        </w:rPr>
      </w:pPr>
      <w:r w:rsidRPr="002F4C14">
        <w:rPr>
          <w:bCs/>
          <w:sz w:val="28"/>
          <w:szCs w:val="28"/>
        </w:rPr>
        <w:t>В производственный процесс закладывают максимум гибкости, учитывая конкурентоспособность товара, продажная цена при э</w:t>
      </w:r>
      <w:r w:rsidR="00E44E17">
        <w:rPr>
          <w:bCs/>
          <w:sz w:val="28"/>
          <w:szCs w:val="28"/>
        </w:rPr>
        <w:t>том подчинена цене потребителя</w:t>
      </w:r>
      <w:r w:rsidRPr="002F4C14">
        <w:rPr>
          <w:bCs/>
          <w:sz w:val="28"/>
          <w:szCs w:val="28"/>
        </w:rPr>
        <w:t>. Научные исследования направлены</w:t>
      </w:r>
      <w:r w:rsidR="00E44E17">
        <w:rPr>
          <w:bCs/>
          <w:sz w:val="28"/>
          <w:szCs w:val="28"/>
        </w:rPr>
        <w:t>,</w:t>
      </w:r>
      <w:r w:rsidRPr="002F4C14">
        <w:rPr>
          <w:bCs/>
          <w:sz w:val="28"/>
          <w:szCs w:val="28"/>
        </w:rPr>
        <w:t xml:space="preserve"> в первую очередь</w:t>
      </w:r>
      <w:r w:rsidR="00E44E17">
        <w:rPr>
          <w:bCs/>
          <w:sz w:val="28"/>
          <w:szCs w:val="28"/>
        </w:rPr>
        <w:t>,</w:t>
      </w:r>
      <w:r w:rsidRPr="002F4C14">
        <w:rPr>
          <w:bCs/>
          <w:sz w:val="28"/>
          <w:szCs w:val="28"/>
        </w:rPr>
        <w:t xml:space="preserve"> на анализ рынка, поведения потребителей и конкурентов.</w:t>
      </w:r>
    </w:p>
    <w:p w:rsidR="004A5AFB" w:rsidRPr="002F4C14" w:rsidRDefault="00B60749" w:rsidP="00A47E78">
      <w:pPr>
        <w:pStyle w:val="ad"/>
        <w:spacing w:line="360" w:lineRule="auto"/>
        <w:jc w:val="both"/>
        <w:rPr>
          <w:bCs/>
          <w:sz w:val="28"/>
          <w:szCs w:val="28"/>
        </w:rPr>
      </w:pPr>
      <w:r>
        <w:rPr>
          <w:bCs/>
          <w:sz w:val="28"/>
          <w:szCs w:val="28"/>
        </w:rPr>
        <w:t>Р</w:t>
      </w:r>
      <w:r w:rsidR="004A5AFB" w:rsidRPr="002F4C14">
        <w:rPr>
          <w:bCs/>
          <w:sz w:val="28"/>
          <w:szCs w:val="28"/>
        </w:rPr>
        <w:t>екомендации по созданию и функ</w:t>
      </w:r>
      <w:r>
        <w:rPr>
          <w:bCs/>
          <w:sz w:val="28"/>
          <w:szCs w:val="28"/>
        </w:rPr>
        <w:t xml:space="preserve">ционированию службы маркетинга </w:t>
      </w:r>
      <w:r w:rsidR="004A5AFB" w:rsidRPr="002F4C14">
        <w:rPr>
          <w:bCs/>
          <w:sz w:val="28"/>
          <w:szCs w:val="28"/>
        </w:rPr>
        <w:t>выполняет следующие функции:</w:t>
      </w:r>
    </w:p>
    <w:p w:rsidR="004A5AFB" w:rsidRPr="002F4C14" w:rsidRDefault="00E44E17" w:rsidP="00A47E78">
      <w:pPr>
        <w:pStyle w:val="ad"/>
        <w:numPr>
          <w:ilvl w:val="0"/>
          <w:numId w:val="14"/>
        </w:numPr>
        <w:tabs>
          <w:tab w:val="left" w:pos="284"/>
        </w:tabs>
        <w:spacing w:line="360" w:lineRule="auto"/>
        <w:jc w:val="both"/>
        <w:rPr>
          <w:bCs/>
          <w:sz w:val="28"/>
          <w:szCs w:val="28"/>
        </w:rPr>
      </w:pPr>
      <w:r>
        <w:rPr>
          <w:bCs/>
          <w:sz w:val="28"/>
          <w:szCs w:val="28"/>
        </w:rPr>
        <w:t xml:space="preserve">Предлагает </w:t>
      </w:r>
      <w:r w:rsidR="004A5AFB" w:rsidRPr="002F4C14">
        <w:rPr>
          <w:bCs/>
          <w:sz w:val="28"/>
          <w:szCs w:val="28"/>
        </w:rPr>
        <w:t>наиболее перспективные и выгодные рыночные сегменты;</w:t>
      </w:r>
    </w:p>
    <w:p w:rsidR="004A5AFB" w:rsidRPr="002F4C14" w:rsidRDefault="0072338F" w:rsidP="00A47E78">
      <w:pPr>
        <w:pStyle w:val="ad"/>
        <w:numPr>
          <w:ilvl w:val="0"/>
          <w:numId w:val="14"/>
        </w:numPr>
        <w:tabs>
          <w:tab w:val="left" w:pos="284"/>
        </w:tabs>
        <w:spacing w:line="360" w:lineRule="auto"/>
        <w:jc w:val="both"/>
        <w:rPr>
          <w:bCs/>
          <w:sz w:val="28"/>
          <w:szCs w:val="28"/>
        </w:rPr>
      </w:pPr>
      <w:r>
        <w:rPr>
          <w:bCs/>
          <w:sz w:val="28"/>
          <w:szCs w:val="28"/>
        </w:rPr>
        <w:t>О</w:t>
      </w:r>
      <w:r w:rsidR="004A5AFB" w:rsidRPr="002F4C14">
        <w:rPr>
          <w:bCs/>
          <w:sz w:val="28"/>
          <w:szCs w:val="28"/>
        </w:rPr>
        <w:t>пределяет товарные группы и ассортиментн</w:t>
      </w:r>
      <w:r w:rsidR="00E44E17">
        <w:rPr>
          <w:bCs/>
          <w:sz w:val="28"/>
          <w:szCs w:val="28"/>
        </w:rPr>
        <w:t>ые ряды, обладающие наибольшей объективной возможности</w:t>
      </w:r>
      <w:r w:rsidR="004A5AFB" w:rsidRPr="002F4C14">
        <w:rPr>
          <w:bCs/>
          <w:sz w:val="28"/>
          <w:szCs w:val="28"/>
        </w:rPr>
        <w:t xml:space="preserve"> продаж;</w:t>
      </w:r>
    </w:p>
    <w:p w:rsidR="004A5AFB" w:rsidRPr="002F4C14" w:rsidRDefault="0072338F" w:rsidP="00A47E78">
      <w:pPr>
        <w:pStyle w:val="ad"/>
        <w:numPr>
          <w:ilvl w:val="0"/>
          <w:numId w:val="14"/>
        </w:numPr>
        <w:tabs>
          <w:tab w:val="left" w:pos="284"/>
        </w:tabs>
        <w:spacing w:line="360" w:lineRule="auto"/>
        <w:jc w:val="both"/>
        <w:rPr>
          <w:bCs/>
          <w:sz w:val="28"/>
          <w:szCs w:val="28"/>
        </w:rPr>
      </w:pPr>
      <w:r>
        <w:rPr>
          <w:bCs/>
          <w:sz w:val="28"/>
          <w:szCs w:val="28"/>
        </w:rPr>
        <w:t>П</w:t>
      </w:r>
      <w:r w:rsidR="00E44E17">
        <w:rPr>
          <w:bCs/>
          <w:sz w:val="28"/>
          <w:szCs w:val="28"/>
        </w:rPr>
        <w:t xml:space="preserve">рогнозирует объем продаж, </w:t>
      </w:r>
      <w:r w:rsidR="004A5AFB" w:rsidRPr="002F4C14">
        <w:rPr>
          <w:bCs/>
          <w:sz w:val="28"/>
          <w:szCs w:val="28"/>
        </w:rPr>
        <w:t>тенденцию его изменения во времени по всему жизненному циклу продукции</w:t>
      </w:r>
      <w:r w:rsidR="00E44E17">
        <w:rPr>
          <w:bCs/>
          <w:sz w:val="28"/>
          <w:szCs w:val="28"/>
        </w:rPr>
        <w:t xml:space="preserve">,вплоть до спада спроса и снятия продукции </w:t>
      </w:r>
      <w:r w:rsidR="004A5AFB" w:rsidRPr="002F4C14">
        <w:rPr>
          <w:bCs/>
          <w:sz w:val="28"/>
          <w:szCs w:val="28"/>
        </w:rPr>
        <w:t>с производства;</w:t>
      </w:r>
    </w:p>
    <w:p w:rsidR="004A5AFB" w:rsidRPr="002F4C14" w:rsidRDefault="00E44E17" w:rsidP="00A47E78">
      <w:pPr>
        <w:pStyle w:val="ad"/>
        <w:numPr>
          <w:ilvl w:val="0"/>
          <w:numId w:val="14"/>
        </w:numPr>
        <w:tabs>
          <w:tab w:val="left" w:pos="284"/>
        </w:tabs>
        <w:spacing w:line="360" w:lineRule="auto"/>
        <w:jc w:val="both"/>
        <w:rPr>
          <w:bCs/>
          <w:sz w:val="28"/>
          <w:szCs w:val="28"/>
        </w:rPr>
      </w:pPr>
      <w:r>
        <w:rPr>
          <w:bCs/>
          <w:sz w:val="28"/>
          <w:szCs w:val="28"/>
        </w:rPr>
        <w:t xml:space="preserve">Предлагаетнаилучшие </w:t>
      </w:r>
      <w:r w:rsidR="004A5AFB" w:rsidRPr="002F4C14">
        <w:rPr>
          <w:bCs/>
          <w:sz w:val="28"/>
          <w:szCs w:val="28"/>
        </w:rPr>
        <w:t xml:space="preserve">каналы сбыта, методы продаж, </w:t>
      </w:r>
      <w:r w:rsidR="00772275">
        <w:rPr>
          <w:bCs/>
          <w:sz w:val="28"/>
          <w:szCs w:val="28"/>
        </w:rPr>
        <w:t xml:space="preserve">продажная цена подчинена </w:t>
      </w:r>
      <w:r>
        <w:rPr>
          <w:bCs/>
          <w:sz w:val="28"/>
          <w:szCs w:val="28"/>
        </w:rPr>
        <w:t>цене потребителя</w:t>
      </w:r>
      <w:r w:rsidR="004A5AFB" w:rsidRPr="002F4C14">
        <w:rPr>
          <w:bCs/>
          <w:sz w:val="28"/>
          <w:szCs w:val="28"/>
        </w:rPr>
        <w:t>;</w:t>
      </w:r>
    </w:p>
    <w:p w:rsidR="004A5AFB" w:rsidRPr="002F4C14" w:rsidRDefault="0072338F" w:rsidP="00A47E78">
      <w:pPr>
        <w:pStyle w:val="ad"/>
        <w:numPr>
          <w:ilvl w:val="0"/>
          <w:numId w:val="14"/>
        </w:numPr>
        <w:tabs>
          <w:tab w:val="left" w:pos="284"/>
        </w:tabs>
        <w:spacing w:line="360" w:lineRule="auto"/>
        <w:jc w:val="both"/>
        <w:rPr>
          <w:bCs/>
          <w:sz w:val="28"/>
          <w:szCs w:val="28"/>
        </w:rPr>
      </w:pPr>
      <w:r>
        <w:rPr>
          <w:bCs/>
          <w:sz w:val="28"/>
          <w:szCs w:val="28"/>
        </w:rPr>
        <w:t>В</w:t>
      </w:r>
      <w:r w:rsidR="004A5AFB" w:rsidRPr="002F4C14">
        <w:rPr>
          <w:bCs/>
          <w:sz w:val="28"/>
          <w:szCs w:val="28"/>
        </w:rPr>
        <w:t>ырабатывает имидж предприятия и</w:t>
      </w:r>
      <w:r w:rsidR="00E44E17">
        <w:rPr>
          <w:bCs/>
          <w:sz w:val="28"/>
          <w:szCs w:val="28"/>
        </w:rPr>
        <w:t xml:space="preserve"> развития </w:t>
      </w:r>
      <w:r w:rsidR="004A5AFB" w:rsidRPr="002F4C14">
        <w:rPr>
          <w:bCs/>
          <w:sz w:val="28"/>
          <w:szCs w:val="28"/>
        </w:rPr>
        <w:t>на рынке;</w:t>
      </w:r>
    </w:p>
    <w:p w:rsidR="004A5AFB" w:rsidRPr="002F4C14" w:rsidRDefault="0072338F" w:rsidP="00A47E78">
      <w:pPr>
        <w:pStyle w:val="ad"/>
        <w:numPr>
          <w:ilvl w:val="0"/>
          <w:numId w:val="14"/>
        </w:numPr>
        <w:tabs>
          <w:tab w:val="left" w:pos="284"/>
        </w:tabs>
        <w:spacing w:line="360" w:lineRule="auto"/>
        <w:jc w:val="both"/>
        <w:rPr>
          <w:bCs/>
          <w:sz w:val="28"/>
          <w:szCs w:val="28"/>
        </w:rPr>
      </w:pPr>
      <w:r>
        <w:rPr>
          <w:bCs/>
          <w:sz w:val="28"/>
          <w:szCs w:val="28"/>
        </w:rPr>
        <w:t>К</w:t>
      </w:r>
      <w:r w:rsidR="004A5AFB" w:rsidRPr="002F4C14">
        <w:rPr>
          <w:bCs/>
          <w:sz w:val="28"/>
          <w:szCs w:val="28"/>
        </w:rPr>
        <w:t>он</w:t>
      </w:r>
      <w:r>
        <w:rPr>
          <w:bCs/>
          <w:sz w:val="28"/>
          <w:szCs w:val="28"/>
        </w:rPr>
        <w:t xml:space="preserve">тролирует финансовые, кадровые, </w:t>
      </w:r>
      <w:r w:rsidRPr="002F4C14">
        <w:rPr>
          <w:bCs/>
          <w:sz w:val="28"/>
          <w:szCs w:val="28"/>
        </w:rPr>
        <w:t>технологические</w:t>
      </w:r>
      <w:r>
        <w:rPr>
          <w:bCs/>
          <w:sz w:val="28"/>
          <w:szCs w:val="28"/>
        </w:rPr>
        <w:t xml:space="preserve">,исследовательские и конструкторские действия предприятия </w:t>
      </w:r>
      <w:r w:rsidR="004A5AFB" w:rsidRPr="002F4C14">
        <w:rPr>
          <w:bCs/>
          <w:sz w:val="28"/>
          <w:szCs w:val="28"/>
        </w:rPr>
        <w:t>в     соответствии     со     своими рекомендациями и прогнозами.</w:t>
      </w:r>
    </w:p>
    <w:p w:rsidR="0072338F" w:rsidRDefault="004A5AFB" w:rsidP="00A47E78">
      <w:pPr>
        <w:pStyle w:val="ad"/>
        <w:spacing w:line="360" w:lineRule="auto"/>
        <w:jc w:val="both"/>
        <w:rPr>
          <w:bCs/>
          <w:sz w:val="28"/>
          <w:szCs w:val="28"/>
        </w:rPr>
      </w:pPr>
      <w:r w:rsidRPr="002F4C14">
        <w:rPr>
          <w:bCs/>
          <w:sz w:val="28"/>
          <w:szCs w:val="28"/>
        </w:rPr>
        <w:t xml:space="preserve">Организация и структура отдела маркетинга существует в четырех измерениях: </w:t>
      </w:r>
    </w:p>
    <w:p w:rsidR="0072338F" w:rsidRDefault="0072338F" w:rsidP="0072338F">
      <w:pPr>
        <w:pStyle w:val="ad"/>
        <w:numPr>
          <w:ilvl w:val="0"/>
          <w:numId w:val="27"/>
        </w:numPr>
        <w:spacing w:line="360" w:lineRule="auto"/>
        <w:jc w:val="both"/>
        <w:rPr>
          <w:bCs/>
          <w:sz w:val="28"/>
          <w:szCs w:val="28"/>
        </w:rPr>
      </w:pPr>
      <w:r>
        <w:rPr>
          <w:bCs/>
          <w:sz w:val="28"/>
          <w:szCs w:val="28"/>
        </w:rPr>
        <w:t>Ф</w:t>
      </w:r>
      <w:r w:rsidR="004A5AFB" w:rsidRPr="002F4C14">
        <w:rPr>
          <w:bCs/>
          <w:sz w:val="28"/>
          <w:szCs w:val="28"/>
        </w:rPr>
        <w:t xml:space="preserve">ункциональная; </w:t>
      </w:r>
    </w:p>
    <w:p w:rsidR="0072338F" w:rsidRDefault="0072338F" w:rsidP="0072338F">
      <w:pPr>
        <w:pStyle w:val="ad"/>
        <w:numPr>
          <w:ilvl w:val="0"/>
          <w:numId w:val="27"/>
        </w:numPr>
        <w:spacing w:line="360" w:lineRule="auto"/>
        <w:jc w:val="both"/>
        <w:rPr>
          <w:bCs/>
          <w:sz w:val="28"/>
          <w:szCs w:val="28"/>
        </w:rPr>
      </w:pPr>
      <w:r>
        <w:rPr>
          <w:bCs/>
          <w:sz w:val="28"/>
          <w:szCs w:val="28"/>
        </w:rPr>
        <w:t>Т</w:t>
      </w:r>
      <w:r w:rsidR="004A5AFB" w:rsidRPr="002F4C14">
        <w:rPr>
          <w:bCs/>
          <w:sz w:val="28"/>
          <w:szCs w:val="28"/>
        </w:rPr>
        <w:t xml:space="preserve">овары и группы товаров; </w:t>
      </w:r>
    </w:p>
    <w:p w:rsidR="0072338F" w:rsidRDefault="0072338F" w:rsidP="0072338F">
      <w:pPr>
        <w:pStyle w:val="ad"/>
        <w:numPr>
          <w:ilvl w:val="0"/>
          <w:numId w:val="27"/>
        </w:numPr>
        <w:spacing w:line="360" w:lineRule="auto"/>
        <w:jc w:val="both"/>
        <w:rPr>
          <w:bCs/>
          <w:sz w:val="28"/>
          <w:szCs w:val="28"/>
        </w:rPr>
      </w:pPr>
      <w:r>
        <w:rPr>
          <w:bCs/>
          <w:sz w:val="28"/>
          <w:szCs w:val="28"/>
        </w:rPr>
        <w:t>Г</w:t>
      </w:r>
      <w:r w:rsidR="004A5AFB" w:rsidRPr="002F4C14">
        <w:rPr>
          <w:bCs/>
          <w:sz w:val="28"/>
          <w:szCs w:val="28"/>
        </w:rPr>
        <w:t xml:space="preserve">еография сбыта; </w:t>
      </w:r>
    </w:p>
    <w:p w:rsidR="004A5AFB" w:rsidRPr="002F4C14" w:rsidRDefault="0072338F" w:rsidP="0072338F">
      <w:pPr>
        <w:pStyle w:val="ad"/>
        <w:numPr>
          <w:ilvl w:val="0"/>
          <w:numId w:val="27"/>
        </w:numPr>
        <w:spacing w:line="360" w:lineRule="auto"/>
        <w:jc w:val="both"/>
        <w:rPr>
          <w:bCs/>
          <w:sz w:val="28"/>
          <w:szCs w:val="28"/>
        </w:rPr>
      </w:pPr>
      <w:r>
        <w:rPr>
          <w:bCs/>
          <w:sz w:val="28"/>
          <w:szCs w:val="28"/>
        </w:rPr>
        <w:t>Ф</w:t>
      </w:r>
      <w:r w:rsidR="004A5AFB" w:rsidRPr="002F4C14">
        <w:rPr>
          <w:bCs/>
          <w:sz w:val="28"/>
          <w:szCs w:val="28"/>
        </w:rPr>
        <w:t>ормирование спроса и стимулирование сбыта товара.</w:t>
      </w:r>
    </w:p>
    <w:p w:rsidR="004A5AFB" w:rsidRPr="002F4C14" w:rsidRDefault="004A5AFB" w:rsidP="00A47E78">
      <w:pPr>
        <w:pStyle w:val="ad"/>
        <w:spacing w:line="360" w:lineRule="auto"/>
        <w:jc w:val="both"/>
        <w:rPr>
          <w:bCs/>
          <w:sz w:val="28"/>
          <w:szCs w:val="28"/>
        </w:rPr>
      </w:pPr>
      <w:r w:rsidRPr="002F4C14">
        <w:rPr>
          <w:bCs/>
          <w:sz w:val="28"/>
          <w:szCs w:val="28"/>
        </w:rPr>
        <w:lastRenderedPageBreak/>
        <w:t xml:space="preserve">Эффективность функционирования маркетинговой структуры   </w:t>
      </w:r>
      <w:r w:rsidR="0072338F">
        <w:rPr>
          <w:bCs/>
          <w:sz w:val="28"/>
          <w:szCs w:val="28"/>
        </w:rPr>
        <w:t>зависит от   кадров: профессиональная квалификация, мера ответственности, отношение</w:t>
      </w:r>
      <w:r w:rsidRPr="002F4C14">
        <w:rPr>
          <w:bCs/>
          <w:sz w:val="28"/>
          <w:szCs w:val="28"/>
        </w:rPr>
        <w:t xml:space="preserve"> к действующей на предприятии концепции маркетинг</w:t>
      </w:r>
      <w:r w:rsidR="00B60749">
        <w:rPr>
          <w:bCs/>
          <w:sz w:val="28"/>
          <w:szCs w:val="28"/>
        </w:rPr>
        <w:t>а, заинтересованности в успехе.</w:t>
      </w:r>
    </w:p>
    <w:p w:rsidR="004A5AFB" w:rsidRPr="002F4C14" w:rsidRDefault="004A5AFB" w:rsidP="00A47E78">
      <w:pPr>
        <w:pStyle w:val="ad"/>
        <w:spacing w:line="360" w:lineRule="auto"/>
        <w:jc w:val="both"/>
        <w:rPr>
          <w:bCs/>
          <w:sz w:val="28"/>
          <w:szCs w:val="28"/>
        </w:rPr>
      </w:pPr>
      <w:r w:rsidRPr="002F4C14">
        <w:rPr>
          <w:bCs/>
          <w:sz w:val="28"/>
          <w:szCs w:val="28"/>
        </w:rPr>
        <w:t>Положение о любой функционально</w:t>
      </w:r>
      <w:r w:rsidR="00B60749">
        <w:rPr>
          <w:bCs/>
          <w:sz w:val="28"/>
          <w:szCs w:val="28"/>
        </w:rPr>
        <w:t xml:space="preserve">й службе, как правило, содержит </w:t>
      </w:r>
      <w:r w:rsidRPr="002F4C14">
        <w:rPr>
          <w:bCs/>
          <w:sz w:val="28"/>
          <w:szCs w:val="28"/>
        </w:rPr>
        <w:t>общие положения, цели, задачи и функции, права и обязанности, конкретный вариант организационной структуры.</w:t>
      </w:r>
    </w:p>
    <w:p w:rsidR="0072338F" w:rsidRDefault="004A5AFB" w:rsidP="00A47E78">
      <w:pPr>
        <w:pStyle w:val="ad"/>
        <w:spacing w:line="360" w:lineRule="auto"/>
        <w:jc w:val="both"/>
        <w:rPr>
          <w:bCs/>
          <w:sz w:val="28"/>
          <w:szCs w:val="28"/>
        </w:rPr>
      </w:pPr>
      <w:r w:rsidRPr="002F4C14">
        <w:rPr>
          <w:bCs/>
          <w:sz w:val="28"/>
          <w:szCs w:val="28"/>
        </w:rPr>
        <w:t xml:space="preserve">Цели службы маркетинга: </w:t>
      </w:r>
    </w:p>
    <w:p w:rsidR="0072338F" w:rsidRDefault="0072338F" w:rsidP="00A47E78">
      <w:pPr>
        <w:pStyle w:val="ad"/>
        <w:spacing w:line="360" w:lineRule="auto"/>
        <w:jc w:val="both"/>
        <w:rPr>
          <w:bCs/>
          <w:sz w:val="28"/>
          <w:szCs w:val="28"/>
        </w:rPr>
      </w:pPr>
      <w:r>
        <w:rPr>
          <w:bCs/>
          <w:sz w:val="28"/>
          <w:szCs w:val="28"/>
        </w:rPr>
        <w:t xml:space="preserve">- </w:t>
      </w:r>
      <w:r w:rsidR="004A5AFB" w:rsidRPr="002F4C14">
        <w:rPr>
          <w:bCs/>
          <w:sz w:val="28"/>
          <w:szCs w:val="28"/>
        </w:rPr>
        <w:t xml:space="preserve">обеспечение оборота товаров, прибыли на внутреннем и внешнем рынках за счет победы над конкурентами, удовлетворение требований потребителей; </w:t>
      </w:r>
    </w:p>
    <w:p w:rsidR="004A5AFB" w:rsidRPr="002F4C14" w:rsidRDefault="0072338F" w:rsidP="00A47E78">
      <w:pPr>
        <w:pStyle w:val="ad"/>
        <w:spacing w:line="360" w:lineRule="auto"/>
        <w:jc w:val="both"/>
        <w:rPr>
          <w:bCs/>
          <w:sz w:val="28"/>
          <w:szCs w:val="28"/>
        </w:rPr>
      </w:pPr>
      <w:r>
        <w:rPr>
          <w:bCs/>
          <w:sz w:val="28"/>
          <w:szCs w:val="28"/>
        </w:rPr>
        <w:t xml:space="preserve">- </w:t>
      </w:r>
      <w:r w:rsidR="004A5AFB" w:rsidRPr="002F4C14">
        <w:rPr>
          <w:bCs/>
          <w:sz w:val="28"/>
          <w:szCs w:val="28"/>
        </w:rPr>
        <w:t>оптимизация затрат на разработку, производство и продвижение продукции на рынки за счет полного учета возможностей предприятия и прогнозирования динамики спроса.</w:t>
      </w:r>
    </w:p>
    <w:p w:rsidR="00616218" w:rsidRDefault="004A5AFB" w:rsidP="00A47E78">
      <w:pPr>
        <w:pStyle w:val="ad"/>
        <w:spacing w:line="360" w:lineRule="auto"/>
        <w:jc w:val="both"/>
        <w:rPr>
          <w:bCs/>
          <w:sz w:val="28"/>
          <w:szCs w:val="28"/>
        </w:rPr>
      </w:pPr>
      <w:r w:rsidRPr="002F4C14">
        <w:rPr>
          <w:bCs/>
          <w:sz w:val="28"/>
          <w:szCs w:val="28"/>
        </w:rPr>
        <w:t>К основным задачам службы маркетинга</w:t>
      </w:r>
      <w:r w:rsidR="0072338F">
        <w:rPr>
          <w:bCs/>
          <w:sz w:val="28"/>
          <w:szCs w:val="28"/>
        </w:rPr>
        <w:t xml:space="preserve"> относят:</w:t>
      </w:r>
    </w:p>
    <w:p w:rsidR="00616218" w:rsidRDefault="008D17DD" w:rsidP="00616218">
      <w:pPr>
        <w:pStyle w:val="ad"/>
        <w:numPr>
          <w:ilvl w:val="0"/>
          <w:numId w:val="32"/>
        </w:numPr>
        <w:spacing w:line="360" w:lineRule="auto"/>
        <w:jc w:val="both"/>
        <w:rPr>
          <w:bCs/>
          <w:sz w:val="28"/>
          <w:szCs w:val="28"/>
        </w:rPr>
      </w:pPr>
      <w:r>
        <w:rPr>
          <w:bCs/>
          <w:sz w:val="28"/>
          <w:szCs w:val="28"/>
        </w:rPr>
        <w:t>С</w:t>
      </w:r>
      <w:r w:rsidR="00616218">
        <w:rPr>
          <w:bCs/>
          <w:sz w:val="28"/>
          <w:szCs w:val="28"/>
        </w:rPr>
        <w:t>егментацию рынка;</w:t>
      </w:r>
    </w:p>
    <w:p w:rsidR="00616218" w:rsidRDefault="008D17DD" w:rsidP="00616218">
      <w:pPr>
        <w:pStyle w:val="ad"/>
        <w:numPr>
          <w:ilvl w:val="0"/>
          <w:numId w:val="32"/>
        </w:numPr>
        <w:spacing w:line="360" w:lineRule="auto"/>
        <w:jc w:val="both"/>
        <w:rPr>
          <w:bCs/>
          <w:sz w:val="28"/>
          <w:szCs w:val="28"/>
        </w:rPr>
      </w:pPr>
      <w:r>
        <w:rPr>
          <w:bCs/>
          <w:sz w:val="28"/>
          <w:szCs w:val="28"/>
        </w:rPr>
        <w:t>П</w:t>
      </w:r>
      <w:r w:rsidR="00741163" w:rsidRPr="002F4C14">
        <w:rPr>
          <w:bCs/>
          <w:sz w:val="28"/>
          <w:szCs w:val="28"/>
        </w:rPr>
        <w:t>рогнозирование состояния рынка</w:t>
      </w:r>
      <w:r w:rsidR="00741163">
        <w:rPr>
          <w:bCs/>
          <w:sz w:val="28"/>
          <w:szCs w:val="28"/>
        </w:rPr>
        <w:t xml:space="preserve">, </w:t>
      </w:r>
      <w:r w:rsidR="00616218">
        <w:rPr>
          <w:bCs/>
          <w:sz w:val="28"/>
          <w:szCs w:val="28"/>
        </w:rPr>
        <w:t>динамики его изменения;</w:t>
      </w:r>
    </w:p>
    <w:p w:rsidR="00616218" w:rsidRDefault="008D17DD" w:rsidP="00616218">
      <w:pPr>
        <w:pStyle w:val="ad"/>
        <w:numPr>
          <w:ilvl w:val="0"/>
          <w:numId w:val="32"/>
        </w:numPr>
        <w:spacing w:line="360" w:lineRule="auto"/>
        <w:jc w:val="both"/>
        <w:rPr>
          <w:bCs/>
          <w:sz w:val="28"/>
          <w:szCs w:val="28"/>
        </w:rPr>
      </w:pPr>
      <w:r>
        <w:rPr>
          <w:bCs/>
          <w:sz w:val="28"/>
          <w:szCs w:val="28"/>
        </w:rPr>
        <w:t>А</w:t>
      </w:r>
      <w:r w:rsidR="00616218">
        <w:rPr>
          <w:bCs/>
          <w:sz w:val="28"/>
          <w:szCs w:val="28"/>
        </w:rPr>
        <w:t xml:space="preserve">нализ конкретной ситуации; </w:t>
      </w:r>
    </w:p>
    <w:p w:rsidR="00D3204A" w:rsidRDefault="008D17DD" w:rsidP="00616218">
      <w:pPr>
        <w:pStyle w:val="ad"/>
        <w:numPr>
          <w:ilvl w:val="0"/>
          <w:numId w:val="32"/>
        </w:numPr>
        <w:spacing w:line="360" w:lineRule="auto"/>
        <w:jc w:val="both"/>
        <w:rPr>
          <w:bCs/>
          <w:sz w:val="28"/>
          <w:szCs w:val="28"/>
        </w:rPr>
      </w:pPr>
      <w:r>
        <w:rPr>
          <w:bCs/>
          <w:sz w:val="28"/>
          <w:szCs w:val="28"/>
        </w:rPr>
        <w:t>С</w:t>
      </w:r>
      <w:r w:rsidR="004A5AFB" w:rsidRPr="002F4C14">
        <w:rPr>
          <w:bCs/>
          <w:sz w:val="28"/>
          <w:szCs w:val="28"/>
        </w:rPr>
        <w:t xml:space="preserve">бор информации о рынке, структуре и динамике. </w:t>
      </w:r>
    </w:p>
    <w:p w:rsidR="004A5AFB" w:rsidRPr="002F4C14" w:rsidRDefault="004A5AFB" w:rsidP="00A47E78">
      <w:pPr>
        <w:pStyle w:val="ad"/>
        <w:spacing w:line="360" w:lineRule="auto"/>
        <w:jc w:val="both"/>
        <w:rPr>
          <w:bCs/>
          <w:sz w:val="28"/>
          <w:szCs w:val="28"/>
        </w:rPr>
      </w:pPr>
      <w:r w:rsidRPr="002F4C14">
        <w:rPr>
          <w:bCs/>
          <w:sz w:val="28"/>
          <w:szCs w:val="28"/>
        </w:rPr>
        <w:t>Служба маркетинга имеет право разрабатывать: прогнозы развития производственной деятельности</w:t>
      </w:r>
      <w:r w:rsidR="00B60749">
        <w:rPr>
          <w:bCs/>
          <w:sz w:val="28"/>
          <w:szCs w:val="28"/>
        </w:rPr>
        <w:t>(</w:t>
      </w:r>
      <w:r w:rsidR="00B60749" w:rsidRPr="002F4C14">
        <w:rPr>
          <w:bCs/>
          <w:sz w:val="28"/>
          <w:szCs w:val="28"/>
        </w:rPr>
        <w:t>краткосрочные, среднесрочные и долгосрочные</w:t>
      </w:r>
      <w:r w:rsidR="00B60749">
        <w:rPr>
          <w:bCs/>
          <w:sz w:val="28"/>
          <w:szCs w:val="28"/>
        </w:rPr>
        <w:t>)</w:t>
      </w:r>
      <w:r w:rsidRPr="002F4C14">
        <w:rPr>
          <w:bCs/>
          <w:sz w:val="28"/>
          <w:szCs w:val="28"/>
        </w:rPr>
        <w:t>, системы делегирования полномочий и ответственности по вопросам маркетинга в соответствии с действующей системой управления предприятием.</w:t>
      </w:r>
    </w:p>
    <w:p w:rsidR="004A5AFB" w:rsidRPr="002F4C14" w:rsidRDefault="004A5AFB" w:rsidP="00A47E78">
      <w:pPr>
        <w:pStyle w:val="ad"/>
        <w:spacing w:line="360" w:lineRule="auto"/>
        <w:jc w:val="both"/>
        <w:rPr>
          <w:bCs/>
          <w:sz w:val="28"/>
          <w:szCs w:val="28"/>
        </w:rPr>
      </w:pPr>
      <w:r w:rsidRPr="002F4C14">
        <w:rPr>
          <w:bCs/>
          <w:sz w:val="28"/>
          <w:szCs w:val="28"/>
        </w:rPr>
        <w:t>Служба марке</w:t>
      </w:r>
      <w:r w:rsidR="0072338F">
        <w:rPr>
          <w:bCs/>
          <w:sz w:val="28"/>
          <w:szCs w:val="28"/>
        </w:rPr>
        <w:t xml:space="preserve">тинга несет ответственность за </w:t>
      </w:r>
      <w:r w:rsidRPr="002F4C14">
        <w:rPr>
          <w:bCs/>
          <w:sz w:val="28"/>
          <w:szCs w:val="28"/>
        </w:rPr>
        <w:t>обеспечение руководства и исполнителей необходимой информацией, координацию планов деятельности и обеспечение ресурсами. Для успешного решения задач, стоящих перед службой маркетинга, н</w:t>
      </w:r>
      <w:r w:rsidR="00941A9F">
        <w:rPr>
          <w:bCs/>
          <w:sz w:val="28"/>
          <w:szCs w:val="28"/>
        </w:rPr>
        <w:t xml:space="preserve">еобходимо, чтобы её возглавлял </w:t>
      </w:r>
      <w:r w:rsidRPr="002F4C14">
        <w:rPr>
          <w:bCs/>
          <w:sz w:val="28"/>
          <w:szCs w:val="28"/>
        </w:rPr>
        <w:t xml:space="preserve">высококвалифицированный специалист, хорошо владеющий всеми вопросами. Для эффективной работы служба маркетинга должна использовать компьютерные технологии и современные средства </w:t>
      </w:r>
      <w:r w:rsidRPr="002F4C14">
        <w:rPr>
          <w:bCs/>
          <w:sz w:val="28"/>
          <w:szCs w:val="28"/>
        </w:rPr>
        <w:lastRenderedPageBreak/>
        <w:t>электронной связи. Хорошо проведенный анализ позволяет правильно оценить положение дел,</w:t>
      </w:r>
      <w:r w:rsidR="00B60749">
        <w:rPr>
          <w:bCs/>
          <w:sz w:val="28"/>
          <w:szCs w:val="28"/>
        </w:rPr>
        <w:t xml:space="preserve"> отметить</w:t>
      </w:r>
      <w:r w:rsidRPr="002F4C14">
        <w:rPr>
          <w:bCs/>
          <w:sz w:val="28"/>
          <w:szCs w:val="28"/>
        </w:rPr>
        <w:t xml:space="preserve"> направление развития предприятия.</w:t>
      </w:r>
      <w:r w:rsidR="00BD612C">
        <w:rPr>
          <w:bCs/>
          <w:sz w:val="28"/>
          <w:szCs w:val="28"/>
        </w:rPr>
        <w:t>(32)</w:t>
      </w:r>
    </w:p>
    <w:p w:rsidR="00A47E78" w:rsidRDefault="004A5AFB" w:rsidP="00A47E78">
      <w:pPr>
        <w:pStyle w:val="ad"/>
        <w:spacing w:line="360" w:lineRule="auto"/>
        <w:jc w:val="both"/>
        <w:rPr>
          <w:bCs/>
          <w:sz w:val="28"/>
          <w:szCs w:val="28"/>
        </w:rPr>
      </w:pPr>
      <w:r w:rsidRPr="002F4C14">
        <w:rPr>
          <w:bCs/>
          <w:sz w:val="28"/>
          <w:szCs w:val="28"/>
        </w:rPr>
        <w:t>Для организации службы потребуется приказ директора, поиск сотрудников (для начального этапа достаточно одного сотрудника), организация его рабочего места. Предварительные затраты на поиск и организацию рабочего места составят 80 000 руб. Установим оплату труда выше, чем у специалистов, так как</w:t>
      </w:r>
      <w:r w:rsidR="00D3204A">
        <w:rPr>
          <w:bCs/>
          <w:sz w:val="28"/>
          <w:szCs w:val="28"/>
        </w:rPr>
        <w:t xml:space="preserve"> он будет главным маркетологом -</w:t>
      </w:r>
      <w:r w:rsidRPr="002F4C14">
        <w:rPr>
          <w:bCs/>
          <w:sz w:val="28"/>
          <w:szCs w:val="28"/>
        </w:rPr>
        <w:t xml:space="preserve"> 35000 руб. в месяц или 549 тыс. руб. в год вместе с отчислениями.</w:t>
      </w:r>
    </w:p>
    <w:p w:rsidR="004A5AFB" w:rsidRDefault="004A5AFB" w:rsidP="00A47E78">
      <w:pPr>
        <w:pStyle w:val="ad"/>
        <w:spacing w:line="360" w:lineRule="auto"/>
        <w:jc w:val="both"/>
        <w:rPr>
          <w:bCs/>
          <w:sz w:val="28"/>
          <w:szCs w:val="28"/>
        </w:rPr>
      </w:pPr>
      <w:r w:rsidRPr="002F4C14">
        <w:rPr>
          <w:bCs/>
          <w:sz w:val="28"/>
          <w:szCs w:val="28"/>
        </w:rPr>
        <w:t>Так как в задачи маркетолога входит поиск каналов сбыта и повышение эффективности реализации, то результатом его работы должна стать реализация всей продук</w:t>
      </w:r>
      <w:r w:rsidR="00AD4217">
        <w:rPr>
          <w:bCs/>
          <w:sz w:val="28"/>
          <w:szCs w:val="28"/>
        </w:rPr>
        <w:t>ции по более высокой цене (таблица</w:t>
      </w:r>
      <w:r w:rsidRPr="002F4C14">
        <w:rPr>
          <w:bCs/>
          <w:sz w:val="28"/>
          <w:szCs w:val="28"/>
        </w:rPr>
        <w:t xml:space="preserve"> 20).</w:t>
      </w:r>
    </w:p>
    <w:p w:rsidR="00914A16" w:rsidRDefault="00914A16" w:rsidP="005E63E7">
      <w:pPr>
        <w:pStyle w:val="ad"/>
        <w:jc w:val="both"/>
        <w:rPr>
          <w:bCs/>
          <w:sz w:val="28"/>
          <w:szCs w:val="28"/>
        </w:rPr>
      </w:pPr>
    </w:p>
    <w:p w:rsidR="00A47E78" w:rsidRPr="00D3204A" w:rsidRDefault="00914A16" w:rsidP="00914A1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Таблица 20. </w:t>
      </w:r>
      <w:r w:rsidR="00A62C08" w:rsidRPr="00D3204A">
        <w:rPr>
          <w:rFonts w:ascii="Times New Roman" w:hAnsi="Times New Roman" w:cs="Times New Roman"/>
          <w:sz w:val="26"/>
          <w:szCs w:val="26"/>
        </w:rPr>
        <w:t>Экономическая эффективност</w:t>
      </w:r>
      <w:r w:rsidRPr="00D3204A">
        <w:rPr>
          <w:rFonts w:ascii="Times New Roman" w:hAnsi="Times New Roman" w:cs="Times New Roman"/>
          <w:sz w:val="26"/>
          <w:szCs w:val="26"/>
        </w:rPr>
        <w:t>ь организации службы маркетинга</w:t>
      </w:r>
    </w:p>
    <w:tbl>
      <w:tblPr>
        <w:tblStyle w:val="a6"/>
        <w:tblW w:w="0" w:type="auto"/>
        <w:tblLook w:val="04A0"/>
      </w:tblPr>
      <w:tblGrid>
        <w:gridCol w:w="4649"/>
        <w:gridCol w:w="1723"/>
        <w:gridCol w:w="1705"/>
        <w:gridCol w:w="1494"/>
      </w:tblGrid>
      <w:tr w:rsidR="00512494" w:rsidRPr="00D3204A" w:rsidTr="00512494">
        <w:tc>
          <w:tcPr>
            <w:tcW w:w="4649" w:type="dxa"/>
          </w:tcPr>
          <w:p w:rsidR="00512494" w:rsidRPr="00D3204A" w:rsidRDefault="00512494" w:rsidP="005E63E7">
            <w:pPr>
              <w:spacing w:after="0" w:line="240" w:lineRule="auto"/>
              <w:jc w:val="both"/>
              <w:rPr>
                <w:rFonts w:ascii="Times New Roman" w:hAnsi="Times New Roman" w:cs="Times New Roman"/>
                <w:sz w:val="24"/>
                <w:szCs w:val="24"/>
              </w:rPr>
            </w:pPr>
            <w:r w:rsidRPr="00D3204A">
              <w:rPr>
                <w:rFonts w:ascii="Times New Roman" w:eastAsia="Times New Roman" w:hAnsi="Times New Roman" w:cs="Times New Roman"/>
                <w:bCs/>
                <w:color w:val="000000"/>
                <w:sz w:val="24"/>
                <w:szCs w:val="24"/>
                <w:lang w:eastAsia="ru-RU"/>
              </w:rPr>
              <w:t>Показатель</w:t>
            </w:r>
          </w:p>
        </w:tc>
        <w:tc>
          <w:tcPr>
            <w:tcW w:w="1723" w:type="dxa"/>
          </w:tcPr>
          <w:p w:rsidR="00512494" w:rsidRPr="00D3204A" w:rsidRDefault="00512494" w:rsidP="005E63E7">
            <w:pPr>
              <w:spacing w:after="0" w:line="240" w:lineRule="auto"/>
              <w:jc w:val="both"/>
              <w:rPr>
                <w:rFonts w:ascii="Times New Roman" w:hAnsi="Times New Roman" w:cs="Times New Roman"/>
                <w:sz w:val="24"/>
                <w:szCs w:val="24"/>
              </w:rPr>
            </w:pPr>
            <w:r w:rsidRPr="00D3204A">
              <w:rPr>
                <w:rFonts w:ascii="Times New Roman" w:eastAsia="Times New Roman" w:hAnsi="Times New Roman" w:cs="Times New Roman"/>
                <w:bCs/>
                <w:color w:val="000000"/>
                <w:sz w:val="24"/>
                <w:szCs w:val="24"/>
                <w:lang w:eastAsia="ru-RU"/>
              </w:rPr>
              <w:t>Факт, 2015 г.</w:t>
            </w:r>
          </w:p>
        </w:tc>
        <w:tc>
          <w:tcPr>
            <w:tcW w:w="1705" w:type="dxa"/>
          </w:tcPr>
          <w:p w:rsidR="00512494" w:rsidRPr="00D3204A" w:rsidRDefault="00512494" w:rsidP="005E63E7">
            <w:pPr>
              <w:spacing w:after="0" w:line="240" w:lineRule="auto"/>
              <w:jc w:val="both"/>
              <w:rPr>
                <w:rFonts w:ascii="Times New Roman" w:hAnsi="Times New Roman" w:cs="Times New Roman"/>
                <w:sz w:val="24"/>
                <w:szCs w:val="24"/>
              </w:rPr>
            </w:pPr>
            <w:r w:rsidRPr="00D3204A">
              <w:rPr>
                <w:rFonts w:ascii="Times New Roman" w:eastAsia="Times New Roman" w:hAnsi="Times New Roman" w:cs="Times New Roman"/>
                <w:bCs/>
                <w:color w:val="000000"/>
                <w:sz w:val="24"/>
                <w:szCs w:val="24"/>
                <w:lang w:eastAsia="ru-RU"/>
              </w:rPr>
              <w:t>Проект</w:t>
            </w:r>
          </w:p>
        </w:tc>
        <w:tc>
          <w:tcPr>
            <w:tcW w:w="1494" w:type="dxa"/>
          </w:tcPr>
          <w:p w:rsidR="00512494" w:rsidRPr="00D3204A" w:rsidRDefault="00512494" w:rsidP="005E63E7">
            <w:pPr>
              <w:spacing w:after="0" w:line="240" w:lineRule="auto"/>
              <w:jc w:val="both"/>
              <w:rPr>
                <w:rFonts w:ascii="Times New Roman" w:eastAsia="Times New Roman" w:hAnsi="Times New Roman" w:cs="Times New Roman"/>
                <w:bCs/>
                <w:color w:val="000000"/>
                <w:sz w:val="24"/>
                <w:szCs w:val="24"/>
                <w:lang w:eastAsia="ru-RU"/>
              </w:rPr>
            </w:pPr>
            <w:r w:rsidRPr="00D3204A">
              <w:rPr>
                <w:rFonts w:ascii="Times New Roman" w:eastAsia="Times New Roman" w:hAnsi="Times New Roman" w:cs="Times New Roman"/>
                <w:bCs/>
                <w:color w:val="000000"/>
                <w:sz w:val="24"/>
                <w:szCs w:val="24"/>
                <w:lang w:eastAsia="ru-RU"/>
              </w:rPr>
              <w:t xml:space="preserve">Отклонение </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Валовый сбор, ц.</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26700</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26700</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в т.ч. недостачи и порчи, ц</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8352</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0,0</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-8352</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Объём реализации, ц</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20039</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28391</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8352</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Уровень товарности, %</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75,1</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106,3</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Затраты всего, тыс. руб.</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17694</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18323</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629</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в т.ч. приём маркетолога</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629</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629</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Себестоимость 1 ц, руб.</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662,7</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686,3</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Цена реализации 1 ц, руб.</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1485,40</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1559,67</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74,27</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Выручка от реализации тыс. руб.</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29766</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44281</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14515</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Прирост выручки, тыс. руб.</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14515</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14515</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Прибыль (убыток), тыс. руб.</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17079</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24797</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7718</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Уровень рентабельности, %</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134,6</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127,3</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512494" w:rsidTr="00512494">
        <w:tc>
          <w:tcPr>
            <w:tcW w:w="4649"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Экономический эффект, тыс. руб.</w:t>
            </w:r>
          </w:p>
        </w:tc>
        <w:tc>
          <w:tcPr>
            <w:tcW w:w="1723" w:type="dxa"/>
          </w:tcPr>
          <w:p w:rsidR="00512494" w:rsidRPr="005E63E7" w:rsidRDefault="00512494" w:rsidP="005E63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1705" w:type="dxa"/>
          </w:tcPr>
          <w:p w:rsidR="00512494" w:rsidRPr="005E63E7" w:rsidRDefault="00512494" w:rsidP="005E63E7">
            <w:pPr>
              <w:spacing w:after="0" w:line="240" w:lineRule="auto"/>
              <w:jc w:val="both"/>
              <w:rPr>
                <w:rFonts w:ascii="Times New Roman" w:hAnsi="Times New Roman" w:cs="Times New Roman"/>
                <w:b/>
                <w:sz w:val="24"/>
                <w:szCs w:val="24"/>
              </w:rPr>
            </w:pPr>
            <w:r w:rsidRPr="00A47E78">
              <w:rPr>
                <w:rFonts w:ascii="Times New Roman" w:eastAsia="Times New Roman" w:hAnsi="Times New Roman" w:cs="Times New Roman"/>
                <w:color w:val="000000"/>
                <w:sz w:val="24"/>
                <w:szCs w:val="24"/>
                <w:lang w:eastAsia="ru-RU"/>
              </w:rPr>
              <w:t>7718</w:t>
            </w:r>
          </w:p>
        </w:tc>
        <w:tc>
          <w:tcPr>
            <w:tcW w:w="1494" w:type="dxa"/>
          </w:tcPr>
          <w:p w:rsidR="00512494" w:rsidRPr="00A47E78" w:rsidRDefault="00512494" w:rsidP="005E63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7718</w:t>
            </w:r>
          </w:p>
        </w:tc>
      </w:tr>
    </w:tbl>
    <w:p w:rsidR="005E63E7" w:rsidRPr="00914A16" w:rsidRDefault="005E63E7" w:rsidP="00914A16">
      <w:pPr>
        <w:spacing w:after="0" w:line="360" w:lineRule="auto"/>
        <w:jc w:val="both"/>
        <w:rPr>
          <w:rFonts w:ascii="Times New Roman" w:hAnsi="Times New Roman" w:cs="Times New Roman"/>
          <w:b/>
          <w:sz w:val="26"/>
          <w:szCs w:val="26"/>
        </w:rPr>
      </w:pPr>
    </w:p>
    <w:p w:rsidR="004A5AFB" w:rsidRDefault="00512494" w:rsidP="005E63E7">
      <w:pPr>
        <w:pStyle w:val="ad"/>
        <w:spacing w:line="360" w:lineRule="auto"/>
        <w:jc w:val="both"/>
        <w:rPr>
          <w:bCs/>
          <w:sz w:val="28"/>
          <w:szCs w:val="28"/>
        </w:rPr>
      </w:pPr>
      <w:r>
        <w:rPr>
          <w:bCs/>
          <w:sz w:val="28"/>
          <w:szCs w:val="28"/>
        </w:rPr>
        <w:t>По данным таблицы 20</w:t>
      </w:r>
      <w:r w:rsidR="00195B43">
        <w:rPr>
          <w:bCs/>
          <w:sz w:val="28"/>
          <w:szCs w:val="28"/>
        </w:rPr>
        <w:t xml:space="preserve">, можно сделать вывод, что при организации службы маркетинга </w:t>
      </w:r>
      <w:r w:rsidR="00A95BDE">
        <w:rPr>
          <w:bCs/>
          <w:sz w:val="28"/>
          <w:szCs w:val="28"/>
        </w:rPr>
        <w:t>объем реализации продукции увеличи</w:t>
      </w:r>
      <w:r w:rsidR="00BE7CB3">
        <w:rPr>
          <w:bCs/>
          <w:sz w:val="28"/>
          <w:szCs w:val="28"/>
        </w:rPr>
        <w:t>тся на 8352ц,</w:t>
      </w:r>
      <w:r w:rsidR="00E5690D">
        <w:rPr>
          <w:bCs/>
          <w:sz w:val="28"/>
          <w:szCs w:val="28"/>
        </w:rPr>
        <w:t xml:space="preserve"> п</w:t>
      </w:r>
      <w:r w:rsidR="00BE7CB3">
        <w:rPr>
          <w:bCs/>
          <w:sz w:val="28"/>
          <w:szCs w:val="28"/>
        </w:rPr>
        <w:t xml:space="preserve">ри цене реализации </w:t>
      </w:r>
      <w:r w:rsidR="00043DCD">
        <w:rPr>
          <w:bCs/>
          <w:sz w:val="28"/>
          <w:szCs w:val="28"/>
        </w:rPr>
        <w:t>7</w:t>
      </w:r>
      <w:r w:rsidR="00BE7CB3">
        <w:rPr>
          <w:bCs/>
          <w:sz w:val="28"/>
          <w:szCs w:val="28"/>
        </w:rPr>
        <w:t xml:space="preserve">4,27 руб. </w:t>
      </w:r>
      <w:r w:rsidR="00195B43" w:rsidRPr="00195B43">
        <w:rPr>
          <w:bCs/>
          <w:sz w:val="28"/>
          <w:szCs w:val="28"/>
        </w:rPr>
        <w:t xml:space="preserve">Коэффициент экономической эффективности </w:t>
      </w:r>
      <w:r w:rsidR="00BE7CB3">
        <w:rPr>
          <w:bCs/>
          <w:sz w:val="28"/>
          <w:szCs w:val="28"/>
        </w:rPr>
        <w:t>составляет 12,0 (7718 / 629</w:t>
      </w:r>
      <w:r w:rsidR="00195B43" w:rsidRPr="00195B43">
        <w:rPr>
          <w:bCs/>
          <w:sz w:val="28"/>
          <w:szCs w:val="28"/>
        </w:rPr>
        <w:t xml:space="preserve">), а затраты на приобретение </w:t>
      </w:r>
      <w:r w:rsidR="00A95BDE">
        <w:rPr>
          <w:bCs/>
          <w:sz w:val="28"/>
          <w:szCs w:val="28"/>
        </w:rPr>
        <w:t xml:space="preserve">маркетолога </w:t>
      </w:r>
      <w:r w:rsidR="00BE7CB3">
        <w:rPr>
          <w:bCs/>
          <w:sz w:val="28"/>
          <w:szCs w:val="28"/>
        </w:rPr>
        <w:t>окупятся за 30 дней (629 / 7718*</w:t>
      </w:r>
      <w:r w:rsidR="00195B43" w:rsidRPr="00195B43">
        <w:rPr>
          <w:bCs/>
          <w:sz w:val="28"/>
          <w:szCs w:val="28"/>
        </w:rPr>
        <w:t xml:space="preserve"> 365 дней).</w:t>
      </w:r>
    </w:p>
    <w:p w:rsidR="00C31275" w:rsidRPr="002F4C14" w:rsidRDefault="00C31275" w:rsidP="005E63E7">
      <w:pPr>
        <w:pStyle w:val="ad"/>
        <w:spacing w:line="360" w:lineRule="auto"/>
        <w:jc w:val="both"/>
        <w:rPr>
          <w:bCs/>
          <w:sz w:val="28"/>
          <w:szCs w:val="28"/>
        </w:rPr>
      </w:pPr>
    </w:p>
    <w:p w:rsidR="004A5AFB" w:rsidRPr="002F4C14" w:rsidRDefault="004A5AFB" w:rsidP="004A5AFB">
      <w:pPr>
        <w:spacing w:after="0" w:line="360" w:lineRule="auto"/>
        <w:ind w:left="709" w:firstLine="709"/>
        <w:jc w:val="both"/>
        <w:rPr>
          <w:rFonts w:ascii="Times New Roman" w:hAnsi="Times New Roman" w:cs="Times New Roman"/>
          <w:sz w:val="28"/>
          <w:szCs w:val="28"/>
        </w:rPr>
      </w:pPr>
      <w:r w:rsidRPr="002F4C14">
        <w:rPr>
          <w:rFonts w:ascii="Times New Roman" w:hAnsi="Times New Roman" w:cs="Times New Roman"/>
          <w:sz w:val="28"/>
          <w:szCs w:val="28"/>
        </w:rPr>
        <w:lastRenderedPageBreak/>
        <w:t xml:space="preserve">4.4 Оценка эффективности мероприятий по повышению экономической эффективности производства овощей открытого грунта </w:t>
      </w:r>
      <w:r w:rsidR="00994DB1">
        <w:rPr>
          <w:rFonts w:ascii="Times New Roman" w:hAnsi="Times New Roman" w:cs="Times New Roman"/>
          <w:sz w:val="28"/>
          <w:szCs w:val="28"/>
        </w:rPr>
        <w:t>на предприятии</w:t>
      </w:r>
    </w:p>
    <w:p w:rsidR="004A5AFB" w:rsidRPr="002F4C14" w:rsidRDefault="004A5AFB" w:rsidP="004A5AFB">
      <w:pPr>
        <w:spacing w:after="0" w:line="360" w:lineRule="auto"/>
        <w:ind w:left="709" w:firstLine="709"/>
        <w:jc w:val="both"/>
        <w:rPr>
          <w:rFonts w:ascii="Times New Roman" w:hAnsi="Times New Roman" w:cs="Times New Roman"/>
          <w:sz w:val="28"/>
          <w:szCs w:val="28"/>
        </w:rPr>
      </w:pPr>
    </w:p>
    <w:p w:rsidR="00BD612C" w:rsidRDefault="004A5AFB" w:rsidP="00BD612C">
      <w:pPr>
        <w:spacing w:after="0" w:line="360" w:lineRule="auto"/>
        <w:jc w:val="both"/>
        <w:rPr>
          <w:rFonts w:ascii="Times New Roman" w:hAnsi="Times New Roman" w:cs="Times New Roman"/>
          <w:sz w:val="28"/>
          <w:szCs w:val="28"/>
        </w:rPr>
      </w:pPr>
      <w:r w:rsidRPr="002F4C14">
        <w:rPr>
          <w:rFonts w:ascii="Times New Roman" w:eastAsia="Calibri" w:hAnsi="Times New Roman" w:cs="Times New Roman"/>
          <w:sz w:val="28"/>
          <w:szCs w:val="28"/>
          <w:lang w:eastAsia="ru-RU"/>
        </w:rPr>
        <w:t>Обобщим полученные результаты от внедрения мероприятий по использова</w:t>
      </w:r>
      <w:r w:rsidR="00DF4796">
        <w:rPr>
          <w:rFonts w:ascii="Times New Roman" w:eastAsia="Calibri" w:hAnsi="Times New Roman" w:cs="Times New Roman"/>
          <w:sz w:val="28"/>
          <w:szCs w:val="28"/>
          <w:lang w:eastAsia="ru-RU"/>
        </w:rPr>
        <w:t xml:space="preserve">нию органоминеральных удобрений, </w:t>
      </w:r>
      <w:r w:rsidRPr="002F4C14">
        <w:rPr>
          <w:rFonts w:ascii="Times New Roman" w:eastAsia="Calibri" w:hAnsi="Times New Roman" w:cs="Times New Roman"/>
          <w:sz w:val="28"/>
          <w:szCs w:val="28"/>
          <w:lang w:eastAsia="ru-RU"/>
        </w:rPr>
        <w:t>применения биопрепаратов и организации службы марк</w:t>
      </w:r>
      <w:r w:rsidR="00DF4796">
        <w:rPr>
          <w:rFonts w:ascii="Times New Roman" w:eastAsia="Calibri" w:hAnsi="Times New Roman" w:cs="Times New Roman"/>
          <w:sz w:val="28"/>
          <w:szCs w:val="28"/>
          <w:lang w:eastAsia="ru-RU"/>
        </w:rPr>
        <w:t>е</w:t>
      </w:r>
      <w:r w:rsidRPr="002F4C14">
        <w:rPr>
          <w:rFonts w:ascii="Times New Roman" w:eastAsia="Calibri" w:hAnsi="Times New Roman" w:cs="Times New Roman"/>
          <w:sz w:val="28"/>
          <w:szCs w:val="28"/>
          <w:lang w:eastAsia="ru-RU"/>
        </w:rPr>
        <w:t>тинга СПК «Надежда» в таблице 21.</w:t>
      </w:r>
    </w:p>
    <w:p w:rsidR="00914A16" w:rsidRDefault="00914A16" w:rsidP="005E63E7">
      <w:pPr>
        <w:spacing w:after="0" w:line="240" w:lineRule="auto"/>
        <w:jc w:val="both"/>
        <w:rPr>
          <w:rFonts w:ascii="Times New Roman" w:hAnsi="Times New Roman" w:cs="Times New Roman"/>
          <w:sz w:val="28"/>
          <w:szCs w:val="28"/>
        </w:rPr>
      </w:pPr>
    </w:p>
    <w:p w:rsidR="00BD612C" w:rsidRPr="00D3204A" w:rsidRDefault="00914A16" w:rsidP="00914A1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Таблица 21.</w:t>
      </w:r>
      <w:r w:rsidR="00BD612C" w:rsidRPr="00D3204A">
        <w:rPr>
          <w:rFonts w:ascii="Times New Roman" w:hAnsi="Times New Roman" w:cs="Times New Roman"/>
          <w:sz w:val="26"/>
          <w:szCs w:val="26"/>
        </w:rPr>
        <w:t>Экономическая эффективность мероприятий</w:t>
      </w:r>
    </w:p>
    <w:tbl>
      <w:tblPr>
        <w:tblW w:w="5000" w:type="pct"/>
        <w:tblLayout w:type="fixed"/>
        <w:tblLook w:val="04A0"/>
      </w:tblPr>
      <w:tblGrid>
        <w:gridCol w:w="2943"/>
        <w:gridCol w:w="1419"/>
        <w:gridCol w:w="1095"/>
        <w:gridCol w:w="1905"/>
        <w:gridCol w:w="2209"/>
      </w:tblGrid>
      <w:tr w:rsidR="004A5AFB" w:rsidRPr="00D3204A" w:rsidTr="0039050F">
        <w:trPr>
          <w:trHeight w:val="70"/>
        </w:trPr>
        <w:tc>
          <w:tcPr>
            <w:tcW w:w="15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AFB" w:rsidRPr="00D3204A" w:rsidRDefault="004A5AFB" w:rsidP="00097C13">
            <w:pPr>
              <w:spacing w:after="0" w:line="240" w:lineRule="auto"/>
              <w:jc w:val="both"/>
              <w:rPr>
                <w:rFonts w:ascii="Times New Roman" w:eastAsia="Times New Roman" w:hAnsi="Times New Roman" w:cs="Times New Roman"/>
                <w:bCs/>
                <w:color w:val="000000"/>
                <w:sz w:val="24"/>
                <w:szCs w:val="24"/>
                <w:lang w:eastAsia="ru-RU"/>
              </w:rPr>
            </w:pPr>
            <w:r w:rsidRPr="00D3204A">
              <w:rPr>
                <w:rFonts w:ascii="Times New Roman" w:eastAsia="Times New Roman" w:hAnsi="Times New Roman" w:cs="Times New Roman"/>
                <w:bCs/>
                <w:color w:val="000000"/>
                <w:sz w:val="24"/>
                <w:szCs w:val="24"/>
                <w:lang w:eastAsia="ru-RU"/>
              </w:rPr>
              <w:t xml:space="preserve">Показатели </w:t>
            </w:r>
          </w:p>
        </w:tc>
        <w:tc>
          <w:tcPr>
            <w:tcW w:w="7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AFB" w:rsidRPr="00D3204A" w:rsidRDefault="004A5AFB" w:rsidP="00097C13">
            <w:pPr>
              <w:spacing w:after="0" w:line="240" w:lineRule="auto"/>
              <w:jc w:val="both"/>
              <w:rPr>
                <w:rFonts w:ascii="Times New Roman" w:eastAsia="Times New Roman" w:hAnsi="Times New Roman" w:cs="Times New Roman"/>
                <w:bCs/>
                <w:color w:val="000000"/>
                <w:sz w:val="24"/>
                <w:szCs w:val="24"/>
                <w:lang w:eastAsia="ru-RU"/>
              </w:rPr>
            </w:pPr>
            <w:r w:rsidRPr="00D3204A">
              <w:rPr>
                <w:rFonts w:ascii="Times New Roman" w:eastAsia="Times New Roman" w:hAnsi="Times New Roman" w:cs="Times New Roman"/>
                <w:bCs/>
                <w:color w:val="000000"/>
                <w:sz w:val="24"/>
                <w:szCs w:val="24"/>
                <w:lang w:eastAsia="ru-RU"/>
              </w:rPr>
              <w:t>Факт, 2015 год</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AFB" w:rsidRPr="00D3204A" w:rsidRDefault="004A5AFB" w:rsidP="00097C13">
            <w:pPr>
              <w:spacing w:after="0" w:line="240" w:lineRule="auto"/>
              <w:jc w:val="both"/>
              <w:rPr>
                <w:rFonts w:ascii="Times New Roman" w:eastAsia="Times New Roman" w:hAnsi="Times New Roman" w:cs="Times New Roman"/>
                <w:bCs/>
                <w:color w:val="000000"/>
                <w:sz w:val="24"/>
                <w:szCs w:val="24"/>
                <w:lang w:eastAsia="ru-RU"/>
              </w:rPr>
            </w:pPr>
            <w:r w:rsidRPr="00D3204A">
              <w:rPr>
                <w:rFonts w:ascii="Times New Roman" w:eastAsia="Times New Roman" w:hAnsi="Times New Roman" w:cs="Times New Roman"/>
                <w:bCs/>
                <w:color w:val="000000"/>
                <w:sz w:val="24"/>
                <w:szCs w:val="24"/>
                <w:lang w:eastAsia="ru-RU"/>
              </w:rPr>
              <w:t>Проект</w:t>
            </w:r>
          </w:p>
        </w:tc>
        <w:tc>
          <w:tcPr>
            <w:tcW w:w="2149" w:type="pct"/>
            <w:gridSpan w:val="2"/>
            <w:tcBorders>
              <w:top w:val="single" w:sz="4" w:space="0" w:color="auto"/>
              <w:left w:val="nil"/>
              <w:bottom w:val="single" w:sz="4" w:space="0" w:color="auto"/>
              <w:right w:val="single" w:sz="4" w:space="0" w:color="000000"/>
            </w:tcBorders>
            <w:shd w:val="clear" w:color="auto" w:fill="auto"/>
            <w:hideMark/>
          </w:tcPr>
          <w:p w:rsidR="004A5AFB" w:rsidRPr="00D3204A" w:rsidRDefault="004A5AFB" w:rsidP="00097C13">
            <w:pPr>
              <w:spacing w:after="0" w:line="240" w:lineRule="auto"/>
              <w:ind w:left="709"/>
              <w:jc w:val="both"/>
              <w:rPr>
                <w:rFonts w:ascii="Times New Roman" w:eastAsia="Times New Roman" w:hAnsi="Times New Roman" w:cs="Times New Roman"/>
                <w:bCs/>
                <w:color w:val="000000"/>
                <w:sz w:val="24"/>
                <w:szCs w:val="24"/>
                <w:lang w:eastAsia="ru-RU"/>
              </w:rPr>
            </w:pPr>
            <w:r w:rsidRPr="00D3204A">
              <w:rPr>
                <w:rFonts w:ascii="Times New Roman" w:eastAsia="Times New Roman" w:hAnsi="Times New Roman" w:cs="Times New Roman"/>
                <w:bCs/>
                <w:color w:val="000000"/>
                <w:sz w:val="24"/>
                <w:szCs w:val="24"/>
                <w:lang w:eastAsia="ru-RU"/>
              </w:rPr>
              <w:t>Отклонение</w:t>
            </w:r>
          </w:p>
        </w:tc>
      </w:tr>
      <w:tr w:rsidR="004A5AFB" w:rsidRPr="00D3204A" w:rsidTr="0039050F">
        <w:trPr>
          <w:trHeight w:val="70"/>
        </w:trPr>
        <w:tc>
          <w:tcPr>
            <w:tcW w:w="1537" w:type="pct"/>
            <w:vMerge/>
            <w:tcBorders>
              <w:top w:val="single" w:sz="4" w:space="0" w:color="auto"/>
              <w:left w:val="single" w:sz="4" w:space="0" w:color="auto"/>
              <w:bottom w:val="single" w:sz="4" w:space="0" w:color="000000"/>
              <w:right w:val="single" w:sz="4" w:space="0" w:color="auto"/>
            </w:tcBorders>
            <w:vAlign w:val="center"/>
            <w:hideMark/>
          </w:tcPr>
          <w:p w:rsidR="004A5AFB" w:rsidRPr="00D3204A" w:rsidRDefault="004A5AFB" w:rsidP="00097C13">
            <w:pPr>
              <w:spacing w:after="0" w:line="240" w:lineRule="auto"/>
              <w:ind w:left="709"/>
              <w:jc w:val="both"/>
              <w:rPr>
                <w:rFonts w:ascii="Times New Roman" w:eastAsia="Times New Roman" w:hAnsi="Times New Roman" w:cs="Times New Roman"/>
                <w:bCs/>
                <w:color w:val="000000"/>
                <w:sz w:val="24"/>
                <w:szCs w:val="24"/>
                <w:lang w:eastAsia="ru-RU"/>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rsidR="004A5AFB" w:rsidRPr="00D3204A" w:rsidRDefault="004A5AFB" w:rsidP="00097C13">
            <w:pPr>
              <w:spacing w:after="0" w:line="240" w:lineRule="auto"/>
              <w:ind w:left="709"/>
              <w:jc w:val="both"/>
              <w:rPr>
                <w:rFonts w:ascii="Times New Roman" w:eastAsia="Times New Roman" w:hAnsi="Times New Roman" w:cs="Times New Roman"/>
                <w:bCs/>
                <w:color w:val="000000"/>
                <w:sz w:val="24"/>
                <w:szCs w:val="24"/>
                <w:lang w:eastAsia="ru-RU"/>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rsidR="004A5AFB" w:rsidRPr="00D3204A" w:rsidRDefault="004A5AFB" w:rsidP="00097C13">
            <w:pPr>
              <w:spacing w:after="0" w:line="240" w:lineRule="auto"/>
              <w:ind w:left="709"/>
              <w:jc w:val="both"/>
              <w:rPr>
                <w:rFonts w:ascii="Times New Roman" w:eastAsia="Times New Roman" w:hAnsi="Times New Roman" w:cs="Times New Roman"/>
                <w:bCs/>
                <w:color w:val="000000"/>
                <w:sz w:val="24"/>
                <w:szCs w:val="24"/>
                <w:lang w:eastAsia="ru-RU"/>
              </w:rPr>
            </w:pPr>
          </w:p>
        </w:tc>
        <w:tc>
          <w:tcPr>
            <w:tcW w:w="995" w:type="pct"/>
            <w:tcBorders>
              <w:top w:val="nil"/>
              <w:left w:val="nil"/>
              <w:bottom w:val="single" w:sz="4" w:space="0" w:color="auto"/>
              <w:right w:val="single" w:sz="4" w:space="0" w:color="auto"/>
            </w:tcBorders>
            <w:shd w:val="clear" w:color="auto" w:fill="auto"/>
            <w:vAlign w:val="center"/>
            <w:hideMark/>
          </w:tcPr>
          <w:p w:rsidR="00D3204A" w:rsidRDefault="00D3204A" w:rsidP="00097C13">
            <w:pPr>
              <w:spacing w:after="0" w:line="240" w:lineRule="auto"/>
              <w:jc w:val="both"/>
              <w:rPr>
                <w:rFonts w:ascii="Times New Roman" w:eastAsia="Times New Roman" w:hAnsi="Times New Roman" w:cs="Times New Roman"/>
                <w:bCs/>
                <w:color w:val="000000"/>
                <w:sz w:val="24"/>
                <w:szCs w:val="24"/>
                <w:lang w:eastAsia="ru-RU"/>
              </w:rPr>
            </w:pPr>
            <w:r w:rsidRPr="00D3204A">
              <w:rPr>
                <w:rFonts w:ascii="Times New Roman" w:eastAsia="Times New Roman" w:hAnsi="Times New Roman" w:cs="Times New Roman"/>
                <w:bCs/>
                <w:color w:val="000000"/>
                <w:sz w:val="24"/>
                <w:szCs w:val="24"/>
                <w:lang w:eastAsia="ru-RU"/>
              </w:rPr>
              <w:t>А</w:t>
            </w:r>
            <w:r w:rsidR="004A5AFB" w:rsidRPr="00D3204A">
              <w:rPr>
                <w:rFonts w:ascii="Times New Roman" w:eastAsia="Times New Roman" w:hAnsi="Times New Roman" w:cs="Times New Roman"/>
                <w:bCs/>
                <w:color w:val="000000"/>
                <w:sz w:val="24"/>
                <w:szCs w:val="24"/>
                <w:lang w:eastAsia="ru-RU"/>
              </w:rPr>
              <w:t>бсолютное</w:t>
            </w:r>
          </w:p>
          <w:p w:rsidR="004A5AFB" w:rsidRPr="00D3204A" w:rsidRDefault="004A5AFB" w:rsidP="00097C13">
            <w:pPr>
              <w:spacing w:after="0" w:line="240" w:lineRule="auto"/>
              <w:jc w:val="both"/>
              <w:rPr>
                <w:rFonts w:ascii="Times New Roman" w:eastAsia="Times New Roman" w:hAnsi="Times New Roman" w:cs="Times New Roman"/>
                <w:bCs/>
                <w:color w:val="000000"/>
                <w:sz w:val="24"/>
                <w:szCs w:val="24"/>
                <w:lang w:eastAsia="ru-RU"/>
              </w:rPr>
            </w:pPr>
            <w:r w:rsidRPr="00D3204A">
              <w:rPr>
                <w:rFonts w:ascii="Times New Roman" w:eastAsia="Times New Roman" w:hAnsi="Times New Roman" w:cs="Times New Roman"/>
                <w:bCs/>
                <w:color w:val="000000"/>
                <w:sz w:val="24"/>
                <w:szCs w:val="24"/>
                <w:lang w:eastAsia="ru-RU"/>
              </w:rPr>
              <w:t xml:space="preserve"> (+/-)</w:t>
            </w:r>
          </w:p>
        </w:tc>
        <w:tc>
          <w:tcPr>
            <w:tcW w:w="1154" w:type="pct"/>
            <w:tcBorders>
              <w:top w:val="nil"/>
              <w:left w:val="nil"/>
              <w:bottom w:val="single" w:sz="4" w:space="0" w:color="auto"/>
              <w:right w:val="single" w:sz="4" w:space="0" w:color="auto"/>
            </w:tcBorders>
            <w:shd w:val="clear" w:color="auto" w:fill="auto"/>
            <w:vAlign w:val="center"/>
            <w:hideMark/>
          </w:tcPr>
          <w:p w:rsidR="004A5AFB" w:rsidRPr="00D3204A" w:rsidRDefault="00D3204A" w:rsidP="00097C13">
            <w:pPr>
              <w:spacing w:after="0" w:line="240" w:lineRule="auto"/>
              <w:jc w:val="both"/>
              <w:rPr>
                <w:rFonts w:ascii="Times New Roman" w:eastAsia="Times New Roman" w:hAnsi="Times New Roman" w:cs="Times New Roman"/>
                <w:bCs/>
                <w:color w:val="000000"/>
                <w:sz w:val="24"/>
                <w:szCs w:val="24"/>
                <w:lang w:eastAsia="ru-RU"/>
              </w:rPr>
            </w:pPr>
            <w:r w:rsidRPr="00D3204A">
              <w:rPr>
                <w:rFonts w:ascii="Times New Roman" w:eastAsia="Times New Roman" w:hAnsi="Times New Roman" w:cs="Times New Roman"/>
                <w:bCs/>
                <w:color w:val="000000"/>
                <w:sz w:val="24"/>
                <w:szCs w:val="24"/>
                <w:lang w:eastAsia="ru-RU"/>
              </w:rPr>
              <w:t>О</w:t>
            </w:r>
            <w:r w:rsidR="004A5AFB" w:rsidRPr="00D3204A">
              <w:rPr>
                <w:rFonts w:ascii="Times New Roman" w:eastAsia="Times New Roman" w:hAnsi="Times New Roman" w:cs="Times New Roman"/>
                <w:bCs/>
                <w:color w:val="000000"/>
                <w:sz w:val="24"/>
                <w:szCs w:val="24"/>
                <w:lang w:eastAsia="ru-RU"/>
              </w:rPr>
              <w:t>тносительное (%)</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Посевы, га</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70,0</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70,0</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0,0</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100,0</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994DB1"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Урожайност</w:t>
            </w:r>
            <w:r w:rsidR="004A5AFB" w:rsidRPr="00097C13">
              <w:rPr>
                <w:rFonts w:ascii="Times New Roman" w:eastAsia="Times New Roman" w:hAnsi="Times New Roman" w:cs="Times New Roman"/>
                <w:color w:val="000000"/>
                <w:sz w:val="24"/>
                <w:szCs w:val="24"/>
                <w:lang w:eastAsia="ru-RU"/>
              </w:rPr>
              <w:t>ь, ц/га.</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381,4</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591,2</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209,8</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155,0</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Валовый сбор, ц</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26698</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41383</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14685</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155,0</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Затраты на производство, тыс. руб.</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17694</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23339</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5645</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131,9</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Себестоимость 1 ц, руб.</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662,7</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564,0</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-98,8</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85,1</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Объём реализации, ц</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20039</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39412</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19373</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196,7</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Цена реализации 1 ц, руб.</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1485,4</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1559,7</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74,3</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105,0</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Выручка от реализации, тыс. руб.</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29766</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61471</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31705</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206,5</w:t>
            </w:r>
          </w:p>
        </w:tc>
      </w:tr>
      <w:tr w:rsidR="004A5AFB" w:rsidRPr="002F4C14" w:rsidTr="0039050F">
        <w:trPr>
          <w:trHeight w:val="630"/>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Прибыль (+), убыток (-) от реализации, тыс. руб.</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17079</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38131</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21052</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223,3</w:t>
            </w:r>
          </w:p>
        </w:tc>
      </w:tr>
      <w:tr w:rsidR="004A5AFB" w:rsidRPr="002F4C14" w:rsidTr="0039050F">
        <w:trPr>
          <w:trHeight w:val="315"/>
        </w:trPr>
        <w:tc>
          <w:tcPr>
            <w:tcW w:w="1537" w:type="pct"/>
            <w:tcBorders>
              <w:top w:val="nil"/>
              <w:left w:val="single" w:sz="4" w:space="0" w:color="auto"/>
              <w:bottom w:val="single" w:sz="4" w:space="0" w:color="auto"/>
              <w:right w:val="single" w:sz="4" w:space="0" w:color="auto"/>
            </w:tcBorders>
            <w:shd w:val="clear" w:color="auto" w:fill="auto"/>
            <w:hideMark/>
          </w:tcPr>
          <w:p w:rsidR="004A5AFB" w:rsidRPr="00097C13" w:rsidRDefault="004A5AFB" w:rsidP="00097C13">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Уровень рентабельности, %</w:t>
            </w:r>
          </w:p>
        </w:tc>
        <w:tc>
          <w:tcPr>
            <w:tcW w:w="741"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39050F">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134,6</w:t>
            </w:r>
          </w:p>
        </w:tc>
        <w:tc>
          <w:tcPr>
            <w:tcW w:w="572"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5E63E7">
            <w:pPr>
              <w:spacing w:after="0" w:line="240" w:lineRule="auto"/>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163,4</w:t>
            </w:r>
          </w:p>
        </w:tc>
        <w:tc>
          <w:tcPr>
            <w:tcW w:w="995"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28,8</w:t>
            </w:r>
          </w:p>
        </w:tc>
        <w:tc>
          <w:tcPr>
            <w:tcW w:w="1154" w:type="pct"/>
            <w:tcBorders>
              <w:top w:val="nil"/>
              <w:left w:val="nil"/>
              <w:bottom w:val="single" w:sz="4" w:space="0" w:color="auto"/>
              <w:right w:val="single" w:sz="4" w:space="0" w:color="auto"/>
            </w:tcBorders>
            <w:shd w:val="clear" w:color="auto" w:fill="auto"/>
            <w:vAlign w:val="center"/>
            <w:hideMark/>
          </w:tcPr>
          <w:p w:rsidR="004A5AFB" w:rsidRPr="00097C13" w:rsidRDefault="004A5AFB" w:rsidP="00097C13">
            <w:pPr>
              <w:spacing w:after="0" w:line="240" w:lineRule="auto"/>
              <w:ind w:left="709"/>
              <w:jc w:val="both"/>
              <w:rPr>
                <w:rFonts w:ascii="Times New Roman" w:eastAsia="Times New Roman" w:hAnsi="Times New Roman" w:cs="Times New Roman"/>
                <w:color w:val="000000"/>
                <w:sz w:val="24"/>
                <w:szCs w:val="24"/>
                <w:lang w:eastAsia="ru-RU"/>
              </w:rPr>
            </w:pPr>
            <w:r w:rsidRPr="00097C13">
              <w:rPr>
                <w:rFonts w:ascii="Times New Roman" w:eastAsia="Times New Roman" w:hAnsi="Times New Roman" w:cs="Times New Roman"/>
                <w:color w:val="000000"/>
                <w:sz w:val="24"/>
                <w:szCs w:val="24"/>
                <w:lang w:eastAsia="ru-RU"/>
              </w:rPr>
              <w:t>121,4</w:t>
            </w:r>
          </w:p>
        </w:tc>
      </w:tr>
    </w:tbl>
    <w:p w:rsidR="004A5AFB" w:rsidRPr="002F4C14" w:rsidRDefault="004A5AFB" w:rsidP="00BD612C">
      <w:pPr>
        <w:spacing w:after="0" w:line="240" w:lineRule="auto"/>
        <w:ind w:left="709" w:firstLine="709"/>
        <w:jc w:val="both"/>
        <w:rPr>
          <w:rFonts w:ascii="Times New Roman" w:eastAsia="Calibri" w:hAnsi="Times New Roman" w:cs="Times New Roman"/>
          <w:sz w:val="28"/>
          <w:szCs w:val="28"/>
          <w:lang w:eastAsia="ru-RU"/>
        </w:rPr>
      </w:pPr>
    </w:p>
    <w:p w:rsidR="004A5AFB" w:rsidRPr="002F4C14" w:rsidRDefault="004A5AFB" w:rsidP="00994DB1">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Таким образом, проведение предложенных мероприятий позволит увеличить урожайность овощей на 210 ц/га, снизить себестоимость 1 ц продукции почти на 100 руб., или на 15%, увеличить выручку от реализации в 2 раза, прибыль – в 2,2 раза, а уровень рентабельности – на 29%.</w:t>
      </w:r>
    </w:p>
    <w:p w:rsidR="004A5AFB" w:rsidRDefault="004A5AFB" w:rsidP="00994DB1">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Финансовые результаты деятельности хозяйства в целом после внедрения предложенных мероприятий показаны в таблице 22.</w:t>
      </w:r>
    </w:p>
    <w:p w:rsidR="008D17DD" w:rsidRDefault="008D17DD" w:rsidP="00914A16">
      <w:pPr>
        <w:spacing w:after="0" w:line="360" w:lineRule="auto"/>
        <w:jc w:val="both"/>
        <w:rPr>
          <w:rFonts w:ascii="Times New Roman" w:eastAsia="Calibri" w:hAnsi="Times New Roman" w:cs="Times New Roman"/>
          <w:sz w:val="28"/>
          <w:szCs w:val="28"/>
          <w:lang w:eastAsia="ru-RU"/>
        </w:rPr>
      </w:pPr>
    </w:p>
    <w:p w:rsidR="00A84B2C" w:rsidRDefault="00A84B2C" w:rsidP="00914A16">
      <w:pPr>
        <w:spacing w:after="0" w:line="360" w:lineRule="auto"/>
        <w:jc w:val="both"/>
        <w:rPr>
          <w:rFonts w:ascii="Times New Roman" w:hAnsi="Times New Roman" w:cs="Times New Roman"/>
          <w:sz w:val="26"/>
          <w:szCs w:val="26"/>
        </w:rPr>
      </w:pPr>
    </w:p>
    <w:p w:rsidR="00A84B2C" w:rsidRDefault="00A84B2C" w:rsidP="00914A16">
      <w:pPr>
        <w:spacing w:after="0" w:line="360" w:lineRule="auto"/>
        <w:jc w:val="both"/>
        <w:rPr>
          <w:rFonts w:ascii="Times New Roman" w:hAnsi="Times New Roman" w:cs="Times New Roman"/>
          <w:sz w:val="26"/>
          <w:szCs w:val="26"/>
        </w:rPr>
      </w:pPr>
    </w:p>
    <w:p w:rsidR="00A84B2C" w:rsidRDefault="00A84B2C" w:rsidP="00914A16">
      <w:pPr>
        <w:spacing w:after="0" w:line="360" w:lineRule="auto"/>
        <w:jc w:val="both"/>
        <w:rPr>
          <w:rFonts w:ascii="Times New Roman" w:hAnsi="Times New Roman" w:cs="Times New Roman"/>
          <w:sz w:val="26"/>
          <w:szCs w:val="26"/>
        </w:rPr>
      </w:pPr>
    </w:p>
    <w:p w:rsidR="004A5AFB" w:rsidRPr="00D3204A" w:rsidRDefault="00914A16" w:rsidP="00914A1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Таблица 22. </w:t>
      </w:r>
      <w:r w:rsidR="00BD612C" w:rsidRPr="00D3204A">
        <w:rPr>
          <w:rFonts w:ascii="Times New Roman" w:hAnsi="Times New Roman" w:cs="Times New Roman"/>
          <w:sz w:val="26"/>
          <w:szCs w:val="26"/>
        </w:rPr>
        <w:t>Финансовые резуль</w:t>
      </w:r>
      <w:r w:rsidRPr="00D3204A">
        <w:rPr>
          <w:rFonts w:ascii="Times New Roman" w:hAnsi="Times New Roman" w:cs="Times New Roman"/>
          <w:sz w:val="26"/>
          <w:szCs w:val="26"/>
        </w:rPr>
        <w:t>таты деятельности СПК «Надежда»</w:t>
      </w:r>
    </w:p>
    <w:tbl>
      <w:tblPr>
        <w:tblW w:w="5000" w:type="pct"/>
        <w:tblLook w:val="04A0"/>
      </w:tblPr>
      <w:tblGrid>
        <w:gridCol w:w="3759"/>
        <w:gridCol w:w="1257"/>
        <w:gridCol w:w="939"/>
        <w:gridCol w:w="1722"/>
        <w:gridCol w:w="1894"/>
      </w:tblGrid>
      <w:tr w:rsidR="00994DB1" w:rsidRPr="00D3204A" w:rsidTr="009F6866">
        <w:trPr>
          <w:trHeight w:val="70"/>
        </w:trPr>
        <w:tc>
          <w:tcPr>
            <w:tcW w:w="19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DB1" w:rsidRPr="00D3204A" w:rsidRDefault="00994DB1" w:rsidP="009F6866">
            <w:pPr>
              <w:spacing w:after="0" w:line="240" w:lineRule="auto"/>
              <w:jc w:val="center"/>
              <w:rPr>
                <w:rFonts w:ascii="Times New Roman" w:eastAsia="Times New Roman" w:hAnsi="Times New Roman" w:cs="Times New Roman"/>
                <w:bCs/>
                <w:color w:val="000000"/>
                <w:lang w:eastAsia="ru-RU"/>
              </w:rPr>
            </w:pPr>
            <w:r w:rsidRPr="00D3204A">
              <w:rPr>
                <w:rFonts w:ascii="Times New Roman" w:eastAsia="Times New Roman" w:hAnsi="Times New Roman" w:cs="Times New Roman"/>
                <w:bCs/>
                <w:color w:val="000000"/>
                <w:lang w:eastAsia="ru-RU"/>
              </w:rPr>
              <w:t xml:space="preserve">Показатели </w:t>
            </w:r>
          </w:p>
        </w:tc>
        <w:tc>
          <w:tcPr>
            <w:tcW w:w="6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DB1" w:rsidRPr="00D3204A" w:rsidRDefault="00994DB1" w:rsidP="009F6866">
            <w:pPr>
              <w:spacing w:after="0" w:line="240" w:lineRule="auto"/>
              <w:jc w:val="center"/>
              <w:rPr>
                <w:rFonts w:ascii="Times New Roman" w:eastAsia="Times New Roman" w:hAnsi="Times New Roman" w:cs="Times New Roman"/>
                <w:bCs/>
                <w:color w:val="000000"/>
                <w:lang w:eastAsia="ru-RU"/>
              </w:rPr>
            </w:pPr>
            <w:r w:rsidRPr="00D3204A">
              <w:rPr>
                <w:rFonts w:ascii="Times New Roman" w:eastAsia="Times New Roman" w:hAnsi="Times New Roman" w:cs="Times New Roman"/>
                <w:bCs/>
                <w:color w:val="000000"/>
                <w:lang w:eastAsia="ru-RU"/>
              </w:rPr>
              <w:t>Факт, 2015 год</w:t>
            </w:r>
          </w:p>
        </w:tc>
        <w:tc>
          <w:tcPr>
            <w:tcW w:w="5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DB1" w:rsidRPr="00D3204A" w:rsidRDefault="00994DB1" w:rsidP="009F6866">
            <w:pPr>
              <w:spacing w:after="0" w:line="240" w:lineRule="auto"/>
              <w:jc w:val="center"/>
              <w:rPr>
                <w:rFonts w:ascii="Times New Roman" w:eastAsia="Times New Roman" w:hAnsi="Times New Roman" w:cs="Times New Roman"/>
                <w:bCs/>
                <w:color w:val="000000"/>
                <w:lang w:eastAsia="ru-RU"/>
              </w:rPr>
            </w:pPr>
            <w:r w:rsidRPr="00D3204A">
              <w:rPr>
                <w:rFonts w:ascii="Times New Roman" w:eastAsia="Times New Roman" w:hAnsi="Times New Roman" w:cs="Times New Roman"/>
                <w:bCs/>
                <w:color w:val="000000"/>
                <w:lang w:eastAsia="ru-RU"/>
              </w:rPr>
              <w:t>Проект</w:t>
            </w:r>
          </w:p>
        </w:tc>
        <w:tc>
          <w:tcPr>
            <w:tcW w:w="1855" w:type="pct"/>
            <w:gridSpan w:val="2"/>
            <w:tcBorders>
              <w:top w:val="single" w:sz="4" w:space="0" w:color="auto"/>
              <w:left w:val="nil"/>
              <w:bottom w:val="single" w:sz="4" w:space="0" w:color="auto"/>
              <w:right w:val="single" w:sz="4" w:space="0" w:color="000000"/>
            </w:tcBorders>
            <w:shd w:val="clear" w:color="auto" w:fill="auto"/>
            <w:hideMark/>
          </w:tcPr>
          <w:p w:rsidR="00994DB1" w:rsidRPr="00D3204A" w:rsidRDefault="00994DB1" w:rsidP="009F6866">
            <w:pPr>
              <w:spacing w:after="0" w:line="240" w:lineRule="auto"/>
              <w:jc w:val="center"/>
              <w:rPr>
                <w:rFonts w:ascii="Times New Roman" w:eastAsia="Times New Roman" w:hAnsi="Times New Roman" w:cs="Times New Roman"/>
                <w:bCs/>
                <w:color w:val="000000"/>
                <w:lang w:eastAsia="ru-RU"/>
              </w:rPr>
            </w:pPr>
            <w:r w:rsidRPr="00D3204A">
              <w:rPr>
                <w:rFonts w:ascii="Times New Roman" w:eastAsia="Times New Roman" w:hAnsi="Times New Roman" w:cs="Times New Roman"/>
                <w:bCs/>
                <w:color w:val="000000"/>
                <w:lang w:eastAsia="ru-RU"/>
              </w:rPr>
              <w:t>Отклонение</w:t>
            </w:r>
          </w:p>
        </w:tc>
      </w:tr>
      <w:tr w:rsidR="00994DB1" w:rsidRPr="00D3204A" w:rsidTr="009F6866">
        <w:trPr>
          <w:trHeight w:val="70"/>
        </w:trPr>
        <w:tc>
          <w:tcPr>
            <w:tcW w:w="1975" w:type="pct"/>
            <w:vMerge/>
            <w:tcBorders>
              <w:top w:val="single" w:sz="4" w:space="0" w:color="auto"/>
              <w:left w:val="single" w:sz="4" w:space="0" w:color="auto"/>
              <w:bottom w:val="single" w:sz="4" w:space="0" w:color="000000"/>
              <w:right w:val="single" w:sz="4" w:space="0" w:color="auto"/>
            </w:tcBorders>
            <w:vAlign w:val="center"/>
            <w:hideMark/>
          </w:tcPr>
          <w:p w:rsidR="00994DB1" w:rsidRPr="00D3204A" w:rsidRDefault="00994DB1" w:rsidP="009F6866">
            <w:pPr>
              <w:spacing w:after="0" w:line="240" w:lineRule="auto"/>
              <w:rPr>
                <w:rFonts w:ascii="Times New Roman" w:eastAsia="Times New Roman" w:hAnsi="Times New Roman" w:cs="Times New Roman"/>
                <w:bCs/>
                <w:color w:val="000000"/>
                <w:lang w:eastAsia="ru-RU"/>
              </w:rPr>
            </w:pPr>
          </w:p>
        </w:tc>
        <w:tc>
          <w:tcPr>
            <w:tcW w:w="668" w:type="pct"/>
            <w:vMerge/>
            <w:tcBorders>
              <w:top w:val="single" w:sz="4" w:space="0" w:color="auto"/>
              <w:left w:val="single" w:sz="4" w:space="0" w:color="auto"/>
              <w:bottom w:val="single" w:sz="4" w:space="0" w:color="000000"/>
              <w:right w:val="single" w:sz="4" w:space="0" w:color="auto"/>
            </w:tcBorders>
            <w:vAlign w:val="center"/>
            <w:hideMark/>
          </w:tcPr>
          <w:p w:rsidR="00994DB1" w:rsidRPr="00D3204A" w:rsidRDefault="00994DB1" w:rsidP="009F6866">
            <w:pPr>
              <w:spacing w:after="0" w:line="240" w:lineRule="auto"/>
              <w:rPr>
                <w:rFonts w:ascii="Times New Roman" w:eastAsia="Times New Roman" w:hAnsi="Times New Roman" w:cs="Times New Roman"/>
                <w:bCs/>
                <w:color w:val="000000"/>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994DB1" w:rsidRPr="00D3204A" w:rsidRDefault="00994DB1" w:rsidP="009F6866">
            <w:pPr>
              <w:spacing w:after="0" w:line="240" w:lineRule="auto"/>
              <w:rPr>
                <w:rFonts w:ascii="Times New Roman" w:eastAsia="Times New Roman" w:hAnsi="Times New Roman" w:cs="Times New Roman"/>
                <w:bCs/>
                <w:color w:val="000000"/>
                <w:lang w:eastAsia="ru-RU"/>
              </w:rPr>
            </w:pPr>
          </w:p>
        </w:tc>
        <w:tc>
          <w:tcPr>
            <w:tcW w:w="854" w:type="pct"/>
            <w:tcBorders>
              <w:top w:val="nil"/>
              <w:left w:val="nil"/>
              <w:bottom w:val="single" w:sz="4" w:space="0" w:color="auto"/>
              <w:right w:val="single" w:sz="4" w:space="0" w:color="auto"/>
            </w:tcBorders>
            <w:shd w:val="clear" w:color="auto" w:fill="auto"/>
            <w:vAlign w:val="center"/>
            <w:hideMark/>
          </w:tcPr>
          <w:p w:rsidR="00994DB1" w:rsidRPr="00D3204A" w:rsidRDefault="00D3204A" w:rsidP="00D3204A">
            <w:pPr>
              <w:spacing w:after="0" w:line="240" w:lineRule="auto"/>
              <w:jc w:val="center"/>
              <w:rPr>
                <w:rFonts w:ascii="Times New Roman" w:eastAsia="Times New Roman" w:hAnsi="Times New Roman" w:cs="Times New Roman"/>
                <w:bCs/>
                <w:color w:val="000000"/>
                <w:lang w:eastAsia="ru-RU"/>
              </w:rPr>
            </w:pPr>
            <w:r w:rsidRPr="00D3204A">
              <w:rPr>
                <w:rFonts w:ascii="Times New Roman" w:eastAsia="Times New Roman" w:hAnsi="Times New Roman" w:cs="Times New Roman"/>
                <w:bCs/>
                <w:color w:val="000000"/>
                <w:lang w:eastAsia="ru-RU"/>
              </w:rPr>
              <w:t>А</w:t>
            </w:r>
            <w:r w:rsidR="00994DB1" w:rsidRPr="00D3204A">
              <w:rPr>
                <w:rFonts w:ascii="Times New Roman" w:eastAsia="Times New Roman" w:hAnsi="Times New Roman" w:cs="Times New Roman"/>
                <w:bCs/>
                <w:color w:val="000000"/>
                <w:lang w:eastAsia="ru-RU"/>
              </w:rPr>
              <w:t>бсолютное(+/-)</w:t>
            </w:r>
          </w:p>
        </w:tc>
        <w:tc>
          <w:tcPr>
            <w:tcW w:w="1001" w:type="pct"/>
            <w:tcBorders>
              <w:top w:val="nil"/>
              <w:left w:val="nil"/>
              <w:bottom w:val="single" w:sz="4" w:space="0" w:color="auto"/>
              <w:right w:val="single" w:sz="4" w:space="0" w:color="auto"/>
            </w:tcBorders>
            <w:shd w:val="clear" w:color="auto" w:fill="auto"/>
            <w:vAlign w:val="center"/>
            <w:hideMark/>
          </w:tcPr>
          <w:p w:rsidR="00994DB1" w:rsidRPr="00D3204A" w:rsidRDefault="00E5690D" w:rsidP="009F6866">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w:t>
            </w:r>
            <w:r w:rsidR="00994DB1" w:rsidRPr="00D3204A">
              <w:rPr>
                <w:rFonts w:ascii="Times New Roman" w:eastAsia="Times New Roman" w:hAnsi="Times New Roman" w:cs="Times New Roman"/>
                <w:bCs/>
                <w:color w:val="000000"/>
                <w:lang w:eastAsia="ru-RU"/>
              </w:rPr>
              <w:t>тносительное (%)</w:t>
            </w:r>
          </w:p>
        </w:tc>
      </w:tr>
      <w:tr w:rsidR="00994DB1" w:rsidRPr="0070593E" w:rsidTr="009F6866">
        <w:trPr>
          <w:trHeight w:val="315"/>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both"/>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Выручка от реализации, тыс. руб.</w:t>
            </w:r>
          </w:p>
        </w:tc>
        <w:tc>
          <w:tcPr>
            <w:tcW w:w="668" w:type="pct"/>
            <w:tcBorders>
              <w:top w:val="nil"/>
              <w:left w:val="nil"/>
              <w:bottom w:val="single" w:sz="4" w:space="0" w:color="auto"/>
              <w:right w:val="single" w:sz="4" w:space="0" w:color="auto"/>
            </w:tcBorders>
            <w:shd w:val="clear" w:color="auto" w:fill="auto"/>
            <w:noWrap/>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47321</w:t>
            </w:r>
          </w:p>
        </w:tc>
        <w:tc>
          <w:tcPr>
            <w:tcW w:w="502" w:type="pct"/>
            <w:tcBorders>
              <w:top w:val="nil"/>
              <w:left w:val="nil"/>
              <w:bottom w:val="single" w:sz="4" w:space="0" w:color="auto"/>
              <w:right w:val="single" w:sz="4" w:space="0" w:color="auto"/>
            </w:tcBorders>
            <w:shd w:val="clear" w:color="auto" w:fill="auto"/>
            <w:noWrap/>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79026</w:t>
            </w:r>
          </w:p>
        </w:tc>
        <w:tc>
          <w:tcPr>
            <w:tcW w:w="854" w:type="pct"/>
            <w:tcBorders>
              <w:top w:val="nil"/>
              <w:left w:val="nil"/>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31705</w:t>
            </w:r>
          </w:p>
        </w:tc>
        <w:tc>
          <w:tcPr>
            <w:tcW w:w="1001" w:type="pct"/>
            <w:tcBorders>
              <w:top w:val="nil"/>
              <w:left w:val="nil"/>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167,0</w:t>
            </w:r>
          </w:p>
        </w:tc>
      </w:tr>
      <w:tr w:rsidR="00994DB1" w:rsidRPr="0070593E" w:rsidTr="009F6866">
        <w:trPr>
          <w:trHeight w:val="7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both"/>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Себестоимость от реализации продукции, тыс. руб.</w:t>
            </w:r>
          </w:p>
        </w:tc>
        <w:tc>
          <w:tcPr>
            <w:tcW w:w="668" w:type="pct"/>
            <w:tcBorders>
              <w:top w:val="nil"/>
              <w:left w:val="nil"/>
              <w:bottom w:val="single" w:sz="4" w:space="0" w:color="auto"/>
              <w:right w:val="single" w:sz="4" w:space="0" w:color="auto"/>
            </w:tcBorders>
            <w:shd w:val="clear" w:color="auto" w:fill="auto"/>
            <w:noWrap/>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22466</w:t>
            </w:r>
          </w:p>
        </w:tc>
        <w:tc>
          <w:tcPr>
            <w:tcW w:w="502" w:type="pct"/>
            <w:tcBorders>
              <w:top w:val="nil"/>
              <w:left w:val="nil"/>
              <w:bottom w:val="single" w:sz="4" w:space="0" w:color="auto"/>
              <w:right w:val="single" w:sz="4" w:space="0" w:color="auto"/>
            </w:tcBorders>
            <w:shd w:val="clear" w:color="auto" w:fill="auto"/>
            <w:noWrap/>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28111</w:t>
            </w:r>
          </w:p>
        </w:tc>
        <w:tc>
          <w:tcPr>
            <w:tcW w:w="854" w:type="pct"/>
            <w:tcBorders>
              <w:top w:val="nil"/>
              <w:left w:val="nil"/>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5645</w:t>
            </w:r>
          </w:p>
        </w:tc>
        <w:tc>
          <w:tcPr>
            <w:tcW w:w="1001" w:type="pct"/>
            <w:tcBorders>
              <w:top w:val="nil"/>
              <w:left w:val="nil"/>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125,1</w:t>
            </w:r>
          </w:p>
        </w:tc>
      </w:tr>
      <w:tr w:rsidR="00994DB1" w:rsidRPr="0070593E" w:rsidTr="009F6866">
        <w:trPr>
          <w:trHeight w:val="7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both"/>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Прибыль от реализации, тыс. руб.</w:t>
            </w:r>
          </w:p>
        </w:tc>
        <w:tc>
          <w:tcPr>
            <w:tcW w:w="668" w:type="pct"/>
            <w:tcBorders>
              <w:top w:val="nil"/>
              <w:left w:val="nil"/>
              <w:bottom w:val="single" w:sz="4" w:space="0" w:color="auto"/>
              <w:right w:val="single" w:sz="4" w:space="0" w:color="auto"/>
            </w:tcBorders>
            <w:shd w:val="clear" w:color="auto" w:fill="auto"/>
            <w:noWrap/>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24855</w:t>
            </w:r>
          </w:p>
        </w:tc>
        <w:tc>
          <w:tcPr>
            <w:tcW w:w="502" w:type="pct"/>
            <w:tcBorders>
              <w:top w:val="nil"/>
              <w:left w:val="nil"/>
              <w:bottom w:val="single" w:sz="4" w:space="0" w:color="auto"/>
              <w:right w:val="single" w:sz="4" w:space="0" w:color="auto"/>
            </w:tcBorders>
            <w:shd w:val="clear" w:color="auto" w:fill="auto"/>
            <w:noWrap/>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50914</w:t>
            </w:r>
          </w:p>
        </w:tc>
        <w:tc>
          <w:tcPr>
            <w:tcW w:w="854" w:type="pct"/>
            <w:tcBorders>
              <w:top w:val="nil"/>
              <w:left w:val="nil"/>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26059</w:t>
            </w:r>
          </w:p>
        </w:tc>
        <w:tc>
          <w:tcPr>
            <w:tcW w:w="1001" w:type="pct"/>
            <w:tcBorders>
              <w:top w:val="nil"/>
              <w:left w:val="nil"/>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204,8</w:t>
            </w:r>
          </w:p>
        </w:tc>
      </w:tr>
      <w:tr w:rsidR="00994DB1" w:rsidRPr="0070593E" w:rsidTr="009F6866">
        <w:trPr>
          <w:trHeight w:val="7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both"/>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Уровень рентабельности (убыточности), %</w:t>
            </w:r>
          </w:p>
        </w:tc>
        <w:tc>
          <w:tcPr>
            <w:tcW w:w="668" w:type="pct"/>
            <w:tcBorders>
              <w:top w:val="nil"/>
              <w:left w:val="nil"/>
              <w:bottom w:val="single" w:sz="4" w:space="0" w:color="auto"/>
              <w:right w:val="single" w:sz="4" w:space="0" w:color="auto"/>
            </w:tcBorders>
            <w:shd w:val="clear" w:color="auto" w:fill="auto"/>
            <w:noWrap/>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110,6</w:t>
            </w:r>
          </w:p>
        </w:tc>
        <w:tc>
          <w:tcPr>
            <w:tcW w:w="502" w:type="pct"/>
            <w:tcBorders>
              <w:top w:val="nil"/>
              <w:left w:val="nil"/>
              <w:bottom w:val="single" w:sz="4" w:space="0" w:color="auto"/>
              <w:right w:val="single" w:sz="4" w:space="0" w:color="auto"/>
            </w:tcBorders>
            <w:shd w:val="clear" w:color="auto" w:fill="auto"/>
            <w:noWrap/>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181,1</w:t>
            </w:r>
          </w:p>
        </w:tc>
        <w:tc>
          <w:tcPr>
            <w:tcW w:w="854" w:type="pct"/>
            <w:tcBorders>
              <w:top w:val="nil"/>
              <w:left w:val="nil"/>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70,5</w:t>
            </w:r>
          </w:p>
        </w:tc>
        <w:tc>
          <w:tcPr>
            <w:tcW w:w="1001" w:type="pct"/>
            <w:tcBorders>
              <w:top w:val="nil"/>
              <w:left w:val="nil"/>
              <w:bottom w:val="single" w:sz="4" w:space="0" w:color="auto"/>
              <w:right w:val="single" w:sz="4" w:space="0" w:color="auto"/>
            </w:tcBorders>
            <w:shd w:val="clear" w:color="auto" w:fill="auto"/>
            <w:vAlign w:val="center"/>
            <w:hideMark/>
          </w:tcPr>
          <w:p w:rsidR="00994DB1" w:rsidRPr="0070593E" w:rsidRDefault="00994DB1" w:rsidP="009F6866">
            <w:pPr>
              <w:spacing w:after="0" w:line="240" w:lineRule="auto"/>
              <w:jc w:val="center"/>
              <w:rPr>
                <w:rFonts w:ascii="Times New Roman" w:eastAsia="Times New Roman" w:hAnsi="Times New Roman" w:cs="Times New Roman"/>
                <w:color w:val="000000"/>
                <w:sz w:val="24"/>
                <w:szCs w:val="24"/>
                <w:lang w:eastAsia="ru-RU"/>
              </w:rPr>
            </w:pPr>
            <w:r w:rsidRPr="0070593E">
              <w:rPr>
                <w:rFonts w:ascii="Times New Roman" w:eastAsia="Times New Roman" w:hAnsi="Times New Roman" w:cs="Times New Roman"/>
                <w:color w:val="000000"/>
                <w:sz w:val="24"/>
                <w:szCs w:val="24"/>
                <w:lang w:eastAsia="ru-RU"/>
              </w:rPr>
              <w:t>163,7</w:t>
            </w:r>
          </w:p>
        </w:tc>
      </w:tr>
    </w:tbl>
    <w:p w:rsidR="004A5AFB" w:rsidRPr="002F4C14" w:rsidRDefault="004A5AFB" w:rsidP="00BD612C">
      <w:pPr>
        <w:spacing w:after="0" w:line="240" w:lineRule="auto"/>
        <w:ind w:left="709" w:firstLine="709"/>
        <w:jc w:val="both"/>
        <w:rPr>
          <w:rFonts w:ascii="Times New Roman" w:eastAsia="Calibri" w:hAnsi="Times New Roman" w:cs="Times New Roman"/>
          <w:sz w:val="28"/>
          <w:szCs w:val="28"/>
          <w:lang w:eastAsia="ru-RU"/>
        </w:rPr>
      </w:pPr>
    </w:p>
    <w:p w:rsidR="004A5AFB" w:rsidRDefault="004A5AFB" w:rsidP="00DF4796">
      <w:pPr>
        <w:spacing w:after="0" w:line="360" w:lineRule="auto"/>
        <w:jc w:val="both"/>
        <w:rPr>
          <w:rFonts w:ascii="Times New Roman" w:eastAsia="Calibri" w:hAnsi="Times New Roman" w:cs="Times New Roman"/>
          <w:sz w:val="28"/>
          <w:szCs w:val="28"/>
          <w:lang w:eastAsia="ru-RU"/>
        </w:rPr>
      </w:pPr>
      <w:r w:rsidRPr="002F4C14">
        <w:rPr>
          <w:rFonts w:ascii="Times New Roman" w:eastAsia="Calibri" w:hAnsi="Times New Roman" w:cs="Times New Roman"/>
          <w:sz w:val="28"/>
          <w:szCs w:val="28"/>
          <w:lang w:eastAsia="ru-RU"/>
        </w:rPr>
        <w:t>Как мы видим из таблицы 22, реализация предложенных мероприятий приведёт к увеличению выручки на 67%, прибыли – на 105%, а уровень рентабельности достигнет 181%.</w:t>
      </w:r>
    </w:p>
    <w:p w:rsidR="0006550C" w:rsidRDefault="0006550C" w:rsidP="00DF4796">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Для большей наглядности отобразим финансовые результаты СПК «Надежда» после применения мероприятий.</w:t>
      </w:r>
    </w:p>
    <w:p w:rsidR="0006550C" w:rsidRDefault="0006550C" w:rsidP="00DF4796">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6550C" w:rsidRPr="0006550C" w:rsidRDefault="0006550C" w:rsidP="0006550C">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Рис. 2</w:t>
      </w:r>
      <w:r w:rsidRPr="0006550C">
        <w:rPr>
          <w:rFonts w:ascii="Times New Roman" w:eastAsia="Calibri" w:hAnsi="Times New Roman" w:cs="Times New Roman"/>
          <w:sz w:val="28"/>
          <w:szCs w:val="28"/>
          <w:lang w:eastAsia="ru-RU"/>
        </w:rPr>
        <w:t>. Экономическая эффективность предлагаемых мероприятий</w:t>
      </w:r>
    </w:p>
    <w:p w:rsidR="0006550C" w:rsidRPr="002F4C14" w:rsidRDefault="0006550C" w:rsidP="00DF4796">
      <w:pPr>
        <w:spacing w:after="0" w:line="360" w:lineRule="auto"/>
        <w:jc w:val="both"/>
        <w:rPr>
          <w:rFonts w:ascii="Times New Roman" w:eastAsia="Calibri" w:hAnsi="Times New Roman" w:cs="Times New Roman"/>
          <w:sz w:val="28"/>
          <w:szCs w:val="28"/>
          <w:lang w:eastAsia="ru-RU"/>
        </w:rPr>
      </w:pPr>
    </w:p>
    <w:p w:rsidR="004A5AFB" w:rsidRDefault="004A5AFB" w:rsidP="00C31275">
      <w:pPr>
        <w:spacing w:line="360" w:lineRule="auto"/>
        <w:jc w:val="both"/>
        <w:rPr>
          <w:rFonts w:ascii="Times New Roman" w:hAnsi="Times New Roman" w:cs="Times New Roman"/>
          <w:sz w:val="28"/>
          <w:szCs w:val="28"/>
        </w:rPr>
      </w:pPr>
    </w:p>
    <w:p w:rsidR="00F83087" w:rsidRDefault="00F83087" w:rsidP="00C31275">
      <w:pPr>
        <w:spacing w:line="360" w:lineRule="auto"/>
        <w:jc w:val="both"/>
        <w:rPr>
          <w:rFonts w:ascii="Times New Roman" w:hAnsi="Times New Roman" w:cs="Times New Roman"/>
          <w:sz w:val="28"/>
          <w:szCs w:val="28"/>
        </w:rPr>
      </w:pPr>
    </w:p>
    <w:p w:rsidR="00F83087" w:rsidRDefault="00F83087" w:rsidP="00C31275">
      <w:pPr>
        <w:spacing w:line="360" w:lineRule="auto"/>
        <w:jc w:val="both"/>
        <w:rPr>
          <w:rFonts w:ascii="Times New Roman" w:hAnsi="Times New Roman" w:cs="Times New Roman"/>
          <w:sz w:val="28"/>
          <w:szCs w:val="28"/>
        </w:rPr>
      </w:pPr>
    </w:p>
    <w:p w:rsidR="00A84B2C" w:rsidRPr="002F4C14" w:rsidRDefault="00A84B2C" w:rsidP="00BD612C">
      <w:pPr>
        <w:spacing w:line="360" w:lineRule="auto"/>
        <w:jc w:val="both"/>
        <w:rPr>
          <w:rFonts w:ascii="Times New Roman" w:hAnsi="Times New Roman" w:cs="Times New Roman"/>
          <w:sz w:val="28"/>
          <w:szCs w:val="28"/>
        </w:rPr>
      </w:pPr>
    </w:p>
    <w:p w:rsidR="004A5AFB" w:rsidRDefault="00994DB1" w:rsidP="00994DB1">
      <w:pPr>
        <w:spacing w:line="360" w:lineRule="auto"/>
        <w:ind w:left="709"/>
        <w:jc w:val="center"/>
        <w:rPr>
          <w:rFonts w:ascii="Times New Roman" w:hAnsi="Times New Roman" w:cs="Times New Roman"/>
          <w:sz w:val="28"/>
          <w:szCs w:val="28"/>
        </w:rPr>
      </w:pPr>
      <w:r>
        <w:rPr>
          <w:rFonts w:ascii="Times New Roman" w:hAnsi="Times New Roman" w:cs="Times New Roman"/>
          <w:sz w:val="28"/>
          <w:szCs w:val="28"/>
        </w:rPr>
        <w:lastRenderedPageBreak/>
        <w:t>ВЫВОДЫ И ПРЕДЛОЖЕНИЯ</w:t>
      </w:r>
    </w:p>
    <w:p w:rsidR="0072338F" w:rsidRPr="0072338F" w:rsidRDefault="0072338F" w:rsidP="0072338F">
      <w:pPr>
        <w:spacing w:after="0" w:line="360" w:lineRule="auto"/>
        <w:jc w:val="both"/>
        <w:rPr>
          <w:rFonts w:ascii="Times New Roman" w:hAnsi="Times New Roman" w:cs="Times New Roman"/>
          <w:sz w:val="28"/>
          <w:szCs w:val="28"/>
        </w:rPr>
      </w:pPr>
      <w:r w:rsidRPr="0072338F">
        <w:rPr>
          <w:rFonts w:ascii="Times New Roman" w:hAnsi="Times New Roman" w:cs="Times New Roman"/>
          <w:sz w:val="28"/>
          <w:szCs w:val="28"/>
        </w:rPr>
        <w:t xml:space="preserve">     Овощеводство – важная отрасль сельского хозяйства, которая обеспечивает потребителей овощами круглый год.</w:t>
      </w:r>
    </w:p>
    <w:p w:rsidR="004E1020" w:rsidRDefault="0072338F" w:rsidP="0039050F">
      <w:pPr>
        <w:spacing w:after="0" w:line="360" w:lineRule="auto"/>
        <w:jc w:val="both"/>
        <w:rPr>
          <w:rFonts w:ascii="Times New Roman" w:hAnsi="Times New Roman" w:cs="Times New Roman"/>
          <w:sz w:val="28"/>
          <w:szCs w:val="28"/>
        </w:rPr>
      </w:pPr>
      <w:r w:rsidRPr="0072338F">
        <w:rPr>
          <w:rFonts w:ascii="Times New Roman" w:hAnsi="Times New Roman" w:cs="Times New Roman"/>
          <w:sz w:val="28"/>
          <w:szCs w:val="28"/>
        </w:rPr>
        <w:t xml:space="preserve">     Овощи относятся к числу самых потребляемых продуктов, доступны большинству населения, является дешевой по сравнению с овощами, возделываемых в теплицах. </w:t>
      </w:r>
    </w:p>
    <w:p w:rsidR="00260901" w:rsidRDefault="009D0284" w:rsidP="0039050F">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На сегодняшний день в мире существует порядка 1200 видов овощных растений, из которых возделываются 120 видов. В России возделывается до 70 видов овощей: капустные, пасленовые, тыквенн</w:t>
      </w:r>
      <w:r>
        <w:rPr>
          <w:rFonts w:ascii="Times New Roman" w:hAnsi="Times New Roman" w:cs="Times New Roman"/>
          <w:sz w:val="28"/>
          <w:szCs w:val="28"/>
        </w:rPr>
        <w:t>ые, бобовые, луковые и т.д</w:t>
      </w:r>
    </w:p>
    <w:p w:rsidR="009D0284" w:rsidRDefault="009D0284" w:rsidP="0039050F">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Р</w:t>
      </w:r>
      <w:r w:rsidR="00C31275">
        <w:rPr>
          <w:rFonts w:ascii="Times New Roman" w:hAnsi="Times New Roman" w:cs="Times New Roman"/>
          <w:sz w:val="28"/>
          <w:szCs w:val="28"/>
        </w:rPr>
        <w:t>оссия входит в 10</w:t>
      </w:r>
      <w:r w:rsidRPr="002F4C14">
        <w:rPr>
          <w:rFonts w:ascii="Times New Roman" w:hAnsi="Times New Roman" w:cs="Times New Roman"/>
          <w:sz w:val="28"/>
          <w:szCs w:val="28"/>
        </w:rPr>
        <w:t xml:space="preserve"> ведущих стран мира по посевным площадям и сбору овощей открытого грунта, однако по урожайности находится на 57 месте.</w:t>
      </w:r>
    </w:p>
    <w:p w:rsidR="009D0284" w:rsidRPr="002F4C14" w:rsidRDefault="009D0284" w:rsidP="0039050F">
      <w:pPr>
        <w:spacing w:after="0" w:line="360" w:lineRule="auto"/>
        <w:jc w:val="both"/>
        <w:rPr>
          <w:rFonts w:ascii="Times New Roman" w:hAnsi="Times New Roman" w:cs="Times New Roman"/>
          <w:sz w:val="28"/>
          <w:szCs w:val="28"/>
        </w:rPr>
      </w:pPr>
      <w:r w:rsidRPr="002F4C14">
        <w:rPr>
          <w:rFonts w:ascii="Times New Roman" w:hAnsi="Times New Roman" w:cs="Times New Roman"/>
          <w:sz w:val="28"/>
          <w:szCs w:val="28"/>
        </w:rPr>
        <w:t>Объемы сборов овощей открытого и защищенного грунта промышленного выращивания в 2015 году вывели Удмуртскую Республику на 41-е место в рейтинге регионов-производителей. В том числе по сборам овощей открытого грунта - на 36-е место, тепличных овощей - на 40-е место.</w:t>
      </w:r>
    </w:p>
    <w:p w:rsidR="009D0284" w:rsidRDefault="009D0284" w:rsidP="0039050F">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w:t>
      </w:r>
      <w:r w:rsidRPr="009D0284">
        <w:rPr>
          <w:rFonts w:ascii="Times New Roman" w:eastAsia="Times New Roman" w:hAnsi="Times New Roman" w:cs="Times New Roman"/>
          <w:sz w:val="28"/>
          <w:szCs w:val="28"/>
          <w:lang w:eastAsia="ru-RU"/>
        </w:rPr>
        <w:t>ооператив «Надежда» явля</w:t>
      </w:r>
      <w:r w:rsidR="00840D3F">
        <w:rPr>
          <w:rFonts w:ascii="Times New Roman" w:eastAsia="Times New Roman" w:hAnsi="Times New Roman" w:cs="Times New Roman"/>
          <w:sz w:val="28"/>
          <w:szCs w:val="28"/>
          <w:lang w:eastAsia="ru-RU"/>
        </w:rPr>
        <w:t>ется лидером овощеводства откры</w:t>
      </w:r>
      <w:r w:rsidRPr="009D0284">
        <w:rPr>
          <w:rFonts w:ascii="Times New Roman" w:eastAsia="Times New Roman" w:hAnsi="Times New Roman" w:cs="Times New Roman"/>
          <w:sz w:val="28"/>
          <w:szCs w:val="28"/>
          <w:lang w:eastAsia="ru-RU"/>
        </w:rPr>
        <w:t xml:space="preserve">того грунта в Удмуртии. </w:t>
      </w:r>
      <w:r w:rsidR="00840D3F">
        <w:rPr>
          <w:rFonts w:ascii="Times New Roman" w:eastAsia="Times New Roman" w:hAnsi="Times New Roman" w:cs="Times New Roman"/>
          <w:sz w:val="28"/>
          <w:szCs w:val="28"/>
          <w:lang w:eastAsia="ru-RU"/>
        </w:rPr>
        <w:t xml:space="preserve">Она расположена в Малопургинском районе. </w:t>
      </w:r>
      <w:r w:rsidR="00253A69">
        <w:rPr>
          <w:rFonts w:ascii="Times New Roman" w:hAnsi="Times New Roman" w:cs="Times New Roman"/>
          <w:sz w:val="28"/>
          <w:szCs w:val="28"/>
        </w:rPr>
        <w:t xml:space="preserve">Климат района </w:t>
      </w:r>
      <w:r w:rsidR="00253A69" w:rsidRPr="002F4C14">
        <w:rPr>
          <w:rFonts w:ascii="Times New Roman" w:hAnsi="Times New Roman" w:cs="Times New Roman"/>
          <w:sz w:val="28"/>
          <w:szCs w:val="28"/>
        </w:rPr>
        <w:t>благоприятный для возделывани</w:t>
      </w:r>
      <w:r w:rsidR="0014397B">
        <w:rPr>
          <w:rFonts w:ascii="Times New Roman" w:hAnsi="Times New Roman" w:cs="Times New Roman"/>
          <w:sz w:val="28"/>
          <w:szCs w:val="28"/>
        </w:rPr>
        <w:t>я сельскохозяйственных культур.</w:t>
      </w:r>
    </w:p>
    <w:p w:rsidR="00CD109F" w:rsidRPr="00CD109F" w:rsidRDefault="00CD109F" w:rsidP="0039050F">
      <w:pPr>
        <w:spacing w:after="0" w:line="360" w:lineRule="auto"/>
        <w:jc w:val="both"/>
        <w:rPr>
          <w:rFonts w:ascii="Times New Roman" w:hAnsi="Times New Roman" w:cs="Times New Roman"/>
          <w:sz w:val="28"/>
          <w:szCs w:val="28"/>
        </w:rPr>
      </w:pPr>
      <w:r w:rsidRPr="00CD109F">
        <w:rPr>
          <w:rFonts w:ascii="Times New Roman" w:hAnsi="Times New Roman" w:cs="Times New Roman"/>
          <w:sz w:val="28"/>
          <w:szCs w:val="28"/>
        </w:rPr>
        <w:t xml:space="preserve">     Общая земельная площадь, на которой расположена СПК, составляет 568 га, в том числе более 90%</w:t>
      </w:r>
      <w:r>
        <w:rPr>
          <w:rFonts w:ascii="Times New Roman" w:hAnsi="Times New Roman" w:cs="Times New Roman"/>
          <w:sz w:val="28"/>
          <w:szCs w:val="28"/>
        </w:rPr>
        <w:t xml:space="preserve">- это земли сельскохозяйственного назначения. На территории занято (на конец 2015 года) 53 человек. </w:t>
      </w:r>
    </w:p>
    <w:p w:rsidR="00C032E9" w:rsidRPr="00C032E9" w:rsidRDefault="00C032E9" w:rsidP="00C032E9">
      <w:pPr>
        <w:spacing w:after="0" w:line="360" w:lineRule="auto"/>
        <w:jc w:val="both"/>
        <w:rPr>
          <w:rFonts w:ascii="Times New Roman" w:hAnsi="Times New Roman" w:cs="Times New Roman"/>
          <w:sz w:val="28"/>
          <w:szCs w:val="28"/>
        </w:rPr>
      </w:pPr>
      <w:r w:rsidRPr="00C032E9">
        <w:rPr>
          <w:rFonts w:ascii="Times New Roman" w:hAnsi="Times New Roman" w:cs="Times New Roman"/>
          <w:sz w:val="28"/>
          <w:szCs w:val="28"/>
        </w:rPr>
        <w:t xml:space="preserve">При анализе </w:t>
      </w:r>
      <w:r>
        <w:rPr>
          <w:rFonts w:ascii="Times New Roman" w:hAnsi="Times New Roman" w:cs="Times New Roman"/>
          <w:sz w:val="28"/>
          <w:szCs w:val="28"/>
        </w:rPr>
        <w:t xml:space="preserve">размера предприятия </w:t>
      </w:r>
      <w:r w:rsidRPr="00C032E9">
        <w:rPr>
          <w:rFonts w:ascii="Times New Roman" w:hAnsi="Times New Roman" w:cs="Times New Roman"/>
          <w:sz w:val="28"/>
          <w:szCs w:val="28"/>
        </w:rPr>
        <w:t xml:space="preserve">видно, </w:t>
      </w:r>
      <w:r>
        <w:rPr>
          <w:rFonts w:ascii="Times New Roman" w:hAnsi="Times New Roman" w:cs="Times New Roman"/>
          <w:sz w:val="28"/>
          <w:szCs w:val="28"/>
        </w:rPr>
        <w:t xml:space="preserve">что </w:t>
      </w:r>
      <w:r w:rsidRPr="00C032E9">
        <w:rPr>
          <w:rFonts w:ascii="Times New Roman" w:hAnsi="Times New Roman" w:cs="Times New Roman"/>
          <w:sz w:val="28"/>
          <w:szCs w:val="28"/>
        </w:rPr>
        <w:t>в результате увеличения оборотных средств на 63,5% произошло увеличение производства валовой продукции на 68,4%, и в результате - увеличение объема товарной продукции на 67,6%. Стоимость основных средств уменьшается на 26,1%, энергетическая мощность на 25%. На предприятии наблюдается увеличение численности работников на 8,2%. Земельная площадь в течение 3 лет не изменяется.</w:t>
      </w:r>
    </w:p>
    <w:p w:rsidR="00C032E9" w:rsidRPr="00C032E9" w:rsidRDefault="00C032E9" w:rsidP="00C032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Pr="00C032E9">
        <w:rPr>
          <w:rFonts w:ascii="Times New Roman" w:hAnsi="Times New Roman" w:cs="Times New Roman"/>
          <w:sz w:val="28"/>
          <w:szCs w:val="28"/>
        </w:rPr>
        <w:t>сновной ведущей отраслью СПК «Надежда» является овощеводство. Зерно и картофель являются вспомогательным видом деятельности.</w:t>
      </w:r>
    </w:p>
    <w:p w:rsidR="003D4F17" w:rsidRDefault="00C032E9" w:rsidP="00C032E9">
      <w:pPr>
        <w:spacing w:after="0" w:line="360" w:lineRule="auto"/>
        <w:jc w:val="both"/>
        <w:rPr>
          <w:rFonts w:ascii="Times New Roman" w:hAnsi="Times New Roman" w:cs="Times New Roman"/>
          <w:sz w:val="28"/>
          <w:szCs w:val="28"/>
        </w:rPr>
      </w:pPr>
      <w:r w:rsidRPr="00C032E9">
        <w:rPr>
          <w:rFonts w:ascii="Times New Roman" w:hAnsi="Times New Roman" w:cs="Times New Roman"/>
          <w:sz w:val="28"/>
          <w:szCs w:val="28"/>
        </w:rPr>
        <w:t>При анализе экономической оценки овощей открытого грунта выяснилось, что, урожайность за изучаемые периоды снизилась на 23,2%, это привело к увеличению себестоимости 1ц продукции на 37,5% при одновременном увеличении цены реализации на 19%. Затраты труда на 1ц овощей в среднем за изучаемый период составили 1,1 чел.-часа, но имеют тенденцию к увеличению. Вследствие всех этих изменений произошло резкое повышение прибыли на 1ц овощей открытого грунта в 4,2 раза, а уровень рентабельности за период повысился в 3 раза.</w:t>
      </w:r>
    </w:p>
    <w:p w:rsidR="003D4F17" w:rsidRDefault="003D4F17" w:rsidP="003D4F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смотря на достаточно благоприятную обстановку, которая складывается в отрасли овощеводства, для улучшения качественных и количественных характеристик производства овощей были разработаны следующие мероприятия:</w:t>
      </w:r>
    </w:p>
    <w:p w:rsidR="003D4F17" w:rsidRPr="003D4F17" w:rsidRDefault="00914A16" w:rsidP="003D4F17">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3D4F17">
        <w:rPr>
          <w:rFonts w:ascii="Times New Roman" w:hAnsi="Times New Roman" w:cs="Times New Roman"/>
          <w:sz w:val="28"/>
          <w:szCs w:val="28"/>
        </w:rPr>
        <w:t xml:space="preserve">спользование </w:t>
      </w:r>
      <w:r w:rsidR="003D4F17" w:rsidRPr="003D4F17">
        <w:rPr>
          <w:rFonts w:ascii="Times New Roman" w:hAnsi="Times New Roman" w:cs="Times New Roman"/>
          <w:sz w:val="28"/>
          <w:szCs w:val="28"/>
        </w:rPr>
        <w:t>органоминеральных удобрений «Универсал»</w:t>
      </w:r>
    </w:p>
    <w:p w:rsidR="003D4F17" w:rsidRPr="003D4F17" w:rsidRDefault="00914A16" w:rsidP="003D4F17">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3D4F17">
        <w:rPr>
          <w:rFonts w:ascii="Times New Roman" w:hAnsi="Times New Roman" w:cs="Times New Roman"/>
          <w:sz w:val="28"/>
          <w:szCs w:val="28"/>
        </w:rPr>
        <w:t xml:space="preserve">недрение в производство </w:t>
      </w:r>
      <w:r w:rsidR="00AD4217">
        <w:rPr>
          <w:rFonts w:ascii="Times New Roman" w:hAnsi="Times New Roman" w:cs="Times New Roman"/>
          <w:sz w:val="28"/>
          <w:szCs w:val="28"/>
        </w:rPr>
        <w:t xml:space="preserve">овощей </w:t>
      </w:r>
      <w:r w:rsidR="003D4F17" w:rsidRPr="003D4F17">
        <w:rPr>
          <w:rFonts w:ascii="Times New Roman" w:hAnsi="Times New Roman" w:cs="Times New Roman"/>
          <w:sz w:val="28"/>
          <w:szCs w:val="28"/>
        </w:rPr>
        <w:t>биопрепаратов «Мивал-Агро»</w:t>
      </w:r>
    </w:p>
    <w:p w:rsidR="003D4F17" w:rsidRDefault="00914A16" w:rsidP="003D4F17">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AD4217">
        <w:rPr>
          <w:rFonts w:ascii="Times New Roman" w:hAnsi="Times New Roman" w:cs="Times New Roman"/>
          <w:sz w:val="28"/>
          <w:szCs w:val="28"/>
        </w:rPr>
        <w:t>рганиз</w:t>
      </w:r>
      <w:r>
        <w:rPr>
          <w:rFonts w:ascii="Times New Roman" w:hAnsi="Times New Roman" w:cs="Times New Roman"/>
          <w:sz w:val="28"/>
          <w:szCs w:val="28"/>
        </w:rPr>
        <w:t>ация</w:t>
      </w:r>
      <w:r w:rsidR="003D4F17" w:rsidRPr="003D4F17">
        <w:rPr>
          <w:rFonts w:ascii="Times New Roman" w:hAnsi="Times New Roman" w:cs="Times New Roman"/>
          <w:sz w:val="28"/>
          <w:szCs w:val="28"/>
        </w:rPr>
        <w:t>службы маркетинга</w:t>
      </w:r>
    </w:p>
    <w:p w:rsidR="00AD4217" w:rsidRDefault="00AD4217" w:rsidP="00AD4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AD4217">
        <w:rPr>
          <w:rFonts w:ascii="Times New Roman" w:hAnsi="Times New Roman" w:cs="Times New Roman"/>
          <w:sz w:val="28"/>
          <w:szCs w:val="28"/>
        </w:rPr>
        <w:t>ри введении ОМУ «Универсал» под посевы овощей, их урожайность увеличивается на 35%. При этом затраты увеличиваются на 4878 тыс. руб. Но вследствие того, что происходит увеличение производства овощей, и объема реализации, происходит увеличение прибыли на 6,2 млн. руб. Экономическая эффективность составляет 116%. Затраты на приобретение удобрения окупятся меньше, чем за 11 мес. (5292 / 6164*12мес.).</w:t>
      </w:r>
    </w:p>
    <w:p w:rsidR="00AD4217" w:rsidRPr="00AD4217" w:rsidRDefault="00AD4217" w:rsidP="00AD4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AD4217">
        <w:rPr>
          <w:rFonts w:ascii="Times New Roman" w:hAnsi="Times New Roman" w:cs="Times New Roman"/>
          <w:sz w:val="28"/>
          <w:szCs w:val="28"/>
        </w:rPr>
        <w:t>ри приме</w:t>
      </w:r>
      <w:r w:rsidR="00914A16">
        <w:rPr>
          <w:rFonts w:ascii="Times New Roman" w:hAnsi="Times New Roman" w:cs="Times New Roman"/>
          <w:sz w:val="28"/>
          <w:szCs w:val="28"/>
        </w:rPr>
        <w:t>нении биопрепарата «Мивал</w:t>
      </w:r>
      <w:r w:rsidR="00E5690D">
        <w:rPr>
          <w:rFonts w:ascii="Times New Roman" w:hAnsi="Times New Roman" w:cs="Times New Roman"/>
          <w:sz w:val="28"/>
          <w:szCs w:val="28"/>
        </w:rPr>
        <w:t>-</w:t>
      </w:r>
      <w:r w:rsidR="00914A16">
        <w:rPr>
          <w:rFonts w:ascii="Times New Roman" w:hAnsi="Times New Roman" w:cs="Times New Roman"/>
          <w:sz w:val="28"/>
          <w:szCs w:val="28"/>
        </w:rPr>
        <w:t>Агро»</w:t>
      </w:r>
      <w:r w:rsidR="00E5690D">
        <w:rPr>
          <w:rFonts w:ascii="Times New Roman" w:hAnsi="Times New Roman" w:cs="Times New Roman"/>
          <w:sz w:val="28"/>
          <w:szCs w:val="28"/>
        </w:rPr>
        <w:t xml:space="preserve"> у</w:t>
      </w:r>
      <w:r w:rsidRPr="00AD4217">
        <w:rPr>
          <w:rFonts w:ascii="Times New Roman" w:hAnsi="Times New Roman" w:cs="Times New Roman"/>
          <w:sz w:val="28"/>
          <w:szCs w:val="28"/>
        </w:rPr>
        <w:t xml:space="preserve">рожайность овощных культур увеличивается на 20%. При этом затраты на 1 га за счет приобретения препарата увеличиваются на 138 тыс. руб. В связи с тем, что объем производства овощей увеличивается, за счет роста урожайности, увеличения объема реализации на 6млн. руб., наблюдается рост суммы прибыли на 5,2 млн. руб.Коэффициент экономической эффективности </w:t>
      </w:r>
      <w:r w:rsidRPr="00AD4217">
        <w:rPr>
          <w:rFonts w:ascii="Times New Roman" w:hAnsi="Times New Roman" w:cs="Times New Roman"/>
          <w:sz w:val="28"/>
          <w:szCs w:val="28"/>
        </w:rPr>
        <w:lastRenderedPageBreak/>
        <w:t>составляет 38,0 (5257 / 138), а затраты на приобретение биологически активных веществ окупятся за 10 дней (138 / 5257* 365 дней).</w:t>
      </w:r>
    </w:p>
    <w:p w:rsidR="00AD4217" w:rsidRDefault="00AD4217" w:rsidP="00AD4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AD4217">
        <w:rPr>
          <w:rFonts w:ascii="Times New Roman" w:hAnsi="Times New Roman" w:cs="Times New Roman"/>
          <w:sz w:val="28"/>
          <w:szCs w:val="28"/>
        </w:rPr>
        <w:t>роведение предложенных мероприятий позволит увеличить урожайность овощей на 210 ц/га, снизить себестоимость 1 ц продукции почти на 100 руб., или на 15%, увеличить выручку от реализации в 2 раза, прибыль – в 2,2 раза, а уровень рентабельности – на 29%.</w:t>
      </w:r>
    </w:p>
    <w:p w:rsidR="00AD4217" w:rsidRDefault="00AD4217" w:rsidP="00AD4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AD4217">
        <w:rPr>
          <w:rFonts w:ascii="Times New Roman" w:hAnsi="Times New Roman" w:cs="Times New Roman"/>
          <w:sz w:val="28"/>
          <w:szCs w:val="28"/>
        </w:rPr>
        <w:t>еализация предложенных мероприятий приведёт к увеличению выручки на 67%, прибыли – на 105%, а уровень рентабельности достигнет 181%.</w:t>
      </w:r>
    </w:p>
    <w:p w:rsidR="00AD4217" w:rsidRPr="00AD4217" w:rsidRDefault="00AD4217" w:rsidP="00AD4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предложенные мероприятия помогут повысить эффективность овощеводства на предприятии и улучшить финансовое положение.</w:t>
      </w:r>
    </w:p>
    <w:p w:rsidR="00AD4217" w:rsidRDefault="00AD4217" w:rsidP="00AD4217">
      <w:pPr>
        <w:spacing w:after="0" w:line="360" w:lineRule="auto"/>
        <w:jc w:val="both"/>
        <w:rPr>
          <w:rFonts w:ascii="Times New Roman" w:hAnsi="Times New Roman" w:cs="Times New Roman"/>
          <w:sz w:val="28"/>
          <w:szCs w:val="28"/>
        </w:rPr>
      </w:pPr>
    </w:p>
    <w:p w:rsidR="00AD4217" w:rsidRPr="00AD4217" w:rsidRDefault="00AD4217" w:rsidP="00AD4217">
      <w:pPr>
        <w:spacing w:after="0" w:line="360" w:lineRule="auto"/>
        <w:jc w:val="both"/>
        <w:rPr>
          <w:rFonts w:ascii="Times New Roman" w:hAnsi="Times New Roman" w:cs="Times New Roman"/>
          <w:sz w:val="28"/>
          <w:szCs w:val="28"/>
        </w:rPr>
      </w:pPr>
    </w:p>
    <w:p w:rsidR="003D4F17" w:rsidRPr="003D4F17" w:rsidRDefault="003D4F17" w:rsidP="003D4F17">
      <w:pPr>
        <w:spacing w:after="0" w:line="360" w:lineRule="auto"/>
        <w:jc w:val="both"/>
        <w:rPr>
          <w:rFonts w:ascii="Times New Roman" w:hAnsi="Times New Roman" w:cs="Times New Roman"/>
          <w:sz w:val="28"/>
          <w:szCs w:val="28"/>
        </w:rPr>
      </w:pPr>
    </w:p>
    <w:p w:rsidR="003D4F17" w:rsidRPr="00CD109F" w:rsidRDefault="003D4F17" w:rsidP="00CD109F">
      <w:pPr>
        <w:spacing w:after="0" w:line="360" w:lineRule="auto"/>
        <w:jc w:val="both"/>
        <w:rPr>
          <w:rFonts w:ascii="Times New Roman" w:hAnsi="Times New Roman" w:cs="Times New Roman"/>
          <w:sz w:val="28"/>
          <w:szCs w:val="28"/>
        </w:rPr>
      </w:pPr>
    </w:p>
    <w:p w:rsidR="00260901" w:rsidRDefault="00260901"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D3204A" w:rsidRDefault="00D3204A" w:rsidP="00F83087">
      <w:pPr>
        <w:spacing w:line="360" w:lineRule="auto"/>
        <w:rPr>
          <w:rFonts w:ascii="Times New Roman" w:hAnsi="Times New Roman" w:cs="Times New Roman"/>
          <w:sz w:val="28"/>
          <w:szCs w:val="28"/>
        </w:rPr>
      </w:pPr>
    </w:p>
    <w:p w:rsidR="008D17DD" w:rsidRDefault="008D17DD" w:rsidP="009D0284">
      <w:pPr>
        <w:spacing w:line="360" w:lineRule="auto"/>
        <w:jc w:val="center"/>
        <w:rPr>
          <w:rFonts w:ascii="Times New Roman" w:hAnsi="Times New Roman" w:cs="Times New Roman"/>
          <w:sz w:val="28"/>
          <w:szCs w:val="28"/>
        </w:rPr>
      </w:pPr>
    </w:p>
    <w:p w:rsidR="00925AD4" w:rsidRDefault="00260901" w:rsidP="009D028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C315AF" w:rsidRPr="00260901" w:rsidRDefault="00C315AF"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Конституция Российской Федерации от 12.12.1993г</w:t>
      </w:r>
    </w:p>
    <w:p w:rsidR="00C315AF" w:rsidRPr="00260901" w:rsidRDefault="00C315AF"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Гражданский кодекс Российской Федерации от 30.11.1994г</w:t>
      </w:r>
    </w:p>
    <w:p w:rsidR="00D00AEB" w:rsidRPr="00260901" w:rsidRDefault="00D00AEB"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Постановление правительства РФ от 14 июля 2012 года № 717 "О Государственной программе развития сельского хозяйства и регулирования рынков сельскохозяйственной продукции, сырья и про</w:t>
      </w:r>
      <w:r w:rsidR="00D3204A">
        <w:rPr>
          <w:rFonts w:ascii="Times New Roman" w:hAnsi="Times New Roman" w:cs="Times New Roman"/>
          <w:sz w:val="28"/>
          <w:szCs w:val="28"/>
        </w:rPr>
        <w:t>довольствия на 2013-</w:t>
      </w:r>
      <w:r w:rsidR="005F464D" w:rsidRPr="00260901">
        <w:rPr>
          <w:rFonts w:ascii="Times New Roman" w:hAnsi="Times New Roman" w:cs="Times New Roman"/>
          <w:sz w:val="28"/>
          <w:szCs w:val="28"/>
        </w:rPr>
        <w:t>2020 годы"</w:t>
      </w:r>
    </w:p>
    <w:p w:rsidR="000A5B5A" w:rsidRPr="00260901" w:rsidRDefault="000A5B5A"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Постановление правительства РФ от 24 июня 2015 года N 624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(с изменениями на 21 января 2017 года)</w:t>
      </w:r>
    </w:p>
    <w:p w:rsidR="00AD0B4E" w:rsidRPr="00260901" w:rsidRDefault="00D00AEB"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Постановление о республиканской целевой программе кооперации и логистических центров в области растениеводства в Удмуртской республике на 2013-2015 годы</w:t>
      </w:r>
      <w:r w:rsidR="00260901">
        <w:rPr>
          <w:rFonts w:ascii="Times New Roman" w:hAnsi="Times New Roman" w:cs="Times New Roman"/>
          <w:sz w:val="28"/>
          <w:szCs w:val="28"/>
        </w:rPr>
        <w:t>.</w:t>
      </w:r>
    </w:p>
    <w:p w:rsidR="00AD0B4E" w:rsidRPr="00260901" w:rsidRDefault="00AD0B4E"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О внесении изменения в постановление Правительства Удмуртской Республики от 15 марта 2013 года N 102 "Об утверждении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на 2013 - 2020 годы"</w:t>
      </w:r>
    </w:p>
    <w:p w:rsidR="00C315AF" w:rsidRPr="00260901" w:rsidRDefault="00C315AF"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Аландаров, Р.А. Проблемы и перспективы финансирования научно-технического прогресс</w:t>
      </w:r>
      <w:r w:rsidR="00260901">
        <w:rPr>
          <w:rFonts w:ascii="Times New Roman" w:hAnsi="Times New Roman" w:cs="Times New Roman"/>
          <w:sz w:val="28"/>
          <w:szCs w:val="28"/>
        </w:rPr>
        <w:t>а в Российской Федерации.</w:t>
      </w:r>
      <w:r w:rsidRPr="00260901">
        <w:rPr>
          <w:rFonts w:ascii="Times New Roman" w:hAnsi="Times New Roman" w:cs="Times New Roman"/>
          <w:sz w:val="28"/>
          <w:szCs w:val="28"/>
        </w:rPr>
        <w:t xml:space="preserve"> /Р.А. </w:t>
      </w:r>
      <w:r w:rsidR="00D3204A">
        <w:rPr>
          <w:rFonts w:ascii="Times New Roman" w:hAnsi="Times New Roman" w:cs="Times New Roman"/>
          <w:sz w:val="28"/>
          <w:szCs w:val="28"/>
        </w:rPr>
        <w:t>Аландаров / Финансы и кредит. -</w:t>
      </w:r>
      <w:r w:rsidRPr="00260901">
        <w:rPr>
          <w:rFonts w:ascii="Times New Roman" w:hAnsi="Times New Roman" w:cs="Times New Roman"/>
          <w:sz w:val="28"/>
          <w:szCs w:val="28"/>
        </w:rPr>
        <w:t xml:space="preserve"> 2014</w:t>
      </w:r>
      <w:r w:rsidR="00D3204A">
        <w:rPr>
          <w:rFonts w:ascii="Times New Roman" w:hAnsi="Times New Roman" w:cs="Times New Roman"/>
          <w:sz w:val="28"/>
          <w:szCs w:val="28"/>
        </w:rPr>
        <w:t>г</w:t>
      </w:r>
      <w:r w:rsidRPr="00260901">
        <w:rPr>
          <w:rFonts w:ascii="Times New Roman" w:hAnsi="Times New Roman" w:cs="Times New Roman"/>
          <w:sz w:val="28"/>
          <w:szCs w:val="28"/>
        </w:rPr>
        <w:t>. - № 32. - С. 60-65.</w:t>
      </w:r>
    </w:p>
    <w:p w:rsidR="00C315AF" w:rsidRPr="00260901" w:rsidRDefault="00C315AF"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Амбросов, Н.В. Оценка эффективной ор</w:t>
      </w:r>
      <w:r w:rsidR="00260901">
        <w:rPr>
          <w:rFonts w:ascii="Times New Roman" w:hAnsi="Times New Roman" w:cs="Times New Roman"/>
          <w:sz w:val="28"/>
          <w:szCs w:val="28"/>
        </w:rPr>
        <w:t>ганизованности экономики.</w:t>
      </w:r>
      <w:r w:rsidRPr="00260901">
        <w:rPr>
          <w:rFonts w:ascii="Times New Roman" w:hAnsi="Times New Roman" w:cs="Times New Roman"/>
          <w:sz w:val="28"/>
          <w:szCs w:val="28"/>
        </w:rPr>
        <w:t xml:space="preserve"> / Н.В. Амбросов // Экономичес</w:t>
      </w:r>
      <w:r w:rsidR="00D3204A">
        <w:rPr>
          <w:rFonts w:ascii="Times New Roman" w:hAnsi="Times New Roman" w:cs="Times New Roman"/>
          <w:sz w:val="28"/>
          <w:szCs w:val="28"/>
        </w:rPr>
        <w:t xml:space="preserve">кий анализ: теория и практика. </w:t>
      </w:r>
      <w:r w:rsidR="00077CA4">
        <w:rPr>
          <w:rFonts w:ascii="Times New Roman" w:hAnsi="Times New Roman" w:cs="Times New Roman"/>
          <w:sz w:val="28"/>
          <w:szCs w:val="28"/>
        </w:rPr>
        <w:t>–</w:t>
      </w:r>
      <w:r w:rsidRPr="00260901">
        <w:rPr>
          <w:rFonts w:ascii="Times New Roman" w:hAnsi="Times New Roman" w:cs="Times New Roman"/>
          <w:sz w:val="28"/>
          <w:szCs w:val="28"/>
        </w:rPr>
        <w:t xml:space="preserve"> 2015</w:t>
      </w:r>
      <w:r w:rsidR="00077CA4">
        <w:rPr>
          <w:rFonts w:ascii="Times New Roman" w:hAnsi="Times New Roman" w:cs="Times New Roman"/>
          <w:sz w:val="28"/>
          <w:szCs w:val="28"/>
        </w:rPr>
        <w:t>г</w:t>
      </w:r>
      <w:r w:rsidRPr="00260901">
        <w:rPr>
          <w:rFonts w:ascii="Times New Roman" w:hAnsi="Times New Roman" w:cs="Times New Roman"/>
          <w:sz w:val="28"/>
          <w:szCs w:val="28"/>
        </w:rPr>
        <w:t>. - № 12. - С. 17-26.</w:t>
      </w:r>
    </w:p>
    <w:p w:rsidR="00121E3B" w:rsidRPr="00260901" w:rsidRDefault="00121E3B"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lastRenderedPageBreak/>
        <w:t>Андреев Ю.М. Овощеводство: Учебник для нач. проф. образова</w:t>
      </w:r>
      <w:r w:rsidR="00D3204A">
        <w:rPr>
          <w:rFonts w:ascii="Times New Roman" w:hAnsi="Times New Roman" w:cs="Times New Roman"/>
          <w:sz w:val="28"/>
          <w:szCs w:val="28"/>
        </w:rPr>
        <w:t>ния. - М.: ПрофОбрИздат, 2012г. -</w:t>
      </w:r>
      <w:r w:rsidR="00260901">
        <w:rPr>
          <w:rFonts w:ascii="Times New Roman" w:hAnsi="Times New Roman" w:cs="Times New Roman"/>
          <w:sz w:val="28"/>
          <w:szCs w:val="28"/>
        </w:rPr>
        <w:t xml:space="preserve"> 256С.</w:t>
      </w:r>
    </w:p>
    <w:p w:rsidR="00925AD4" w:rsidRPr="00260901" w:rsidRDefault="00925AD4"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Антонова Н.Б. Государственное регулирование экономики: курс лекций / под общ.ред. Н.Б. Антоновой - Мн.: 2012</w:t>
      </w:r>
      <w:r w:rsidR="00D3204A">
        <w:rPr>
          <w:rFonts w:ascii="Times New Roman" w:hAnsi="Times New Roman" w:cs="Times New Roman"/>
          <w:sz w:val="28"/>
          <w:szCs w:val="28"/>
        </w:rPr>
        <w:t>г.</w:t>
      </w:r>
      <w:r w:rsidRPr="00260901">
        <w:rPr>
          <w:rFonts w:ascii="Times New Roman" w:hAnsi="Times New Roman" w:cs="Times New Roman"/>
          <w:sz w:val="28"/>
          <w:szCs w:val="28"/>
        </w:rPr>
        <w:t xml:space="preserve"> - 360с.</w:t>
      </w:r>
    </w:p>
    <w:p w:rsidR="00311918" w:rsidRPr="00260901" w:rsidRDefault="00311918"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 xml:space="preserve">Апарин, Д. О. Государственная поддержка сельского хозяйства России в рамках Всемирной Торговой Организации / Д. О. Апарин// Вестник кадровой политики, аграрного образования и инноваций. </w:t>
      </w:r>
      <w:r w:rsidR="00D3204A">
        <w:rPr>
          <w:rFonts w:ascii="Times New Roman" w:hAnsi="Times New Roman" w:cs="Times New Roman"/>
          <w:sz w:val="28"/>
          <w:szCs w:val="28"/>
        </w:rPr>
        <w:t>–</w:t>
      </w:r>
      <w:r w:rsidRPr="00260901">
        <w:rPr>
          <w:rFonts w:ascii="Times New Roman" w:hAnsi="Times New Roman" w:cs="Times New Roman"/>
          <w:sz w:val="28"/>
          <w:szCs w:val="28"/>
        </w:rPr>
        <w:t xml:space="preserve"> 2012</w:t>
      </w:r>
      <w:r w:rsidR="00D3204A">
        <w:rPr>
          <w:rFonts w:ascii="Times New Roman" w:hAnsi="Times New Roman" w:cs="Times New Roman"/>
          <w:sz w:val="28"/>
          <w:szCs w:val="28"/>
        </w:rPr>
        <w:t>г</w:t>
      </w:r>
      <w:r w:rsidRPr="00260901">
        <w:rPr>
          <w:rFonts w:ascii="Times New Roman" w:hAnsi="Times New Roman" w:cs="Times New Roman"/>
          <w:sz w:val="28"/>
          <w:szCs w:val="28"/>
        </w:rPr>
        <w:t xml:space="preserve">. - N 1. - С. 16-19.     </w:t>
      </w:r>
    </w:p>
    <w:p w:rsidR="00F27B7A" w:rsidRPr="00260901" w:rsidRDefault="00F27B7A"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Брассингтон Ф., Петтитт С. Основы маркетинга</w:t>
      </w:r>
      <w:r w:rsidR="00D3204A">
        <w:rPr>
          <w:rFonts w:ascii="Times New Roman" w:hAnsi="Times New Roman" w:cs="Times New Roman"/>
          <w:sz w:val="28"/>
          <w:szCs w:val="28"/>
        </w:rPr>
        <w:t xml:space="preserve"> / Ф. Брассингтон, С. Петтитт. -</w:t>
      </w:r>
      <w:r w:rsidRPr="00260901">
        <w:rPr>
          <w:rFonts w:ascii="Times New Roman" w:hAnsi="Times New Roman" w:cs="Times New Roman"/>
          <w:sz w:val="28"/>
          <w:szCs w:val="28"/>
        </w:rPr>
        <w:t xml:space="preserve"> М.: Бизне</w:t>
      </w:r>
      <w:r w:rsidR="00D3204A">
        <w:rPr>
          <w:rFonts w:ascii="Times New Roman" w:hAnsi="Times New Roman" w:cs="Times New Roman"/>
          <w:sz w:val="28"/>
          <w:szCs w:val="28"/>
        </w:rPr>
        <w:t>с Букс, 2014г. -</w:t>
      </w:r>
      <w:r w:rsidRPr="00260901">
        <w:rPr>
          <w:rFonts w:ascii="Times New Roman" w:hAnsi="Times New Roman" w:cs="Times New Roman"/>
          <w:sz w:val="28"/>
          <w:szCs w:val="28"/>
        </w:rPr>
        <w:t xml:space="preserve"> 536 с.</w:t>
      </w:r>
    </w:p>
    <w:p w:rsidR="00925AD4" w:rsidRPr="00260901" w:rsidRDefault="00925AD4" w:rsidP="009D0284">
      <w:pPr>
        <w:pStyle w:val="a3"/>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260901">
        <w:rPr>
          <w:rFonts w:ascii="Times New Roman" w:eastAsia="Times New Roman" w:hAnsi="Times New Roman" w:cs="Times New Roman"/>
          <w:sz w:val="28"/>
          <w:szCs w:val="28"/>
          <w:lang w:eastAsia="ru-RU"/>
        </w:rPr>
        <w:t>Гиляровский Л.Т.  Экономический анализ / под ред. Л.Т. Гиляров</w:t>
      </w:r>
      <w:r w:rsidR="00D3204A">
        <w:rPr>
          <w:rFonts w:ascii="Times New Roman" w:eastAsia="Times New Roman" w:hAnsi="Times New Roman" w:cs="Times New Roman"/>
          <w:sz w:val="28"/>
          <w:szCs w:val="28"/>
          <w:lang w:eastAsia="ru-RU"/>
        </w:rPr>
        <w:t>ской. - М.: ЮНИТИ-ДАНА, 2016</w:t>
      </w:r>
      <w:r w:rsidR="00077CA4">
        <w:rPr>
          <w:rFonts w:ascii="Times New Roman" w:eastAsia="Times New Roman" w:hAnsi="Times New Roman" w:cs="Times New Roman"/>
          <w:sz w:val="28"/>
          <w:szCs w:val="28"/>
          <w:lang w:eastAsia="ru-RU"/>
        </w:rPr>
        <w:t>г</w:t>
      </w:r>
      <w:r w:rsidR="00D3204A">
        <w:rPr>
          <w:rFonts w:ascii="Times New Roman" w:eastAsia="Times New Roman" w:hAnsi="Times New Roman" w:cs="Times New Roman"/>
          <w:sz w:val="28"/>
          <w:szCs w:val="28"/>
          <w:lang w:eastAsia="ru-RU"/>
        </w:rPr>
        <w:t xml:space="preserve">. - </w:t>
      </w:r>
      <w:r w:rsidRPr="00260901">
        <w:rPr>
          <w:rFonts w:ascii="Times New Roman" w:eastAsia="Times New Roman" w:hAnsi="Times New Roman" w:cs="Times New Roman"/>
          <w:sz w:val="28"/>
          <w:szCs w:val="28"/>
          <w:lang w:eastAsia="ru-RU"/>
        </w:rPr>
        <w:t>527 с.</w:t>
      </w:r>
    </w:p>
    <w:p w:rsidR="00F27B7A" w:rsidRPr="00260901" w:rsidRDefault="00F27B7A"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Го</w:t>
      </w:r>
      <w:r w:rsidR="00D3204A">
        <w:rPr>
          <w:rFonts w:ascii="Times New Roman" w:hAnsi="Times New Roman" w:cs="Times New Roman"/>
          <w:sz w:val="28"/>
          <w:szCs w:val="28"/>
        </w:rPr>
        <w:t>лова, А.Г. Управление продажами</w:t>
      </w:r>
      <w:r w:rsidRPr="00260901">
        <w:rPr>
          <w:rFonts w:ascii="Times New Roman" w:hAnsi="Times New Roman" w:cs="Times New Roman"/>
          <w:sz w:val="28"/>
          <w:szCs w:val="28"/>
        </w:rPr>
        <w:t>: учебник / А.Г.Голова. - М.: Дашков и К, 2013</w:t>
      </w:r>
      <w:r w:rsidR="00077CA4">
        <w:rPr>
          <w:rFonts w:ascii="Times New Roman" w:hAnsi="Times New Roman" w:cs="Times New Roman"/>
          <w:sz w:val="28"/>
          <w:szCs w:val="28"/>
        </w:rPr>
        <w:t>г</w:t>
      </w:r>
      <w:r w:rsidRPr="00260901">
        <w:rPr>
          <w:rFonts w:ascii="Times New Roman" w:hAnsi="Times New Roman" w:cs="Times New Roman"/>
          <w:sz w:val="28"/>
          <w:szCs w:val="28"/>
        </w:rPr>
        <w:t>. - 277 с.</w:t>
      </w:r>
    </w:p>
    <w:p w:rsidR="00925AD4" w:rsidRPr="00260901" w:rsidRDefault="00925AD4" w:rsidP="009D0284">
      <w:pPr>
        <w:pStyle w:val="a3"/>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260901">
        <w:rPr>
          <w:rFonts w:ascii="Times New Roman" w:eastAsia="Times New Roman" w:hAnsi="Times New Roman" w:cs="Times New Roman"/>
          <w:sz w:val="28"/>
          <w:szCs w:val="28"/>
          <w:lang w:eastAsia="ru-RU"/>
        </w:rPr>
        <w:t xml:space="preserve">ГофинкельВ.Я.Экономика предприятия / под ред. </w:t>
      </w:r>
      <w:r w:rsidR="00D3204A">
        <w:rPr>
          <w:rFonts w:ascii="Times New Roman" w:eastAsia="Times New Roman" w:hAnsi="Times New Roman" w:cs="Times New Roman"/>
          <w:sz w:val="28"/>
          <w:szCs w:val="28"/>
          <w:lang w:eastAsia="ru-RU"/>
        </w:rPr>
        <w:t>В.Я. Гофинкеля, В.А. Швандара. - М.: ЮНИТИ, 2015</w:t>
      </w:r>
      <w:r w:rsidR="00077CA4">
        <w:rPr>
          <w:rFonts w:ascii="Times New Roman" w:eastAsia="Times New Roman" w:hAnsi="Times New Roman" w:cs="Times New Roman"/>
          <w:sz w:val="28"/>
          <w:szCs w:val="28"/>
          <w:lang w:eastAsia="ru-RU"/>
        </w:rPr>
        <w:t>г</w:t>
      </w:r>
      <w:r w:rsidR="00D3204A">
        <w:rPr>
          <w:rFonts w:ascii="Times New Roman" w:eastAsia="Times New Roman" w:hAnsi="Times New Roman" w:cs="Times New Roman"/>
          <w:sz w:val="28"/>
          <w:szCs w:val="28"/>
          <w:lang w:eastAsia="ru-RU"/>
        </w:rPr>
        <w:t>. -</w:t>
      </w:r>
      <w:r w:rsidRPr="00260901">
        <w:rPr>
          <w:rFonts w:ascii="Times New Roman" w:eastAsia="Times New Roman" w:hAnsi="Times New Roman" w:cs="Times New Roman"/>
          <w:sz w:val="28"/>
          <w:szCs w:val="28"/>
          <w:lang w:eastAsia="ru-RU"/>
        </w:rPr>
        <w:t xml:space="preserve"> 718 с.</w:t>
      </w:r>
    </w:p>
    <w:p w:rsidR="00925AD4" w:rsidRPr="00260901" w:rsidRDefault="00925AD4"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Гусакова В.Г. Экономика организаций и отраслей агропромышленного комплекса: В 2 кн. Кн1 / В.Г. Гусаков; под общ.ред. В.Г. Гусакова. - Мн.: Белорус.наука, 2012</w:t>
      </w:r>
      <w:r w:rsidR="00077CA4">
        <w:rPr>
          <w:rFonts w:ascii="Times New Roman" w:hAnsi="Times New Roman" w:cs="Times New Roman"/>
          <w:sz w:val="28"/>
          <w:szCs w:val="28"/>
        </w:rPr>
        <w:t>г</w:t>
      </w:r>
      <w:r w:rsidRPr="00260901">
        <w:rPr>
          <w:rFonts w:ascii="Times New Roman" w:hAnsi="Times New Roman" w:cs="Times New Roman"/>
          <w:sz w:val="28"/>
          <w:szCs w:val="28"/>
        </w:rPr>
        <w:t>. - 891 с.</w:t>
      </w:r>
    </w:p>
    <w:p w:rsidR="007D47C8" w:rsidRPr="00260901" w:rsidRDefault="007D47C8"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Долгошей Г.А., Макеенко М.М. Экономика сельского хозяйства; Словарь - справочник. - М.:Колос, 2011</w:t>
      </w:r>
      <w:r w:rsidR="00077CA4">
        <w:rPr>
          <w:rFonts w:ascii="Times New Roman" w:hAnsi="Times New Roman" w:cs="Times New Roman"/>
          <w:sz w:val="28"/>
          <w:szCs w:val="28"/>
        </w:rPr>
        <w:t>г</w:t>
      </w:r>
      <w:r w:rsidRPr="00260901">
        <w:rPr>
          <w:rFonts w:ascii="Times New Roman" w:hAnsi="Times New Roman" w:cs="Times New Roman"/>
          <w:sz w:val="28"/>
          <w:szCs w:val="28"/>
        </w:rPr>
        <w:t>. - 396с.</w:t>
      </w:r>
    </w:p>
    <w:p w:rsidR="00651183" w:rsidRPr="00260901" w:rsidRDefault="00651183"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Коршунов, В.В. Экономика организации (предприятия): Учебник и практикум / В.В. Коршунов. - Люберцы: Юрайт, 2016</w:t>
      </w:r>
      <w:r w:rsidR="00077CA4">
        <w:rPr>
          <w:rFonts w:ascii="Times New Roman" w:hAnsi="Times New Roman" w:cs="Times New Roman"/>
          <w:sz w:val="28"/>
          <w:szCs w:val="28"/>
        </w:rPr>
        <w:t>г</w:t>
      </w:r>
      <w:r w:rsidRPr="00260901">
        <w:rPr>
          <w:rFonts w:ascii="Times New Roman" w:hAnsi="Times New Roman" w:cs="Times New Roman"/>
          <w:sz w:val="28"/>
          <w:szCs w:val="28"/>
        </w:rPr>
        <w:t>. - 407 c.</w:t>
      </w:r>
    </w:p>
    <w:p w:rsidR="00EA23C7" w:rsidRPr="00260901" w:rsidRDefault="00EA23C7"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Литвинов С.С, Шатилов М.В. Эффективность овощеводства России (анализ, стратегия, прогноз). М.: ФГБНУ «Всероссийский научно-исследовательский институт овощеводства». 2015</w:t>
      </w:r>
      <w:r w:rsidR="00077CA4">
        <w:rPr>
          <w:rFonts w:ascii="Times New Roman" w:hAnsi="Times New Roman" w:cs="Times New Roman"/>
          <w:sz w:val="28"/>
          <w:szCs w:val="28"/>
        </w:rPr>
        <w:t>г</w:t>
      </w:r>
      <w:r w:rsidRPr="00260901">
        <w:rPr>
          <w:rFonts w:ascii="Times New Roman" w:hAnsi="Times New Roman" w:cs="Times New Roman"/>
          <w:sz w:val="28"/>
          <w:szCs w:val="28"/>
        </w:rPr>
        <w:t>.</w:t>
      </w:r>
    </w:p>
    <w:p w:rsidR="00EA23C7" w:rsidRPr="00260901" w:rsidRDefault="00EA23C7"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 xml:space="preserve">Леунов В. И. Столовые корнеплоды в </w:t>
      </w:r>
      <w:r w:rsidR="00D3204A">
        <w:rPr>
          <w:rFonts w:ascii="Times New Roman" w:hAnsi="Times New Roman" w:cs="Times New Roman"/>
          <w:sz w:val="28"/>
          <w:szCs w:val="28"/>
        </w:rPr>
        <w:t>России / В. И. Леунов. – Москва</w:t>
      </w:r>
      <w:r w:rsidRPr="00260901">
        <w:rPr>
          <w:rFonts w:ascii="Times New Roman" w:hAnsi="Times New Roman" w:cs="Times New Roman"/>
          <w:sz w:val="28"/>
          <w:szCs w:val="28"/>
        </w:rPr>
        <w:t>: Товарищес</w:t>
      </w:r>
      <w:r w:rsidR="00D3204A">
        <w:rPr>
          <w:rFonts w:ascii="Times New Roman" w:hAnsi="Times New Roman" w:cs="Times New Roman"/>
          <w:sz w:val="28"/>
          <w:szCs w:val="28"/>
        </w:rPr>
        <w:t>тво научных изданий КМК, 2012</w:t>
      </w:r>
      <w:r w:rsidR="00077CA4">
        <w:rPr>
          <w:rFonts w:ascii="Times New Roman" w:hAnsi="Times New Roman" w:cs="Times New Roman"/>
          <w:sz w:val="28"/>
          <w:szCs w:val="28"/>
        </w:rPr>
        <w:t>г</w:t>
      </w:r>
      <w:r w:rsidR="00D3204A">
        <w:rPr>
          <w:rFonts w:ascii="Times New Roman" w:hAnsi="Times New Roman" w:cs="Times New Roman"/>
          <w:sz w:val="28"/>
          <w:szCs w:val="28"/>
        </w:rPr>
        <w:t>. -</w:t>
      </w:r>
      <w:r w:rsidRPr="00260901">
        <w:rPr>
          <w:rFonts w:ascii="Times New Roman" w:hAnsi="Times New Roman" w:cs="Times New Roman"/>
          <w:sz w:val="28"/>
          <w:szCs w:val="28"/>
        </w:rPr>
        <w:t xml:space="preserve"> 272 с.</w:t>
      </w:r>
    </w:p>
    <w:p w:rsidR="00925AD4" w:rsidRPr="00260901" w:rsidRDefault="00925AD4"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 xml:space="preserve">Лешиловский П.В. Экономика предприятий и отраслей АПК: учебник / П.В. Лещиловский, В.Г. Гусаков, Е.И. Кивейша; под ред. П.В. </w:t>
      </w:r>
      <w:r w:rsidRPr="00260901">
        <w:rPr>
          <w:rFonts w:ascii="Times New Roman" w:hAnsi="Times New Roman" w:cs="Times New Roman"/>
          <w:sz w:val="28"/>
          <w:szCs w:val="28"/>
        </w:rPr>
        <w:lastRenderedPageBreak/>
        <w:t>Лещиловского, В.С. Тонковича, А.В. Мозоля. - 2-е изд., перераб. и доп. - Мн.: БГЭУ, 2011</w:t>
      </w:r>
      <w:r w:rsidR="00077CA4">
        <w:rPr>
          <w:rFonts w:ascii="Times New Roman" w:hAnsi="Times New Roman" w:cs="Times New Roman"/>
          <w:sz w:val="28"/>
          <w:szCs w:val="28"/>
        </w:rPr>
        <w:t>г</w:t>
      </w:r>
      <w:r w:rsidRPr="00260901">
        <w:rPr>
          <w:rFonts w:ascii="Times New Roman" w:hAnsi="Times New Roman" w:cs="Times New Roman"/>
          <w:sz w:val="28"/>
          <w:szCs w:val="28"/>
        </w:rPr>
        <w:t>. - 574 с.</w:t>
      </w:r>
    </w:p>
    <w:p w:rsidR="00EA23C7" w:rsidRPr="00260901" w:rsidRDefault="00EA23C7"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Макарец Л. И. Экономика отраслей растениеводства /</w:t>
      </w:r>
      <w:r w:rsidR="00D3204A">
        <w:rPr>
          <w:rFonts w:ascii="Times New Roman" w:hAnsi="Times New Roman" w:cs="Times New Roman"/>
          <w:sz w:val="28"/>
          <w:szCs w:val="28"/>
        </w:rPr>
        <w:t xml:space="preserve"> Л. И. Макарец, М. Н. Макарец. - Санкт-Петербург: Лань, 201</w:t>
      </w:r>
      <w:r w:rsidR="00077CA4">
        <w:rPr>
          <w:rFonts w:ascii="Times New Roman" w:hAnsi="Times New Roman" w:cs="Times New Roman"/>
          <w:sz w:val="28"/>
          <w:szCs w:val="28"/>
        </w:rPr>
        <w:t>г</w:t>
      </w:r>
      <w:r w:rsidR="00D3204A">
        <w:rPr>
          <w:rFonts w:ascii="Times New Roman" w:hAnsi="Times New Roman" w:cs="Times New Roman"/>
          <w:sz w:val="28"/>
          <w:szCs w:val="28"/>
        </w:rPr>
        <w:t>2. -</w:t>
      </w:r>
      <w:r w:rsidRPr="00260901">
        <w:rPr>
          <w:rFonts w:ascii="Times New Roman" w:hAnsi="Times New Roman" w:cs="Times New Roman"/>
          <w:sz w:val="28"/>
          <w:szCs w:val="28"/>
        </w:rPr>
        <w:t xml:space="preserve"> 368 с.</w:t>
      </w:r>
    </w:p>
    <w:p w:rsidR="00925AD4" w:rsidRPr="00260901" w:rsidRDefault="00925AD4"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Минаков И.А.Экономика сельскохозяйственного предприятия: Учеб. / И.А.Минаков, Л.А.Сабетова и др.; Под ред. И.А.Минакова - 2 изд., перераб. и доп. - М.: НИЦ ИНФРА-М, 2013</w:t>
      </w:r>
      <w:r w:rsidR="00077CA4">
        <w:rPr>
          <w:rFonts w:ascii="Times New Roman" w:hAnsi="Times New Roman" w:cs="Times New Roman"/>
          <w:sz w:val="28"/>
          <w:szCs w:val="28"/>
        </w:rPr>
        <w:t>г.</w:t>
      </w:r>
      <w:r w:rsidRPr="00260901">
        <w:rPr>
          <w:rFonts w:ascii="Times New Roman" w:hAnsi="Times New Roman" w:cs="Times New Roman"/>
          <w:sz w:val="28"/>
          <w:szCs w:val="28"/>
        </w:rPr>
        <w:t xml:space="preserve"> - 363с.</w:t>
      </w:r>
    </w:p>
    <w:p w:rsidR="00651183" w:rsidRPr="00260901" w:rsidRDefault="00651183"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Мокий, М.С. Экономика организации: Учебник и практикум. / М.С. Мокий. - Люберцы: Юрайт, 2016</w:t>
      </w:r>
      <w:r w:rsidR="00077CA4">
        <w:rPr>
          <w:rFonts w:ascii="Times New Roman" w:hAnsi="Times New Roman" w:cs="Times New Roman"/>
          <w:sz w:val="28"/>
          <w:szCs w:val="28"/>
        </w:rPr>
        <w:t>г</w:t>
      </w:r>
      <w:r w:rsidRPr="00260901">
        <w:rPr>
          <w:rFonts w:ascii="Times New Roman" w:hAnsi="Times New Roman" w:cs="Times New Roman"/>
          <w:sz w:val="28"/>
          <w:szCs w:val="28"/>
        </w:rPr>
        <w:t>. - 334 c.</w:t>
      </w:r>
    </w:p>
    <w:p w:rsidR="005F464D" w:rsidRPr="00260901" w:rsidRDefault="005F464D"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Мухортов С.Я., Егорова З.М. Интенсивные технологии возделывания овощных культур в ЦЧР:Учеб. Пособ.Воронеж.:Агропромиздат,2013</w:t>
      </w:r>
      <w:r w:rsidR="00077CA4">
        <w:rPr>
          <w:rFonts w:ascii="Times New Roman" w:hAnsi="Times New Roman" w:cs="Times New Roman"/>
          <w:sz w:val="28"/>
          <w:szCs w:val="28"/>
        </w:rPr>
        <w:t xml:space="preserve">г. </w:t>
      </w:r>
      <w:r w:rsidR="00260901">
        <w:rPr>
          <w:rFonts w:ascii="Times New Roman" w:hAnsi="Times New Roman" w:cs="Times New Roman"/>
          <w:sz w:val="28"/>
          <w:szCs w:val="28"/>
        </w:rPr>
        <w:t>- 219с.</w:t>
      </w:r>
    </w:p>
    <w:p w:rsidR="007D47C8" w:rsidRPr="00260901" w:rsidRDefault="007D47C8"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bCs/>
          <w:sz w:val="28"/>
          <w:szCs w:val="28"/>
        </w:rPr>
        <w:t>Попов А.А</w:t>
      </w:r>
      <w:r w:rsidRPr="00260901">
        <w:rPr>
          <w:rFonts w:ascii="Times New Roman" w:hAnsi="Times New Roman" w:cs="Times New Roman"/>
          <w:b/>
          <w:bCs/>
          <w:sz w:val="28"/>
          <w:szCs w:val="28"/>
        </w:rPr>
        <w:t>.</w:t>
      </w:r>
      <w:r w:rsidRPr="00260901">
        <w:rPr>
          <w:rFonts w:ascii="Times New Roman" w:hAnsi="Times New Roman" w:cs="Times New Roman"/>
          <w:sz w:val="28"/>
          <w:szCs w:val="28"/>
        </w:rPr>
        <w:t xml:space="preserve"> Агропромышленный комплекс России: проблемы и реше</w:t>
      </w:r>
      <w:r w:rsidR="00D3204A">
        <w:rPr>
          <w:rFonts w:ascii="Times New Roman" w:hAnsi="Times New Roman" w:cs="Times New Roman"/>
          <w:sz w:val="28"/>
          <w:szCs w:val="28"/>
        </w:rPr>
        <w:t>ния / А.А. Попов, М.А. Яхъяев. -</w:t>
      </w:r>
      <w:r w:rsidRPr="00260901">
        <w:rPr>
          <w:rFonts w:ascii="Times New Roman" w:hAnsi="Times New Roman" w:cs="Times New Roman"/>
          <w:sz w:val="28"/>
          <w:szCs w:val="28"/>
        </w:rPr>
        <w:t xml:space="preserve"> М.: ЗАО «И</w:t>
      </w:r>
      <w:r w:rsidR="00D3204A">
        <w:rPr>
          <w:rFonts w:ascii="Times New Roman" w:hAnsi="Times New Roman" w:cs="Times New Roman"/>
          <w:sz w:val="28"/>
          <w:szCs w:val="28"/>
        </w:rPr>
        <w:t>здательство «Экономика», 2013</w:t>
      </w:r>
      <w:r w:rsidR="00077CA4">
        <w:rPr>
          <w:rFonts w:ascii="Times New Roman" w:hAnsi="Times New Roman" w:cs="Times New Roman"/>
          <w:sz w:val="28"/>
          <w:szCs w:val="28"/>
        </w:rPr>
        <w:t>г</w:t>
      </w:r>
      <w:r w:rsidR="00D3204A">
        <w:rPr>
          <w:rFonts w:ascii="Times New Roman" w:hAnsi="Times New Roman" w:cs="Times New Roman"/>
          <w:sz w:val="28"/>
          <w:szCs w:val="28"/>
        </w:rPr>
        <w:t>. -</w:t>
      </w:r>
      <w:r w:rsidRPr="00260901">
        <w:rPr>
          <w:rFonts w:ascii="Times New Roman" w:hAnsi="Times New Roman" w:cs="Times New Roman"/>
          <w:sz w:val="28"/>
          <w:szCs w:val="28"/>
        </w:rPr>
        <w:t xml:space="preserve"> 409 с.</w:t>
      </w:r>
    </w:p>
    <w:p w:rsidR="005F464D" w:rsidRPr="00260901" w:rsidRDefault="005F464D"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Разин А.Ф., Чекмарев П.А., Разин O.A., Грижбовский С.П. // Понятие риска и его роль в инновационном развитии конкурентоспособного производства и рыночных условиях. М:</w:t>
      </w:r>
      <w:r w:rsidR="00EA23C7" w:rsidRPr="00260901">
        <w:rPr>
          <w:rFonts w:ascii="Times New Roman" w:hAnsi="Times New Roman" w:cs="Times New Roman"/>
          <w:sz w:val="28"/>
          <w:szCs w:val="28"/>
        </w:rPr>
        <w:t xml:space="preserve"> Горизонты экономики. 2015</w:t>
      </w:r>
      <w:r w:rsidR="00077CA4">
        <w:rPr>
          <w:rFonts w:ascii="Times New Roman" w:hAnsi="Times New Roman" w:cs="Times New Roman"/>
          <w:sz w:val="28"/>
          <w:szCs w:val="28"/>
        </w:rPr>
        <w:t>г</w:t>
      </w:r>
      <w:r w:rsidR="00EA23C7" w:rsidRPr="00260901">
        <w:rPr>
          <w:rFonts w:ascii="Times New Roman" w:hAnsi="Times New Roman" w:cs="Times New Roman"/>
          <w:sz w:val="28"/>
          <w:szCs w:val="28"/>
        </w:rPr>
        <w:t xml:space="preserve">. </w:t>
      </w:r>
      <w:r w:rsidR="00260901" w:rsidRPr="00260901">
        <w:rPr>
          <w:rFonts w:ascii="Times New Roman" w:hAnsi="Times New Roman" w:cs="Times New Roman"/>
          <w:sz w:val="28"/>
          <w:szCs w:val="28"/>
        </w:rPr>
        <w:t>№ 3. С 86-89</w:t>
      </w:r>
      <w:r w:rsidR="00260901">
        <w:rPr>
          <w:rFonts w:ascii="Times New Roman" w:hAnsi="Times New Roman" w:cs="Times New Roman"/>
          <w:sz w:val="28"/>
          <w:szCs w:val="28"/>
        </w:rPr>
        <w:t>.</w:t>
      </w:r>
    </w:p>
    <w:p w:rsidR="00925AD4" w:rsidRPr="00260901" w:rsidRDefault="00925AD4"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Райзбург Б.А. Современный экономический словарь / Б.А. Райзберг и др.; Под общ.ред. Б.А. Райзберга. - 6-e изд., перераб. и доп. - М.: НИЦ ИНФРА-М, 2014</w:t>
      </w:r>
      <w:r w:rsidR="00077CA4">
        <w:rPr>
          <w:rFonts w:ascii="Times New Roman" w:hAnsi="Times New Roman" w:cs="Times New Roman"/>
          <w:sz w:val="28"/>
          <w:szCs w:val="28"/>
        </w:rPr>
        <w:t>г</w:t>
      </w:r>
      <w:r w:rsidRPr="00260901">
        <w:rPr>
          <w:rFonts w:ascii="Times New Roman" w:hAnsi="Times New Roman" w:cs="Times New Roman"/>
          <w:sz w:val="28"/>
          <w:szCs w:val="28"/>
        </w:rPr>
        <w:t>. - 512 с.</w:t>
      </w:r>
    </w:p>
    <w:p w:rsidR="005F464D" w:rsidRPr="00260901" w:rsidRDefault="005F464D"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Рябая С. А. Территориальный бренд Удмуртской Республики: проблемы формирования и возможные пути решения // Международный молодежный симпозиум по управлению, экономике и финансам: сборник научных статей. Казань: Изд-во Казанског</w:t>
      </w:r>
      <w:r w:rsidR="00260901">
        <w:rPr>
          <w:rFonts w:ascii="Times New Roman" w:hAnsi="Times New Roman" w:cs="Times New Roman"/>
          <w:sz w:val="28"/>
          <w:szCs w:val="28"/>
        </w:rPr>
        <w:t>о гос. ун-та, 2014</w:t>
      </w:r>
      <w:r w:rsidR="00077CA4">
        <w:rPr>
          <w:rFonts w:ascii="Times New Roman" w:hAnsi="Times New Roman" w:cs="Times New Roman"/>
          <w:sz w:val="28"/>
          <w:szCs w:val="28"/>
        </w:rPr>
        <w:t>г</w:t>
      </w:r>
      <w:r w:rsidR="00260901">
        <w:rPr>
          <w:rFonts w:ascii="Times New Roman" w:hAnsi="Times New Roman" w:cs="Times New Roman"/>
          <w:sz w:val="28"/>
          <w:szCs w:val="28"/>
        </w:rPr>
        <w:t>. С. 352-353.</w:t>
      </w:r>
    </w:p>
    <w:p w:rsidR="002D4F82" w:rsidRPr="00260901" w:rsidRDefault="002D4F82"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Савицкая Г. В. Анализ хозяйственной деятельно</w:t>
      </w:r>
      <w:r w:rsidR="00D3204A">
        <w:rPr>
          <w:rFonts w:ascii="Times New Roman" w:hAnsi="Times New Roman" w:cs="Times New Roman"/>
          <w:sz w:val="28"/>
          <w:szCs w:val="28"/>
        </w:rPr>
        <w:t xml:space="preserve">сти предприятий АПК; Инфра-М - </w:t>
      </w:r>
      <w:r w:rsidRPr="00260901">
        <w:rPr>
          <w:rFonts w:ascii="Times New Roman" w:hAnsi="Times New Roman" w:cs="Times New Roman"/>
          <w:sz w:val="28"/>
          <w:szCs w:val="28"/>
        </w:rPr>
        <w:t xml:space="preserve"> 2012</w:t>
      </w:r>
      <w:r w:rsidR="00077CA4">
        <w:rPr>
          <w:rFonts w:ascii="Times New Roman" w:hAnsi="Times New Roman" w:cs="Times New Roman"/>
          <w:sz w:val="28"/>
          <w:szCs w:val="28"/>
        </w:rPr>
        <w:t>г</w:t>
      </w:r>
      <w:r w:rsidRPr="00260901">
        <w:rPr>
          <w:rFonts w:ascii="Times New Roman" w:hAnsi="Times New Roman" w:cs="Times New Roman"/>
          <w:sz w:val="28"/>
          <w:szCs w:val="28"/>
        </w:rPr>
        <w:t>. - 656 c.</w:t>
      </w:r>
    </w:p>
    <w:p w:rsidR="00925AD4" w:rsidRPr="00260901" w:rsidRDefault="00925AD4"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lastRenderedPageBreak/>
        <w:t>Сергеев, И.В. экономика организации (предприятия): Учебник и практикум для прикладного бакалавриата / И.В. Сергеев, И.И. Веретенникова. - Люберцы: Юрайт, 2015</w:t>
      </w:r>
      <w:r w:rsidR="00077CA4">
        <w:rPr>
          <w:rFonts w:ascii="Times New Roman" w:hAnsi="Times New Roman" w:cs="Times New Roman"/>
          <w:sz w:val="28"/>
          <w:szCs w:val="28"/>
        </w:rPr>
        <w:t>г</w:t>
      </w:r>
      <w:r w:rsidRPr="00260901">
        <w:rPr>
          <w:rFonts w:ascii="Times New Roman" w:hAnsi="Times New Roman" w:cs="Times New Roman"/>
          <w:sz w:val="28"/>
          <w:szCs w:val="28"/>
        </w:rPr>
        <w:t>. - 511 c.</w:t>
      </w:r>
    </w:p>
    <w:p w:rsidR="00925AD4" w:rsidRPr="00260901" w:rsidRDefault="00925AD4"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Соловьев Б.А. Маркетинг: учебник для студентов / Б. А. Соловьев, А. А. Мешков, Б. В. Мус</w:t>
      </w:r>
      <w:r w:rsidR="00D3204A">
        <w:rPr>
          <w:rFonts w:ascii="Times New Roman" w:hAnsi="Times New Roman" w:cs="Times New Roman"/>
          <w:sz w:val="28"/>
          <w:szCs w:val="28"/>
        </w:rPr>
        <w:t>атов. – Москва: Инфра-М, 2013</w:t>
      </w:r>
      <w:r w:rsidR="00077CA4">
        <w:rPr>
          <w:rFonts w:ascii="Times New Roman" w:hAnsi="Times New Roman" w:cs="Times New Roman"/>
          <w:sz w:val="28"/>
          <w:szCs w:val="28"/>
        </w:rPr>
        <w:t>г</w:t>
      </w:r>
      <w:r w:rsidR="00D3204A">
        <w:rPr>
          <w:rFonts w:ascii="Times New Roman" w:hAnsi="Times New Roman" w:cs="Times New Roman"/>
          <w:sz w:val="28"/>
          <w:szCs w:val="28"/>
        </w:rPr>
        <w:t>. -</w:t>
      </w:r>
      <w:r w:rsidRPr="00260901">
        <w:rPr>
          <w:rFonts w:ascii="Times New Roman" w:hAnsi="Times New Roman" w:cs="Times New Roman"/>
          <w:sz w:val="28"/>
          <w:szCs w:val="28"/>
        </w:rPr>
        <w:t xml:space="preserve"> 335 с.</w:t>
      </w:r>
    </w:p>
    <w:p w:rsidR="007D47C8" w:rsidRPr="00260901" w:rsidRDefault="007D47C8"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Суетин С.Н. Финансовый механизм АПК России в условиях ВТО. «Инновационномуразвитию АПК и аграрному образовании– научное обеспечение». Материалы Всероссийской научно-практи</w:t>
      </w:r>
      <w:r w:rsidR="00311918" w:rsidRPr="00260901">
        <w:rPr>
          <w:rFonts w:ascii="Times New Roman" w:hAnsi="Times New Roman" w:cs="Times New Roman"/>
          <w:sz w:val="28"/>
          <w:szCs w:val="28"/>
        </w:rPr>
        <w:t>ческой конференции</w:t>
      </w:r>
      <w:r w:rsidR="00D3204A">
        <w:rPr>
          <w:rFonts w:ascii="Times New Roman" w:hAnsi="Times New Roman" w:cs="Times New Roman"/>
          <w:sz w:val="28"/>
          <w:szCs w:val="28"/>
        </w:rPr>
        <w:t>,</w:t>
      </w:r>
      <w:r w:rsidR="00077CA4">
        <w:rPr>
          <w:rFonts w:ascii="Times New Roman" w:hAnsi="Times New Roman" w:cs="Times New Roman"/>
          <w:sz w:val="28"/>
          <w:szCs w:val="28"/>
        </w:rPr>
        <w:t xml:space="preserve"> 2012</w:t>
      </w:r>
      <w:r w:rsidR="00D3204A">
        <w:rPr>
          <w:rFonts w:ascii="Times New Roman" w:hAnsi="Times New Roman" w:cs="Times New Roman"/>
          <w:sz w:val="28"/>
          <w:szCs w:val="28"/>
        </w:rPr>
        <w:t xml:space="preserve">г.- </w:t>
      </w:r>
      <w:r w:rsidRPr="00260901">
        <w:rPr>
          <w:rFonts w:ascii="Times New Roman" w:hAnsi="Times New Roman" w:cs="Times New Roman"/>
          <w:sz w:val="28"/>
          <w:szCs w:val="28"/>
        </w:rPr>
        <w:t>С.156-161.</w:t>
      </w:r>
    </w:p>
    <w:p w:rsidR="00925AD4" w:rsidRPr="00260901" w:rsidRDefault="00925AD4"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Тараканова Г.И. Овощеводство / Под редакцией Г.И. Тараканова и В.Д. Мухина - 2-е изд., перераб. и доп. - М.: КолоС, 2013</w:t>
      </w:r>
      <w:r w:rsidR="00077CA4">
        <w:rPr>
          <w:rFonts w:ascii="Times New Roman" w:hAnsi="Times New Roman" w:cs="Times New Roman"/>
          <w:sz w:val="28"/>
          <w:szCs w:val="28"/>
        </w:rPr>
        <w:t>г</w:t>
      </w:r>
      <w:r w:rsidRPr="00260901">
        <w:rPr>
          <w:rFonts w:ascii="Times New Roman" w:hAnsi="Times New Roman" w:cs="Times New Roman"/>
          <w:sz w:val="28"/>
          <w:szCs w:val="28"/>
        </w:rPr>
        <w:t>.</w:t>
      </w:r>
      <w:r w:rsidR="00260901">
        <w:rPr>
          <w:rFonts w:ascii="Times New Roman" w:hAnsi="Times New Roman" w:cs="Times New Roman"/>
          <w:sz w:val="28"/>
          <w:szCs w:val="28"/>
        </w:rPr>
        <w:t>- 472с.</w:t>
      </w:r>
    </w:p>
    <w:p w:rsidR="00EA23C7" w:rsidRPr="00260901" w:rsidRDefault="00EA23C7"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Черников В. А. Экология пищевых продуктов / В. А. Черников, О. А. Соколов, С. В. Лукин.</w:t>
      </w:r>
      <w:r w:rsidR="00D3204A">
        <w:rPr>
          <w:rFonts w:ascii="Times New Roman" w:hAnsi="Times New Roman" w:cs="Times New Roman"/>
          <w:sz w:val="28"/>
          <w:szCs w:val="28"/>
        </w:rPr>
        <w:t xml:space="preserve"> – Белгород : Константа, 2013</w:t>
      </w:r>
      <w:r w:rsidR="00077CA4">
        <w:rPr>
          <w:rFonts w:ascii="Times New Roman" w:hAnsi="Times New Roman" w:cs="Times New Roman"/>
          <w:sz w:val="28"/>
          <w:szCs w:val="28"/>
        </w:rPr>
        <w:t>г</w:t>
      </w:r>
      <w:r w:rsidR="00D3204A">
        <w:rPr>
          <w:rFonts w:ascii="Times New Roman" w:hAnsi="Times New Roman" w:cs="Times New Roman"/>
          <w:sz w:val="28"/>
          <w:szCs w:val="28"/>
        </w:rPr>
        <w:t>. -</w:t>
      </w:r>
      <w:r w:rsidRPr="00260901">
        <w:rPr>
          <w:rFonts w:ascii="Times New Roman" w:hAnsi="Times New Roman" w:cs="Times New Roman"/>
          <w:sz w:val="28"/>
          <w:szCs w:val="28"/>
        </w:rPr>
        <w:t xml:space="preserve"> 606 с.</w:t>
      </w:r>
    </w:p>
    <w:p w:rsidR="00EA23C7" w:rsidRPr="00260901" w:rsidRDefault="00EA23C7"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 xml:space="preserve">Шкитина Е. Н. Выращивание основных видов овощных культур. Технология богатых урожаев / Е. Н. Шкитина. </w:t>
      </w:r>
      <w:r w:rsidR="00D3204A">
        <w:rPr>
          <w:rFonts w:ascii="Times New Roman" w:hAnsi="Times New Roman" w:cs="Times New Roman"/>
          <w:sz w:val="28"/>
          <w:szCs w:val="28"/>
        </w:rPr>
        <w:t>- Москва: Рипол классик, 2013</w:t>
      </w:r>
      <w:r w:rsidR="00077CA4">
        <w:rPr>
          <w:rFonts w:ascii="Times New Roman" w:hAnsi="Times New Roman" w:cs="Times New Roman"/>
          <w:sz w:val="28"/>
          <w:szCs w:val="28"/>
        </w:rPr>
        <w:t>г</w:t>
      </w:r>
      <w:r w:rsidR="00D3204A">
        <w:rPr>
          <w:rFonts w:ascii="Times New Roman" w:hAnsi="Times New Roman" w:cs="Times New Roman"/>
          <w:sz w:val="28"/>
          <w:szCs w:val="28"/>
        </w:rPr>
        <w:t>. -</w:t>
      </w:r>
      <w:r w:rsidRPr="00260901">
        <w:rPr>
          <w:rFonts w:ascii="Times New Roman" w:hAnsi="Times New Roman" w:cs="Times New Roman"/>
          <w:sz w:val="28"/>
          <w:szCs w:val="28"/>
        </w:rPr>
        <w:t xml:space="preserve"> 256</w:t>
      </w:r>
      <w:r w:rsidR="00260901">
        <w:rPr>
          <w:rFonts w:ascii="Times New Roman" w:hAnsi="Times New Roman" w:cs="Times New Roman"/>
          <w:sz w:val="28"/>
          <w:szCs w:val="28"/>
        </w:rPr>
        <w:t>с.</w:t>
      </w:r>
    </w:p>
    <w:p w:rsidR="00EA23C7" w:rsidRPr="00840D3F" w:rsidRDefault="00925AD4" w:rsidP="00840D3F">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 xml:space="preserve">Хунгуреева И.П. </w:t>
      </w:r>
      <w:r w:rsidR="00D151E1" w:rsidRPr="00260901">
        <w:rPr>
          <w:rFonts w:ascii="Times New Roman" w:hAnsi="Times New Roman" w:cs="Times New Roman"/>
          <w:sz w:val="28"/>
          <w:szCs w:val="28"/>
        </w:rPr>
        <w:t>Экономика предприятия:Учебное пособие / Хунгуреева И.П., Шабыкова Н.Э., Унгаева И.Ю. - Улан-Удэ, Изд-во ВСГТУ, 2013</w:t>
      </w:r>
      <w:r w:rsidR="00077CA4">
        <w:rPr>
          <w:rFonts w:ascii="Times New Roman" w:hAnsi="Times New Roman" w:cs="Times New Roman"/>
          <w:sz w:val="28"/>
          <w:szCs w:val="28"/>
        </w:rPr>
        <w:t>г</w:t>
      </w:r>
      <w:r w:rsidR="00D151E1" w:rsidRPr="00260901">
        <w:rPr>
          <w:rFonts w:ascii="Times New Roman" w:hAnsi="Times New Roman" w:cs="Times New Roman"/>
          <w:sz w:val="28"/>
          <w:szCs w:val="28"/>
        </w:rPr>
        <w:t>. - 240 с.</w:t>
      </w:r>
    </w:p>
    <w:p w:rsidR="005F464D" w:rsidRPr="00260901" w:rsidRDefault="001B4DB7" w:rsidP="009D0284">
      <w:pPr>
        <w:pStyle w:val="a3"/>
        <w:numPr>
          <w:ilvl w:val="0"/>
          <w:numId w:val="15"/>
        </w:numPr>
        <w:spacing w:line="360" w:lineRule="auto"/>
        <w:jc w:val="both"/>
        <w:rPr>
          <w:rFonts w:ascii="Times New Roman" w:hAnsi="Times New Roman" w:cs="Times New Roman"/>
          <w:sz w:val="28"/>
          <w:szCs w:val="28"/>
        </w:rPr>
      </w:pPr>
      <w:hyperlink r:id="rId31" w:history="1">
        <w:r w:rsidR="00260901" w:rsidRPr="00840D3F">
          <w:rPr>
            <w:rStyle w:val="a4"/>
            <w:rFonts w:ascii="Times New Roman" w:hAnsi="Times New Roman" w:cs="Times New Roman"/>
            <w:color w:val="auto"/>
            <w:sz w:val="28"/>
            <w:szCs w:val="28"/>
            <w:u w:val="none"/>
          </w:rPr>
          <w:t>http://agro-archive.ru/</w:t>
        </w:r>
      </w:hyperlink>
      <w:r w:rsidR="00260901">
        <w:rPr>
          <w:rFonts w:ascii="Times New Roman" w:hAnsi="Times New Roman" w:cs="Times New Roman"/>
          <w:sz w:val="28"/>
          <w:szCs w:val="28"/>
        </w:rPr>
        <w:t>-</w:t>
      </w:r>
      <w:r w:rsidR="005F464D" w:rsidRPr="00260901">
        <w:rPr>
          <w:rFonts w:ascii="Times New Roman" w:hAnsi="Times New Roman" w:cs="Times New Roman"/>
          <w:sz w:val="28"/>
          <w:szCs w:val="28"/>
        </w:rPr>
        <w:t>Особенности пита</w:t>
      </w:r>
      <w:r w:rsidR="00260901">
        <w:rPr>
          <w:rFonts w:ascii="Times New Roman" w:hAnsi="Times New Roman" w:cs="Times New Roman"/>
          <w:sz w:val="28"/>
          <w:szCs w:val="28"/>
        </w:rPr>
        <w:t>ния и удобрения овощных культур</w:t>
      </w:r>
      <w:r w:rsidR="005F464D" w:rsidRPr="00260901">
        <w:rPr>
          <w:rFonts w:ascii="Times New Roman" w:hAnsi="Times New Roman" w:cs="Times New Roman"/>
          <w:sz w:val="28"/>
          <w:szCs w:val="28"/>
        </w:rPr>
        <w:t xml:space="preserve">// Агроархив. Сельскохозяйственные материалы. Дата публикации: 04.02.2014. </w:t>
      </w:r>
    </w:p>
    <w:p w:rsidR="005F464D" w:rsidRPr="00260901" w:rsidRDefault="001B4DB7" w:rsidP="009D0284">
      <w:pPr>
        <w:pStyle w:val="a3"/>
        <w:numPr>
          <w:ilvl w:val="0"/>
          <w:numId w:val="15"/>
        </w:numPr>
        <w:spacing w:line="360" w:lineRule="auto"/>
        <w:jc w:val="both"/>
        <w:rPr>
          <w:rFonts w:ascii="Times New Roman" w:hAnsi="Times New Roman" w:cs="Times New Roman"/>
          <w:sz w:val="28"/>
          <w:szCs w:val="28"/>
        </w:rPr>
      </w:pPr>
      <w:hyperlink r:id="rId32" w:history="1">
        <w:r w:rsidR="00260901" w:rsidRPr="00840D3F">
          <w:rPr>
            <w:rStyle w:val="a4"/>
            <w:rFonts w:ascii="Times New Roman" w:hAnsi="Times New Roman" w:cs="Times New Roman"/>
            <w:color w:val="auto"/>
            <w:sz w:val="28"/>
            <w:szCs w:val="28"/>
            <w:u w:val="none"/>
          </w:rPr>
          <w:t>http://www.bhz.kosnet.ru/-</w:t>
        </w:r>
      </w:hyperlink>
      <w:r w:rsidR="005F464D" w:rsidRPr="00260901">
        <w:rPr>
          <w:rFonts w:ascii="Times New Roman" w:hAnsi="Times New Roman" w:cs="Times New Roman"/>
          <w:sz w:val="28"/>
          <w:szCs w:val="28"/>
        </w:rPr>
        <w:t>Органоминеральное  удобрение  (ОМУ)  "Ун</w:t>
      </w:r>
      <w:r w:rsidR="00260901">
        <w:rPr>
          <w:rFonts w:ascii="Times New Roman" w:hAnsi="Times New Roman" w:cs="Times New Roman"/>
          <w:sz w:val="28"/>
          <w:szCs w:val="28"/>
        </w:rPr>
        <w:t>иверсальное"</w:t>
      </w:r>
      <w:r w:rsidR="005F464D" w:rsidRPr="00260901">
        <w:rPr>
          <w:rFonts w:ascii="Times New Roman" w:hAnsi="Times New Roman" w:cs="Times New Roman"/>
          <w:sz w:val="28"/>
          <w:szCs w:val="28"/>
        </w:rPr>
        <w:t xml:space="preserve"> // ОАО «Буйский химический завод». </w:t>
      </w:r>
    </w:p>
    <w:p w:rsidR="005F464D" w:rsidRPr="00260901" w:rsidRDefault="001B4DB7" w:rsidP="009D0284">
      <w:pPr>
        <w:pStyle w:val="a3"/>
        <w:numPr>
          <w:ilvl w:val="0"/>
          <w:numId w:val="15"/>
        </w:numPr>
        <w:spacing w:line="360" w:lineRule="auto"/>
        <w:jc w:val="both"/>
        <w:rPr>
          <w:rFonts w:ascii="Times New Roman" w:hAnsi="Times New Roman" w:cs="Times New Roman"/>
          <w:sz w:val="28"/>
          <w:szCs w:val="28"/>
        </w:rPr>
      </w:pPr>
      <w:hyperlink r:id="rId33" w:history="1">
        <w:r w:rsidR="009D0284" w:rsidRPr="00840D3F">
          <w:rPr>
            <w:rStyle w:val="a4"/>
            <w:rFonts w:ascii="Times New Roman" w:hAnsi="Times New Roman" w:cs="Times New Roman"/>
            <w:color w:val="auto"/>
            <w:sz w:val="28"/>
            <w:szCs w:val="28"/>
            <w:u w:val="none"/>
          </w:rPr>
          <w:t>https://refdb.ru/-</w:t>
        </w:r>
      </w:hyperlink>
      <w:r w:rsidR="005F464D" w:rsidRPr="00260901">
        <w:rPr>
          <w:rFonts w:ascii="Times New Roman" w:hAnsi="Times New Roman" w:cs="Times New Roman"/>
          <w:sz w:val="28"/>
          <w:szCs w:val="28"/>
        </w:rPr>
        <w:t xml:space="preserve">Титов И.Н. Отечественные биопрепараты: регуляторы роста и развития растений и гуминовые препараты для современного земледелия. </w:t>
      </w:r>
    </w:p>
    <w:p w:rsidR="00D00AEB" w:rsidRPr="00260901" w:rsidRDefault="001B4DB7" w:rsidP="009D0284">
      <w:pPr>
        <w:pStyle w:val="a3"/>
        <w:numPr>
          <w:ilvl w:val="0"/>
          <w:numId w:val="15"/>
        </w:numPr>
        <w:spacing w:line="360" w:lineRule="auto"/>
        <w:jc w:val="both"/>
        <w:rPr>
          <w:rFonts w:ascii="Times New Roman" w:hAnsi="Times New Roman" w:cs="Times New Roman"/>
          <w:sz w:val="28"/>
          <w:szCs w:val="28"/>
        </w:rPr>
      </w:pPr>
      <w:hyperlink r:id="rId34" w:history="1">
        <w:r w:rsidR="00D00AEB" w:rsidRPr="00260901">
          <w:rPr>
            <w:rStyle w:val="a4"/>
            <w:rFonts w:ascii="Times New Roman" w:hAnsi="Times New Roman" w:cs="Times New Roman"/>
            <w:color w:val="auto"/>
            <w:sz w:val="28"/>
            <w:szCs w:val="28"/>
            <w:u w:val="none"/>
          </w:rPr>
          <w:t>http://svetich.info/</w:t>
        </w:r>
      </w:hyperlink>
      <w:r w:rsidR="005F464D" w:rsidRPr="00260901">
        <w:rPr>
          <w:rFonts w:ascii="Times New Roman" w:hAnsi="Times New Roman" w:cs="Times New Roman"/>
          <w:sz w:val="28"/>
          <w:szCs w:val="28"/>
        </w:rPr>
        <w:t xml:space="preserve">  -Сайт о сельском хозяйстве.</w:t>
      </w:r>
    </w:p>
    <w:p w:rsidR="00D00AEB" w:rsidRPr="00260901" w:rsidRDefault="005F464D" w:rsidP="009D0284">
      <w:pPr>
        <w:pStyle w:val="a3"/>
        <w:numPr>
          <w:ilvl w:val="0"/>
          <w:numId w:val="15"/>
        </w:numPr>
        <w:spacing w:line="360" w:lineRule="auto"/>
        <w:jc w:val="both"/>
        <w:rPr>
          <w:rFonts w:ascii="Times New Roman" w:hAnsi="Times New Roman" w:cs="Times New Roman"/>
          <w:sz w:val="28"/>
          <w:szCs w:val="28"/>
        </w:rPr>
      </w:pPr>
      <w:r w:rsidRPr="00260901">
        <w:rPr>
          <w:rFonts w:ascii="Times New Roman" w:hAnsi="Times New Roman" w:cs="Times New Roman"/>
          <w:sz w:val="28"/>
          <w:szCs w:val="28"/>
        </w:rPr>
        <w:t>http://udmapk.ru/-</w:t>
      </w:r>
      <w:r w:rsidR="00121E3B" w:rsidRPr="00260901">
        <w:rPr>
          <w:rFonts w:ascii="Times New Roman" w:hAnsi="Times New Roman" w:cs="Times New Roman"/>
          <w:sz w:val="28"/>
          <w:szCs w:val="28"/>
        </w:rPr>
        <w:t>официальный сайт Министерства сельского хозяйства и продовольствия УР.</w:t>
      </w:r>
    </w:p>
    <w:p w:rsidR="00D00AEB" w:rsidRPr="00D3204A" w:rsidRDefault="001B4DB7" w:rsidP="009D0284">
      <w:pPr>
        <w:pStyle w:val="a3"/>
        <w:numPr>
          <w:ilvl w:val="0"/>
          <w:numId w:val="15"/>
        </w:numPr>
        <w:spacing w:line="360" w:lineRule="auto"/>
        <w:jc w:val="both"/>
        <w:rPr>
          <w:rFonts w:ascii="Times New Roman" w:hAnsi="Times New Roman" w:cs="Times New Roman"/>
          <w:sz w:val="28"/>
          <w:szCs w:val="28"/>
        </w:rPr>
      </w:pPr>
      <w:hyperlink r:id="rId35" w:history="1">
        <w:r w:rsidR="005F464D" w:rsidRPr="00D3204A">
          <w:rPr>
            <w:rStyle w:val="a4"/>
            <w:rFonts w:ascii="Times New Roman" w:hAnsi="Times New Roman" w:cs="Times New Roman"/>
            <w:color w:val="auto"/>
            <w:sz w:val="28"/>
            <w:szCs w:val="28"/>
            <w:u w:val="none"/>
          </w:rPr>
          <w:t>http://www.mcx.ru/-</w:t>
        </w:r>
      </w:hyperlink>
      <w:r w:rsidR="005F464D" w:rsidRPr="00D3204A">
        <w:rPr>
          <w:rFonts w:ascii="Times New Roman" w:hAnsi="Times New Roman" w:cs="Times New Roman"/>
          <w:sz w:val="28"/>
          <w:szCs w:val="28"/>
        </w:rPr>
        <w:t xml:space="preserve"> сайт минист</w:t>
      </w:r>
      <w:r w:rsidR="00BB2800" w:rsidRPr="00D3204A">
        <w:rPr>
          <w:rFonts w:ascii="Times New Roman" w:hAnsi="Times New Roman" w:cs="Times New Roman"/>
          <w:sz w:val="28"/>
          <w:szCs w:val="28"/>
        </w:rPr>
        <w:t xml:space="preserve">ерства сельского хозяйства </w:t>
      </w:r>
      <w:r w:rsidR="00925AD4" w:rsidRPr="00D3204A">
        <w:rPr>
          <w:rFonts w:ascii="Times New Roman" w:hAnsi="Times New Roman" w:cs="Times New Roman"/>
          <w:sz w:val="28"/>
          <w:szCs w:val="28"/>
        </w:rPr>
        <w:t>РФ.</w:t>
      </w:r>
    </w:p>
    <w:p w:rsidR="005F464D" w:rsidRPr="00D3204A" w:rsidRDefault="001B4DB7" w:rsidP="009D0284">
      <w:pPr>
        <w:pStyle w:val="a3"/>
        <w:numPr>
          <w:ilvl w:val="0"/>
          <w:numId w:val="15"/>
        </w:numPr>
        <w:spacing w:after="0" w:line="360" w:lineRule="auto"/>
        <w:jc w:val="both"/>
        <w:rPr>
          <w:rFonts w:ascii="Times New Roman" w:hAnsi="Times New Roman" w:cs="Times New Roman"/>
          <w:sz w:val="28"/>
          <w:szCs w:val="28"/>
        </w:rPr>
      </w:pPr>
      <w:hyperlink r:id="rId36" w:history="1">
        <w:r w:rsidR="00BB2800" w:rsidRPr="00D3204A">
          <w:rPr>
            <w:rStyle w:val="a4"/>
            <w:rFonts w:ascii="Times New Roman" w:hAnsi="Times New Roman" w:cs="Times New Roman"/>
            <w:color w:val="auto"/>
            <w:sz w:val="28"/>
            <w:szCs w:val="28"/>
            <w:u w:val="none"/>
          </w:rPr>
          <w:t>http://www.studfiles.ru/-</w:t>
        </w:r>
      </w:hyperlink>
      <w:r w:rsidR="00BB2800" w:rsidRPr="00D3204A">
        <w:rPr>
          <w:rFonts w:ascii="Times New Roman" w:hAnsi="Times New Roman" w:cs="Times New Roman"/>
          <w:sz w:val="28"/>
          <w:szCs w:val="28"/>
        </w:rPr>
        <w:t xml:space="preserve"> файловый архив для студентов</w:t>
      </w:r>
      <w:r w:rsidR="00925AD4" w:rsidRPr="00D3204A">
        <w:rPr>
          <w:rFonts w:ascii="Times New Roman" w:hAnsi="Times New Roman" w:cs="Times New Roman"/>
          <w:sz w:val="28"/>
          <w:szCs w:val="28"/>
        </w:rPr>
        <w:t>.</w:t>
      </w:r>
    </w:p>
    <w:p w:rsidR="005F464D" w:rsidRPr="00D3204A" w:rsidRDefault="001B4DB7" w:rsidP="009D0284">
      <w:pPr>
        <w:pStyle w:val="a3"/>
        <w:numPr>
          <w:ilvl w:val="0"/>
          <w:numId w:val="15"/>
        </w:numPr>
        <w:spacing w:after="0" w:line="360" w:lineRule="auto"/>
        <w:jc w:val="both"/>
        <w:rPr>
          <w:rFonts w:ascii="Times New Roman" w:hAnsi="Times New Roman" w:cs="Times New Roman"/>
          <w:sz w:val="28"/>
          <w:szCs w:val="28"/>
        </w:rPr>
      </w:pPr>
      <w:hyperlink r:id="rId37" w:history="1">
        <w:r w:rsidR="00BB2800" w:rsidRPr="00D3204A">
          <w:rPr>
            <w:rStyle w:val="a4"/>
            <w:rFonts w:ascii="Times New Roman" w:hAnsi="Times New Roman" w:cs="Times New Roman"/>
            <w:color w:val="auto"/>
            <w:sz w:val="28"/>
            <w:szCs w:val="28"/>
            <w:u w:val="none"/>
          </w:rPr>
          <w:t>http://5fan.ru/-</w:t>
        </w:r>
      </w:hyperlink>
      <w:r w:rsidR="00BB2800" w:rsidRPr="00D3204A">
        <w:rPr>
          <w:rFonts w:ascii="Times New Roman" w:hAnsi="Times New Roman" w:cs="Times New Roman"/>
          <w:sz w:val="28"/>
          <w:szCs w:val="28"/>
        </w:rPr>
        <w:t>Современный рефератный сайт</w:t>
      </w:r>
      <w:r w:rsidR="00925AD4" w:rsidRPr="00D3204A">
        <w:rPr>
          <w:rFonts w:ascii="Times New Roman" w:hAnsi="Times New Roman" w:cs="Times New Roman"/>
          <w:sz w:val="28"/>
          <w:szCs w:val="28"/>
        </w:rPr>
        <w:t>.</w:t>
      </w:r>
    </w:p>
    <w:p w:rsidR="00D151E1" w:rsidRPr="00D3204A" w:rsidRDefault="001B4DB7" w:rsidP="009D0284">
      <w:pPr>
        <w:pStyle w:val="a3"/>
        <w:numPr>
          <w:ilvl w:val="0"/>
          <w:numId w:val="15"/>
        </w:numPr>
        <w:spacing w:after="0" w:line="360" w:lineRule="auto"/>
        <w:jc w:val="both"/>
        <w:rPr>
          <w:rFonts w:ascii="Times New Roman" w:hAnsi="Times New Roman" w:cs="Times New Roman"/>
          <w:sz w:val="28"/>
          <w:szCs w:val="28"/>
        </w:rPr>
      </w:pPr>
      <w:hyperlink r:id="rId38" w:history="1">
        <w:r w:rsidR="00D151E1" w:rsidRPr="00D3204A">
          <w:rPr>
            <w:rStyle w:val="a4"/>
            <w:rFonts w:ascii="Times New Roman" w:hAnsi="Times New Roman" w:cs="Times New Roman"/>
            <w:color w:val="auto"/>
            <w:sz w:val="28"/>
            <w:szCs w:val="28"/>
            <w:u w:val="none"/>
          </w:rPr>
          <w:t>http://malayapurga.ru/-</w:t>
        </w:r>
      </w:hyperlink>
      <w:r w:rsidR="00FB51DC" w:rsidRPr="00D3204A">
        <w:rPr>
          <w:rFonts w:ascii="Times New Roman" w:hAnsi="Times New Roman" w:cs="Times New Roman"/>
          <w:sz w:val="28"/>
          <w:szCs w:val="28"/>
        </w:rPr>
        <w:t>официаль</w:t>
      </w:r>
      <w:r w:rsidR="00D151E1" w:rsidRPr="00D3204A">
        <w:rPr>
          <w:rFonts w:ascii="Times New Roman" w:hAnsi="Times New Roman" w:cs="Times New Roman"/>
          <w:sz w:val="28"/>
          <w:szCs w:val="28"/>
        </w:rPr>
        <w:t>ный сайт Малопургинского района</w:t>
      </w:r>
      <w:r w:rsidR="00925AD4" w:rsidRPr="00D3204A">
        <w:rPr>
          <w:rFonts w:ascii="Times New Roman" w:hAnsi="Times New Roman" w:cs="Times New Roman"/>
          <w:sz w:val="28"/>
          <w:szCs w:val="28"/>
        </w:rPr>
        <w:t>.</w:t>
      </w:r>
    </w:p>
    <w:p w:rsidR="00D00AEB" w:rsidRDefault="00D00AEB"/>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AD0B4E" w:rsidRDefault="00AD0B4E"/>
    <w:p w:rsidR="004968DB" w:rsidRDefault="004968DB">
      <w:bookmarkStart w:id="2" w:name="_GoBack"/>
      <w:bookmarkEnd w:id="2"/>
    </w:p>
    <w:sectPr w:rsidR="004968DB" w:rsidSect="006F6995">
      <w:footerReference w:type="default" r:id="rId3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F6E" w:rsidRDefault="00AE5F6E">
      <w:pPr>
        <w:spacing w:after="0" w:line="240" w:lineRule="auto"/>
      </w:pPr>
      <w:r>
        <w:separator/>
      </w:r>
    </w:p>
  </w:endnote>
  <w:endnote w:type="continuationSeparator" w:id="1">
    <w:p w:rsidR="00AE5F6E" w:rsidRDefault="00AE5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8432"/>
      <w:docPartObj>
        <w:docPartGallery w:val="Page Numbers (Bottom of Page)"/>
        <w:docPartUnique/>
      </w:docPartObj>
    </w:sdtPr>
    <w:sdtContent>
      <w:p w:rsidR="00227C62" w:rsidRDefault="001B4DB7">
        <w:pPr>
          <w:pStyle w:val="a9"/>
          <w:jc w:val="center"/>
        </w:pPr>
        <w:r>
          <w:fldChar w:fldCharType="begin"/>
        </w:r>
        <w:r w:rsidR="00227C62">
          <w:instrText>PAGE   \* MERGEFORMAT</w:instrText>
        </w:r>
        <w:r>
          <w:fldChar w:fldCharType="separate"/>
        </w:r>
        <w:r w:rsidR="00173D98">
          <w:rPr>
            <w:noProof/>
          </w:rPr>
          <w:t>2</w:t>
        </w:r>
        <w:r>
          <w:rPr>
            <w:noProof/>
          </w:rPr>
          <w:fldChar w:fldCharType="end"/>
        </w:r>
      </w:p>
    </w:sdtContent>
  </w:sdt>
  <w:p w:rsidR="00227C62" w:rsidRDefault="00227C6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F6E" w:rsidRDefault="00AE5F6E">
      <w:pPr>
        <w:spacing w:after="0" w:line="240" w:lineRule="auto"/>
      </w:pPr>
      <w:r>
        <w:separator/>
      </w:r>
    </w:p>
  </w:footnote>
  <w:footnote w:type="continuationSeparator" w:id="1">
    <w:p w:rsidR="00AE5F6E" w:rsidRDefault="00AE5F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565"/>
    <w:multiLevelType w:val="hybridMultilevel"/>
    <w:tmpl w:val="549A0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925A0"/>
    <w:multiLevelType w:val="hybridMultilevel"/>
    <w:tmpl w:val="3F82D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21BEC"/>
    <w:multiLevelType w:val="hybridMultilevel"/>
    <w:tmpl w:val="ACE077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43643"/>
    <w:multiLevelType w:val="multilevel"/>
    <w:tmpl w:val="D70A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82C11"/>
    <w:multiLevelType w:val="hybridMultilevel"/>
    <w:tmpl w:val="70529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A488C"/>
    <w:multiLevelType w:val="multilevel"/>
    <w:tmpl w:val="C766136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2F5739E"/>
    <w:multiLevelType w:val="hybridMultilevel"/>
    <w:tmpl w:val="AC10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715EE5"/>
    <w:multiLevelType w:val="hybridMultilevel"/>
    <w:tmpl w:val="7088A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8E107B"/>
    <w:multiLevelType w:val="hybridMultilevel"/>
    <w:tmpl w:val="EB584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061329"/>
    <w:multiLevelType w:val="hybridMultilevel"/>
    <w:tmpl w:val="9438A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14C8F"/>
    <w:multiLevelType w:val="multilevel"/>
    <w:tmpl w:val="A51CA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94119"/>
    <w:multiLevelType w:val="hybridMultilevel"/>
    <w:tmpl w:val="41585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54702"/>
    <w:multiLevelType w:val="multilevel"/>
    <w:tmpl w:val="C75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2B6DE2"/>
    <w:multiLevelType w:val="hybridMultilevel"/>
    <w:tmpl w:val="930E2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7435BA"/>
    <w:multiLevelType w:val="multilevel"/>
    <w:tmpl w:val="71286F3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A5C0C9A"/>
    <w:multiLevelType w:val="multilevel"/>
    <w:tmpl w:val="2604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927BB0"/>
    <w:multiLevelType w:val="hybridMultilevel"/>
    <w:tmpl w:val="C9925C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116F2E"/>
    <w:multiLevelType w:val="hybridMultilevel"/>
    <w:tmpl w:val="23B65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732719"/>
    <w:multiLevelType w:val="multilevel"/>
    <w:tmpl w:val="3D7C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320619"/>
    <w:multiLevelType w:val="hybridMultilevel"/>
    <w:tmpl w:val="4C84E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B54CAC"/>
    <w:multiLevelType w:val="hybridMultilevel"/>
    <w:tmpl w:val="4964E1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5EF7511"/>
    <w:multiLevelType w:val="hybridMultilevel"/>
    <w:tmpl w:val="BF8E2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4A4575"/>
    <w:multiLevelType w:val="multilevel"/>
    <w:tmpl w:val="B33E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4B63FF"/>
    <w:multiLevelType w:val="hybridMultilevel"/>
    <w:tmpl w:val="00703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F38E0"/>
    <w:multiLevelType w:val="hybridMultilevel"/>
    <w:tmpl w:val="6A327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A36775"/>
    <w:multiLevelType w:val="multilevel"/>
    <w:tmpl w:val="8038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6D758E"/>
    <w:multiLevelType w:val="multilevel"/>
    <w:tmpl w:val="1A964A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286C07"/>
    <w:multiLevelType w:val="multilevel"/>
    <w:tmpl w:val="2138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DD4157"/>
    <w:multiLevelType w:val="hybridMultilevel"/>
    <w:tmpl w:val="B3DCA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5C3C05"/>
    <w:multiLevelType w:val="hybridMultilevel"/>
    <w:tmpl w:val="A0DA4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706B55"/>
    <w:multiLevelType w:val="multilevel"/>
    <w:tmpl w:val="B1220A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BEB40EE"/>
    <w:multiLevelType w:val="hybridMultilevel"/>
    <w:tmpl w:val="38D0F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22"/>
  </w:num>
  <w:num w:numId="5">
    <w:abstractNumId w:val="10"/>
  </w:num>
  <w:num w:numId="6">
    <w:abstractNumId w:val="18"/>
  </w:num>
  <w:num w:numId="7">
    <w:abstractNumId w:val="20"/>
  </w:num>
  <w:num w:numId="8">
    <w:abstractNumId w:val="12"/>
  </w:num>
  <w:num w:numId="9">
    <w:abstractNumId w:val="4"/>
  </w:num>
  <w:num w:numId="10">
    <w:abstractNumId w:val="17"/>
  </w:num>
  <w:num w:numId="11">
    <w:abstractNumId w:val="2"/>
  </w:num>
  <w:num w:numId="12">
    <w:abstractNumId w:val="26"/>
  </w:num>
  <w:num w:numId="13">
    <w:abstractNumId w:val="29"/>
  </w:num>
  <w:num w:numId="14">
    <w:abstractNumId w:val="19"/>
  </w:num>
  <w:num w:numId="15">
    <w:abstractNumId w:val="23"/>
  </w:num>
  <w:num w:numId="16">
    <w:abstractNumId w:val="30"/>
  </w:num>
  <w:num w:numId="17">
    <w:abstractNumId w:val="15"/>
  </w:num>
  <w:num w:numId="18">
    <w:abstractNumId w:val="21"/>
  </w:num>
  <w:num w:numId="19">
    <w:abstractNumId w:val="16"/>
  </w:num>
  <w:num w:numId="20">
    <w:abstractNumId w:val="8"/>
  </w:num>
  <w:num w:numId="21">
    <w:abstractNumId w:val="0"/>
  </w:num>
  <w:num w:numId="22">
    <w:abstractNumId w:val="11"/>
  </w:num>
  <w:num w:numId="23">
    <w:abstractNumId w:val="28"/>
  </w:num>
  <w:num w:numId="24">
    <w:abstractNumId w:val="6"/>
  </w:num>
  <w:num w:numId="25">
    <w:abstractNumId w:val="25"/>
  </w:num>
  <w:num w:numId="26">
    <w:abstractNumId w:val="27"/>
  </w:num>
  <w:num w:numId="27">
    <w:abstractNumId w:val="1"/>
  </w:num>
  <w:num w:numId="28">
    <w:abstractNumId w:val="9"/>
  </w:num>
  <w:num w:numId="29">
    <w:abstractNumId w:val="7"/>
  </w:num>
  <w:num w:numId="30">
    <w:abstractNumId w:val="24"/>
  </w:num>
  <w:num w:numId="31">
    <w:abstractNumId w:val="13"/>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5AFB"/>
    <w:rsid w:val="00004B80"/>
    <w:rsid w:val="0000755C"/>
    <w:rsid w:val="000142E1"/>
    <w:rsid w:val="00037129"/>
    <w:rsid w:val="00043DCD"/>
    <w:rsid w:val="0006550C"/>
    <w:rsid w:val="000666FD"/>
    <w:rsid w:val="00070C1A"/>
    <w:rsid w:val="00072490"/>
    <w:rsid w:val="00077CA4"/>
    <w:rsid w:val="000823C5"/>
    <w:rsid w:val="00097C13"/>
    <w:rsid w:val="000A2B57"/>
    <w:rsid w:val="000A5B5A"/>
    <w:rsid w:val="000B1C9C"/>
    <w:rsid w:val="000B523F"/>
    <w:rsid w:val="000B53AD"/>
    <w:rsid w:val="000B5804"/>
    <w:rsid w:val="000C1047"/>
    <w:rsid w:val="000D24CC"/>
    <w:rsid w:val="000D494D"/>
    <w:rsid w:val="000D5831"/>
    <w:rsid w:val="000D6694"/>
    <w:rsid w:val="000E085B"/>
    <w:rsid w:val="000E3931"/>
    <w:rsid w:val="000E6CB5"/>
    <w:rsid w:val="00110098"/>
    <w:rsid w:val="0011301A"/>
    <w:rsid w:val="00113402"/>
    <w:rsid w:val="00121E3B"/>
    <w:rsid w:val="001320BF"/>
    <w:rsid w:val="0014397B"/>
    <w:rsid w:val="00166D80"/>
    <w:rsid w:val="00173D98"/>
    <w:rsid w:val="00183A06"/>
    <w:rsid w:val="00187066"/>
    <w:rsid w:val="00187DFC"/>
    <w:rsid w:val="00192824"/>
    <w:rsid w:val="00195B43"/>
    <w:rsid w:val="001A79E9"/>
    <w:rsid w:val="001B0E0C"/>
    <w:rsid w:val="001B18A3"/>
    <w:rsid w:val="001B4DB7"/>
    <w:rsid w:val="001C501E"/>
    <w:rsid w:val="001D3B65"/>
    <w:rsid w:val="001E19B3"/>
    <w:rsid w:val="001E1F6A"/>
    <w:rsid w:val="002068AF"/>
    <w:rsid w:val="0022361E"/>
    <w:rsid w:val="00227C62"/>
    <w:rsid w:val="00253A69"/>
    <w:rsid w:val="00260901"/>
    <w:rsid w:val="002611FF"/>
    <w:rsid w:val="002633D0"/>
    <w:rsid w:val="002707F3"/>
    <w:rsid w:val="00283E8F"/>
    <w:rsid w:val="00285B25"/>
    <w:rsid w:val="002B601A"/>
    <w:rsid w:val="002C1858"/>
    <w:rsid w:val="002D4F82"/>
    <w:rsid w:val="002E1E8E"/>
    <w:rsid w:val="002E6A49"/>
    <w:rsid w:val="0030353E"/>
    <w:rsid w:val="00311918"/>
    <w:rsid w:val="0032363C"/>
    <w:rsid w:val="00324E28"/>
    <w:rsid w:val="00334077"/>
    <w:rsid w:val="003346D2"/>
    <w:rsid w:val="003473B3"/>
    <w:rsid w:val="00353E17"/>
    <w:rsid w:val="00360490"/>
    <w:rsid w:val="00365B6E"/>
    <w:rsid w:val="00382543"/>
    <w:rsid w:val="00384456"/>
    <w:rsid w:val="0039050F"/>
    <w:rsid w:val="00390DE9"/>
    <w:rsid w:val="00395712"/>
    <w:rsid w:val="003A4AF9"/>
    <w:rsid w:val="003B07AB"/>
    <w:rsid w:val="003D1627"/>
    <w:rsid w:val="003D4F17"/>
    <w:rsid w:val="003E4729"/>
    <w:rsid w:val="00423C70"/>
    <w:rsid w:val="004249C4"/>
    <w:rsid w:val="00453436"/>
    <w:rsid w:val="004572E9"/>
    <w:rsid w:val="004629A7"/>
    <w:rsid w:val="0046578B"/>
    <w:rsid w:val="004779B4"/>
    <w:rsid w:val="00481BE3"/>
    <w:rsid w:val="004968DB"/>
    <w:rsid w:val="004A5AFB"/>
    <w:rsid w:val="004A6BE4"/>
    <w:rsid w:val="004A7B59"/>
    <w:rsid w:val="004C5496"/>
    <w:rsid w:val="004D0CF4"/>
    <w:rsid w:val="004E1020"/>
    <w:rsid w:val="004E7A4F"/>
    <w:rsid w:val="00512494"/>
    <w:rsid w:val="00516E87"/>
    <w:rsid w:val="005209BF"/>
    <w:rsid w:val="00522FD4"/>
    <w:rsid w:val="005241C8"/>
    <w:rsid w:val="00537465"/>
    <w:rsid w:val="00550D53"/>
    <w:rsid w:val="00590700"/>
    <w:rsid w:val="00591242"/>
    <w:rsid w:val="00591ADE"/>
    <w:rsid w:val="005A5122"/>
    <w:rsid w:val="005B0F1F"/>
    <w:rsid w:val="005C630A"/>
    <w:rsid w:val="005E30E2"/>
    <w:rsid w:val="005E63E7"/>
    <w:rsid w:val="005E6839"/>
    <w:rsid w:val="005F0882"/>
    <w:rsid w:val="005F464D"/>
    <w:rsid w:val="00616218"/>
    <w:rsid w:val="006269D2"/>
    <w:rsid w:val="006425D4"/>
    <w:rsid w:val="006429D7"/>
    <w:rsid w:val="00647352"/>
    <w:rsid w:val="00651183"/>
    <w:rsid w:val="006561CD"/>
    <w:rsid w:val="006A1926"/>
    <w:rsid w:val="006A2AC7"/>
    <w:rsid w:val="006B2EBF"/>
    <w:rsid w:val="006B7816"/>
    <w:rsid w:val="006C00C7"/>
    <w:rsid w:val="006C42D1"/>
    <w:rsid w:val="006D09BB"/>
    <w:rsid w:val="006D3991"/>
    <w:rsid w:val="006D405F"/>
    <w:rsid w:val="006F31B6"/>
    <w:rsid w:val="006F6995"/>
    <w:rsid w:val="00713FDF"/>
    <w:rsid w:val="00721C43"/>
    <w:rsid w:val="0072338F"/>
    <w:rsid w:val="00741163"/>
    <w:rsid w:val="00770459"/>
    <w:rsid w:val="00772275"/>
    <w:rsid w:val="007901ED"/>
    <w:rsid w:val="0079056D"/>
    <w:rsid w:val="00791291"/>
    <w:rsid w:val="007A3C3D"/>
    <w:rsid w:val="007B7E8D"/>
    <w:rsid w:val="007C10EF"/>
    <w:rsid w:val="007D47C8"/>
    <w:rsid w:val="007E4D07"/>
    <w:rsid w:val="007F023B"/>
    <w:rsid w:val="00832A23"/>
    <w:rsid w:val="00835DA0"/>
    <w:rsid w:val="00840D3F"/>
    <w:rsid w:val="008525DD"/>
    <w:rsid w:val="008778A1"/>
    <w:rsid w:val="0087795A"/>
    <w:rsid w:val="00880206"/>
    <w:rsid w:val="008B51BC"/>
    <w:rsid w:val="008B5A29"/>
    <w:rsid w:val="008D17DD"/>
    <w:rsid w:val="008D206C"/>
    <w:rsid w:val="008E12FE"/>
    <w:rsid w:val="008E3FF9"/>
    <w:rsid w:val="00901C2D"/>
    <w:rsid w:val="00906F1F"/>
    <w:rsid w:val="00914A16"/>
    <w:rsid w:val="0092548B"/>
    <w:rsid w:val="00925AD4"/>
    <w:rsid w:val="00935CBE"/>
    <w:rsid w:val="00941A9F"/>
    <w:rsid w:val="0096726A"/>
    <w:rsid w:val="009704F2"/>
    <w:rsid w:val="00977AA2"/>
    <w:rsid w:val="009807C7"/>
    <w:rsid w:val="00994DB1"/>
    <w:rsid w:val="009A2D1A"/>
    <w:rsid w:val="009A6886"/>
    <w:rsid w:val="009A6A98"/>
    <w:rsid w:val="009B645F"/>
    <w:rsid w:val="009C254C"/>
    <w:rsid w:val="009C634E"/>
    <w:rsid w:val="009D0284"/>
    <w:rsid w:val="009D7B58"/>
    <w:rsid w:val="009E4992"/>
    <w:rsid w:val="009F0D8B"/>
    <w:rsid w:val="009F1851"/>
    <w:rsid w:val="009F33BB"/>
    <w:rsid w:val="009F6866"/>
    <w:rsid w:val="00A008CA"/>
    <w:rsid w:val="00A02667"/>
    <w:rsid w:val="00A066DF"/>
    <w:rsid w:val="00A424B3"/>
    <w:rsid w:val="00A450CC"/>
    <w:rsid w:val="00A46CA1"/>
    <w:rsid w:val="00A47E78"/>
    <w:rsid w:val="00A62C08"/>
    <w:rsid w:val="00A84B2C"/>
    <w:rsid w:val="00A87B9B"/>
    <w:rsid w:val="00A90CEB"/>
    <w:rsid w:val="00A95BDE"/>
    <w:rsid w:val="00AA22B6"/>
    <w:rsid w:val="00AC1A8E"/>
    <w:rsid w:val="00AD0B4E"/>
    <w:rsid w:val="00AD4217"/>
    <w:rsid w:val="00AD67B1"/>
    <w:rsid w:val="00AE5F6E"/>
    <w:rsid w:val="00AF2118"/>
    <w:rsid w:val="00AF647F"/>
    <w:rsid w:val="00AF690B"/>
    <w:rsid w:val="00B55E09"/>
    <w:rsid w:val="00B60749"/>
    <w:rsid w:val="00B65277"/>
    <w:rsid w:val="00B652A8"/>
    <w:rsid w:val="00B65ECF"/>
    <w:rsid w:val="00B86060"/>
    <w:rsid w:val="00B8659C"/>
    <w:rsid w:val="00B9478F"/>
    <w:rsid w:val="00BB007C"/>
    <w:rsid w:val="00BB0934"/>
    <w:rsid w:val="00BB2800"/>
    <w:rsid w:val="00BC0359"/>
    <w:rsid w:val="00BC365B"/>
    <w:rsid w:val="00BC37A2"/>
    <w:rsid w:val="00BD04E8"/>
    <w:rsid w:val="00BD612C"/>
    <w:rsid w:val="00BE1004"/>
    <w:rsid w:val="00BE7CB3"/>
    <w:rsid w:val="00BF25E4"/>
    <w:rsid w:val="00BF4CC5"/>
    <w:rsid w:val="00C032E9"/>
    <w:rsid w:val="00C31275"/>
    <w:rsid w:val="00C315AF"/>
    <w:rsid w:val="00C361EA"/>
    <w:rsid w:val="00C435DC"/>
    <w:rsid w:val="00C44E2E"/>
    <w:rsid w:val="00C52E93"/>
    <w:rsid w:val="00C5674B"/>
    <w:rsid w:val="00C9487A"/>
    <w:rsid w:val="00CC3CB7"/>
    <w:rsid w:val="00CC60E1"/>
    <w:rsid w:val="00CD109F"/>
    <w:rsid w:val="00CD3611"/>
    <w:rsid w:val="00D00AEB"/>
    <w:rsid w:val="00D151E1"/>
    <w:rsid w:val="00D15368"/>
    <w:rsid w:val="00D20543"/>
    <w:rsid w:val="00D20FD8"/>
    <w:rsid w:val="00D3204A"/>
    <w:rsid w:val="00D50149"/>
    <w:rsid w:val="00D74A8C"/>
    <w:rsid w:val="00D75500"/>
    <w:rsid w:val="00D8252E"/>
    <w:rsid w:val="00D83456"/>
    <w:rsid w:val="00D96A2E"/>
    <w:rsid w:val="00DA09CB"/>
    <w:rsid w:val="00DD72CF"/>
    <w:rsid w:val="00DF4796"/>
    <w:rsid w:val="00E032BC"/>
    <w:rsid w:val="00E10E39"/>
    <w:rsid w:val="00E12F7E"/>
    <w:rsid w:val="00E14E3B"/>
    <w:rsid w:val="00E20BA5"/>
    <w:rsid w:val="00E243B5"/>
    <w:rsid w:val="00E329AB"/>
    <w:rsid w:val="00E372B7"/>
    <w:rsid w:val="00E44E17"/>
    <w:rsid w:val="00E5690D"/>
    <w:rsid w:val="00E81430"/>
    <w:rsid w:val="00EA1515"/>
    <w:rsid w:val="00EA23C7"/>
    <w:rsid w:val="00EA31D6"/>
    <w:rsid w:val="00EA67D4"/>
    <w:rsid w:val="00EB19DA"/>
    <w:rsid w:val="00EB1F2F"/>
    <w:rsid w:val="00EB7C27"/>
    <w:rsid w:val="00ED16D6"/>
    <w:rsid w:val="00EE7E9D"/>
    <w:rsid w:val="00EF1BC0"/>
    <w:rsid w:val="00F032EC"/>
    <w:rsid w:val="00F27B7A"/>
    <w:rsid w:val="00F41C03"/>
    <w:rsid w:val="00F50188"/>
    <w:rsid w:val="00F62359"/>
    <w:rsid w:val="00F679A9"/>
    <w:rsid w:val="00F7312F"/>
    <w:rsid w:val="00F83087"/>
    <w:rsid w:val="00F87E0E"/>
    <w:rsid w:val="00F905BC"/>
    <w:rsid w:val="00FB0BB8"/>
    <w:rsid w:val="00FB41EA"/>
    <w:rsid w:val="00FB4F26"/>
    <w:rsid w:val="00FB51DC"/>
    <w:rsid w:val="00FC6C88"/>
    <w:rsid w:val="00FD1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FB"/>
    <w:pPr>
      <w:spacing w:after="160" w:line="259" w:lineRule="auto"/>
    </w:pPr>
  </w:style>
  <w:style w:type="paragraph" w:styleId="1">
    <w:name w:val="heading 1"/>
    <w:basedOn w:val="a"/>
    <w:next w:val="a"/>
    <w:link w:val="10"/>
    <w:uiPriority w:val="9"/>
    <w:qFormat/>
    <w:rsid w:val="004A5A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A6B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AFB"/>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4A5AFB"/>
    <w:pPr>
      <w:ind w:left="720"/>
      <w:contextualSpacing/>
    </w:pPr>
  </w:style>
  <w:style w:type="character" w:styleId="a4">
    <w:name w:val="Hyperlink"/>
    <w:basedOn w:val="a0"/>
    <w:uiPriority w:val="99"/>
    <w:unhideWhenUsed/>
    <w:rsid w:val="004A5AFB"/>
    <w:rPr>
      <w:color w:val="0000FF" w:themeColor="hyperlink"/>
      <w:u w:val="single"/>
    </w:rPr>
  </w:style>
  <w:style w:type="paragraph" w:styleId="a5">
    <w:name w:val="Normal (Web)"/>
    <w:basedOn w:val="a"/>
    <w:uiPriority w:val="99"/>
    <w:unhideWhenUsed/>
    <w:rsid w:val="004A5AFB"/>
    <w:rPr>
      <w:rFonts w:ascii="Times New Roman" w:hAnsi="Times New Roman" w:cs="Times New Roman"/>
      <w:sz w:val="24"/>
      <w:szCs w:val="24"/>
    </w:rPr>
  </w:style>
  <w:style w:type="table" w:styleId="a6">
    <w:name w:val="Table Grid"/>
    <w:basedOn w:val="a1"/>
    <w:uiPriority w:val="39"/>
    <w:rsid w:val="004A5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A5A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5AFB"/>
  </w:style>
  <w:style w:type="paragraph" w:styleId="a9">
    <w:name w:val="footer"/>
    <w:basedOn w:val="a"/>
    <w:link w:val="aa"/>
    <w:uiPriority w:val="99"/>
    <w:unhideWhenUsed/>
    <w:rsid w:val="004A5A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5AFB"/>
  </w:style>
  <w:style w:type="paragraph" w:styleId="ab">
    <w:name w:val="Balloon Text"/>
    <w:basedOn w:val="a"/>
    <w:link w:val="ac"/>
    <w:uiPriority w:val="99"/>
    <w:semiHidden/>
    <w:unhideWhenUsed/>
    <w:rsid w:val="004A5A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5AFB"/>
    <w:rPr>
      <w:rFonts w:ascii="Tahoma" w:hAnsi="Tahoma" w:cs="Tahoma"/>
      <w:sz w:val="16"/>
      <w:szCs w:val="16"/>
    </w:rPr>
  </w:style>
  <w:style w:type="paragraph" w:styleId="ad">
    <w:name w:val="Body Text"/>
    <w:basedOn w:val="a"/>
    <w:link w:val="ae"/>
    <w:semiHidden/>
    <w:rsid w:val="004A5AFB"/>
    <w:pPr>
      <w:spacing w:after="0" w:line="240" w:lineRule="auto"/>
      <w:jc w:val="center"/>
    </w:pPr>
    <w:rPr>
      <w:rFonts w:ascii="Times New Roman" w:eastAsia="Times New Roman" w:hAnsi="Times New Roman" w:cs="Times New Roman"/>
      <w:sz w:val="32"/>
      <w:szCs w:val="20"/>
      <w:lang w:eastAsia="ru-RU"/>
    </w:rPr>
  </w:style>
  <w:style w:type="character" w:customStyle="1" w:styleId="ae">
    <w:name w:val="Основной текст Знак"/>
    <w:basedOn w:val="a0"/>
    <w:link w:val="ad"/>
    <w:semiHidden/>
    <w:rsid w:val="004A5AFB"/>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semiHidden/>
    <w:rsid w:val="004A6BE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92682">
      <w:bodyDiv w:val="1"/>
      <w:marLeft w:val="0"/>
      <w:marRight w:val="0"/>
      <w:marTop w:val="0"/>
      <w:marBottom w:val="0"/>
      <w:divBdr>
        <w:top w:val="none" w:sz="0" w:space="0" w:color="auto"/>
        <w:left w:val="none" w:sz="0" w:space="0" w:color="auto"/>
        <w:bottom w:val="none" w:sz="0" w:space="0" w:color="auto"/>
        <w:right w:val="none" w:sz="0" w:space="0" w:color="auto"/>
      </w:divBdr>
    </w:div>
    <w:div w:id="21708691">
      <w:bodyDiv w:val="1"/>
      <w:marLeft w:val="0"/>
      <w:marRight w:val="0"/>
      <w:marTop w:val="0"/>
      <w:marBottom w:val="0"/>
      <w:divBdr>
        <w:top w:val="none" w:sz="0" w:space="0" w:color="auto"/>
        <w:left w:val="none" w:sz="0" w:space="0" w:color="auto"/>
        <w:bottom w:val="none" w:sz="0" w:space="0" w:color="auto"/>
        <w:right w:val="none" w:sz="0" w:space="0" w:color="auto"/>
      </w:divBdr>
      <w:divsChild>
        <w:div w:id="263076478">
          <w:marLeft w:val="0"/>
          <w:marRight w:val="0"/>
          <w:marTop w:val="0"/>
          <w:marBottom w:val="0"/>
          <w:divBdr>
            <w:top w:val="none" w:sz="0" w:space="0" w:color="auto"/>
            <w:left w:val="none" w:sz="0" w:space="0" w:color="auto"/>
            <w:bottom w:val="none" w:sz="0" w:space="0" w:color="auto"/>
            <w:right w:val="none" w:sz="0" w:space="0" w:color="auto"/>
          </w:divBdr>
        </w:div>
      </w:divsChild>
    </w:div>
    <w:div w:id="195971400">
      <w:bodyDiv w:val="1"/>
      <w:marLeft w:val="0"/>
      <w:marRight w:val="0"/>
      <w:marTop w:val="0"/>
      <w:marBottom w:val="0"/>
      <w:divBdr>
        <w:top w:val="none" w:sz="0" w:space="0" w:color="auto"/>
        <w:left w:val="none" w:sz="0" w:space="0" w:color="auto"/>
        <w:bottom w:val="none" w:sz="0" w:space="0" w:color="auto"/>
        <w:right w:val="none" w:sz="0" w:space="0" w:color="auto"/>
      </w:divBdr>
      <w:divsChild>
        <w:div w:id="1648244320">
          <w:marLeft w:val="0"/>
          <w:marRight w:val="0"/>
          <w:marTop w:val="0"/>
          <w:marBottom w:val="0"/>
          <w:divBdr>
            <w:top w:val="none" w:sz="0" w:space="0" w:color="auto"/>
            <w:left w:val="none" w:sz="0" w:space="0" w:color="auto"/>
            <w:bottom w:val="none" w:sz="0" w:space="0" w:color="auto"/>
            <w:right w:val="none" w:sz="0" w:space="0" w:color="auto"/>
          </w:divBdr>
        </w:div>
      </w:divsChild>
    </w:div>
    <w:div w:id="212622623">
      <w:bodyDiv w:val="1"/>
      <w:marLeft w:val="0"/>
      <w:marRight w:val="0"/>
      <w:marTop w:val="0"/>
      <w:marBottom w:val="0"/>
      <w:divBdr>
        <w:top w:val="none" w:sz="0" w:space="0" w:color="auto"/>
        <w:left w:val="none" w:sz="0" w:space="0" w:color="auto"/>
        <w:bottom w:val="none" w:sz="0" w:space="0" w:color="auto"/>
        <w:right w:val="none" w:sz="0" w:space="0" w:color="auto"/>
      </w:divBdr>
    </w:div>
    <w:div w:id="346058246">
      <w:bodyDiv w:val="1"/>
      <w:marLeft w:val="0"/>
      <w:marRight w:val="0"/>
      <w:marTop w:val="0"/>
      <w:marBottom w:val="0"/>
      <w:divBdr>
        <w:top w:val="none" w:sz="0" w:space="0" w:color="auto"/>
        <w:left w:val="none" w:sz="0" w:space="0" w:color="auto"/>
        <w:bottom w:val="none" w:sz="0" w:space="0" w:color="auto"/>
        <w:right w:val="none" w:sz="0" w:space="0" w:color="auto"/>
      </w:divBdr>
    </w:div>
    <w:div w:id="588081221">
      <w:bodyDiv w:val="1"/>
      <w:marLeft w:val="0"/>
      <w:marRight w:val="0"/>
      <w:marTop w:val="0"/>
      <w:marBottom w:val="0"/>
      <w:divBdr>
        <w:top w:val="none" w:sz="0" w:space="0" w:color="auto"/>
        <w:left w:val="none" w:sz="0" w:space="0" w:color="auto"/>
        <w:bottom w:val="none" w:sz="0" w:space="0" w:color="auto"/>
        <w:right w:val="none" w:sz="0" w:space="0" w:color="auto"/>
      </w:divBdr>
    </w:div>
    <w:div w:id="610817754">
      <w:bodyDiv w:val="1"/>
      <w:marLeft w:val="0"/>
      <w:marRight w:val="0"/>
      <w:marTop w:val="0"/>
      <w:marBottom w:val="0"/>
      <w:divBdr>
        <w:top w:val="none" w:sz="0" w:space="0" w:color="auto"/>
        <w:left w:val="none" w:sz="0" w:space="0" w:color="auto"/>
        <w:bottom w:val="none" w:sz="0" w:space="0" w:color="auto"/>
        <w:right w:val="none" w:sz="0" w:space="0" w:color="auto"/>
      </w:divBdr>
    </w:div>
    <w:div w:id="634795552">
      <w:bodyDiv w:val="1"/>
      <w:marLeft w:val="0"/>
      <w:marRight w:val="0"/>
      <w:marTop w:val="0"/>
      <w:marBottom w:val="0"/>
      <w:divBdr>
        <w:top w:val="none" w:sz="0" w:space="0" w:color="auto"/>
        <w:left w:val="none" w:sz="0" w:space="0" w:color="auto"/>
        <w:bottom w:val="none" w:sz="0" w:space="0" w:color="auto"/>
        <w:right w:val="none" w:sz="0" w:space="0" w:color="auto"/>
      </w:divBdr>
      <w:divsChild>
        <w:div w:id="624698455">
          <w:marLeft w:val="0"/>
          <w:marRight w:val="0"/>
          <w:marTop w:val="0"/>
          <w:marBottom w:val="0"/>
          <w:divBdr>
            <w:top w:val="none" w:sz="0" w:space="0" w:color="auto"/>
            <w:left w:val="none" w:sz="0" w:space="0" w:color="auto"/>
            <w:bottom w:val="none" w:sz="0" w:space="0" w:color="auto"/>
            <w:right w:val="none" w:sz="0" w:space="0" w:color="auto"/>
          </w:divBdr>
        </w:div>
      </w:divsChild>
    </w:div>
    <w:div w:id="820121054">
      <w:bodyDiv w:val="1"/>
      <w:marLeft w:val="0"/>
      <w:marRight w:val="0"/>
      <w:marTop w:val="0"/>
      <w:marBottom w:val="0"/>
      <w:divBdr>
        <w:top w:val="none" w:sz="0" w:space="0" w:color="auto"/>
        <w:left w:val="none" w:sz="0" w:space="0" w:color="auto"/>
        <w:bottom w:val="none" w:sz="0" w:space="0" w:color="auto"/>
        <w:right w:val="none" w:sz="0" w:space="0" w:color="auto"/>
      </w:divBdr>
      <w:divsChild>
        <w:div w:id="1609464735">
          <w:marLeft w:val="0"/>
          <w:marRight w:val="0"/>
          <w:marTop w:val="0"/>
          <w:marBottom w:val="0"/>
          <w:divBdr>
            <w:top w:val="none" w:sz="0" w:space="0" w:color="auto"/>
            <w:left w:val="none" w:sz="0" w:space="0" w:color="auto"/>
            <w:bottom w:val="none" w:sz="0" w:space="0" w:color="auto"/>
            <w:right w:val="none" w:sz="0" w:space="0" w:color="auto"/>
          </w:divBdr>
        </w:div>
      </w:divsChild>
    </w:div>
    <w:div w:id="910310620">
      <w:bodyDiv w:val="1"/>
      <w:marLeft w:val="0"/>
      <w:marRight w:val="0"/>
      <w:marTop w:val="0"/>
      <w:marBottom w:val="0"/>
      <w:divBdr>
        <w:top w:val="none" w:sz="0" w:space="0" w:color="auto"/>
        <w:left w:val="none" w:sz="0" w:space="0" w:color="auto"/>
        <w:bottom w:val="none" w:sz="0" w:space="0" w:color="auto"/>
        <w:right w:val="none" w:sz="0" w:space="0" w:color="auto"/>
      </w:divBdr>
    </w:div>
    <w:div w:id="933246976">
      <w:bodyDiv w:val="1"/>
      <w:marLeft w:val="0"/>
      <w:marRight w:val="0"/>
      <w:marTop w:val="0"/>
      <w:marBottom w:val="0"/>
      <w:divBdr>
        <w:top w:val="none" w:sz="0" w:space="0" w:color="auto"/>
        <w:left w:val="none" w:sz="0" w:space="0" w:color="auto"/>
        <w:bottom w:val="none" w:sz="0" w:space="0" w:color="auto"/>
        <w:right w:val="none" w:sz="0" w:space="0" w:color="auto"/>
      </w:divBdr>
      <w:divsChild>
        <w:div w:id="2095736694">
          <w:marLeft w:val="0"/>
          <w:marRight w:val="0"/>
          <w:marTop w:val="0"/>
          <w:marBottom w:val="0"/>
          <w:divBdr>
            <w:top w:val="none" w:sz="0" w:space="0" w:color="auto"/>
            <w:left w:val="none" w:sz="0" w:space="0" w:color="auto"/>
            <w:bottom w:val="none" w:sz="0" w:space="0" w:color="auto"/>
            <w:right w:val="none" w:sz="0" w:space="0" w:color="auto"/>
          </w:divBdr>
        </w:div>
      </w:divsChild>
    </w:div>
    <w:div w:id="1054815269">
      <w:bodyDiv w:val="1"/>
      <w:marLeft w:val="0"/>
      <w:marRight w:val="0"/>
      <w:marTop w:val="0"/>
      <w:marBottom w:val="0"/>
      <w:divBdr>
        <w:top w:val="none" w:sz="0" w:space="0" w:color="auto"/>
        <w:left w:val="none" w:sz="0" w:space="0" w:color="auto"/>
        <w:bottom w:val="none" w:sz="0" w:space="0" w:color="auto"/>
        <w:right w:val="none" w:sz="0" w:space="0" w:color="auto"/>
      </w:divBdr>
    </w:div>
    <w:div w:id="1115950578">
      <w:bodyDiv w:val="1"/>
      <w:marLeft w:val="0"/>
      <w:marRight w:val="0"/>
      <w:marTop w:val="0"/>
      <w:marBottom w:val="0"/>
      <w:divBdr>
        <w:top w:val="none" w:sz="0" w:space="0" w:color="auto"/>
        <w:left w:val="none" w:sz="0" w:space="0" w:color="auto"/>
        <w:bottom w:val="none" w:sz="0" w:space="0" w:color="auto"/>
        <w:right w:val="none" w:sz="0" w:space="0" w:color="auto"/>
      </w:divBdr>
    </w:div>
    <w:div w:id="1189566907">
      <w:bodyDiv w:val="1"/>
      <w:marLeft w:val="0"/>
      <w:marRight w:val="0"/>
      <w:marTop w:val="0"/>
      <w:marBottom w:val="0"/>
      <w:divBdr>
        <w:top w:val="none" w:sz="0" w:space="0" w:color="auto"/>
        <w:left w:val="none" w:sz="0" w:space="0" w:color="auto"/>
        <w:bottom w:val="none" w:sz="0" w:space="0" w:color="auto"/>
        <w:right w:val="none" w:sz="0" w:space="0" w:color="auto"/>
      </w:divBdr>
    </w:div>
    <w:div w:id="1235703657">
      <w:bodyDiv w:val="1"/>
      <w:marLeft w:val="0"/>
      <w:marRight w:val="0"/>
      <w:marTop w:val="0"/>
      <w:marBottom w:val="0"/>
      <w:divBdr>
        <w:top w:val="none" w:sz="0" w:space="0" w:color="auto"/>
        <w:left w:val="none" w:sz="0" w:space="0" w:color="auto"/>
        <w:bottom w:val="none" w:sz="0" w:space="0" w:color="auto"/>
        <w:right w:val="none" w:sz="0" w:space="0" w:color="auto"/>
      </w:divBdr>
    </w:div>
    <w:div w:id="1239636450">
      <w:bodyDiv w:val="1"/>
      <w:marLeft w:val="0"/>
      <w:marRight w:val="0"/>
      <w:marTop w:val="0"/>
      <w:marBottom w:val="0"/>
      <w:divBdr>
        <w:top w:val="none" w:sz="0" w:space="0" w:color="auto"/>
        <w:left w:val="none" w:sz="0" w:space="0" w:color="auto"/>
        <w:bottom w:val="none" w:sz="0" w:space="0" w:color="auto"/>
        <w:right w:val="none" w:sz="0" w:space="0" w:color="auto"/>
      </w:divBdr>
      <w:divsChild>
        <w:div w:id="1337224748">
          <w:marLeft w:val="0"/>
          <w:marRight w:val="0"/>
          <w:marTop w:val="0"/>
          <w:marBottom w:val="0"/>
          <w:divBdr>
            <w:top w:val="none" w:sz="0" w:space="0" w:color="auto"/>
            <w:left w:val="none" w:sz="0" w:space="0" w:color="auto"/>
            <w:bottom w:val="none" w:sz="0" w:space="0" w:color="auto"/>
            <w:right w:val="none" w:sz="0" w:space="0" w:color="auto"/>
          </w:divBdr>
        </w:div>
      </w:divsChild>
    </w:div>
    <w:div w:id="1392146205">
      <w:bodyDiv w:val="1"/>
      <w:marLeft w:val="0"/>
      <w:marRight w:val="0"/>
      <w:marTop w:val="0"/>
      <w:marBottom w:val="0"/>
      <w:divBdr>
        <w:top w:val="none" w:sz="0" w:space="0" w:color="auto"/>
        <w:left w:val="none" w:sz="0" w:space="0" w:color="auto"/>
        <w:bottom w:val="none" w:sz="0" w:space="0" w:color="auto"/>
        <w:right w:val="none" w:sz="0" w:space="0" w:color="auto"/>
      </w:divBdr>
    </w:div>
    <w:div w:id="1403913570">
      <w:bodyDiv w:val="1"/>
      <w:marLeft w:val="0"/>
      <w:marRight w:val="0"/>
      <w:marTop w:val="0"/>
      <w:marBottom w:val="0"/>
      <w:divBdr>
        <w:top w:val="none" w:sz="0" w:space="0" w:color="auto"/>
        <w:left w:val="none" w:sz="0" w:space="0" w:color="auto"/>
        <w:bottom w:val="none" w:sz="0" w:space="0" w:color="auto"/>
        <w:right w:val="none" w:sz="0" w:space="0" w:color="auto"/>
      </w:divBdr>
    </w:div>
    <w:div w:id="1421371681">
      <w:bodyDiv w:val="1"/>
      <w:marLeft w:val="0"/>
      <w:marRight w:val="0"/>
      <w:marTop w:val="0"/>
      <w:marBottom w:val="0"/>
      <w:divBdr>
        <w:top w:val="none" w:sz="0" w:space="0" w:color="auto"/>
        <w:left w:val="none" w:sz="0" w:space="0" w:color="auto"/>
        <w:bottom w:val="none" w:sz="0" w:space="0" w:color="auto"/>
        <w:right w:val="none" w:sz="0" w:space="0" w:color="auto"/>
      </w:divBdr>
    </w:div>
    <w:div w:id="1426531075">
      <w:bodyDiv w:val="1"/>
      <w:marLeft w:val="0"/>
      <w:marRight w:val="0"/>
      <w:marTop w:val="0"/>
      <w:marBottom w:val="0"/>
      <w:divBdr>
        <w:top w:val="none" w:sz="0" w:space="0" w:color="auto"/>
        <w:left w:val="none" w:sz="0" w:space="0" w:color="auto"/>
        <w:bottom w:val="none" w:sz="0" w:space="0" w:color="auto"/>
        <w:right w:val="none" w:sz="0" w:space="0" w:color="auto"/>
      </w:divBdr>
    </w:div>
    <w:div w:id="1524050475">
      <w:bodyDiv w:val="1"/>
      <w:marLeft w:val="0"/>
      <w:marRight w:val="0"/>
      <w:marTop w:val="0"/>
      <w:marBottom w:val="0"/>
      <w:divBdr>
        <w:top w:val="none" w:sz="0" w:space="0" w:color="auto"/>
        <w:left w:val="none" w:sz="0" w:space="0" w:color="auto"/>
        <w:bottom w:val="none" w:sz="0" w:space="0" w:color="auto"/>
        <w:right w:val="none" w:sz="0" w:space="0" w:color="auto"/>
      </w:divBdr>
    </w:div>
    <w:div w:id="1650282680">
      <w:bodyDiv w:val="1"/>
      <w:marLeft w:val="0"/>
      <w:marRight w:val="0"/>
      <w:marTop w:val="0"/>
      <w:marBottom w:val="0"/>
      <w:divBdr>
        <w:top w:val="none" w:sz="0" w:space="0" w:color="auto"/>
        <w:left w:val="none" w:sz="0" w:space="0" w:color="auto"/>
        <w:bottom w:val="none" w:sz="0" w:space="0" w:color="auto"/>
        <w:right w:val="none" w:sz="0" w:space="0" w:color="auto"/>
      </w:divBdr>
      <w:divsChild>
        <w:div w:id="110055325">
          <w:marLeft w:val="0"/>
          <w:marRight w:val="0"/>
          <w:marTop w:val="0"/>
          <w:marBottom w:val="0"/>
          <w:divBdr>
            <w:top w:val="none" w:sz="0" w:space="0" w:color="auto"/>
            <w:left w:val="none" w:sz="0" w:space="0" w:color="auto"/>
            <w:bottom w:val="none" w:sz="0" w:space="0" w:color="auto"/>
            <w:right w:val="none" w:sz="0" w:space="0" w:color="auto"/>
          </w:divBdr>
        </w:div>
      </w:divsChild>
    </w:div>
    <w:div w:id="1739939938">
      <w:bodyDiv w:val="1"/>
      <w:marLeft w:val="0"/>
      <w:marRight w:val="0"/>
      <w:marTop w:val="0"/>
      <w:marBottom w:val="0"/>
      <w:divBdr>
        <w:top w:val="none" w:sz="0" w:space="0" w:color="auto"/>
        <w:left w:val="none" w:sz="0" w:space="0" w:color="auto"/>
        <w:bottom w:val="none" w:sz="0" w:space="0" w:color="auto"/>
        <w:right w:val="none" w:sz="0" w:space="0" w:color="auto"/>
      </w:divBdr>
    </w:div>
    <w:div w:id="1775440710">
      <w:bodyDiv w:val="1"/>
      <w:marLeft w:val="0"/>
      <w:marRight w:val="0"/>
      <w:marTop w:val="0"/>
      <w:marBottom w:val="0"/>
      <w:divBdr>
        <w:top w:val="none" w:sz="0" w:space="0" w:color="auto"/>
        <w:left w:val="none" w:sz="0" w:space="0" w:color="auto"/>
        <w:bottom w:val="none" w:sz="0" w:space="0" w:color="auto"/>
        <w:right w:val="none" w:sz="0" w:space="0" w:color="auto"/>
      </w:divBdr>
      <w:divsChild>
        <w:div w:id="1712533817">
          <w:marLeft w:val="0"/>
          <w:marRight w:val="0"/>
          <w:marTop w:val="0"/>
          <w:marBottom w:val="0"/>
          <w:divBdr>
            <w:top w:val="none" w:sz="0" w:space="0" w:color="auto"/>
            <w:left w:val="none" w:sz="0" w:space="0" w:color="auto"/>
            <w:bottom w:val="none" w:sz="0" w:space="0" w:color="auto"/>
            <w:right w:val="none" w:sz="0" w:space="0" w:color="auto"/>
          </w:divBdr>
        </w:div>
      </w:divsChild>
    </w:div>
    <w:div w:id="1884057024">
      <w:bodyDiv w:val="1"/>
      <w:marLeft w:val="0"/>
      <w:marRight w:val="0"/>
      <w:marTop w:val="0"/>
      <w:marBottom w:val="0"/>
      <w:divBdr>
        <w:top w:val="none" w:sz="0" w:space="0" w:color="auto"/>
        <w:left w:val="none" w:sz="0" w:space="0" w:color="auto"/>
        <w:bottom w:val="none" w:sz="0" w:space="0" w:color="auto"/>
        <w:right w:val="none" w:sz="0" w:space="0" w:color="auto"/>
      </w:divBdr>
      <w:divsChild>
        <w:div w:id="607615211">
          <w:marLeft w:val="0"/>
          <w:marRight w:val="0"/>
          <w:marTop w:val="0"/>
          <w:marBottom w:val="0"/>
          <w:divBdr>
            <w:top w:val="none" w:sz="0" w:space="0" w:color="auto"/>
            <w:left w:val="none" w:sz="0" w:space="0" w:color="auto"/>
            <w:bottom w:val="none" w:sz="0" w:space="0" w:color="auto"/>
            <w:right w:val="none" w:sz="0" w:space="0" w:color="auto"/>
          </w:divBdr>
        </w:div>
      </w:divsChild>
    </w:div>
    <w:div w:id="1895776585">
      <w:bodyDiv w:val="1"/>
      <w:marLeft w:val="0"/>
      <w:marRight w:val="0"/>
      <w:marTop w:val="0"/>
      <w:marBottom w:val="0"/>
      <w:divBdr>
        <w:top w:val="none" w:sz="0" w:space="0" w:color="auto"/>
        <w:left w:val="none" w:sz="0" w:space="0" w:color="auto"/>
        <w:bottom w:val="none" w:sz="0" w:space="0" w:color="auto"/>
        <w:right w:val="none" w:sz="0" w:space="0" w:color="auto"/>
      </w:divBdr>
    </w:div>
    <w:div w:id="1905800558">
      <w:bodyDiv w:val="1"/>
      <w:marLeft w:val="0"/>
      <w:marRight w:val="0"/>
      <w:marTop w:val="0"/>
      <w:marBottom w:val="0"/>
      <w:divBdr>
        <w:top w:val="none" w:sz="0" w:space="0" w:color="auto"/>
        <w:left w:val="none" w:sz="0" w:space="0" w:color="auto"/>
        <w:bottom w:val="none" w:sz="0" w:space="0" w:color="auto"/>
        <w:right w:val="none" w:sz="0" w:space="0" w:color="auto"/>
      </w:divBdr>
    </w:div>
    <w:div w:id="1944796288">
      <w:bodyDiv w:val="1"/>
      <w:marLeft w:val="0"/>
      <w:marRight w:val="0"/>
      <w:marTop w:val="0"/>
      <w:marBottom w:val="0"/>
      <w:divBdr>
        <w:top w:val="none" w:sz="0" w:space="0" w:color="auto"/>
        <w:left w:val="none" w:sz="0" w:space="0" w:color="auto"/>
        <w:bottom w:val="none" w:sz="0" w:space="0" w:color="auto"/>
        <w:right w:val="none" w:sz="0" w:space="0" w:color="auto"/>
      </w:divBdr>
    </w:div>
    <w:div w:id="1955861839">
      <w:bodyDiv w:val="1"/>
      <w:marLeft w:val="0"/>
      <w:marRight w:val="0"/>
      <w:marTop w:val="0"/>
      <w:marBottom w:val="0"/>
      <w:divBdr>
        <w:top w:val="none" w:sz="0" w:space="0" w:color="auto"/>
        <w:left w:val="none" w:sz="0" w:space="0" w:color="auto"/>
        <w:bottom w:val="none" w:sz="0" w:space="0" w:color="auto"/>
        <w:right w:val="none" w:sz="0" w:space="0" w:color="auto"/>
      </w:divBdr>
      <w:divsChild>
        <w:div w:id="1675372750">
          <w:marLeft w:val="0"/>
          <w:marRight w:val="0"/>
          <w:marTop w:val="0"/>
          <w:marBottom w:val="0"/>
          <w:divBdr>
            <w:top w:val="none" w:sz="0" w:space="0" w:color="auto"/>
            <w:left w:val="none" w:sz="0" w:space="0" w:color="auto"/>
            <w:bottom w:val="none" w:sz="0" w:space="0" w:color="auto"/>
            <w:right w:val="none" w:sz="0" w:space="0" w:color="auto"/>
          </w:divBdr>
        </w:div>
      </w:divsChild>
    </w:div>
    <w:div w:id="1991405403">
      <w:bodyDiv w:val="1"/>
      <w:marLeft w:val="0"/>
      <w:marRight w:val="0"/>
      <w:marTop w:val="0"/>
      <w:marBottom w:val="0"/>
      <w:divBdr>
        <w:top w:val="none" w:sz="0" w:space="0" w:color="auto"/>
        <w:left w:val="none" w:sz="0" w:space="0" w:color="auto"/>
        <w:bottom w:val="none" w:sz="0" w:space="0" w:color="auto"/>
        <w:right w:val="none" w:sz="0" w:space="0" w:color="auto"/>
      </w:divBdr>
      <w:divsChild>
        <w:div w:id="544365214">
          <w:marLeft w:val="0"/>
          <w:marRight w:val="0"/>
          <w:marTop w:val="0"/>
          <w:marBottom w:val="0"/>
          <w:divBdr>
            <w:top w:val="none" w:sz="0" w:space="0" w:color="auto"/>
            <w:left w:val="none" w:sz="0" w:space="0" w:color="auto"/>
            <w:bottom w:val="none" w:sz="0" w:space="0" w:color="auto"/>
            <w:right w:val="none" w:sz="0" w:space="0" w:color="auto"/>
          </w:divBdr>
        </w:div>
      </w:divsChild>
    </w:div>
    <w:div w:id="1997027915">
      <w:bodyDiv w:val="1"/>
      <w:marLeft w:val="0"/>
      <w:marRight w:val="0"/>
      <w:marTop w:val="0"/>
      <w:marBottom w:val="0"/>
      <w:divBdr>
        <w:top w:val="none" w:sz="0" w:space="0" w:color="auto"/>
        <w:left w:val="none" w:sz="0" w:space="0" w:color="auto"/>
        <w:bottom w:val="none" w:sz="0" w:space="0" w:color="auto"/>
        <w:right w:val="none" w:sz="0" w:space="0" w:color="auto"/>
      </w:divBdr>
    </w:div>
    <w:div w:id="2101174444">
      <w:bodyDiv w:val="1"/>
      <w:marLeft w:val="0"/>
      <w:marRight w:val="0"/>
      <w:marTop w:val="0"/>
      <w:marBottom w:val="0"/>
      <w:divBdr>
        <w:top w:val="none" w:sz="0" w:space="0" w:color="auto"/>
        <w:left w:val="none" w:sz="0" w:space="0" w:color="auto"/>
        <w:bottom w:val="none" w:sz="0" w:space="0" w:color="auto"/>
        <w:right w:val="none" w:sz="0" w:space="0" w:color="auto"/>
      </w:divBdr>
    </w:div>
    <w:div w:id="21188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5.biz/administrativnoe_pravo/federalnye_organy_isponitelnoi_vlasti.html" TargetMode="External"/><Relationship Id="rId13" Type="http://schemas.openxmlformats.org/officeDocument/2006/relationships/hyperlink" Target="https://ru.wikipedia.org/wiki/%D0%91%D0%B8%D0%BE%D0%BB%D0%BE%D0%B3%D0%B8%D1%8F" TargetMode="External"/><Relationship Id="rId18" Type="http://schemas.openxmlformats.org/officeDocument/2006/relationships/hyperlink" Target="http://www.gp.specagro.ru/region/document/id/116013/day/24/month/9/year/2015" TargetMode="External"/><Relationship Id="rId26" Type="http://schemas.openxmlformats.org/officeDocument/2006/relationships/hyperlink" Target="http://www.xumuk.ru/encyklopedia/412.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hyperlink" Target="http://svetich.info/"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A1%D0%B5%D0%BC%D1%8F" TargetMode="External"/><Relationship Id="rId17" Type="http://schemas.openxmlformats.org/officeDocument/2006/relationships/hyperlink" Target="http://www.gp.specagro.ru/region/document/id/115760/day/24/month/9/year/2015" TargetMode="External"/><Relationship Id="rId25" Type="http://schemas.openxmlformats.org/officeDocument/2006/relationships/image" Target="media/image4.gif"/><Relationship Id="rId33" Type="http://schemas.openxmlformats.org/officeDocument/2006/relationships/hyperlink" Target="https://refdb.ru/-" TargetMode="External"/><Relationship Id="rId38" Type="http://schemas.openxmlformats.org/officeDocument/2006/relationships/hyperlink" Target="http://malayapurga.ru/-" TargetMode="External"/><Relationship Id="rId2" Type="http://schemas.openxmlformats.org/officeDocument/2006/relationships/numbering" Target="numbering.xml"/><Relationship Id="rId16" Type="http://schemas.openxmlformats.org/officeDocument/2006/relationships/hyperlink" Target="http://www.gp.specagro.ru/region/document/id/115764/day/24/month/9/year/2015" TargetMode="External"/><Relationship Id="rId20" Type="http://schemas.openxmlformats.org/officeDocument/2006/relationships/chart" Target="charts/chart1.xml"/><Relationship Id="rId29" Type="http://schemas.openxmlformats.org/officeDocument/2006/relationships/hyperlink" Target="http://www.xumuk.ru/bse/1276.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5%D0%BB%D1%8C%D1%81%D0%BA%D0%BE%D1%85%D0%BE%D0%B7%D1%8F%D0%B9%D1%81%D1%82%D0%B2%D0%B5%D0%BD%D0%BD%D1%8B%D0%B5_%D0%BA%D1%83%D0%BB%D1%8C%D1%82%D1%83%D1%80%D1%8B" TargetMode="External"/><Relationship Id="rId24" Type="http://schemas.openxmlformats.org/officeDocument/2006/relationships/image" Target="media/image3.jpeg"/><Relationship Id="rId32" Type="http://schemas.openxmlformats.org/officeDocument/2006/relationships/hyperlink" Target="http://www.bhz.kosnet.ru/-" TargetMode="External"/><Relationship Id="rId37" Type="http://schemas.openxmlformats.org/officeDocument/2006/relationships/hyperlink" Target="http://5fan.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nbusiness.ru/biz/business/obzor-rynka-ovoshchevodstvo/" TargetMode="External"/><Relationship Id="rId23" Type="http://schemas.openxmlformats.org/officeDocument/2006/relationships/image" Target="media/image2.gif"/><Relationship Id="rId28" Type="http://schemas.openxmlformats.org/officeDocument/2006/relationships/hyperlink" Target="http://www.xumuk.ru/bse/1276.html" TargetMode="External"/><Relationship Id="rId36" Type="http://schemas.openxmlformats.org/officeDocument/2006/relationships/hyperlink" Target="http://www.studfiles.ru/-" TargetMode="External"/><Relationship Id="rId10" Type="http://schemas.openxmlformats.org/officeDocument/2006/relationships/hyperlink" Target="https://ru.wikipedia.org/wiki/%D0%A1%D0%B5%D0%BC%D0%B5%D0%BD%D0%BE%D0%B2%D0%BE%D0%B4%D1%81%D1%82%D0%B2%D0%BE" TargetMode="External"/><Relationship Id="rId19" Type="http://schemas.openxmlformats.org/officeDocument/2006/relationships/hyperlink" Target="http://www.list-org.com/list.php?okved=01.12.1" TargetMode="External"/><Relationship Id="rId31" Type="http://schemas.openxmlformats.org/officeDocument/2006/relationships/hyperlink" Target="http://agro-archive.ru/sistema-udobreniya/958-osobennosti-pitaniya-i-udobreniya-ovoschnyh-kultur.html" TargetMode="External"/><Relationship Id="rId4" Type="http://schemas.openxmlformats.org/officeDocument/2006/relationships/settings" Target="settings.xml"/><Relationship Id="rId9" Type="http://schemas.openxmlformats.org/officeDocument/2006/relationships/hyperlink" Target="https://ru.wikipedia.org/wiki/%D0%A1%D0%B5%D0%BB%D0%B5%D0%BA%D1%86%D0%B8%D1%8F" TargetMode="External"/><Relationship Id="rId14" Type="http://schemas.openxmlformats.org/officeDocument/2006/relationships/hyperlink" Target="https://ru.wikipedia.org/wiki/%D0%9E%D0%B2%D0%BE%D1%89%D0%B8" TargetMode="External"/><Relationship Id="rId22" Type="http://schemas.openxmlformats.org/officeDocument/2006/relationships/chart" Target="charts/chart2.xml"/><Relationship Id="rId27" Type="http://schemas.openxmlformats.org/officeDocument/2006/relationships/hyperlink" Target="http://www.xumuk.ru/biospravochnik/532.html" TargetMode="External"/><Relationship Id="rId30" Type="http://schemas.openxmlformats.org/officeDocument/2006/relationships/chart" Target="charts/chart3.xml"/><Relationship Id="rId35" Type="http://schemas.openxmlformats.org/officeDocument/2006/relationships/hyperlink" Target="http://www.mcx.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Структура</c:v>
                </c:pt>
              </c:strCache>
            </c:strRef>
          </c:tx>
          <c:explosion val="25"/>
          <c:dLbls>
            <c:spPr>
              <a:noFill/>
              <a:ln>
                <a:noFill/>
              </a:ln>
              <a:effectLst/>
            </c:spPr>
            <c:showVal val="1"/>
            <c:showLeaderLines val="1"/>
            <c:extLst>
              <c:ext xmlns:c15="http://schemas.microsoft.com/office/drawing/2012/chart" uri="{CE6537A1-D6FC-4f65-9D91-7224C49458BB}">
                <c15:layout/>
              </c:ext>
            </c:extLst>
          </c:dLbls>
          <c:cat>
            <c:strRef>
              <c:f>Лист1!$A$2:$A$5</c:f>
              <c:strCache>
                <c:ptCount val="4"/>
                <c:pt idx="0">
                  <c:v>Зерно и зернобобовые</c:v>
                </c:pt>
                <c:pt idx="1">
                  <c:v>Картофель</c:v>
                </c:pt>
                <c:pt idx="2">
                  <c:v>Овощи открытого грунта</c:v>
                </c:pt>
                <c:pt idx="3">
                  <c:v>Прочая продукция растениеводства</c:v>
                </c:pt>
              </c:strCache>
            </c:strRef>
          </c:cat>
          <c:val>
            <c:numRef>
              <c:f>Лист1!$B$2:$B$5</c:f>
              <c:numCache>
                <c:formatCode>General</c:formatCode>
                <c:ptCount val="4"/>
                <c:pt idx="0">
                  <c:v>2450</c:v>
                </c:pt>
                <c:pt idx="1">
                  <c:v>9002</c:v>
                </c:pt>
                <c:pt idx="2">
                  <c:v>24225</c:v>
                </c:pt>
                <c:pt idx="3">
                  <c:v>436</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p>
        </c:rich>
      </c:tx>
      <c:spPr>
        <a:noFill/>
        <a:ln>
          <a:noFill/>
        </a:ln>
        <a:effectLst/>
      </c:spPr>
    </c:title>
    <c:plotArea>
      <c:layout/>
      <c:barChart>
        <c:barDir val="col"/>
        <c:grouping val="stacked"/>
        <c:ser>
          <c:idx val="0"/>
          <c:order val="0"/>
          <c:tx>
            <c:strRef>
              <c:f>Лист1!$B$1</c:f>
              <c:strCache>
                <c:ptCount val="1"/>
                <c:pt idx="0">
                  <c:v>года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32765</c:v>
                </c:pt>
                <c:pt idx="1">
                  <c:v>27536</c:v>
                </c:pt>
                <c:pt idx="2">
                  <c:v>29810</c:v>
                </c:pt>
                <c:pt idx="3">
                  <c:v>30140</c:v>
                </c:pt>
                <c:pt idx="4">
                  <c:v>26700</c:v>
                </c:pt>
              </c:numCache>
            </c:numRef>
          </c:val>
        </c:ser>
        <c:dLbls>
          <c:showVal val="1"/>
        </c:dLbls>
        <c:overlap val="100"/>
        <c:axId val="50275072"/>
        <c:axId val="50276608"/>
      </c:barChart>
      <c:catAx>
        <c:axId val="50275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76608"/>
        <c:crosses val="autoZero"/>
        <c:auto val="1"/>
        <c:lblAlgn val="ctr"/>
        <c:lblOffset val="100"/>
      </c:catAx>
      <c:valAx>
        <c:axId val="502766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400" b="1"/>
                  <a:t>Объем</a:t>
                </a:r>
                <a:r>
                  <a:rPr lang="ru-RU" sz="1400" b="1" baseline="0"/>
                  <a:t> производства овощей открытого грунта,ц</a:t>
                </a:r>
                <a:endParaRPr lang="ru-RU" sz="1400" b="1"/>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750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ru-RU"/>
          </a:p>
        </c:txPr>
      </c:legendEntry>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2015 год</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Выручка</c:v>
                </c:pt>
                <c:pt idx="1">
                  <c:v>Себестоимость</c:v>
                </c:pt>
                <c:pt idx="2">
                  <c:v>Прибыль</c:v>
                </c:pt>
              </c:strCache>
            </c:strRef>
          </c:cat>
          <c:val>
            <c:numRef>
              <c:f>Лист1!$B$2:$B$4</c:f>
              <c:numCache>
                <c:formatCode>General</c:formatCode>
                <c:ptCount val="3"/>
                <c:pt idx="0">
                  <c:v>47321</c:v>
                </c:pt>
                <c:pt idx="1">
                  <c:v>22466</c:v>
                </c:pt>
                <c:pt idx="2">
                  <c:v>24855</c:v>
                </c:pt>
              </c:numCache>
            </c:numRef>
          </c:val>
        </c:ser>
        <c:ser>
          <c:idx val="1"/>
          <c:order val="1"/>
          <c:tx>
            <c:strRef>
              <c:f>Лист1!$C$1</c:f>
              <c:strCache>
                <c:ptCount val="1"/>
                <c:pt idx="0">
                  <c:v>Проект</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Выручка</c:v>
                </c:pt>
                <c:pt idx="1">
                  <c:v>Себестоимость</c:v>
                </c:pt>
                <c:pt idx="2">
                  <c:v>Прибыль</c:v>
                </c:pt>
              </c:strCache>
            </c:strRef>
          </c:cat>
          <c:val>
            <c:numRef>
              <c:f>Лист1!$C$2:$C$4</c:f>
              <c:numCache>
                <c:formatCode>General</c:formatCode>
                <c:ptCount val="3"/>
                <c:pt idx="0">
                  <c:v>79026</c:v>
                </c:pt>
                <c:pt idx="1">
                  <c:v>28111</c:v>
                </c:pt>
                <c:pt idx="2">
                  <c:v>50914</c:v>
                </c:pt>
              </c:numCache>
            </c:numRef>
          </c:val>
        </c:ser>
        <c:dLbls>
          <c:showVal val="1"/>
        </c:dLbls>
        <c:shape val="box"/>
        <c:axId val="50320128"/>
        <c:axId val="50321664"/>
        <c:axId val="0"/>
      </c:bar3DChart>
      <c:catAx>
        <c:axId val="5032012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321664"/>
        <c:crosses val="autoZero"/>
        <c:auto val="1"/>
        <c:lblAlgn val="ctr"/>
        <c:lblOffset val="100"/>
      </c:catAx>
      <c:valAx>
        <c:axId val="50321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320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EEC7-529A-472E-BAA6-202F7A77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14185</Words>
  <Characters>80856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Vertical5</dc:creator>
  <cp:lastModifiedBy>ФНПО</cp:lastModifiedBy>
  <cp:revision>19</cp:revision>
  <cp:lastPrinted>2017-02-24T15:55:00Z</cp:lastPrinted>
  <dcterms:created xsi:type="dcterms:W3CDTF">2017-02-24T11:10:00Z</dcterms:created>
  <dcterms:modified xsi:type="dcterms:W3CDTF">2018-03-29T07:15:00Z</dcterms:modified>
</cp:coreProperties>
</file>