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19" w:rsidRPr="00F00D19" w:rsidRDefault="00F00D19" w:rsidP="00F00D19">
      <w:pPr>
        <w:shd w:val="clear" w:color="auto" w:fill="FFFFFF"/>
        <w:spacing w:after="0" w:line="240" w:lineRule="auto"/>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МИНИСТЕРСТВО СЕЛЬСКОГО ХОЗЯЙСТВА РОССИЙСКОЙ ФЕДЕРАЦИИ</w:t>
      </w:r>
    </w:p>
    <w:p w:rsidR="00F00D19" w:rsidRPr="00F00D19" w:rsidRDefault="00F00D19" w:rsidP="00F00D19">
      <w:pPr>
        <w:shd w:val="clear" w:color="auto" w:fill="FFFFFF"/>
        <w:spacing w:after="0" w:line="240" w:lineRule="auto"/>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 xml:space="preserve">ФЕДЕРАЛЬНОЕ ГОСУДАРСТВЕННОЕ ОБРАЗОВАТЕЛЬНОЕ </w:t>
      </w:r>
    </w:p>
    <w:p w:rsidR="00F00D19" w:rsidRPr="00F00D19" w:rsidRDefault="00F00D19" w:rsidP="00F00D19">
      <w:pPr>
        <w:shd w:val="clear" w:color="auto" w:fill="FFFFFF"/>
        <w:spacing w:after="0" w:line="240" w:lineRule="auto"/>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УЧРЕЖДЕНИЕ ВЫСШЕГО ОБРАЗОВАНИЯ</w:t>
      </w:r>
    </w:p>
    <w:p w:rsidR="00F00D19" w:rsidRPr="00F00D19" w:rsidRDefault="00F00D19" w:rsidP="00F00D19">
      <w:pPr>
        <w:shd w:val="clear" w:color="auto" w:fill="FFFFFF"/>
        <w:spacing w:after="0" w:line="240" w:lineRule="auto"/>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«ИЖЕВСКАЯ ГОСУДАРСТВЕННАЯ СЕЛЬСКОХОЗЯЙСТВЕННАЯ АКАДЕМИЯ»</w:t>
      </w:r>
    </w:p>
    <w:p w:rsidR="00F00D19" w:rsidRPr="00F00D19" w:rsidRDefault="00F00D19" w:rsidP="00F00D19">
      <w:pPr>
        <w:shd w:val="clear" w:color="auto" w:fill="FFFFFF"/>
        <w:spacing w:after="0" w:line="240" w:lineRule="auto"/>
        <w:jc w:val="center"/>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center"/>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center"/>
        <w:rPr>
          <w:rFonts w:ascii="Times New Roman" w:eastAsia="Times New Roman" w:hAnsi="Times New Roman" w:cs="Times New Roman"/>
          <w:b/>
          <w:sz w:val="24"/>
          <w:szCs w:val="24"/>
          <w:lang w:eastAsia="ru-RU"/>
        </w:rPr>
      </w:pPr>
      <w:r w:rsidRPr="00F00D19">
        <w:rPr>
          <w:rFonts w:ascii="Times New Roman" w:eastAsia="Times New Roman" w:hAnsi="Times New Roman" w:cs="Times New Roman"/>
          <w:b/>
          <w:sz w:val="24"/>
          <w:szCs w:val="24"/>
          <w:lang w:eastAsia="ru-RU"/>
        </w:rPr>
        <w:t>Кафедра бухгалтерского учета, финансов и аудита</w:t>
      </w:r>
    </w:p>
    <w:p w:rsidR="00F00D19" w:rsidRPr="00F00D19" w:rsidRDefault="00F00D19" w:rsidP="00F00D19">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t xml:space="preserve">         Допускается к защите:</w:t>
      </w:r>
    </w:p>
    <w:p w:rsidR="00F00D19" w:rsidRPr="00F00D19" w:rsidRDefault="00F00D19" w:rsidP="00F00D1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 xml:space="preserve">                                                                                зав. кафедрой д.э.н., профессор     </w:t>
      </w:r>
    </w:p>
    <w:p w:rsidR="00F00D19" w:rsidRPr="00F00D19" w:rsidRDefault="00F00D19" w:rsidP="00F00D19">
      <w:pPr>
        <w:shd w:val="clear" w:color="auto" w:fill="FFFFFF"/>
        <w:spacing w:after="0" w:line="240" w:lineRule="auto"/>
        <w:ind w:firstLine="708"/>
        <w:jc w:val="right"/>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t xml:space="preserve">                     _______________   Р. А. Алборов</w:t>
      </w: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16"/>
          <w:szCs w:val="16"/>
          <w:lang w:eastAsia="ru-RU"/>
        </w:rPr>
      </w:pP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r>
      <w:r w:rsidRPr="00F00D19">
        <w:rPr>
          <w:rFonts w:ascii="Times New Roman" w:eastAsia="Times New Roman" w:hAnsi="Times New Roman" w:cs="Times New Roman"/>
          <w:sz w:val="24"/>
          <w:szCs w:val="24"/>
          <w:lang w:eastAsia="ru-RU"/>
        </w:rPr>
        <w:tab/>
        <w:t xml:space="preserve">         «____» ________________ 2017 г.</w:t>
      </w:r>
    </w:p>
    <w:p w:rsidR="00F00D19" w:rsidRPr="00F00D19" w:rsidRDefault="00F00D19" w:rsidP="00F00D19">
      <w:pPr>
        <w:shd w:val="clear" w:color="auto" w:fill="FFFFFF"/>
        <w:spacing w:after="0" w:line="360" w:lineRule="auto"/>
        <w:ind w:firstLine="708"/>
        <w:jc w:val="center"/>
        <w:rPr>
          <w:rFonts w:ascii="Times New Roman" w:eastAsia="Times New Roman" w:hAnsi="Times New Roman" w:cs="Times New Roman"/>
          <w:sz w:val="24"/>
          <w:szCs w:val="24"/>
          <w:u w:val="single"/>
          <w:lang w:eastAsia="ru-RU"/>
        </w:rPr>
      </w:pPr>
    </w:p>
    <w:p w:rsidR="00F00D19" w:rsidRPr="00F00D19" w:rsidRDefault="00F00D19" w:rsidP="00F00D19">
      <w:pPr>
        <w:shd w:val="clear" w:color="auto" w:fill="FFFFFF"/>
        <w:spacing w:after="0" w:line="360" w:lineRule="auto"/>
        <w:ind w:firstLine="708"/>
        <w:jc w:val="center"/>
        <w:rPr>
          <w:rFonts w:ascii="Times New Roman" w:eastAsia="Times New Roman" w:hAnsi="Times New Roman" w:cs="Times New Roman"/>
          <w:sz w:val="24"/>
          <w:szCs w:val="24"/>
          <w:u w:val="single"/>
          <w:lang w:eastAsia="ru-RU"/>
        </w:rPr>
      </w:pPr>
    </w:p>
    <w:p w:rsidR="00F00D19" w:rsidRPr="00F00D19" w:rsidRDefault="00F00D19" w:rsidP="00F00D19">
      <w:pPr>
        <w:shd w:val="clear" w:color="auto" w:fill="FFFFFF"/>
        <w:spacing w:after="0" w:line="360" w:lineRule="auto"/>
        <w:jc w:val="center"/>
        <w:rPr>
          <w:rFonts w:ascii="Times New Roman" w:eastAsia="Times New Roman" w:hAnsi="Times New Roman" w:cs="Times New Roman"/>
          <w:b/>
          <w:sz w:val="24"/>
          <w:szCs w:val="24"/>
          <w:lang w:eastAsia="ru-RU"/>
        </w:rPr>
      </w:pPr>
      <w:r w:rsidRPr="00F00D19">
        <w:rPr>
          <w:rFonts w:ascii="Times New Roman" w:eastAsia="Times New Roman" w:hAnsi="Times New Roman" w:cs="Times New Roman"/>
          <w:b/>
          <w:sz w:val="24"/>
          <w:szCs w:val="24"/>
          <w:lang w:eastAsia="ru-RU"/>
        </w:rPr>
        <w:t>ВЫПУСКНАЯ КВАЛИФИКАЦИОННАЯ РАБОТА</w:t>
      </w:r>
    </w:p>
    <w:p w:rsidR="00F00D19" w:rsidRPr="00F00D19" w:rsidRDefault="00F00D19" w:rsidP="00F00D19">
      <w:pPr>
        <w:shd w:val="clear" w:color="auto" w:fill="FFFFFF"/>
        <w:spacing w:after="0" w:line="360" w:lineRule="auto"/>
        <w:contextualSpacing/>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на тему: Учет и контроль расчетов с персоналом организации по оплате труда (на примере СПК – колхоз «Заря» Увинского района Удмуртской республики)</w:t>
      </w:r>
      <w:r w:rsidRPr="00F00D19">
        <w:rPr>
          <w:rFonts w:ascii="Times New Roman" w:eastAsia="Times New Roman" w:hAnsi="Times New Roman" w:cs="Times New Roman"/>
          <w:sz w:val="16"/>
          <w:szCs w:val="16"/>
          <w:lang w:eastAsia="ru-RU"/>
        </w:rPr>
        <w:t xml:space="preserve"> </w:t>
      </w:r>
    </w:p>
    <w:p w:rsidR="00F00D19" w:rsidRPr="00F00D19" w:rsidRDefault="00F00D19" w:rsidP="00F00D19">
      <w:pPr>
        <w:shd w:val="clear" w:color="auto" w:fill="FFFFFF"/>
        <w:spacing w:after="0" w:line="240" w:lineRule="auto"/>
        <w:jc w:val="center"/>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240" w:lineRule="auto"/>
        <w:jc w:val="center"/>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360" w:lineRule="auto"/>
        <w:contextualSpacing/>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 xml:space="preserve">Направление подготовки 38.03.01 «Экономика» </w:t>
      </w:r>
    </w:p>
    <w:p w:rsidR="00F00D19" w:rsidRPr="00F00D19" w:rsidRDefault="00F00D19" w:rsidP="00F00D19">
      <w:pPr>
        <w:shd w:val="clear" w:color="auto" w:fill="FFFFFF"/>
        <w:spacing w:after="0" w:line="360" w:lineRule="auto"/>
        <w:contextualSpacing/>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Направленность  «Бухгалтерский учет, анализ и аудит»</w:t>
      </w:r>
    </w:p>
    <w:p w:rsidR="00F00D19" w:rsidRPr="00F00D19" w:rsidRDefault="00F00D19" w:rsidP="00F00D19">
      <w:pPr>
        <w:shd w:val="clear" w:color="auto" w:fill="FFFFFF"/>
        <w:spacing w:after="0" w:line="240" w:lineRule="auto"/>
        <w:jc w:val="both"/>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 xml:space="preserve">Выпускник                                                                                               С. В. Анисимова </w:t>
      </w: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16"/>
          <w:szCs w:val="16"/>
          <w:lang w:eastAsia="ru-RU"/>
        </w:rPr>
        <w:t xml:space="preserve">   </w:t>
      </w:r>
      <w:r w:rsidRPr="00F00D19">
        <w:rPr>
          <w:rFonts w:ascii="Times New Roman" w:eastAsia="Times New Roman" w:hAnsi="Times New Roman" w:cs="Times New Roman"/>
          <w:sz w:val="16"/>
          <w:szCs w:val="16"/>
          <w:lang w:eastAsia="ru-RU"/>
        </w:rPr>
        <w:tab/>
      </w:r>
      <w:r w:rsidRPr="00F00D19">
        <w:rPr>
          <w:rFonts w:ascii="Times New Roman" w:eastAsia="Times New Roman" w:hAnsi="Times New Roman" w:cs="Times New Roman"/>
          <w:sz w:val="16"/>
          <w:szCs w:val="16"/>
          <w:lang w:eastAsia="ru-RU"/>
        </w:rPr>
        <w:tab/>
      </w:r>
      <w:r w:rsidRPr="00F00D19">
        <w:rPr>
          <w:rFonts w:ascii="Times New Roman" w:eastAsia="Times New Roman" w:hAnsi="Times New Roman" w:cs="Times New Roman"/>
          <w:sz w:val="16"/>
          <w:szCs w:val="16"/>
          <w:lang w:eastAsia="ru-RU"/>
        </w:rPr>
        <w:tab/>
      </w:r>
      <w:r w:rsidRPr="00F00D19">
        <w:rPr>
          <w:rFonts w:ascii="Times New Roman" w:eastAsia="Times New Roman" w:hAnsi="Times New Roman" w:cs="Times New Roman"/>
          <w:sz w:val="16"/>
          <w:szCs w:val="16"/>
          <w:lang w:eastAsia="ru-RU"/>
        </w:rPr>
        <w:tab/>
      </w:r>
      <w:r w:rsidRPr="00F00D19">
        <w:rPr>
          <w:rFonts w:ascii="Times New Roman" w:eastAsia="Times New Roman" w:hAnsi="Times New Roman" w:cs="Times New Roman"/>
          <w:sz w:val="24"/>
          <w:szCs w:val="24"/>
          <w:lang w:eastAsia="ru-RU"/>
        </w:rPr>
        <w:t xml:space="preserve"> </w:t>
      </w: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 xml:space="preserve">Научный руководитель     </w:t>
      </w: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к.э.н., доцент                                                                                             И. П.  Селезнева</w:t>
      </w: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 xml:space="preserve">Рецензент                             </w:t>
      </w:r>
    </w:p>
    <w:p w:rsidR="00F00D19" w:rsidRPr="00F00D19" w:rsidRDefault="00F00D19" w:rsidP="00F00D19">
      <w:pPr>
        <w:shd w:val="clear" w:color="auto" w:fill="FFFFFF"/>
        <w:spacing w:after="0" w:line="240" w:lineRule="auto"/>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 xml:space="preserve">д.э.н., профессор                                                                                               И. М. Гоголев </w:t>
      </w:r>
    </w:p>
    <w:p w:rsidR="00F00D19" w:rsidRPr="00F00D19" w:rsidRDefault="00F00D19" w:rsidP="00F00D19">
      <w:pPr>
        <w:shd w:val="clear" w:color="auto" w:fill="FFFFFF"/>
        <w:spacing w:after="0" w:line="240" w:lineRule="auto"/>
        <w:ind w:left="2124" w:firstLine="708"/>
        <w:jc w:val="both"/>
        <w:rPr>
          <w:rFonts w:ascii="Times New Roman" w:eastAsia="Times New Roman" w:hAnsi="Times New Roman" w:cs="Times New Roman"/>
          <w:sz w:val="16"/>
          <w:szCs w:val="16"/>
          <w:lang w:eastAsia="ru-RU"/>
        </w:rPr>
      </w:pPr>
      <w:r w:rsidRPr="00F00D19">
        <w:rPr>
          <w:rFonts w:ascii="Times New Roman" w:eastAsia="Times New Roman" w:hAnsi="Times New Roman" w:cs="Times New Roman"/>
          <w:sz w:val="16"/>
          <w:szCs w:val="16"/>
          <w:lang w:eastAsia="ru-RU"/>
        </w:rPr>
        <w:t xml:space="preserve">                 </w:t>
      </w:r>
    </w:p>
    <w:p w:rsidR="00F00D19" w:rsidRPr="00F00D19" w:rsidRDefault="00F00D19" w:rsidP="00F00D19">
      <w:pPr>
        <w:shd w:val="clear" w:color="auto" w:fill="FFFFFF"/>
        <w:spacing w:after="0" w:line="240" w:lineRule="auto"/>
        <w:jc w:val="both"/>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240" w:lineRule="auto"/>
        <w:jc w:val="both"/>
        <w:rPr>
          <w:rFonts w:ascii="Times New Roman" w:eastAsia="Times New Roman" w:hAnsi="Times New Roman" w:cs="Times New Roman"/>
          <w:b/>
          <w:sz w:val="24"/>
          <w:szCs w:val="24"/>
          <w:lang w:eastAsia="ru-RU"/>
        </w:rPr>
      </w:pPr>
    </w:p>
    <w:p w:rsidR="00F00D19" w:rsidRPr="00F00D19" w:rsidRDefault="00F00D19" w:rsidP="00F00D19">
      <w:pPr>
        <w:shd w:val="clear" w:color="auto" w:fill="FFFFFF"/>
        <w:spacing w:after="0" w:line="360" w:lineRule="auto"/>
        <w:ind w:firstLine="708"/>
        <w:jc w:val="center"/>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360" w:lineRule="auto"/>
        <w:ind w:firstLine="708"/>
        <w:jc w:val="center"/>
        <w:rPr>
          <w:rFonts w:ascii="Times New Roman" w:eastAsia="Times New Roman" w:hAnsi="Times New Roman" w:cs="Times New Roman"/>
          <w:sz w:val="24"/>
          <w:szCs w:val="24"/>
          <w:lang w:eastAsia="ru-RU"/>
        </w:rPr>
      </w:pPr>
    </w:p>
    <w:p w:rsidR="00F00D19" w:rsidRPr="00F00D19" w:rsidRDefault="00F00D19" w:rsidP="00F00D19">
      <w:pPr>
        <w:shd w:val="clear" w:color="auto" w:fill="FFFFFF"/>
        <w:spacing w:after="0" w:line="360" w:lineRule="auto"/>
        <w:ind w:firstLine="708"/>
        <w:jc w:val="center"/>
        <w:rPr>
          <w:rFonts w:ascii="Times New Roman" w:eastAsia="Times New Roman" w:hAnsi="Times New Roman" w:cs="Times New Roman"/>
          <w:sz w:val="24"/>
          <w:szCs w:val="24"/>
          <w:lang w:eastAsia="ru-RU"/>
        </w:rPr>
      </w:pPr>
    </w:p>
    <w:p w:rsidR="00F00D19" w:rsidRPr="00F00D19" w:rsidRDefault="00F00D19" w:rsidP="00F00D19">
      <w:pPr>
        <w:shd w:val="clear" w:color="auto" w:fill="FFFFFF"/>
        <w:tabs>
          <w:tab w:val="left" w:pos="3366"/>
          <w:tab w:val="center" w:pos="5031"/>
        </w:tabs>
        <w:spacing w:after="0" w:line="360" w:lineRule="auto"/>
        <w:jc w:val="center"/>
        <w:rPr>
          <w:rFonts w:ascii="Times New Roman" w:eastAsia="Times New Roman" w:hAnsi="Times New Roman" w:cs="Times New Roman"/>
          <w:sz w:val="24"/>
          <w:szCs w:val="24"/>
          <w:lang w:eastAsia="ru-RU"/>
        </w:rPr>
      </w:pPr>
      <w:r w:rsidRPr="00F00D19">
        <w:rPr>
          <w:rFonts w:ascii="Times New Roman" w:eastAsia="Times New Roman" w:hAnsi="Times New Roman" w:cs="Times New Roman"/>
          <w:sz w:val="24"/>
          <w:szCs w:val="24"/>
          <w:lang w:eastAsia="ru-RU"/>
        </w:rPr>
        <w:t>Ижевск 2017</w:t>
      </w:r>
    </w:p>
    <w:p w:rsidR="00DC6D72" w:rsidRPr="00A32F30" w:rsidRDefault="00DC6D72" w:rsidP="00DC6D72">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bookmarkEnd w:id="0"/>
      <w:r w:rsidRPr="00A32F30">
        <w:rPr>
          <w:rFonts w:ascii="Times New Roman" w:eastAsia="Times New Roman" w:hAnsi="Times New Roman" w:cs="Times New Roman"/>
          <w:sz w:val="24"/>
          <w:szCs w:val="24"/>
          <w:lang w:eastAsia="ru-RU"/>
        </w:rPr>
        <w:lastRenderedPageBreak/>
        <w:t>МИНИСТЕРСТВО СЕЛЬСКОГО ХОЗЯЙСТВА РОССИЙСКОЙ ФЕДЕРАЦИИ</w:t>
      </w:r>
    </w:p>
    <w:p w:rsidR="00DC6D72" w:rsidRDefault="00DC6D72" w:rsidP="00DC6D72">
      <w:pPr>
        <w:shd w:val="clear" w:color="auto" w:fill="FFFFFF"/>
        <w:spacing w:after="0" w:line="240" w:lineRule="auto"/>
        <w:jc w:val="center"/>
        <w:rPr>
          <w:rFonts w:ascii="Times New Roman" w:eastAsia="Times New Roman" w:hAnsi="Times New Roman" w:cs="Times New Roman"/>
          <w:sz w:val="24"/>
          <w:szCs w:val="24"/>
          <w:lang w:eastAsia="ru-RU"/>
        </w:rPr>
      </w:pPr>
      <w:r w:rsidRPr="00A32F30">
        <w:rPr>
          <w:rFonts w:ascii="Times New Roman" w:eastAsia="Times New Roman" w:hAnsi="Times New Roman" w:cs="Times New Roman"/>
          <w:sz w:val="24"/>
          <w:szCs w:val="24"/>
          <w:lang w:eastAsia="ru-RU"/>
        </w:rPr>
        <w:t xml:space="preserve">ФЕДЕРАЛЬНОЕ ГОСУДАРСТВЕННОЕ ОБРАЗОВАТЕЛЬНОЕ </w:t>
      </w:r>
    </w:p>
    <w:p w:rsidR="00DC6D72" w:rsidRDefault="00DC6D72" w:rsidP="00DC6D72">
      <w:pPr>
        <w:shd w:val="clear" w:color="auto" w:fill="FFFFFF"/>
        <w:spacing w:after="0" w:line="240" w:lineRule="auto"/>
        <w:jc w:val="center"/>
        <w:rPr>
          <w:rFonts w:ascii="Times New Roman" w:eastAsia="Times New Roman" w:hAnsi="Times New Roman" w:cs="Times New Roman"/>
          <w:sz w:val="24"/>
          <w:szCs w:val="24"/>
          <w:lang w:eastAsia="ru-RU"/>
        </w:rPr>
      </w:pPr>
      <w:r w:rsidRPr="00A32F30">
        <w:rPr>
          <w:rFonts w:ascii="Times New Roman" w:eastAsia="Times New Roman" w:hAnsi="Times New Roman" w:cs="Times New Roman"/>
          <w:sz w:val="24"/>
          <w:szCs w:val="24"/>
          <w:lang w:eastAsia="ru-RU"/>
        </w:rPr>
        <w:t xml:space="preserve">УЧРЕЖДЕНИЕВЫСШЕГО </w:t>
      </w:r>
      <w:r>
        <w:rPr>
          <w:rFonts w:ascii="Times New Roman" w:eastAsia="Times New Roman" w:hAnsi="Times New Roman" w:cs="Times New Roman"/>
          <w:sz w:val="24"/>
          <w:szCs w:val="24"/>
          <w:lang w:eastAsia="ru-RU"/>
        </w:rPr>
        <w:t>ОБРАЗОВАНИЯ</w:t>
      </w:r>
    </w:p>
    <w:p w:rsidR="00DC6D72" w:rsidRPr="00A32F30" w:rsidRDefault="00DC6D72" w:rsidP="00DC6D7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«ИЖЕВСКАЯ ГОСУДАРСТВЕННАЯ </w:t>
      </w:r>
      <w:r w:rsidRPr="00A32F30">
        <w:rPr>
          <w:rFonts w:ascii="Times New Roman" w:eastAsia="Times New Roman" w:hAnsi="Times New Roman" w:cs="Times New Roman"/>
          <w:sz w:val="24"/>
          <w:szCs w:val="24"/>
          <w:lang w:eastAsia="ru-RU"/>
        </w:rPr>
        <w:t>СЕЛЬСКОХОЗЯЙСТВЕННАЯ АКАДЕМИЯ</w:t>
      </w:r>
      <w:r>
        <w:rPr>
          <w:rFonts w:ascii="Times New Roman" w:eastAsia="Times New Roman" w:hAnsi="Times New Roman" w:cs="Times New Roman"/>
          <w:sz w:val="24"/>
          <w:szCs w:val="24"/>
          <w:lang w:eastAsia="ru-RU"/>
        </w:rPr>
        <w:t>»</w:t>
      </w:r>
    </w:p>
    <w:p w:rsidR="00E90480" w:rsidRPr="00651055" w:rsidRDefault="00E90480" w:rsidP="00E90480">
      <w:pPr>
        <w:shd w:val="clear" w:color="auto" w:fill="FFFFFF"/>
        <w:spacing w:after="0" w:line="240" w:lineRule="auto"/>
        <w:jc w:val="center"/>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240" w:lineRule="auto"/>
        <w:jc w:val="center"/>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240" w:lineRule="auto"/>
        <w:jc w:val="center"/>
        <w:rPr>
          <w:rFonts w:ascii="Times New Roman" w:eastAsia="Times New Roman" w:hAnsi="Times New Roman" w:cs="Times New Roman"/>
          <w:sz w:val="24"/>
          <w:szCs w:val="24"/>
          <w:lang w:eastAsia="ru-RU"/>
        </w:rPr>
      </w:pPr>
    </w:p>
    <w:p w:rsidR="00E90480" w:rsidRPr="00651055" w:rsidRDefault="00DC6D72" w:rsidP="00DC6D7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б</w:t>
      </w:r>
      <w:r w:rsidR="00E90480" w:rsidRPr="00DC6D72">
        <w:rPr>
          <w:rFonts w:ascii="Times New Roman" w:eastAsia="Times New Roman" w:hAnsi="Times New Roman" w:cs="Times New Roman"/>
          <w:sz w:val="24"/>
          <w:szCs w:val="24"/>
          <w:lang w:eastAsia="ru-RU"/>
        </w:rPr>
        <w:t>ухгалте</w:t>
      </w:r>
      <w:r>
        <w:rPr>
          <w:rFonts w:ascii="Times New Roman" w:eastAsia="Times New Roman" w:hAnsi="Times New Roman" w:cs="Times New Roman"/>
          <w:sz w:val="24"/>
          <w:szCs w:val="24"/>
          <w:lang w:eastAsia="ru-RU"/>
        </w:rPr>
        <w:t>рского учета, финансов и аудита</w:t>
      </w:r>
    </w:p>
    <w:p w:rsidR="00E90480" w:rsidRPr="00651055" w:rsidRDefault="00E90480" w:rsidP="00E90480">
      <w:pPr>
        <w:shd w:val="clear" w:color="auto" w:fill="FFFFFF"/>
        <w:spacing w:after="0" w:line="240" w:lineRule="auto"/>
        <w:jc w:val="both"/>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240" w:lineRule="auto"/>
        <w:jc w:val="right"/>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Утверждаю:</w:t>
      </w:r>
    </w:p>
    <w:p w:rsidR="00E90480" w:rsidRPr="00651055" w:rsidRDefault="00E90480" w:rsidP="00E90480">
      <w:pPr>
        <w:shd w:val="clear" w:color="auto" w:fill="FFFFFF"/>
        <w:spacing w:after="0" w:line="240" w:lineRule="auto"/>
        <w:jc w:val="right"/>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зав. кафедрой ______________</w:t>
      </w:r>
    </w:p>
    <w:p w:rsidR="00E90480" w:rsidRPr="00651055" w:rsidRDefault="0011537F" w:rsidP="00E90480">
      <w:pPr>
        <w:shd w:val="clear" w:color="auto" w:fill="FFFFFF"/>
        <w:spacing w:after="0" w:line="240" w:lineRule="auto"/>
        <w:jc w:val="right"/>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 xml:space="preserve"> </w:t>
      </w:r>
      <w:r w:rsidR="00E90480" w:rsidRPr="00651055">
        <w:rPr>
          <w:rFonts w:ascii="Times New Roman" w:eastAsia="Times New Roman" w:hAnsi="Times New Roman" w:cs="Times New Roman"/>
          <w:sz w:val="24"/>
          <w:szCs w:val="24"/>
          <w:lang w:eastAsia="ru-RU"/>
        </w:rPr>
        <w:t>«___» ______________20</w:t>
      </w:r>
      <w:r>
        <w:rPr>
          <w:rFonts w:ascii="Times New Roman" w:eastAsia="Times New Roman" w:hAnsi="Times New Roman" w:cs="Times New Roman"/>
          <w:sz w:val="24"/>
          <w:szCs w:val="24"/>
          <w:lang w:eastAsia="ru-RU"/>
        </w:rPr>
        <w:t>___</w:t>
      </w:r>
      <w:r w:rsidR="00E90480" w:rsidRPr="002C5DB5">
        <w:rPr>
          <w:rFonts w:ascii="Times New Roman" w:eastAsia="Times New Roman" w:hAnsi="Times New Roman" w:cs="Times New Roman"/>
          <w:sz w:val="24"/>
          <w:szCs w:val="24"/>
          <w:lang w:eastAsia="ru-RU"/>
        </w:rPr>
        <w:t xml:space="preserve"> </w:t>
      </w:r>
      <w:r w:rsidR="00E90480" w:rsidRPr="00651055">
        <w:rPr>
          <w:rFonts w:ascii="Times New Roman" w:eastAsia="Times New Roman" w:hAnsi="Times New Roman" w:cs="Times New Roman"/>
          <w:sz w:val="24"/>
          <w:szCs w:val="24"/>
          <w:lang w:eastAsia="ru-RU"/>
        </w:rPr>
        <w:t>г.</w:t>
      </w:r>
    </w:p>
    <w:p w:rsidR="00E90480" w:rsidRPr="00651055" w:rsidRDefault="00E90480" w:rsidP="00E90480">
      <w:pPr>
        <w:shd w:val="clear" w:color="auto" w:fill="FFFFFF"/>
        <w:spacing w:after="0" w:line="240" w:lineRule="auto"/>
        <w:jc w:val="right"/>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240" w:lineRule="auto"/>
        <w:jc w:val="right"/>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240" w:lineRule="auto"/>
        <w:jc w:val="right"/>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240" w:lineRule="auto"/>
        <w:jc w:val="center"/>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240" w:lineRule="auto"/>
        <w:jc w:val="center"/>
        <w:rPr>
          <w:rFonts w:ascii="Times New Roman" w:eastAsia="Times New Roman" w:hAnsi="Times New Roman" w:cs="Times New Roman"/>
          <w:b/>
          <w:sz w:val="24"/>
          <w:szCs w:val="24"/>
          <w:lang w:eastAsia="ru-RU"/>
        </w:rPr>
      </w:pPr>
      <w:r w:rsidRPr="00651055">
        <w:rPr>
          <w:rFonts w:ascii="Times New Roman" w:eastAsia="Times New Roman" w:hAnsi="Times New Roman" w:cs="Times New Roman"/>
          <w:b/>
          <w:sz w:val="24"/>
          <w:szCs w:val="24"/>
          <w:lang w:eastAsia="ru-RU"/>
        </w:rPr>
        <w:t>ЗАДАНИЕ</w:t>
      </w:r>
    </w:p>
    <w:p w:rsidR="00E90480" w:rsidRPr="00651055" w:rsidRDefault="00E90480" w:rsidP="00E90480">
      <w:pPr>
        <w:shd w:val="clear" w:color="auto" w:fill="FFFFFF"/>
        <w:spacing w:after="0" w:line="240" w:lineRule="auto"/>
        <w:jc w:val="center"/>
        <w:rPr>
          <w:rFonts w:ascii="Times New Roman" w:eastAsia="Times New Roman" w:hAnsi="Times New Roman" w:cs="Times New Roman"/>
          <w:sz w:val="24"/>
          <w:szCs w:val="24"/>
          <w:lang w:eastAsia="ru-RU"/>
        </w:rPr>
      </w:pPr>
    </w:p>
    <w:p w:rsidR="00E90480" w:rsidRPr="00651055" w:rsidRDefault="00E90480" w:rsidP="00E90480">
      <w:pPr>
        <w:shd w:val="clear" w:color="auto" w:fill="FFFFFF"/>
        <w:spacing w:after="0" w:line="36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на подготовку выпускной квалификационной работы</w:t>
      </w:r>
    </w:p>
    <w:p w:rsidR="00E90480" w:rsidRPr="00651055" w:rsidRDefault="00E90480" w:rsidP="00E90480">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51055">
        <w:rPr>
          <w:rFonts w:ascii="Times New Roman" w:eastAsia="Times New Roman" w:hAnsi="Times New Roman" w:cs="Times New Roman"/>
          <w:sz w:val="24"/>
          <w:szCs w:val="24"/>
          <w:lang w:eastAsia="ru-RU"/>
        </w:rPr>
        <w:t xml:space="preserve">студенту </w:t>
      </w:r>
      <w:r w:rsidRPr="002C5DB5">
        <w:rPr>
          <w:rFonts w:ascii="Times New Roman" w:eastAsia="Times New Roman" w:hAnsi="Times New Roman" w:cs="Times New Roman"/>
          <w:sz w:val="24"/>
          <w:szCs w:val="24"/>
          <w:u w:val="single"/>
          <w:lang w:eastAsia="ru-RU"/>
        </w:rPr>
        <w:t xml:space="preserve"> Анисимовой Снежане Владимир</w:t>
      </w:r>
      <w:r>
        <w:rPr>
          <w:rFonts w:ascii="Times New Roman" w:eastAsia="Times New Roman" w:hAnsi="Times New Roman" w:cs="Times New Roman"/>
          <w:sz w:val="24"/>
          <w:szCs w:val="24"/>
          <w:u w:val="single"/>
          <w:lang w:eastAsia="ru-RU"/>
        </w:rPr>
        <w:t>овне</w:t>
      </w:r>
      <w:r w:rsidRPr="008229A5">
        <w:rPr>
          <w:rFonts w:ascii="Times New Roman" w:eastAsia="Times New Roman" w:hAnsi="Times New Roman" w:cs="Times New Roman"/>
          <w:sz w:val="24"/>
          <w:szCs w:val="24"/>
          <w:lang w:eastAsia="ru-RU"/>
        </w:rPr>
        <w:t>________________________</w:t>
      </w:r>
    </w:p>
    <w:p w:rsidR="00E90480" w:rsidRPr="00651055" w:rsidRDefault="00E90480" w:rsidP="00E90480">
      <w:pPr>
        <w:shd w:val="clear" w:color="auto" w:fill="FFFFFF"/>
        <w:spacing w:after="0" w:line="240" w:lineRule="auto"/>
        <w:jc w:val="both"/>
        <w:rPr>
          <w:rFonts w:ascii="Times New Roman" w:eastAsia="Times New Roman" w:hAnsi="Times New Roman" w:cs="Times New Roman"/>
          <w:sz w:val="24"/>
          <w:szCs w:val="24"/>
          <w:lang w:eastAsia="ru-RU"/>
        </w:rPr>
      </w:pPr>
    </w:p>
    <w:p w:rsidR="00E90480" w:rsidRPr="002C5DB5" w:rsidRDefault="00E90480" w:rsidP="00E90480">
      <w:pPr>
        <w:shd w:val="clear" w:color="auto" w:fill="FFFFFF"/>
        <w:spacing w:after="0" w:line="360" w:lineRule="auto"/>
        <w:jc w:val="both"/>
        <w:rPr>
          <w:rFonts w:ascii="Times New Roman" w:eastAsia="Times New Roman" w:hAnsi="Times New Roman" w:cs="Times New Roman"/>
          <w:sz w:val="24"/>
          <w:szCs w:val="24"/>
          <w:lang w:eastAsia="ru-RU"/>
        </w:rPr>
      </w:pPr>
      <w:r w:rsidRPr="002C5DB5">
        <w:rPr>
          <w:rFonts w:ascii="Times New Roman" w:eastAsia="Times New Roman" w:hAnsi="Times New Roman" w:cs="Times New Roman"/>
          <w:sz w:val="24"/>
          <w:szCs w:val="24"/>
          <w:lang w:eastAsia="ru-RU"/>
        </w:rPr>
        <w:t xml:space="preserve">1. </w:t>
      </w:r>
      <w:r w:rsidRPr="00651055">
        <w:rPr>
          <w:rFonts w:ascii="Times New Roman" w:eastAsia="Times New Roman" w:hAnsi="Times New Roman" w:cs="Times New Roman"/>
          <w:sz w:val="24"/>
          <w:szCs w:val="24"/>
          <w:lang w:eastAsia="ru-RU"/>
        </w:rPr>
        <w:t>Тема работы</w:t>
      </w:r>
      <w:r w:rsidRPr="002C5DB5">
        <w:rPr>
          <w:rFonts w:ascii="Times New Roman" w:eastAsia="Times New Roman" w:hAnsi="Times New Roman" w:cs="Times New Roman"/>
          <w:sz w:val="24"/>
          <w:szCs w:val="24"/>
          <w:u w:val="single"/>
          <w:lang w:eastAsia="ru-RU"/>
        </w:rPr>
        <w:t>Учет и контроль расчетов с персоналом организации по оплате труда (на примере СПК – колхоз «Заря» Увинского района Удмуртской республики)</w:t>
      </w:r>
      <w:r>
        <w:rPr>
          <w:rFonts w:ascii="Times New Roman" w:eastAsia="Times New Roman" w:hAnsi="Times New Roman" w:cs="Times New Roman"/>
          <w:sz w:val="24"/>
          <w:szCs w:val="24"/>
          <w:lang w:eastAsia="ru-RU"/>
        </w:rPr>
        <w:t>__________</w:t>
      </w:r>
    </w:p>
    <w:p w:rsidR="00E90480" w:rsidRPr="009679FD" w:rsidRDefault="00E90480" w:rsidP="00E90480">
      <w:pPr>
        <w:shd w:val="clear" w:color="auto" w:fill="FFFFFF"/>
        <w:spacing w:after="0" w:line="360" w:lineRule="auto"/>
        <w:jc w:val="both"/>
        <w:rPr>
          <w:rFonts w:ascii="Times New Roman" w:eastAsia="Times New Roman" w:hAnsi="Times New Roman" w:cs="Times New Roman"/>
          <w:sz w:val="24"/>
          <w:szCs w:val="24"/>
          <w:u w:val="single"/>
          <w:lang w:eastAsia="ru-RU"/>
        </w:rPr>
      </w:pPr>
      <w:r w:rsidRPr="00651055">
        <w:rPr>
          <w:rFonts w:ascii="Times New Roman" w:eastAsia="Times New Roman" w:hAnsi="Times New Roman" w:cs="Times New Roman"/>
          <w:sz w:val="24"/>
          <w:szCs w:val="24"/>
          <w:lang w:eastAsia="ru-RU"/>
        </w:rPr>
        <w:t>утверждена приказом по академии от</w:t>
      </w:r>
      <w:r w:rsidR="00C116E9" w:rsidRPr="00C116E9">
        <w:rPr>
          <w:rFonts w:ascii="Times New Roman" w:eastAsia="Times New Roman" w:hAnsi="Times New Roman" w:cs="Times New Roman"/>
          <w:sz w:val="24"/>
          <w:szCs w:val="24"/>
          <w:u w:val="single"/>
          <w:lang w:eastAsia="ru-RU"/>
        </w:rPr>
        <w:t>« 02 »       февраля</w:t>
      </w:r>
      <w:r w:rsidRPr="00C116E9">
        <w:rPr>
          <w:rFonts w:ascii="Times New Roman" w:eastAsia="Times New Roman" w:hAnsi="Times New Roman" w:cs="Times New Roman"/>
          <w:sz w:val="24"/>
          <w:szCs w:val="24"/>
          <w:u w:val="single"/>
          <w:lang w:eastAsia="ru-RU"/>
        </w:rPr>
        <w:t xml:space="preserve">     2017 г.№ </w:t>
      </w:r>
      <w:r w:rsidR="00C116E9" w:rsidRPr="00C116E9">
        <w:rPr>
          <w:rFonts w:ascii="Times New Roman" w:eastAsia="Times New Roman" w:hAnsi="Times New Roman" w:cs="Times New Roman"/>
          <w:sz w:val="24"/>
          <w:szCs w:val="24"/>
          <w:u w:val="single"/>
          <w:lang w:eastAsia="ru-RU"/>
        </w:rPr>
        <w:t xml:space="preserve"> 214-с</w:t>
      </w:r>
    </w:p>
    <w:p w:rsidR="00E90480" w:rsidRPr="00DC6D72" w:rsidRDefault="00E90480" w:rsidP="00E90480">
      <w:pPr>
        <w:shd w:val="clear" w:color="auto" w:fill="FFFFFF"/>
        <w:spacing w:after="0" w:line="360" w:lineRule="auto"/>
        <w:jc w:val="both"/>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2. Срок сдачи студентом законченной работы</w:t>
      </w:r>
      <w:r w:rsidRPr="00DC6D72">
        <w:rPr>
          <w:rFonts w:ascii="Times New Roman" w:eastAsia="Times New Roman" w:hAnsi="Times New Roman" w:cs="Times New Roman"/>
          <w:sz w:val="24"/>
          <w:szCs w:val="24"/>
          <w:u w:val="single"/>
          <w:lang w:eastAsia="ru-RU"/>
        </w:rPr>
        <w:t>:</w:t>
      </w:r>
      <w:r w:rsidR="00DC6D72" w:rsidRPr="00DC6D72">
        <w:rPr>
          <w:rFonts w:ascii="Times New Roman" w:eastAsia="Times New Roman" w:hAnsi="Times New Roman" w:cs="Times New Roman"/>
          <w:sz w:val="24"/>
          <w:szCs w:val="24"/>
          <w:u w:val="single"/>
          <w:lang w:eastAsia="ru-RU"/>
        </w:rPr>
        <w:t xml:space="preserve">          15 февраля </w:t>
      </w:r>
      <w:r w:rsidRPr="00DC6D72">
        <w:rPr>
          <w:rFonts w:ascii="Times New Roman" w:eastAsia="Times New Roman" w:hAnsi="Times New Roman" w:cs="Times New Roman"/>
          <w:sz w:val="24"/>
          <w:szCs w:val="24"/>
          <w:u w:val="single"/>
          <w:lang w:eastAsia="ru-RU"/>
        </w:rPr>
        <w:t>2017 г</w:t>
      </w:r>
      <w:r w:rsidR="00DC6D72">
        <w:rPr>
          <w:rFonts w:ascii="Times New Roman" w:eastAsia="Times New Roman" w:hAnsi="Times New Roman" w:cs="Times New Roman"/>
          <w:sz w:val="24"/>
          <w:szCs w:val="24"/>
          <w:u w:val="single"/>
          <w:lang w:eastAsia="ru-RU"/>
        </w:rPr>
        <w:t>.</w:t>
      </w:r>
      <w:r w:rsidR="00DC6D72">
        <w:rPr>
          <w:rFonts w:ascii="Times New Roman" w:eastAsia="Times New Roman" w:hAnsi="Times New Roman" w:cs="Times New Roman"/>
          <w:sz w:val="24"/>
          <w:szCs w:val="24"/>
          <w:u w:val="single"/>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r>
      <w:r w:rsidR="00DC6D72">
        <w:rPr>
          <w:rFonts w:ascii="Times New Roman" w:eastAsia="Times New Roman" w:hAnsi="Times New Roman" w:cs="Times New Roman"/>
          <w:sz w:val="24"/>
          <w:szCs w:val="24"/>
          <w:lang w:eastAsia="ru-RU"/>
        </w:rPr>
        <w:softHyphen/>
        <w:t>______________</w:t>
      </w:r>
      <w:r w:rsidR="00DC6D72">
        <w:rPr>
          <w:rFonts w:ascii="Times New Roman" w:eastAsia="Times New Roman" w:hAnsi="Times New Roman" w:cs="Times New Roman"/>
          <w:sz w:val="24"/>
          <w:szCs w:val="24"/>
          <w:u w:val="single"/>
          <w:lang w:eastAsia="ru-RU"/>
        </w:rPr>
        <w:softHyphen/>
      </w:r>
      <w:r w:rsidR="00DC6D72">
        <w:rPr>
          <w:rFonts w:ascii="Times New Roman" w:eastAsia="Times New Roman" w:hAnsi="Times New Roman" w:cs="Times New Roman"/>
          <w:sz w:val="24"/>
          <w:szCs w:val="24"/>
          <w:u w:val="single"/>
          <w:lang w:eastAsia="ru-RU"/>
        </w:rPr>
        <w:softHyphen/>
      </w:r>
      <w:r w:rsidR="00DC6D72">
        <w:rPr>
          <w:rFonts w:ascii="Times New Roman" w:eastAsia="Times New Roman" w:hAnsi="Times New Roman" w:cs="Times New Roman"/>
          <w:sz w:val="24"/>
          <w:szCs w:val="24"/>
          <w:u w:val="single"/>
          <w:lang w:eastAsia="ru-RU"/>
        </w:rPr>
        <w:softHyphen/>
      </w:r>
      <w:r w:rsidR="00DC6D72">
        <w:rPr>
          <w:rFonts w:ascii="Times New Roman" w:eastAsia="Times New Roman" w:hAnsi="Times New Roman" w:cs="Times New Roman"/>
          <w:sz w:val="24"/>
          <w:szCs w:val="24"/>
          <w:u w:val="single"/>
          <w:lang w:eastAsia="ru-RU"/>
        </w:rPr>
        <w:softHyphen/>
      </w:r>
    </w:p>
    <w:p w:rsidR="00D5694A" w:rsidRPr="00DC6D72" w:rsidRDefault="00DC6D72" w:rsidP="00DC6D72">
      <w:pPr>
        <w:shd w:val="clear" w:color="auto" w:fill="FFFFFF"/>
        <w:spacing w:after="0" w:line="36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3. Исходные данные к работе: </w:t>
      </w:r>
      <w:r>
        <w:rPr>
          <w:rFonts w:ascii="Times New Roman" w:eastAsia="Times New Roman" w:hAnsi="Times New Roman" w:cs="Times New Roman"/>
          <w:sz w:val="24"/>
          <w:szCs w:val="24"/>
          <w:u w:val="single"/>
          <w:lang w:eastAsia="ru-RU"/>
        </w:rPr>
        <w:t xml:space="preserve">первичные документы, регистры учета </w:t>
      </w:r>
      <w:r w:rsidR="003E634E">
        <w:rPr>
          <w:rFonts w:ascii="Times New Roman" w:eastAsia="Times New Roman" w:hAnsi="Times New Roman" w:cs="Times New Roman"/>
          <w:sz w:val="24"/>
          <w:szCs w:val="24"/>
          <w:u w:val="single"/>
          <w:lang w:eastAsia="ru-RU"/>
        </w:rPr>
        <w:t>расчетов с персон</w:t>
      </w:r>
      <w:r w:rsidR="003E634E">
        <w:rPr>
          <w:rFonts w:ascii="Times New Roman" w:eastAsia="Times New Roman" w:hAnsi="Times New Roman" w:cs="Times New Roman"/>
          <w:sz w:val="24"/>
          <w:szCs w:val="24"/>
          <w:u w:val="single"/>
          <w:lang w:eastAsia="ru-RU"/>
        </w:rPr>
        <w:t>а</w:t>
      </w:r>
      <w:r w:rsidR="003E634E">
        <w:rPr>
          <w:rFonts w:ascii="Times New Roman" w:eastAsia="Times New Roman" w:hAnsi="Times New Roman" w:cs="Times New Roman"/>
          <w:sz w:val="24"/>
          <w:szCs w:val="24"/>
          <w:u w:val="single"/>
          <w:lang w:eastAsia="ru-RU"/>
        </w:rPr>
        <w:t xml:space="preserve">лом организации по оплате труда, учредительные документы, учетная политика. </w:t>
      </w:r>
    </w:p>
    <w:p w:rsidR="00D5694A" w:rsidRDefault="00E90480" w:rsidP="00E90480">
      <w:pPr>
        <w:shd w:val="clear" w:color="auto" w:fill="FFFFFF"/>
        <w:spacing w:after="0" w:line="360" w:lineRule="auto"/>
        <w:jc w:val="both"/>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Содержание выпускной квалификационной (дипломной) работы (перечень подлежащих разработке вопросов)</w:t>
      </w:r>
      <w:r w:rsidR="00D5694A">
        <w:rPr>
          <w:rFonts w:ascii="Times New Roman" w:eastAsia="Times New Roman" w:hAnsi="Times New Roman" w:cs="Times New Roman"/>
          <w:sz w:val="24"/>
          <w:szCs w:val="24"/>
          <w:lang w:eastAsia="ru-RU"/>
        </w:rPr>
        <w:t>:</w:t>
      </w:r>
    </w:p>
    <w:p w:rsidR="00D5694A" w:rsidRPr="00D5694A" w:rsidRDefault="00D5694A"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sidRPr="00D5694A">
        <w:rPr>
          <w:rFonts w:ascii="Times New Roman" w:eastAsia="Times New Roman" w:hAnsi="Times New Roman" w:cs="Times New Roman"/>
          <w:sz w:val="24"/>
          <w:szCs w:val="24"/>
          <w:u w:val="single"/>
          <w:lang w:eastAsia="ru-RU"/>
        </w:rPr>
        <w:t>ВВЕДЕНИЕ</w:t>
      </w:r>
    </w:p>
    <w:p w:rsidR="00D5694A" w:rsidRPr="00D5694A" w:rsidRDefault="00D5694A"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sidRPr="00D5694A">
        <w:rPr>
          <w:rFonts w:ascii="Times New Roman" w:eastAsia="Times New Roman" w:hAnsi="Times New Roman" w:cs="Times New Roman"/>
          <w:sz w:val="24"/>
          <w:szCs w:val="24"/>
          <w:u w:val="single"/>
          <w:lang w:eastAsia="ru-RU"/>
        </w:rPr>
        <w:t>1.ТЕОРЕТИЧЕСКИЕ АСПЕКТЫ УЧЕТА РАСЧЕТОВ С ПЕРСОНАЛОМ ПО ОПЛАТЕ ТРУДА</w:t>
      </w:r>
    </w:p>
    <w:p w:rsidR="00D5694A" w:rsidRPr="00D5694A" w:rsidRDefault="00D5694A"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sidRPr="00D5694A">
        <w:rPr>
          <w:rFonts w:ascii="Times New Roman" w:eastAsia="Times New Roman" w:hAnsi="Times New Roman" w:cs="Times New Roman"/>
          <w:sz w:val="24"/>
          <w:szCs w:val="24"/>
          <w:u w:val="single"/>
          <w:lang w:eastAsia="ru-RU"/>
        </w:rPr>
        <w:t xml:space="preserve">2.ОРГАНИЗАЦИОННО </w:t>
      </w:r>
      <w:r>
        <w:rPr>
          <w:rFonts w:ascii="Times New Roman" w:eastAsia="Times New Roman" w:hAnsi="Times New Roman" w:cs="Times New Roman"/>
          <w:sz w:val="24"/>
          <w:szCs w:val="24"/>
          <w:u w:val="single"/>
          <w:lang w:eastAsia="ru-RU"/>
        </w:rPr>
        <w:t>–</w:t>
      </w:r>
      <w:r w:rsidRPr="00D5694A">
        <w:rPr>
          <w:rFonts w:ascii="Times New Roman" w:eastAsia="Times New Roman" w:hAnsi="Times New Roman" w:cs="Times New Roman"/>
          <w:sz w:val="24"/>
          <w:szCs w:val="24"/>
          <w:u w:val="single"/>
          <w:lang w:eastAsia="ru-RU"/>
        </w:rPr>
        <w:t xml:space="preserve"> ЭКОНОМИЧЕСКАЯ</w:t>
      </w:r>
      <w:r>
        <w:rPr>
          <w:rFonts w:ascii="Times New Roman" w:eastAsia="Times New Roman" w:hAnsi="Times New Roman" w:cs="Times New Roman"/>
          <w:sz w:val="24"/>
          <w:szCs w:val="24"/>
          <w:u w:val="single"/>
          <w:lang w:eastAsia="ru-RU"/>
        </w:rPr>
        <w:t xml:space="preserve"> И ПРАВОВАЯ</w:t>
      </w:r>
      <w:r w:rsidRPr="00D5694A">
        <w:rPr>
          <w:rFonts w:ascii="Times New Roman" w:eastAsia="Times New Roman" w:hAnsi="Times New Roman" w:cs="Times New Roman"/>
          <w:sz w:val="24"/>
          <w:szCs w:val="24"/>
          <w:u w:val="single"/>
          <w:lang w:eastAsia="ru-RU"/>
        </w:rPr>
        <w:t xml:space="preserve">  ХАРАКТЕРИСТИКА СПК – КОЛХОЗ «ЗАРЯ» </w:t>
      </w:r>
    </w:p>
    <w:p w:rsidR="00D5694A" w:rsidRPr="00D5694A" w:rsidRDefault="00D5694A"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sidRPr="00D5694A">
        <w:rPr>
          <w:rFonts w:ascii="Times New Roman" w:eastAsia="Times New Roman" w:hAnsi="Times New Roman" w:cs="Times New Roman"/>
          <w:sz w:val="24"/>
          <w:szCs w:val="24"/>
          <w:u w:val="single"/>
          <w:lang w:eastAsia="ru-RU"/>
        </w:rPr>
        <w:t xml:space="preserve">3.УЧЕТ РАСЧЕТОВ С ПЕРСОНАЛОМ ОРГАНИЗАЦИИ ПО ОПЛАТЕ ТРУДА В СПК – КОЛХОЗ «ЗАРЯ» </w:t>
      </w:r>
    </w:p>
    <w:p w:rsidR="00D5694A" w:rsidRPr="00D5694A" w:rsidRDefault="00D5694A"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sidRPr="00D5694A">
        <w:rPr>
          <w:rFonts w:ascii="Times New Roman" w:eastAsia="Times New Roman" w:hAnsi="Times New Roman" w:cs="Times New Roman"/>
          <w:sz w:val="24"/>
          <w:szCs w:val="24"/>
          <w:u w:val="single"/>
          <w:lang w:eastAsia="ru-RU"/>
        </w:rPr>
        <w:t xml:space="preserve">4. КОНТРОЛЬ РАСЧЕТОВ С ПЕРСОНАЛОМ </w:t>
      </w:r>
      <w:r w:rsidR="00057439">
        <w:rPr>
          <w:rFonts w:ascii="Times New Roman" w:eastAsia="Times New Roman" w:hAnsi="Times New Roman" w:cs="Times New Roman"/>
          <w:sz w:val="24"/>
          <w:szCs w:val="24"/>
          <w:u w:val="single"/>
          <w:lang w:eastAsia="ru-RU"/>
        </w:rPr>
        <w:t xml:space="preserve">ОРГАНИЗАЦИИ </w:t>
      </w:r>
      <w:r w:rsidRPr="00D5694A">
        <w:rPr>
          <w:rFonts w:ascii="Times New Roman" w:eastAsia="Times New Roman" w:hAnsi="Times New Roman" w:cs="Times New Roman"/>
          <w:sz w:val="24"/>
          <w:szCs w:val="24"/>
          <w:u w:val="single"/>
          <w:lang w:eastAsia="ru-RU"/>
        </w:rPr>
        <w:t xml:space="preserve">ПО ОПЛАТЕ ТРУДА В СПК – КОЛХОЗ «ЗАРЯ» </w:t>
      </w:r>
    </w:p>
    <w:p w:rsidR="00E90480" w:rsidRPr="00D5694A" w:rsidRDefault="00D5694A"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sidRPr="00D5694A">
        <w:rPr>
          <w:rFonts w:ascii="Times New Roman" w:eastAsia="Times New Roman" w:hAnsi="Times New Roman" w:cs="Times New Roman"/>
          <w:sz w:val="24"/>
          <w:szCs w:val="24"/>
          <w:u w:val="single"/>
          <w:lang w:eastAsia="ru-RU"/>
        </w:rPr>
        <w:t xml:space="preserve">ВЫВОДЫ И ПРЕДЛОЖЕНИЯ </w:t>
      </w:r>
    </w:p>
    <w:p w:rsidR="00E90480" w:rsidRPr="00651055" w:rsidRDefault="00E90480" w:rsidP="00E90480">
      <w:pPr>
        <w:shd w:val="clear" w:color="auto" w:fill="FFFFFF"/>
        <w:spacing w:after="0" w:line="240" w:lineRule="auto"/>
        <w:jc w:val="right"/>
        <w:rPr>
          <w:rFonts w:ascii="Times New Roman" w:eastAsia="Times New Roman" w:hAnsi="Times New Roman" w:cs="Times New Roman"/>
          <w:b/>
          <w:sz w:val="24"/>
          <w:szCs w:val="24"/>
          <w:lang w:eastAsia="ru-RU"/>
        </w:rPr>
      </w:pPr>
    </w:p>
    <w:p w:rsidR="00E90480" w:rsidRDefault="00E90480" w:rsidP="00E90480">
      <w:pPr>
        <w:shd w:val="clear" w:color="auto" w:fill="FFFFFF"/>
        <w:spacing w:after="0" w:line="240" w:lineRule="auto"/>
        <w:jc w:val="right"/>
        <w:rPr>
          <w:rFonts w:ascii="Times New Roman" w:eastAsia="Times New Roman" w:hAnsi="Times New Roman" w:cs="Times New Roman"/>
          <w:b/>
          <w:sz w:val="24"/>
          <w:szCs w:val="24"/>
          <w:lang w:eastAsia="ru-RU"/>
        </w:rPr>
      </w:pPr>
    </w:p>
    <w:p w:rsidR="00D5694A" w:rsidRDefault="00D5694A" w:rsidP="00E90480">
      <w:pPr>
        <w:shd w:val="clear" w:color="auto" w:fill="FFFFFF"/>
        <w:spacing w:after="0" w:line="240" w:lineRule="auto"/>
        <w:jc w:val="right"/>
        <w:rPr>
          <w:rFonts w:ascii="Times New Roman" w:eastAsia="Times New Roman" w:hAnsi="Times New Roman" w:cs="Times New Roman"/>
          <w:b/>
          <w:sz w:val="24"/>
          <w:szCs w:val="24"/>
          <w:lang w:eastAsia="ru-RU"/>
        </w:rPr>
      </w:pPr>
    </w:p>
    <w:p w:rsidR="0011537F" w:rsidRPr="00651055" w:rsidRDefault="0011537F" w:rsidP="00E90480">
      <w:pPr>
        <w:shd w:val="clear" w:color="auto" w:fill="FFFFFF"/>
        <w:spacing w:after="0" w:line="240" w:lineRule="auto"/>
        <w:jc w:val="right"/>
        <w:rPr>
          <w:rFonts w:ascii="Times New Roman" w:eastAsia="Times New Roman" w:hAnsi="Times New Roman" w:cs="Times New Roman"/>
          <w:b/>
          <w:sz w:val="24"/>
          <w:szCs w:val="24"/>
          <w:lang w:eastAsia="ru-RU"/>
        </w:rPr>
      </w:pPr>
    </w:p>
    <w:p w:rsidR="00D5694A" w:rsidRDefault="00E90480" w:rsidP="00E90480">
      <w:pPr>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Перечень иллюстрированного материала (с указание таблиц, схем, моделей)</w:t>
      </w:r>
      <w:r w:rsidR="00D5694A">
        <w:rPr>
          <w:rFonts w:ascii="Times New Roman" w:eastAsia="Times New Roman" w:hAnsi="Times New Roman" w:cs="Times New Roman"/>
          <w:sz w:val="24"/>
          <w:szCs w:val="24"/>
          <w:lang w:eastAsia="ru-RU"/>
        </w:rPr>
        <w:t>:</w:t>
      </w:r>
    </w:p>
    <w:p w:rsidR="00E90480" w:rsidRDefault="00462754" w:rsidP="00C116E9">
      <w:pPr>
        <w:shd w:val="clear" w:color="auto" w:fill="FFFFFF"/>
        <w:spacing w:after="0" w:line="360" w:lineRule="auto"/>
        <w:ind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Девять р</w:t>
      </w:r>
      <w:r w:rsidR="00D5694A">
        <w:rPr>
          <w:rFonts w:ascii="Times New Roman" w:eastAsia="Times New Roman" w:hAnsi="Times New Roman" w:cs="Times New Roman"/>
          <w:sz w:val="24"/>
          <w:szCs w:val="24"/>
          <w:u w:val="single"/>
          <w:lang w:eastAsia="ru-RU"/>
        </w:rPr>
        <w:t xml:space="preserve">исунков </w:t>
      </w:r>
    </w:p>
    <w:p w:rsidR="00D5694A" w:rsidRPr="00D5694A" w:rsidRDefault="00462754" w:rsidP="00C116E9">
      <w:pPr>
        <w:shd w:val="clear" w:color="auto" w:fill="FFFFFF"/>
        <w:spacing w:after="0" w:line="360" w:lineRule="auto"/>
        <w:ind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Семнадцать т</w:t>
      </w:r>
      <w:r w:rsidR="00D5694A">
        <w:rPr>
          <w:rFonts w:ascii="Times New Roman" w:eastAsia="Times New Roman" w:hAnsi="Times New Roman" w:cs="Times New Roman"/>
          <w:sz w:val="24"/>
          <w:szCs w:val="24"/>
          <w:u w:val="single"/>
          <w:lang w:eastAsia="ru-RU"/>
        </w:rPr>
        <w:t xml:space="preserve">аблиц </w:t>
      </w:r>
    </w:p>
    <w:p w:rsidR="00E90480" w:rsidRDefault="00E90480" w:rsidP="00E90480">
      <w:pPr>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Консультанты по работе (с указанием относящихся к ним разделов работы)</w:t>
      </w:r>
    </w:p>
    <w:p w:rsidR="00D5694A" w:rsidRPr="00D5694A" w:rsidRDefault="00D5694A"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w:t>
      </w:r>
    </w:p>
    <w:p w:rsidR="00E90480" w:rsidRPr="00187FF5" w:rsidRDefault="00E90480" w:rsidP="00D5694A">
      <w:pPr>
        <w:shd w:val="clear" w:color="auto" w:fill="FFFFFF"/>
        <w:spacing w:after="0" w:line="360" w:lineRule="auto"/>
        <w:jc w:val="both"/>
        <w:rPr>
          <w:rFonts w:ascii="Times New Roman" w:eastAsia="Times New Roman" w:hAnsi="Times New Roman" w:cs="Times New Roman"/>
          <w:sz w:val="24"/>
          <w:szCs w:val="24"/>
          <w:u w:val="single"/>
          <w:lang w:eastAsia="ru-RU"/>
        </w:rPr>
      </w:pPr>
      <w:r w:rsidRPr="00651055">
        <w:rPr>
          <w:rFonts w:ascii="Times New Roman" w:eastAsia="Times New Roman" w:hAnsi="Times New Roman" w:cs="Times New Roman"/>
          <w:sz w:val="24"/>
          <w:szCs w:val="24"/>
          <w:lang w:eastAsia="ru-RU"/>
        </w:rPr>
        <w:t>Дата выдачи задания</w:t>
      </w:r>
      <w:r w:rsidR="00187FF5">
        <w:rPr>
          <w:rFonts w:ascii="Times New Roman" w:eastAsia="Times New Roman" w:hAnsi="Times New Roman" w:cs="Times New Roman"/>
          <w:sz w:val="24"/>
          <w:szCs w:val="24"/>
          <w:lang w:eastAsia="ru-RU"/>
        </w:rPr>
        <w:t>:</w:t>
      </w:r>
      <w:r w:rsidR="000F24AE">
        <w:rPr>
          <w:rFonts w:ascii="Times New Roman" w:eastAsia="Times New Roman" w:hAnsi="Times New Roman" w:cs="Times New Roman"/>
          <w:sz w:val="24"/>
          <w:szCs w:val="24"/>
          <w:u w:val="single"/>
          <w:lang w:eastAsia="ru-RU"/>
        </w:rPr>
        <w:t xml:space="preserve">15 </w:t>
      </w:r>
      <w:r w:rsidR="00187FF5">
        <w:rPr>
          <w:rFonts w:ascii="Times New Roman" w:eastAsia="Times New Roman" w:hAnsi="Times New Roman" w:cs="Times New Roman"/>
          <w:sz w:val="24"/>
          <w:szCs w:val="24"/>
          <w:u w:val="single"/>
          <w:lang w:eastAsia="ru-RU"/>
        </w:rPr>
        <w:t xml:space="preserve"> февраля 2016 г.</w:t>
      </w:r>
      <w:r w:rsidR="00187FF5">
        <w:rPr>
          <w:rFonts w:ascii="Times New Roman" w:eastAsia="Times New Roman" w:hAnsi="Times New Roman" w:cs="Times New Roman"/>
          <w:sz w:val="24"/>
          <w:szCs w:val="24"/>
          <w:lang w:eastAsia="ru-RU"/>
        </w:rPr>
        <w:t xml:space="preserve">__________________________________  </w:t>
      </w:r>
    </w:p>
    <w:p w:rsidR="00E90480" w:rsidRPr="00651055" w:rsidRDefault="00E90480" w:rsidP="00E90480">
      <w:pPr>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Календарный график выполнения выпускной квалификационной (дипломной) работы на весь период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4428"/>
        <w:gridCol w:w="1134"/>
        <w:gridCol w:w="1275"/>
        <w:gridCol w:w="2092"/>
      </w:tblGrid>
      <w:tr w:rsidR="00E90480" w:rsidRPr="00651055" w:rsidTr="00D5694A">
        <w:trPr>
          <w:trHeight w:val="856"/>
        </w:trPr>
        <w:tc>
          <w:tcPr>
            <w:tcW w:w="642" w:type="dxa"/>
            <w:vMerge w:val="restart"/>
            <w:shd w:val="clear" w:color="auto" w:fill="auto"/>
            <w:vAlign w:val="center"/>
          </w:tcPr>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 п</w:t>
            </w:r>
            <w:r w:rsidRPr="00187FF5">
              <w:rPr>
                <w:rFonts w:ascii="Times New Roman" w:eastAsia="Times New Roman" w:hAnsi="Times New Roman" w:cs="Times New Roman"/>
                <w:sz w:val="24"/>
                <w:szCs w:val="24"/>
                <w:lang w:eastAsia="ru-RU"/>
              </w:rPr>
              <w:t>/</w:t>
            </w:r>
            <w:r w:rsidRPr="00651055">
              <w:rPr>
                <w:rFonts w:ascii="Times New Roman" w:eastAsia="Times New Roman" w:hAnsi="Times New Roman" w:cs="Times New Roman"/>
                <w:sz w:val="24"/>
                <w:szCs w:val="24"/>
                <w:lang w:eastAsia="ru-RU"/>
              </w:rPr>
              <w:t>п</w:t>
            </w:r>
          </w:p>
        </w:tc>
        <w:tc>
          <w:tcPr>
            <w:tcW w:w="4428" w:type="dxa"/>
            <w:vMerge w:val="restart"/>
            <w:shd w:val="clear" w:color="auto" w:fill="auto"/>
            <w:vAlign w:val="center"/>
          </w:tcPr>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 xml:space="preserve">Наименование вида </w:t>
            </w:r>
          </w:p>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работы, главы, раздела</w:t>
            </w:r>
          </w:p>
        </w:tc>
        <w:tc>
          <w:tcPr>
            <w:tcW w:w="2409" w:type="dxa"/>
            <w:gridSpan w:val="2"/>
            <w:shd w:val="clear" w:color="auto" w:fill="auto"/>
            <w:vAlign w:val="center"/>
          </w:tcPr>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Срок выполнения</w:t>
            </w:r>
          </w:p>
        </w:tc>
        <w:tc>
          <w:tcPr>
            <w:tcW w:w="2092" w:type="dxa"/>
            <w:vMerge w:val="restart"/>
            <w:shd w:val="clear" w:color="auto" w:fill="auto"/>
            <w:vAlign w:val="center"/>
          </w:tcPr>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Отметка руков</w:t>
            </w:r>
            <w:r w:rsidRPr="00651055">
              <w:rPr>
                <w:rFonts w:ascii="Times New Roman" w:eastAsia="Times New Roman" w:hAnsi="Times New Roman" w:cs="Times New Roman"/>
                <w:sz w:val="24"/>
                <w:szCs w:val="24"/>
                <w:lang w:eastAsia="ru-RU"/>
              </w:rPr>
              <w:t>о</w:t>
            </w:r>
            <w:r w:rsidRPr="00651055">
              <w:rPr>
                <w:rFonts w:ascii="Times New Roman" w:eastAsia="Times New Roman" w:hAnsi="Times New Roman" w:cs="Times New Roman"/>
                <w:sz w:val="24"/>
                <w:szCs w:val="24"/>
                <w:lang w:eastAsia="ru-RU"/>
              </w:rPr>
              <w:t>дителя, консул</w:t>
            </w:r>
            <w:r w:rsidRPr="00651055">
              <w:rPr>
                <w:rFonts w:ascii="Times New Roman" w:eastAsia="Times New Roman" w:hAnsi="Times New Roman" w:cs="Times New Roman"/>
                <w:sz w:val="24"/>
                <w:szCs w:val="24"/>
                <w:lang w:eastAsia="ru-RU"/>
              </w:rPr>
              <w:t>ь</w:t>
            </w:r>
            <w:r w:rsidRPr="00651055">
              <w:rPr>
                <w:rFonts w:ascii="Times New Roman" w:eastAsia="Times New Roman" w:hAnsi="Times New Roman" w:cs="Times New Roman"/>
                <w:sz w:val="24"/>
                <w:szCs w:val="24"/>
                <w:lang w:eastAsia="ru-RU"/>
              </w:rPr>
              <w:t>танта о выполн</w:t>
            </w:r>
            <w:r w:rsidRPr="00651055">
              <w:rPr>
                <w:rFonts w:ascii="Times New Roman" w:eastAsia="Times New Roman" w:hAnsi="Times New Roman" w:cs="Times New Roman"/>
                <w:sz w:val="24"/>
                <w:szCs w:val="24"/>
                <w:lang w:eastAsia="ru-RU"/>
              </w:rPr>
              <w:t>е</w:t>
            </w:r>
            <w:r w:rsidRPr="00651055">
              <w:rPr>
                <w:rFonts w:ascii="Times New Roman" w:eastAsia="Times New Roman" w:hAnsi="Times New Roman" w:cs="Times New Roman"/>
                <w:sz w:val="24"/>
                <w:szCs w:val="24"/>
                <w:lang w:eastAsia="ru-RU"/>
              </w:rPr>
              <w:t>нии задания</w:t>
            </w:r>
          </w:p>
        </w:tc>
      </w:tr>
      <w:tr w:rsidR="00E90480" w:rsidRPr="00651055" w:rsidTr="00D5694A">
        <w:tc>
          <w:tcPr>
            <w:tcW w:w="642" w:type="dxa"/>
            <w:vMerge/>
            <w:shd w:val="clear" w:color="auto" w:fill="auto"/>
          </w:tcPr>
          <w:p w:rsidR="00E90480" w:rsidRPr="00651055" w:rsidRDefault="00E90480" w:rsidP="00DC6D72">
            <w:pPr>
              <w:spacing w:after="0" w:line="240" w:lineRule="auto"/>
              <w:jc w:val="both"/>
              <w:rPr>
                <w:rFonts w:ascii="Times New Roman" w:eastAsia="Times New Roman" w:hAnsi="Times New Roman" w:cs="Times New Roman"/>
                <w:sz w:val="24"/>
                <w:szCs w:val="24"/>
                <w:lang w:eastAsia="ru-RU"/>
              </w:rPr>
            </w:pPr>
          </w:p>
        </w:tc>
        <w:tc>
          <w:tcPr>
            <w:tcW w:w="4428" w:type="dxa"/>
            <w:vMerge/>
            <w:shd w:val="clear" w:color="auto" w:fill="auto"/>
          </w:tcPr>
          <w:p w:rsidR="00E90480" w:rsidRPr="00651055" w:rsidRDefault="00E90480" w:rsidP="00DC6D72">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План</w:t>
            </w:r>
          </w:p>
        </w:tc>
        <w:tc>
          <w:tcPr>
            <w:tcW w:w="1275" w:type="dxa"/>
            <w:shd w:val="clear" w:color="auto" w:fill="auto"/>
          </w:tcPr>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r w:rsidRPr="00651055">
              <w:rPr>
                <w:rFonts w:ascii="Times New Roman" w:eastAsia="Times New Roman" w:hAnsi="Times New Roman" w:cs="Times New Roman"/>
                <w:sz w:val="24"/>
                <w:szCs w:val="24"/>
                <w:lang w:eastAsia="ru-RU"/>
              </w:rPr>
              <w:t>Факт</w:t>
            </w:r>
          </w:p>
        </w:tc>
        <w:tc>
          <w:tcPr>
            <w:tcW w:w="2092" w:type="dxa"/>
            <w:vMerge/>
            <w:shd w:val="clear" w:color="auto" w:fill="auto"/>
          </w:tcPr>
          <w:p w:rsidR="00E90480" w:rsidRPr="00651055" w:rsidRDefault="00E90480" w:rsidP="00DC6D72">
            <w:pPr>
              <w:spacing w:after="0" w:line="240" w:lineRule="auto"/>
              <w:jc w:val="both"/>
              <w:rPr>
                <w:rFonts w:ascii="Times New Roman" w:eastAsia="Times New Roman" w:hAnsi="Times New Roman" w:cs="Times New Roman"/>
                <w:sz w:val="24"/>
                <w:szCs w:val="24"/>
                <w:lang w:eastAsia="ru-RU"/>
              </w:rPr>
            </w:pPr>
          </w:p>
        </w:tc>
      </w:tr>
      <w:tr w:rsidR="00E90480" w:rsidRPr="00651055" w:rsidTr="00D5694A">
        <w:tc>
          <w:tcPr>
            <w:tcW w:w="642" w:type="dxa"/>
            <w:shd w:val="clear" w:color="auto" w:fill="auto"/>
            <w:vAlign w:val="center"/>
          </w:tcPr>
          <w:p w:rsidR="00E90480" w:rsidRPr="009679FD" w:rsidRDefault="00E90480" w:rsidP="00DC6D72">
            <w:pPr>
              <w:spacing w:after="0" w:line="240" w:lineRule="auto"/>
              <w:contextualSpacing/>
              <w:jc w:val="center"/>
              <w:rPr>
                <w:rFonts w:ascii="Times New Roman" w:eastAsia="Times New Roman" w:hAnsi="Times New Roman" w:cs="Times New Roman"/>
                <w:sz w:val="24"/>
                <w:szCs w:val="24"/>
                <w:lang w:eastAsia="ru-RU"/>
              </w:rPr>
            </w:pPr>
          </w:p>
        </w:tc>
        <w:tc>
          <w:tcPr>
            <w:tcW w:w="4428" w:type="dxa"/>
            <w:shd w:val="clear" w:color="auto" w:fill="auto"/>
          </w:tcPr>
          <w:p w:rsidR="00E90480" w:rsidRPr="00651055" w:rsidRDefault="00E90480" w:rsidP="00DC6D72">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E90480" w:rsidRPr="00651055" w:rsidRDefault="00E90480" w:rsidP="00DC6D72">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E90480" w:rsidRPr="00651055" w:rsidRDefault="00E90480" w:rsidP="00187FF5">
            <w:pPr>
              <w:spacing w:after="0" w:line="240" w:lineRule="auto"/>
              <w:jc w:val="center"/>
              <w:rPr>
                <w:rFonts w:ascii="Times New Roman" w:eastAsia="Times New Roman" w:hAnsi="Times New Roman" w:cs="Times New Roman"/>
                <w:sz w:val="24"/>
                <w:szCs w:val="24"/>
                <w:lang w:eastAsia="ru-RU"/>
              </w:rPr>
            </w:pPr>
          </w:p>
        </w:tc>
        <w:tc>
          <w:tcPr>
            <w:tcW w:w="2092" w:type="dxa"/>
            <w:shd w:val="clear" w:color="auto" w:fill="auto"/>
          </w:tcPr>
          <w:p w:rsidR="00E90480" w:rsidRPr="00651055" w:rsidRDefault="00E90480" w:rsidP="00DC6D72">
            <w:pPr>
              <w:spacing w:after="0" w:line="240" w:lineRule="auto"/>
              <w:jc w:val="both"/>
              <w:rPr>
                <w:rFonts w:ascii="Times New Roman" w:eastAsia="Times New Roman" w:hAnsi="Times New Roman" w:cs="Times New Roman"/>
                <w:sz w:val="24"/>
                <w:szCs w:val="24"/>
                <w:lang w:eastAsia="ru-RU"/>
              </w:rPr>
            </w:pPr>
          </w:p>
        </w:tc>
      </w:tr>
      <w:tr w:rsidR="004B6B04" w:rsidRPr="00651055" w:rsidTr="00D5694A">
        <w:trPr>
          <w:trHeight w:val="752"/>
        </w:trPr>
        <w:tc>
          <w:tcPr>
            <w:tcW w:w="642" w:type="dxa"/>
            <w:shd w:val="clear" w:color="auto" w:fill="auto"/>
            <w:vAlign w:val="center"/>
          </w:tcPr>
          <w:p w:rsidR="004B6B04" w:rsidRPr="009679FD" w:rsidRDefault="004B6B04" w:rsidP="00D508F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28" w:type="dxa"/>
            <w:shd w:val="clear" w:color="auto" w:fill="auto"/>
            <w:vAlign w:val="center"/>
          </w:tcPr>
          <w:p w:rsidR="004B6B04" w:rsidRPr="009679FD" w:rsidRDefault="004B6B04" w:rsidP="00DC6D7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1.ТЕОРЕТИЧЕСКИЕ </w:t>
            </w:r>
            <w:r w:rsidRPr="009679FD">
              <w:rPr>
                <w:rFonts w:ascii="Times New Roman" w:eastAsia="Times New Roman" w:hAnsi="Times New Roman" w:cs="Times New Roman"/>
                <w:bCs/>
                <w:sz w:val="24"/>
                <w:szCs w:val="24"/>
                <w:lang w:eastAsia="ru-RU"/>
              </w:rPr>
              <w:t>АСПЕ</w:t>
            </w:r>
            <w:r>
              <w:rPr>
                <w:rFonts w:ascii="Times New Roman" w:eastAsia="Times New Roman" w:hAnsi="Times New Roman" w:cs="Times New Roman"/>
                <w:bCs/>
                <w:sz w:val="24"/>
                <w:szCs w:val="24"/>
                <w:lang w:eastAsia="ru-RU"/>
              </w:rPr>
              <w:t xml:space="preserve">КТЫ </w:t>
            </w:r>
            <w:r w:rsidRPr="009679FD">
              <w:rPr>
                <w:rFonts w:ascii="Times New Roman" w:eastAsia="Times New Roman" w:hAnsi="Times New Roman" w:cs="Times New Roman"/>
                <w:bCs/>
                <w:sz w:val="24"/>
                <w:szCs w:val="24"/>
                <w:lang w:eastAsia="ru-RU"/>
              </w:rPr>
              <w:t>УЧ</w:t>
            </w:r>
            <w:r w:rsidRPr="009679FD">
              <w:rPr>
                <w:rFonts w:ascii="Times New Roman" w:eastAsia="Times New Roman" w:hAnsi="Times New Roman" w:cs="Times New Roman"/>
                <w:bCs/>
                <w:sz w:val="24"/>
                <w:szCs w:val="24"/>
                <w:lang w:eastAsia="ru-RU"/>
              </w:rPr>
              <w:t>Е</w:t>
            </w:r>
            <w:r w:rsidRPr="009679FD">
              <w:rPr>
                <w:rFonts w:ascii="Times New Roman" w:eastAsia="Times New Roman" w:hAnsi="Times New Roman" w:cs="Times New Roman"/>
                <w:bCs/>
                <w:sz w:val="24"/>
                <w:szCs w:val="24"/>
                <w:lang w:eastAsia="ru-RU"/>
              </w:rPr>
              <w:t>ТА РАСЧЕТОВ С ПЕРСОНАЛОМ ПО ОПЛАТЕ ТРУДА</w:t>
            </w:r>
          </w:p>
        </w:tc>
        <w:tc>
          <w:tcPr>
            <w:tcW w:w="1134" w:type="dxa"/>
            <w:shd w:val="clear" w:color="auto" w:fill="auto"/>
            <w:vAlign w:val="center"/>
          </w:tcPr>
          <w:p w:rsidR="004B6B04" w:rsidRPr="009679FD" w:rsidRDefault="000F24AE" w:rsidP="004B6B0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4B6B04">
              <w:rPr>
                <w:rFonts w:ascii="Times New Roman" w:eastAsia="Times New Roman" w:hAnsi="Times New Roman" w:cs="Times New Roman"/>
                <w:sz w:val="24"/>
                <w:szCs w:val="24"/>
                <w:lang w:eastAsia="ru-RU"/>
              </w:rPr>
              <w:t>.05.16</w:t>
            </w:r>
          </w:p>
        </w:tc>
        <w:tc>
          <w:tcPr>
            <w:tcW w:w="1275"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21.05.16</w:t>
            </w:r>
          </w:p>
        </w:tc>
        <w:tc>
          <w:tcPr>
            <w:tcW w:w="2092"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p>
        </w:tc>
      </w:tr>
      <w:tr w:rsidR="004B6B04" w:rsidRPr="00651055" w:rsidTr="00D5694A">
        <w:tc>
          <w:tcPr>
            <w:tcW w:w="642" w:type="dxa"/>
            <w:shd w:val="clear" w:color="auto" w:fill="auto"/>
            <w:vAlign w:val="center"/>
          </w:tcPr>
          <w:p w:rsidR="004B6B04" w:rsidRPr="009679FD" w:rsidRDefault="004B6B04" w:rsidP="00D508F1">
            <w:pPr>
              <w:spacing w:after="0" w:line="240" w:lineRule="auto"/>
              <w:contextualSpacing/>
              <w:jc w:val="center"/>
              <w:rPr>
                <w:rFonts w:ascii="Times New Roman" w:eastAsia="Times New Roman" w:hAnsi="Times New Roman" w:cs="Times New Roman"/>
                <w:sz w:val="24"/>
                <w:szCs w:val="24"/>
                <w:lang w:eastAsia="ru-RU"/>
              </w:rPr>
            </w:pPr>
            <w:r w:rsidRPr="009679FD">
              <w:rPr>
                <w:rFonts w:ascii="Times New Roman" w:eastAsia="Times New Roman" w:hAnsi="Times New Roman" w:cs="Times New Roman"/>
                <w:sz w:val="24"/>
                <w:szCs w:val="24"/>
                <w:lang w:eastAsia="ru-RU"/>
              </w:rPr>
              <w:t>2</w:t>
            </w:r>
          </w:p>
        </w:tc>
        <w:tc>
          <w:tcPr>
            <w:tcW w:w="4428" w:type="dxa"/>
            <w:shd w:val="clear" w:color="auto" w:fill="auto"/>
            <w:vAlign w:val="center"/>
          </w:tcPr>
          <w:p w:rsidR="004B6B04" w:rsidRPr="009679FD" w:rsidRDefault="004B6B04" w:rsidP="00ED391B">
            <w:p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2.ОРГАНИЗАЦИОННО - </w:t>
            </w:r>
            <w:r w:rsidRPr="009679FD">
              <w:rPr>
                <w:rFonts w:ascii="Times New Roman" w:eastAsia="Times New Roman" w:hAnsi="Times New Roman" w:cs="Times New Roman"/>
                <w:bCs/>
                <w:sz w:val="24"/>
                <w:szCs w:val="24"/>
                <w:lang w:eastAsia="ru-RU"/>
              </w:rPr>
              <w:t>ЭКОНОМ</w:t>
            </w:r>
            <w:r w:rsidRPr="009679FD">
              <w:rPr>
                <w:rFonts w:ascii="Times New Roman" w:eastAsia="Times New Roman" w:hAnsi="Times New Roman" w:cs="Times New Roman"/>
                <w:bCs/>
                <w:sz w:val="24"/>
                <w:szCs w:val="24"/>
                <w:lang w:eastAsia="ru-RU"/>
              </w:rPr>
              <w:t>И</w:t>
            </w:r>
            <w:r w:rsidRPr="009679FD">
              <w:rPr>
                <w:rFonts w:ascii="Times New Roman" w:eastAsia="Times New Roman" w:hAnsi="Times New Roman" w:cs="Times New Roman"/>
                <w:bCs/>
                <w:sz w:val="24"/>
                <w:szCs w:val="24"/>
                <w:lang w:eastAsia="ru-RU"/>
              </w:rPr>
              <w:t>ЧЕСКАЯ</w:t>
            </w:r>
            <w:r>
              <w:rPr>
                <w:rFonts w:ascii="Times New Roman" w:eastAsia="Times New Roman" w:hAnsi="Times New Roman" w:cs="Times New Roman"/>
                <w:bCs/>
                <w:sz w:val="24"/>
                <w:szCs w:val="24"/>
                <w:lang w:eastAsia="ru-RU"/>
              </w:rPr>
              <w:t xml:space="preserve"> И ПРАВОВАЯ</w:t>
            </w:r>
            <w:r w:rsidRPr="009679FD">
              <w:rPr>
                <w:rFonts w:ascii="Times New Roman" w:eastAsia="Times New Roman" w:hAnsi="Times New Roman" w:cs="Times New Roman"/>
                <w:bCs/>
                <w:sz w:val="24"/>
                <w:szCs w:val="24"/>
                <w:lang w:eastAsia="ru-RU"/>
              </w:rPr>
              <w:t xml:space="preserve">  ХАРАКТ</w:t>
            </w:r>
            <w:r w:rsidRPr="009679FD">
              <w:rPr>
                <w:rFonts w:ascii="Times New Roman" w:eastAsia="Times New Roman" w:hAnsi="Times New Roman" w:cs="Times New Roman"/>
                <w:bCs/>
                <w:sz w:val="24"/>
                <w:szCs w:val="24"/>
                <w:lang w:eastAsia="ru-RU"/>
              </w:rPr>
              <w:t>Е</w:t>
            </w:r>
            <w:r w:rsidRPr="009679FD">
              <w:rPr>
                <w:rFonts w:ascii="Times New Roman" w:eastAsia="Times New Roman" w:hAnsi="Times New Roman" w:cs="Times New Roman"/>
                <w:bCs/>
                <w:sz w:val="24"/>
                <w:szCs w:val="24"/>
                <w:lang w:eastAsia="ru-RU"/>
              </w:rPr>
              <w:t xml:space="preserve">РИСТИКА СПК – КОЛХОЗ «ЗАРЯ» </w:t>
            </w:r>
          </w:p>
        </w:tc>
        <w:tc>
          <w:tcPr>
            <w:tcW w:w="1134"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15.09.16</w:t>
            </w:r>
          </w:p>
        </w:tc>
        <w:tc>
          <w:tcPr>
            <w:tcW w:w="1275"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09.11.16</w:t>
            </w:r>
          </w:p>
        </w:tc>
        <w:tc>
          <w:tcPr>
            <w:tcW w:w="2092"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p>
        </w:tc>
      </w:tr>
      <w:tr w:rsidR="004B6B04" w:rsidRPr="00651055" w:rsidTr="00D5694A">
        <w:tc>
          <w:tcPr>
            <w:tcW w:w="642" w:type="dxa"/>
            <w:shd w:val="clear" w:color="auto" w:fill="auto"/>
            <w:vAlign w:val="center"/>
          </w:tcPr>
          <w:p w:rsidR="004B6B04" w:rsidRPr="009679FD" w:rsidRDefault="004B6B04" w:rsidP="00D508F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8" w:type="dxa"/>
            <w:shd w:val="clear" w:color="auto" w:fill="auto"/>
            <w:vAlign w:val="center"/>
          </w:tcPr>
          <w:p w:rsidR="004B6B04" w:rsidRPr="009679FD" w:rsidRDefault="004B6B04" w:rsidP="00DC6D72">
            <w:p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9679FD">
              <w:rPr>
                <w:rFonts w:ascii="Times New Roman" w:eastAsia="Times New Roman" w:hAnsi="Times New Roman" w:cs="Times New Roman"/>
                <w:bCs/>
                <w:sz w:val="24"/>
                <w:szCs w:val="24"/>
                <w:lang w:eastAsia="ru-RU"/>
              </w:rPr>
              <w:t xml:space="preserve">УЧЕТ РАСЧЕТОВ С ПЕРСОНАЛОМ ОРГАНИЗАЦИИ ПО ОПЛАТЕ ТРУДА В СПК – КОЛХОЗ «ЗАРЯ» </w:t>
            </w:r>
          </w:p>
        </w:tc>
        <w:tc>
          <w:tcPr>
            <w:tcW w:w="1134"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15.11.16</w:t>
            </w:r>
          </w:p>
        </w:tc>
        <w:tc>
          <w:tcPr>
            <w:tcW w:w="1275"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10.01.17</w:t>
            </w:r>
          </w:p>
        </w:tc>
        <w:tc>
          <w:tcPr>
            <w:tcW w:w="2092"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p>
        </w:tc>
      </w:tr>
      <w:tr w:rsidR="004B6B04" w:rsidRPr="00651055" w:rsidTr="00D5694A">
        <w:tc>
          <w:tcPr>
            <w:tcW w:w="642" w:type="dxa"/>
            <w:shd w:val="clear" w:color="auto" w:fill="auto"/>
            <w:vAlign w:val="center"/>
          </w:tcPr>
          <w:p w:rsidR="004B6B04" w:rsidRPr="009679FD" w:rsidRDefault="004B6B04" w:rsidP="00D508F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428" w:type="dxa"/>
            <w:shd w:val="clear" w:color="auto" w:fill="auto"/>
            <w:vAlign w:val="center"/>
          </w:tcPr>
          <w:p w:rsidR="004B6B04" w:rsidRPr="009679FD" w:rsidRDefault="004B6B04" w:rsidP="00057439">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r w:rsidRPr="009679FD">
              <w:rPr>
                <w:rFonts w:ascii="Times New Roman" w:eastAsia="Times New Roman" w:hAnsi="Times New Roman" w:cs="Times New Roman"/>
                <w:bCs/>
                <w:sz w:val="24"/>
                <w:szCs w:val="24"/>
                <w:lang w:eastAsia="ru-RU"/>
              </w:rPr>
              <w:t>КОНТРОЛЬ РАСЧЕТОВ С ПЕРС</w:t>
            </w:r>
            <w:r w:rsidRPr="009679FD">
              <w:rPr>
                <w:rFonts w:ascii="Times New Roman" w:eastAsia="Times New Roman" w:hAnsi="Times New Roman" w:cs="Times New Roman"/>
                <w:bCs/>
                <w:sz w:val="24"/>
                <w:szCs w:val="24"/>
                <w:lang w:eastAsia="ru-RU"/>
              </w:rPr>
              <w:t>О</w:t>
            </w:r>
            <w:r w:rsidRPr="009679FD">
              <w:rPr>
                <w:rFonts w:ascii="Times New Roman" w:eastAsia="Times New Roman" w:hAnsi="Times New Roman" w:cs="Times New Roman"/>
                <w:bCs/>
                <w:sz w:val="24"/>
                <w:szCs w:val="24"/>
                <w:lang w:eastAsia="ru-RU"/>
              </w:rPr>
              <w:t>НАЛОМ</w:t>
            </w:r>
            <w:r w:rsidR="00057439">
              <w:rPr>
                <w:rFonts w:ascii="Times New Roman" w:eastAsia="Times New Roman" w:hAnsi="Times New Roman" w:cs="Times New Roman"/>
                <w:bCs/>
                <w:sz w:val="24"/>
                <w:szCs w:val="24"/>
                <w:lang w:eastAsia="ru-RU"/>
              </w:rPr>
              <w:t xml:space="preserve"> ОРГАНИЗАЦИИ </w:t>
            </w:r>
            <w:r w:rsidRPr="009679FD">
              <w:rPr>
                <w:rFonts w:ascii="Times New Roman" w:eastAsia="Times New Roman" w:hAnsi="Times New Roman" w:cs="Times New Roman"/>
                <w:bCs/>
                <w:sz w:val="24"/>
                <w:szCs w:val="24"/>
                <w:lang w:eastAsia="ru-RU"/>
              </w:rPr>
              <w:t>ПО ОПЛАТЕ ТРУДА В СПК – КОЛХОЗ «ЗАРЯ»</w:t>
            </w:r>
          </w:p>
        </w:tc>
        <w:tc>
          <w:tcPr>
            <w:tcW w:w="1134"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16.01.17</w:t>
            </w:r>
          </w:p>
        </w:tc>
        <w:tc>
          <w:tcPr>
            <w:tcW w:w="1275" w:type="dxa"/>
            <w:shd w:val="clear" w:color="auto" w:fill="auto"/>
            <w:vAlign w:val="center"/>
          </w:tcPr>
          <w:p w:rsidR="004B6B04" w:rsidRPr="009679FD" w:rsidRDefault="0046275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22.02.17</w:t>
            </w:r>
          </w:p>
        </w:tc>
        <w:tc>
          <w:tcPr>
            <w:tcW w:w="2092"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p>
        </w:tc>
      </w:tr>
      <w:tr w:rsidR="004B6B04" w:rsidRPr="00651055" w:rsidTr="00D5694A">
        <w:trPr>
          <w:trHeight w:val="191"/>
        </w:trPr>
        <w:tc>
          <w:tcPr>
            <w:tcW w:w="642" w:type="dxa"/>
            <w:shd w:val="clear" w:color="auto" w:fill="auto"/>
            <w:vAlign w:val="center"/>
          </w:tcPr>
          <w:p w:rsidR="004B6B04" w:rsidRPr="009679FD" w:rsidRDefault="004B6B04" w:rsidP="00D508F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28" w:type="dxa"/>
            <w:shd w:val="clear" w:color="auto" w:fill="auto"/>
            <w:vAlign w:val="center"/>
          </w:tcPr>
          <w:p w:rsidR="004B6B04" w:rsidRDefault="004B6B04" w:rsidP="00DC6D7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ВЫВОДЫ И ПРЕДЛ</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ЖЕНИЯ</w:t>
            </w:r>
          </w:p>
        </w:tc>
        <w:tc>
          <w:tcPr>
            <w:tcW w:w="1134"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30.01.17</w:t>
            </w:r>
          </w:p>
        </w:tc>
        <w:tc>
          <w:tcPr>
            <w:tcW w:w="1275" w:type="dxa"/>
            <w:shd w:val="clear" w:color="auto" w:fill="auto"/>
            <w:vAlign w:val="center"/>
          </w:tcPr>
          <w:p w:rsidR="004B6B04" w:rsidRPr="009679FD" w:rsidRDefault="0046275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27.02.17</w:t>
            </w:r>
          </w:p>
        </w:tc>
        <w:tc>
          <w:tcPr>
            <w:tcW w:w="2092"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p>
        </w:tc>
      </w:tr>
      <w:tr w:rsidR="004B6B04" w:rsidRPr="00651055" w:rsidTr="00D5694A">
        <w:trPr>
          <w:trHeight w:val="191"/>
        </w:trPr>
        <w:tc>
          <w:tcPr>
            <w:tcW w:w="642" w:type="dxa"/>
            <w:shd w:val="clear" w:color="auto" w:fill="auto"/>
            <w:vAlign w:val="center"/>
          </w:tcPr>
          <w:p w:rsidR="004B6B04" w:rsidRDefault="004B6B04" w:rsidP="00D508F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428" w:type="dxa"/>
            <w:shd w:val="clear" w:color="auto" w:fill="auto"/>
            <w:vAlign w:val="center"/>
          </w:tcPr>
          <w:p w:rsidR="004B6B04" w:rsidRDefault="004B6B04" w:rsidP="00DC6D7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ИСПОЛЬЗОВАННОЙ ЛИТ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РАТУРЫ</w:t>
            </w:r>
          </w:p>
        </w:tc>
        <w:tc>
          <w:tcPr>
            <w:tcW w:w="1134"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08.02.17</w:t>
            </w:r>
          </w:p>
        </w:tc>
        <w:tc>
          <w:tcPr>
            <w:tcW w:w="1275"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10.02.17</w:t>
            </w:r>
          </w:p>
        </w:tc>
        <w:tc>
          <w:tcPr>
            <w:tcW w:w="2092"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p>
        </w:tc>
      </w:tr>
      <w:tr w:rsidR="004B6B04" w:rsidRPr="00651055" w:rsidTr="00D5694A">
        <w:trPr>
          <w:trHeight w:val="191"/>
        </w:trPr>
        <w:tc>
          <w:tcPr>
            <w:tcW w:w="642" w:type="dxa"/>
            <w:shd w:val="clear" w:color="auto" w:fill="auto"/>
            <w:vAlign w:val="center"/>
          </w:tcPr>
          <w:p w:rsidR="004B6B04" w:rsidRDefault="004B6B04" w:rsidP="00D508F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428" w:type="dxa"/>
            <w:shd w:val="clear" w:color="auto" w:fill="auto"/>
            <w:vAlign w:val="center"/>
          </w:tcPr>
          <w:p w:rsidR="004B6B04" w:rsidRDefault="004B6B04" w:rsidP="00DC6D7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w:t>
            </w:r>
          </w:p>
        </w:tc>
        <w:tc>
          <w:tcPr>
            <w:tcW w:w="1134"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10.02.17</w:t>
            </w:r>
          </w:p>
        </w:tc>
        <w:tc>
          <w:tcPr>
            <w:tcW w:w="1275"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10.02.17</w:t>
            </w:r>
          </w:p>
        </w:tc>
        <w:tc>
          <w:tcPr>
            <w:tcW w:w="2092" w:type="dxa"/>
            <w:shd w:val="clear" w:color="auto" w:fill="auto"/>
            <w:vAlign w:val="center"/>
          </w:tcPr>
          <w:p w:rsidR="004B6B04" w:rsidRPr="009679FD" w:rsidRDefault="004B6B04" w:rsidP="00DC6D72">
            <w:pPr>
              <w:spacing w:after="0" w:line="240" w:lineRule="auto"/>
              <w:contextualSpacing/>
              <w:jc w:val="center"/>
              <w:rPr>
                <w:rFonts w:ascii="Times New Roman" w:eastAsia="Times New Roman" w:hAnsi="Times New Roman" w:cs="Times New Roman"/>
                <w:sz w:val="24"/>
                <w:szCs w:val="24"/>
                <w:lang w:eastAsia="ru-RU"/>
              </w:rPr>
            </w:pPr>
          </w:p>
        </w:tc>
      </w:tr>
      <w:tr w:rsidR="00E90480" w:rsidRPr="00651055" w:rsidTr="00D5694A">
        <w:trPr>
          <w:trHeight w:val="191"/>
        </w:trPr>
        <w:tc>
          <w:tcPr>
            <w:tcW w:w="642" w:type="dxa"/>
            <w:shd w:val="clear" w:color="auto" w:fill="auto"/>
            <w:vAlign w:val="center"/>
          </w:tcPr>
          <w:p w:rsidR="00E90480" w:rsidRDefault="00187FF5"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28" w:type="dxa"/>
            <w:shd w:val="clear" w:color="auto" w:fill="auto"/>
            <w:vAlign w:val="center"/>
          </w:tcPr>
          <w:p w:rsidR="00E90480" w:rsidRDefault="00D5694A" w:rsidP="00DC6D7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ГОТОВАЯ РАБОТА</w:t>
            </w:r>
          </w:p>
        </w:tc>
        <w:tc>
          <w:tcPr>
            <w:tcW w:w="1134" w:type="dxa"/>
            <w:shd w:val="clear" w:color="auto" w:fill="auto"/>
            <w:vAlign w:val="center"/>
          </w:tcPr>
          <w:p w:rsidR="00E90480" w:rsidRPr="009679FD" w:rsidRDefault="00D5694A"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15.02.17</w:t>
            </w:r>
          </w:p>
        </w:tc>
        <w:tc>
          <w:tcPr>
            <w:tcW w:w="1275" w:type="dxa"/>
            <w:shd w:val="clear" w:color="auto" w:fill="auto"/>
            <w:vAlign w:val="center"/>
          </w:tcPr>
          <w:p w:rsidR="00E90480" w:rsidRPr="009679FD" w:rsidRDefault="00462754" w:rsidP="00DC6D7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27.02.17</w:t>
            </w:r>
          </w:p>
        </w:tc>
        <w:tc>
          <w:tcPr>
            <w:tcW w:w="2092" w:type="dxa"/>
            <w:shd w:val="clear" w:color="auto" w:fill="auto"/>
            <w:vAlign w:val="center"/>
          </w:tcPr>
          <w:p w:rsidR="00E90480" w:rsidRPr="009679FD" w:rsidRDefault="00E90480" w:rsidP="00DC6D72">
            <w:pPr>
              <w:spacing w:after="0" w:line="240" w:lineRule="auto"/>
              <w:contextualSpacing/>
              <w:jc w:val="center"/>
              <w:rPr>
                <w:rFonts w:ascii="Times New Roman" w:eastAsia="Times New Roman" w:hAnsi="Times New Roman" w:cs="Times New Roman"/>
                <w:sz w:val="24"/>
                <w:szCs w:val="24"/>
                <w:lang w:eastAsia="ru-RU"/>
              </w:rPr>
            </w:pPr>
          </w:p>
        </w:tc>
      </w:tr>
    </w:tbl>
    <w:p w:rsidR="00E90480" w:rsidRPr="00651055" w:rsidRDefault="00E90480" w:rsidP="00E90480">
      <w:pPr>
        <w:shd w:val="clear" w:color="auto" w:fill="FFFFFF"/>
        <w:spacing w:after="0" w:line="360" w:lineRule="auto"/>
        <w:jc w:val="both"/>
        <w:rPr>
          <w:rFonts w:ascii="Times New Roman" w:eastAsia="Times New Roman" w:hAnsi="Times New Roman" w:cs="Times New Roman"/>
          <w:sz w:val="28"/>
          <w:szCs w:val="24"/>
          <w:lang w:eastAsia="ru-RU"/>
        </w:rPr>
      </w:pPr>
    </w:p>
    <w:p w:rsidR="00E90480" w:rsidRPr="004B6B04" w:rsidRDefault="00E90480" w:rsidP="004B6B04">
      <w:pPr>
        <w:shd w:val="clear" w:color="auto" w:fill="FFFFFF"/>
        <w:spacing w:after="0" w:line="240" w:lineRule="auto"/>
        <w:rPr>
          <w:rFonts w:ascii="Times New Roman" w:eastAsia="Times New Roman" w:hAnsi="Times New Roman" w:cs="Times New Roman"/>
          <w:sz w:val="28"/>
          <w:szCs w:val="28"/>
          <w:u w:val="single"/>
          <w:lang w:eastAsia="ru-RU"/>
        </w:rPr>
      </w:pPr>
      <w:r w:rsidRPr="004B6B04">
        <w:rPr>
          <w:rFonts w:ascii="Times New Roman" w:eastAsia="Times New Roman" w:hAnsi="Times New Roman" w:cs="Times New Roman"/>
          <w:sz w:val="28"/>
          <w:szCs w:val="28"/>
          <w:lang w:eastAsia="ru-RU"/>
        </w:rPr>
        <w:t>Руководите</w:t>
      </w:r>
      <w:r w:rsidR="00BA25EA">
        <w:rPr>
          <w:rFonts w:ascii="Times New Roman" w:eastAsia="Times New Roman" w:hAnsi="Times New Roman" w:cs="Times New Roman"/>
          <w:sz w:val="28"/>
          <w:szCs w:val="28"/>
          <w:lang w:eastAsia="ru-RU"/>
        </w:rPr>
        <w:t>ль _________________________     И.П. Селезнева</w:t>
      </w:r>
    </w:p>
    <w:p w:rsidR="00E90480" w:rsidRPr="004B6B04" w:rsidRDefault="00E90480" w:rsidP="00E90480">
      <w:pPr>
        <w:shd w:val="clear" w:color="auto" w:fill="FFFFFF"/>
        <w:spacing w:after="0" w:line="240" w:lineRule="auto"/>
        <w:jc w:val="both"/>
        <w:rPr>
          <w:rFonts w:ascii="Times New Roman" w:eastAsia="Times New Roman" w:hAnsi="Times New Roman" w:cs="Times New Roman"/>
          <w:sz w:val="20"/>
          <w:szCs w:val="20"/>
          <w:lang w:eastAsia="ru-RU"/>
        </w:rPr>
      </w:pPr>
      <w:r w:rsidRPr="004B6B04">
        <w:rPr>
          <w:rFonts w:ascii="Times New Roman" w:eastAsia="Times New Roman" w:hAnsi="Times New Roman" w:cs="Times New Roman"/>
          <w:sz w:val="20"/>
          <w:szCs w:val="20"/>
          <w:lang w:eastAsia="ru-RU"/>
        </w:rPr>
        <w:t xml:space="preserve"> </w:t>
      </w:r>
      <w:r w:rsidR="0011537F">
        <w:rPr>
          <w:rFonts w:ascii="Times New Roman" w:eastAsia="Times New Roman" w:hAnsi="Times New Roman" w:cs="Times New Roman"/>
          <w:sz w:val="20"/>
          <w:szCs w:val="20"/>
          <w:lang w:eastAsia="ru-RU"/>
        </w:rPr>
        <w:t xml:space="preserve">                                                               </w:t>
      </w:r>
      <w:r w:rsidRPr="004B6B04">
        <w:rPr>
          <w:rFonts w:ascii="Times New Roman" w:eastAsia="Times New Roman" w:hAnsi="Times New Roman" w:cs="Times New Roman"/>
          <w:sz w:val="20"/>
          <w:szCs w:val="20"/>
          <w:lang w:eastAsia="ru-RU"/>
        </w:rPr>
        <w:t>Подпись</w:t>
      </w:r>
    </w:p>
    <w:p w:rsidR="004B6B04" w:rsidRPr="004B6B04" w:rsidRDefault="004B6B04" w:rsidP="00E90480">
      <w:pPr>
        <w:shd w:val="clear" w:color="auto" w:fill="FFFFFF"/>
        <w:spacing w:after="0" w:line="240" w:lineRule="auto"/>
        <w:jc w:val="both"/>
        <w:rPr>
          <w:rFonts w:ascii="Times New Roman" w:eastAsia="Times New Roman" w:hAnsi="Times New Roman" w:cs="Times New Roman"/>
          <w:sz w:val="28"/>
          <w:szCs w:val="28"/>
          <w:lang w:eastAsia="ru-RU"/>
        </w:rPr>
      </w:pPr>
    </w:p>
    <w:p w:rsidR="00E90480" w:rsidRPr="004B6B04" w:rsidRDefault="00E90480" w:rsidP="00E90480">
      <w:pPr>
        <w:shd w:val="clear" w:color="auto" w:fill="FFFFFF"/>
        <w:spacing w:after="0" w:line="360" w:lineRule="auto"/>
        <w:jc w:val="both"/>
        <w:rPr>
          <w:rFonts w:ascii="Times New Roman" w:eastAsia="Times New Roman" w:hAnsi="Times New Roman" w:cs="Times New Roman"/>
          <w:sz w:val="28"/>
          <w:szCs w:val="28"/>
          <w:lang w:eastAsia="ru-RU"/>
        </w:rPr>
      </w:pPr>
      <w:r w:rsidRPr="004B6B04">
        <w:rPr>
          <w:rFonts w:ascii="Times New Roman" w:eastAsia="Times New Roman" w:hAnsi="Times New Roman" w:cs="Times New Roman"/>
          <w:sz w:val="28"/>
          <w:szCs w:val="28"/>
          <w:lang w:eastAsia="ru-RU"/>
        </w:rPr>
        <w:t xml:space="preserve">Задание принял к исполнению (дата)  </w:t>
      </w:r>
      <w:r w:rsidR="000F24AE">
        <w:rPr>
          <w:rFonts w:ascii="Times New Roman" w:eastAsia="Times New Roman" w:hAnsi="Times New Roman" w:cs="Times New Roman"/>
          <w:sz w:val="28"/>
          <w:szCs w:val="28"/>
          <w:u w:val="single"/>
          <w:lang w:eastAsia="ru-RU"/>
        </w:rPr>
        <w:t>15</w:t>
      </w:r>
      <w:r w:rsidR="00825F69" w:rsidRPr="004B6B04">
        <w:rPr>
          <w:rFonts w:ascii="Times New Roman" w:eastAsia="Times New Roman" w:hAnsi="Times New Roman" w:cs="Times New Roman"/>
          <w:sz w:val="28"/>
          <w:szCs w:val="28"/>
          <w:u w:val="single"/>
          <w:lang w:eastAsia="ru-RU"/>
        </w:rPr>
        <w:t xml:space="preserve">  февраля </w:t>
      </w:r>
      <w:r w:rsidR="0011537F">
        <w:rPr>
          <w:rFonts w:ascii="Times New Roman" w:eastAsia="Times New Roman" w:hAnsi="Times New Roman" w:cs="Times New Roman"/>
          <w:sz w:val="28"/>
          <w:szCs w:val="28"/>
          <w:u w:val="single"/>
          <w:lang w:eastAsia="ru-RU"/>
        </w:rPr>
        <w:t xml:space="preserve"> 2016</w:t>
      </w:r>
      <w:r w:rsidRPr="004B6B04">
        <w:rPr>
          <w:rFonts w:ascii="Times New Roman" w:eastAsia="Times New Roman" w:hAnsi="Times New Roman" w:cs="Times New Roman"/>
          <w:sz w:val="28"/>
          <w:szCs w:val="28"/>
          <w:u w:val="single"/>
          <w:lang w:eastAsia="ru-RU"/>
        </w:rPr>
        <w:t xml:space="preserve"> г.</w:t>
      </w:r>
    </w:p>
    <w:p w:rsidR="004B6B04" w:rsidRPr="004B6B04" w:rsidRDefault="004B6B04" w:rsidP="00E90480">
      <w:pPr>
        <w:shd w:val="clear" w:color="auto" w:fill="FFFFFF"/>
        <w:spacing w:after="0" w:line="240" w:lineRule="auto"/>
        <w:jc w:val="both"/>
        <w:rPr>
          <w:rFonts w:ascii="Times New Roman" w:eastAsia="Times New Roman" w:hAnsi="Times New Roman" w:cs="Times New Roman"/>
          <w:sz w:val="20"/>
          <w:szCs w:val="20"/>
          <w:lang w:eastAsia="ru-RU"/>
        </w:rPr>
      </w:pPr>
    </w:p>
    <w:p w:rsidR="00E90480" w:rsidRPr="004B6B04" w:rsidRDefault="00E90480" w:rsidP="00E90480">
      <w:pPr>
        <w:shd w:val="clear" w:color="auto" w:fill="FFFFFF"/>
        <w:spacing w:after="0" w:line="240" w:lineRule="auto"/>
        <w:jc w:val="both"/>
        <w:rPr>
          <w:rFonts w:ascii="Times New Roman" w:eastAsia="Times New Roman" w:hAnsi="Times New Roman" w:cs="Times New Roman"/>
          <w:sz w:val="28"/>
          <w:szCs w:val="28"/>
          <w:lang w:eastAsia="ru-RU"/>
        </w:rPr>
      </w:pPr>
      <w:r w:rsidRPr="004B6B04">
        <w:rPr>
          <w:rFonts w:ascii="Times New Roman" w:eastAsia="Times New Roman" w:hAnsi="Times New Roman" w:cs="Times New Roman"/>
          <w:sz w:val="28"/>
          <w:szCs w:val="28"/>
          <w:lang w:eastAsia="ru-RU"/>
        </w:rPr>
        <w:t>С</w:t>
      </w:r>
      <w:r w:rsidR="00BA25EA">
        <w:rPr>
          <w:rFonts w:ascii="Times New Roman" w:eastAsia="Times New Roman" w:hAnsi="Times New Roman" w:cs="Times New Roman"/>
          <w:sz w:val="28"/>
          <w:szCs w:val="28"/>
          <w:lang w:eastAsia="ru-RU"/>
        </w:rPr>
        <w:t>тудент (ка)   _____________________    С.В. Анисимова</w:t>
      </w:r>
    </w:p>
    <w:p w:rsidR="00E90480" w:rsidRPr="004B6B04" w:rsidRDefault="0011537F" w:rsidP="00E90480">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90480" w:rsidRPr="004B6B04">
        <w:rPr>
          <w:rFonts w:ascii="Times New Roman" w:eastAsia="Times New Roman" w:hAnsi="Times New Roman" w:cs="Times New Roman"/>
          <w:sz w:val="20"/>
          <w:szCs w:val="20"/>
          <w:lang w:eastAsia="ru-RU"/>
        </w:rPr>
        <w:t>Подпись</w:t>
      </w:r>
    </w:p>
    <w:p w:rsidR="00187FF5" w:rsidRDefault="00187FF5" w:rsidP="00E90480">
      <w:pPr>
        <w:shd w:val="clear" w:color="auto" w:fill="FFFFFF"/>
        <w:spacing w:after="0" w:line="240" w:lineRule="auto"/>
        <w:jc w:val="both"/>
        <w:rPr>
          <w:rFonts w:ascii="Times New Roman" w:eastAsia="Times New Roman" w:hAnsi="Times New Roman" w:cs="Times New Roman"/>
          <w:sz w:val="20"/>
          <w:szCs w:val="20"/>
          <w:lang w:eastAsia="ru-RU"/>
        </w:rPr>
      </w:pPr>
    </w:p>
    <w:p w:rsidR="00187FF5" w:rsidRDefault="00187FF5" w:rsidP="00E90480">
      <w:pPr>
        <w:shd w:val="clear" w:color="auto" w:fill="FFFFFF"/>
        <w:spacing w:after="0" w:line="240" w:lineRule="auto"/>
        <w:jc w:val="both"/>
        <w:rPr>
          <w:rFonts w:ascii="Times New Roman" w:eastAsia="Times New Roman" w:hAnsi="Times New Roman" w:cs="Times New Roman"/>
          <w:sz w:val="20"/>
          <w:szCs w:val="20"/>
          <w:lang w:eastAsia="ru-RU"/>
        </w:rPr>
      </w:pPr>
    </w:p>
    <w:p w:rsidR="00187FF5" w:rsidRDefault="00187FF5" w:rsidP="00E90480">
      <w:pPr>
        <w:shd w:val="clear" w:color="auto" w:fill="FFFFFF"/>
        <w:spacing w:after="0" w:line="240" w:lineRule="auto"/>
        <w:jc w:val="both"/>
        <w:rPr>
          <w:rFonts w:ascii="Times New Roman" w:eastAsia="Times New Roman" w:hAnsi="Times New Roman" w:cs="Times New Roman"/>
          <w:sz w:val="20"/>
          <w:szCs w:val="20"/>
          <w:lang w:eastAsia="ru-RU"/>
        </w:rPr>
      </w:pPr>
    </w:p>
    <w:p w:rsidR="00187FF5" w:rsidRDefault="00187FF5" w:rsidP="00E90480">
      <w:pPr>
        <w:shd w:val="clear" w:color="auto" w:fill="FFFFFF"/>
        <w:spacing w:after="0" w:line="240" w:lineRule="auto"/>
        <w:jc w:val="both"/>
        <w:rPr>
          <w:rFonts w:ascii="Times New Roman" w:eastAsia="Times New Roman" w:hAnsi="Times New Roman" w:cs="Times New Roman"/>
          <w:sz w:val="20"/>
          <w:szCs w:val="20"/>
          <w:lang w:eastAsia="ru-RU"/>
        </w:rPr>
      </w:pPr>
    </w:p>
    <w:p w:rsidR="00187FF5" w:rsidRPr="00BA25EA" w:rsidRDefault="00187FF5" w:rsidP="00E90480">
      <w:pPr>
        <w:shd w:val="clear" w:color="auto" w:fill="FFFFFF"/>
        <w:spacing w:after="0" w:line="240" w:lineRule="auto"/>
        <w:jc w:val="both"/>
        <w:rPr>
          <w:rFonts w:ascii="Times New Roman" w:eastAsia="Times New Roman" w:hAnsi="Times New Roman" w:cs="Times New Roman"/>
          <w:sz w:val="20"/>
          <w:szCs w:val="20"/>
          <w:lang w:eastAsia="ru-RU"/>
        </w:rPr>
      </w:pPr>
    </w:p>
    <w:sdt>
      <w:sdtPr>
        <w:rPr>
          <w:rFonts w:ascii="Times New Roman" w:eastAsiaTheme="minorHAnsi" w:hAnsi="Times New Roman" w:cs="Times New Roman"/>
          <w:b w:val="0"/>
          <w:bCs w:val="0"/>
          <w:color w:val="auto"/>
          <w:sz w:val="22"/>
          <w:szCs w:val="22"/>
          <w:lang w:eastAsia="en-US"/>
        </w:rPr>
        <w:id w:val="-954788948"/>
        <w:docPartObj>
          <w:docPartGallery w:val="Table of Contents"/>
          <w:docPartUnique/>
        </w:docPartObj>
      </w:sdtPr>
      <w:sdtEndPr/>
      <w:sdtContent>
        <w:p w:rsidR="001971CB" w:rsidRPr="001F7F84" w:rsidRDefault="001971CB" w:rsidP="00CC7F3F">
          <w:pPr>
            <w:pStyle w:val="aa"/>
            <w:spacing w:line="240" w:lineRule="auto"/>
            <w:contextualSpacing/>
            <w:jc w:val="center"/>
            <w:rPr>
              <w:rFonts w:ascii="Times New Roman" w:hAnsi="Times New Roman" w:cs="Times New Roman"/>
              <w:color w:val="auto"/>
            </w:rPr>
          </w:pPr>
          <w:r w:rsidRPr="001F7F84">
            <w:rPr>
              <w:rFonts w:ascii="Times New Roman" w:hAnsi="Times New Roman" w:cs="Times New Roman"/>
              <w:color w:val="auto"/>
            </w:rPr>
            <w:t>СОДЕРЖАНИЕ</w:t>
          </w:r>
        </w:p>
        <w:p w:rsidR="009F3C10" w:rsidRPr="009F3C10" w:rsidRDefault="00783803" w:rsidP="009F3C10">
          <w:pPr>
            <w:pStyle w:val="11"/>
            <w:tabs>
              <w:tab w:val="right" w:leader="dot" w:pos="9345"/>
            </w:tabs>
            <w:spacing w:line="240" w:lineRule="auto"/>
            <w:contextualSpacing/>
            <w:jc w:val="both"/>
            <w:rPr>
              <w:rFonts w:ascii="Times New Roman" w:eastAsiaTheme="minorEastAsia" w:hAnsi="Times New Roman" w:cs="Times New Roman"/>
              <w:noProof/>
              <w:sz w:val="28"/>
              <w:szCs w:val="28"/>
              <w:lang w:eastAsia="ru-RU"/>
            </w:rPr>
          </w:pPr>
          <w:r w:rsidRPr="001F7F84">
            <w:rPr>
              <w:rFonts w:ascii="Times New Roman" w:hAnsi="Times New Roman" w:cs="Times New Roman"/>
              <w:sz w:val="28"/>
              <w:szCs w:val="28"/>
            </w:rPr>
            <w:fldChar w:fldCharType="begin"/>
          </w:r>
          <w:r w:rsidR="001971CB" w:rsidRPr="001F7F84">
            <w:rPr>
              <w:rFonts w:ascii="Times New Roman" w:hAnsi="Times New Roman" w:cs="Times New Roman"/>
              <w:sz w:val="28"/>
              <w:szCs w:val="28"/>
            </w:rPr>
            <w:instrText xml:space="preserve"> TOC \o "1-3" \h \z \u </w:instrText>
          </w:r>
          <w:r w:rsidRPr="001F7F84">
            <w:rPr>
              <w:rFonts w:ascii="Times New Roman" w:hAnsi="Times New Roman" w:cs="Times New Roman"/>
              <w:sz w:val="28"/>
              <w:szCs w:val="28"/>
            </w:rPr>
            <w:fldChar w:fldCharType="separate"/>
          </w:r>
          <w:hyperlink w:anchor="_Toc474968977" w:history="1">
            <w:r w:rsidR="009F3C10" w:rsidRPr="009F3C10">
              <w:rPr>
                <w:rStyle w:val="ab"/>
                <w:rFonts w:ascii="Times New Roman" w:eastAsia="Times New Roman" w:hAnsi="Times New Roman" w:cs="Times New Roman"/>
                <w:noProof/>
                <w:sz w:val="28"/>
                <w:szCs w:val="28"/>
                <w:lang w:eastAsia="ru-RU"/>
              </w:rPr>
              <w:t>ВВЕДЕНИЕ</w:t>
            </w:r>
            <w:r w:rsidR="009F3C10" w:rsidRPr="009F3C10">
              <w:rPr>
                <w:rFonts w:ascii="Times New Roman" w:hAnsi="Times New Roman" w:cs="Times New Roman"/>
                <w:noProof/>
                <w:webHidden/>
                <w:sz w:val="28"/>
                <w:szCs w:val="28"/>
              </w:rPr>
              <w:tab/>
            </w:r>
            <w:r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_Toc474968977 \h </w:instrText>
            </w:r>
            <w:r w:rsidRPr="009F3C10">
              <w:rPr>
                <w:rFonts w:ascii="Times New Roman" w:hAnsi="Times New Roman" w:cs="Times New Roman"/>
                <w:noProof/>
                <w:webHidden/>
                <w:sz w:val="28"/>
                <w:szCs w:val="28"/>
              </w:rPr>
            </w:r>
            <w:r w:rsidRPr="009F3C10">
              <w:rPr>
                <w:rFonts w:ascii="Times New Roman" w:hAnsi="Times New Roman" w:cs="Times New Roman"/>
                <w:noProof/>
                <w:webHidden/>
                <w:sz w:val="28"/>
                <w:szCs w:val="28"/>
              </w:rPr>
              <w:fldChar w:fldCharType="separate"/>
            </w:r>
            <w:r w:rsidR="00F00D19">
              <w:rPr>
                <w:rFonts w:ascii="Times New Roman" w:hAnsi="Times New Roman" w:cs="Times New Roman"/>
                <w:noProof/>
                <w:webHidden/>
                <w:sz w:val="28"/>
                <w:szCs w:val="28"/>
              </w:rPr>
              <w:t>4</w:t>
            </w:r>
            <w:r w:rsidRPr="009F3C10">
              <w:rPr>
                <w:rFonts w:ascii="Times New Roman" w:hAnsi="Times New Roman" w:cs="Times New Roman"/>
                <w:noProof/>
                <w:webHidden/>
                <w:sz w:val="28"/>
                <w:szCs w:val="28"/>
              </w:rPr>
              <w:fldChar w:fldCharType="end"/>
            </w:r>
          </w:hyperlink>
        </w:p>
        <w:p w:rsidR="009F3C10" w:rsidRPr="009F3C10" w:rsidRDefault="00F00D19" w:rsidP="009F3C10">
          <w:pPr>
            <w:pStyle w:val="11"/>
            <w:tabs>
              <w:tab w:val="left" w:pos="44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78" w:history="1">
            <w:r w:rsidR="009F3C10" w:rsidRPr="009F3C10">
              <w:rPr>
                <w:rStyle w:val="ab"/>
                <w:rFonts w:ascii="Times New Roman" w:hAnsi="Times New Roman" w:cs="Times New Roman"/>
                <w:noProof/>
                <w:sz w:val="28"/>
                <w:szCs w:val="28"/>
                <w:lang w:eastAsia="ru-RU"/>
              </w:rPr>
              <w:t>1</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ТЕОРЕТИЧЕСКИЕ АСПЕ</w:t>
            </w:r>
            <w:r w:rsidR="009F3C10">
              <w:rPr>
                <w:rStyle w:val="ab"/>
                <w:rFonts w:ascii="Times New Roman" w:hAnsi="Times New Roman" w:cs="Times New Roman"/>
                <w:noProof/>
                <w:sz w:val="28"/>
                <w:szCs w:val="28"/>
                <w:lang w:eastAsia="ru-RU"/>
              </w:rPr>
              <w:t xml:space="preserve">КТЫ УЧЕТА РАСЧЕТОВ С </w:t>
            </w:r>
            <w:r w:rsidR="009F3C10" w:rsidRPr="009F3C10">
              <w:rPr>
                <w:rStyle w:val="ab"/>
                <w:rFonts w:ascii="Times New Roman" w:hAnsi="Times New Roman" w:cs="Times New Roman"/>
                <w:noProof/>
                <w:sz w:val="28"/>
                <w:szCs w:val="28"/>
                <w:lang w:eastAsia="ru-RU"/>
              </w:rPr>
              <w:t>ПЕРСОНАЛОМ ПО ОПЛАТЕ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_Toc474968978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79" w:history="1">
            <w:r w:rsidR="009F3C10" w:rsidRPr="009F3C10">
              <w:rPr>
                <w:rStyle w:val="ab"/>
                <w:rFonts w:ascii="Times New Roman" w:hAnsi="Times New Roman" w:cs="Times New Roman"/>
                <w:noProof/>
                <w:sz w:val="28"/>
                <w:szCs w:val="28"/>
                <w:lang w:eastAsia="ru-RU"/>
              </w:rPr>
              <w:t>1.1</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Понятие, сущность и функции оплаты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_Toc474968979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0" w:history="1">
            <w:r w:rsidR="009F3C10" w:rsidRPr="009F3C10">
              <w:rPr>
                <w:rStyle w:val="ab"/>
                <w:rFonts w:ascii="Times New Roman" w:hAnsi="Times New Roman" w:cs="Times New Roman"/>
                <w:noProof/>
                <w:sz w:val="28"/>
                <w:szCs w:val="28"/>
                <w:lang w:eastAsia="ru-RU"/>
              </w:rPr>
              <w:t>1.2</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Системы, формы и виды оплаты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_Toc474968980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1" w:history="1">
            <w:r w:rsidR="009F3C10" w:rsidRPr="009F3C10">
              <w:rPr>
                <w:rStyle w:val="ab"/>
                <w:rFonts w:ascii="Times New Roman" w:hAnsi="Times New Roman" w:cs="Times New Roman"/>
                <w:noProof/>
                <w:sz w:val="28"/>
                <w:szCs w:val="28"/>
                <w:lang w:eastAsia="ru-RU"/>
              </w:rPr>
              <w:t>1.3</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Особенности организации и проблемы учета и контроля расчетов с персоналом организации по оплате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_Toc474968981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783803" w:rsidRPr="009F3C10">
              <w:rPr>
                <w:rFonts w:ascii="Times New Roman" w:hAnsi="Times New Roman" w:cs="Times New Roman"/>
                <w:noProof/>
                <w:webHidden/>
                <w:sz w:val="28"/>
                <w:szCs w:val="28"/>
              </w:rPr>
              <w:fldChar w:fldCharType="end"/>
            </w:r>
          </w:hyperlink>
        </w:p>
        <w:p w:rsidR="009F3C10" w:rsidRPr="009F3C10" w:rsidRDefault="00F00D19" w:rsidP="00057439">
          <w:pPr>
            <w:pStyle w:val="11"/>
            <w:tabs>
              <w:tab w:val="left" w:pos="44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2" w:history="1">
            <w:r w:rsidR="009F3C10" w:rsidRPr="009F3C10">
              <w:rPr>
                <w:rStyle w:val="ab"/>
                <w:rFonts w:ascii="Times New Roman" w:hAnsi="Times New Roman" w:cs="Times New Roman"/>
                <w:noProof/>
                <w:sz w:val="28"/>
                <w:szCs w:val="28"/>
                <w:lang w:eastAsia="ru-RU"/>
              </w:rPr>
              <w:t>2</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ОРГАНИЗАЦИОННО–ЭКОНОМИЧЕСКАЯ И ПРАВОВАЯ</w:t>
            </w:r>
          </w:hyperlink>
          <w:hyperlink w:anchor="_Toc474968983" w:history="1">
            <w:r w:rsidR="009F3C10" w:rsidRPr="009F3C10">
              <w:rPr>
                <w:rStyle w:val="ab"/>
                <w:rFonts w:ascii="Times New Roman" w:hAnsi="Times New Roman" w:cs="Times New Roman"/>
                <w:noProof/>
                <w:sz w:val="28"/>
                <w:szCs w:val="28"/>
                <w:lang w:eastAsia="ru-RU"/>
              </w:rPr>
              <w:t>ХАРАКТЕ</w:t>
            </w:r>
            <w:r w:rsidR="00057439">
              <w:rPr>
                <w:rStyle w:val="ab"/>
                <w:rFonts w:ascii="Times New Roman" w:hAnsi="Times New Roman" w:cs="Times New Roman"/>
                <w:noProof/>
                <w:sz w:val="28"/>
                <w:szCs w:val="28"/>
                <w:lang w:eastAsia="ru-RU"/>
              </w:rPr>
              <w:t>-</w:t>
            </w:r>
            <w:r w:rsidR="009F3C10" w:rsidRPr="009F3C10">
              <w:rPr>
                <w:rStyle w:val="ab"/>
                <w:rFonts w:ascii="Times New Roman" w:hAnsi="Times New Roman" w:cs="Times New Roman"/>
                <w:noProof/>
                <w:sz w:val="28"/>
                <w:szCs w:val="28"/>
                <w:lang w:eastAsia="ru-RU"/>
              </w:rPr>
              <w:t>РИСТИКА СПК – КОЛХОЗ «ЗАРЯ»</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_Toc474968983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4" w:history="1">
            <w:r w:rsidR="009F3C10" w:rsidRPr="009F3C10">
              <w:rPr>
                <w:rStyle w:val="ab"/>
                <w:rFonts w:ascii="Times New Roman" w:hAnsi="Times New Roman" w:cs="Times New Roman"/>
                <w:noProof/>
                <w:sz w:val="28"/>
                <w:szCs w:val="28"/>
                <w:lang w:eastAsia="ru-RU"/>
              </w:rPr>
              <w:t>2.1</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Местоположение, правовой статус и виды деятельности            организации</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_Toc474968984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5" w:history="1">
            <w:r w:rsidR="009F3C10" w:rsidRPr="009F3C10">
              <w:rPr>
                <w:rStyle w:val="ab"/>
                <w:rFonts w:ascii="Times New Roman" w:hAnsi="Times New Roman" w:cs="Times New Roman"/>
                <w:noProof/>
                <w:sz w:val="28"/>
                <w:szCs w:val="28"/>
                <w:lang w:eastAsia="ru-RU"/>
              </w:rPr>
              <w:t>2.2</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 xml:space="preserve">Организационное устройство и </w:t>
            </w:r>
            <w:r w:rsidR="009F3C10">
              <w:rPr>
                <w:rStyle w:val="ab"/>
                <w:rFonts w:ascii="Times New Roman" w:hAnsi="Times New Roman" w:cs="Times New Roman"/>
                <w:noProof/>
                <w:sz w:val="28"/>
                <w:szCs w:val="28"/>
                <w:lang w:eastAsia="ru-RU"/>
              </w:rPr>
              <w:t xml:space="preserve">структура управления </w:t>
            </w:r>
            <w:r w:rsidR="009F3C10" w:rsidRPr="009F3C10">
              <w:rPr>
                <w:rStyle w:val="ab"/>
                <w:rFonts w:ascii="Times New Roman" w:hAnsi="Times New Roman" w:cs="Times New Roman"/>
                <w:noProof/>
                <w:sz w:val="28"/>
                <w:szCs w:val="28"/>
                <w:lang w:eastAsia="ru-RU"/>
              </w:rPr>
              <w:t>организации</w:t>
            </w:r>
            <w:r w:rsidR="009F3C10">
              <w:rPr>
                <w:rStyle w:val="ab"/>
                <w:rFonts w:ascii="Times New Roman" w:hAnsi="Times New Roman" w:cs="Times New Roman"/>
                <w:noProof/>
                <w:sz w:val="28"/>
                <w:szCs w:val="28"/>
                <w:lang w:eastAsia="ru-RU"/>
              </w:rPr>
              <w:t>..</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_Toc474968985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6" w:history="1">
            <w:r w:rsidR="009F3C10" w:rsidRPr="009F3C10">
              <w:rPr>
                <w:rStyle w:val="ab"/>
                <w:rFonts w:ascii="Times New Roman" w:hAnsi="Times New Roman" w:cs="Times New Roman"/>
                <w:noProof/>
                <w:sz w:val="28"/>
                <w:szCs w:val="28"/>
                <w:lang w:eastAsia="ru-RU"/>
              </w:rPr>
              <w:t>2.3</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Основные экономические показат</w:t>
            </w:r>
            <w:r w:rsidR="009F3C10">
              <w:rPr>
                <w:rStyle w:val="ab"/>
                <w:rFonts w:ascii="Times New Roman" w:hAnsi="Times New Roman" w:cs="Times New Roman"/>
                <w:noProof/>
                <w:sz w:val="28"/>
                <w:szCs w:val="28"/>
                <w:lang w:eastAsia="ru-RU"/>
              </w:rPr>
              <w:t xml:space="preserve">ели организации, ее </w:t>
            </w:r>
            <w:r w:rsidR="009F3C10" w:rsidRPr="009F3C10">
              <w:rPr>
                <w:rStyle w:val="ab"/>
                <w:rFonts w:ascii="Times New Roman" w:hAnsi="Times New Roman" w:cs="Times New Roman"/>
                <w:noProof/>
                <w:sz w:val="28"/>
                <w:szCs w:val="28"/>
                <w:lang w:eastAsia="ru-RU"/>
              </w:rPr>
              <w:t>финансовое состояние и платежеспособность</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_Toc474968986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7" w:history="1">
            <w:r w:rsidR="009F3C10" w:rsidRPr="009F3C10">
              <w:rPr>
                <w:rStyle w:val="ab"/>
                <w:rFonts w:ascii="Times New Roman" w:hAnsi="Times New Roman" w:cs="Times New Roman"/>
                <w:noProof/>
                <w:sz w:val="28"/>
                <w:szCs w:val="28"/>
                <w:lang w:eastAsia="ru-RU"/>
              </w:rPr>
              <w:t>2.4</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Оценка системы бухгалтерского учета и внутреннегоконтроля организации</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_Toc474968987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11"/>
            <w:tabs>
              <w:tab w:val="left" w:pos="44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8" w:history="1">
            <w:r w:rsidR="009F3C10" w:rsidRPr="009F3C10">
              <w:rPr>
                <w:rStyle w:val="ab"/>
                <w:rFonts w:ascii="Times New Roman" w:hAnsi="Times New Roman" w:cs="Times New Roman"/>
                <w:noProof/>
                <w:sz w:val="28"/>
                <w:szCs w:val="28"/>
                <w:lang w:eastAsia="ru-RU"/>
              </w:rPr>
              <w:t>3.</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УЧЕТ РАСЧЕТОВ С ПЕРСОНАЛОМ ОРГАНИЗАЦИИ ПО ОПЛАТЕ ТРУДА В СПК – КОЛХОЗ «ЗАРЯ»</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_Toc474968988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89" w:history="1">
            <w:r w:rsidR="009F3C10" w:rsidRPr="009F3C10">
              <w:rPr>
                <w:rStyle w:val="ab"/>
                <w:rFonts w:ascii="Times New Roman" w:hAnsi="Times New Roman" w:cs="Times New Roman"/>
                <w:noProof/>
                <w:sz w:val="28"/>
                <w:szCs w:val="28"/>
                <w:lang w:eastAsia="ru-RU"/>
              </w:rPr>
              <w:t>3.1</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Документальное оформление расчетов с персоналом организации по оплате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_Toc474968989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0" w:history="1">
            <w:r w:rsidR="009F3C10" w:rsidRPr="009F3C10">
              <w:rPr>
                <w:rStyle w:val="ab"/>
                <w:rFonts w:ascii="Times New Roman" w:hAnsi="Times New Roman" w:cs="Times New Roman"/>
                <w:noProof/>
                <w:sz w:val="28"/>
                <w:szCs w:val="28"/>
                <w:lang w:eastAsia="ru-RU"/>
              </w:rPr>
              <w:t>3.2</w:t>
            </w:r>
            <w:r w:rsidR="009F3C10" w:rsidRPr="009F3C10">
              <w:rPr>
                <w:rFonts w:ascii="Times New Roman" w:eastAsiaTheme="minorEastAsia" w:hAnsi="Times New Roman" w:cs="Times New Roman"/>
                <w:noProof/>
                <w:sz w:val="28"/>
                <w:szCs w:val="28"/>
                <w:lang w:eastAsia="ru-RU"/>
              </w:rPr>
              <w:tab/>
            </w:r>
            <w:r w:rsidR="003C1A8C" w:rsidRPr="003C1A8C">
              <w:rPr>
                <w:rFonts w:ascii="Times New Roman" w:eastAsiaTheme="minorEastAsia" w:hAnsi="Times New Roman" w:cs="Times New Roman"/>
                <w:noProof/>
                <w:sz w:val="28"/>
                <w:szCs w:val="28"/>
                <w:lang w:eastAsia="ru-RU"/>
              </w:rPr>
              <w:t>Аналитический</w:t>
            </w:r>
            <w:r w:rsidR="003C1A8C">
              <w:rPr>
                <w:rStyle w:val="ab"/>
                <w:rFonts w:ascii="Times New Roman" w:eastAsiaTheme="minorEastAsia" w:hAnsi="Times New Roman" w:cs="Times New Roman"/>
                <w:noProof/>
                <w:color w:val="auto"/>
                <w:sz w:val="28"/>
                <w:szCs w:val="28"/>
                <w:u w:val="none"/>
                <w:lang w:eastAsia="ru-RU"/>
              </w:rPr>
              <w:t xml:space="preserve">и </w:t>
            </w:r>
            <w:r w:rsidR="003C1A8C">
              <w:rPr>
                <w:rStyle w:val="ab"/>
                <w:rFonts w:ascii="Times New Roman" w:hAnsi="Times New Roman" w:cs="Times New Roman"/>
                <w:noProof/>
                <w:sz w:val="28"/>
                <w:szCs w:val="28"/>
                <w:lang w:eastAsia="ru-RU"/>
              </w:rPr>
              <w:t>синтетический</w:t>
            </w:r>
            <w:r w:rsidR="009F3C10" w:rsidRPr="009F3C10">
              <w:rPr>
                <w:rStyle w:val="ab"/>
                <w:rFonts w:ascii="Times New Roman" w:hAnsi="Times New Roman" w:cs="Times New Roman"/>
                <w:noProof/>
                <w:sz w:val="28"/>
                <w:szCs w:val="28"/>
                <w:lang w:eastAsia="ru-RU"/>
              </w:rPr>
              <w:t xml:space="preserve"> учет расчетов с персоналом  организации по оплате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_Toc474968990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42</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1" w:history="1">
            <w:r w:rsidR="009F3C10" w:rsidRPr="009F3C10">
              <w:rPr>
                <w:rStyle w:val="ab"/>
                <w:rFonts w:ascii="Times New Roman" w:hAnsi="Times New Roman" w:cs="Times New Roman"/>
                <w:noProof/>
                <w:sz w:val="28"/>
                <w:szCs w:val="28"/>
                <w:lang w:eastAsia="ru-RU"/>
              </w:rPr>
              <w:t>3.3</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Совершенствование учета расчет</w:t>
            </w:r>
            <w:r w:rsidR="009F3C10">
              <w:rPr>
                <w:rStyle w:val="ab"/>
                <w:rFonts w:ascii="Times New Roman" w:hAnsi="Times New Roman" w:cs="Times New Roman"/>
                <w:noProof/>
                <w:sz w:val="28"/>
                <w:szCs w:val="28"/>
                <w:lang w:eastAsia="ru-RU"/>
              </w:rPr>
              <w:t xml:space="preserve">ов по оплате труда в </w:t>
            </w:r>
            <w:r w:rsidR="009F3C10" w:rsidRPr="009F3C10">
              <w:rPr>
                <w:rStyle w:val="ab"/>
                <w:rFonts w:ascii="Times New Roman" w:hAnsi="Times New Roman" w:cs="Times New Roman"/>
                <w:noProof/>
                <w:sz w:val="28"/>
                <w:szCs w:val="28"/>
                <w:lang w:eastAsia="ru-RU"/>
              </w:rPr>
              <w:t>организации</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_Toc474968991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11"/>
            <w:tabs>
              <w:tab w:val="left" w:pos="44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2" w:history="1">
            <w:r w:rsidR="009F3C10" w:rsidRPr="009F3C10">
              <w:rPr>
                <w:rStyle w:val="ab"/>
                <w:rFonts w:ascii="Times New Roman" w:hAnsi="Times New Roman" w:cs="Times New Roman"/>
                <w:noProof/>
                <w:sz w:val="28"/>
                <w:szCs w:val="28"/>
                <w:lang w:eastAsia="ru-RU"/>
              </w:rPr>
              <w:t>4.</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КОНТРОЛЬ РАСЧЕТОВ С П</w:t>
            </w:r>
            <w:r w:rsidR="001B4105">
              <w:rPr>
                <w:rStyle w:val="ab"/>
                <w:rFonts w:ascii="Times New Roman" w:hAnsi="Times New Roman" w:cs="Times New Roman"/>
                <w:noProof/>
                <w:sz w:val="28"/>
                <w:szCs w:val="28"/>
                <w:lang w:eastAsia="ru-RU"/>
              </w:rPr>
              <w:t>ЕРСОНАЛОМ</w:t>
            </w:r>
            <w:r w:rsidR="00057439">
              <w:rPr>
                <w:rStyle w:val="ab"/>
                <w:rFonts w:ascii="Times New Roman" w:hAnsi="Times New Roman" w:cs="Times New Roman"/>
                <w:noProof/>
                <w:sz w:val="28"/>
                <w:szCs w:val="28"/>
                <w:lang w:eastAsia="ru-RU"/>
              </w:rPr>
              <w:t xml:space="preserve"> ОРГАНИЗАЦИИ</w:t>
            </w:r>
            <w:r w:rsidR="001B4105">
              <w:rPr>
                <w:rStyle w:val="ab"/>
                <w:rFonts w:ascii="Times New Roman" w:hAnsi="Times New Roman" w:cs="Times New Roman"/>
                <w:noProof/>
                <w:sz w:val="28"/>
                <w:szCs w:val="28"/>
                <w:lang w:eastAsia="ru-RU"/>
              </w:rPr>
              <w:t xml:space="preserve"> ПО ОПЛАТЕ ТРУДА В СПК</w:t>
            </w:r>
            <w:r w:rsidR="009F3C10" w:rsidRPr="009F3C10">
              <w:rPr>
                <w:rStyle w:val="ab"/>
                <w:rFonts w:ascii="Times New Roman" w:hAnsi="Times New Roman" w:cs="Times New Roman"/>
                <w:noProof/>
                <w:sz w:val="28"/>
                <w:szCs w:val="28"/>
                <w:lang w:eastAsia="ru-RU"/>
              </w:rPr>
              <w:t>– КОЛХОЗ «ЗАРЯ»</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_Toc474968992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3" w:history="1">
            <w:r w:rsidR="009F3C10" w:rsidRPr="009F3C10">
              <w:rPr>
                <w:rStyle w:val="ab"/>
                <w:rFonts w:ascii="Times New Roman" w:hAnsi="Times New Roman" w:cs="Times New Roman"/>
                <w:noProof/>
                <w:sz w:val="28"/>
                <w:szCs w:val="28"/>
                <w:lang w:eastAsia="ru-RU"/>
              </w:rPr>
              <w:t>4.1</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 xml:space="preserve">Цели и задачи контроля расчетов с персоналом </w:t>
            </w:r>
            <w:r w:rsidR="00057439" w:rsidRPr="00057439">
              <w:rPr>
                <w:rStyle w:val="ab"/>
                <w:rFonts w:ascii="Times New Roman" w:hAnsi="Times New Roman" w:cs="Times New Roman"/>
                <w:noProof/>
                <w:sz w:val="28"/>
                <w:szCs w:val="28"/>
                <w:lang w:eastAsia="ru-RU"/>
              </w:rPr>
              <w:t xml:space="preserve">организации </w:t>
            </w:r>
            <w:r w:rsidR="00057439">
              <w:rPr>
                <w:rStyle w:val="ab"/>
                <w:rFonts w:ascii="Times New Roman" w:hAnsi="Times New Roman" w:cs="Times New Roman"/>
                <w:noProof/>
                <w:sz w:val="28"/>
                <w:szCs w:val="28"/>
                <w:lang w:eastAsia="ru-RU"/>
              </w:rPr>
              <w:t xml:space="preserve">по оплате труда </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_Toc474968993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4" w:history="1">
            <w:r w:rsidR="009F3C10" w:rsidRPr="009F3C10">
              <w:rPr>
                <w:rStyle w:val="ab"/>
                <w:rFonts w:ascii="Times New Roman" w:hAnsi="Times New Roman" w:cs="Times New Roman"/>
                <w:noProof/>
                <w:sz w:val="28"/>
                <w:szCs w:val="28"/>
                <w:lang w:eastAsia="ru-RU"/>
              </w:rPr>
              <w:t>4.2</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 xml:space="preserve">Планирование контроля расчетов с персоналом </w:t>
            </w:r>
            <w:r w:rsidR="00057439" w:rsidRPr="00057439">
              <w:rPr>
                <w:rStyle w:val="ab"/>
                <w:rFonts w:ascii="Times New Roman" w:hAnsi="Times New Roman" w:cs="Times New Roman"/>
                <w:noProof/>
                <w:sz w:val="28"/>
                <w:szCs w:val="28"/>
                <w:lang w:eastAsia="ru-RU"/>
              </w:rPr>
              <w:t xml:space="preserve">организации </w:t>
            </w:r>
            <w:r w:rsidR="009F3C10" w:rsidRPr="009F3C10">
              <w:rPr>
                <w:rStyle w:val="ab"/>
                <w:rFonts w:ascii="Times New Roman" w:hAnsi="Times New Roman" w:cs="Times New Roman"/>
                <w:noProof/>
                <w:sz w:val="28"/>
                <w:szCs w:val="28"/>
                <w:lang w:eastAsia="ru-RU"/>
              </w:rPr>
              <w:t>по оплате тру</w:t>
            </w:r>
            <w:r w:rsidR="00057439">
              <w:rPr>
                <w:rStyle w:val="ab"/>
                <w:rFonts w:ascii="Times New Roman" w:hAnsi="Times New Roman" w:cs="Times New Roman"/>
                <w:noProof/>
                <w:sz w:val="28"/>
                <w:szCs w:val="28"/>
                <w:lang w:eastAsia="ru-RU"/>
              </w:rPr>
              <w:t xml:space="preserve">да </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_Toc474968994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57</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5" w:history="1">
            <w:r w:rsidR="009F3C10" w:rsidRPr="009F3C10">
              <w:rPr>
                <w:rStyle w:val="ab"/>
                <w:rFonts w:ascii="Times New Roman" w:hAnsi="Times New Roman" w:cs="Times New Roman"/>
                <w:noProof/>
                <w:sz w:val="28"/>
                <w:szCs w:val="28"/>
                <w:lang w:eastAsia="ru-RU"/>
              </w:rPr>
              <w:t>4.3</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 xml:space="preserve">Методические способы и </w:t>
            </w:r>
            <w:r w:rsidR="009F3C10">
              <w:rPr>
                <w:rStyle w:val="ab"/>
                <w:rFonts w:ascii="Times New Roman" w:hAnsi="Times New Roman" w:cs="Times New Roman"/>
                <w:noProof/>
                <w:sz w:val="28"/>
                <w:szCs w:val="28"/>
                <w:lang w:eastAsia="ru-RU"/>
              </w:rPr>
              <w:t xml:space="preserve">приемы контроля расчетов с </w:t>
            </w:r>
            <w:r w:rsidR="009F3C10" w:rsidRPr="009F3C10">
              <w:rPr>
                <w:rStyle w:val="ab"/>
                <w:rFonts w:ascii="Times New Roman" w:hAnsi="Times New Roman" w:cs="Times New Roman"/>
                <w:noProof/>
                <w:sz w:val="28"/>
                <w:szCs w:val="28"/>
                <w:lang w:eastAsia="ru-RU"/>
              </w:rPr>
              <w:t>персоналом по оплате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_Toc474968995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21"/>
            <w:tabs>
              <w:tab w:val="left" w:pos="880"/>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6" w:history="1">
            <w:r w:rsidR="009F3C10" w:rsidRPr="009F3C10">
              <w:rPr>
                <w:rStyle w:val="ab"/>
                <w:rFonts w:ascii="Times New Roman" w:hAnsi="Times New Roman" w:cs="Times New Roman"/>
                <w:noProof/>
                <w:sz w:val="28"/>
                <w:szCs w:val="28"/>
                <w:lang w:eastAsia="ru-RU"/>
              </w:rPr>
              <w:t>4.4</w:t>
            </w:r>
            <w:r w:rsidR="009F3C10" w:rsidRPr="009F3C10">
              <w:rPr>
                <w:rFonts w:ascii="Times New Roman" w:eastAsiaTheme="minorEastAsia" w:hAnsi="Times New Roman" w:cs="Times New Roman"/>
                <w:noProof/>
                <w:sz w:val="28"/>
                <w:szCs w:val="28"/>
                <w:lang w:eastAsia="ru-RU"/>
              </w:rPr>
              <w:tab/>
            </w:r>
            <w:r w:rsidR="009F3C10" w:rsidRPr="009F3C10">
              <w:rPr>
                <w:rStyle w:val="ab"/>
                <w:rFonts w:ascii="Times New Roman" w:hAnsi="Times New Roman" w:cs="Times New Roman"/>
                <w:noProof/>
                <w:sz w:val="28"/>
                <w:szCs w:val="28"/>
                <w:lang w:eastAsia="ru-RU"/>
              </w:rPr>
              <w:t>Оценка и оформление результа</w:t>
            </w:r>
            <w:r w:rsidR="009F3C10">
              <w:rPr>
                <w:rStyle w:val="ab"/>
                <w:rFonts w:ascii="Times New Roman" w:hAnsi="Times New Roman" w:cs="Times New Roman"/>
                <w:noProof/>
                <w:sz w:val="28"/>
                <w:szCs w:val="28"/>
                <w:lang w:eastAsia="ru-RU"/>
              </w:rPr>
              <w:t xml:space="preserve">тов контроля расчетов с </w:t>
            </w:r>
            <w:r w:rsidR="009F3C10" w:rsidRPr="009F3C10">
              <w:rPr>
                <w:rStyle w:val="ab"/>
                <w:rFonts w:ascii="Times New Roman" w:hAnsi="Times New Roman" w:cs="Times New Roman"/>
                <w:noProof/>
                <w:sz w:val="28"/>
                <w:szCs w:val="28"/>
                <w:lang w:eastAsia="ru-RU"/>
              </w:rPr>
              <w:t>персоналом по оплате труда</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_Toc474968996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11"/>
            <w:tabs>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7" w:history="1">
            <w:r w:rsidR="009F3C10" w:rsidRPr="009F3C10">
              <w:rPr>
                <w:rStyle w:val="ab"/>
                <w:rFonts w:ascii="Times New Roman" w:hAnsi="Times New Roman" w:cs="Times New Roman"/>
                <w:noProof/>
                <w:sz w:val="28"/>
                <w:szCs w:val="28"/>
                <w:lang w:eastAsia="ru-RU"/>
              </w:rPr>
              <w:t>ВЫВОДЫ И ПРЕДЛОЖЕНИЯ</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_Toc474968997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00783803" w:rsidRPr="009F3C10">
              <w:rPr>
                <w:rFonts w:ascii="Times New Roman" w:hAnsi="Times New Roman" w:cs="Times New Roman"/>
                <w:noProof/>
                <w:webHidden/>
                <w:sz w:val="28"/>
                <w:szCs w:val="28"/>
              </w:rPr>
              <w:fldChar w:fldCharType="end"/>
            </w:r>
          </w:hyperlink>
        </w:p>
        <w:p w:rsidR="009F3C10" w:rsidRPr="009F3C10" w:rsidRDefault="00F00D19" w:rsidP="009F3C10">
          <w:pPr>
            <w:pStyle w:val="11"/>
            <w:tabs>
              <w:tab w:val="right" w:leader="dot" w:pos="9345"/>
            </w:tabs>
            <w:spacing w:line="240" w:lineRule="auto"/>
            <w:contextualSpacing/>
            <w:jc w:val="both"/>
            <w:rPr>
              <w:rFonts w:ascii="Times New Roman" w:eastAsiaTheme="minorEastAsia" w:hAnsi="Times New Roman" w:cs="Times New Roman"/>
              <w:noProof/>
              <w:sz w:val="28"/>
              <w:szCs w:val="28"/>
              <w:lang w:eastAsia="ru-RU"/>
            </w:rPr>
          </w:pPr>
          <w:hyperlink w:anchor="_Toc474968998" w:history="1">
            <w:r w:rsidR="009F3C10" w:rsidRPr="009F3C10">
              <w:rPr>
                <w:rStyle w:val="ab"/>
                <w:rFonts w:ascii="Times New Roman" w:hAnsi="Times New Roman" w:cs="Times New Roman"/>
                <w:noProof/>
                <w:sz w:val="28"/>
                <w:szCs w:val="28"/>
              </w:rPr>
              <w:t xml:space="preserve">СПИСОК </w:t>
            </w:r>
            <w:r w:rsidR="001B4105">
              <w:rPr>
                <w:rStyle w:val="ab"/>
                <w:rFonts w:ascii="Times New Roman" w:hAnsi="Times New Roman" w:cs="Times New Roman"/>
                <w:noProof/>
                <w:sz w:val="28"/>
                <w:szCs w:val="28"/>
              </w:rPr>
              <w:t xml:space="preserve">ИСПОЛЬЗОВАННОЙ </w:t>
            </w:r>
            <w:r w:rsidR="009F3C10" w:rsidRPr="009F3C10">
              <w:rPr>
                <w:rStyle w:val="ab"/>
                <w:rFonts w:ascii="Times New Roman" w:hAnsi="Times New Roman" w:cs="Times New Roman"/>
                <w:noProof/>
                <w:sz w:val="28"/>
                <w:szCs w:val="28"/>
              </w:rPr>
              <w:t>ЛИТЕРАТУРЫ</w:t>
            </w:r>
            <w:r w:rsidR="009F3C10" w:rsidRPr="009F3C10">
              <w:rPr>
                <w:rFonts w:ascii="Times New Roman" w:hAnsi="Times New Roman" w:cs="Times New Roman"/>
                <w:noProof/>
                <w:webHidden/>
                <w:sz w:val="28"/>
                <w:szCs w:val="28"/>
              </w:rPr>
              <w:tab/>
            </w:r>
            <w:r w:rsidR="00783803" w:rsidRPr="009F3C10">
              <w:rPr>
                <w:rFonts w:ascii="Times New Roman" w:hAnsi="Times New Roman" w:cs="Times New Roman"/>
                <w:noProof/>
                <w:webHidden/>
                <w:sz w:val="28"/>
                <w:szCs w:val="28"/>
              </w:rPr>
              <w:fldChar w:fldCharType="begin"/>
            </w:r>
            <w:r w:rsidR="009F3C10" w:rsidRPr="009F3C10">
              <w:rPr>
                <w:rFonts w:ascii="Times New Roman" w:hAnsi="Times New Roman" w:cs="Times New Roman"/>
                <w:noProof/>
                <w:webHidden/>
                <w:sz w:val="28"/>
                <w:szCs w:val="28"/>
              </w:rPr>
              <w:instrText xml:space="preserve"> PAGEREF _Toc474968998 \h </w:instrText>
            </w:r>
            <w:r w:rsidR="00783803" w:rsidRPr="009F3C10">
              <w:rPr>
                <w:rFonts w:ascii="Times New Roman" w:hAnsi="Times New Roman" w:cs="Times New Roman"/>
                <w:noProof/>
                <w:webHidden/>
                <w:sz w:val="28"/>
                <w:szCs w:val="28"/>
              </w:rPr>
            </w:r>
            <w:r w:rsidR="00783803" w:rsidRPr="009F3C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71</w:t>
            </w:r>
            <w:r w:rsidR="00783803" w:rsidRPr="009F3C10">
              <w:rPr>
                <w:rFonts w:ascii="Times New Roman" w:hAnsi="Times New Roman" w:cs="Times New Roman"/>
                <w:noProof/>
                <w:webHidden/>
                <w:sz w:val="28"/>
                <w:szCs w:val="28"/>
              </w:rPr>
              <w:fldChar w:fldCharType="end"/>
            </w:r>
          </w:hyperlink>
        </w:p>
        <w:p w:rsidR="009F3C10" w:rsidRPr="007B5353" w:rsidRDefault="00783803" w:rsidP="007B5353">
          <w:pPr>
            <w:spacing w:line="240" w:lineRule="auto"/>
            <w:contextualSpacing/>
            <w:jc w:val="both"/>
            <w:rPr>
              <w:rFonts w:ascii="Times New Roman" w:hAnsi="Times New Roman" w:cs="Times New Roman"/>
              <w:sz w:val="28"/>
              <w:szCs w:val="28"/>
            </w:rPr>
          </w:pPr>
          <w:r w:rsidRPr="001F7F84">
            <w:rPr>
              <w:rFonts w:ascii="Times New Roman" w:hAnsi="Times New Roman" w:cs="Times New Roman"/>
              <w:b/>
              <w:bCs/>
              <w:sz w:val="28"/>
              <w:szCs w:val="28"/>
            </w:rPr>
            <w:fldChar w:fldCharType="end"/>
          </w:r>
        </w:p>
      </w:sdtContent>
    </w:sdt>
    <w:p w:rsidR="009F3C10" w:rsidRDefault="009F3C10" w:rsidP="009F3C10">
      <w:pPr>
        <w:rPr>
          <w:lang w:eastAsia="ru-RU"/>
        </w:rPr>
      </w:pPr>
    </w:p>
    <w:p w:rsidR="00BA25EA" w:rsidRPr="009F3C10" w:rsidRDefault="00BA25EA" w:rsidP="009F3C10">
      <w:pPr>
        <w:rPr>
          <w:lang w:eastAsia="ru-RU"/>
        </w:rPr>
      </w:pPr>
    </w:p>
    <w:p w:rsidR="002C5DB5" w:rsidRPr="001971CB" w:rsidRDefault="002C5DB5" w:rsidP="001971CB">
      <w:pPr>
        <w:pStyle w:val="1"/>
        <w:spacing w:line="360" w:lineRule="auto"/>
        <w:contextualSpacing/>
        <w:jc w:val="center"/>
        <w:rPr>
          <w:rFonts w:ascii="Times New Roman" w:eastAsia="Times New Roman" w:hAnsi="Times New Roman" w:cs="Times New Roman"/>
          <w:color w:val="auto"/>
          <w:lang w:eastAsia="ru-RU"/>
        </w:rPr>
      </w:pPr>
      <w:bookmarkStart w:id="1" w:name="_Toc474968977"/>
      <w:r w:rsidRPr="001971CB">
        <w:rPr>
          <w:rFonts w:ascii="Times New Roman" w:eastAsia="Times New Roman" w:hAnsi="Times New Roman" w:cs="Times New Roman"/>
          <w:color w:val="auto"/>
          <w:lang w:eastAsia="ru-RU"/>
        </w:rPr>
        <w:lastRenderedPageBreak/>
        <w:t>ВВЕДЕНИЕ</w:t>
      </w:r>
      <w:bookmarkEnd w:id="1"/>
    </w:p>
    <w:p w:rsidR="002C5DB5" w:rsidRPr="001971CB" w:rsidRDefault="002C5DB5" w:rsidP="001971CB">
      <w:pPr>
        <w:spacing w:line="360" w:lineRule="auto"/>
        <w:ind w:firstLine="709"/>
        <w:contextualSpacing/>
        <w:jc w:val="both"/>
        <w:rPr>
          <w:rFonts w:ascii="Times New Roman" w:hAnsi="Times New Roman" w:cs="Times New Roman"/>
          <w:sz w:val="28"/>
          <w:szCs w:val="28"/>
          <w:lang w:eastAsia="ru-RU"/>
        </w:rPr>
      </w:pPr>
    </w:p>
    <w:p w:rsidR="00B52224" w:rsidRDefault="00CC7F3F" w:rsidP="00B52224">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Актуальность темы исследования. </w:t>
      </w:r>
      <w:r w:rsidR="007079D2" w:rsidRPr="007079D2">
        <w:rPr>
          <w:rFonts w:ascii="Times New Roman" w:hAnsi="Times New Roman" w:cs="Times New Roman"/>
          <w:sz w:val="28"/>
          <w:szCs w:val="28"/>
          <w:lang w:eastAsia="ru-RU"/>
        </w:rPr>
        <w:t>Учёт</w:t>
      </w:r>
      <w:r w:rsidR="003D4A19">
        <w:rPr>
          <w:rFonts w:ascii="Times New Roman" w:hAnsi="Times New Roman" w:cs="Times New Roman"/>
          <w:sz w:val="28"/>
          <w:szCs w:val="28"/>
          <w:lang w:eastAsia="ru-RU"/>
        </w:rPr>
        <w:t xml:space="preserve"> и контроль</w:t>
      </w:r>
      <w:r w:rsidR="00EF2DAB">
        <w:rPr>
          <w:rFonts w:ascii="Times New Roman" w:hAnsi="Times New Roman" w:cs="Times New Roman"/>
          <w:sz w:val="28"/>
          <w:szCs w:val="28"/>
          <w:lang w:eastAsia="ru-RU"/>
        </w:rPr>
        <w:t>расчетов с перс</w:t>
      </w:r>
      <w:r w:rsidR="00EF2DAB">
        <w:rPr>
          <w:rFonts w:ascii="Times New Roman" w:hAnsi="Times New Roman" w:cs="Times New Roman"/>
          <w:sz w:val="28"/>
          <w:szCs w:val="28"/>
          <w:lang w:eastAsia="ru-RU"/>
        </w:rPr>
        <w:t>о</w:t>
      </w:r>
      <w:r w:rsidR="00EF2DAB">
        <w:rPr>
          <w:rFonts w:ascii="Times New Roman" w:hAnsi="Times New Roman" w:cs="Times New Roman"/>
          <w:sz w:val="28"/>
          <w:szCs w:val="28"/>
          <w:lang w:eastAsia="ru-RU"/>
        </w:rPr>
        <w:t xml:space="preserve">налом по  </w:t>
      </w:r>
      <w:r w:rsidR="007079D2" w:rsidRPr="007079D2">
        <w:rPr>
          <w:rFonts w:ascii="Times New Roman" w:hAnsi="Times New Roman" w:cs="Times New Roman"/>
          <w:sz w:val="28"/>
          <w:szCs w:val="28"/>
          <w:lang w:eastAsia="ru-RU"/>
        </w:rPr>
        <w:t xml:space="preserve"> опла</w:t>
      </w:r>
      <w:r w:rsidR="00EF2DAB">
        <w:rPr>
          <w:rFonts w:ascii="Times New Roman" w:hAnsi="Times New Roman" w:cs="Times New Roman"/>
          <w:sz w:val="28"/>
          <w:szCs w:val="28"/>
          <w:lang w:eastAsia="ru-RU"/>
        </w:rPr>
        <w:t>те труда</w:t>
      </w:r>
      <w:r w:rsidR="003D4A19" w:rsidRPr="003D4A19">
        <w:rPr>
          <w:rFonts w:ascii="Times New Roman" w:hAnsi="Times New Roman" w:cs="Times New Roman"/>
          <w:sz w:val="28"/>
          <w:szCs w:val="28"/>
          <w:lang w:eastAsia="ru-RU"/>
        </w:rPr>
        <w:t>занимает одно из центральных мест во всей системе учета</w:t>
      </w:r>
      <w:r w:rsidR="003D4A19">
        <w:rPr>
          <w:rFonts w:ascii="Times New Roman" w:hAnsi="Times New Roman" w:cs="Times New Roman"/>
          <w:sz w:val="28"/>
          <w:szCs w:val="28"/>
          <w:lang w:eastAsia="ru-RU"/>
        </w:rPr>
        <w:t xml:space="preserve"> в организации</w:t>
      </w:r>
      <w:r w:rsidR="007079D2" w:rsidRPr="007079D2">
        <w:rPr>
          <w:rFonts w:ascii="Times New Roman" w:hAnsi="Times New Roman" w:cs="Times New Roman"/>
          <w:sz w:val="28"/>
          <w:szCs w:val="28"/>
          <w:lang w:eastAsia="ru-RU"/>
        </w:rPr>
        <w:t>, обеспечи</w:t>
      </w:r>
      <w:r w:rsidR="003D4A19">
        <w:rPr>
          <w:rFonts w:ascii="Times New Roman" w:hAnsi="Times New Roman" w:cs="Times New Roman"/>
          <w:sz w:val="28"/>
          <w:szCs w:val="28"/>
          <w:lang w:eastAsia="ru-RU"/>
        </w:rPr>
        <w:t>вает</w:t>
      </w:r>
      <w:r w:rsidR="007079D2" w:rsidRPr="007079D2">
        <w:rPr>
          <w:rFonts w:ascii="Times New Roman" w:hAnsi="Times New Roman" w:cs="Times New Roman"/>
          <w:sz w:val="28"/>
          <w:szCs w:val="28"/>
          <w:lang w:eastAsia="ru-RU"/>
        </w:rPr>
        <w:t xml:space="preserve"> накопление и систематизацию информ</w:t>
      </w:r>
      <w:r w:rsidR="007079D2" w:rsidRPr="007079D2">
        <w:rPr>
          <w:rFonts w:ascii="Times New Roman" w:hAnsi="Times New Roman" w:cs="Times New Roman"/>
          <w:sz w:val="28"/>
          <w:szCs w:val="28"/>
          <w:lang w:eastAsia="ru-RU"/>
        </w:rPr>
        <w:t>а</w:t>
      </w:r>
      <w:r w:rsidR="007079D2" w:rsidRPr="007079D2">
        <w:rPr>
          <w:rFonts w:ascii="Times New Roman" w:hAnsi="Times New Roman" w:cs="Times New Roman"/>
          <w:sz w:val="28"/>
          <w:szCs w:val="28"/>
          <w:lang w:eastAsia="ru-RU"/>
        </w:rPr>
        <w:t xml:space="preserve">ции о затратах </w:t>
      </w:r>
      <w:r w:rsidR="00EF2DAB">
        <w:rPr>
          <w:rFonts w:ascii="Times New Roman" w:hAnsi="Times New Roman" w:cs="Times New Roman"/>
          <w:sz w:val="28"/>
          <w:szCs w:val="28"/>
          <w:lang w:eastAsia="ru-RU"/>
        </w:rPr>
        <w:t xml:space="preserve">на </w:t>
      </w:r>
      <w:r w:rsidR="007079D2" w:rsidRPr="007079D2">
        <w:rPr>
          <w:rFonts w:ascii="Times New Roman" w:hAnsi="Times New Roman" w:cs="Times New Roman"/>
          <w:sz w:val="28"/>
          <w:szCs w:val="28"/>
          <w:lang w:eastAsia="ru-RU"/>
        </w:rPr>
        <w:t xml:space="preserve">оплату труда каждому работнику. </w:t>
      </w:r>
      <w:r w:rsidR="005800E1">
        <w:rPr>
          <w:rFonts w:ascii="Times New Roman" w:hAnsi="Times New Roman" w:cs="Times New Roman"/>
          <w:sz w:val="28"/>
          <w:szCs w:val="28"/>
          <w:lang w:eastAsia="ru-RU"/>
        </w:rPr>
        <w:t>В настоящее время зар</w:t>
      </w:r>
      <w:r w:rsidR="005800E1">
        <w:rPr>
          <w:rFonts w:ascii="Times New Roman" w:hAnsi="Times New Roman" w:cs="Times New Roman"/>
          <w:sz w:val="28"/>
          <w:szCs w:val="28"/>
          <w:lang w:eastAsia="ru-RU"/>
        </w:rPr>
        <w:t>а</w:t>
      </w:r>
      <w:r w:rsidR="005800E1">
        <w:rPr>
          <w:rFonts w:ascii="Times New Roman" w:hAnsi="Times New Roman" w:cs="Times New Roman"/>
          <w:sz w:val="28"/>
          <w:szCs w:val="28"/>
          <w:lang w:eastAsia="ru-RU"/>
        </w:rPr>
        <w:t>ботная плата является основн</w:t>
      </w:r>
      <w:r w:rsidR="00B52224">
        <w:rPr>
          <w:rFonts w:ascii="Times New Roman" w:hAnsi="Times New Roman" w:cs="Times New Roman"/>
          <w:sz w:val="28"/>
          <w:szCs w:val="28"/>
          <w:lang w:eastAsia="ru-RU"/>
        </w:rPr>
        <w:t>ым источником доходов большей ча</w:t>
      </w:r>
      <w:r w:rsidR="005800E1">
        <w:rPr>
          <w:rFonts w:ascii="Times New Roman" w:hAnsi="Times New Roman" w:cs="Times New Roman"/>
          <w:sz w:val="28"/>
          <w:szCs w:val="28"/>
          <w:lang w:eastAsia="ru-RU"/>
        </w:rPr>
        <w:t>сти насел</w:t>
      </w:r>
      <w:r w:rsidR="005800E1">
        <w:rPr>
          <w:rFonts w:ascii="Times New Roman" w:hAnsi="Times New Roman" w:cs="Times New Roman"/>
          <w:sz w:val="28"/>
          <w:szCs w:val="28"/>
          <w:lang w:eastAsia="ru-RU"/>
        </w:rPr>
        <w:t>е</w:t>
      </w:r>
      <w:r w:rsidR="005800E1">
        <w:rPr>
          <w:rFonts w:ascii="Times New Roman" w:hAnsi="Times New Roman" w:cs="Times New Roman"/>
          <w:sz w:val="28"/>
          <w:szCs w:val="28"/>
          <w:lang w:eastAsia="ru-RU"/>
        </w:rPr>
        <w:t xml:space="preserve">ния страны. </w:t>
      </w:r>
      <w:r w:rsidR="00B52224">
        <w:rPr>
          <w:rFonts w:ascii="Times New Roman" w:hAnsi="Times New Roman" w:cs="Times New Roman"/>
          <w:sz w:val="28"/>
          <w:szCs w:val="28"/>
          <w:lang w:eastAsia="ru-RU"/>
        </w:rPr>
        <w:t xml:space="preserve">Именно </w:t>
      </w:r>
      <w:r w:rsidR="00B52224" w:rsidRPr="00B52224">
        <w:rPr>
          <w:rFonts w:ascii="Times New Roman" w:hAnsi="Times New Roman" w:cs="Times New Roman"/>
          <w:sz w:val="28"/>
          <w:szCs w:val="28"/>
          <w:lang w:eastAsia="ru-RU"/>
        </w:rPr>
        <w:t> </w:t>
      </w:r>
      <w:r w:rsidR="00B52224">
        <w:rPr>
          <w:rFonts w:ascii="Times New Roman" w:hAnsi="Times New Roman" w:cs="Times New Roman"/>
          <w:sz w:val="28"/>
          <w:szCs w:val="28"/>
          <w:lang w:eastAsia="ru-RU"/>
        </w:rPr>
        <w:t>п</w:t>
      </w:r>
      <w:r w:rsidR="00B52224" w:rsidRPr="00B52224">
        <w:rPr>
          <w:rFonts w:ascii="Times New Roman" w:hAnsi="Times New Roman" w:cs="Times New Roman"/>
          <w:sz w:val="28"/>
          <w:szCs w:val="28"/>
          <w:lang w:eastAsia="ru-RU"/>
        </w:rPr>
        <w:t>оэтому вопросы, связанные с заработной платой (ее величиной, формой начисления и выплаты и др.), являются одними из наиб</w:t>
      </w:r>
      <w:r w:rsidR="00B52224" w:rsidRPr="00B52224">
        <w:rPr>
          <w:rFonts w:ascii="Times New Roman" w:hAnsi="Times New Roman" w:cs="Times New Roman"/>
          <w:sz w:val="28"/>
          <w:szCs w:val="28"/>
          <w:lang w:eastAsia="ru-RU"/>
        </w:rPr>
        <w:t>о</w:t>
      </w:r>
      <w:r w:rsidR="00B52224" w:rsidRPr="00B52224">
        <w:rPr>
          <w:rFonts w:ascii="Times New Roman" w:hAnsi="Times New Roman" w:cs="Times New Roman"/>
          <w:sz w:val="28"/>
          <w:szCs w:val="28"/>
          <w:lang w:eastAsia="ru-RU"/>
        </w:rPr>
        <w:t>лее актуальных как для работников, так и для работодателей.</w:t>
      </w:r>
      <w:r w:rsidR="00B52224">
        <w:rPr>
          <w:rFonts w:ascii="Times New Roman" w:hAnsi="Times New Roman" w:cs="Times New Roman"/>
          <w:sz w:val="28"/>
          <w:szCs w:val="28"/>
          <w:lang w:eastAsia="ru-RU"/>
        </w:rPr>
        <w:t xml:space="preserve"> Понятие зар</w:t>
      </w:r>
      <w:r w:rsidR="00B52224">
        <w:rPr>
          <w:rFonts w:ascii="Times New Roman" w:hAnsi="Times New Roman" w:cs="Times New Roman"/>
          <w:sz w:val="28"/>
          <w:szCs w:val="28"/>
          <w:lang w:eastAsia="ru-RU"/>
        </w:rPr>
        <w:t>а</w:t>
      </w:r>
      <w:r w:rsidR="00B52224">
        <w:rPr>
          <w:rFonts w:ascii="Times New Roman" w:hAnsi="Times New Roman" w:cs="Times New Roman"/>
          <w:sz w:val="28"/>
          <w:szCs w:val="28"/>
          <w:lang w:eastAsia="ru-RU"/>
        </w:rPr>
        <w:t>ботной платы определяется как вознаграждение за труд</w:t>
      </w:r>
      <w:r w:rsidR="00B52224" w:rsidRPr="00B52224">
        <w:rPr>
          <w:rFonts w:ascii="Times New Roman" w:hAnsi="Times New Roman" w:cs="Times New Roman"/>
          <w:sz w:val="28"/>
          <w:szCs w:val="28"/>
          <w:lang w:eastAsia="ru-RU"/>
        </w:rPr>
        <w:t xml:space="preserve"> работника в </w:t>
      </w:r>
      <w:r w:rsidR="00B52224">
        <w:rPr>
          <w:rFonts w:ascii="Times New Roman" w:hAnsi="Times New Roman" w:cs="Times New Roman"/>
          <w:sz w:val="28"/>
          <w:szCs w:val="28"/>
          <w:lang w:eastAsia="ru-RU"/>
        </w:rPr>
        <w:t>соотве</w:t>
      </w:r>
      <w:r w:rsidR="00B52224">
        <w:rPr>
          <w:rFonts w:ascii="Times New Roman" w:hAnsi="Times New Roman" w:cs="Times New Roman"/>
          <w:sz w:val="28"/>
          <w:szCs w:val="28"/>
          <w:lang w:eastAsia="ru-RU"/>
        </w:rPr>
        <w:t>т</w:t>
      </w:r>
      <w:r w:rsidR="00B52224">
        <w:rPr>
          <w:rFonts w:ascii="Times New Roman" w:hAnsi="Times New Roman" w:cs="Times New Roman"/>
          <w:sz w:val="28"/>
          <w:szCs w:val="28"/>
          <w:lang w:eastAsia="ru-RU"/>
        </w:rPr>
        <w:t>ствии с егоквалификацией, сложностью</w:t>
      </w:r>
      <w:r w:rsidR="00B52224" w:rsidRPr="00B52224">
        <w:rPr>
          <w:rFonts w:ascii="Times New Roman" w:hAnsi="Times New Roman" w:cs="Times New Roman"/>
          <w:sz w:val="28"/>
          <w:szCs w:val="28"/>
          <w:lang w:eastAsia="ru-RU"/>
        </w:rPr>
        <w:t>, количеств</w:t>
      </w:r>
      <w:r w:rsidR="00B52224">
        <w:rPr>
          <w:rFonts w:ascii="Times New Roman" w:hAnsi="Times New Roman" w:cs="Times New Roman"/>
          <w:sz w:val="28"/>
          <w:szCs w:val="28"/>
          <w:lang w:eastAsia="ru-RU"/>
        </w:rPr>
        <w:t>ом</w:t>
      </w:r>
      <w:r w:rsidR="00B52224" w:rsidRPr="00B52224">
        <w:rPr>
          <w:rFonts w:ascii="Times New Roman" w:hAnsi="Times New Roman" w:cs="Times New Roman"/>
          <w:sz w:val="28"/>
          <w:szCs w:val="28"/>
          <w:lang w:eastAsia="ru-RU"/>
        </w:rPr>
        <w:t>, каче</w:t>
      </w:r>
      <w:r w:rsidR="00B52224">
        <w:rPr>
          <w:rFonts w:ascii="Times New Roman" w:hAnsi="Times New Roman" w:cs="Times New Roman"/>
          <w:sz w:val="28"/>
          <w:szCs w:val="28"/>
          <w:lang w:eastAsia="ru-RU"/>
        </w:rPr>
        <w:t>ством</w:t>
      </w:r>
      <w:r w:rsidR="00B52224" w:rsidRPr="00B52224">
        <w:rPr>
          <w:rFonts w:ascii="Times New Roman" w:hAnsi="Times New Roman" w:cs="Times New Roman"/>
          <w:sz w:val="28"/>
          <w:szCs w:val="28"/>
          <w:lang w:eastAsia="ru-RU"/>
        </w:rPr>
        <w:t xml:space="preserve"> и услов</w:t>
      </w:r>
      <w:r w:rsidR="00B52224">
        <w:rPr>
          <w:rFonts w:ascii="Times New Roman" w:hAnsi="Times New Roman" w:cs="Times New Roman"/>
          <w:sz w:val="28"/>
          <w:szCs w:val="28"/>
          <w:lang w:eastAsia="ru-RU"/>
        </w:rPr>
        <w:t>и</w:t>
      </w:r>
      <w:r w:rsidR="00B52224">
        <w:rPr>
          <w:rFonts w:ascii="Times New Roman" w:hAnsi="Times New Roman" w:cs="Times New Roman"/>
          <w:sz w:val="28"/>
          <w:szCs w:val="28"/>
          <w:lang w:eastAsia="ru-RU"/>
        </w:rPr>
        <w:t>я</w:t>
      </w:r>
      <w:r w:rsidR="00B52224">
        <w:rPr>
          <w:rFonts w:ascii="Times New Roman" w:hAnsi="Times New Roman" w:cs="Times New Roman"/>
          <w:sz w:val="28"/>
          <w:szCs w:val="28"/>
          <w:lang w:eastAsia="ru-RU"/>
        </w:rPr>
        <w:t>ми</w:t>
      </w:r>
      <w:r w:rsidR="00B52224" w:rsidRPr="00B52224">
        <w:rPr>
          <w:rFonts w:ascii="Times New Roman" w:hAnsi="Times New Roman" w:cs="Times New Roman"/>
          <w:sz w:val="28"/>
          <w:szCs w:val="28"/>
          <w:lang w:eastAsia="ru-RU"/>
        </w:rPr>
        <w:t xml:space="preserve"> выполняем</w:t>
      </w:r>
      <w:r w:rsidR="00B52224">
        <w:rPr>
          <w:rFonts w:ascii="Times New Roman" w:hAnsi="Times New Roman" w:cs="Times New Roman"/>
          <w:sz w:val="28"/>
          <w:szCs w:val="28"/>
          <w:lang w:eastAsia="ru-RU"/>
        </w:rPr>
        <w:t>ых работ</w:t>
      </w:r>
      <w:r w:rsidR="00B52224" w:rsidRPr="00B52224">
        <w:rPr>
          <w:rFonts w:ascii="Times New Roman" w:hAnsi="Times New Roman" w:cs="Times New Roman"/>
          <w:sz w:val="28"/>
          <w:szCs w:val="28"/>
          <w:lang w:eastAsia="ru-RU"/>
        </w:rPr>
        <w:t>, а так же выплаты компенсационного и стимулиру</w:t>
      </w:r>
      <w:r w:rsidR="00B52224" w:rsidRPr="00B52224">
        <w:rPr>
          <w:rFonts w:ascii="Times New Roman" w:hAnsi="Times New Roman" w:cs="Times New Roman"/>
          <w:sz w:val="28"/>
          <w:szCs w:val="28"/>
          <w:lang w:eastAsia="ru-RU"/>
        </w:rPr>
        <w:t>ю</w:t>
      </w:r>
      <w:r w:rsidR="00B52224" w:rsidRPr="00B52224">
        <w:rPr>
          <w:rFonts w:ascii="Times New Roman" w:hAnsi="Times New Roman" w:cs="Times New Roman"/>
          <w:sz w:val="28"/>
          <w:szCs w:val="28"/>
          <w:lang w:eastAsia="ru-RU"/>
        </w:rPr>
        <w:t>щего характера.</w:t>
      </w:r>
    </w:p>
    <w:p w:rsidR="00B52224" w:rsidRDefault="00B52224"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ru-RU"/>
        </w:rPr>
        <w:t>Понятие оплаты трудаявляется более широким, так как оно</w:t>
      </w:r>
      <w:r w:rsidRPr="00B52224">
        <w:rPr>
          <w:rFonts w:ascii="Times New Roman" w:hAnsi="Times New Roman" w:cs="Times New Roman"/>
          <w:sz w:val="28"/>
          <w:szCs w:val="28"/>
          <w:lang w:eastAsia="ru-RU"/>
        </w:rPr>
        <w:t xml:space="preserve"> предусма</w:t>
      </w:r>
      <w:r w:rsidRPr="00B52224">
        <w:rPr>
          <w:rFonts w:ascii="Times New Roman" w:hAnsi="Times New Roman" w:cs="Times New Roman"/>
          <w:sz w:val="28"/>
          <w:szCs w:val="28"/>
          <w:lang w:eastAsia="ru-RU"/>
        </w:rPr>
        <w:t>т</w:t>
      </w:r>
      <w:r w:rsidRPr="00B52224">
        <w:rPr>
          <w:rFonts w:ascii="Times New Roman" w:hAnsi="Times New Roman" w:cs="Times New Roman"/>
          <w:sz w:val="28"/>
          <w:szCs w:val="28"/>
          <w:lang w:eastAsia="ru-RU"/>
        </w:rPr>
        <w:t>ривает не только систему расчета заработной платы, но и используемые р</w:t>
      </w:r>
      <w:r w:rsidRPr="00B52224">
        <w:rPr>
          <w:rFonts w:ascii="Times New Roman" w:hAnsi="Times New Roman" w:cs="Times New Roman"/>
          <w:sz w:val="28"/>
          <w:szCs w:val="28"/>
          <w:lang w:eastAsia="ru-RU"/>
        </w:rPr>
        <w:t>е</w:t>
      </w:r>
      <w:r w:rsidRPr="00B52224">
        <w:rPr>
          <w:rFonts w:ascii="Times New Roman" w:hAnsi="Times New Roman" w:cs="Times New Roman"/>
          <w:sz w:val="28"/>
          <w:szCs w:val="28"/>
          <w:lang w:eastAsia="ru-RU"/>
        </w:rPr>
        <w:t>жимы рабочего времени, правила использования и документального офор</w:t>
      </w:r>
      <w:r w:rsidRPr="00B52224">
        <w:rPr>
          <w:rFonts w:ascii="Times New Roman" w:hAnsi="Times New Roman" w:cs="Times New Roman"/>
          <w:sz w:val="28"/>
          <w:szCs w:val="28"/>
          <w:lang w:eastAsia="ru-RU"/>
        </w:rPr>
        <w:t>м</w:t>
      </w:r>
      <w:r w:rsidRPr="00B52224">
        <w:rPr>
          <w:rFonts w:ascii="Times New Roman" w:hAnsi="Times New Roman" w:cs="Times New Roman"/>
          <w:sz w:val="28"/>
          <w:szCs w:val="28"/>
          <w:lang w:eastAsia="ru-RU"/>
        </w:rPr>
        <w:t>ления рабочего времени, используемые нормы труда, сроки выплаты зар</w:t>
      </w:r>
      <w:r w:rsidRPr="00B52224">
        <w:rPr>
          <w:rFonts w:ascii="Times New Roman" w:hAnsi="Times New Roman" w:cs="Times New Roman"/>
          <w:sz w:val="28"/>
          <w:szCs w:val="28"/>
          <w:lang w:eastAsia="ru-RU"/>
        </w:rPr>
        <w:t>а</w:t>
      </w:r>
      <w:r w:rsidRPr="00B52224">
        <w:rPr>
          <w:rFonts w:ascii="Times New Roman" w:hAnsi="Times New Roman" w:cs="Times New Roman"/>
          <w:sz w:val="28"/>
          <w:szCs w:val="28"/>
          <w:lang w:eastAsia="ru-RU"/>
        </w:rPr>
        <w:t xml:space="preserve">ботной </w:t>
      </w:r>
      <w:r w:rsidRPr="0051455F">
        <w:rPr>
          <w:rFonts w:ascii="Times New Roman" w:hAnsi="Times New Roman" w:cs="Times New Roman"/>
          <w:sz w:val="28"/>
          <w:szCs w:val="28"/>
          <w:lang w:eastAsia="ru-RU"/>
        </w:rPr>
        <w:t>платы и т.п. Таким образом</w:t>
      </w:r>
      <w:r w:rsidR="0051455F">
        <w:rPr>
          <w:rFonts w:ascii="Times New Roman" w:hAnsi="Times New Roman" w:cs="Times New Roman"/>
          <w:sz w:val="28"/>
          <w:szCs w:val="28"/>
          <w:lang w:eastAsia="ru-RU"/>
        </w:rPr>
        <w:t>,</w:t>
      </w:r>
      <w:r w:rsidRPr="0051455F">
        <w:rPr>
          <w:rFonts w:ascii="Times New Roman" w:hAnsi="Times New Roman" w:cs="Times New Roman"/>
          <w:sz w:val="28"/>
          <w:szCs w:val="28"/>
          <w:lang w:eastAsia="ru-RU"/>
        </w:rPr>
        <w:t xml:space="preserve"> учет и контроль расчетов с персоналом по оплате труда </w:t>
      </w:r>
      <w:r w:rsidRPr="0051455F">
        <w:rPr>
          <w:rFonts w:ascii="Times New Roman" w:hAnsi="Times New Roman" w:cs="Times New Roman"/>
          <w:sz w:val="28"/>
          <w:szCs w:val="28"/>
        </w:rPr>
        <w:t>является одним из наиболее трудоемких и ответственных участков работы бухгалтера</w:t>
      </w:r>
      <w:r w:rsidR="0051455F" w:rsidRPr="0051455F">
        <w:rPr>
          <w:rFonts w:ascii="Times New Roman" w:hAnsi="Times New Roman" w:cs="Times New Roman"/>
          <w:sz w:val="28"/>
          <w:szCs w:val="28"/>
        </w:rPr>
        <w:t xml:space="preserve"> и</w:t>
      </w:r>
      <w:r w:rsidRPr="0051455F">
        <w:rPr>
          <w:rFonts w:ascii="Times New Roman" w:hAnsi="Times New Roman" w:cs="Times New Roman"/>
          <w:sz w:val="28"/>
          <w:szCs w:val="28"/>
        </w:rPr>
        <w:t xml:space="preserve"> занимает одно из центральных мест во всей системе учета </w:t>
      </w:r>
      <w:r w:rsidR="0051455F" w:rsidRPr="0051455F">
        <w:rPr>
          <w:rFonts w:ascii="Times New Roman" w:hAnsi="Times New Roman" w:cs="Times New Roman"/>
          <w:sz w:val="28"/>
          <w:szCs w:val="28"/>
        </w:rPr>
        <w:t>в организации</w:t>
      </w:r>
      <w:r w:rsidRPr="0051455F">
        <w:rPr>
          <w:rFonts w:ascii="Times New Roman" w:hAnsi="Times New Roman" w:cs="Times New Roman"/>
          <w:sz w:val="28"/>
          <w:szCs w:val="28"/>
        </w:rPr>
        <w:t>.</w:t>
      </w:r>
    </w:p>
    <w:p w:rsidR="0051455F" w:rsidRDefault="0051455F"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Цели и задачи исследования.</w:t>
      </w:r>
      <w:r>
        <w:rPr>
          <w:rFonts w:ascii="Times New Roman" w:hAnsi="Times New Roman" w:cs="Times New Roman"/>
          <w:sz w:val="28"/>
          <w:szCs w:val="28"/>
        </w:rPr>
        <w:t xml:space="preserve"> Цель данной выпускной квалификац</w:t>
      </w:r>
      <w:r>
        <w:rPr>
          <w:rFonts w:ascii="Times New Roman" w:hAnsi="Times New Roman" w:cs="Times New Roman"/>
          <w:sz w:val="28"/>
          <w:szCs w:val="28"/>
        </w:rPr>
        <w:t>и</w:t>
      </w:r>
      <w:r>
        <w:rPr>
          <w:rFonts w:ascii="Times New Roman" w:hAnsi="Times New Roman" w:cs="Times New Roman"/>
          <w:sz w:val="28"/>
          <w:szCs w:val="28"/>
        </w:rPr>
        <w:t>онной работы заключается в том, чтобы на примере конкретной организации исследовать состояние учета и контроля расчетов с персоналом организации по оплате труда. Для достижения указанной цели определены основные зад</w:t>
      </w:r>
      <w:r>
        <w:rPr>
          <w:rFonts w:ascii="Times New Roman" w:hAnsi="Times New Roman" w:cs="Times New Roman"/>
          <w:sz w:val="28"/>
          <w:szCs w:val="28"/>
        </w:rPr>
        <w:t>а</w:t>
      </w:r>
      <w:r>
        <w:rPr>
          <w:rFonts w:ascii="Times New Roman" w:hAnsi="Times New Roman" w:cs="Times New Roman"/>
          <w:sz w:val="28"/>
          <w:szCs w:val="28"/>
        </w:rPr>
        <w:t>чи исследования:</w:t>
      </w:r>
    </w:p>
    <w:p w:rsidR="0051455F" w:rsidRDefault="0051455F"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исследовать теоретические основы бухгалтерского учета и контроля расчетов с персоналом организации по оплате труда;</w:t>
      </w:r>
    </w:p>
    <w:p w:rsidR="0051455F" w:rsidRDefault="0051455F"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оценки экономического состояния анализируемой орг</w:t>
      </w:r>
      <w:r>
        <w:rPr>
          <w:rFonts w:ascii="Times New Roman" w:hAnsi="Times New Roman" w:cs="Times New Roman"/>
          <w:sz w:val="28"/>
          <w:szCs w:val="28"/>
        </w:rPr>
        <w:t>а</w:t>
      </w:r>
      <w:r>
        <w:rPr>
          <w:rFonts w:ascii="Times New Roman" w:hAnsi="Times New Roman" w:cs="Times New Roman"/>
          <w:sz w:val="28"/>
          <w:szCs w:val="28"/>
        </w:rPr>
        <w:t>низации, ее финансового состояния и платежеспособности;</w:t>
      </w:r>
    </w:p>
    <w:p w:rsidR="0051455F" w:rsidRDefault="0051455F"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изучение организации и методики учета и внутреннего контроля ра</w:t>
      </w:r>
      <w:r>
        <w:rPr>
          <w:rFonts w:ascii="Times New Roman" w:hAnsi="Times New Roman" w:cs="Times New Roman"/>
          <w:sz w:val="28"/>
          <w:szCs w:val="28"/>
        </w:rPr>
        <w:t>с</w:t>
      </w:r>
      <w:r>
        <w:rPr>
          <w:rFonts w:ascii="Times New Roman" w:hAnsi="Times New Roman" w:cs="Times New Roman"/>
          <w:sz w:val="28"/>
          <w:szCs w:val="28"/>
        </w:rPr>
        <w:t>четов по оплате труда работникам организации;</w:t>
      </w:r>
    </w:p>
    <w:p w:rsidR="0051455F" w:rsidRDefault="0051455F"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сделать выводы и сформировать рекомендации по совершенствов</w:t>
      </w:r>
      <w:r>
        <w:rPr>
          <w:rFonts w:ascii="Times New Roman" w:hAnsi="Times New Roman" w:cs="Times New Roman"/>
          <w:sz w:val="28"/>
          <w:szCs w:val="28"/>
        </w:rPr>
        <w:t>а</w:t>
      </w:r>
      <w:r>
        <w:rPr>
          <w:rFonts w:ascii="Times New Roman" w:hAnsi="Times New Roman" w:cs="Times New Roman"/>
          <w:sz w:val="28"/>
          <w:szCs w:val="28"/>
        </w:rPr>
        <w:t xml:space="preserve">нию учета и контроля </w:t>
      </w:r>
      <w:r w:rsidR="00A1059E">
        <w:rPr>
          <w:rFonts w:ascii="Times New Roman" w:hAnsi="Times New Roman" w:cs="Times New Roman"/>
          <w:sz w:val="28"/>
          <w:szCs w:val="28"/>
        </w:rPr>
        <w:t xml:space="preserve">расчетов с персоналом организации по оплате труда. </w:t>
      </w:r>
    </w:p>
    <w:p w:rsidR="00A1059E" w:rsidRDefault="00A1059E"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была выбрана сельскохозяйственная орган</w:t>
      </w:r>
      <w:r>
        <w:rPr>
          <w:rFonts w:ascii="Times New Roman" w:hAnsi="Times New Roman" w:cs="Times New Roman"/>
          <w:sz w:val="28"/>
          <w:szCs w:val="28"/>
        </w:rPr>
        <w:t>и</w:t>
      </w:r>
      <w:r>
        <w:rPr>
          <w:rFonts w:ascii="Times New Roman" w:hAnsi="Times New Roman" w:cs="Times New Roman"/>
          <w:sz w:val="28"/>
          <w:szCs w:val="28"/>
        </w:rPr>
        <w:t>зация СПК – колхоз «Заря», основной вид деятельности которой</w:t>
      </w:r>
      <w:r w:rsidR="00D743EB">
        <w:rPr>
          <w:rFonts w:ascii="Times New Roman" w:hAnsi="Times New Roman" w:cs="Times New Roman"/>
          <w:sz w:val="28"/>
          <w:szCs w:val="28"/>
        </w:rPr>
        <w:t>,</w:t>
      </w:r>
      <w:r>
        <w:rPr>
          <w:rFonts w:ascii="Times New Roman" w:hAnsi="Times New Roman" w:cs="Times New Roman"/>
          <w:sz w:val="28"/>
          <w:szCs w:val="28"/>
        </w:rPr>
        <w:t xml:space="preserve"> является производство и реализация продукции сельского хозяйства.</w:t>
      </w:r>
    </w:p>
    <w:p w:rsidR="00A1059E" w:rsidRDefault="00A1059E" w:rsidP="00B522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Учет и контроль расчетов с персоналом орг</w:t>
      </w:r>
      <w:r>
        <w:rPr>
          <w:rFonts w:ascii="Times New Roman" w:hAnsi="Times New Roman" w:cs="Times New Roman"/>
          <w:sz w:val="28"/>
          <w:szCs w:val="28"/>
        </w:rPr>
        <w:t>а</w:t>
      </w:r>
      <w:r>
        <w:rPr>
          <w:rFonts w:ascii="Times New Roman" w:hAnsi="Times New Roman" w:cs="Times New Roman"/>
          <w:sz w:val="28"/>
          <w:szCs w:val="28"/>
        </w:rPr>
        <w:t>низации по оплате труда, предъявляемые к ним требования и их докуме</w:t>
      </w:r>
      <w:r>
        <w:rPr>
          <w:rFonts w:ascii="Times New Roman" w:hAnsi="Times New Roman" w:cs="Times New Roman"/>
          <w:sz w:val="28"/>
          <w:szCs w:val="28"/>
        </w:rPr>
        <w:t>н</w:t>
      </w:r>
      <w:r>
        <w:rPr>
          <w:rFonts w:ascii="Times New Roman" w:hAnsi="Times New Roman" w:cs="Times New Roman"/>
          <w:sz w:val="28"/>
          <w:szCs w:val="28"/>
        </w:rPr>
        <w:t xml:space="preserve">тальное и бухгалтерское оформление. </w:t>
      </w:r>
    </w:p>
    <w:p w:rsidR="0037068B" w:rsidRPr="0037068B" w:rsidRDefault="0037068B" w:rsidP="0037068B">
      <w:pPr>
        <w:spacing w:after="0" w:line="360" w:lineRule="auto"/>
        <w:ind w:firstLine="709"/>
        <w:contextualSpacing/>
        <w:jc w:val="both"/>
        <w:rPr>
          <w:rFonts w:ascii="Times New Roman" w:hAnsi="Times New Roman" w:cs="Times New Roman"/>
          <w:b/>
          <w:sz w:val="28"/>
          <w:szCs w:val="28"/>
          <w:lang w:eastAsia="ru-RU"/>
        </w:rPr>
      </w:pPr>
      <w:r w:rsidRPr="0037068B">
        <w:rPr>
          <w:rFonts w:ascii="Times New Roman" w:hAnsi="Times New Roman" w:cs="Times New Roman"/>
          <w:b/>
          <w:sz w:val="28"/>
          <w:szCs w:val="28"/>
          <w:lang w:eastAsia="ru-RU"/>
        </w:rPr>
        <w:t>Основные результаты исследования, выносимые на защиту:</w:t>
      </w:r>
    </w:p>
    <w:p w:rsidR="0037068B" w:rsidRPr="0037068B" w:rsidRDefault="0037068B" w:rsidP="0037068B">
      <w:pPr>
        <w:pStyle w:val="a3"/>
        <w:numPr>
          <w:ilvl w:val="0"/>
          <w:numId w:val="34"/>
        </w:num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т</w:t>
      </w:r>
      <w:r w:rsidRPr="0037068B">
        <w:rPr>
          <w:rFonts w:ascii="Times New Roman" w:hAnsi="Times New Roman" w:cs="Times New Roman"/>
          <w:sz w:val="28"/>
          <w:szCs w:val="28"/>
          <w:lang w:eastAsia="ru-RU"/>
        </w:rPr>
        <w:t>еоретические аспекты</w:t>
      </w:r>
      <w:r w:rsidR="00DB776E">
        <w:rPr>
          <w:rFonts w:ascii="Times New Roman" w:hAnsi="Times New Roman" w:cs="Times New Roman"/>
          <w:sz w:val="28"/>
          <w:szCs w:val="28"/>
          <w:lang w:eastAsia="ru-RU"/>
        </w:rPr>
        <w:t>, определяющиепонятие</w:t>
      </w:r>
      <w:r>
        <w:rPr>
          <w:rFonts w:ascii="Times New Roman" w:hAnsi="Times New Roman" w:cs="Times New Roman"/>
          <w:sz w:val="28"/>
          <w:szCs w:val="28"/>
          <w:lang w:eastAsia="ru-RU"/>
        </w:rPr>
        <w:t xml:space="preserve"> оплаты</w:t>
      </w:r>
      <w:r w:rsidRPr="0037068B">
        <w:rPr>
          <w:rFonts w:ascii="Times New Roman" w:hAnsi="Times New Roman" w:cs="Times New Roman"/>
          <w:sz w:val="28"/>
          <w:szCs w:val="28"/>
          <w:lang w:eastAsia="ru-RU"/>
        </w:rPr>
        <w:t xml:space="preserve"> труда</w:t>
      </w:r>
      <w:r>
        <w:rPr>
          <w:rFonts w:ascii="Times New Roman" w:hAnsi="Times New Roman" w:cs="Times New Roman"/>
          <w:sz w:val="28"/>
          <w:szCs w:val="28"/>
          <w:lang w:eastAsia="ru-RU"/>
        </w:rPr>
        <w:t>, ее фун</w:t>
      </w:r>
      <w:r>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ции и </w:t>
      </w:r>
      <w:r w:rsidR="00DB776E">
        <w:rPr>
          <w:rFonts w:ascii="Times New Roman" w:hAnsi="Times New Roman" w:cs="Times New Roman"/>
          <w:sz w:val="28"/>
          <w:szCs w:val="28"/>
          <w:lang w:eastAsia="ru-RU"/>
        </w:rPr>
        <w:t>методику учета и контроля расчетов с персоналом по оплате тр</w:t>
      </w:r>
      <w:r w:rsidR="00DB776E">
        <w:rPr>
          <w:rFonts w:ascii="Times New Roman" w:hAnsi="Times New Roman" w:cs="Times New Roman"/>
          <w:sz w:val="28"/>
          <w:szCs w:val="28"/>
          <w:lang w:eastAsia="ru-RU"/>
        </w:rPr>
        <w:t>у</w:t>
      </w:r>
      <w:r w:rsidR="00DB776E">
        <w:rPr>
          <w:rFonts w:ascii="Times New Roman" w:hAnsi="Times New Roman" w:cs="Times New Roman"/>
          <w:sz w:val="28"/>
          <w:szCs w:val="28"/>
          <w:lang w:eastAsia="ru-RU"/>
        </w:rPr>
        <w:t>да</w:t>
      </w:r>
      <w:r>
        <w:rPr>
          <w:rFonts w:ascii="Times New Roman" w:hAnsi="Times New Roman" w:cs="Times New Roman"/>
          <w:sz w:val="28"/>
          <w:szCs w:val="28"/>
          <w:lang w:eastAsia="ru-RU"/>
        </w:rPr>
        <w:t>;</w:t>
      </w:r>
    </w:p>
    <w:p w:rsidR="0037068B" w:rsidRPr="0037068B" w:rsidRDefault="0037068B" w:rsidP="0037068B">
      <w:pPr>
        <w:pStyle w:val="a3"/>
        <w:numPr>
          <w:ilvl w:val="0"/>
          <w:numId w:val="34"/>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оценка экономического </w:t>
      </w:r>
      <w:r w:rsidR="00D079B1">
        <w:rPr>
          <w:rFonts w:ascii="Times New Roman" w:hAnsi="Times New Roman" w:cs="Times New Roman"/>
          <w:sz w:val="28"/>
          <w:szCs w:val="28"/>
          <w:lang w:eastAsia="ru-RU"/>
        </w:rPr>
        <w:t xml:space="preserve">и финансового </w:t>
      </w:r>
      <w:r>
        <w:rPr>
          <w:rFonts w:ascii="Times New Roman" w:hAnsi="Times New Roman" w:cs="Times New Roman"/>
          <w:sz w:val="28"/>
          <w:szCs w:val="28"/>
          <w:lang w:eastAsia="ru-RU"/>
        </w:rPr>
        <w:t>состояния изучаемой организ</w:t>
      </w:r>
      <w:r>
        <w:rPr>
          <w:rFonts w:ascii="Times New Roman" w:hAnsi="Times New Roman" w:cs="Times New Roman"/>
          <w:sz w:val="28"/>
          <w:szCs w:val="28"/>
          <w:lang w:eastAsia="ru-RU"/>
        </w:rPr>
        <w:t>а</w:t>
      </w:r>
      <w:r>
        <w:rPr>
          <w:rFonts w:ascii="Times New Roman" w:hAnsi="Times New Roman" w:cs="Times New Roman"/>
          <w:sz w:val="28"/>
          <w:szCs w:val="28"/>
          <w:lang w:eastAsia="ru-RU"/>
        </w:rPr>
        <w:t>ции</w:t>
      </w:r>
      <w:r w:rsidR="00D079B1">
        <w:rPr>
          <w:rFonts w:ascii="Times New Roman" w:hAnsi="Times New Roman" w:cs="Times New Roman"/>
          <w:sz w:val="28"/>
          <w:szCs w:val="28"/>
          <w:lang w:eastAsia="ru-RU"/>
        </w:rPr>
        <w:t>, в том числе с целью ее платежеспособности</w:t>
      </w:r>
      <w:r>
        <w:rPr>
          <w:rFonts w:ascii="Times New Roman" w:hAnsi="Times New Roman" w:cs="Times New Roman"/>
          <w:sz w:val="28"/>
          <w:szCs w:val="28"/>
          <w:lang w:eastAsia="ru-RU"/>
        </w:rPr>
        <w:t>;</w:t>
      </w:r>
    </w:p>
    <w:p w:rsidR="0037068B" w:rsidRDefault="0037068B" w:rsidP="0037068B">
      <w:pPr>
        <w:pStyle w:val="a3"/>
        <w:numPr>
          <w:ilvl w:val="0"/>
          <w:numId w:val="34"/>
        </w:numPr>
        <w:spacing w:line="360" w:lineRule="auto"/>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рекомендации по совершенствованию учета и внутреннего контроля расчетов с персоналом организации по оплате труда.</w:t>
      </w:r>
    </w:p>
    <w:p w:rsidR="0037068B" w:rsidRDefault="00D079B1" w:rsidP="0037068B">
      <w:pPr>
        <w:pStyle w:val="a3"/>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Теоретической и методической основой выпускной квалификац</w:t>
      </w:r>
      <w:r>
        <w:rPr>
          <w:rFonts w:ascii="Times New Roman" w:hAnsi="Times New Roman" w:cs="Times New Roman"/>
          <w:b/>
          <w:sz w:val="28"/>
          <w:szCs w:val="28"/>
          <w:lang w:eastAsia="ru-RU"/>
        </w:rPr>
        <w:t>и</w:t>
      </w:r>
      <w:r>
        <w:rPr>
          <w:rFonts w:ascii="Times New Roman" w:hAnsi="Times New Roman" w:cs="Times New Roman"/>
          <w:b/>
          <w:sz w:val="28"/>
          <w:szCs w:val="28"/>
          <w:lang w:eastAsia="ru-RU"/>
        </w:rPr>
        <w:t xml:space="preserve">онной работы </w:t>
      </w:r>
      <w:r>
        <w:rPr>
          <w:rFonts w:ascii="Times New Roman" w:hAnsi="Times New Roman" w:cs="Times New Roman"/>
          <w:sz w:val="28"/>
          <w:szCs w:val="28"/>
          <w:lang w:eastAsia="ru-RU"/>
        </w:rPr>
        <w:t xml:space="preserve">являются труды ученых экономистов, а также нормативные, законодательные акты, регулирующие бухгалтерский учет и контроль </w:t>
      </w:r>
      <w:r w:rsidRPr="00D079B1">
        <w:rPr>
          <w:rFonts w:ascii="Times New Roman" w:hAnsi="Times New Roman" w:cs="Times New Roman"/>
          <w:sz w:val="28"/>
          <w:szCs w:val="28"/>
          <w:lang w:eastAsia="ru-RU"/>
        </w:rPr>
        <w:t>расч</w:t>
      </w:r>
      <w:r w:rsidRPr="00D079B1">
        <w:rPr>
          <w:rFonts w:ascii="Times New Roman" w:hAnsi="Times New Roman" w:cs="Times New Roman"/>
          <w:sz w:val="28"/>
          <w:szCs w:val="28"/>
          <w:lang w:eastAsia="ru-RU"/>
        </w:rPr>
        <w:t>е</w:t>
      </w:r>
      <w:r w:rsidRPr="00D079B1">
        <w:rPr>
          <w:rFonts w:ascii="Times New Roman" w:hAnsi="Times New Roman" w:cs="Times New Roman"/>
          <w:sz w:val="28"/>
          <w:szCs w:val="28"/>
          <w:lang w:eastAsia="ru-RU"/>
        </w:rPr>
        <w:t>тов с персоналом организации по оплате труда</w:t>
      </w:r>
      <w:r>
        <w:rPr>
          <w:rFonts w:ascii="Times New Roman" w:hAnsi="Times New Roman" w:cs="Times New Roman"/>
          <w:sz w:val="28"/>
          <w:szCs w:val="28"/>
          <w:lang w:eastAsia="ru-RU"/>
        </w:rPr>
        <w:t>.</w:t>
      </w:r>
    </w:p>
    <w:p w:rsidR="00D079B1" w:rsidRDefault="00D079B1" w:rsidP="0037068B">
      <w:pPr>
        <w:pStyle w:val="a3"/>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выполнения настоящей работы были использованы общ</w:t>
      </w:r>
      <w:r>
        <w:rPr>
          <w:rFonts w:ascii="Times New Roman" w:hAnsi="Times New Roman" w:cs="Times New Roman"/>
          <w:sz w:val="28"/>
          <w:szCs w:val="28"/>
          <w:lang w:eastAsia="ru-RU"/>
        </w:rPr>
        <w:t>е</w:t>
      </w:r>
      <w:r>
        <w:rPr>
          <w:rFonts w:ascii="Times New Roman" w:hAnsi="Times New Roman" w:cs="Times New Roman"/>
          <w:sz w:val="28"/>
          <w:szCs w:val="28"/>
          <w:lang w:eastAsia="ru-RU"/>
        </w:rPr>
        <w:t>научные и специальные методы исследования: анализ, синтез, моделиров</w:t>
      </w:r>
      <w:r>
        <w:rPr>
          <w:rFonts w:ascii="Times New Roman" w:hAnsi="Times New Roman" w:cs="Times New Roman"/>
          <w:sz w:val="28"/>
          <w:szCs w:val="28"/>
          <w:lang w:eastAsia="ru-RU"/>
        </w:rPr>
        <w:t>а</w:t>
      </w:r>
      <w:r>
        <w:rPr>
          <w:rFonts w:ascii="Times New Roman" w:hAnsi="Times New Roman" w:cs="Times New Roman"/>
          <w:sz w:val="28"/>
          <w:szCs w:val="28"/>
          <w:lang w:eastAsia="ru-RU"/>
        </w:rPr>
        <w:t>ние, экономико – статистические и др.</w:t>
      </w:r>
    </w:p>
    <w:p w:rsidR="00781C6C" w:rsidRPr="001971CB" w:rsidRDefault="00D079B1" w:rsidP="00BE601F">
      <w:pPr>
        <w:pStyle w:val="a3"/>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качестве информационной базы использованы первичные и сводные документы, регистры бухгалтерского учета, годовая бухгалтерская (финанс</w:t>
      </w:r>
      <w:r>
        <w:rPr>
          <w:rFonts w:ascii="Times New Roman" w:hAnsi="Times New Roman" w:cs="Times New Roman"/>
          <w:sz w:val="28"/>
          <w:szCs w:val="28"/>
          <w:lang w:eastAsia="ru-RU"/>
        </w:rPr>
        <w:t>о</w:t>
      </w:r>
      <w:r>
        <w:rPr>
          <w:rFonts w:ascii="Times New Roman" w:hAnsi="Times New Roman" w:cs="Times New Roman"/>
          <w:sz w:val="28"/>
          <w:szCs w:val="28"/>
          <w:lang w:eastAsia="ru-RU"/>
        </w:rPr>
        <w:t>вая) отчетность СПК – колхоз «Заря» за последние три года.</w:t>
      </w:r>
    </w:p>
    <w:p w:rsidR="007D4B7C" w:rsidRPr="001971CB" w:rsidRDefault="007D4B7C" w:rsidP="003F1F05">
      <w:pPr>
        <w:pStyle w:val="1"/>
        <w:numPr>
          <w:ilvl w:val="0"/>
          <w:numId w:val="10"/>
        </w:numPr>
        <w:spacing w:before="0" w:line="360" w:lineRule="auto"/>
        <w:contextualSpacing/>
        <w:jc w:val="center"/>
        <w:rPr>
          <w:rFonts w:ascii="Times New Roman" w:hAnsi="Times New Roman" w:cs="Times New Roman"/>
          <w:color w:val="auto"/>
          <w:lang w:eastAsia="ru-RU"/>
        </w:rPr>
      </w:pPr>
      <w:bookmarkStart w:id="2" w:name="_Toc474968978"/>
      <w:r w:rsidRPr="001971CB">
        <w:rPr>
          <w:rFonts w:ascii="Times New Roman" w:hAnsi="Times New Roman" w:cs="Times New Roman"/>
          <w:color w:val="auto"/>
          <w:lang w:eastAsia="ru-RU"/>
        </w:rPr>
        <w:lastRenderedPageBreak/>
        <w:t>ТЕОРЕТИЧЕСКИЕ АСПЕКТЫ УЧЕТА РАСЧЕТОВ С            ПЕРСОНАЛОМ ПО ОПЛАТЕ ТРУДА</w:t>
      </w:r>
      <w:bookmarkEnd w:id="2"/>
    </w:p>
    <w:p w:rsidR="007D4B7C" w:rsidRPr="001971CB" w:rsidRDefault="007D4B7C" w:rsidP="003F1F05">
      <w:pPr>
        <w:spacing w:after="0" w:line="360" w:lineRule="auto"/>
        <w:contextualSpacing/>
        <w:rPr>
          <w:rFonts w:ascii="Times New Roman" w:hAnsi="Times New Roman" w:cs="Times New Roman"/>
          <w:sz w:val="28"/>
          <w:szCs w:val="28"/>
          <w:lang w:eastAsia="ru-RU"/>
        </w:rPr>
      </w:pPr>
    </w:p>
    <w:p w:rsidR="007D4B7C" w:rsidRPr="001971CB" w:rsidRDefault="007D4B7C" w:rsidP="003F1F05">
      <w:pPr>
        <w:pStyle w:val="2"/>
        <w:numPr>
          <w:ilvl w:val="1"/>
          <w:numId w:val="11"/>
        </w:numPr>
        <w:spacing w:before="0" w:line="360" w:lineRule="auto"/>
        <w:contextualSpacing/>
        <w:jc w:val="center"/>
        <w:rPr>
          <w:rFonts w:ascii="Times New Roman" w:hAnsi="Times New Roman" w:cs="Times New Roman"/>
          <w:color w:val="auto"/>
          <w:sz w:val="28"/>
          <w:szCs w:val="28"/>
          <w:lang w:eastAsia="ru-RU"/>
        </w:rPr>
      </w:pPr>
      <w:bookmarkStart w:id="3" w:name="_Toc474968979"/>
      <w:r w:rsidRPr="001971CB">
        <w:rPr>
          <w:rFonts w:ascii="Times New Roman" w:hAnsi="Times New Roman" w:cs="Times New Roman"/>
          <w:color w:val="auto"/>
          <w:sz w:val="28"/>
          <w:szCs w:val="28"/>
          <w:lang w:eastAsia="ru-RU"/>
        </w:rPr>
        <w:t xml:space="preserve">Понятие, сущность и функции </w:t>
      </w:r>
      <w:r w:rsidR="00867917">
        <w:rPr>
          <w:rFonts w:ascii="Times New Roman" w:hAnsi="Times New Roman" w:cs="Times New Roman"/>
          <w:color w:val="auto"/>
          <w:sz w:val="28"/>
          <w:szCs w:val="28"/>
          <w:lang w:eastAsia="ru-RU"/>
        </w:rPr>
        <w:t>оплаты труда</w:t>
      </w:r>
      <w:bookmarkEnd w:id="3"/>
    </w:p>
    <w:p w:rsidR="001971CB" w:rsidRDefault="001971CB" w:rsidP="003F1F05">
      <w:pPr>
        <w:spacing w:after="0" w:line="360" w:lineRule="auto"/>
        <w:ind w:firstLine="709"/>
        <w:contextualSpacing/>
        <w:jc w:val="both"/>
        <w:rPr>
          <w:rFonts w:ascii="Times New Roman" w:hAnsi="Times New Roman" w:cs="Times New Roman"/>
          <w:sz w:val="28"/>
          <w:szCs w:val="28"/>
          <w:lang w:eastAsia="ru-RU"/>
        </w:rPr>
      </w:pPr>
    </w:p>
    <w:p w:rsidR="009C5E79" w:rsidRDefault="008929AD" w:rsidP="009E39A7">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w:t>
      </w:r>
      <w:r w:rsidR="009C5E79">
        <w:rPr>
          <w:rFonts w:ascii="Times New Roman" w:hAnsi="Times New Roman" w:cs="Times New Roman"/>
          <w:sz w:val="28"/>
          <w:szCs w:val="28"/>
          <w:lang w:eastAsia="ru-RU"/>
        </w:rPr>
        <w:t>б</w:t>
      </w:r>
      <w:r>
        <w:rPr>
          <w:rFonts w:ascii="Times New Roman" w:hAnsi="Times New Roman" w:cs="Times New Roman"/>
          <w:sz w:val="28"/>
          <w:szCs w:val="28"/>
          <w:lang w:eastAsia="ru-RU"/>
        </w:rPr>
        <w:t>ая</w:t>
      </w:r>
      <w:r w:rsidR="007D355E">
        <w:rPr>
          <w:rFonts w:ascii="Times New Roman" w:hAnsi="Times New Roman" w:cs="Times New Roman"/>
          <w:sz w:val="28"/>
          <w:szCs w:val="28"/>
          <w:lang w:eastAsia="ru-RU"/>
        </w:rPr>
        <w:t>роль</w:t>
      </w:r>
      <w:r w:rsidR="009C5E79">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структуредоходов</w:t>
      </w:r>
      <w:r w:rsidR="009C5E79">
        <w:rPr>
          <w:rFonts w:ascii="Times New Roman" w:hAnsi="Times New Roman" w:cs="Times New Roman"/>
          <w:sz w:val="28"/>
          <w:szCs w:val="28"/>
          <w:lang w:eastAsia="ru-RU"/>
        </w:rPr>
        <w:t xml:space="preserve">работника </w:t>
      </w:r>
      <w:r>
        <w:rPr>
          <w:rFonts w:ascii="Times New Roman" w:hAnsi="Times New Roman" w:cs="Times New Roman"/>
          <w:sz w:val="28"/>
          <w:szCs w:val="28"/>
          <w:lang w:eastAsia="ru-RU"/>
        </w:rPr>
        <w:t>принадлежит</w:t>
      </w:r>
      <w:r w:rsidR="007D355E">
        <w:rPr>
          <w:rFonts w:ascii="Times New Roman" w:hAnsi="Times New Roman" w:cs="Times New Roman"/>
          <w:sz w:val="28"/>
          <w:szCs w:val="28"/>
          <w:lang w:eastAsia="ru-RU"/>
        </w:rPr>
        <w:t>заработной пл</w:t>
      </w:r>
      <w:r w:rsidR="007D355E">
        <w:rPr>
          <w:rFonts w:ascii="Times New Roman" w:hAnsi="Times New Roman" w:cs="Times New Roman"/>
          <w:sz w:val="28"/>
          <w:szCs w:val="28"/>
          <w:lang w:eastAsia="ru-RU"/>
        </w:rPr>
        <w:t>а</w:t>
      </w:r>
      <w:r w:rsidR="007D355E">
        <w:rPr>
          <w:rFonts w:ascii="Times New Roman" w:hAnsi="Times New Roman" w:cs="Times New Roman"/>
          <w:sz w:val="28"/>
          <w:szCs w:val="28"/>
          <w:lang w:eastAsia="ru-RU"/>
        </w:rPr>
        <w:t>те</w:t>
      </w:r>
      <w:r w:rsidR="009C5E79" w:rsidRPr="009C5E79">
        <w:rPr>
          <w:rFonts w:ascii="Times New Roman" w:hAnsi="Times New Roman" w:cs="Times New Roman"/>
          <w:sz w:val="28"/>
          <w:szCs w:val="28"/>
          <w:lang w:eastAsia="ru-RU"/>
        </w:rPr>
        <w:t>.</w:t>
      </w:r>
      <w:r w:rsidR="009C5E79">
        <w:rPr>
          <w:rFonts w:ascii="Times New Roman" w:hAnsi="Times New Roman" w:cs="Times New Roman"/>
          <w:sz w:val="28"/>
          <w:szCs w:val="28"/>
          <w:lang w:eastAsia="ru-RU"/>
        </w:rPr>
        <w:t xml:space="preserve"> Она и в </w:t>
      </w:r>
      <w:r w:rsidR="007D355E">
        <w:rPr>
          <w:rFonts w:ascii="Times New Roman" w:hAnsi="Times New Roman" w:cs="Times New Roman"/>
          <w:sz w:val="28"/>
          <w:szCs w:val="28"/>
          <w:lang w:eastAsia="ru-RU"/>
        </w:rPr>
        <w:t>настоящеевремяостается</w:t>
      </w:r>
      <w:r w:rsidR="009C5E79">
        <w:rPr>
          <w:rFonts w:ascii="Times New Roman" w:hAnsi="Times New Roman" w:cs="Times New Roman"/>
          <w:sz w:val="28"/>
          <w:szCs w:val="28"/>
          <w:lang w:eastAsia="ru-RU"/>
        </w:rPr>
        <w:t xml:space="preserve"> для</w:t>
      </w:r>
      <w:r w:rsidR="007D355E">
        <w:rPr>
          <w:rFonts w:ascii="Times New Roman" w:hAnsi="Times New Roman" w:cs="Times New Roman"/>
          <w:sz w:val="28"/>
          <w:szCs w:val="28"/>
          <w:lang w:eastAsia="ru-RU"/>
        </w:rPr>
        <w:t>большинства</w:t>
      </w:r>
      <w:r w:rsidR="009C5E79">
        <w:rPr>
          <w:rFonts w:ascii="Times New Roman" w:hAnsi="Times New Roman" w:cs="Times New Roman"/>
          <w:sz w:val="28"/>
          <w:szCs w:val="28"/>
          <w:lang w:eastAsia="ru-RU"/>
        </w:rPr>
        <w:t xml:space="preserve"> работников основным источником доходов.</w:t>
      </w:r>
    </w:p>
    <w:p w:rsidR="00781C6C" w:rsidRPr="00781C6C" w:rsidRDefault="00781C6C" w:rsidP="00781C6C">
      <w:pPr>
        <w:spacing w:line="360" w:lineRule="auto"/>
        <w:ind w:firstLine="709"/>
        <w:contextualSpacing/>
        <w:jc w:val="both"/>
        <w:rPr>
          <w:rFonts w:ascii="Times New Roman" w:hAnsi="Times New Roman" w:cs="Times New Roman"/>
          <w:sz w:val="28"/>
          <w:szCs w:val="28"/>
          <w:lang w:eastAsia="ru-RU"/>
        </w:rPr>
      </w:pPr>
      <w:r w:rsidRPr="00781C6C">
        <w:rPr>
          <w:rFonts w:ascii="Times New Roman" w:hAnsi="Times New Roman" w:cs="Times New Roman"/>
          <w:sz w:val="28"/>
          <w:szCs w:val="28"/>
          <w:lang w:eastAsia="ru-RU"/>
        </w:rPr>
        <w:t xml:space="preserve">Впервые о заработной плате задумался А. Смит, характеризующий ее как «естественную плату», К. Маркс же рассматривал заработную плату как цену рабочей силы. </w:t>
      </w:r>
      <w:r w:rsidR="00E12DAA">
        <w:rPr>
          <w:rFonts w:ascii="Times New Roman" w:hAnsi="Times New Roman" w:cs="Times New Roman"/>
          <w:sz w:val="28"/>
          <w:szCs w:val="28"/>
          <w:lang w:eastAsia="ru-RU"/>
        </w:rPr>
        <w:t>Э</w:t>
      </w:r>
      <w:r w:rsidRPr="00781C6C">
        <w:rPr>
          <w:rFonts w:ascii="Times New Roman" w:hAnsi="Times New Roman" w:cs="Times New Roman"/>
          <w:sz w:val="28"/>
          <w:szCs w:val="28"/>
          <w:lang w:eastAsia="ru-RU"/>
        </w:rPr>
        <w:t>то главный доход работника, следовательно, он заинт</w:t>
      </w:r>
      <w:r w:rsidRPr="00781C6C">
        <w:rPr>
          <w:rFonts w:ascii="Times New Roman" w:hAnsi="Times New Roman" w:cs="Times New Roman"/>
          <w:sz w:val="28"/>
          <w:szCs w:val="28"/>
          <w:lang w:eastAsia="ru-RU"/>
        </w:rPr>
        <w:t>е</w:t>
      </w:r>
      <w:r w:rsidRPr="00781C6C">
        <w:rPr>
          <w:rFonts w:ascii="Times New Roman" w:hAnsi="Times New Roman" w:cs="Times New Roman"/>
          <w:sz w:val="28"/>
          <w:szCs w:val="28"/>
          <w:lang w:eastAsia="ru-RU"/>
        </w:rPr>
        <w:t>ресован, чтобы этот доход был как можно больше. Но для того, чтобы много получать, нужно работать больше, лучше и качественнее.</w:t>
      </w:r>
    </w:p>
    <w:p w:rsidR="00781C6C" w:rsidRDefault="00E12DAA" w:rsidP="00781C6C">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00781C6C" w:rsidRPr="00781C6C">
        <w:rPr>
          <w:rFonts w:ascii="Times New Roman" w:hAnsi="Times New Roman" w:cs="Times New Roman"/>
          <w:sz w:val="28"/>
          <w:szCs w:val="28"/>
          <w:lang w:eastAsia="ru-RU"/>
        </w:rPr>
        <w:t>аработная плата - вознаграждение за труд в зависимости от квалиф</w:t>
      </w:r>
      <w:r w:rsidR="00781C6C" w:rsidRPr="00781C6C">
        <w:rPr>
          <w:rFonts w:ascii="Times New Roman" w:hAnsi="Times New Roman" w:cs="Times New Roman"/>
          <w:sz w:val="28"/>
          <w:szCs w:val="28"/>
          <w:lang w:eastAsia="ru-RU"/>
        </w:rPr>
        <w:t>и</w:t>
      </w:r>
      <w:r w:rsidR="00781C6C" w:rsidRPr="00781C6C">
        <w:rPr>
          <w:rFonts w:ascii="Times New Roman" w:hAnsi="Times New Roman" w:cs="Times New Roman"/>
          <w:sz w:val="28"/>
          <w:szCs w:val="28"/>
          <w:lang w:eastAsia="ru-RU"/>
        </w:rPr>
        <w:t>кации работника, сложности, количества, качества и условий выполняемой работы, а также компенсационные выплаты (доплаты и надбавки компенс</w:t>
      </w:r>
      <w:r w:rsidR="00781C6C" w:rsidRPr="00781C6C">
        <w:rPr>
          <w:rFonts w:ascii="Times New Roman" w:hAnsi="Times New Roman" w:cs="Times New Roman"/>
          <w:sz w:val="28"/>
          <w:szCs w:val="28"/>
          <w:lang w:eastAsia="ru-RU"/>
        </w:rPr>
        <w:t>а</w:t>
      </w:r>
      <w:r w:rsidR="00781C6C" w:rsidRPr="00781C6C">
        <w:rPr>
          <w:rFonts w:ascii="Times New Roman" w:hAnsi="Times New Roman" w:cs="Times New Roman"/>
          <w:sz w:val="28"/>
          <w:szCs w:val="28"/>
          <w:lang w:eastAsia="ru-RU"/>
        </w:rPr>
        <w:t>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w:t>
      </w:r>
      <w:r w:rsidR="00781C6C" w:rsidRPr="00781C6C">
        <w:rPr>
          <w:rFonts w:ascii="Times New Roman" w:hAnsi="Times New Roman" w:cs="Times New Roman"/>
          <w:sz w:val="28"/>
          <w:szCs w:val="28"/>
          <w:lang w:eastAsia="ru-RU"/>
        </w:rPr>
        <w:t>н</w:t>
      </w:r>
      <w:r w:rsidR="00781C6C" w:rsidRPr="00781C6C">
        <w:rPr>
          <w:rFonts w:ascii="Times New Roman" w:hAnsi="Times New Roman" w:cs="Times New Roman"/>
          <w:sz w:val="28"/>
          <w:szCs w:val="28"/>
          <w:lang w:eastAsia="ru-RU"/>
        </w:rPr>
        <w:t>ного характера) и стимулирующие выплаты(доплаты и надбавки стимулир</w:t>
      </w:r>
      <w:r w:rsidR="00781C6C" w:rsidRPr="00781C6C">
        <w:rPr>
          <w:rFonts w:ascii="Times New Roman" w:hAnsi="Times New Roman" w:cs="Times New Roman"/>
          <w:sz w:val="28"/>
          <w:szCs w:val="28"/>
          <w:lang w:eastAsia="ru-RU"/>
        </w:rPr>
        <w:t>у</w:t>
      </w:r>
      <w:r w:rsidR="00781C6C" w:rsidRPr="00781C6C">
        <w:rPr>
          <w:rFonts w:ascii="Times New Roman" w:hAnsi="Times New Roman" w:cs="Times New Roman"/>
          <w:sz w:val="28"/>
          <w:szCs w:val="28"/>
          <w:lang w:eastAsia="ru-RU"/>
        </w:rPr>
        <w:t xml:space="preserve">ющего характера, премии и иные поощрительные выплаты). </w:t>
      </w:r>
    </w:p>
    <w:p w:rsidR="00781C6C" w:rsidRDefault="00781C6C" w:rsidP="00781C6C">
      <w:pPr>
        <w:spacing w:line="360" w:lineRule="auto"/>
        <w:ind w:firstLine="709"/>
        <w:contextualSpacing/>
        <w:jc w:val="both"/>
        <w:rPr>
          <w:rFonts w:ascii="Times New Roman" w:hAnsi="Times New Roman" w:cs="Times New Roman"/>
          <w:sz w:val="28"/>
          <w:szCs w:val="28"/>
          <w:lang w:eastAsia="ru-RU"/>
        </w:rPr>
      </w:pPr>
      <w:r w:rsidRPr="00781C6C">
        <w:rPr>
          <w:rFonts w:ascii="Times New Roman" w:hAnsi="Times New Roman" w:cs="Times New Roman"/>
          <w:sz w:val="28"/>
          <w:szCs w:val="28"/>
          <w:lang w:eastAsia="ru-RU"/>
        </w:rPr>
        <w:t>В условиях рынка труда формируются два соб</w:t>
      </w:r>
      <w:r w:rsidR="006867B4">
        <w:rPr>
          <w:rFonts w:ascii="Times New Roman" w:hAnsi="Times New Roman" w:cs="Times New Roman"/>
          <w:sz w:val="28"/>
          <w:szCs w:val="28"/>
          <w:lang w:eastAsia="ru-RU"/>
        </w:rPr>
        <w:t>ственника: работодатель</w:t>
      </w:r>
      <w:r w:rsidRPr="00781C6C">
        <w:rPr>
          <w:rFonts w:ascii="Times New Roman" w:hAnsi="Times New Roman" w:cs="Times New Roman"/>
          <w:sz w:val="28"/>
          <w:szCs w:val="28"/>
          <w:lang w:eastAsia="ru-RU"/>
        </w:rPr>
        <w:t>- собственник средств производства, гражданин (работник) – собственник р</w:t>
      </w:r>
      <w:r w:rsidRPr="00781C6C">
        <w:rPr>
          <w:rFonts w:ascii="Times New Roman" w:hAnsi="Times New Roman" w:cs="Times New Roman"/>
          <w:sz w:val="28"/>
          <w:szCs w:val="28"/>
          <w:lang w:eastAsia="ru-RU"/>
        </w:rPr>
        <w:t>а</w:t>
      </w:r>
      <w:r w:rsidRPr="00781C6C">
        <w:rPr>
          <w:rFonts w:ascii="Times New Roman" w:hAnsi="Times New Roman" w:cs="Times New Roman"/>
          <w:sz w:val="28"/>
          <w:szCs w:val="28"/>
          <w:lang w:eastAsia="ru-RU"/>
        </w:rPr>
        <w:t>бочей силы.</w:t>
      </w:r>
      <w:r w:rsidR="006867B4">
        <w:rPr>
          <w:rFonts w:ascii="Times New Roman" w:hAnsi="Times New Roman" w:cs="Times New Roman"/>
          <w:sz w:val="28"/>
          <w:szCs w:val="28"/>
          <w:lang w:eastAsia="ru-RU"/>
        </w:rPr>
        <w:t xml:space="preserve"> Главная цель работника – увеличить оплату своего труда, за счет отличной работы и при помощи повышения цены труда. Основная задача нанимателя – снизить издержки, которые он теряет, оплачивая труд работн</w:t>
      </w:r>
      <w:r w:rsidR="006867B4">
        <w:rPr>
          <w:rFonts w:ascii="Times New Roman" w:hAnsi="Times New Roman" w:cs="Times New Roman"/>
          <w:sz w:val="28"/>
          <w:szCs w:val="28"/>
          <w:lang w:eastAsia="ru-RU"/>
        </w:rPr>
        <w:t>и</w:t>
      </w:r>
      <w:r w:rsidR="006867B4">
        <w:rPr>
          <w:rFonts w:ascii="Times New Roman" w:hAnsi="Times New Roman" w:cs="Times New Roman"/>
          <w:sz w:val="28"/>
          <w:szCs w:val="28"/>
          <w:lang w:eastAsia="ru-RU"/>
        </w:rPr>
        <w:t xml:space="preserve">ка, за счет снижения оплаты труда.  </w:t>
      </w:r>
    </w:p>
    <w:p w:rsidR="006867B4" w:rsidRPr="006867B4" w:rsidRDefault="006867B4" w:rsidP="006867B4">
      <w:pPr>
        <w:spacing w:line="360" w:lineRule="auto"/>
        <w:ind w:firstLine="709"/>
        <w:contextualSpacing/>
        <w:jc w:val="both"/>
        <w:rPr>
          <w:rFonts w:ascii="Times New Roman" w:hAnsi="Times New Roman" w:cs="Times New Roman"/>
          <w:sz w:val="28"/>
          <w:szCs w:val="28"/>
          <w:lang w:eastAsia="ru-RU"/>
        </w:rPr>
      </w:pPr>
      <w:r w:rsidRPr="006867B4">
        <w:rPr>
          <w:rFonts w:ascii="Times New Roman" w:hAnsi="Times New Roman" w:cs="Times New Roman"/>
          <w:sz w:val="28"/>
          <w:szCs w:val="28"/>
          <w:lang w:eastAsia="ru-RU"/>
        </w:rPr>
        <w:t xml:space="preserve">Итак,  мы  видим  две  тенденции  при  формировании </w:t>
      </w:r>
      <w:r>
        <w:rPr>
          <w:rFonts w:ascii="Times New Roman" w:hAnsi="Times New Roman" w:cs="Times New Roman"/>
          <w:sz w:val="28"/>
          <w:szCs w:val="28"/>
          <w:lang w:eastAsia="ru-RU"/>
        </w:rPr>
        <w:t>заработной пл</w:t>
      </w:r>
      <w:r>
        <w:rPr>
          <w:rFonts w:ascii="Times New Roman" w:hAnsi="Times New Roman" w:cs="Times New Roman"/>
          <w:sz w:val="28"/>
          <w:szCs w:val="28"/>
          <w:lang w:eastAsia="ru-RU"/>
        </w:rPr>
        <w:t>а</w:t>
      </w:r>
      <w:r>
        <w:rPr>
          <w:rFonts w:ascii="Times New Roman" w:hAnsi="Times New Roman" w:cs="Times New Roman"/>
          <w:sz w:val="28"/>
          <w:szCs w:val="28"/>
          <w:lang w:eastAsia="ru-RU"/>
        </w:rPr>
        <w:t>ты</w:t>
      </w:r>
      <w:r w:rsidRPr="006867B4">
        <w:rPr>
          <w:rFonts w:ascii="Times New Roman" w:hAnsi="Times New Roman" w:cs="Times New Roman"/>
          <w:sz w:val="28"/>
          <w:szCs w:val="28"/>
          <w:lang w:eastAsia="ru-RU"/>
        </w:rPr>
        <w:t>:  нанима</w:t>
      </w:r>
      <w:r>
        <w:rPr>
          <w:rFonts w:ascii="Times New Roman" w:hAnsi="Times New Roman" w:cs="Times New Roman"/>
          <w:sz w:val="28"/>
          <w:szCs w:val="28"/>
          <w:lang w:eastAsia="ru-RU"/>
        </w:rPr>
        <w:t xml:space="preserve">тель </w:t>
      </w:r>
      <w:r w:rsidRPr="006867B4">
        <w:rPr>
          <w:rFonts w:ascii="Times New Roman" w:hAnsi="Times New Roman" w:cs="Times New Roman"/>
          <w:sz w:val="28"/>
          <w:szCs w:val="28"/>
          <w:lang w:eastAsia="ru-RU"/>
        </w:rPr>
        <w:t>прилагает  все  усилия,  чтобы  как  можно  больше  сэкон</w:t>
      </w:r>
      <w:r w:rsidRPr="006867B4">
        <w:rPr>
          <w:rFonts w:ascii="Times New Roman" w:hAnsi="Times New Roman" w:cs="Times New Roman"/>
          <w:sz w:val="28"/>
          <w:szCs w:val="28"/>
          <w:lang w:eastAsia="ru-RU"/>
        </w:rPr>
        <w:t>о</w:t>
      </w:r>
      <w:r w:rsidRPr="006867B4">
        <w:rPr>
          <w:rFonts w:ascii="Times New Roman" w:hAnsi="Times New Roman" w:cs="Times New Roman"/>
          <w:sz w:val="28"/>
          <w:szCs w:val="28"/>
          <w:lang w:eastAsia="ru-RU"/>
        </w:rPr>
        <w:lastRenderedPageBreak/>
        <w:t>мить  на  работнике, по</w:t>
      </w:r>
      <w:r w:rsidR="00782B1C">
        <w:rPr>
          <w:rFonts w:ascii="Times New Roman" w:hAnsi="Times New Roman" w:cs="Times New Roman"/>
          <w:sz w:val="28"/>
          <w:szCs w:val="28"/>
          <w:lang w:eastAsia="ru-RU"/>
        </w:rPr>
        <w:t>высив тем самым  прибыль  своейорганизации</w:t>
      </w:r>
      <w:r w:rsidRPr="006867B4">
        <w:rPr>
          <w:rFonts w:ascii="Times New Roman" w:hAnsi="Times New Roman" w:cs="Times New Roman"/>
          <w:sz w:val="28"/>
          <w:szCs w:val="28"/>
          <w:lang w:eastAsia="ru-RU"/>
        </w:rPr>
        <w:t>, рабо</w:t>
      </w:r>
      <w:r w:rsidRPr="006867B4">
        <w:rPr>
          <w:rFonts w:ascii="Times New Roman" w:hAnsi="Times New Roman" w:cs="Times New Roman"/>
          <w:sz w:val="28"/>
          <w:szCs w:val="28"/>
          <w:lang w:eastAsia="ru-RU"/>
        </w:rPr>
        <w:t>т</w:t>
      </w:r>
      <w:r w:rsidRPr="006867B4">
        <w:rPr>
          <w:rFonts w:ascii="Times New Roman" w:hAnsi="Times New Roman" w:cs="Times New Roman"/>
          <w:sz w:val="28"/>
          <w:szCs w:val="28"/>
          <w:lang w:eastAsia="ru-RU"/>
        </w:rPr>
        <w:t xml:space="preserve">ник  же хочет иметь </w:t>
      </w:r>
      <w:r>
        <w:rPr>
          <w:rFonts w:ascii="Times New Roman" w:hAnsi="Times New Roman" w:cs="Times New Roman"/>
          <w:sz w:val="28"/>
          <w:szCs w:val="28"/>
          <w:lang w:eastAsia="ru-RU"/>
        </w:rPr>
        <w:t>максимальный размер оплаты за свой труд</w:t>
      </w:r>
      <w:r w:rsidRPr="006867B4">
        <w:rPr>
          <w:rFonts w:ascii="Times New Roman" w:hAnsi="Times New Roman" w:cs="Times New Roman"/>
          <w:sz w:val="28"/>
          <w:szCs w:val="28"/>
          <w:lang w:eastAsia="ru-RU"/>
        </w:rPr>
        <w:t xml:space="preserve">.  Найти </w:t>
      </w:r>
    </w:p>
    <w:p w:rsidR="006867B4" w:rsidRPr="00781C6C" w:rsidRDefault="006867B4" w:rsidP="00B06F53">
      <w:pPr>
        <w:spacing w:line="360" w:lineRule="auto"/>
        <w:contextualSpacing/>
        <w:jc w:val="both"/>
        <w:rPr>
          <w:rFonts w:ascii="Times New Roman" w:hAnsi="Times New Roman" w:cs="Times New Roman"/>
          <w:sz w:val="28"/>
          <w:szCs w:val="28"/>
          <w:lang w:eastAsia="ru-RU"/>
        </w:rPr>
      </w:pPr>
      <w:r w:rsidRPr="006867B4">
        <w:rPr>
          <w:rFonts w:ascii="Times New Roman" w:hAnsi="Times New Roman" w:cs="Times New Roman"/>
          <w:sz w:val="28"/>
          <w:szCs w:val="28"/>
          <w:lang w:eastAsia="ru-RU"/>
        </w:rPr>
        <w:t xml:space="preserve">компромисс  </w:t>
      </w:r>
      <w:r>
        <w:rPr>
          <w:rFonts w:ascii="Times New Roman" w:hAnsi="Times New Roman" w:cs="Times New Roman"/>
          <w:sz w:val="28"/>
          <w:szCs w:val="28"/>
          <w:lang w:eastAsia="ru-RU"/>
        </w:rPr>
        <w:t>можно при помощи</w:t>
      </w:r>
      <w:r w:rsidR="00B06F53">
        <w:rPr>
          <w:rFonts w:ascii="Times New Roman" w:hAnsi="Times New Roman" w:cs="Times New Roman"/>
          <w:sz w:val="28"/>
          <w:szCs w:val="28"/>
          <w:lang w:eastAsia="ru-RU"/>
        </w:rPr>
        <w:t>способов</w:t>
      </w:r>
      <w:r w:rsidRPr="006867B4">
        <w:rPr>
          <w:rFonts w:ascii="Times New Roman" w:hAnsi="Times New Roman" w:cs="Times New Roman"/>
          <w:sz w:val="28"/>
          <w:szCs w:val="28"/>
          <w:lang w:eastAsia="ru-RU"/>
        </w:rPr>
        <w:t xml:space="preserve">  регулирования  трудовых  вза</w:t>
      </w:r>
      <w:r w:rsidRPr="006867B4">
        <w:rPr>
          <w:rFonts w:ascii="Times New Roman" w:hAnsi="Times New Roman" w:cs="Times New Roman"/>
          <w:sz w:val="28"/>
          <w:szCs w:val="28"/>
          <w:lang w:eastAsia="ru-RU"/>
        </w:rPr>
        <w:t>и</w:t>
      </w:r>
      <w:r w:rsidRPr="006867B4">
        <w:rPr>
          <w:rFonts w:ascii="Times New Roman" w:hAnsi="Times New Roman" w:cs="Times New Roman"/>
          <w:sz w:val="28"/>
          <w:szCs w:val="28"/>
          <w:lang w:eastAsia="ru-RU"/>
        </w:rPr>
        <w:t xml:space="preserve">моотношений. Главным  </w:t>
      </w:r>
      <w:r w:rsidR="00B06F53">
        <w:rPr>
          <w:rFonts w:ascii="Times New Roman" w:hAnsi="Times New Roman" w:cs="Times New Roman"/>
          <w:sz w:val="28"/>
          <w:szCs w:val="28"/>
          <w:lang w:eastAsia="ru-RU"/>
        </w:rPr>
        <w:t>-</w:t>
      </w:r>
      <w:r w:rsidRPr="006867B4">
        <w:rPr>
          <w:rFonts w:ascii="Times New Roman" w:hAnsi="Times New Roman" w:cs="Times New Roman"/>
          <w:sz w:val="28"/>
          <w:szCs w:val="28"/>
          <w:lang w:eastAsia="ru-RU"/>
        </w:rPr>
        <w:t xml:space="preserve">  является  соблюдение  норм  Трудового  Кодекса, постановлений  судов</w:t>
      </w:r>
      <w:r w:rsidR="00B06F53">
        <w:rPr>
          <w:rFonts w:ascii="Times New Roman" w:hAnsi="Times New Roman" w:cs="Times New Roman"/>
          <w:sz w:val="28"/>
          <w:szCs w:val="28"/>
          <w:lang w:eastAsia="ru-RU"/>
        </w:rPr>
        <w:t>.  Но  на</w:t>
      </w:r>
      <w:r w:rsidRPr="006867B4">
        <w:rPr>
          <w:rFonts w:ascii="Times New Roman" w:hAnsi="Times New Roman" w:cs="Times New Roman"/>
          <w:sz w:val="28"/>
          <w:szCs w:val="28"/>
          <w:lang w:eastAsia="ru-RU"/>
        </w:rPr>
        <w:t xml:space="preserve">  уровень  оплаты  </w:t>
      </w:r>
      <w:r w:rsidR="00B06F53">
        <w:rPr>
          <w:rFonts w:ascii="Times New Roman" w:hAnsi="Times New Roman" w:cs="Times New Roman"/>
          <w:sz w:val="28"/>
          <w:szCs w:val="28"/>
          <w:lang w:eastAsia="ru-RU"/>
        </w:rPr>
        <w:t>влияют</w:t>
      </w:r>
      <w:r w:rsidRPr="006867B4">
        <w:rPr>
          <w:rFonts w:ascii="Times New Roman" w:hAnsi="Times New Roman" w:cs="Times New Roman"/>
          <w:sz w:val="28"/>
          <w:szCs w:val="28"/>
          <w:lang w:eastAsia="ru-RU"/>
        </w:rPr>
        <w:t xml:space="preserve"> несколько факторов, та</w:t>
      </w:r>
      <w:r w:rsidR="00B06F53">
        <w:rPr>
          <w:rFonts w:ascii="Times New Roman" w:hAnsi="Times New Roman" w:cs="Times New Roman"/>
          <w:sz w:val="28"/>
          <w:szCs w:val="28"/>
          <w:lang w:eastAsia="ru-RU"/>
        </w:rPr>
        <w:t>ких</w:t>
      </w:r>
      <w:r w:rsidRPr="006867B4">
        <w:rPr>
          <w:rFonts w:ascii="Times New Roman" w:hAnsi="Times New Roman" w:cs="Times New Roman"/>
          <w:sz w:val="28"/>
          <w:szCs w:val="28"/>
          <w:lang w:eastAsia="ru-RU"/>
        </w:rPr>
        <w:t xml:space="preserve"> как  продолжительность  работы,  национальные  и  культурно -исторические традиции  и,  безусловно,  индивидуальные  особенности  труда  работников, выполняющих один и тот же тип работ, но с разным результ</w:t>
      </w:r>
      <w:r w:rsidRPr="006867B4">
        <w:rPr>
          <w:rFonts w:ascii="Times New Roman" w:hAnsi="Times New Roman" w:cs="Times New Roman"/>
          <w:sz w:val="28"/>
          <w:szCs w:val="28"/>
          <w:lang w:eastAsia="ru-RU"/>
        </w:rPr>
        <w:t>а</w:t>
      </w:r>
      <w:r w:rsidRPr="006867B4">
        <w:rPr>
          <w:rFonts w:ascii="Times New Roman" w:hAnsi="Times New Roman" w:cs="Times New Roman"/>
          <w:sz w:val="28"/>
          <w:szCs w:val="28"/>
          <w:lang w:eastAsia="ru-RU"/>
        </w:rPr>
        <w:t>том.</w:t>
      </w:r>
    </w:p>
    <w:p w:rsidR="00782B1C" w:rsidRDefault="00B06F53" w:rsidP="00782B1C">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Чтобы </w:t>
      </w:r>
      <w:r w:rsidR="001A6928">
        <w:rPr>
          <w:rFonts w:ascii="Times New Roman" w:hAnsi="Times New Roman" w:cs="Times New Roman"/>
          <w:sz w:val="28"/>
          <w:szCs w:val="28"/>
          <w:lang w:eastAsia="ru-RU"/>
        </w:rPr>
        <w:t>отразить</w:t>
      </w:r>
      <w:r>
        <w:rPr>
          <w:rFonts w:ascii="Times New Roman" w:hAnsi="Times New Roman" w:cs="Times New Roman"/>
          <w:sz w:val="28"/>
          <w:szCs w:val="28"/>
          <w:lang w:eastAsia="ru-RU"/>
        </w:rPr>
        <w:t xml:space="preserve"> суть заработной платы, необходимо проанализировать определения, представленные экономистами в своих научных </w:t>
      </w:r>
      <w:r w:rsidR="001A6928">
        <w:rPr>
          <w:rFonts w:ascii="Times New Roman" w:hAnsi="Times New Roman" w:cs="Times New Roman"/>
          <w:sz w:val="28"/>
          <w:szCs w:val="28"/>
          <w:lang w:eastAsia="ru-RU"/>
        </w:rPr>
        <w:t>работах</w:t>
      </w:r>
      <w:r>
        <w:rPr>
          <w:rFonts w:ascii="Times New Roman" w:hAnsi="Times New Roman" w:cs="Times New Roman"/>
          <w:sz w:val="28"/>
          <w:szCs w:val="28"/>
          <w:lang w:eastAsia="ru-RU"/>
        </w:rPr>
        <w:t xml:space="preserve"> (та</w:t>
      </w:r>
      <w:r>
        <w:rPr>
          <w:rFonts w:ascii="Times New Roman" w:hAnsi="Times New Roman" w:cs="Times New Roman"/>
          <w:sz w:val="28"/>
          <w:szCs w:val="28"/>
          <w:lang w:eastAsia="ru-RU"/>
        </w:rPr>
        <w:t>б</w:t>
      </w:r>
      <w:r>
        <w:rPr>
          <w:rFonts w:ascii="Times New Roman" w:hAnsi="Times New Roman" w:cs="Times New Roman"/>
          <w:sz w:val="28"/>
          <w:szCs w:val="28"/>
          <w:lang w:eastAsia="ru-RU"/>
        </w:rPr>
        <w:t>лица 1.1).</w:t>
      </w:r>
    </w:p>
    <w:p w:rsidR="00B06F53" w:rsidRDefault="00B06F53" w:rsidP="00782B1C">
      <w:pPr>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Таблица 1.1 – Анализ определений заработной платы</w:t>
      </w:r>
    </w:p>
    <w:tbl>
      <w:tblPr>
        <w:tblStyle w:val="af0"/>
        <w:tblW w:w="0" w:type="auto"/>
        <w:tblLook w:val="04A0" w:firstRow="1" w:lastRow="0" w:firstColumn="1" w:lastColumn="0" w:noHBand="0" w:noVBand="1"/>
      </w:tblPr>
      <w:tblGrid>
        <w:gridCol w:w="2073"/>
        <w:gridCol w:w="4173"/>
        <w:gridCol w:w="3325"/>
      </w:tblGrid>
      <w:tr w:rsidR="00B06F53" w:rsidRPr="00B06F53" w:rsidTr="00CB78A7">
        <w:tc>
          <w:tcPr>
            <w:tcW w:w="0" w:type="auto"/>
            <w:vAlign w:val="center"/>
          </w:tcPr>
          <w:p w:rsidR="00B06F53" w:rsidRPr="00B06F53" w:rsidRDefault="00B06F53" w:rsidP="00B06F53">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Автор</w:t>
            </w:r>
          </w:p>
        </w:tc>
        <w:tc>
          <w:tcPr>
            <w:tcW w:w="0" w:type="auto"/>
            <w:vAlign w:val="center"/>
          </w:tcPr>
          <w:p w:rsidR="00B06F53" w:rsidRPr="00B06F53" w:rsidRDefault="00B06F53" w:rsidP="00B06F53">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Авторское определение заработной платы</w:t>
            </w:r>
          </w:p>
        </w:tc>
        <w:tc>
          <w:tcPr>
            <w:tcW w:w="0" w:type="auto"/>
            <w:vAlign w:val="center"/>
          </w:tcPr>
          <w:p w:rsidR="00B06F53" w:rsidRPr="00B06F53" w:rsidRDefault="00B06F53" w:rsidP="00B06F53">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Коментарии</w:t>
            </w:r>
          </w:p>
        </w:tc>
      </w:tr>
      <w:tr w:rsidR="00907D6B" w:rsidRPr="00B06F53" w:rsidTr="00CB78A7">
        <w:tc>
          <w:tcPr>
            <w:tcW w:w="0" w:type="auto"/>
            <w:vAlign w:val="center"/>
          </w:tcPr>
          <w:p w:rsidR="00907D6B" w:rsidRDefault="00907D6B" w:rsidP="00B06F53">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vAlign w:val="center"/>
          </w:tcPr>
          <w:p w:rsidR="00907D6B" w:rsidRDefault="00907D6B" w:rsidP="00B06F53">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0" w:type="auto"/>
            <w:vAlign w:val="center"/>
          </w:tcPr>
          <w:p w:rsidR="00907D6B" w:rsidRDefault="00907D6B" w:rsidP="00B06F53">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B06F53" w:rsidRPr="00B06F53" w:rsidTr="00CB78A7">
        <w:tc>
          <w:tcPr>
            <w:tcW w:w="0" w:type="auto"/>
          </w:tcPr>
          <w:p w:rsidR="00681569" w:rsidRDefault="00907D6B" w:rsidP="00B06F53">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А.К.</w:t>
            </w:r>
            <w:r w:rsidR="00B06F53" w:rsidRPr="00B06F53">
              <w:rPr>
                <w:rFonts w:ascii="Times New Roman" w:hAnsi="Times New Roman" w:cs="Times New Roman"/>
                <w:sz w:val="24"/>
                <w:szCs w:val="24"/>
                <w:lang w:eastAsia="ru-RU"/>
              </w:rPr>
              <w:t>Саакян</w:t>
            </w:r>
          </w:p>
          <w:p w:rsidR="00B06F53" w:rsidRPr="00681569" w:rsidRDefault="00681569" w:rsidP="00B06F53">
            <w:pPr>
              <w:contextualSpacing/>
              <w:jc w:val="both"/>
              <w:rPr>
                <w:rFonts w:ascii="Times New Roman" w:hAnsi="Times New Roman" w:cs="Times New Roman"/>
                <w:sz w:val="24"/>
                <w:szCs w:val="24"/>
                <w:lang w:eastAsia="ru-RU"/>
              </w:rPr>
            </w:pPr>
            <w:r w:rsidRPr="00681569">
              <w:rPr>
                <w:rFonts w:ascii="Times New Roman" w:hAnsi="Times New Roman" w:cs="Times New Roman"/>
                <w:sz w:val="24"/>
                <w:szCs w:val="24"/>
                <w:lang w:eastAsia="ru-RU"/>
              </w:rPr>
              <w:t>[</w:t>
            </w:r>
            <w:r w:rsidR="007A2446">
              <w:rPr>
                <w:rFonts w:ascii="Times New Roman" w:hAnsi="Times New Roman" w:cs="Times New Roman"/>
                <w:sz w:val="24"/>
                <w:szCs w:val="24"/>
                <w:lang w:eastAsia="ru-RU"/>
              </w:rPr>
              <w:t>37</w:t>
            </w:r>
            <w:r w:rsidRPr="00681569">
              <w:rPr>
                <w:rFonts w:ascii="Times New Roman" w:hAnsi="Times New Roman" w:cs="Times New Roman"/>
                <w:sz w:val="24"/>
                <w:szCs w:val="24"/>
                <w:lang w:eastAsia="ru-RU"/>
              </w:rPr>
              <w:t>,</w:t>
            </w:r>
            <w:r w:rsidR="009D5DB6">
              <w:rPr>
                <w:rFonts w:ascii="Times New Roman" w:hAnsi="Times New Roman" w:cs="Times New Roman"/>
                <w:sz w:val="24"/>
                <w:szCs w:val="24"/>
                <w:lang w:eastAsia="ru-RU"/>
              </w:rPr>
              <w:t>С</w:t>
            </w:r>
            <w:r>
              <w:rPr>
                <w:rFonts w:ascii="Times New Roman" w:hAnsi="Times New Roman" w:cs="Times New Roman"/>
                <w:sz w:val="24"/>
                <w:szCs w:val="24"/>
                <w:lang w:eastAsia="ru-RU"/>
              </w:rPr>
              <w:t>.</w:t>
            </w:r>
            <w:r w:rsidRPr="00681569">
              <w:rPr>
                <w:rFonts w:ascii="Times New Roman" w:hAnsi="Times New Roman" w:cs="Times New Roman"/>
                <w:sz w:val="24"/>
                <w:szCs w:val="24"/>
                <w:lang w:eastAsia="ru-RU"/>
              </w:rPr>
              <w:t>9]</w:t>
            </w:r>
          </w:p>
        </w:tc>
        <w:tc>
          <w:tcPr>
            <w:tcW w:w="0" w:type="auto"/>
          </w:tcPr>
          <w:p w:rsidR="00B06F53" w:rsidRPr="00B06F53" w:rsidRDefault="00CB78A7" w:rsidP="00CB78A7">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Это </w:t>
            </w:r>
            <w:r w:rsidRPr="00CB78A7">
              <w:rPr>
                <w:rFonts w:ascii="Times New Roman" w:hAnsi="Times New Roman" w:cs="Times New Roman"/>
                <w:sz w:val="24"/>
                <w:szCs w:val="24"/>
                <w:lang w:eastAsia="ru-RU"/>
              </w:rPr>
              <w:t>форма  личных  доходов  труд</w:t>
            </w:r>
            <w:r w:rsidRPr="00CB78A7">
              <w:rPr>
                <w:rFonts w:ascii="Times New Roman" w:hAnsi="Times New Roman" w:cs="Times New Roman"/>
                <w:sz w:val="24"/>
                <w:szCs w:val="24"/>
                <w:lang w:eastAsia="ru-RU"/>
              </w:rPr>
              <w:t>я</w:t>
            </w:r>
            <w:r w:rsidRPr="00CB78A7">
              <w:rPr>
                <w:rFonts w:ascii="Times New Roman" w:hAnsi="Times New Roman" w:cs="Times New Roman"/>
                <w:sz w:val="24"/>
                <w:szCs w:val="24"/>
                <w:lang w:eastAsia="ru-RU"/>
              </w:rPr>
              <w:t>щихся,  по</w:t>
            </w:r>
            <w:r>
              <w:rPr>
                <w:rFonts w:ascii="Times New Roman" w:hAnsi="Times New Roman" w:cs="Times New Roman"/>
                <w:sz w:val="24"/>
                <w:szCs w:val="24"/>
                <w:lang w:eastAsia="ru-RU"/>
              </w:rPr>
              <w:t xml:space="preserve">лучаемая  за  затраты  труда </w:t>
            </w:r>
            <w:r w:rsidRPr="00CB78A7">
              <w:rPr>
                <w:rFonts w:ascii="Times New Roman" w:hAnsi="Times New Roman" w:cs="Times New Roman"/>
                <w:sz w:val="24"/>
                <w:szCs w:val="24"/>
                <w:lang w:eastAsia="ru-RU"/>
              </w:rPr>
              <w:t>определённого количества и качества и его индивидуаль</w:t>
            </w:r>
            <w:r>
              <w:rPr>
                <w:rFonts w:ascii="Times New Roman" w:hAnsi="Times New Roman" w:cs="Times New Roman"/>
                <w:sz w:val="24"/>
                <w:szCs w:val="24"/>
                <w:lang w:eastAsia="ru-RU"/>
              </w:rPr>
              <w:t>ные и коллекти</w:t>
            </w:r>
            <w:r>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ные </w:t>
            </w:r>
            <w:r w:rsidRPr="00CB78A7">
              <w:rPr>
                <w:rFonts w:ascii="Times New Roman" w:hAnsi="Times New Roman" w:cs="Times New Roman"/>
                <w:sz w:val="24"/>
                <w:szCs w:val="24"/>
                <w:lang w:eastAsia="ru-RU"/>
              </w:rPr>
              <w:t>результаты,  начисляемые  по  правилам  и  нормам,  установлен</w:t>
            </w:r>
            <w:r>
              <w:rPr>
                <w:rFonts w:ascii="Times New Roman" w:hAnsi="Times New Roman" w:cs="Times New Roman"/>
                <w:sz w:val="24"/>
                <w:szCs w:val="24"/>
                <w:lang w:eastAsia="ru-RU"/>
              </w:rPr>
              <w:t>н</w:t>
            </w:r>
            <w:r>
              <w:rPr>
                <w:rFonts w:ascii="Times New Roman" w:hAnsi="Times New Roman" w:cs="Times New Roman"/>
                <w:sz w:val="24"/>
                <w:szCs w:val="24"/>
                <w:lang w:eastAsia="ru-RU"/>
              </w:rPr>
              <w:t>ы</w:t>
            </w:r>
            <w:r>
              <w:rPr>
                <w:rFonts w:ascii="Times New Roman" w:hAnsi="Times New Roman" w:cs="Times New Roman"/>
                <w:sz w:val="24"/>
                <w:szCs w:val="24"/>
                <w:lang w:eastAsia="ru-RU"/>
              </w:rPr>
              <w:t xml:space="preserve">ми </w:t>
            </w:r>
            <w:r w:rsidRPr="00CB78A7">
              <w:rPr>
                <w:rFonts w:ascii="Times New Roman" w:hAnsi="Times New Roman" w:cs="Times New Roman"/>
                <w:sz w:val="24"/>
                <w:szCs w:val="24"/>
                <w:lang w:eastAsia="ru-RU"/>
              </w:rPr>
              <w:t>компетентными органами</w:t>
            </w:r>
            <w:r>
              <w:rPr>
                <w:rFonts w:ascii="Times New Roman" w:hAnsi="Times New Roman" w:cs="Times New Roman"/>
                <w:sz w:val="24"/>
                <w:szCs w:val="24"/>
                <w:lang w:eastAsia="ru-RU"/>
              </w:rPr>
              <w:t>.</w:t>
            </w:r>
          </w:p>
        </w:tc>
        <w:tc>
          <w:tcPr>
            <w:tcW w:w="0" w:type="auto"/>
          </w:tcPr>
          <w:p w:rsidR="00B06F53" w:rsidRPr="00B06F53" w:rsidRDefault="00CB78A7" w:rsidP="00CB78A7">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определении заработная плата трактуется как доход работника, формирующийся из количества и качества приложенного труда. </w:t>
            </w:r>
          </w:p>
        </w:tc>
      </w:tr>
      <w:tr w:rsidR="00B06F53" w:rsidRPr="00B06F53" w:rsidTr="00CB78A7">
        <w:tc>
          <w:tcPr>
            <w:tcW w:w="0" w:type="auto"/>
          </w:tcPr>
          <w:p w:rsidR="00907D6B" w:rsidRPr="00907D6B" w:rsidRDefault="00907D6B" w:rsidP="00907D6B">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И.А</w:t>
            </w:r>
            <w:r>
              <w:rPr>
                <w:rFonts w:ascii="Times New Roman" w:hAnsi="Times New Roman" w:cs="Times New Roman"/>
                <w:sz w:val="24"/>
                <w:szCs w:val="24"/>
                <w:lang w:eastAsia="ru-RU"/>
              </w:rPr>
              <w:t>.</w:t>
            </w:r>
            <w:r w:rsidRPr="00907D6B">
              <w:rPr>
                <w:rFonts w:ascii="Times New Roman" w:hAnsi="Times New Roman" w:cs="Times New Roman"/>
                <w:sz w:val="24"/>
                <w:szCs w:val="24"/>
                <w:lang w:eastAsia="ru-RU"/>
              </w:rPr>
              <w:t xml:space="preserve">Баткаева, </w:t>
            </w:r>
          </w:p>
          <w:p w:rsidR="00907D6B" w:rsidRPr="00907D6B" w:rsidRDefault="00907D6B" w:rsidP="00907D6B">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 xml:space="preserve">Е.А.Митрофанова </w:t>
            </w:r>
          </w:p>
          <w:p w:rsidR="00B06F53" w:rsidRPr="00681569" w:rsidRDefault="00681569" w:rsidP="00907D6B">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sidR="009D5DB6">
              <w:rPr>
                <w:rFonts w:ascii="Times New Roman" w:hAnsi="Times New Roman" w:cs="Times New Roman"/>
                <w:sz w:val="24"/>
                <w:szCs w:val="24"/>
                <w:lang w:eastAsia="ru-RU"/>
              </w:rPr>
              <w:t>13, С</w:t>
            </w:r>
            <w:r w:rsidR="0094636F">
              <w:rPr>
                <w:rFonts w:ascii="Times New Roman" w:hAnsi="Times New Roman" w:cs="Times New Roman"/>
                <w:sz w:val="24"/>
                <w:szCs w:val="24"/>
                <w:lang w:eastAsia="ru-RU"/>
              </w:rPr>
              <w:t>.</w:t>
            </w:r>
            <w:r>
              <w:rPr>
                <w:rFonts w:ascii="Times New Roman" w:hAnsi="Times New Roman" w:cs="Times New Roman"/>
                <w:sz w:val="24"/>
                <w:szCs w:val="24"/>
                <w:lang w:eastAsia="ru-RU"/>
              </w:rPr>
              <w:t>4</w:t>
            </w:r>
            <w:r>
              <w:rPr>
                <w:rFonts w:ascii="Times New Roman" w:hAnsi="Times New Roman" w:cs="Times New Roman"/>
                <w:sz w:val="24"/>
                <w:szCs w:val="24"/>
                <w:lang w:val="en-US" w:eastAsia="ru-RU"/>
              </w:rPr>
              <w:t>]</w:t>
            </w:r>
          </w:p>
        </w:tc>
        <w:tc>
          <w:tcPr>
            <w:tcW w:w="0" w:type="auto"/>
          </w:tcPr>
          <w:p w:rsidR="00B06F53" w:rsidRPr="00B06F53" w:rsidRDefault="00907D6B" w:rsidP="00907D6B">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Плата работнику за труд, за использ</w:t>
            </w:r>
            <w:r w:rsidRPr="00907D6B">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вание его </w:t>
            </w:r>
            <w:r w:rsidRPr="00907D6B">
              <w:rPr>
                <w:rFonts w:ascii="Times New Roman" w:hAnsi="Times New Roman" w:cs="Times New Roman"/>
                <w:sz w:val="24"/>
                <w:szCs w:val="24"/>
                <w:lang w:eastAsia="ru-RU"/>
              </w:rPr>
              <w:t>рабочей силы</w:t>
            </w:r>
          </w:p>
        </w:tc>
        <w:tc>
          <w:tcPr>
            <w:tcW w:w="0" w:type="auto"/>
          </w:tcPr>
          <w:p w:rsidR="00B06F53" w:rsidRPr="00B06F53" w:rsidRDefault="00907D6B" w:rsidP="00907D6B">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В  предыдущих  определе</w:t>
            </w:r>
            <w:r>
              <w:rPr>
                <w:rFonts w:ascii="Times New Roman" w:hAnsi="Times New Roman" w:cs="Times New Roman"/>
                <w:sz w:val="24"/>
                <w:szCs w:val="24"/>
                <w:lang w:eastAsia="ru-RU"/>
              </w:rPr>
              <w:t>н</w:t>
            </w:r>
            <w:r>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ях </w:t>
            </w:r>
            <w:r w:rsidRPr="00907D6B">
              <w:rPr>
                <w:rFonts w:ascii="Times New Roman" w:hAnsi="Times New Roman" w:cs="Times New Roman"/>
                <w:sz w:val="24"/>
                <w:szCs w:val="24"/>
                <w:lang w:eastAsia="ru-RU"/>
              </w:rPr>
              <w:t>не  явно  прослежива</w:t>
            </w:r>
            <w:r>
              <w:rPr>
                <w:rFonts w:ascii="Times New Roman" w:hAnsi="Times New Roman" w:cs="Times New Roman"/>
                <w:sz w:val="24"/>
                <w:szCs w:val="24"/>
                <w:lang w:eastAsia="ru-RU"/>
              </w:rPr>
              <w:t>ется  ре</w:t>
            </w:r>
            <w:r w:rsidRPr="00907D6B">
              <w:rPr>
                <w:rFonts w:ascii="Times New Roman" w:hAnsi="Times New Roman" w:cs="Times New Roman"/>
                <w:sz w:val="24"/>
                <w:szCs w:val="24"/>
                <w:lang w:eastAsia="ru-RU"/>
              </w:rPr>
              <w:t>зультат труда, в дан</w:t>
            </w:r>
            <w:r>
              <w:rPr>
                <w:rFonts w:ascii="Times New Roman" w:hAnsi="Times New Roman" w:cs="Times New Roman"/>
                <w:sz w:val="24"/>
                <w:szCs w:val="24"/>
                <w:lang w:eastAsia="ru-RU"/>
              </w:rPr>
              <w:t>ном опре</w:t>
            </w:r>
            <w:r w:rsidRPr="00907D6B">
              <w:rPr>
                <w:rFonts w:ascii="Times New Roman" w:hAnsi="Times New Roman" w:cs="Times New Roman"/>
                <w:sz w:val="24"/>
                <w:szCs w:val="24"/>
                <w:lang w:eastAsia="ru-RU"/>
              </w:rPr>
              <w:t>делении  упомина</w:t>
            </w:r>
            <w:r>
              <w:rPr>
                <w:rFonts w:ascii="Times New Roman" w:hAnsi="Times New Roman" w:cs="Times New Roman"/>
                <w:sz w:val="24"/>
                <w:szCs w:val="24"/>
                <w:lang w:eastAsia="ru-RU"/>
              </w:rPr>
              <w:t>ется  процесс труда  через  испол</w:t>
            </w:r>
            <w:r>
              <w:rPr>
                <w:rFonts w:ascii="Times New Roman" w:hAnsi="Times New Roman" w:cs="Times New Roman"/>
                <w:sz w:val="24"/>
                <w:szCs w:val="24"/>
                <w:lang w:eastAsia="ru-RU"/>
              </w:rPr>
              <w:t>ь</w:t>
            </w:r>
            <w:r>
              <w:rPr>
                <w:rFonts w:ascii="Times New Roman" w:hAnsi="Times New Roman" w:cs="Times New Roman"/>
                <w:sz w:val="24"/>
                <w:szCs w:val="24"/>
                <w:lang w:eastAsia="ru-RU"/>
              </w:rPr>
              <w:t xml:space="preserve">зование </w:t>
            </w:r>
            <w:r w:rsidRPr="00907D6B">
              <w:rPr>
                <w:rFonts w:ascii="Times New Roman" w:hAnsi="Times New Roman" w:cs="Times New Roman"/>
                <w:sz w:val="24"/>
                <w:szCs w:val="24"/>
                <w:lang w:eastAsia="ru-RU"/>
              </w:rPr>
              <w:t>рабочей силы</w:t>
            </w:r>
          </w:p>
        </w:tc>
      </w:tr>
      <w:tr w:rsidR="00B06F53" w:rsidRPr="00B06F53" w:rsidTr="00CB78A7">
        <w:tc>
          <w:tcPr>
            <w:tcW w:w="0" w:type="auto"/>
          </w:tcPr>
          <w:p w:rsidR="00907D6B" w:rsidRPr="00907D6B" w:rsidRDefault="00907D6B" w:rsidP="00907D6B">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А.П.Егоршин</w:t>
            </w:r>
            <w:r>
              <w:rPr>
                <w:rFonts w:ascii="Times New Roman" w:hAnsi="Times New Roman" w:cs="Times New Roman"/>
                <w:sz w:val="24"/>
                <w:szCs w:val="24"/>
                <w:lang w:eastAsia="ru-RU"/>
              </w:rPr>
              <w:t>,</w:t>
            </w:r>
          </w:p>
          <w:p w:rsidR="00681569" w:rsidRPr="00681569" w:rsidRDefault="00907D6B" w:rsidP="00907D6B">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А.Я.Кибанов</w:t>
            </w:r>
          </w:p>
          <w:p w:rsidR="00681569" w:rsidRPr="009D5DB6" w:rsidRDefault="00B34C9F" w:rsidP="009D5DB6">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[2</w:t>
            </w:r>
            <w:r w:rsidR="007A2446">
              <w:rPr>
                <w:rFonts w:ascii="Times New Roman" w:hAnsi="Times New Roman" w:cs="Times New Roman"/>
                <w:sz w:val="24"/>
                <w:szCs w:val="24"/>
                <w:lang w:eastAsia="ru-RU"/>
              </w:rPr>
              <w:t>5</w:t>
            </w:r>
            <w:r w:rsidR="009D5DB6">
              <w:rPr>
                <w:rFonts w:ascii="Times New Roman" w:hAnsi="Times New Roman" w:cs="Times New Roman"/>
                <w:sz w:val="24"/>
                <w:szCs w:val="24"/>
                <w:lang w:eastAsia="ru-RU"/>
              </w:rPr>
              <w:t>, С.11</w:t>
            </w:r>
            <w:r w:rsidR="009D5DB6">
              <w:rPr>
                <w:rFonts w:ascii="Times New Roman" w:hAnsi="Times New Roman" w:cs="Times New Roman"/>
                <w:sz w:val="24"/>
                <w:szCs w:val="24"/>
                <w:lang w:val="en-US" w:eastAsia="ru-RU"/>
              </w:rPr>
              <w:t>]</w:t>
            </w:r>
          </w:p>
        </w:tc>
        <w:tc>
          <w:tcPr>
            <w:tcW w:w="0" w:type="auto"/>
          </w:tcPr>
          <w:p w:rsidR="00B06F53" w:rsidRPr="00B06F53" w:rsidRDefault="00907D6B" w:rsidP="00907D6B">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Заработная  плата  -  цена  рабочей  си</w:t>
            </w:r>
            <w:r>
              <w:rPr>
                <w:rFonts w:ascii="Times New Roman" w:hAnsi="Times New Roman" w:cs="Times New Roman"/>
                <w:sz w:val="24"/>
                <w:szCs w:val="24"/>
                <w:lang w:eastAsia="ru-RU"/>
              </w:rPr>
              <w:t>лы,  соот</w:t>
            </w:r>
            <w:r w:rsidRPr="00907D6B">
              <w:rPr>
                <w:rFonts w:ascii="Times New Roman" w:hAnsi="Times New Roman" w:cs="Times New Roman"/>
                <w:sz w:val="24"/>
                <w:szCs w:val="24"/>
                <w:lang w:eastAsia="ru-RU"/>
              </w:rPr>
              <w:t xml:space="preserve">ветствующая </w:t>
            </w:r>
            <w:r>
              <w:rPr>
                <w:rFonts w:ascii="Times New Roman" w:hAnsi="Times New Roman" w:cs="Times New Roman"/>
                <w:sz w:val="24"/>
                <w:szCs w:val="24"/>
                <w:lang w:eastAsia="ru-RU"/>
              </w:rPr>
              <w:t xml:space="preserve"> стоимости  предметов  потребле</w:t>
            </w:r>
            <w:r w:rsidRPr="00907D6B">
              <w:rPr>
                <w:rFonts w:ascii="Times New Roman" w:hAnsi="Times New Roman" w:cs="Times New Roman"/>
                <w:sz w:val="24"/>
                <w:szCs w:val="24"/>
                <w:lang w:eastAsia="ru-RU"/>
              </w:rPr>
              <w:t>ния и услуг, к</w:t>
            </w:r>
            <w:r w:rsidRPr="00907D6B">
              <w:rPr>
                <w:rFonts w:ascii="Times New Roman" w:hAnsi="Times New Roman" w:cs="Times New Roman"/>
                <w:sz w:val="24"/>
                <w:szCs w:val="24"/>
                <w:lang w:eastAsia="ru-RU"/>
              </w:rPr>
              <w:t>о</w:t>
            </w:r>
            <w:r w:rsidRPr="00907D6B">
              <w:rPr>
                <w:rFonts w:ascii="Times New Roman" w:hAnsi="Times New Roman" w:cs="Times New Roman"/>
                <w:sz w:val="24"/>
                <w:szCs w:val="24"/>
                <w:lang w:eastAsia="ru-RU"/>
              </w:rPr>
              <w:t xml:space="preserve">торые </w:t>
            </w:r>
            <w:r>
              <w:rPr>
                <w:rFonts w:ascii="Times New Roman" w:hAnsi="Times New Roman" w:cs="Times New Roman"/>
                <w:sz w:val="24"/>
                <w:szCs w:val="24"/>
                <w:lang w:eastAsia="ru-RU"/>
              </w:rPr>
              <w:t xml:space="preserve">обеспечивают </w:t>
            </w:r>
            <w:r w:rsidRPr="00907D6B">
              <w:rPr>
                <w:rFonts w:ascii="Times New Roman" w:hAnsi="Times New Roman" w:cs="Times New Roman"/>
                <w:sz w:val="24"/>
                <w:szCs w:val="24"/>
                <w:lang w:eastAsia="ru-RU"/>
              </w:rPr>
              <w:t>воспроизводство  рабочей  силы,  удовлетворяя матер</w:t>
            </w:r>
            <w:r w:rsidRPr="00907D6B">
              <w:rPr>
                <w:rFonts w:ascii="Times New Roman" w:hAnsi="Times New Roman" w:cs="Times New Roman"/>
                <w:sz w:val="24"/>
                <w:szCs w:val="24"/>
                <w:lang w:eastAsia="ru-RU"/>
              </w:rPr>
              <w:t>и</w:t>
            </w:r>
            <w:r w:rsidRPr="00907D6B">
              <w:rPr>
                <w:rFonts w:ascii="Times New Roman" w:hAnsi="Times New Roman" w:cs="Times New Roman"/>
                <w:sz w:val="24"/>
                <w:szCs w:val="24"/>
                <w:lang w:eastAsia="ru-RU"/>
              </w:rPr>
              <w:t>альные и духовные потребности р</w:t>
            </w:r>
            <w:r w:rsidRPr="00907D6B">
              <w:rPr>
                <w:rFonts w:ascii="Times New Roman" w:hAnsi="Times New Roman" w:cs="Times New Roman"/>
                <w:sz w:val="24"/>
                <w:szCs w:val="24"/>
                <w:lang w:eastAsia="ru-RU"/>
              </w:rPr>
              <w:t>а</w:t>
            </w:r>
            <w:r>
              <w:rPr>
                <w:rFonts w:ascii="Times New Roman" w:hAnsi="Times New Roman" w:cs="Times New Roman"/>
                <w:sz w:val="24"/>
                <w:szCs w:val="24"/>
                <w:lang w:eastAsia="ru-RU"/>
              </w:rPr>
              <w:t>бот</w:t>
            </w:r>
            <w:r w:rsidRPr="00907D6B">
              <w:rPr>
                <w:rFonts w:ascii="Times New Roman" w:hAnsi="Times New Roman" w:cs="Times New Roman"/>
                <w:sz w:val="24"/>
                <w:szCs w:val="24"/>
                <w:lang w:eastAsia="ru-RU"/>
              </w:rPr>
              <w:t>ника и членов его семьи.</w:t>
            </w:r>
          </w:p>
        </w:tc>
        <w:tc>
          <w:tcPr>
            <w:tcW w:w="0" w:type="auto"/>
          </w:tcPr>
          <w:p w:rsidR="00B06F53" w:rsidRPr="00B06F53" w:rsidRDefault="00907D6B" w:rsidP="00907D6B">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данном  определении  есть </w:t>
            </w:r>
            <w:r w:rsidRPr="00907D6B">
              <w:rPr>
                <w:rFonts w:ascii="Times New Roman" w:hAnsi="Times New Roman" w:cs="Times New Roman"/>
                <w:sz w:val="24"/>
                <w:szCs w:val="24"/>
                <w:lang w:eastAsia="ru-RU"/>
              </w:rPr>
              <w:t>потребности  организа</w:t>
            </w:r>
            <w:r>
              <w:rPr>
                <w:rFonts w:ascii="Times New Roman" w:hAnsi="Times New Roman" w:cs="Times New Roman"/>
                <w:sz w:val="24"/>
                <w:szCs w:val="24"/>
                <w:lang w:eastAsia="ru-RU"/>
              </w:rPr>
              <w:t xml:space="preserve">ции  и </w:t>
            </w:r>
            <w:r w:rsidRPr="00907D6B">
              <w:rPr>
                <w:rFonts w:ascii="Times New Roman" w:hAnsi="Times New Roman" w:cs="Times New Roman"/>
                <w:sz w:val="24"/>
                <w:szCs w:val="24"/>
                <w:lang w:eastAsia="ru-RU"/>
              </w:rPr>
              <w:t>работника, нет зависи</w:t>
            </w:r>
            <w:r>
              <w:rPr>
                <w:rFonts w:ascii="Times New Roman" w:hAnsi="Times New Roman" w:cs="Times New Roman"/>
                <w:sz w:val="24"/>
                <w:szCs w:val="24"/>
                <w:lang w:eastAsia="ru-RU"/>
              </w:rPr>
              <w:t xml:space="preserve">мости от сложности  работы  и  уровня </w:t>
            </w:r>
            <w:r w:rsidRPr="00907D6B">
              <w:rPr>
                <w:rFonts w:ascii="Times New Roman" w:hAnsi="Times New Roman" w:cs="Times New Roman"/>
                <w:sz w:val="24"/>
                <w:szCs w:val="24"/>
                <w:lang w:eastAsia="ru-RU"/>
              </w:rPr>
              <w:t>знаний и навыков р</w:t>
            </w:r>
            <w:r w:rsidRPr="00907D6B">
              <w:rPr>
                <w:rFonts w:ascii="Times New Roman" w:hAnsi="Times New Roman" w:cs="Times New Roman"/>
                <w:sz w:val="24"/>
                <w:szCs w:val="24"/>
                <w:lang w:eastAsia="ru-RU"/>
              </w:rPr>
              <w:t>а</w:t>
            </w:r>
            <w:r w:rsidRPr="00907D6B">
              <w:rPr>
                <w:rFonts w:ascii="Times New Roman" w:hAnsi="Times New Roman" w:cs="Times New Roman"/>
                <w:sz w:val="24"/>
                <w:szCs w:val="24"/>
                <w:lang w:eastAsia="ru-RU"/>
              </w:rPr>
              <w:t>ботника.</w:t>
            </w:r>
          </w:p>
        </w:tc>
      </w:tr>
    </w:tbl>
    <w:p w:rsidR="00907D6B" w:rsidRDefault="00907D6B"/>
    <w:p w:rsidR="009D5DB6" w:rsidRDefault="009D5DB6"/>
    <w:p w:rsidR="009D5DB6" w:rsidRDefault="009D5DB6"/>
    <w:p w:rsidR="00907D6B" w:rsidRPr="00907D6B" w:rsidRDefault="00907D6B" w:rsidP="00907D6B">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1.1</w:t>
      </w:r>
    </w:p>
    <w:tbl>
      <w:tblPr>
        <w:tblStyle w:val="af0"/>
        <w:tblW w:w="0" w:type="auto"/>
        <w:tblLook w:val="04A0" w:firstRow="1" w:lastRow="0" w:firstColumn="1" w:lastColumn="0" w:noHBand="0" w:noVBand="1"/>
      </w:tblPr>
      <w:tblGrid>
        <w:gridCol w:w="2017"/>
        <w:gridCol w:w="5940"/>
        <w:gridCol w:w="1614"/>
      </w:tblGrid>
      <w:tr w:rsidR="00406D1C" w:rsidRPr="00B06F53" w:rsidTr="00CB78A7">
        <w:tc>
          <w:tcPr>
            <w:tcW w:w="0" w:type="auto"/>
          </w:tcPr>
          <w:p w:rsidR="00406D1C" w:rsidRPr="00CB78A7" w:rsidRDefault="00406D1C" w:rsidP="00406D1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tcPr>
          <w:p w:rsidR="00406D1C" w:rsidRPr="00CB78A7" w:rsidRDefault="00406D1C" w:rsidP="00406D1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0" w:type="auto"/>
          </w:tcPr>
          <w:p w:rsidR="00406D1C" w:rsidRDefault="00406D1C" w:rsidP="00406D1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907D6B" w:rsidRPr="00B06F53" w:rsidTr="00CB78A7">
        <w:tc>
          <w:tcPr>
            <w:tcW w:w="0" w:type="auto"/>
          </w:tcPr>
          <w:p w:rsidR="00907D6B" w:rsidRPr="009D5DB6" w:rsidRDefault="00907D6B" w:rsidP="00E63172">
            <w:pPr>
              <w:contextualSpacing/>
              <w:jc w:val="both"/>
              <w:rPr>
                <w:rFonts w:ascii="Times New Roman" w:hAnsi="Times New Roman" w:cs="Times New Roman"/>
                <w:sz w:val="24"/>
                <w:szCs w:val="24"/>
                <w:lang w:eastAsia="ru-RU"/>
              </w:rPr>
            </w:pPr>
            <w:r w:rsidRPr="00CB78A7">
              <w:rPr>
                <w:rFonts w:ascii="Times New Roman" w:hAnsi="Times New Roman" w:cs="Times New Roman"/>
                <w:sz w:val="24"/>
                <w:szCs w:val="24"/>
                <w:lang w:eastAsia="ru-RU"/>
              </w:rPr>
              <w:t xml:space="preserve">Л.С.Бабынина </w:t>
            </w:r>
          </w:p>
          <w:p w:rsidR="00681569" w:rsidRPr="009D5DB6" w:rsidRDefault="009D5DB6" w:rsidP="00E63172">
            <w:pPr>
              <w:contextualSpacing/>
              <w:jc w:val="both"/>
              <w:rPr>
                <w:rFonts w:ascii="Times New Roman" w:hAnsi="Times New Roman" w:cs="Times New Roman"/>
                <w:sz w:val="24"/>
                <w:szCs w:val="24"/>
                <w:lang w:eastAsia="ru-RU"/>
              </w:rPr>
            </w:pPr>
            <w:r w:rsidRPr="009D5DB6">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00681569" w:rsidRPr="009D5DB6">
              <w:rPr>
                <w:rFonts w:ascii="Times New Roman" w:hAnsi="Times New Roman" w:cs="Times New Roman"/>
                <w:sz w:val="24"/>
                <w:szCs w:val="24"/>
                <w:lang w:eastAsia="ru-RU"/>
              </w:rPr>
              <w:t>]</w:t>
            </w:r>
          </w:p>
        </w:tc>
        <w:tc>
          <w:tcPr>
            <w:tcW w:w="0" w:type="auto"/>
          </w:tcPr>
          <w:p w:rsidR="00907D6B" w:rsidRPr="00B06F53" w:rsidRDefault="00907D6B" w:rsidP="00E63172">
            <w:pPr>
              <w:contextualSpacing/>
              <w:jc w:val="both"/>
              <w:rPr>
                <w:rFonts w:ascii="Times New Roman" w:hAnsi="Times New Roman" w:cs="Times New Roman"/>
                <w:sz w:val="24"/>
                <w:szCs w:val="24"/>
                <w:lang w:eastAsia="ru-RU"/>
              </w:rPr>
            </w:pPr>
            <w:r w:rsidRPr="00CB78A7">
              <w:rPr>
                <w:rFonts w:ascii="Times New Roman" w:hAnsi="Times New Roman" w:cs="Times New Roman"/>
                <w:sz w:val="24"/>
                <w:szCs w:val="24"/>
                <w:lang w:eastAsia="ru-RU"/>
              </w:rPr>
              <w:t>Вознаграждение з</w:t>
            </w:r>
            <w:r>
              <w:rPr>
                <w:rFonts w:ascii="Times New Roman" w:hAnsi="Times New Roman" w:cs="Times New Roman"/>
                <w:sz w:val="24"/>
                <w:szCs w:val="24"/>
                <w:lang w:eastAsia="ru-RU"/>
              </w:rPr>
              <w:t xml:space="preserve">а труд в  узком смысле-все </w:t>
            </w:r>
            <w:r w:rsidRPr="00CB78A7">
              <w:rPr>
                <w:rFonts w:ascii="Times New Roman" w:hAnsi="Times New Roman" w:cs="Times New Roman"/>
                <w:sz w:val="24"/>
                <w:szCs w:val="24"/>
                <w:lang w:eastAsia="ru-RU"/>
              </w:rPr>
              <w:t>формы  признания  достижений  пер</w:t>
            </w:r>
            <w:r>
              <w:rPr>
                <w:rFonts w:ascii="Times New Roman" w:hAnsi="Times New Roman" w:cs="Times New Roman"/>
                <w:sz w:val="24"/>
                <w:szCs w:val="24"/>
                <w:lang w:eastAsia="ru-RU"/>
              </w:rPr>
              <w:t xml:space="preserve">сонала  для </w:t>
            </w:r>
            <w:r w:rsidRPr="00CB78A7">
              <w:rPr>
                <w:rFonts w:ascii="Times New Roman" w:hAnsi="Times New Roman" w:cs="Times New Roman"/>
                <w:sz w:val="24"/>
                <w:szCs w:val="24"/>
                <w:lang w:eastAsia="ru-RU"/>
              </w:rPr>
              <w:t>возмещения  ему  трудовых  затрат  в  со</w:t>
            </w:r>
            <w:r>
              <w:rPr>
                <w:rFonts w:ascii="Times New Roman" w:hAnsi="Times New Roman" w:cs="Times New Roman"/>
                <w:sz w:val="24"/>
                <w:szCs w:val="24"/>
                <w:lang w:eastAsia="ru-RU"/>
              </w:rPr>
              <w:t>ответ</w:t>
            </w:r>
            <w:r w:rsidRPr="00CB78A7">
              <w:rPr>
                <w:rFonts w:ascii="Times New Roman" w:hAnsi="Times New Roman" w:cs="Times New Roman"/>
                <w:sz w:val="24"/>
                <w:szCs w:val="24"/>
                <w:lang w:eastAsia="ru-RU"/>
              </w:rPr>
              <w:t>ствии с законодател</w:t>
            </w:r>
            <w:r w:rsidRPr="00CB78A7">
              <w:rPr>
                <w:rFonts w:ascii="Times New Roman" w:hAnsi="Times New Roman" w:cs="Times New Roman"/>
                <w:sz w:val="24"/>
                <w:szCs w:val="24"/>
                <w:lang w:eastAsia="ru-RU"/>
              </w:rPr>
              <w:t>ь</w:t>
            </w:r>
            <w:r w:rsidRPr="00CB78A7">
              <w:rPr>
                <w:rFonts w:ascii="Times New Roman" w:hAnsi="Times New Roman" w:cs="Times New Roman"/>
                <w:sz w:val="24"/>
                <w:szCs w:val="24"/>
                <w:lang w:eastAsia="ru-RU"/>
              </w:rPr>
              <w:t>ством</w:t>
            </w:r>
            <w:r>
              <w:rPr>
                <w:rFonts w:ascii="Times New Roman" w:hAnsi="Times New Roman" w:cs="Times New Roman"/>
                <w:sz w:val="24"/>
                <w:szCs w:val="24"/>
                <w:lang w:eastAsia="ru-RU"/>
              </w:rPr>
              <w:t>.</w:t>
            </w:r>
          </w:p>
        </w:tc>
        <w:tc>
          <w:tcPr>
            <w:tcW w:w="0" w:type="auto"/>
          </w:tcPr>
          <w:p w:rsidR="00907D6B" w:rsidRPr="00B06F53" w:rsidRDefault="00907D6B" w:rsidP="00E63172">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определении заработная плата пон</w:t>
            </w:r>
            <w:r>
              <w:rPr>
                <w:rFonts w:ascii="Times New Roman" w:hAnsi="Times New Roman" w:cs="Times New Roman"/>
                <w:sz w:val="24"/>
                <w:szCs w:val="24"/>
                <w:lang w:eastAsia="ru-RU"/>
              </w:rPr>
              <w:t>и</w:t>
            </w:r>
            <w:r>
              <w:rPr>
                <w:rFonts w:ascii="Times New Roman" w:hAnsi="Times New Roman" w:cs="Times New Roman"/>
                <w:sz w:val="24"/>
                <w:szCs w:val="24"/>
                <w:lang w:eastAsia="ru-RU"/>
              </w:rPr>
              <w:t>мается как цена труда.</w:t>
            </w:r>
          </w:p>
        </w:tc>
      </w:tr>
      <w:tr w:rsidR="00B362EE" w:rsidRPr="00B06F53" w:rsidTr="00CB78A7">
        <w:tc>
          <w:tcPr>
            <w:tcW w:w="0" w:type="auto"/>
          </w:tcPr>
          <w:p w:rsidR="00B362EE" w:rsidRPr="00B362EE" w:rsidRDefault="00B362EE" w:rsidP="00B362EE">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О.Н.</w:t>
            </w:r>
            <w:r w:rsidRPr="00B362EE">
              <w:rPr>
                <w:rFonts w:ascii="Times New Roman" w:hAnsi="Times New Roman" w:cs="Times New Roman"/>
                <w:sz w:val="24"/>
                <w:szCs w:val="24"/>
                <w:lang w:eastAsia="ru-RU"/>
              </w:rPr>
              <w:t>Волгин</w:t>
            </w:r>
            <w:r>
              <w:rPr>
                <w:rFonts w:ascii="Times New Roman" w:hAnsi="Times New Roman" w:cs="Times New Roman"/>
                <w:sz w:val="24"/>
                <w:szCs w:val="24"/>
                <w:lang w:eastAsia="ru-RU"/>
              </w:rPr>
              <w:t>,</w:t>
            </w:r>
          </w:p>
          <w:p w:rsidR="00B362EE" w:rsidRPr="00B362EE" w:rsidRDefault="00B362EE" w:rsidP="00B362EE">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Н.Н.</w:t>
            </w:r>
            <w:r w:rsidRPr="00B362EE">
              <w:rPr>
                <w:rFonts w:ascii="Times New Roman" w:hAnsi="Times New Roman" w:cs="Times New Roman"/>
                <w:sz w:val="24"/>
                <w:szCs w:val="24"/>
                <w:lang w:eastAsia="ru-RU"/>
              </w:rPr>
              <w:t>Пушкарёв</w:t>
            </w:r>
            <w:r>
              <w:rPr>
                <w:rFonts w:ascii="Times New Roman" w:hAnsi="Times New Roman" w:cs="Times New Roman"/>
                <w:sz w:val="24"/>
                <w:szCs w:val="24"/>
                <w:lang w:eastAsia="ru-RU"/>
              </w:rPr>
              <w:t>,</w:t>
            </w:r>
          </w:p>
          <w:p w:rsidR="00B362EE" w:rsidRDefault="00B362EE" w:rsidP="00B362EE">
            <w:pPr>
              <w:contextualSpacing/>
              <w:jc w:val="both"/>
              <w:rPr>
                <w:rFonts w:ascii="Times New Roman" w:hAnsi="Times New Roman" w:cs="Times New Roman"/>
                <w:sz w:val="24"/>
                <w:szCs w:val="24"/>
                <w:lang w:val="en-US" w:eastAsia="ru-RU"/>
              </w:rPr>
            </w:pPr>
            <w:r w:rsidRPr="00B362EE">
              <w:rPr>
                <w:rFonts w:ascii="Times New Roman" w:hAnsi="Times New Roman" w:cs="Times New Roman"/>
                <w:sz w:val="24"/>
                <w:szCs w:val="24"/>
                <w:lang w:eastAsia="ru-RU"/>
              </w:rPr>
              <w:t xml:space="preserve">А.А.Матвеев </w:t>
            </w:r>
          </w:p>
          <w:p w:rsidR="00681569" w:rsidRPr="00681569" w:rsidRDefault="009D5DB6" w:rsidP="00B362EE">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Pr>
                <w:rFonts w:ascii="Times New Roman" w:hAnsi="Times New Roman" w:cs="Times New Roman"/>
                <w:sz w:val="24"/>
                <w:szCs w:val="24"/>
                <w:lang w:eastAsia="ru-RU"/>
              </w:rPr>
              <w:t>19</w:t>
            </w:r>
            <w:r>
              <w:rPr>
                <w:rFonts w:ascii="Times New Roman" w:hAnsi="Times New Roman" w:cs="Times New Roman"/>
                <w:sz w:val="24"/>
                <w:szCs w:val="24"/>
                <w:lang w:val="en-US" w:eastAsia="ru-RU"/>
              </w:rPr>
              <w:t>, C.23</w:t>
            </w:r>
            <w:r w:rsidR="0094636F">
              <w:rPr>
                <w:rFonts w:ascii="Times New Roman" w:hAnsi="Times New Roman" w:cs="Times New Roman"/>
                <w:sz w:val="24"/>
                <w:szCs w:val="24"/>
                <w:lang w:val="en-US" w:eastAsia="ru-RU"/>
              </w:rPr>
              <w:t>]</w:t>
            </w:r>
          </w:p>
        </w:tc>
        <w:tc>
          <w:tcPr>
            <w:tcW w:w="0" w:type="auto"/>
          </w:tcPr>
          <w:p w:rsidR="00B362EE" w:rsidRPr="00907D6B" w:rsidRDefault="00B362EE" w:rsidP="00B362EE">
            <w:pPr>
              <w:contextualSpacing/>
              <w:jc w:val="both"/>
              <w:rPr>
                <w:rFonts w:ascii="Times New Roman" w:hAnsi="Times New Roman" w:cs="Times New Roman"/>
                <w:sz w:val="24"/>
                <w:szCs w:val="24"/>
                <w:lang w:eastAsia="ru-RU"/>
              </w:rPr>
            </w:pPr>
            <w:r w:rsidRPr="00B362EE">
              <w:rPr>
                <w:rFonts w:ascii="Times New Roman" w:hAnsi="Times New Roman" w:cs="Times New Roman"/>
                <w:sz w:val="24"/>
                <w:szCs w:val="24"/>
                <w:lang w:eastAsia="ru-RU"/>
              </w:rPr>
              <w:t>Заработная  плата  как  цена  труда  или  рабо</w:t>
            </w:r>
            <w:r>
              <w:rPr>
                <w:rFonts w:ascii="Times New Roman" w:hAnsi="Times New Roman" w:cs="Times New Roman"/>
                <w:sz w:val="24"/>
                <w:szCs w:val="24"/>
                <w:lang w:eastAsia="ru-RU"/>
              </w:rPr>
              <w:t xml:space="preserve">чей </w:t>
            </w:r>
            <w:r w:rsidRPr="00B362EE">
              <w:rPr>
                <w:rFonts w:ascii="Times New Roman" w:hAnsi="Times New Roman" w:cs="Times New Roman"/>
                <w:sz w:val="24"/>
                <w:szCs w:val="24"/>
                <w:lang w:eastAsia="ru-RU"/>
              </w:rPr>
              <w:t>силы, занятой в п</w:t>
            </w:r>
            <w:r>
              <w:rPr>
                <w:rFonts w:ascii="Times New Roman" w:hAnsi="Times New Roman" w:cs="Times New Roman"/>
                <w:sz w:val="24"/>
                <w:szCs w:val="24"/>
                <w:lang w:eastAsia="ru-RU"/>
              </w:rPr>
              <w:t xml:space="preserve">роизводственной сфере,  -  это </w:t>
            </w:r>
            <w:r w:rsidRPr="00B362EE">
              <w:rPr>
                <w:rFonts w:ascii="Times New Roman" w:hAnsi="Times New Roman" w:cs="Times New Roman"/>
                <w:sz w:val="24"/>
                <w:szCs w:val="24"/>
                <w:lang w:eastAsia="ru-RU"/>
              </w:rPr>
              <w:t>основная  часть  жизненных  средств  работни-ков,  распределя</w:t>
            </w:r>
            <w:r w:rsidRPr="00B362EE">
              <w:rPr>
                <w:rFonts w:ascii="Times New Roman" w:hAnsi="Times New Roman" w:cs="Times New Roman"/>
                <w:sz w:val="24"/>
                <w:szCs w:val="24"/>
                <w:lang w:eastAsia="ru-RU"/>
              </w:rPr>
              <w:t>е</w:t>
            </w:r>
            <w:r w:rsidRPr="00B362EE">
              <w:rPr>
                <w:rFonts w:ascii="Times New Roman" w:hAnsi="Times New Roman" w:cs="Times New Roman"/>
                <w:sz w:val="24"/>
                <w:szCs w:val="24"/>
                <w:lang w:eastAsia="ru-RU"/>
              </w:rPr>
              <w:t>мая  между</w:t>
            </w:r>
            <w:r>
              <w:rPr>
                <w:rFonts w:ascii="Times New Roman" w:hAnsi="Times New Roman" w:cs="Times New Roman"/>
                <w:sz w:val="24"/>
                <w:szCs w:val="24"/>
                <w:lang w:eastAsia="ru-RU"/>
              </w:rPr>
              <w:t xml:space="preserve">  ними  в  соответ</w:t>
            </w:r>
            <w:r w:rsidRPr="00B362EE">
              <w:rPr>
                <w:rFonts w:ascii="Times New Roman" w:hAnsi="Times New Roman" w:cs="Times New Roman"/>
                <w:sz w:val="24"/>
                <w:szCs w:val="24"/>
                <w:lang w:eastAsia="ru-RU"/>
              </w:rPr>
              <w:t>ствии с количеством и к</w:t>
            </w:r>
            <w:r w:rsidRPr="00B362EE">
              <w:rPr>
                <w:rFonts w:ascii="Times New Roman" w:hAnsi="Times New Roman" w:cs="Times New Roman"/>
                <w:sz w:val="24"/>
                <w:szCs w:val="24"/>
                <w:lang w:eastAsia="ru-RU"/>
              </w:rPr>
              <w:t>а</w:t>
            </w:r>
            <w:r w:rsidR="0094636F">
              <w:rPr>
                <w:rFonts w:ascii="Times New Roman" w:hAnsi="Times New Roman" w:cs="Times New Roman"/>
                <w:sz w:val="24"/>
                <w:szCs w:val="24"/>
                <w:lang w:eastAsia="ru-RU"/>
              </w:rPr>
              <w:t xml:space="preserve">чеством затраченного </w:t>
            </w:r>
            <w:r w:rsidRPr="00B362EE">
              <w:rPr>
                <w:rFonts w:ascii="Times New Roman" w:hAnsi="Times New Roman" w:cs="Times New Roman"/>
                <w:sz w:val="24"/>
                <w:szCs w:val="24"/>
                <w:lang w:eastAsia="ru-RU"/>
              </w:rPr>
              <w:t>труда,  реальны</w:t>
            </w:r>
            <w:r>
              <w:rPr>
                <w:rFonts w:ascii="Times New Roman" w:hAnsi="Times New Roman" w:cs="Times New Roman"/>
                <w:sz w:val="24"/>
                <w:szCs w:val="24"/>
                <w:lang w:eastAsia="ru-RU"/>
              </w:rPr>
              <w:t>м  трудовым  вкладом  и  завися</w:t>
            </w:r>
            <w:r w:rsidRPr="00B362EE">
              <w:rPr>
                <w:rFonts w:ascii="Times New Roman" w:hAnsi="Times New Roman" w:cs="Times New Roman"/>
                <w:sz w:val="24"/>
                <w:szCs w:val="24"/>
                <w:lang w:eastAsia="ru-RU"/>
              </w:rPr>
              <w:t>щая от коне</w:t>
            </w:r>
            <w:r>
              <w:rPr>
                <w:rFonts w:ascii="Times New Roman" w:hAnsi="Times New Roman" w:cs="Times New Roman"/>
                <w:sz w:val="24"/>
                <w:szCs w:val="24"/>
                <w:lang w:eastAsia="ru-RU"/>
              </w:rPr>
              <w:t>чных результатов работы предпри</w:t>
            </w:r>
            <w:r w:rsidRPr="00B362EE">
              <w:rPr>
                <w:rFonts w:ascii="Times New Roman" w:hAnsi="Times New Roman" w:cs="Times New Roman"/>
                <w:sz w:val="24"/>
                <w:szCs w:val="24"/>
                <w:lang w:eastAsia="ru-RU"/>
              </w:rPr>
              <w:t>ятия</w:t>
            </w:r>
            <w:r>
              <w:rPr>
                <w:rFonts w:ascii="Times New Roman" w:hAnsi="Times New Roman" w:cs="Times New Roman"/>
                <w:sz w:val="24"/>
                <w:szCs w:val="24"/>
                <w:lang w:eastAsia="ru-RU"/>
              </w:rPr>
              <w:t>.</w:t>
            </w:r>
          </w:p>
        </w:tc>
        <w:tc>
          <w:tcPr>
            <w:tcW w:w="0" w:type="auto"/>
          </w:tcPr>
          <w:p w:rsidR="00B362EE" w:rsidRPr="00B362EE" w:rsidRDefault="00B362EE" w:rsidP="00B362EE">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определ</w:t>
            </w:r>
            <w:r>
              <w:rPr>
                <w:rFonts w:ascii="Times New Roman" w:hAnsi="Times New Roman" w:cs="Times New Roman"/>
                <w:sz w:val="24"/>
                <w:szCs w:val="24"/>
                <w:lang w:eastAsia="ru-RU"/>
              </w:rPr>
              <w:t>е</w:t>
            </w:r>
            <w:r>
              <w:rPr>
                <w:rFonts w:ascii="Times New Roman" w:hAnsi="Times New Roman" w:cs="Times New Roman"/>
                <w:sz w:val="24"/>
                <w:szCs w:val="24"/>
                <w:lang w:eastAsia="ru-RU"/>
              </w:rPr>
              <w:t>нии  знач</w:t>
            </w:r>
            <w:r>
              <w:rPr>
                <w:rFonts w:ascii="Times New Roman" w:hAnsi="Times New Roman" w:cs="Times New Roman"/>
                <w:sz w:val="24"/>
                <w:szCs w:val="24"/>
                <w:lang w:eastAsia="ru-RU"/>
              </w:rPr>
              <w:t>и</w:t>
            </w:r>
            <w:r>
              <w:rPr>
                <w:rFonts w:ascii="Times New Roman" w:hAnsi="Times New Roman" w:cs="Times New Roman"/>
                <w:sz w:val="24"/>
                <w:szCs w:val="24"/>
                <w:lang w:eastAsia="ru-RU"/>
              </w:rPr>
              <w:t>мое  ме</w:t>
            </w:r>
            <w:r w:rsidRPr="00B362EE">
              <w:rPr>
                <w:rFonts w:ascii="Times New Roman" w:hAnsi="Times New Roman" w:cs="Times New Roman"/>
                <w:sz w:val="24"/>
                <w:szCs w:val="24"/>
                <w:lang w:eastAsia="ru-RU"/>
              </w:rPr>
              <w:t>сто  занимают  потреб</w:t>
            </w:r>
            <w:r>
              <w:rPr>
                <w:rFonts w:ascii="Times New Roman" w:hAnsi="Times New Roman" w:cs="Times New Roman"/>
                <w:sz w:val="24"/>
                <w:szCs w:val="24"/>
                <w:lang w:eastAsia="ru-RU"/>
              </w:rPr>
              <w:t xml:space="preserve">ности </w:t>
            </w:r>
            <w:r w:rsidRPr="00B362EE">
              <w:rPr>
                <w:rFonts w:ascii="Times New Roman" w:hAnsi="Times New Roman" w:cs="Times New Roman"/>
                <w:sz w:val="24"/>
                <w:szCs w:val="24"/>
                <w:lang w:eastAsia="ru-RU"/>
              </w:rPr>
              <w:t>работника,  а  опла</w:t>
            </w:r>
            <w:r>
              <w:rPr>
                <w:rFonts w:ascii="Times New Roman" w:hAnsi="Times New Roman" w:cs="Times New Roman"/>
                <w:sz w:val="24"/>
                <w:szCs w:val="24"/>
                <w:lang w:eastAsia="ru-RU"/>
              </w:rPr>
              <w:t>та  пр</w:t>
            </w:r>
            <w:r>
              <w:rPr>
                <w:rFonts w:ascii="Times New Roman" w:hAnsi="Times New Roman" w:cs="Times New Roman"/>
                <w:sz w:val="24"/>
                <w:szCs w:val="24"/>
                <w:lang w:eastAsia="ru-RU"/>
              </w:rPr>
              <w:t>о</w:t>
            </w:r>
            <w:r>
              <w:rPr>
                <w:rFonts w:ascii="Times New Roman" w:hAnsi="Times New Roman" w:cs="Times New Roman"/>
                <w:sz w:val="24"/>
                <w:szCs w:val="24"/>
                <w:lang w:eastAsia="ru-RU"/>
              </w:rPr>
              <w:t>изво</w:t>
            </w:r>
            <w:r w:rsidRPr="00B362EE">
              <w:rPr>
                <w:rFonts w:ascii="Times New Roman" w:hAnsi="Times New Roman" w:cs="Times New Roman"/>
                <w:sz w:val="24"/>
                <w:szCs w:val="24"/>
                <w:lang w:eastAsia="ru-RU"/>
              </w:rPr>
              <w:t xml:space="preserve">дится  по  личному  вкладу  и </w:t>
            </w:r>
          </w:p>
          <w:p w:rsidR="00B362EE" w:rsidRPr="00907D6B" w:rsidRDefault="00B362EE" w:rsidP="00B362EE">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общих  р</w:t>
            </w:r>
            <w:r>
              <w:rPr>
                <w:rFonts w:ascii="Times New Roman" w:hAnsi="Times New Roman" w:cs="Times New Roman"/>
                <w:sz w:val="24"/>
                <w:szCs w:val="24"/>
                <w:lang w:eastAsia="ru-RU"/>
              </w:rPr>
              <w:t>е</w:t>
            </w:r>
            <w:r>
              <w:rPr>
                <w:rFonts w:ascii="Times New Roman" w:hAnsi="Times New Roman" w:cs="Times New Roman"/>
                <w:sz w:val="24"/>
                <w:szCs w:val="24"/>
                <w:lang w:eastAsia="ru-RU"/>
              </w:rPr>
              <w:t>зультатах.</w:t>
            </w:r>
          </w:p>
        </w:tc>
      </w:tr>
      <w:tr w:rsidR="00B362EE" w:rsidRPr="00B06F53" w:rsidTr="00B362EE">
        <w:tc>
          <w:tcPr>
            <w:tcW w:w="2017" w:type="dxa"/>
          </w:tcPr>
          <w:p w:rsidR="00B362EE" w:rsidRPr="00CB78A7" w:rsidRDefault="00B362EE" w:rsidP="00E63172">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В.Р.Веснин, </w:t>
            </w:r>
          </w:p>
          <w:p w:rsidR="00B362EE" w:rsidRPr="00CB78A7" w:rsidRDefault="00B362EE" w:rsidP="00E63172">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М.А.</w:t>
            </w:r>
            <w:r w:rsidRPr="00CB78A7">
              <w:rPr>
                <w:rFonts w:ascii="Times New Roman" w:hAnsi="Times New Roman" w:cs="Times New Roman"/>
                <w:sz w:val="24"/>
                <w:szCs w:val="24"/>
                <w:lang w:eastAsia="ru-RU"/>
              </w:rPr>
              <w:t>Винокурова</w:t>
            </w:r>
            <w:r>
              <w:rPr>
                <w:rFonts w:ascii="Times New Roman" w:hAnsi="Times New Roman" w:cs="Times New Roman"/>
                <w:sz w:val="24"/>
                <w:szCs w:val="24"/>
                <w:lang w:eastAsia="ru-RU"/>
              </w:rPr>
              <w:t>,</w:t>
            </w:r>
          </w:p>
          <w:p w:rsidR="00B362EE" w:rsidRPr="00CB78A7" w:rsidRDefault="00B362EE" w:rsidP="00E63172">
            <w:pPr>
              <w:contextualSpacing/>
              <w:jc w:val="both"/>
              <w:rPr>
                <w:rFonts w:ascii="Times New Roman" w:hAnsi="Times New Roman" w:cs="Times New Roman"/>
                <w:sz w:val="24"/>
                <w:szCs w:val="24"/>
                <w:lang w:eastAsia="ru-RU"/>
              </w:rPr>
            </w:pPr>
            <w:r w:rsidRPr="00CB78A7">
              <w:rPr>
                <w:rFonts w:ascii="Times New Roman" w:hAnsi="Times New Roman" w:cs="Times New Roman"/>
                <w:sz w:val="24"/>
                <w:szCs w:val="24"/>
                <w:lang w:eastAsia="ru-RU"/>
              </w:rPr>
              <w:t>Н.А</w:t>
            </w:r>
            <w:r>
              <w:rPr>
                <w:rFonts w:ascii="Times New Roman" w:hAnsi="Times New Roman" w:cs="Times New Roman"/>
                <w:sz w:val="24"/>
                <w:szCs w:val="24"/>
                <w:lang w:eastAsia="ru-RU"/>
              </w:rPr>
              <w:t xml:space="preserve">. </w:t>
            </w:r>
            <w:r w:rsidRPr="00CB78A7">
              <w:rPr>
                <w:rFonts w:ascii="Times New Roman" w:hAnsi="Times New Roman" w:cs="Times New Roman"/>
                <w:sz w:val="24"/>
                <w:szCs w:val="24"/>
                <w:lang w:eastAsia="ru-RU"/>
              </w:rPr>
              <w:t xml:space="preserve">Горелова </w:t>
            </w:r>
          </w:p>
          <w:p w:rsidR="00B362EE" w:rsidRPr="0094636F" w:rsidRDefault="0094636F" w:rsidP="00B34C9F">
            <w:pPr>
              <w:contextualSpacing/>
              <w:jc w:val="both"/>
              <w:rPr>
                <w:rFonts w:ascii="Times New Roman" w:hAnsi="Times New Roman" w:cs="Times New Roman"/>
                <w:sz w:val="24"/>
                <w:szCs w:val="24"/>
                <w:lang w:val="en-US" w:eastAsia="ru-RU"/>
              </w:rPr>
            </w:pPr>
            <w:r w:rsidRPr="0094636F">
              <w:rPr>
                <w:rFonts w:ascii="Times New Roman" w:hAnsi="Times New Roman" w:cs="Times New Roman"/>
                <w:sz w:val="24"/>
                <w:szCs w:val="24"/>
                <w:lang w:eastAsia="ru-RU"/>
              </w:rPr>
              <w:t>[</w:t>
            </w:r>
            <w:r w:rsidR="00B34C9F">
              <w:rPr>
                <w:rFonts w:ascii="Times New Roman" w:hAnsi="Times New Roman" w:cs="Times New Roman"/>
                <w:sz w:val="24"/>
                <w:szCs w:val="24"/>
                <w:lang w:eastAsia="ru-RU"/>
              </w:rPr>
              <w:t>1</w:t>
            </w:r>
            <w:r w:rsidR="009D5DB6">
              <w:rPr>
                <w:rFonts w:ascii="Times New Roman" w:hAnsi="Times New Roman" w:cs="Times New Roman"/>
                <w:sz w:val="24"/>
                <w:szCs w:val="24"/>
                <w:lang w:eastAsia="ru-RU"/>
              </w:rPr>
              <w:t>8</w:t>
            </w:r>
            <w:r w:rsidR="009D5DB6">
              <w:rPr>
                <w:rFonts w:ascii="Times New Roman" w:hAnsi="Times New Roman" w:cs="Times New Roman"/>
                <w:sz w:val="24"/>
                <w:szCs w:val="24"/>
                <w:lang w:val="en-US" w:eastAsia="ru-RU"/>
              </w:rPr>
              <w:t>, C.32</w:t>
            </w:r>
            <w:r>
              <w:rPr>
                <w:rFonts w:ascii="Times New Roman" w:hAnsi="Times New Roman" w:cs="Times New Roman"/>
                <w:sz w:val="24"/>
                <w:szCs w:val="24"/>
                <w:lang w:val="en-US" w:eastAsia="ru-RU"/>
              </w:rPr>
              <w:t>]</w:t>
            </w:r>
          </w:p>
        </w:tc>
        <w:tc>
          <w:tcPr>
            <w:tcW w:w="5940" w:type="dxa"/>
          </w:tcPr>
          <w:p w:rsidR="00B362EE" w:rsidRPr="00B06F53" w:rsidRDefault="00B362EE" w:rsidP="00E63172">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 xml:space="preserve">Вознаграждение  </w:t>
            </w:r>
            <w:r>
              <w:rPr>
                <w:rFonts w:ascii="Times New Roman" w:hAnsi="Times New Roman" w:cs="Times New Roman"/>
                <w:sz w:val="24"/>
                <w:szCs w:val="24"/>
                <w:lang w:eastAsia="ru-RU"/>
              </w:rPr>
              <w:t>за  труд,  зависящее  от  квали</w:t>
            </w:r>
            <w:r w:rsidRPr="00907D6B">
              <w:rPr>
                <w:rFonts w:ascii="Times New Roman" w:hAnsi="Times New Roman" w:cs="Times New Roman"/>
                <w:sz w:val="24"/>
                <w:szCs w:val="24"/>
                <w:lang w:eastAsia="ru-RU"/>
              </w:rPr>
              <w:t>фик</w:t>
            </w:r>
            <w:r w:rsidRPr="00907D6B">
              <w:rPr>
                <w:rFonts w:ascii="Times New Roman" w:hAnsi="Times New Roman" w:cs="Times New Roman"/>
                <w:sz w:val="24"/>
                <w:szCs w:val="24"/>
                <w:lang w:eastAsia="ru-RU"/>
              </w:rPr>
              <w:t>а</w:t>
            </w:r>
            <w:r w:rsidRPr="00907D6B">
              <w:rPr>
                <w:rFonts w:ascii="Times New Roman" w:hAnsi="Times New Roman" w:cs="Times New Roman"/>
                <w:sz w:val="24"/>
                <w:szCs w:val="24"/>
                <w:lang w:eastAsia="ru-RU"/>
              </w:rPr>
              <w:t>ции  работ</w:t>
            </w:r>
            <w:r>
              <w:rPr>
                <w:rFonts w:ascii="Times New Roman" w:hAnsi="Times New Roman" w:cs="Times New Roman"/>
                <w:sz w:val="24"/>
                <w:szCs w:val="24"/>
                <w:lang w:eastAsia="ru-RU"/>
              </w:rPr>
              <w:t xml:space="preserve">ника,  сложности,  количества, </w:t>
            </w:r>
            <w:r w:rsidRPr="00907D6B">
              <w:rPr>
                <w:rFonts w:ascii="Times New Roman" w:hAnsi="Times New Roman" w:cs="Times New Roman"/>
                <w:sz w:val="24"/>
                <w:szCs w:val="24"/>
                <w:lang w:eastAsia="ru-RU"/>
              </w:rPr>
              <w:t>качества  и  условий  выполняемой  ра</w:t>
            </w:r>
            <w:r>
              <w:rPr>
                <w:rFonts w:ascii="Times New Roman" w:hAnsi="Times New Roman" w:cs="Times New Roman"/>
                <w:sz w:val="24"/>
                <w:szCs w:val="24"/>
                <w:lang w:eastAsia="ru-RU"/>
              </w:rPr>
              <w:t xml:space="preserve">боты,  ее </w:t>
            </w:r>
            <w:r w:rsidRPr="00907D6B">
              <w:rPr>
                <w:rFonts w:ascii="Times New Roman" w:hAnsi="Times New Roman" w:cs="Times New Roman"/>
                <w:sz w:val="24"/>
                <w:szCs w:val="24"/>
                <w:lang w:eastAsia="ru-RU"/>
              </w:rPr>
              <w:t>результата, а также выплаты компенса</w:t>
            </w:r>
            <w:r>
              <w:rPr>
                <w:rFonts w:ascii="Times New Roman" w:hAnsi="Times New Roman" w:cs="Times New Roman"/>
                <w:sz w:val="24"/>
                <w:szCs w:val="24"/>
                <w:lang w:eastAsia="ru-RU"/>
              </w:rPr>
              <w:t>ционно</w:t>
            </w:r>
            <w:r w:rsidRPr="00907D6B">
              <w:rPr>
                <w:rFonts w:ascii="Times New Roman" w:hAnsi="Times New Roman" w:cs="Times New Roman"/>
                <w:sz w:val="24"/>
                <w:szCs w:val="24"/>
                <w:lang w:eastAsia="ru-RU"/>
              </w:rPr>
              <w:t>го и стимулирующего хара</w:t>
            </w:r>
            <w:r w:rsidRPr="00907D6B">
              <w:rPr>
                <w:rFonts w:ascii="Times New Roman" w:hAnsi="Times New Roman" w:cs="Times New Roman"/>
                <w:sz w:val="24"/>
                <w:szCs w:val="24"/>
                <w:lang w:eastAsia="ru-RU"/>
              </w:rPr>
              <w:t>к</w:t>
            </w:r>
            <w:r w:rsidRPr="00907D6B">
              <w:rPr>
                <w:rFonts w:ascii="Times New Roman" w:hAnsi="Times New Roman" w:cs="Times New Roman"/>
                <w:sz w:val="24"/>
                <w:szCs w:val="24"/>
                <w:lang w:eastAsia="ru-RU"/>
              </w:rPr>
              <w:t>тера.</w:t>
            </w:r>
          </w:p>
        </w:tc>
        <w:tc>
          <w:tcPr>
            <w:tcW w:w="0" w:type="auto"/>
          </w:tcPr>
          <w:p w:rsidR="00B362EE" w:rsidRPr="00B06F53" w:rsidRDefault="00B362EE" w:rsidP="00E63172">
            <w:pPr>
              <w:contextualSpacing/>
              <w:jc w:val="both"/>
              <w:rPr>
                <w:rFonts w:ascii="Times New Roman" w:hAnsi="Times New Roman" w:cs="Times New Roman"/>
                <w:sz w:val="24"/>
                <w:szCs w:val="24"/>
                <w:lang w:eastAsia="ru-RU"/>
              </w:rPr>
            </w:pPr>
            <w:r w:rsidRPr="00907D6B">
              <w:rPr>
                <w:rFonts w:ascii="Times New Roman" w:hAnsi="Times New Roman" w:cs="Times New Roman"/>
                <w:sz w:val="24"/>
                <w:szCs w:val="24"/>
                <w:lang w:eastAsia="ru-RU"/>
              </w:rPr>
              <w:t>Данное  определение  счи</w:t>
            </w:r>
            <w:r>
              <w:rPr>
                <w:rFonts w:ascii="Times New Roman" w:hAnsi="Times New Roman" w:cs="Times New Roman"/>
                <w:sz w:val="24"/>
                <w:szCs w:val="24"/>
                <w:lang w:eastAsia="ru-RU"/>
              </w:rPr>
              <w:t xml:space="preserve">таем </w:t>
            </w:r>
            <w:r w:rsidRPr="00907D6B">
              <w:rPr>
                <w:rFonts w:ascii="Times New Roman" w:hAnsi="Times New Roman" w:cs="Times New Roman"/>
                <w:sz w:val="24"/>
                <w:szCs w:val="24"/>
                <w:lang w:eastAsia="ru-RU"/>
              </w:rPr>
              <w:t>наиболее полным.</w:t>
            </w:r>
          </w:p>
        </w:tc>
      </w:tr>
    </w:tbl>
    <w:p w:rsidR="00B06F53" w:rsidRDefault="009D71DB" w:rsidP="00B362EE">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Опираясь на данные подходы, можно дать итоговое определение зар</w:t>
      </w:r>
      <w:r>
        <w:rPr>
          <w:rFonts w:ascii="Times New Roman" w:hAnsi="Times New Roman" w:cs="Times New Roman"/>
          <w:sz w:val="28"/>
          <w:szCs w:val="28"/>
          <w:lang w:eastAsia="ru-RU"/>
        </w:rPr>
        <w:t>а</w:t>
      </w:r>
      <w:r>
        <w:rPr>
          <w:rFonts w:ascii="Times New Roman" w:hAnsi="Times New Roman" w:cs="Times New Roman"/>
          <w:sz w:val="28"/>
          <w:szCs w:val="28"/>
          <w:lang w:eastAsia="ru-RU"/>
        </w:rPr>
        <w:t>ботной плате – это доход работника, который обеспечивает воспроизводство его рабочей силы, является основной частью средств трудящегося и зависит от конкретного вклада в производственную деятельность.</w:t>
      </w:r>
    </w:p>
    <w:p w:rsidR="0000612B" w:rsidRDefault="009D71DB" w:rsidP="00B362EE">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Нельзя так же не отметить роль государства в регулировании трудовых отношений и его социальной направленности. Заработная плата является не только денежной суммой, но и системой гарантий, социальных выплат, стр</w:t>
      </w:r>
      <w:r>
        <w:rPr>
          <w:rFonts w:ascii="Times New Roman" w:hAnsi="Times New Roman" w:cs="Times New Roman"/>
          <w:sz w:val="28"/>
          <w:szCs w:val="28"/>
          <w:lang w:eastAsia="ru-RU"/>
        </w:rPr>
        <w:t>а</w:t>
      </w:r>
      <w:r>
        <w:rPr>
          <w:rFonts w:ascii="Times New Roman" w:hAnsi="Times New Roman" w:cs="Times New Roman"/>
          <w:sz w:val="28"/>
          <w:szCs w:val="28"/>
          <w:lang w:eastAsia="ru-RU"/>
        </w:rPr>
        <w:t>ховых взносов, премирований, различных компенсаций и других поощрений и вознаграждений, способных повысить мотивацию к труду и стимулиров</w:t>
      </w:r>
      <w:r>
        <w:rPr>
          <w:rFonts w:ascii="Times New Roman" w:hAnsi="Times New Roman" w:cs="Times New Roman"/>
          <w:sz w:val="28"/>
          <w:szCs w:val="28"/>
          <w:lang w:eastAsia="ru-RU"/>
        </w:rPr>
        <w:t>а</w:t>
      </w:r>
      <w:r>
        <w:rPr>
          <w:rFonts w:ascii="Times New Roman" w:hAnsi="Times New Roman" w:cs="Times New Roman"/>
          <w:sz w:val="28"/>
          <w:szCs w:val="28"/>
          <w:lang w:eastAsia="ru-RU"/>
        </w:rPr>
        <w:t>ние повышения производительности труда. Однако государство может п</w:t>
      </w:r>
      <w:r>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ощрять и работодателя, путем </w:t>
      </w:r>
      <w:r w:rsidR="0000612B">
        <w:rPr>
          <w:rFonts w:ascii="Times New Roman" w:hAnsi="Times New Roman" w:cs="Times New Roman"/>
          <w:sz w:val="28"/>
          <w:szCs w:val="28"/>
          <w:lang w:eastAsia="ru-RU"/>
        </w:rPr>
        <w:t>субсидий, разнообразных льгот и поощрений бизнесу, выгодных контрактов и привилегий.</w:t>
      </w:r>
    </w:p>
    <w:p w:rsidR="00E63172" w:rsidRDefault="0000612B" w:rsidP="00C20313">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Среди современных отечественных экономистов нет единого мнения о количестве и составе функций заработной платы. Рассмотрим функции зар</w:t>
      </w:r>
      <w:r>
        <w:rPr>
          <w:rFonts w:ascii="Times New Roman" w:hAnsi="Times New Roman" w:cs="Times New Roman"/>
          <w:sz w:val="28"/>
          <w:szCs w:val="28"/>
          <w:lang w:eastAsia="ru-RU"/>
        </w:rPr>
        <w:t>а</w:t>
      </w:r>
      <w:r>
        <w:rPr>
          <w:rFonts w:ascii="Times New Roman" w:hAnsi="Times New Roman" w:cs="Times New Roman"/>
          <w:sz w:val="28"/>
          <w:szCs w:val="28"/>
          <w:lang w:eastAsia="ru-RU"/>
        </w:rPr>
        <w:t>ботной платы с точки зрения авторов в таблице 1.2.</w:t>
      </w:r>
    </w:p>
    <w:p w:rsidR="0000612B" w:rsidRDefault="0000612B" w:rsidP="00BC121F">
      <w:pPr>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Таблица 1.2 – Функции заработной платы</w:t>
      </w:r>
    </w:p>
    <w:tbl>
      <w:tblPr>
        <w:tblStyle w:val="af0"/>
        <w:tblW w:w="0" w:type="auto"/>
        <w:tblLook w:val="04A0" w:firstRow="1" w:lastRow="0" w:firstColumn="1" w:lastColumn="0" w:noHBand="0" w:noVBand="1"/>
      </w:tblPr>
      <w:tblGrid>
        <w:gridCol w:w="1784"/>
        <w:gridCol w:w="993"/>
        <w:gridCol w:w="993"/>
        <w:gridCol w:w="969"/>
        <w:gridCol w:w="969"/>
        <w:gridCol w:w="969"/>
        <w:gridCol w:w="964"/>
        <w:gridCol w:w="965"/>
        <w:gridCol w:w="965"/>
      </w:tblGrid>
      <w:tr w:rsidR="00B978AD" w:rsidRPr="00B978AD" w:rsidTr="00EC0CD8">
        <w:trPr>
          <w:cantSplit/>
          <w:trHeight w:val="2704"/>
        </w:trPr>
        <w:tc>
          <w:tcPr>
            <w:tcW w:w="1784" w:type="dxa"/>
          </w:tcPr>
          <w:p w:rsidR="00B978AD" w:rsidRPr="00B978AD" w:rsidRDefault="00B978AD" w:rsidP="00B978AD">
            <w:pPr>
              <w:contextualSpacing/>
              <w:jc w:val="both"/>
              <w:rPr>
                <w:rFonts w:ascii="Times New Roman" w:hAnsi="Times New Roman" w:cs="Times New Roman"/>
                <w:sz w:val="24"/>
                <w:szCs w:val="24"/>
                <w:lang w:eastAsia="ru-RU"/>
              </w:rPr>
            </w:pPr>
            <w:r w:rsidRPr="00B978AD">
              <w:rPr>
                <w:rFonts w:ascii="Times New Roman" w:hAnsi="Times New Roman" w:cs="Times New Roman"/>
                <w:sz w:val="24"/>
                <w:szCs w:val="24"/>
                <w:lang w:eastAsia="ru-RU"/>
              </w:rPr>
              <w:t>Источник</w:t>
            </w:r>
          </w:p>
        </w:tc>
        <w:tc>
          <w:tcPr>
            <w:tcW w:w="993"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Воспроизводственная</w:t>
            </w:r>
          </w:p>
        </w:tc>
        <w:tc>
          <w:tcPr>
            <w:tcW w:w="993"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Стимулирующая</w:t>
            </w:r>
          </w:p>
        </w:tc>
        <w:tc>
          <w:tcPr>
            <w:tcW w:w="969"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Организация  и  упра</w:t>
            </w:r>
            <w:r w:rsidRPr="00EC0CD8">
              <w:rPr>
                <w:rFonts w:ascii="Times New Roman" w:hAnsi="Times New Roman" w:cs="Times New Roman"/>
                <w:sz w:val="24"/>
                <w:szCs w:val="24"/>
                <w:lang w:eastAsia="ru-RU"/>
              </w:rPr>
              <w:t>в</w:t>
            </w:r>
            <w:r w:rsidRPr="00EC0CD8">
              <w:rPr>
                <w:rFonts w:ascii="Times New Roman" w:hAnsi="Times New Roman" w:cs="Times New Roman"/>
                <w:sz w:val="24"/>
                <w:szCs w:val="24"/>
                <w:lang w:eastAsia="ru-RU"/>
              </w:rPr>
              <w:t xml:space="preserve">ление </w:t>
            </w:r>
          </w:p>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персоналом</w:t>
            </w:r>
          </w:p>
        </w:tc>
        <w:tc>
          <w:tcPr>
            <w:tcW w:w="969"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Оптимизация  издержек  на</w:t>
            </w:r>
          </w:p>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рабочую силу</w:t>
            </w:r>
          </w:p>
        </w:tc>
        <w:tc>
          <w:tcPr>
            <w:tcW w:w="969"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Соответствие</w:t>
            </w:r>
          </w:p>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законодательству</w:t>
            </w:r>
          </w:p>
        </w:tc>
        <w:tc>
          <w:tcPr>
            <w:tcW w:w="964"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Социальная</w:t>
            </w:r>
          </w:p>
        </w:tc>
        <w:tc>
          <w:tcPr>
            <w:tcW w:w="965"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Учетно-производственная</w:t>
            </w:r>
          </w:p>
        </w:tc>
        <w:tc>
          <w:tcPr>
            <w:tcW w:w="965" w:type="dxa"/>
            <w:textDirection w:val="btLr"/>
          </w:tcPr>
          <w:p w:rsidR="00B978AD" w:rsidRPr="00EC0CD8" w:rsidRDefault="00B978AD" w:rsidP="00B978AD">
            <w:pPr>
              <w:ind w:left="113" w:right="113"/>
              <w:contextualSpacing/>
              <w:jc w:val="both"/>
              <w:rPr>
                <w:rFonts w:ascii="Times New Roman" w:hAnsi="Times New Roman" w:cs="Times New Roman"/>
                <w:sz w:val="24"/>
                <w:szCs w:val="24"/>
                <w:lang w:eastAsia="ru-RU"/>
              </w:rPr>
            </w:pPr>
            <w:r w:rsidRPr="00EC0CD8">
              <w:rPr>
                <w:rFonts w:ascii="Times New Roman" w:hAnsi="Times New Roman" w:cs="Times New Roman"/>
                <w:sz w:val="24"/>
                <w:szCs w:val="24"/>
                <w:lang w:eastAsia="ru-RU"/>
              </w:rPr>
              <w:t>Регулирующая</w:t>
            </w:r>
          </w:p>
        </w:tc>
      </w:tr>
      <w:tr w:rsidR="00B978AD" w:rsidRPr="00B978AD" w:rsidTr="00782B1C">
        <w:trPr>
          <w:trHeight w:val="279"/>
        </w:trPr>
        <w:tc>
          <w:tcPr>
            <w:tcW w:w="1784" w:type="dxa"/>
          </w:tcPr>
          <w:p w:rsidR="00B978AD" w:rsidRDefault="00B978AD" w:rsidP="00B978AD">
            <w:pPr>
              <w:contextualSpacing/>
              <w:jc w:val="both"/>
              <w:rPr>
                <w:rFonts w:ascii="Times New Roman" w:hAnsi="Times New Roman" w:cs="Times New Roman"/>
                <w:sz w:val="24"/>
                <w:szCs w:val="24"/>
                <w:lang w:val="en-US" w:eastAsia="ru-RU"/>
              </w:rPr>
            </w:pPr>
            <w:r w:rsidRPr="00B978AD">
              <w:rPr>
                <w:rFonts w:ascii="Times New Roman" w:hAnsi="Times New Roman" w:cs="Times New Roman"/>
                <w:sz w:val="24"/>
                <w:szCs w:val="24"/>
                <w:lang w:eastAsia="ru-RU"/>
              </w:rPr>
              <w:t>Л.С.Бабынина</w:t>
            </w:r>
          </w:p>
          <w:p w:rsidR="0094636F" w:rsidRPr="0094636F" w:rsidRDefault="0094636F"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sidR="009D5DB6">
              <w:rPr>
                <w:rFonts w:ascii="Times New Roman" w:hAnsi="Times New Roman" w:cs="Times New Roman"/>
                <w:sz w:val="24"/>
                <w:szCs w:val="24"/>
                <w:lang w:val="en-US" w:eastAsia="ru-RU"/>
              </w:rPr>
              <w:t>12</w:t>
            </w:r>
            <w:r>
              <w:rPr>
                <w:rFonts w:ascii="Times New Roman" w:hAnsi="Times New Roman" w:cs="Times New Roman"/>
                <w:sz w:val="24"/>
                <w:szCs w:val="24"/>
                <w:lang w:val="en-US" w:eastAsia="ru-RU"/>
              </w:rPr>
              <w:t>]</w:t>
            </w:r>
          </w:p>
        </w:tc>
        <w:tc>
          <w:tcPr>
            <w:tcW w:w="993"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93"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782B1C"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4"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978AD" w:rsidRPr="00B978AD" w:rsidTr="00782B1C">
        <w:trPr>
          <w:trHeight w:val="279"/>
        </w:trPr>
        <w:tc>
          <w:tcPr>
            <w:tcW w:w="1784" w:type="dxa"/>
          </w:tcPr>
          <w:p w:rsidR="00B978AD" w:rsidRDefault="00B978AD" w:rsidP="00B978AD">
            <w:pPr>
              <w:contextualSpacing/>
              <w:jc w:val="both"/>
              <w:rPr>
                <w:rFonts w:ascii="Times New Roman" w:hAnsi="Times New Roman" w:cs="Times New Roman"/>
                <w:sz w:val="24"/>
                <w:szCs w:val="24"/>
                <w:lang w:val="en-US" w:eastAsia="ru-RU"/>
              </w:rPr>
            </w:pPr>
            <w:r w:rsidRPr="00B978AD">
              <w:rPr>
                <w:rFonts w:ascii="Times New Roman" w:hAnsi="Times New Roman" w:cs="Times New Roman"/>
                <w:sz w:val="24"/>
                <w:szCs w:val="24"/>
                <w:lang w:eastAsia="ru-RU"/>
              </w:rPr>
              <w:t>В.Р.Веснин</w:t>
            </w:r>
          </w:p>
          <w:p w:rsidR="0094636F" w:rsidRPr="0094636F" w:rsidRDefault="009D5DB6"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[18, C.40</w:t>
            </w:r>
            <w:r w:rsidR="0094636F">
              <w:rPr>
                <w:rFonts w:ascii="Times New Roman" w:hAnsi="Times New Roman" w:cs="Times New Roman"/>
                <w:sz w:val="24"/>
                <w:szCs w:val="24"/>
                <w:lang w:val="en-US"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4"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978AD" w:rsidRPr="00B978AD" w:rsidTr="00782B1C">
        <w:trPr>
          <w:trHeight w:val="298"/>
        </w:trPr>
        <w:tc>
          <w:tcPr>
            <w:tcW w:w="1784" w:type="dxa"/>
          </w:tcPr>
          <w:p w:rsidR="00B978AD" w:rsidRDefault="00B978AD" w:rsidP="00B978AD">
            <w:pPr>
              <w:contextualSpacing/>
              <w:jc w:val="both"/>
              <w:rPr>
                <w:rFonts w:ascii="Times New Roman" w:hAnsi="Times New Roman" w:cs="Times New Roman"/>
                <w:sz w:val="24"/>
                <w:szCs w:val="24"/>
                <w:lang w:val="en-US" w:eastAsia="ru-RU"/>
              </w:rPr>
            </w:pPr>
            <w:r w:rsidRPr="00B978AD">
              <w:rPr>
                <w:rFonts w:ascii="Times New Roman" w:hAnsi="Times New Roman" w:cs="Times New Roman"/>
                <w:sz w:val="24"/>
                <w:szCs w:val="24"/>
                <w:lang w:eastAsia="ru-RU"/>
              </w:rPr>
              <w:t>О.Н.Волгин</w:t>
            </w:r>
          </w:p>
          <w:p w:rsidR="0094636F" w:rsidRPr="0094636F" w:rsidRDefault="00B34C9F"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sidR="009D5DB6">
              <w:rPr>
                <w:rFonts w:ascii="Times New Roman" w:hAnsi="Times New Roman" w:cs="Times New Roman"/>
                <w:sz w:val="24"/>
                <w:szCs w:val="24"/>
                <w:lang w:val="en-US" w:eastAsia="ru-RU"/>
              </w:rPr>
              <w:t>19, C.35</w:t>
            </w:r>
            <w:r w:rsidR="0094636F">
              <w:rPr>
                <w:rFonts w:ascii="Times New Roman" w:hAnsi="Times New Roman" w:cs="Times New Roman"/>
                <w:sz w:val="24"/>
                <w:szCs w:val="24"/>
                <w:lang w:val="en-US"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4"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978AD" w:rsidRPr="00B978AD" w:rsidTr="00782B1C">
        <w:trPr>
          <w:trHeight w:val="279"/>
        </w:trPr>
        <w:tc>
          <w:tcPr>
            <w:tcW w:w="1784" w:type="dxa"/>
          </w:tcPr>
          <w:p w:rsidR="00B978AD" w:rsidRDefault="00B978AD" w:rsidP="00B978AD">
            <w:pPr>
              <w:contextualSpacing/>
              <w:jc w:val="both"/>
              <w:rPr>
                <w:rFonts w:ascii="Times New Roman" w:hAnsi="Times New Roman" w:cs="Times New Roman"/>
                <w:sz w:val="24"/>
                <w:szCs w:val="24"/>
                <w:lang w:val="en-US" w:eastAsia="ru-RU"/>
              </w:rPr>
            </w:pPr>
            <w:r w:rsidRPr="00B978AD">
              <w:rPr>
                <w:rFonts w:ascii="Times New Roman" w:hAnsi="Times New Roman" w:cs="Times New Roman"/>
                <w:sz w:val="24"/>
                <w:szCs w:val="24"/>
                <w:lang w:eastAsia="ru-RU"/>
              </w:rPr>
              <w:t>А.П.Егоршин</w:t>
            </w:r>
          </w:p>
          <w:p w:rsidR="0094636F" w:rsidRPr="0094636F" w:rsidRDefault="0094636F"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sidR="007A2446">
              <w:rPr>
                <w:rFonts w:ascii="Times New Roman" w:hAnsi="Times New Roman" w:cs="Times New Roman"/>
                <w:sz w:val="24"/>
                <w:szCs w:val="24"/>
                <w:lang w:val="en-US" w:eastAsia="ru-RU"/>
              </w:rPr>
              <w:t>2</w:t>
            </w:r>
            <w:r w:rsidR="007A2446">
              <w:rPr>
                <w:rFonts w:ascii="Times New Roman" w:hAnsi="Times New Roman" w:cs="Times New Roman"/>
                <w:sz w:val="24"/>
                <w:szCs w:val="24"/>
                <w:lang w:eastAsia="ru-RU"/>
              </w:rPr>
              <w:t>5</w:t>
            </w:r>
            <w:r w:rsidR="009D5DB6">
              <w:rPr>
                <w:rFonts w:ascii="Times New Roman" w:hAnsi="Times New Roman" w:cs="Times New Roman"/>
                <w:sz w:val="24"/>
                <w:szCs w:val="24"/>
                <w:lang w:val="en-US" w:eastAsia="ru-RU"/>
              </w:rPr>
              <w:t>, C.23</w:t>
            </w:r>
            <w:r>
              <w:rPr>
                <w:rFonts w:ascii="Times New Roman" w:hAnsi="Times New Roman" w:cs="Times New Roman"/>
                <w:sz w:val="24"/>
                <w:szCs w:val="24"/>
                <w:lang w:val="en-US"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4"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r>
      <w:tr w:rsidR="00B978AD" w:rsidRPr="00B978AD" w:rsidTr="00782B1C">
        <w:trPr>
          <w:trHeight w:val="279"/>
        </w:trPr>
        <w:tc>
          <w:tcPr>
            <w:tcW w:w="1784" w:type="dxa"/>
          </w:tcPr>
          <w:p w:rsidR="00B978AD" w:rsidRDefault="00B978AD" w:rsidP="00B978AD">
            <w:pPr>
              <w:contextualSpacing/>
              <w:jc w:val="both"/>
              <w:rPr>
                <w:rFonts w:ascii="Times New Roman" w:hAnsi="Times New Roman" w:cs="Times New Roman"/>
                <w:sz w:val="24"/>
                <w:szCs w:val="24"/>
                <w:lang w:val="en-US" w:eastAsia="ru-RU"/>
              </w:rPr>
            </w:pPr>
            <w:r w:rsidRPr="00B978AD">
              <w:rPr>
                <w:rFonts w:ascii="Times New Roman" w:hAnsi="Times New Roman" w:cs="Times New Roman"/>
                <w:sz w:val="24"/>
                <w:szCs w:val="24"/>
                <w:lang w:eastAsia="ru-RU"/>
              </w:rPr>
              <w:t>А.Я.Кибанов</w:t>
            </w:r>
          </w:p>
          <w:p w:rsidR="0094636F" w:rsidRPr="0094636F" w:rsidRDefault="007A2446"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r>
              <w:rPr>
                <w:rFonts w:ascii="Times New Roman" w:hAnsi="Times New Roman" w:cs="Times New Roman"/>
                <w:sz w:val="24"/>
                <w:szCs w:val="24"/>
                <w:lang w:eastAsia="ru-RU"/>
              </w:rPr>
              <w:t>5</w:t>
            </w:r>
            <w:r w:rsidR="009D5DB6">
              <w:rPr>
                <w:rFonts w:ascii="Times New Roman" w:hAnsi="Times New Roman" w:cs="Times New Roman"/>
                <w:sz w:val="24"/>
                <w:szCs w:val="24"/>
                <w:lang w:val="en-US" w:eastAsia="ru-RU"/>
              </w:rPr>
              <w:t>, C.46</w:t>
            </w:r>
            <w:r w:rsidR="0094636F">
              <w:rPr>
                <w:rFonts w:ascii="Times New Roman" w:hAnsi="Times New Roman" w:cs="Times New Roman"/>
                <w:sz w:val="24"/>
                <w:szCs w:val="24"/>
                <w:lang w:val="en-US"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4"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978AD" w:rsidRPr="00B978AD" w:rsidTr="00782B1C">
        <w:trPr>
          <w:trHeight w:val="298"/>
        </w:trPr>
        <w:tc>
          <w:tcPr>
            <w:tcW w:w="1784" w:type="dxa"/>
          </w:tcPr>
          <w:p w:rsidR="00B978AD" w:rsidRDefault="00B978AD" w:rsidP="00B978AD">
            <w:pPr>
              <w:contextualSpacing/>
              <w:jc w:val="both"/>
              <w:rPr>
                <w:rFonts w:ascii="Times New Roman" w:hAnsi="Times New Roman" w:cs="Times New Roman"/>
                <w:sz w:val="24"/>
                <w:szCs w:val="24"/>
                <w:lang w:val="en-US" w:eastAsia="ru-RU"/>
              </w:rPr>
            </w:pPr>
            <w:r w:rsidRPr="00B978AD">
              <w:rPr>
                <w:rFonts w:ascii="Times New Roman" w:hAnsi="Times New Roman" w:cs="Times New Roman"/>
                <w:sz w:val="24"/>
                <w:szCs w:val="24"/>
                <w:lang w:eastAsia="ru-RU"/>
              </w:rPr>
              <w:t>А.А.Матвеев</w:t>
            </w:r>
          </w:p>
          <w:p w:rsidR="00FB4310" w:rsidRPr="00FB4310" w:rsidRDefault="00FB4310"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sidR="009D5DB6">
              <w:rPr>
                <w:rFonts w:ascii="Times New Roman" w:hAnsi="Times New Roman" w:cs="Times New Roman"/>
                <w:sz w:val="24"/>
                <w:szCs w:val="24"/>
                <w:lang w:val="en-US" w:eastAsia="ru-RU"/>
              </w:rPr>
              <w:t>19, C.35</w:t>
            </w:r>
            <w:r>
              <w:rPr>
                <w:rFonts w:ascii="Times New Roman" w:hAnsi="Times New Roman" w:cs="Times New Roman"/>
                <w:sz w:val="24"/>
                <w:szCs w:val="24"/>
                <w:lang w:val="en-US"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4"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978AD" w:rsidRPr="00B978AD" w:rsidTr="00782B1C">
        <w:trPr>
          <w:trHeight w:val="279"/>
        </w:trPr>
        <w:tc>
          <w:tcPr>
            <w:tcW w:w="1784" w:type="dxa"/>
          </w:tcPr>
          <w:p w:rsidR="00B978AD" w:rsidRDefault="0094636F"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Н.Н.Пушкарёв</w:t>
            </w:r>
          </w:p>
          <w:p w:rsidR="00FB4310" w:rsidRPr="00FB4310" w:rsidRDefault="009D5DB6" w:rsidP="00B978AD">
            <w:pPr>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[19, C.36</w:t>
            </w:r>
            <w:r w:rsidR="00FB4310">
              <w:rPr>
                <w:rFonts w:ascii="Times New Roman" w:hAnsi="Times New Roman" w:cs="Times New Roman"/>
                <w:sz w:val="24"/>
                <w:szCs w:val="24"/>
                <w:lang w:val="en-US"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9" w:type="dxa"/>
            <w:shd w:val="clear" w:color="auto" w:fill="auto"/>
          </w:tcPr>
          <w:p w:rsidR="00B978AD" w:rsidRPr="00782B1C" w:rsidRDefault="00B978AD" w:rsidP="00B978AD">
            <w:pPr>
              <w:contextualSpacing/>
              <w:jc w:val="both"/>
              <w:rPr>
                <w:rFonts w:ascii="Times New Roman" w:hAnsi="Times New Roman" w:cs="Times New Roman"/>
                <w:sz w:val="24"/>
                <w:szCs w:val="24"/>
                <w:lang w:eastAsia="ru-RU"/>
              </w:rPr>
            </w:pPr>
          </w:p>
        </w:tc>
        <w:tc>
          <w:tcPr>
            <w:tcW w:w="964"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65" w:type="dxa"/>
            <w:shd w:val="clear" w:color="auto" w:fill="auto"/>
          </w:tcPr>
          <w:p w:rsidR="00B978AD" w:rsidRPr="00782B1C" w:rsidRDefault="00782B1C" w:rsidP="00B978A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EC0CD8" w:rsidRDefault="00EC0CD8" w:rsidP="00EC0CD8">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Основываясь на п</w:t>
      </w:r>
      <w:r w:rsidR="00782B1C">
        <w:rPr>
          <w:rFonts w:ascii="Times New Roman" w:hAnsi="Times New Roman" w:cs="Times New Roman"/>
          <w:sz w:val="28"/>
          <w:szCs w:val="28"/>
          <w:lang w:eastAsia="ru-RU"/>
        </w:rPr>
        <w:t>редставленные</w:t>
      </w:r>
      <w:r>
        <w:rPr>
          <w:rFonts w:ascii="Times New Roman" w:hAnsi="Times New Roman" w:cs="Times New Roman"/>
          <w:sz w:val="28"/>
          <w:szCs w:val="28"/>
          <w:lang w:eastAsia="ru-RU"/>
        </w:rPr>
        <w:t xml:space="preserve"> в таблице </w:t>
      </w:r>
      <w:r w:rsidR="00782B1C">
        <w:rPr>
          <w:rFonts w:ascii="Times New Roman" w:hAnsi="Times New Roman" w:cs="Times New Roman"/>
          <w:sz w:val="28"/>
          <w:szCs w:val="28"/>
          <w:lang w:eastAsia="ru-RU"/>
        </w:rPr>
        <w:t xml:space="preserve">1.2 </w:t>
      </w:r>
      <w:r>
        <w:rPr>
          <w:rFonts w:ascii="Times New Roman" w:hAnsi="Times New Roman" w:cs="Times New Roman"/>
          <w:sz w:val="28"/>
          <w:szCs w:val="28"/>
          <w:lang w:eastAsia="ru-RU"/>
        </w:rPr>
        <w:t>данные, можно сделать вывод, что большинство авторов изучающих эту проблему склоняются к 4 функциям: воспроизводственная, стимулирующая, социальная и регулиру</w:t>
      </w:r>
      <w:r>
        <w:rPr>
          <w:rFonts w:ascii="Times New Roman" w:hAnsi="Times New Roman" w:cs="Times New Roman"/>
          <w:sz w:val="28"/>
          <w:szCs w:val="28"/>
          <w:lang w:eastAsia="ru-RU"/>
        </w:rPr>
        <w:t>ю</w:t>
      </w:r>
      <w:r>
        <w:rPr>
          <w:rFonts w:ascii="Times New Roman" w:hAnsi="Times New Roman" w:cs="Times New Roman"/>
          <w:sz w:val="28"/>
          <w:szCs w:val="28"/>
          <w:lang w:eastAsia="ru-RU"/>
        </w:rPr>
        <w:t>щая.</w:t>
      </w:r>
    </w:p>
    <w:p w:rsidR="00DE61D2" w:rsidRDefault="00DE61D2" w:rsidP="00DE61D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Воспроизводственная - заключается в поддержании (улучшении) усл</w:t>
      </w:r>
      <w:r>
        <w:rPr>
          <w:rFonts w:ascii="Times New Roman" w:hAnsi="Times New Roman" w:cs="Times New Roman"/>
          <w:sz w:val="28"/>
          <w:szCs w:val="28"/>
          <w:lang w:eastAsia="ru-RU"/>
        </w:rPr>
        <w:t>о</w:t>
      </w:r>
      <w:r>
        <w:rPr>
          <w:rFonts w:ascii="Times New Roman" w:hAnsi="Times New Roman" w:cs="Times New Roman"/>
          <w:sz w:val="28"/>
          <w:szCs w:val="28"/>
          <w:lang w:eastAsia="ru-RU"/>
        </w:rPr>
        <w:t>вий жизни работника, то есть должен быть определен такой абсолютный размер заработной платы, при котором работник имеет возможность но</w:t>
      </w:r>
      <w:r>
        <w:rPr>
          <w:rFonts w:ascii="Times New Roman" w:hAnsi="Times New Roman" w:cs="Times New Roman"/>
          <w:sz w:val="28"/>
          <w:szCs w:val="28"/>
          <w:lang w:eastAsia="ru-RU"/>
        </w:rPr>
        <w:t>р</w:t>
      </w:r>
      <w:r>
        <w:rPr>
          <w:rFonts w:ascii="Times New Roman" w:hAnsi="Times New Roman" w:cs="Times New Roman"/>
          <w:sz w:val="28"/>
          <w:szCs w:val="28"/>
          <w:lang w:eastAsia="ru-RU"/>
        </w:rPr>
        <w:t>мально жить (платить за квартиру, пищу, одежду), растить и воспитывать д</w:t>
      </w:r>
      <w:r>
        <w:rPr>
          <w:rFonts w:ascii="Times New Roman" w:hAnsi="Times New Roman" w:cs="Times New Roman"/>
          <w:sz w:val="28"/>
          <w:szCs w:val="28"/>
          <w:lang w:eastAsia="ru-RU"/>
        </w:rPr>
        <w:t>е</w:t>
      </w:r>
      <w:r>
        <w:rPr>
          <w:rFonts w:ascii="Times New Roman" w:hAnsi="Times New Roman" w:cs="Times New Roman"/>
          <w:sz w:val="28"/>
          <w:szCs w:val="28"/>
          <w:lang w:eastAsia="ru-RU"/>
        </w:rPr>
        <w:t>тей и отдыхать от работы, чтобы восстанавливать силы.</w:t>
      </w:r>
    </w:p>
    <w:p w:rsidR="00DE61D2" w:rsidRDefault="00E44B08" w:rsidP="00DE61D2">
      <w:pPr>
        <w:spacing w:line="360" w:lineRule="auto"/>
        <w:ind w:firstLine="709"/>
        <w:contextualSpacing/>
        <w:jc w:val="both"/>
        <w:rPr>
          <w:rFonts w:ascii="Times New Roman" w:hAnsi="Times New Roman" w:cs="Times New Roman"/>
          <w:sz w:val="28"/>
          <w:szCs w:val="28"/>
          <w:lang w:eastAsia="ru-RU"/>
        </w:rPr>
      </w:pPr>
      <w:r w:rsidRPr="00DE61D2">
        <w:rPr>
          <w:rFonts w:ascii="Times New Roman" w:hAnsi="Times New Roman" w:cs="Times New Roman"/>
          <w:sz w:val="28"/>
          <w:szCs w:val="28"/>
          <w:lang w:eastAsia="ru-RU"/>
        </w:rPr>
        <w:t>Стимулирующая – заключается в материальном стимулировании для повышения трудовой активности, максимальной отдаче и качества работы. Реализация данной функции осуществляется за счет объединения норм тр</w:t>
      </w:r>
      <w:r w:rsidRPr="00DE61D2">
        <w:rPr>
          <w:rFonts w:ascii="Times New Roman" w:hAnsi="Times New Roman" w:cs="Times New Roman"/>
          <w:sz w:val="28"/>
          <w:szCs w:val="28"/>
          <w:lang w:eastAsia="ru-RU"/>
        </w:rPr>
        <w:t>у</w:t>
      </w:r>
      <w:r w:rsidRPr="00DE61D2">
        <w:rPr>
          <w:rFonts w:ascii="Times New Roman" w:hAnsi="Times New Roman" w:cs="Times New Roman"/>
          <w:sz w:val="28"/>
          <w:szCs w:val="28"/>
          <w:lang w:eastAsia="ru-RU"/>
        </w:rPr>
        <w:t>да, тарифной и премиальной системы в конкретных системах заработной платы, которые обеспечивают изменение оплаты труда в зависимости от и</w:t>
      </w:r>
      <w:r w:rsidRPr="00DE61D2">
        <w:rPr>
          <w:rFonts w:ascii="Times New Roman" w:hAnsi="Times New Roman" w:cs="Times New Roman"/>
          <w:sz w:val="28"/>
          <w:szCs w:val="28"/>
          <w:lang w:eastAsia="ru-RU"/>
        </w:rPr>
        <w:t>н</w:t>
      </w:r>
      <w:r w:rsidRPr="00DE61D2">
        <w:rPr>
          <w:rFonts w:ascii="Times New Roman" w:hAnsi="Times New Roman" w:cs="Times New Roman"/>
          <w:sz w:val="28"/>
          <w:szCs w:val="28"/>
          <w:lang w:eastAsia="ru-RU"/>
        </w:rPr>
        <w:t>дивидуальных или коллективных результатов.</w:t>
      </w:r>
    </w:p>
    <w:p w:rsidR="00DE61D2" w:rsidRDefault="00DE61D2" w:rsidP="00DE61D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Социальная – предполагает социально – справедливое распределение доходов предприятия и общества.</w:t>
      </w:r>
    </w:p>
    <w:p w:rsidR="00E44B08" w:rsidRPr="00DE61D2" w:rsidRDefault="00E44B08" w:rsidP="00DE61D2">
      <w:pPr>
        <w:spacing w:line="360" w:lineRule="auto"/>
        <w:ind w:firstLine="709"/>
        <w:contextualSpacing/>
        <w:jc w:val="both"/>
        <w:rPr>
          <w:rFonts w:ascii="Times New Roman" w:hAnsi="Times New Roman" w:cs="Times New Roman"/>
          <w:sz w:val="28"/>
          <w:szCs w:val="28"/>
          <w:lang w:eastAsia="ru-RU"/>
        </w:rPr>
      </w:pPr>
      <w:r w:rsidRPr="00DE61D2">
        <w:rPr>
          <w:rFonts w:ascii="Times New Roman" w:hAnsi="Times New Roman" w:cs="Times New Roman"/>
          <w:sz w:val="28"/>
          <w:szCs w:val="28"/>
          <w:lang w:eastAsia="ru-RU"/>
        </w:rPr>
        <w:t>Регулирующая – заключается в регулировании рынка труда и прибыл</w:t>
      </w:r>
      <w:r w:rsidRPr="00DE61D2">
        <w:rPr>
          <w:rFonts w:ascii="Times New Roman" w:hAnsi="Times New Roman" w:cs="Times New Roman"/>
          <w:sz w:val="28"/>
          <w:szCs w:val="28"/>
          <w:lang w:eastAsia="ru-RU"/>
        </w:rPr>
        <w:t>ь</w:t>
      </w:r>
      <w:r w:rsidRPr="00DE61D2">
        <w:rPr>
          <w:rFonts w:ascii="Times New Roman" w:hAnsi="Times New Roman" w:cs="Times New Roman"/>
          <w:sz w:val="28"/>
          <w:szCs w:val="28"/>
          <w:lang w:eastAsia="ru-RU"/>
        </w:rPr>
        <w:t>ности фирмы. Естественно работник ищет место, где больше платят, а пре</w:t>
      </w:r>
      <w:r w:rsidRPr="00DE61D2">
        <w:rPr>
          <w:rFonts w:ascii="Times New Roman" w:hAnsi="Times New Roman" w:cs="Times New Roman"/>
          <w:sz w:val="28"/>
          <w:szCs w:val="28"/>
          <w:lang w:eastAsia="ru-RU"/>
        </w:rPr>
        <w:t>д</w:t>
      </w:r>
      <w:r w:rsidRPr="00DE61D2">
        <w:rPr>
          <w:rFonts w:ascii="Times New Roman" w:hAnsi="Times New Roman" w:cs="Times New Roman"/>
          <w:sz w:val="28"/>
          <w:szCs w:val="28"/>
          <w:lang w:eastAsia="ru-RU"/>
        </w:rPr>
        <w:t xml:space="preserve">приятию не выгодно много платить, иначе снижается его рентабельность. Рынок труда, как и любой другой рынок, имеет законы формирования цены на труд.     </w:t>
      </w:r>
    </w:p>
    <w:p w:rsidR="00E44B08" w:rsidRDefault="00DE61D2" w:rsidP="00E44B08">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Можно сказать, что сущность заработной платы</w:t>
      </w:r>
      <w:r w:rsidR="00F53702">
        <w:rPr>
          <w:rFonts w:ascii="Times New Roman" w:hAnsi="Times New Roman" w:cs="Times New Roman"/>
          <w:sz w:val="28"/>
          <w:szCs w:val="28"/>
          <w:lang w:eastAsia="ru-RU"/>
        </w:rPr>
        <w:t>м</w:t>
      </w:r>
      <w:r w:rsidR="00F53702" w:rsidRPr="00F53702">
        <w:rPr>
          <w:rFonts w:ascii="Times New Roman" w:hAnsi="Times New Roman" w:cs="Times New Roman"/>
          <w:sz w:val="28"/>
          <w:szCs w:val="28"/>
          <w:lang w:eastAsia="ru-RU"/>
        </w:rPr>
        <w:t>ожно понимать как вознаграждение за труд и мотивацию для дальнейшего карьерного развития. Это один из самых результативных стимулов для повышения и улучшения производительности.</w:t>
      </w:r>
    </w:p>
    <w:p w:rsidR="0067438F" w:rsidRDefault="0067438F" w:rsidP="0067438F">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заработная плата является национальным доходом для работника,  который он получает за свой труд и направляет его на цели ли</w:t>
      </w:r>
      <w:r>
        <w:rPr>
          <w:rFonts w:ascii="Times New Roman" w:hAnsi="Times New Roman" w:cs="Times New Roman"/>
          <w:sz w:val="28"/>
          <w:szCs w:val="28"/>
          <w:lang w:eastAsia="ru-RU"/>
        </w:rPr>
        <w:t>ч</w:t>
      </w:r>
      <w:r>
        <w:rPr>
          <w:rFonts w:ascii="Times New Roman" w:hAnsi="Times New Roman" w:cs="Times New Roman"/>
          <w:sz w:val="28"/>
          <w:szCs w:val="28"/>
          <w:lang w:eastAsia="ru-RU"/>
        </w:rPr>
        <w:t>ного потребления, а для нанимателя – это часть затрат на производство пр</w:t>
      </w:r>
      <w:r>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дукции и услуг. В </w:t>
      </w:r>
      <w:r w:rsidR="00F53702">
        <w:rPr>
          <w:rFonts w:ascii="Times New Roman" w:hAnsi="Times New Roman" w:cs="Times New Roman"/>
          <w:sz w:val="28"/>
          <w:szCs w:val="28"/>
          <w:lang w:eastAsia="ru-RU"/>
        </w:rPr>
        <w:t>таких</w:t>
      </w:r>
      <w:r>
        <w:rPr>
          <w:rFonts w:ascii="Times New Roman" w:hAnsi="Times New Roman" w:cs="Times New Roman"/>
          <w:sz w:val="28"/>
          <w:szCs w:val="28"/>
          <w:lang w:eastAsia="ru-RU"/>
        </w:rPr>
        <w:t xml:space="preserve"> условиях работник стремится к увеличению своего дохода, за счет более выгодной продажи своей рабочей силы и за счет пр</w:t>
      </w:r>
      <w:r>
        <w:rPr>
          <w:rFonts w:ascii="Times New Roman" w:hAnsi="Times New Roman" w:cs="Times New Roman"/>
          <w:sz w:val="28"/>
          <w:szCs w:val="28"/>
          <w:lang w:eastAsia="ru-RU"/>
        </w:rPr>
        <w:t>и</w:t>
      </w:r>
      <w:r>
        <w:rPr>
          <w:rFonts w:ascii="Times New Roman" w:hAnsi="Times New Roman" w:cs="Times New Roman"/>
          <w:sz w:val="28"/>
          <w:szCs w:val="28"/>
          <w:lang w:eastAsia="ru-RU"/>
        </w:rPr>
        <w:t>ложения больших трудовых усилий</w:t>
      </w:r>
      <w:r w:rsidR="0021337C">
        <w:rPr>
          <w:rFonts w:ascii="Times New Roman" w:hAnsi="Times New Roman" w:cs="Times New Roman"/>
          <w:sz w:val="28"/>
          <w:szCs w:val="28"/>
          <w:lang w:eastAsia="ru-RU"/>
        </w:rPr>
        <w:t>, работодатель</w:t>
      </w:r>
      <w:r>
        <w:rPr>
          <w:rFonts w:ascii="Times New Roman" w:hAnsi="Times New Roman" w:cs="Times New Roman"/>
          <w:sz w:val="28"/>
          <w:szCs w:val="28"/>
          <w:lang w:eastAsia="ru-RU"/>
        </w:rPr>
        <w:t>,</w:t>
      </w:r>
      <w:r w:rsidR="0021337C">
        <w:rPr>
          <w:rFonts w:ascii="Times New Roman" w:hAnsi="Times New Roman" w:cs="Times New Roman"/>
          <w:sz w:val="28"/>
          <w:szCs w:val="28"/>
          <w:lang w:eastAsia="ru-RU"/>
        </w:rPr>
        <w:t xml:space="preserve"> в свою очередь,</w:t>
      </w:r>
      <w:r>
        <w:rPr>
          <w:rFonts w:ascii="Times New Roman" w:hAnsi="Times New Roman" w:cs="Times New Roman"/>
          <w:sz w:val="28"/>
          <w:szCs w:val="28"/>
          <w:lang w:eastAsia="ru-RU"/>
        </w:rPr>
        <w:t xml:space="preserve"> напротив, стремиться к минимализации затрат в расчете на единицу продукции или услуг.</w:t>
      </w:r>
      <w:r w:rsidR="0021337C">
        <w:rPr>
          <w:rFonts w:ascii="Times New Roman" w:hAnsi="Times New Roman" w:cs="Times New Roman"/>
          <w:sz w:val="28"/>
          <w:szCs w:val="28"/>
          <w:lang w:eastAsia="ru-RU"/>
        </w:rPr>
        <w:t xml:space="preserve"> Это объективное противоречие и предопределяет сущность и сло</w:t>
      </w:r>
      <w:r w:rsidR="0021337C">
        <w:rPr>
          <w:rFonts w:ascii="Times New Roman" w:hAnsi="Times New Roman" w:cs="Times New Roman"/>
          <w:sz w:val="28"/>
          <w:szCs w:val="28"/>
          <w:lang w:eastAsia="ru-RU"/>
        </w:rPr>
        <w:t>ж</w:t>
      </w:r>
      <w:r w:rsidR="0021337C">
        <w:rPr>
          <w:rFonts w:ascii="Times New Roman" w:hAnsi="Times New Roman" w:cs="Times New Roman"/>
          <w:sz w:val="28"/>
          <w:szCs w:val="28"/>
          <w:lang w:eastAsia="ru-RU"/>
        </w:rPr>
        <w:t>ность проблемы заработной платы.</w:t>
      </w:r>
    </w:p>
    <w:p w:rsidR="00767269" w:rsidRPr="004708B7" w:rsidRDefault="00767269" w:rsidP="003F1F05">
      <w:pPr>
        <w:spacing w:after="0" w:line="360" w:lineRule="auto"/>
        <w:contextualSpacing/>
        <w:jc w:val="both"/>
        <w:rPr>
          <w:rFonts w:ascii="Times New Roman" w:hAnsi="Times New Roman" w:cs="Times New Roman"/>
          <w:sz w:val="28"/>
          <w:szCs w:val="28"/>
          <w:lang w:eastAsia="ru-RU"/>
        </w:rPr>
      </w:pPr>
    </w:p>
    <w:p w:rsidR="007D4B7C" w:rsidRPr="001971CB" w:rsidRDefault="00767269" w:rsidP="003F1F05">
      <w:pPr>
        <w:pStyle w:val="2"/>
        <w:numPr>
          <w:ilvl w:val="1"/>
          <w:numId w:val="11"/>
        </w:numPr>
        <w:spacing w:before="0" w:line="360" w:lineRule="auto"/>
        <w:contextualSpacing/>
        <w:jc w:val="center"/>
        <w:rPr>
          <w:rFonts w:ascii="Times New Roman" w:hAnsi="Times New Roman" w:cs="Times New Roman"/>
          <w:color w:val="auto"/>
          <w:sz w:val="28"/>
          <w:szCs w:val="28"/>
          <w:lang w:eastAsia="ru-RU"/>
        </w:rPr>
      </w:pPr>
      <w:bookmarkStart w:id="4" w:name="_Toc474968980"/>
      <w:r>
        <w:rPr>
          <w:rFonts w:ascii="Times New Roman" w:hAnsi="Times New Roman" w:cs="Times New Roman"/>
          <w:color w:val="auto"/>
          <w:sz w:val="28"/>
          <w:szCs w:val="28"/>
          <w:lang w:eastAsia="ru-RU"/>
        </w:rPr>
        <w:t>Системы, ф</w:t>
      </w:r>
      <w:r w:rsidR="007D4B7C" w:rsidRPr="001971CB">
        <w:rPr>
          <w:rFonts w:ascii="Times New Roman" w:hAnsi="Times New Roman" w:cs="Times New Roman"/>
          <w:color w:val="auto"/>
          <w:sz w:val="28"/>
          <w:szCs w:val="28"/>
          <w:lang w:eastAsia="ru-RU"/>
        </w:rPr>
        <w:t>ормы и виды оплаты труда</w:t>
      </w:r>
      <w:bookmarkEnd w:id="4"/>
    </w:p>
    <w:p w:rsidR="00767269" w:rsidRPr="001971CB" w:rsidRDefault="00767269" w:rsidP="00F12770">
      <w:pPr>
        <w:spacing w:line="360" w:lineRule="auto"/>
        <w:ind w:firstLine="709"/>
        <w:contextualSpacing/>
        <w:jc w:val="both"/>
        <w:rPr>
          <w:rFonts w:ascii="Times New Roman" w:hAnsi="Times New Roman" w:cs="Times New Roman"/>
          <w:sz w:val="28"/>
          <w:szCs w:val="28"/>
          <w:lang w:eastAsia="ru-RU"/>
        </w:rPr>
      </w:pPr>
    </w:p>
    <w:p w:rsidR="00D03CF3" w:rsidRDefault="000C26F8" w:rsidP="000B323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на</w:t>
      </w:r>
      <w:r w:rsidRPr="000C26F8">
        <w:rPr>
          <w:rFonts w:ascii="Times New Roman" w:hAnsi="Times New Roman" w:cs="Times New Roman"/>
          <w:sz w:val="28"/>
          <w:szCs w:val="28"/>
          <w:lang w:eastAsia="ru-RU"/>
        </w:rPr>
        <w:t>числения заработной платы работникам всех категорий р</w:t>
      </w:r>
      <w:r w:rsidRPr="000C26F8">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гламентируют различные </w:t>
      </w:r>
      <w:r w:rsidRPr="000C26F8">
        <w:rPr>
          <w:rFonts w:ascii="Times New Roman" w:hAnsi="Times New Roman" w:cs="Times New Roman"/>
          <w:sz w:val="28"/>
          <w:szCs w:val="28"/>
          <w:lang w:eastAsia="ru-RU"/>
        </w:rPr>
        <w:t>системы</w:t>
      </w:r>
      <w:r>
        <w:rPr>
          <w:rFonts w:ascii="Times New Roman" w:hAnsi="Times New Roman" w:cs="Times New Roman"/>
          <w:sz w:val="28"/>
          <w:szCs w:val="28"/>
          <w:lang w:eastAsia="ru-RU"/>
        </w:rPr>
        <w:t xml:space="preserve">, формы и виды </w:t>
      </w:r>
      <w:r w:rsidRPr="000C26F8">
        <w:rPr>
          <w:rFonts w:ascii="Times New Roman" w:hAnsi="Times New Roman" w:cs="Times New Roman"/>
          <w:sz w:val="28"/>
          <w:szCs w:val="28"/>
          <w:lang w:eastAsia="ru-RU"/>
        </w:rPr>
        <w:t>оплаты труда.</w:t>
      </w:r>
      <w:r>
        <w:rPr>
          <w:rFonts w:ascii="Times New Roman" w:hAnsi="Times New Roman" w:cs="Times New Roman"/>
          <w:sz w:val="28"/>
          <w:szCs w:val="28"/>
          <w:lang w:eastAsia="ru-RU"/>
        </w:rPr>
        <w:t xml:space="preserve"> Они пре</w:t>
      </w:r>
      <w:r>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ставляют собой </w:t>
      </w:r>
      <w:r w:rsidRPr="000C26F8">
        <w:rPr>
          <w:rFonts w:ascii="Times New Roman" w:hAnsi="Times New Roman" w:cs="Times New Roman"/>
          <w:sz w:val="28"/>
          <w:szCs w:val="28"/>
          <w:lang w:eastAsia="ru-RU"/>
        </w:rPr>
        <w:t>способ установления зависимости междуколичество и кач</w:t>
      </w:r>
      <w:r w:rsidRPr="000C26F8">
        <w:rPr>
          <w:rFonts w:ascii="Times New Roman" w:hAnsi="Times New Roman" w:cs="Times New Roman"/>
          <w:sz w:val="28"/>
          <w:szCs w:val="28"/>
          <w:lang w:eastAsia="ru-RU"/>
        </w:rPr>
        <w:t>е</w:t>
      </w:r>
      <w:r w:rsidRPr="000C26F8">
        <w:rPr>
          <w:rFonts w:ascii="Times New Roman" w:hAnsi="Times New Roman" w:cs="Times New Roman"/>
          <w:sz w:val="28"/>
          <w:szCs w:val="28"/>
          <w:lang w:eastAsia="ru-RU"/>
        </w:rPr>
        <w:t>ством труда, то есть между мерой труда и его оплатой.</w:t>
      </w:r>
    </w:p>
    <w:p w:rsidR="00D03CF3" w:rsidRDefault="00D03CF3" w:rsidP="000B3232">
      <w:pPr>
        <w:spacing w:line="360" w:lineRule="auto"/>
        <w:ind w:firstLine="709"/>
        <w:contextualSpacing/>
        <w:jc w:val="both"/>
        <w:rPr>
          <w:rFonts w:ascii="Times New Roman" w:hAnsi="Times New Roman" w:cs="Times New Roman"/>
          <w:sz w:val="28"/>
          <w:szCs w:val="28"/>
          <w:lang w:eastAsia="ru-RU"/>
        </w:rPr>
      </w:pPr>
      <w:r w:rsidRPr="00D03CF3">
        <w:rPr>
          <w:rFonts w:ascii="Times New Roman" w:hAnsi="Times New Roman" w:cs="Times New Roman"/>
          <w:sz w:val="28"/>
          <w:szCs w:val="28"/>
          <w:lang w:eastAsia="ru-RU"/>
        </w:rPr>
        <w:t>Различают два вида заработной платы: основную и дополнител</w:t>
      </w:r>
      <w:r w:rsidRPr="00D03CF3">
        <w:rPr>
          <w:rFonts w:ascii="Times New Roman" w:hAnsi="Times New Roman" w:cs="Times New Roman"/>
          <w:sz w:val="28"/>
          <w:szCs w:val="28"/>
          <w:lang w:eastAsia="ru-RU"/>
        </w:rPr>
        <w:t>ь</w:t>
      </w:r>
      <w:r w:rsidRPr="00D03CF3">
        <w:rPr>
          <w:rFonts w:ascii="Times New Roman" w:hAnsi="Times New Roman" w:cs="Times New Roman"/>
          <w:sz w:val="28"/>
          <w:szCs w:val="28"/>
          <w:lang w:eastAsia="ru-RU"/>
        </w:rPr>
        <w:t>ную</w:t>
      </w:r>
      <w:r w:rsidR="00FB4310" w:rsidRPr="00FB4310">
        <w:rPr>
          <w:rFonts w:ascii="Times New Roman" w:hAnsi="Times New Roman" w:cs="Times New Roman"/>
          <w:sz w:val="28"/>
          <w:szCs w:val="28"/>
          <w:lang w:eastAsia="ru-RU"/>
        </w:rPr>
        <w:t>[</w:t>
      </w:r>
      <w:r w:rsidR="009D5DB6">
        <w:rPr>
          <w:rFonts w:ascii="Times New Roman" w:hAnsi="Times New Roman" w:cs="Times New Roman"/>
          <w:sz w:val="28"/>
          <w:szCs w:val="28"/>
          <w:lang w:eastAsia="ru-RU"/>
        </w:rPr>
        <w:t>1</w:t>
      </w:r>
      <w:r w:rsidR="009D5DB6" w:rsidRPr="009D5DB6">
        <w:rPr>
          <w:rFonts w:ascii="Times New Roman" w:hAnsi="Times New Roman" w:cs="Times New Roman"/>
          <w:sz w:val="28"/>
          <w:szCs w:val="28"/>
          <w:lang w:eastAsia="ru-RU"/>
        </w:rPr>
        <w:t>7</w:t>
      </w:r>
      <w:r w:rsidR="00FB4310" w:rsidRPr="00FB4310">
        <w:rPr>
          <w:rFonts w:ascii="Times New Roman" w:hAnsi="Times New Roman" w:cs="Times New Roman"/>
          <w:sz w:val="28"/>
          <w:szCs w:val="28"/>
          <w:lang w:eastAsia="ru-RU"/>
        </w:rPr>
        <w:t xml:space="preserve">, </w:t>
      </w:r>
      <w:r w:rsidR="00D13497">
        <w:rPr>
          <w:rFonts w:ascii="Times New Roman" w:hAnsi="Times New Roman" w:cs="Times New Roman"/>
          <w:sz w:val="28"/>
          <w:szCs w:val="28"/>
          <w:lang w:val="en-US" w:eastAsia="ru-RU"/>
        </w:rPr>
        <w:t>C</w:t>
      </w:r>
      <w:r w:rsidR="00FB4310" w:rsidRPr="00FB4310">
        <w:rPr>
          <w:rFonts w:ascii="Times New Roman" w:hAnsi="Times New Roman" w:cs="Times New Roman"/>
          <w:sz w:val="28"/>
          <w:szCs w:val="28"/>
          <w:lang w:eastAsia="ru-RU"/>
        </w:rPr>
        <w:t xml:space="preserve">.252]  </w:t>
      </w:r>
      <w:r w:rsidRPr="00D03CF3">
        <w:rPr>
          <w:rFonts w:ascii="Times New Roman" w:hAnsi="Times New Roman" w:cs="Times New Roman"/>
          <w:sz w:val="28"/>
          <w:szCs w:val="28"/>
          <w:lang w:eastAsia="ru-RU"/>
        </w:rPr>
        <w:t>.</w:t>
      </w:r>
    </w:p>
    <w:p w:rsidR="00D03CF3" w:rsidRPr="00D03CF3" w:rsidRDefault="00D03CF3" w:rsidP="00D03CF3">
      <w:pPr>
        <w:numPr>
          <w:ilvl w:val="0"/>
          <w:numId w:val="5"/>
        </w:numPr>
        <w:spacing w:line="360" w:lineRule="auto"/>
        <w:ind w:left="0" w:firstLine="426"/>
        <w:contextualSpacing/>
        <w:jc w:val="both"/>
        <w:rPr>
          <w:rFonts w:ascii="Times New Roman" w:hAnsi="Times New Roman" w:cs="Times New Roman"/>
          <w:sz w:val="28"/>
          <w:szCs w:val="28"/>
          <w:lang w:eastAsia="ru-RU"/>
        </w:rPr>
      </w:pPr>
      <w:r w:rsidRPr="00D03CF3">
        <w:rPr>
          <w:rFonts w:ascii="Times New Roman" w:hAnsi="Times New Roman" w:cs="Times New Roman"/>
          <w:sz w:val="28"/>
          <w:szCs w:val="28"/>
          <w:lang w:eastAsia="ru-RU"/>
        </w:rPr>
        <w:lastRenderedPageBreak/>
        <w:t>Основная – заработная плата, начисленная за фактически отработанное время, количество и качество выполненных работ: сдельные расценки, т</w:t>
      </w:r>
      <w:r w:rsidRPr="00D03CF3">
        <w:rPr>
          <w:rFonts w:ascii="Times New Roman" w:hAnsi="Times New Roman" w:cs="Times New Roman"/>
          <w:sz w:val="28"/>
          <w:szCs w:val="28"/>
          <w:lang w:eastAsia="ru-RU"/>
        </w:rPr>
        <w:t>а</w:t>
      </w:r>
      <w:r w:rsidRPr="00D03CF3">
        <w:rPr>
          <w:rFonts w:ascii="Times New Roman" w:hAnsi="Times New Roman" w:cs="Times New Roman"/>
          <w:sz w:val="28"/>
          <w:szCs w:val="28"/>
          <w:lang w:eastAsia="ru-RU"/>
        </w:rPr>
        <w:t>рифные ставки, оклады, премии, доплаты и надбавки.</w:t>
      </w:r>
    </w:p>
    <w:p w:rsidR="00D03CF3" w:rsidRPr="00D03CF3" w:rsidRDefault="00D03CF3" w:rsidP="00D03CF3">
      <w:pPr>
        <w:numPr>
          <w:ilvl w:val="0"/>
          <w:numId w:val="5"/>
        </w:numPr>
        <w:spacing w:line="360" w:lineRule="auto"/>
        <w:ind w:left="0" w:firstLine="426"/>
        <w:contextualSpacing/>
        <w:jc w:val="both"/>
        <w:rPr>
          <w:rFonts w:ascii="Times New Roman" w:hAnsi="Times New Roman" w:cs="Times New Roman"/>
          <w:sz w:val="28"/>
          <w:szCs w:val="28"/>
          <w:lang w:eastAsia="ru-RU"/>
        </w:rPr>
      </w:pPr>
      <w:r w:rsidRPr="00D03CF3">
        <w:rPr>
          <w:rFonts w:ascii="Times New Roman" w:hAnsi="Times New Roman" w:cs="Times New Roman"/>
          <w:sz w:val="28"/>
          <w:szCs w:val="28"/>
          <w:lang w:eastAsia="ru-RU"/>
        </w:rPr>
        <w:t>Дополнительная – выплаты за неотработанное время, к ним относятся очередные отпуска, декретные отпуска, льготные часы для подростков, в</w:t>
      </w:r>
      <w:r w:rsidRPr="00D03CF3">
        <w:rPr>
          <w:rFonts w:ascii="Times New Roman" w:hAnsi="Times New Roman" w:cs="Times New Roman"/>
          <w:sz w:val="28"/>
          <w:szCs w:val="28"/>
          <w:lang w:eastAsia="ru-RU"/>
        </w:rPr>
        <w:t>ы</w:t>
      </w:r>
      <w:r w:rsidRPr="00D03CF3">
        <w:rPr>
          <w:rFonts w:ascii="Times New Roman" w:hAnsi="Times New Roman" w:cs="Times New Roman"/>
          <w:sz w:val="28"/>
          <w:szCs w:val="28"/>
          <w:lang w:eastAsia="ru-RU"/>
        </w:rPr>
        <w:t>ходные пособия при увольнении и  т.д.</w:t>
      </w:r>
    </w:p>
    <w:p w:rsidR="0036780A" w:rsidRDefault="00D03CF3" w:rsidP="00D03CF3">
      <w:pPr>
        <w:spacing w:line="360" w:lineRule="auto"/>
        <w:ind w:firstLine="709"/>
        <w:contextualSpacing/>
        <w:jc w:val="both"/>
        <w:rPr>
          <w:rFonts w:ascii="Times New Roman" w:hAnsi="Times New Roman" w:cs="Times New Roman"/>
          <w:sz w:val="28"/>
          <w:szCs w:val="28"/>
          <w:lang w:eastAsia="ru-RU"/>
        </w:rPr>
      </w:pPr>
      <w:r w:rsidRPr="00D03CF3">
        <w:rPr>
          <w:rFonts w:ascii="Times New Roman" w:hAnsi="Times New Roman" w:cs="Times New Roman"/>
          <w:sz w:val="28"/>
          <w:szCs w:val="28"/>
          <w:lang w:eastAsia="ru-RU"/>
        </w:rPr>
        <w:t xml:space="preserve">Важнейшим аспектом оплаты труда </w:t>
      </w:r>
      <w:r w:rsidR="00E77866">
        <w:rPr>
          <w:rFonts w:ascii="Times New Roman" w:hAnsi="Times New Roman" w:cs="Times New Roman"/>
          <w:sz w:val="28"/>
          <w:szCs w:val="28"/>
          <w:lang w:eastAsia="ru-RU"/>
        </w:rPr>
        <w:t>в организации</w:t>
      </w:r>
      <w:r w:rsidRPr="00D03CF3">
        <w:rPr>
          <w:rFonts w:ascii="Times New Roman" w:hAnsi="Times New Roman" w:cs="Times New Roman"/>
          <w:sz w:val="28"/>
          <w:szCs w:val="28"/>
          <w:lang w:eastAsia="ru-RU"/>
        </w:rPr>
        <w:t xml:space="preserve"> является установл</w:t>
      </w:r>
      <w:r w:rsidRPr="00D03CF3">
        <w:rPr>
          <w:rFonts w:ascii="Times New Roman" w:hAnsi="Times New Roman" w:cs="Times New Roman"/>
          <w:sz w:val="28"/>
          <w:szCs w:val="28"/>
          <w:lang w:eastAsia="ru-RU"/>
        </w:rPr>
        <w:t>е</w:t>
      </w:r>
      <w:r w:rsidRPr="00D03CF3">
        <w:rPr>
          <w:rFonts w:ascii="Times New Roman" w:hAnsi="Times New Roman" w:cs="Times New Roman"/>
          <w:sz w:val="28"/>
          <w:szCs w:val="28"/>
          <w:lang w:eastAsia="ru-RU"/>
        </w:rPr>
        <w:t>ние системы оплаты труда.</w:t>
      </w:r>
      <w:r w:rsidR="008A7787">
        <w:rPr>
          <w:rFonts w:ascii="Times New Roman" w:hAnsi="Times New Roman" w:cs="Times New Roman"/>
          <w:sz w:val="28"/>
          <w:szCs w:val="28"/>
          <w:lang w:eastAsia="ru-RU"/>
        </w:rPr>
        <w:t>В настоящее время вопрос систем опла</w:t>
      </w:r>
      <w:r w:rsidR="00D54286">
        <w:rPr>
          <w:rFonts w:ascii="Times New Roman" w:hAnsi="Times New Roman" w:cs="Times New Roman"/>
          <w:sz w:val="28"/>
          <w:szCs w:val="28"/>
          <w:lang w:eastAsia="ru-RU"/>
        </w:rPr>
        <w:t xml:space="preserve">ты труда является дискуссионным. </w:t>
      </w:r>
      <w:r w:rsidR="000E6794">
        <w:rPr>
          <w:rFonts w:ascii="Times New Roman" w:hAnsi="Times New Roman" w:cs="Times New Roman"/>
          <w:sz w:val="28"/>
          <w:szCs w:val="28"/>
          <w:lang w:eastAsia="ru-RU"/>
        </w:rPr>
        <w:t>Одни ученые выделяют сдельную, повременную и аккордную системы оплаты труда, другие – тарифную и бестарифную. Но наиболее эффективным применением характеризуется второй вариант систем оплаты труда</w:t>
      </w:r>
      <w:r w:rsidR="00CD2F70">
        <w:rPr>
          <w:rFonts w:ascii="Times New Roman" w:hAnsi="Times New Roman" w:cs="Times New Roman"/>
          <w:sz w:val="28"/>
          <w:szCs w:val="28"/>
          <w:lang w:eastAsia="ru-RU"/>
        </w:rPr>
        <w:t>, которые</w:t>
      </w:r>
      <w:r w:rsidR="0036780A">
        <w:rPr>
          <w:rFonts w:ascii="Times New Roman" w:hAnsi="Times New Roman" w:cs="Times New Roman"/>
          <w:sz w:val="28"/>
          <w:szCs w:val="28"/>
          <w:lang w:eastAsia="ru-RU"/>
        </w:rPr>
        <w:t xml:space="preserve"> обеспечиваются форма</w:t>
      </w:r>
      <w:r w:rsidR="00825F69">
        <w:rPr>
          <w:rFonts w:ascii="Times New Roman" w:hAnsi="Times New Roman" w:cs="Times New Roman"/>
          <w:sz w:val="28"/>
          <w:szCs w:val="28"/>
          <w:lang w:eastAsia="ru-RU"/>
        </w:rPr>
        <w:t>ми начисления оплаты труда (Рисунок</w:t>
      </w:r>
      <w:r w:rsidR="0036780A">
        <w:rPr>
          <w:rFonts w:ascii="Times New Roman" w:hAnsi="Times New Roman" w:cs="Times New Roman"/>
          <w:sz w:val="28"/>
          <w:szCs w:val="28"/>
          <w:lang w:eastAsia="ru-RU"/>
        </w:rPr>
        <w:t xml:space="preserve"> 1.1)</w:t>
      </w:r>
      <w:r w:rsidR="007A2446">
        <w:rPr>
          <w:rFonts w:ascii="Times New Roman" w:hAnsi="Times New Roman" w:cs="Times New Roman"/>
          <w:sz w:val="28"/>
          <w:szCs w:val="28"/>
          <w:lang w:eastAsia="ru-RU"/>
        </w:rPr>
        <w:t xml:space="preserve"> [32</w:t>
      </w:r>
      <w:r w:rsidR="00FB4310" w:rsidRPr="00FB4310">
        <w:rPr>
          <w:rFonts w:ascii="Times New Roman" w:hAnsi="Times New Roman" w:cs="Times New Roman"/>
          <w:sz w:val="28"/>
          <w:szCs w:val="28"/>
          <w:lang w:eastAsia="ru-RU"/>
        </w:rPr>
        <w:t xml:space="preserve">, </w:t>
      </w:r>
      <w:r w:rsidR="00D13497">
        <w:rPr>
          <w:rFonts w:ascii="Times New Roman" w:hAnsi="Times New Roman" w:cs="Times New Roman"/>
          <w:sz w:val="28"/>
          <w:szCs w:val="28"/>
          <w:lang w:val="en-US" w:eastAsia="ru-RU"/>
        </w:rPr>
        <w:t>C</w:t>
      </w:r>
      <w:r w:rsidR="00FB4310" w:rsidRPr="00FB4310">
        <w:rPr>
          <w:rFonts w:ascii="Times New Roman" w:hAnsi="Times New Roman" w:cs="Times New Roman"/>
          <w:sz w:val="28"/>
          <w:szCs w:val="28"/>
          <w:lang w:eastAsia="ru-RU"/>
        </w:rPr>
        <w:t>.</w:t>
      </w:r>
      <w:r w:rsidR="00B34C9F" w:rsidRPr="00B34C9F">
        <w:rPr>
          <w:rFonts w:ascii="Times New Roman" w:hAnsi="Times New Roman" w:cs="Times New Roman"/>
          <w:sz w:val="28"/>
          <w:szCs w:val="28"/>
          <w:lang w:eastAsia="ru-RU"/>
        </w:rPr>
        <w:t>239]</w:t>
      </w:r>
      <w:r w:rsidR="0036780A">
        <w:rPr>
          <w:rFonts w:ascii="Times New Roman" w:hAnsi="Times New Roman" w:cs="Times New Roman"/>
          <w:sz w:val="28"/>
          <w:szCs w:val="28"/>
          <w:lang w:eastAsia="ru-RU"/>
        </w:rPr>
        <w:t>.</w:t>
      </w:r>
    </w:p>
    <w:p w:rsidR="00462E26" w:rsidRDefault="008B4D53" w:rsidP="00462E26">
      <w:pPr>
        <w:spacing w:line="360" w:lineRule="auto"/>
        <w:contextualSpacing/>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985163" cy="3443844"/>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стемы.png"/>
                    <pic:cNvPicPr/>
                  </pic:nvPicPr>
                  <pic:blipFill rotWithShape="1">
                    <a:blip r:embed="rId9" cstate="print">
                      <a:extLst>
                        <a:ext uri="{28A0092B-C50C-407E-A947-70E740481C1C}">
                          <a14:useLocalDpi xmlns:a14="http://schemas.microsoft.com/office/drawing/2010/main" val="0"/>
                        </a:ext>
                      </a:extLst>
                    </a:blip>
                    <a:srcRect l="1818" r="4242" b="3301"/>
                    <a:stretch/>
                  </pic:blipFill>
                  <pic:spPr bwMode="auto">
                    <a:xfrm>
                      <a:off x="0" y="0"/>
                      <a:ext cx="5984335" cy="3443368"/>
                    </a:xfrm>
                    <a:prstGeom prst="rect">
                      <a:avLst/>
                    </a:prstGeom>
                    <a:ln>
                      <a:noFill/>
                    </a:ln>
                    <a:extLst>
                      <a:ext uri="{53640926-AAD7-44D8-BBD7-CCE9431645EC}">
                        <a14:shadowObscured xmlns:a14="http://schemas.microsoft.com/office/drawing/2010/main"/>
                      </a:ext>
                    </a:extLst>
                  </pic:spPr>
                </pic:pic>
              </a:graphicData>
            </a:graphic>
          </wp:inline>
        </w:drawing>
      </w:r>
    </w:p>
    <w:p w:rsidR="00D54286" w:rsidRDefault="00462E26" w:rsidP="00462E26">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Рисунок 1.1 – Системы и формы оплаты труда </w:t>
      </w:r>
    </w:p>
    <w:p w:rsidR="00CD2F70" w:rsidRDefault="00CD2F70" w:rsidP="00CD2F70">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 системой оплаты труда</w:t>
      </w:r>
      <w:r w:rsidR="00B34C9F">
        <w:rPr>
          <w:rFonts w:ascii="Times New Roman" w:hAnsi="Times New Roman" w:cs="Times New Roman"/>
          <w:sz w:val="28"/>
          <w:szCs w:val="28"/>
          <w:lang w:eastAsia="ru-RU"/>
        </w:rPr>
        <w:t>, в соответствии со</w:t>
      </w:r>
      <w:r>
        <w:rPr>
          <w:rFonts w:ascii="Times New Roman" w:hAnsi="Times New Roman" w:cs="Times New Roman"/>
          <w:sz w:val="28"/>
          <w:szCs w:val="28"/>
          <w:lang w:val="en-US" w:eastAsia="ru-RU"/>
        </w:rPr>
        <w:t>c</w:t>
      </w:r>
      <w:r w:rsidR="00FB4310">
        <w:rPr>
          <w:rFonts w:ascii="Times New Roman" w:hAnsi="Times New Roman" w:cs="Times New Roman"/>
          <w:sz w:val="28"/>
          <w:szCs w:val="28"/>
          <w:lang w:eastAsia="ru-RU"/>
        </w:rPr>
        <w:t>т.</w:t>
      </w:r>
      <w:r w:rsidR="00B34C9F">
        <w:rPr>
          <w:rFonts w:ascii="Times New Roman" w:hAnsi="Times New Roman" w:cs="Times New Roman"/>
          <w:sz w:val="28"/>
          <w:szCs w:val="28"/>
          <w:lang w:eastAsia="ru-RU"/>
        </w:rPr>
        <w:t xml:space="preserve">135 ТК </w:t>
      </w:r>
      <w:r>
        <w:rPr>
          <w:rFonts w:ascii="Times New Roman" w:hAnsi="Times New Roman" w:cs="Times New Roman"/>
          <w:sz w:val="28"/>
          <w:szCs w:val="28"/>
          <w:lang w:eastAsia="ru-RU"/>
        </w:rPr>
        <w:t>РФ</w:t>
      </w:r>
      <w:r w:rsidR="00B34C9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поним</w:t>
      </w:r>
      <w:r>
        <w:rPr>
          <w:rFonts w:ascii="Times New Roman" w:hAnsi="Times New Roman" w:cs="Times New Roman"/>
          <w:sz w:val="28"/>
          <w:szCs w:val="28"/>
          <w:lang w:eastAsia="ru-RU"/>
        </w:rPr>
        <w:t>а</w:t>
      </w:r>
      <w:r>
        <w:rPr>
          <w:rFonts w:ascii="Times New Roman" w:hAnsi="Times New Roman" w:cs="Times New Roman"/>
          <w:sz w:val="28"/>
          <w:szCs w:val="28"/>
          <w:lang w:eastAsia="ru-RU"/>
        </w:rPr>
        <w:t>ет</w:t>
      </w:r>
      <w:r w:rsidR="00B34C9F">
        <w:rPr>
          <w:rFonts w:ascii="Times New Roman" w:hAnsi="Times New Roman" w:cs="Times New Roman"/>
          <w:sz w:val="28"/>
          <w:szCs w:val="28"/>
          <w:lang w:val="en-US" w:eastAsia="ru-RU"/>
        </w:rPr>
        <w:t>c</w:t>
      </w:r>
      <w:r w:rsidR="00B34C9F">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совокупность правил определения заработной платы</w:t>
      </w:r>
      <w:r w:rsidR="00B34C9F" w:rsidRPr="00B34C9F">
        <w:rPr>
          <w:rFonts w:ascii="Times New Roman" w:hAnsi="Times New Roman" w:cs="Times New Roman"/>
          <w:sz w:val="28"/>
          <w:szCs w:val="28"/>
          <w:lang w:eastAsia="ru-RU"/>
        </w:rPr>
        <w:t>[</w:t>
      </w:r>
      <w:r w:rsidR="00B34C9F">
        <w:rPr>
          <w:rFonts w:ascii="Times New Roman" w:hAnsi="Times New Roman" w:cs="Times New Roman"/>
          <w:sz w:val="28"/>
          <w:szCs w:val="28"/>
          <w:lang w:eastAsia="ru-RU"/>
        </w:rPr>
        <w:t>3</w:t>
      </w:r>
      <w:r w:rsidR="00B34C9F" w:rsidRPr="00B34C9F">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462E26" w:rsidRDefault="00462E26" w:rsidP="00462E26">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Тарифная система – совокупность нормативов, осуществляющих рег</w:t>
      </w:r>
      <w:r>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лирование заработной платы различных категорий персонала. В Трудовом </w:t>
      </w:r>
      <w:r>
        <w:rPr>
          <w:rFonts w:ascii="Times New Roman" w:hAnsi="Times New Roman" w:cs="Times New Roman"/>
          <w:sz w:val="28"/>
          <w:szCs w:val="28"/>
          <w:lang w:eastAsia="ru-RU"/>
        </w:rPr>
        <w:lastRenderedPageBreak/>
        <w:t>кодексе Российской Федерации (ст. 143) она определяется как система т</w:t>
      </w:r>
      <w:r>
        <w:rPr>
          <w:rFonts w:ascii="Times New Roman" w:hAnsi="Times New Roman" w:cs="Times New Roman"/>
          <w:sz w:val="28"/>
          <w:szCs w:val="28"/>
          <w:lang w:eastAsia="ru-RU"/>
        </w:rPr>
        <w:t>а</w:t>
      </w:r>
      <w:r>
        <w:rPr>
          <w:rFonts w:ascii="Times New Roman" w:hAnsi="Times New Roman" w:cs="Times New Roman"/>
          <w:sz w:val="28"/>
          <w:szCs w:val="28"/>
          <w:lang w:eastAsia="ru-RU"/>
        </w:rPr>
        <w:t>рифных ставок (окладов), тарифной сетки и тарифных коэффициентов</w:t>
      </w:r>
      <w:r w:rsidR="003B3353">
        <w:rPr>
          <w:rFonts w:ascii="Times New Roman" w:hAnsi="Times New Roman" w:cs="Times New Roman"/>
          <w:sz w:val="28"/>
          <w:szCs w:val="28"/>
          <w:lang w:eastAsia="ru-RU"/>
        </w:rPr>
        <w:t xml:space="preserve"> (та</w:t>
      </w:r>
      <w:r w:rsidR="003B3353">
        <w:rPr>
          <w:rFonts w:ascii="Times New Roman" w:hAnsi="Times New Roman" w:cs="Times New Roman"/>
          <w:sz w:val="28"/>
          <w:szCs w:val="28"/>
          <w:lang w:eastAsia="ru-RU"/>
        </w:rPr>
        <w:t>б</w:t>
      </w:r>
      <w:r w:rsidR="003B3353">
        <w:rPr>
          <w:rFonts w:ascii="Times New Roman" w:hAnsi="Times New Roman" w:cs="Times New Roman"/>
          <w:sz w:val="28"/>
          <w:szCs w:val="28"/>
          <w:lang w:eastAsia="ru-RU"/>
        </w:rPr>
        <w:t>лица 1.3)</w:t>
      </w:r>
      <w:r>
        <w:rPr>
          <w:rFonts w:ascii="Times New Roman" w:hAnsi="Times New Roman" w:cs="Times New Roman"/>
          <w:sz w:val="28"/>
          <w:szCs w:val="28"/>
          <w:lang w:eastAsia="ru-RU"/>
        </w:rPr>
        <w:t>.</w:t>
      </w:r>
    </w:p>
    <w:p w:rsidR="008A7787" w:rsidRDefault="003B3353" w:rsidP="003B3353">
      <w:pPr>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Таблица 1.3 </w:t>
      </w:r>
      <w:r w:rsidR="00B02EFD">
        <w:rPr>
          <w:rFonts w:ascii="Times New Roman" w:hAnsi="Times New Roman" w:cs="Times New Roman"/>
          <w:sz w:val="28"/>
          <w:szCs w:val="28"/>
          <w:lang w:eastAsia="ru-RU"/>
        </w:rPr>
        <w:t>–Характеристика элементов тарифной системы</w:t>
      </w:r>
    </w:p>
    <w:tbl>
      <w:tblPr>
        <w:tblStyle w:val="af0"/>
        <w:tblW w:w="0" w:type="auto"/>
        <w:tblLook w:val="04A0" w:firstRow="1" w:lastRow="0" w:firstColumn="1" w:lastColumn="0" w:noHBand="0" w:noVBand="1"/>
      </w:tblPr>
      <w:tblGrid>
        <w:gridCol w:w="2640"/>
        <w:gridCol w:w="2606"/>
        <w:gridCol w:w="2659"/>
        <w:gridCol w:w="1666"/>
      </w:tblGrid>
      <w:tr w:rsidR="00B02EFD" w:rsidRPr="00B02EFD" w:rsidTr="00CD2F70">
        <w:tc>
          <w:tcPr>
            <w:tcW w:w="0" w:type="auto"/>
            <w:vAlign w:val="center"/>
          </w:tcPr>
          <w:p w:rsidR="00B02EFD" w:rsidRPr="00B02EFD" w:rsidRDefault="00B02EFD" w:rsidP="00B02EFD">
            <w:pPr>
              <w:contextualSpacing/>
              <w:jc w:val="center"/>
              <w:rPr>
                <w:rFonts w:ascii="Times New Roman" w:hAnsi="Times New Roman" w:cs="Times New Roman"/>
                <w:sz w:val="24"/>
                <w:szCs w:val="24"/>
                <w:lang w:eastAsia="ru-RU"/>
              </w:rPr>
            </w:pPr>
            <w:r w:rsidRPr="00B02EFD">
              <w:rPr>
                <w:rFonts w:ascii="Times New Roman" w:hAnsi="Times New Roman" w:cs="Times New Roman"/>
                <w:sz w:val="24"/>
                <w:szCs w:val="24"/>
                <w:lang w:eastAsia="ru-RU"/>
              </w:rPr>
              <w:t>Тарифная сетка</w:t>
            </w:r>
          </w:p>
        </w:tc>
        <w:tc>
          <w:tcPr>
            <w:tcW w:w="0" w:type="auto"/>
            <w:vAlign w:val="center"/>
          </w:tcPr>
          <w:p w:rsidR="00B02EFD" w:rsidRPr="00B02EFD" w:rsidRDefault="00B02EFD" w:rsidP="00B02EFD">
            <w:pPr>
              <w:contextualSpacing/>
              <w:jc w:val="center"/>
              <w:rPr>
                <w:rFonts w:ascii="Times New Roman" w:hAnsi="Times New Roman" w:cs="Times New Roman"/>
                <w:sz w:val="24"/>
                <w:szCs w:val="24"/>
                <w:lang w:eastAsia="ru-RU"/>
              </w:rPr>
            </w:pPr>
            <w:r w:rsidRPr="00B02EFD">
              <w:rPr>
                <w:rFonts w:ascii="Times New Roman" w:hAnsi="Times New Roman" w:cs="Times New Roman"/>
                <w:sz w:val="24"/>
                <w:szCs w:val="24"/>
                <w:lang w:eastAsia="ru-RU"/>
              </w:rPr>
              <w:t>Тарифная ставка</w:t>
            </w:r>
          </w:p>
        </w:tc>
        <w:tc>
          <w:tcPr>
            <w:tcW w:w="2659" w:type="dxa"/>
            <w:vAlign w:val="center"/>
          </w:tcPr>
          <w:p w:rsidR="00B02EFD" w:rsidRPr="00B02EFD" w:rsidRDefault="00B02EFD" w:rsidP="00B02EFD">
            <w:pPr>
              <w:contextualSpacing/>
              <w:jc w:val="center"/>
              <w:rPr>
                <w:rFonts w:ascii="Times New Roman" w:hAnsi="Times New Roman" w:cs="Times New Roman"/>
                <w:sz w:val="24"/>
                <w:szCs w:val="24"/>
                <w:lang w:eastAsia="ru-RU"/>
              </w:rPr>
            </w:pPr>
            <w:r w:rsidRPr="00B02EFD">
              <w:rPr>
                <w:rFonts w:ascii="Times New Roman" w:hAnsi="Times New Roman" w:cs="Times New Roman"/>
                <w:sz w:val="24"/>
                <w:szCs w:val="24"/>
                <w:lang w:eastAsia="ru-RU"/>
              </w:rPr>
              <w:t>Оклад (должностной оклад)</w:t>
            </w:r>
          </w:p>
        </w:tc>
        <w:tc>
          <w:tcPr>
            <w:tcW w:w="1666" w:type="dxa"/>
            <w:vAlign w:val="center"/>
          </w:tcPr>
          <w:p w:rsidR="00B02EFD" w:rsidRDefault="00B02EFD" w:rsidP="00B02EFD">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Тарифный </w:t>
            </w:r>
          </w:p>
          <w:p w:rsidR="00B02EFD" w:rsidRPr="00B02EFD" w:rsidRDefault="00B02EFD" w:rsidP="00B02EFD">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коэффициент</w:t>
            </w:r>
          </w:p>
        </w:tc>
      </w:tr>
      <w:tr w:rsidR="00D03CF3" w:rsidRPr="00B02EFD" w:rsidTr="00CD2F70">
        <w:tc>
          <w:tcPr>
            <w:tcW w:w="0" w:type="auto"/>
          </w:tcPr>
          <w:p w:rsidR="00D03CF3" w:rsidRPr="00B02EFD" w:rsidRDefault="00D03CF3" w:rsidP="00B02EF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Совокупность тари</w:t>
            </w:r>
            <w:r>
              <w:rPr>
                <w:rFonts w:ascii="Times New Roman" w:hAnsi="Times New Roman" w:cs="Times New Roman"/>
                <w:sz w:val="24"/>
                <w:szCs w:val="24"/>
                <w:lang w:eastAsia="ru-RU"/>
              </w:rPr>
              <w:t>ф</w:t>
            </w:r>
            <w:r>
              <w:rPr>
                <w:rFonts w:ascii="Times New Roman" w:hAnsi="Times New Roman" w:cs="Times New Roman"/>
                <w:sz w:val="24"/>
                <w:szCs w:val="24"/>
                <w:lang w:eastAsia="ru-RU"/>
              </w:rPr>
              <w:t>ных разрядов работ (профессий, должн</w:t>
            </w:r>
            <w:r>
              <w:rPr>
                <w:rFonts w:ascii="Times New Roman" w:hAnsi="Times New Roman" w:cs="Times New Roman"/>
                <w:sz w:val="24"/>
                <w:szCs w:val="24"/>
                <w:lang w:eastAsia="ru-RU"/>
              </w:rPr>
              <w:t>о</w:t>
            </w:r>
            <w:r>
              <w:rPr>
                <w:rFonts w:ascii="Times New Roman" w:hAnsi="Times New Roman" w:cs="Times New Roman"/>
                <w:sz w:val="24"/>
                <w:szCs w:val="24"/>
                <w:lang w:eastAsia="ru-RU"/>
              </w:rPr>
              <w:t>стей), определенных в зависимости от сло</w:t>
            </w:r>
            <w:r>
              <w:rPr>
                <w:rFonts w:ascii="Times New Roman" w:hAnsi="Times New Roman" w:cs="Times New Roman"/>
                <w:sz w:val="24"/>
                <w:szCs w:val="24"/>
                <w:lang w:eastAsia="ru-RU"/>
              </w:rPr>
              <w:t>ж</w:t>
            </w:r>
            <w:r>
              <w:rPr>
                <w:rFonts w:ascii="Times New Roman" w:hAnsi="Times New Roman" w:cs="Times New Roman"/>
                <w:sz w:val="24"/>
                <w:szCs w:val="24"/>
                <w:lang w:eastAsia="ru-RU"/>
              </w:rPr>
              <w:t>ности работ и требов</w:t>
            </w:r>
            <w:r>
              <w:rPr>
                <w:rFonts w:ascii="Times New Roman" w:hAnsi="Times New Roman" w:cs="Times New Roman"/>
                <w:sz w:val="24"/>
                <w:szCs w:val="24"/>
                <w:lang w:eastAsia="ru-RU"/>
              </w:rPr>
              <w:t>а</w:t>
            </w:r>
            <w:r>
              <w:rPr>
                <w:rFonts w:ascii="Times New Roman" w:hAnsi="Times New Roman" w:cs="Times New Roman"/>
                <w:sz w:val="24"/>
                <w:szCs w:val="24"/>
                <w:lang w:eastAsia="ru-RU"/>
              </w:rPr>
              <w:t>ний к квалификации работников с помощью тарифных коэффиц</w:t>
            </w:r>
            <w:r>
              <w:rPr>
                <w:rFonts w:ascii="Times New Roman" w:hAnsi="Times New Roman" w:cs="Times New Roman"/>
                <w:sz w:val="24"/>
                <w:szCs w:val="24"/>
                <w:lang w:eastAsia="ru-RU"/>
              </w:rPr>
              <w:t>и</w:t>
            </w:r>
            <w:r>
              <w:rPr>
                <w:rFonts w:ascii="Times New Roman" w:hAnsi="Times New Roman" w:cs="Times New Roman"/>
                <w:sz w:val="24"/>
                <w:szCs w:val="24"/>
                <w:lang w:eastAsia="ru-RU"/>
              </w:rPr>
              <w:t>ентов</w:t>
            </w:r>
          </w:p>
        </w:tc>
        <w:tc>
          <w:tcPr>
            <w:tcW w:w="0" w:type="auto"/>
          </w:tcPr>
          <w:p w:rsidR="00D03CF3" w:rsidRPr="00B02EFD" w:rsidRDefault="00D03CF3" w:rsidP="00B02EF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Фиксированный ра</w:t>
            </w:r>
            <w:r>
              <w:rPr>
                <w:rFonts w:ascii="Times New Roman" w:hAnsi="Times New Roman" w:cs="Times New Roman"/>
                <w:sz w:val="24"/>
                <w:szCs w:val="24"/>
                <w:lang w:eastAsia="ru-RU"/>
              </w:rPr>
              <w:t>з</w:t>
            </w:r>
            <w:r>
              <w:rPr>
                <w:rFonts w:ascii="Times New Roman" w:hAnsi="Times New Roman" w:cs="Times New Roman"/>
                <w:sz w:val="24"/>
                <w:szCs w:val="24"/>
                <w:lang w:eastAsia="ru-RU"/>
              </w:rPr>
              <w:t>мер оплаты  труда р</w:t>
            </w:r>
            <w:r>
              <w:rPr>
                <w:rFonts w:ascii="Times New Roman" w:hAnsi="Times New Roman" w:cs="Times New Roman"/>
                <w:sz w:val="24"/>
                <w:szCs w:val="24"/>
                <w:lang w:eastAsia="ru-RU"/>
              </w:rPr>
              <w:t>а</w:t>
            </w:r>
            <w:r>
              <w:rPr>
                <w:rFonts w:ascii="Times New Roman" w:hAnsi="Times New Roman" w:cs="Times New Roman"/>
                <w:sz w:val="24"/>
                <w:szCs w:val="24"/>
                <w:lang w:eastAsia="ru-RU"/>
              </w:rPr>
              <w:t>ботника за выполнение нормы труда опред</w:t>
            </w:r>
            <w:r>
              <w:rPr>
                <w:rFonts w:ascii="Times New Roman" w:hAnsi="Times New Roman" w:cs="Times New Roman"/>
                <w:sz w:val="24"/>
                <w:szCs w:val="24"/>
                <w:lang w:eastAsia="ru-RU"/>
              </w:rPr>
              <w:t>е</w:t>
            </w:r>
            <w:r>
              <w:rPr>
                <w:rFonts w:ascii="Times New Roman" w:hAnsi="Times New Roman" w:cs="Times New Roman"/>
                <w:sz w:val="24"/>
                <w:szCs w:val="24"/>
                <w:lang w:eastAsia="ru-RU"/>
              </w:rPr>
              <w:t>ленной сложности (квалификации) за единицу времени без учета компенсацио</w:t>
            </w:r>
            <w:r>
              <w:rPr>
                <w:rFonts w:ascii="Times New Roman" w:hAnsi="Times New Roman" w:cs="Times New Roman"/>
                <w:sz w:val="24"/>
                <w:szCs w:val="24"/>
                <w:lang w:eastAsia="ru-RU"/>
              </w:rPr>
              <w:t>н</w:t>
            </w:r>
            <w:r>
              <w:rPr>
                <w:rFonts w:ascii="Times New Roman" w:hAnsi="Times New Roman" w:cs="Times New Roman"/>
                <w:sz w:val="24"/>
                <w:szCs w:val="24"/>
                <w:lang w:eastAsia="ru-RU"/>
              </w:rPr>
              <w:t>ных, стимулирующих и социальных выплат</w:t>
            </w:r>
          </w:p>
        </w:tc>
        <w:tc>
          <w:tcPr>
            <w:tcW w:w="2659" w:type="dxa"/>
          </w:tcPr>
          <w:p w:rsidR="00D03CF3" w:rsidRPr="00B02EFD" w:rsidRDefault="00D03CF3" w:rsidP="00B02EFD">
            <w:pPr>
              <w:contextualSpacing/>
              <w:jc w:val="both"/>
              <w:rPr>
                <w:rFonts w:ascii="Times New Roman" w:hAnsi="Times New Roman" w:cs="Times New Roman"/>
                <w:sz w:val="24"/>
                <w:szCs w:val="24"/>
                <w:lang w:eastAsia="ru-RU"/>
              </w:rPr>
            </w:pPr>
            <w:r w:rsidRPr="00B02EFD">
              <w:rPr>
                <w:rFonts w:ascii="Times New Roman" w:hAnsi="Times New Roman" w:cs="Times New Roman"/>
                <w:sz w:val="24"/>
                <w:szCs w:val="24"/>
                <w:lang w:eastAsia="ru-RU"/>
              </w:rPr>
              <w:t>Фиксированный раз</w:t>
            </w:r>
            <w:r>
              <w:rPr>
                <w:rFonts w:ascii="Times New Roman" w:hAnsi="Times New Roman" w:cs="Times New Roman"/>
                <w:sz w:val="24"/>
                <w:szCs w:val="24"/>
                <w:lang w:eastAsia="ru-RU"/>
              </w:rPr>
              <w:t>-</w:t>
            </w:r>
            <w:r w:rsidRPr="00B02EFD">
              <w:rPr>
                <w:rFonts w:ascii="Times New Roman" w:hAnsi="Times New Roman" w:cs="Times New Roman"/>
                <w:sz w:val="24"/>
                <w:szCs w:val="24"/>
                <w:lang w:eastAsia="ru-RU"/>
              </w:rPr>
              <w:t>мер оплаты  труда р</w:t>
            </w:r>
            <w:r w:rsidRPr="00B02EFD">
              <w:rPr>
                <w:rFonts w:ascii="Times New Roman" w:hAnsi="Times New Roman" w:cs="Times New Roman"/>
                <w:sz w:val="24"/>
                <w:szCs w:val="24"/>
                <w:lang w:eastAsia="ru-RU"/>
              </w:rPr>
              <w:t>а</w:t>
            </w:r>
            <w:r w:rsidRPr="00B02EFD">
              <w:rPr>
                <w:rFonts w:ascii="Times New Roman" w:hAnsi="Times New Roman" w:cs="Times New Roman"/>
                <w:sz w:val="24"/>
                <w:szCs w:val="24"/>
                <w:lang w:eastAsia="ru-RU"/>
              </w:rPr>
              <w:t>ботника за</w:t>
            </w:r>
            <w:r>
              <w:rPr>
                <w:rFonts w:ascii="Times New Roman" w:hAnsi="Times New Roman" w:cs="Times New Roman"/>
                <w:sz w:val="24"/>
                <w:szCs w:val="24"/>
                <w:lang w:eastAsia="ru-RU"/>
              </w:rPr>
              <w:t xml:space="preserve"> исполнение трудовых (должнос</w:t>
            </w:r>
            <w:r>
              <w:rPr>
                <w:rFonts w:ascii="Times New Roman" w:hAnsi="Times New Roman" w:cs="Times New Roman"/>
                <w:sz w:val="24"/>
                <w:szCs w:val="24"/>
                <w:lang w:eastAsia="ru-RU"/>
              </w:rPr>
              <w:t>т</w:t>
            </w:r>
            <w:r>
              <w:rPr>
                <w:rFonts w:ascii="Times New Roman" w:hAnsi="Times New Roman" w:cs="Times New Roman"/>
                <w:sz w:val="24"/>
                <w:szCs w:val="24"/>
                <w:lang w:eastAsia="ru-RU"/>
              </w:rPr>
              <w:t>ных) обязанностей определенной сложн</w:t>
            </w:r>
            <w:r>
              <w:rPr>
                <w:rFonts w:ascii="Times New Roman" w:hAnsi="Times New Roman" w:cs="Times New Roman"/>
                <w:sz w:val="24"/>
                <w:szCs w:val="24"/>
                <w:lang w:eastAsia="ru-RU"/>
              </w:rPr>
              <w:t>о</w:t>
            </w:r>
            <w:r>
              <w:rPr>
                <w:rFonts w:ascii="Times New Roman" w:hAnsi="Times New Roman" w:cs="Times New Roman"/>
                <w:sz w:val="24"/>
                <w:szCs w:val="24"/>
                <w:lang w:eastAsia="ru-RU"/>
              </w:rPr>
              <w:t>сти за календарный м</w:t>
            </w:r>
            <w:r>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сяц без </w:t>
            </w:r>
            <w:r w:rsidRPr="00CD2F70">
              <w:rPr>
                <w:rFonts w:ascii="Times New Roman" w:hAnsi="Times New Roman" w:cs="Times New Roman"/>
                <w:sz w:val="24"/>
                <w:szCs w:val="24"/>
                <w:lang w:eastAsia="ru-RU"/>
              </w:rPr>
              <w:t>учета компе</w:t>
            </w:r>
            <w:r w:rsidRPr="00CD2F70">
              <w:rPr>
                <w:rFonts w:ascii="Times New Roman" w:hAnsi="Times New Roman" w:cs="Times New Roman"/>
                <w:sz w:val="24"/>
                <w:szCs w:val="24"/>
                <w:lang w:eastAsia="ru-RU"/>
              </w:rPr>
              <w:t>н</w:t>
            </w:r>
            <w:r w:rsidRPr="00CD2F70">
              <w:rPr>
                <w:rFonts w:ascii="Times New Roman" w:hAnsi="Times New Roman" w:cs="Times New Roman"/>
                <w:sz w:val="24"/>
                <w:szCs w:val="24"/>
                <w:lang w:eastAsia="ru-RU"/>
              </w:rPr>
              <w:t>сационных, стимул</w:t>
            </w:r>
            <w:r w:rsidRPr="00CD2F70">
              <w:rPr>
                <w:rFonts w:ascii="Times New Roman" w:hAnsi="Times New Roman" w:cs="Times New Roman"/>
                <w:sz w:val="24"/>
                <w:szCs w:val="24"/>
                <w:lang w:eastAsia="ru-RU"/>
              </w:rPr>
              <w:t>и</w:t>
            </w:r>
            <w:r w:rsidRPr="00CD2F70">
              <w:rPr>
                <w:rFonts w:ascii="Times New Roman" w:hAnsi="Times New Roman" w:cs="Times New Roman"/>
                <w:sz w:val="24"/>
                <w:szCs w:val="24"/>
                <w:lang w:eastAsia="ru-RU"/>
              </w:rPr>
              <w:t>рующих и социальных выплат</w:t>
            </w:r>
          </w:p>
        </w:tc>
        <w:tc>
          <w:tcPr>
            <w:tcW w:w="1666" w:type="dxa"/>
            <w:vMerge w:val="restart"/>
          </w:tcPr>
          <w:p w:rsidR="00D03CF3" w:rsidRPr="00B02EFD" w:rsidRDefault="00D03CF3" w:rsidP="00B02EFD">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Соотношение оплаты труда работника более выс</w:t>
            </w:r>
            <w:r>
              <w:rPr>
                <w:rFonts w:ascii="Times New Roman" w:hAnsi="Times New Roman" w:cs="Times New Roman"/>
                <w:sz w:val="24"/>
                <w:szCs w:val="24"/>
                <w:lang w:eastAsia="ru-RU"/>
              </w:rPr>
              <w:t>о</w:t>
            </w:r>
            <w:r>
              <w:rPr>
                <w:rFonts w:ascii="Times New Roman" w:hAnsi="Times New Roman" w:cs="Times New Roman"/>
                <w:sz w:val="24"/>
                <w:szCs w:val="24"/>
                <w:lang w:eastAsia="ru-RU"/>
              </w:rPr>
              <w:t>кого разряда и первого разряда</w:t>
            </w:r>
          </w:p>
        </w:tc>
      </w:tr>
      <w:tr w:rsidR="00D03CF3" w:rsidRPr="00B02EFD" w:rsidTr="00823404">
        <w:tc>
          <w:tcPr>
            <w:tcW w:w="0" w:type="auto"/>
          </w:tcPr>
          <w:p w:rsidR="00D03CF3" w:rsidRPr="00B02EFD" w:rsidRDefault="00D03CF3" w:rsidP="00823404">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Тарифный разряд – в</w:t>
            </w:r>
            <w:r>
              <w:rPr>
                <w:rFonts w:ascii="Times New Roman" w:hAnsi="Times New Roman" w:cs="Times New Roman"/>
                <w:sz w:val="24"/>
                <w:szCs w:val="24"/>
                <w:lang w:eastAsia="ru-RU"/>
              </w:rPr>
              <w:t>е</w:t>
            </w:r>
            <w:r>
              <w:rPr>
                <w:rFonts w:ascii="Times New Roman" w:hAnsi="Times New Roman" w:cs="Times New Roman"/>
                <w:sz w:val="24"/>
                <w:szCs w:val="24"/>
                <w:lang w:eastAsia="ru-RU"/>
              </w:rPr>
              <w:t>личина, отражающая сложность труда и уровень квалификации работника. Квалиф</w:t>
            </w:r>
            <w:r>
              <w:rPr>
                <w:rFonts w:ascii="Times New Roman" w:hAnsi="Times New Roman" w:cs="Times New Roman"/>
                <w:sz w:val="24"/>
                <w:szCs w:val="24"/>
                <w:lang w:eastAsia="ru-RU"/>
              </w:rPr>
              <w:t>и</w:t>
            </w:r>
            <w:r>
              <w:rPr>
                <w:rFonts w:ascii="Times New Roman" w:hAnsi="Times New Roman" w:cs="Times New Roman"/>
                <w:sz w:val="24"/>
                <w:szCs w:val="24"/>
                <w:lang w:eastAsia="ru-RU"/>
              </w:rPr>
              <w:t>кационный разряд – величина, отражающая уровень професси</w:t>
            </w:r>
            <w:r>
              <w:rPr>
                <w:rFonts w:ascii="Times New Roman" w:hAnsi="Times New Roman" w:cs="Times New Roman"/>
                <w:sz w:val="24"/>
                <w:szCs w:val="24"/>
                <w:lang w:eastAsia="ru-RU"/>
              </w:rPr>
              <w:t>о</w:t>
            </w:r>
            <w:r>
              <w:rPr>
                <w:rFonts w:ascii="Times New Roman" w:hAnsi="Times New Roman" w:cs="Times New Roman"/>
                <w:sz w:val="24"/>
                <w:szCs w:val="24"/>
                <w:lang w:eastAsia="ru-RU"/>
              </w:rPr>
              <w:t>нальной подготовки работника</w:t>
            </w:r>
          </w:p>
        </w:tc>
        <w:tc>
          <w:tcPr>
            <w:tcW w:w="0" w:type="auto"/>
          </w:tcPr>
          <w:p w:rsidR="00D03CF3" w:rsidRPr="00B02EFD" w:rsidRDefault="00D03CF3" w:rsidP="00823404">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Предусматривается для сдельщиков и п</w:t>
            </w:r>
            <w:r>
              <w:rPr>
                <w:rFonts w:ascii="Times New Roman" w:hAnsi="Times New Roman" w:cs="Times New Roman"/>
                <w:sz w:val="24"/>
                <w:szCs w:val="24"/>
                <w:lang w:eastAsia="ru-RU"/>
              </w:rPr>
              <w:t>о</w:t>
            </w:r>
            <w:r>
              <w:rPr>
                <w:rFonts w:ascii="Times New Roman" w:hAnsi="Times New Roman" w:cs="Times New Roman"/>
                <w:sz w:val="24"/>
                <w:szCs w:val="24"/>
                <w:lang w:eastAsia="ru-RU"/>
              </w:rPr>
              <w:t>временщиков</w:t>
            </w:r>
          </w:p>
        </w:tc>
        <w:tc>
          <w:tcPr>
            <w:tcW w:w="2659" w:type="dxa"/>
          </w:tcPr>
          <w:p w:rsidR="00D03CF3" w:rsidRPr="00B02EFD" w:rsidRDefault="00D03CF3" w:rsidP="00823404">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Устанавливается, как правило, для руковод</w:t>
            </w:r>
            <w:r>
              <w:rPr>
                <w:rFonts w:ascii="Times New Roman" w:hAnsi="Times New Roman" w:cs="Times New Roman"/>
                <w:sz w:val="24"/>
                <w:szCs w:val="24"/>
                <w:lang w:eastAsia="ru-RU"/>
              </w:rPr>
              <w:t>и</w:t>
            </w:r>
            <w:r>
              <w:rPr>
                <w:rFonts w:ascii="Times New Roman" w:hAnsi="Times New Roman" w:cs="Times New Roman"/>
                <w:sz w:val="24"/>
                <w:szCs w:val="24"/>
                <w:lang w:eastAsia="ru-RU"/>
              </w:rPr>
              <w:t>телей, специалистов и служащих</w:t>
            </w:r>
          </w:p>
        </w:tc>
        <w:tc>
          <w:tcPr>
            <w:tcW w:w="1666" w:type="dxa"/>
            <w:vMerge/>
          </w:tcPr>
          <w:p w:rsidR="00D03CF3" w:rsidRPr="00B02EFD" w:rsidRDefault="00D03CF3" w:rsidP="00823404">
            <w:pPr>
              <w:contextualSpacing/>
              <w:jc w:val="both"/>
              <w:rPr>
                <w:rFonts w:ascii="Times New Roman" w:hAnsi="Times New Roman" w:cs="Times New Roman"/>
                <w:sz w:val="24"/>
                <w:szCs w:val="24"/>
                <w:lang w:eastAsia="ru-RU"/>
              </w:rPr>
            </w:pPr>
          </w:p>
        </w:tc>
      </w:tr>
    </w:tbl>
    <w:p w:rsidR="007E106D" w:rsidRDefault="00386931" w:rsidP="005F6192">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Оплата труда по тарифной системе осуществляется в двухнаиболее распространенных формах</w:t>
      </w:r>
      <w:r w:rsidR="007A2446">
        <w:rPr>
          <w:rFonts w:ascii="Times New Roman" w:hAnsi="Times New Roman" w:cs="Times New Roman"/>
          <w:sz w:val="28"/>
          <w:szCs w:val="28"/>
          <w:lang w:eastAsia="ru-RU"/>
        </w:rPr>
        <w:t xml:space="preserve"> [34</w:t>
      </w:r>
      <w:r w:rsidR="00B34C9F" w:rsidRPr="00B34C9F">
        <w:rPr>
          <w:rFonts w:ascii="Times New Roman" w:hAnsi="Times New Roman" w:cs="Times New Roman"/>
          <w:sz w:val="28"/>
          <w:szCs w:val="28"/>
          <w:lang w:eastAsia="ru-RU"/>
        </w:rPr>
        <w:t xml:space="preserve">, </w:t>
      </w:r>
      <w:r w:rsidR="00D13497">
        <w:rPr>
          <w:rFonts w:ascii="Times New Roman" w:hAnsi="Times New Roman" w:cs="Times New Roman"/>
          <w:sz w:val="28"/>
          <w:szCs w:val="28"/>
          <w:lang w:val="en-US" w:eastAsia="ru-RU"/>
        </w:rPr>
        <w:t>C</w:t>
      </w:r>
      <w:r w:rsidR="00B34C9F" w:rsidRPr="00B34C9F">
        <w:rPr>
          <w:rFonts w:ascii="Times New Roman" w:hAnsi="Times New Roman" w:cs="Times New Roman"/>
          <w:sz w:val="28"/>
          <w:szCs w:val="28"/>
          <w:lang w:eastAsia="ru-RU"/>
        </w:rPr>
        <w:t>.240]</w:t>
      </w:r>
      <w:r>
        <w:rPr>
          <w:rFonts w:ascii="Times New Roman" w:hAnsi="Times New Roman" w:cs="Times New Roman"/>
          <w:sz w:val="28"/>
          <w:szCs w:val="28"/>
          <w:lang w:eastAsia="ru-RU"/>
        </w:rPr>
        <w:t>:</w:t>
      </w:r>
    </w:p>
    <w:p w:rsidR="00386931" w:rsidRDefault="00386931" w:rsidP="005F6192">
      <w:pPr>
        <w:pStyle w:val="a3"/>
        <w:numPr>
          <w:ilvl w:val="0"/>
          <w:numId w:val="6"/>
        </w:numPr>
        <w:spacing w:after="0" w:line="360" w:lineRule="auto"/>
        <w:ind w:left="0"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Сдельная форма – к ней относятся прямая, сдельно – премиальная, сдельно – прогрессивная, косвенно – сдельная,</w:t>
      </w:r>
      <w:r w:rsidR="00BC40F7">
        <w:rPr>
          <w:rFonts w:ascii="Times New Roman" w:hAnsi="Times New Roman" w:cs="Times New Roman"/>
          <w:sz w:val="28"/>
          <w:szCs w:val="28"/>
          <w:lang w:eastAsia="ru-RU"/>
        </w:rPr>
        <w:t xml:space="preserve"> аккордная.</w:t>
      </w:r>
    </w:p>
    <w:p w:rsidR="00790620" w:rsidRDefault="00996A94" w:rsidP="005F619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Прямая</w:t>
      </w:r>
      <w:r w:rsidR="00EA653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означает, что работник получает заработную плату в завис</w:t>
      </w:r>
      <w:r>
        <w:rPr>
          <w:rFonts w:ascii="Times New Roman" w:hAnsi="Times New Roman" w:cs="Times New Roman"/>
          <w:sz w:val="28"/>
          <w:szCs w:val="28"/>
          <w:lang w:eastAsia="ru-RU"/>
        </w:rPr>
        <w:t>и</w:t>
      </w:r>
      <w:r>
        <w:rPr>
          <w:rFonts w:ascii="Times New Roman" w:hAnsi="Times New Roman" w:cs="Times New Roman"/>
          <w:sz w:val="28"/>
          <w:szCs w:val="28"/>
          <w:lang w:eastAsia="ru-RU"/>
        </w:rPr>
        <w:t>мости от объема выполненной работы.</w:t>
      </w:r>
      <w:r w:rsidR="00790620">
        <w:rPr>
          <w:rFonts w:ascii="Times New Roman" w:hAnsi="Times New Roman" w:cs="Times New Roman"/>
          <w:sz w:val="28"/>
          <w:szCs w:val="28"/>
          <w:lang w:eastAsia="ru-RU"/>
        </w:rPr>
        <w:t xml:space="preserve"> Однако в настоящее время ч</w:t>
      </w:r>
      <w:r w:rsidR="00790620" w:rsidRPr="00790620">
        <w:rPr>
          <w:rFonts w:ascii="Times New Roman" w:hAnsi="Times New Roman" w:cs="Times New Roman"/>
          <w:sz w:val="28"/>
          <w:szCs w:val="28"/>
          <w:lang w:eastAsia="ru-RU"/>
        </w:rPr>
        <w:t xml:space="preserve">аще всего </w:t>
      </w:r>
      <w:r w:rsidR="00D53BA5">
        <w:rPr>
          <w:rFonts w:ascii="Times New Roman" w:hAnsi="Times New Roman" w:cs="Times New Roman"/>
          <w:sz w:val="28"/>
          <w:szCs w:val="28"/>
          <w:lang w:eastAsia="ru-RU"/>
        </w:rPr>
        <w:t>в организациях</w:t>
      </w:r>
      <w:r w:rsidR="00790620" w:rsidRPr="00790620">
        <w:rPr>
          <w:rFonts w:ascii="Times New Roman" w:hAnsi="Times New Roman" w:cs="Times New Roman"/>
          <w:sz w:val="28"/>
          <w:szCs w:val="28"/>
          <w:lang w:eastAsia="ru-RU"/>
        </w:rPr>
        <w:t xml:space="preserve"> применяется не простая сдельная оплата труда, а сдельно-премиальная.</w:t>
      </w:r>
    </w:p>
    <w:p w:rsidR="00D53BA5" w:rsidRDefault="00D53BA5" w:rsidP="005F619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Сдельно – премиальная – предусматривает выплату рабочему премии за перевыполнение норм выработки. </w:t>
      </w:r>
      <w:r w:rsidRPr="00790620">
        <w:rPr>
          <w:rFonts w:ascii="Times New Roman" w:hAnsi="Times New Roman" w:cs="Times New Roman"/>
          <w:sz w:val="28"/>
          <w:szCs w:val="28"/>
          <w:lang w:eastAsia="ru-RU"/>
        </w:rPr>
        <w:t>Экономическая сущность премии з</w:t>
      </w:r>
      <w:r w:rsidRPr="00790620">
        <w:rPr>
          <w:rFonts w:ascii="Times New Roman" w:hAnsi="Times New Roman" w:cs="Times New Roman"/>
          <w:sz w:val="28"/>
          <w:szCs w:val="28"/>
          <w:lang w:eastAsia="ru-RU"/>
        </w:rPr>
        <w:t>а</w:t>
      </w:r>
      <w:r w:rsidRPr="00790620">
        <w:rPr>
          <w:rFonts w:ascii="Times New Roman" w:hAnsi="Times New Roman" w:cs="Times New Roman"/>
          <w:sz w:val="28"/>
          <w:szCs w:val="28"/>
          <w:lang w:eastAsia="ru-RU"/>
        </w:rPr>
        <w:t>ключается в том, что она является частью заработной платы, так как распр</w:t>
      </w:r>
      <w:r w:rsidRPr="00790620">
        <w:rPr>
          <w:rFonts w:ascii="Times New Roman" w:hAnsi="Times New Roman" w:cs="Times New Roman"/>
          <w:sz w:val="28"/>
          <w:szCs w:val="28"/>
          <w:lang w:eastAsia="ru-RU"/>
        </w:rPr>
        <w:t>е</w:t>
      </w:r>
      <w:r w:rsidRPr="00790620">
        <w:rPr>
          <w:rFonts w:ascii="Times New Roman" w:hAnsi="Times New Roman" w:cs="Times New Roman"/>
          <w:sz w:val="28"/>
          <w:szCs w:val="28"/>
          <w:lang w:eastAsia="ru-RU"/>
        </w:rPr>
        <w:t>деляется пропорционально непосредственно затраченному труду. Особе</w:t>
      </w:r>
      <w:r w:rsidRPr="00790620">
        <w:rPr>
          <w:rFonts w:ascii="Times New Roman" w:hAnsi="Times New Roman" w:cs="Times New Roman"/>
          <w:sz w:val="28"/>
          <w:szCs w:val="28"/>
          <w:lang w:eastAsia="ru-RU"/>
        </w:rPr>
        <w:t>н</w:t>
      </w:r>
      <w:r w:rsidRPr="00790620">
        <w:rPr>
          <w:rFonts w:ascii="Times New Roman" w:hAnsi="Times New Roman" w:cs="Times New Roman"/>
          <w:sz w:val="28"/>
          <w:szCs w:val="28"/>
          <w:lang w:eastAsia="ru-RU"/>
        </w:rPr>
        <w:lastRenderedPageBreak/>
        <w:t>ность ее состоит в том, что в отличие от прямого сдельного заработка она может быть, а может вообще не быть.</w:t>
      </w:r>
    </w:p>
    <w:p w:rsidR="00D53BA5" w:rsidRDefault="00D53BA5" w:rsidP="00D53BA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Сдельно – прогрессивная – предусматривает выплату заработной платы в пределах нормы по прямым сдельным расценкам, а сверх нормы – по п</w:t>
      </w:r>
      <w:r>
        <w:rPr>
          <w:rFonts w:ascii="Times New Roman" w:hAnsi="Times New Roman" w:cs="Times New Roman"/>
          <w:sz w:val="28"/>
          <w:szCs w:val="28"/>
          <w:lang w:eastAsia="ru-RU"/>
        </w:rPr>
        <w:t>о</w:t>
      </w:r>
      <w:r>
        <w:rPr>
          <w:rFonts w:ascii="Times New Roman" w:hAnsi="Times New Roman" w:cs="Times New Roman"/>
          <w:sz w:val="28"/>
          <w:szCs w:val="28"/>
          <w:lang w:eastAsia="ru-RU"/>
        </w:rPr>
        <w:t>вышенным.</w:t>
      </w:r>
    </w:p>
    <w:p w:rsidR="00996A94" w:rsidRDefault="00EA6530" w:rsidP="00F12770">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Косвенно – сдельная применяется для  рабочих, обслуживающих об</w:t>
      </w:r>
      <w:r>
        <w:rPr>
          <w:rFonts w:ascii="Times New Roman" w:hAnsi="Times New Roman" w:cs="Times New Roman"/>
          <w:sz w:val="28"/>
          <w:szCs w:val="28"/>
          <w:lang w:eastAsia="ru-RU"/>
        </w:rPr>
        <w:t>о</w:t>
      </w:r>
      <w:r>
        <w:rPr>
          <w:rFonts w:ascii="Times New Roman" w:hAnsi="Times New Roman" w:cs="Times New Roman"/>
          <w:sz w:val="28"/>
          <w:szCs w:val="28"/>
          <w:lang w:eastAsia="ru-RU"/>
        </w:rPr>
        <w:t>рудование и рабочие места. Их труд оплачивается исходя из расчета колич</w:t>
      </w:r>
      <w:r>
        <w:rPr>
          <w:rFonts w:ascii="Times New Roman" w:hAnsi="Times New Roman" w:cs="Times New Roman"/>
          <w:sz w:val="28"/>
          <w:szCs w:val="28"/>
          <w:lang w:eastAsia="ru-RU"/>
        </w:rPr>
        <w:t>е</w:t>
      </w:r>
      <w:r>
        <w:rPr>
          <w:rFonts w:ascii="Times New Roman" w:hAnsi="Times New Roman" w:cs="Times New Roman"/>
          <w:sz w:val="28"/>
          <w:szCs w:val="28"/>
          <w:lang w:eastAsia="ru-RU"/>
        </w:rPr>
        <w:t>ства продукции, произведенной основными работниками, которых они о</w:t>
      </w:r>
      <w:r>
        <w:rPr>
          <w:rFonts w:ascii="Times New Roman" w:hAnsi="Times New Roman" w:cs="Times New Roman"/>
          <w:sz w:val="28"/>
          <w:szCs w:val="28"/>
          <w:lang w:eastAsia="ru-RU"/>
        </w:rPr>
        <w:t>б</w:t>
      </w:r>
      <w:r>
        <w:rPr>
          <w:rFonts w:ascii="Times New Roman" w:hAnsi="Times New Roman" w:cs="Times New Roman"/>
          <w:sz w:val="28"/>
          <w:szCs w:val="28"/>
          <w:lang w:eastAsia="ru-RU"/>
        </w:rPr>
        <w:t>служивают.</w:t>
      </w:r>
    </w:p>
    <w:p w:rsidR="00BC40F7" w:rsidRDefault="00EA6530" w:rsidP="005F6192">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Аккордная – предусматривает сдельную расценку, установленную на объем работ, без установления норм и расценок на отдельные </w:t>
      </w:r>
      <w:r w:rsidR="00BC40F7">
        <w:rPr>
          <w:rFonts w:ascii="Times New Roman" w:hAnsi="Times New Roman" w:cs="Times New Roman"/>
          <w:sz w:val="28"/>
          <w:szCs w:val="28"/>
          <w:lang w:eastAsia="ru-RU"/>
        </w:rPr>
        <w:t>ее элементы. В данном случае ук</w:t>
      </w:r>
      <w:r w:rsidR="00D53BA5">
        <w:rPr>
          <w:rFonts w:ascii="Times New Roman" w:hAnsi="Times New Roman" w:cs="Times New Roman"/>
          <w:sz w:val="28"/>
          <w:szCs w:val="28"/>
          <w:lang w:eastAsia="ru-RU"/>
        </w:rPr>
        <w:t>азывается общая сумма заработка</w:t>
      </w:r>
      <w:r w:rsidR="00BC40F7">
        <w:rPr>
          <w:rFonts w:ascii="Times New Roman" w:hAnsi="Times New Roman" w:cs="Times New Roman"/>
          <w:sz w:val="28"/>
          <w:szCs w:val="28"/>
          <w:lang w:eastAsia="ru-RU"/>
        </w:rPr>
        <w:t>, размер премии и срок выполнения задания, которые доводятся до сведения работников заранее, до начала работ.</w:t>
      </w:r>
    </w:p>
    <w:p w:rsidR="00BC40F7" w:rsidRPr="00BC40F7" w:rsidRDefault="00BC40F7" w:rsidP="005F6192">
      <w:pPr>
        <w:pStyle w:val="a3"/>
        <w:numPr>
          <w:ilvl w:val="0"/>
          <w:numId w:val="6"/>
        </w:numPr>
        <w:spacing w:after="0" w:line="360" w:lineRule="auto"/>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Повременная – оплата труда, начисляемая за определенное количество отработанного времени, независимая от количества и качества выполняемых работ.  К ней относятся: простая и повременно - премиальная.</w:t>
      </w:r>
    </w:p>
    <w:p w:rsidR="006A461C" w:rsidRDefault="0062500F" w:rsidP="005F6192">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Простая повременная – учитывается только отработанное время, про повременно – премиальную можно сказать – простая повременная плюс пр</w:t>
      </w:r>
      <w:r>
        <w:rPr>
          <w:rFonts w:ascii="Times New Roman" w:hAnsi="Times New Roman" w:cs="Times New Roman"/>
          <w:sz w:val="28"/>
          <w:szCs w:val="28"/>
          <w:lang w:eastAsia="ru-RU"/>
        </w:rPr>
        <w:t>е</w:t>
      </w:r>
      <w:r>
        <w:rPr>
          <w:rFonts w:ascii="Times New Roman" w:hAnsi="Times New Roman" w:cs="Times New Roman"/>
          <w:sz w:val="28"/>
          <w:szCs w:val="28"/>
          <w:lang w:eastAsia="ru-RU"/>
        </w:rPr>
        <w:t>мия.</w:t>
      </w:r>
    </w:p>
    <w:p w:rsidR="006A461C" w:rsidRDefault="006A461C" w:rsidP="00F12770">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Повременно – премиальная – </w:t>
      </w:r>
      <w:r w:rsidR="00C20D28">
        <w:rPr>
          <w:rFonts w:ascii="Times New Roman" w:hAnsi="Times New Roman" w:cs="Times New Roman"/>
          <w:sz w:val="28"/>
          <w:szCs w:val="28"/>
          <w:lang w:eastAsia="ru-RU"/>
        </w:rPr>
        <w:t>предполагает в дополнение к простой п</w:t>
      </w:r>
      <w:r w:rsidR="00C20D28">
        <w:rPr>
          <w:rFonts w:ascii="Times New Roman" w:hAnsi="Times New Roman" w:cs="Times New Roman"/>
          <w:sz w:val="28"/>
          <w:szCs w:val="28"/>
          <w:lang w:eastAsia="ru-RU"/>
        </w:rPr>
        <w:t>о</w:t>
      </w:r>
      <w:r w:rsidR="00C20D28">
        <w:rPr>
          <w:rFonts w:ascii="Times New Roman" w:hAnsi="Times New Roman" w:cs="Times New Roman"/>
          <w:sz w:val="28"/>
          <w:szCs w:val="28"/>
          <w:lang w:eastAsia="ru-RU"/>
        </w:rPr>
        <w:t>временной добавление премии.</w:t>
      </w:r>
    </w:p>
    <w:p w:rsidR="00C20D28" w:rsidRDefault="00D53BA5" w:rsidP="00F12770">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одной организации</w:t>
      </w:r>
      <w:r w:rsidR="00C20D28">
        <w:rPr>
          <w:rFonts w:ascii="Times New Roman" w:hAnsi="Times New Roman" w:cs="Times New Roman"/>
          <w:sz w:val="28"/>
          <w:szCs w:val="28"/>
          <w:lang w:eastAsia="ru-RU"/>
        </w:rPr>
        <w:t xml:space="preserve"> варианты применения оплаты могут быть разли</w:t>
      </w:r>
      <w:r w:rsidR="00C20D28">
        <w:rPr>
          <w:rFonts w:ascii="Times New Roman" w:hAnsi="Times New Roman" w:cs="Times New Roman"/>
          <w:sz w:val="28"/>
          <w:szCs w:val="28"/>
          <w:lang w:eastAsia="ru-RU"/>
        </w:rPr>
        <w:t>ч</w:t>
      </w:r>
      <w:r w:rsidR="00C20D28">
        <w:rPr>
          <w:rFonts w:ascii="Times New Roman" w:hAnsi="Times New Roman" w:cs="Times New Roman"/>
          <w:sz w:val="28"/>
          <w:szCs w:val="28"/>
          <w:lang w:eastAsia="ru-RU"/>
        </w:rPr>
        <w:t xml:space="preserve">ными, в зависимости от выполняемых работ. </w:t>
      </w:r>
    </w:p>
    <w:p w:rsidR="00E258D3" w:rsidRDefault="00E258D3" w:rsidP="00F12770">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Бестарифная система – заключение договора (контракта) на определе</w:t>
      </w:r>
      <w:r>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ный срок между работодателем и работником. В договоре изложены условия труда, права и обязанности сторон, режим работы и уровень оплаты труда, срок действия контракта, а также последствия, наступающие для сторон в случае долгосрочного расторжения договора одной из сторон. Основным </w:t>
      </w:r>
      <w:r>
        <w:rPr>
          <w:rFonts w:ascii="Times New Roman" w:hAnsi="Times New Roman" w:cs="Times New Roman"/>
          <w:sz w:val="28"/>
          <w:szCs w:val="28"/>
          <w:lang w:eastAsia="ru-RU"/>
        </w:rPr>
        <w:lastRenderedPageBreak/>
        <w:t>преимуществом в данном случае является четкое распределение прав и об</w:t>
      </w:r>
      <w:r>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занностей работника и работодателя. </w:t>
      </w:r>
    </w:p>
    <w:p w:rsidR="00E258D3" w:rsidRDefault="00E258D3" w:rsidP="00F12770">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фонд оплаты труда включаются: оплата за отработанное время, опл</w:t>
      </w:r>
      <w:r>
        <w:rPr>
          <w:rFonts w:ascii="Times New Roman" w:hAnsi="Times New Roman" w:cs="Times New Roman"/>
          <w:sz w:val="28"/>
          <w:szCs w:val="28"/>
          <w:lang w:eastAsia="ru-RU"/>
        </w:rPr>
        <w:t>а</w:t>
      </w:r>
      <w:r>
        <w:rPr>
          <w:rFonts w:ascii="Times New Roman" w:hAnsi="Times New Roman" w:cs="Times New Roman"/>
          <w:sz w:val="28"/>
          <w:szCs w:val="28"/>
          <w:lang w:eastAsia="ru-RU"/>
        </w:rPr>
        <w:t>та за неотработанное время и единовременные поощрительные выплаты.</w:t>
      </w:r>
    </w:p>
    <w:p w:rsidR="00E258D3" w:rsidRDefault="00E258D3" w:rsidP="00F12770">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ТК РФ продолжительность рабочего времени не должна превышать 40 часов в неделю, однако для отдельных категорий р</w:t>
      </w:r>
      <w:r>
        <w:rPr>
          <w:rFonts w:ascii="Times New Roman" w:hAnsi="Times New Roman" w:cs="Times New Roman"/>
          <w:sz w:val="28"/>
          <w:szCs w:val="28"/>
          <w:lang w:eastAsia="ru-RU"/>
        </w:rPr>
        <w:t>а</w:t>
      </w:r>
      <w:r>
        <w:rPr>
          <w:rFonts w:ascii="Times New Roman" w:hAnsi="Times New Roman" w:cs="Times New Roman"/>
          <w:sz w:val="28"/>
          <w:szCs w:val="28"/>
          <w:lang w:eastAsia="ru-RU"/>
        </w:rPr>
        <w:t>ботников продолжительность рабочего времени в законодательном порядке может быть сокращена.</w:t>
      </w:r>
    </w:p>
    <w:p w:rsidR="00CF1923" w:rsidRDefault="00CF1923" w:rsidP="00CF1923">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 как у каждой системы оплаты труда есть свои преимущества и н</w:t>
      </w:r>
      <w:r>
        <w:rPr>
          <w:rFonts w:ascii="Times New Roman" w:hAnsi="Times New Roman" w:cs="Times New Roman"/>
          <w:sz w:val="28"/>
          <w:szCs w:val="28"/>
          <w:lang w:eastAsia="ru-RU"/>
        </w:rPr>
        <w:t>е</w:t>
      </w:r>
      <w:r>
        <w:rPr>
          <w:rFonts w:ascii="Times New Roman" w:hAnsi="Times New Roman" w:cs="Times New Roman"/>
          <w:sz w:val="28"/>
          <w:szCs w:val="28"/>
          <w:lang w:eastAsia="ru-RU"/>
        </w:rPr>
        <w:t>достатки, выбор системы оплаты труда определяется организацией. Только в данном случае при оплате труда каждого работника есть возможность, в</w:t>
      </w:r>
      <w:r>
        <w:rPr>
          <w:rFonts w:ascii="Times New Roman" w:hAnsi="Times New Roman" w:cs="Times New Roman"/>
          <w:sz w:val="28"/>
          <w:szCs w:val="28"/>
          <w:lang w:eastAsia="ru-RU"/>
        </w:rPr>
        <w:t>ы</w:t>
      </w:r>
      <w:r>
        <w:rPr>
          <w:rFonts w:ascii="Times New Roman" w:hAnsi="Times New Roman" w:cs="Times New Roman"/>
          <w:sz w:val="28"/>
          <w:szCs w:val="28"/>
          <w:lang w:eastAsia="ru-RU"/>
        </w:rPr>
        <w:t>явить все многообразие внутренних и внешних факторов, влияющих на него.</w:t>
      </w:r>
    </w:p>
    <w:p w:rsidR="00790620" w:rsidRPr="00790620" w:rsidRDefault="00790620" w:rsidP="005F6192">
      <w:pPr>
        <w:spacing w:after="0" w:line="360" w:lineRule="auto"/>
        <w:ind w:firstLine="709"/>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Целесообразность применения сдельной или повременной системы оплаты труда зависит от многих факторов, которые сложились на момент принятия решения.</w:t>
      </w:r>
    </w:p>
    <w:p w:rsidR="00790620" w:rsidRPr="00790620" w:rsidRDefault="00790620" w:rsidP="005F6192">
      <w:pPr>
        <w:spacing w:after="0" w:line="360" w:lineRule="auto"/>
        <w:ind w:firstLine="709"/>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Повременную систему оплаты труда наиболее выгодно применять, е</w:t>
      </w:r>
      <w:r w:rsidRPr="00790620">
        <w:rPr>
          <w:rFonts w:ascii="Times New Roman" w:hAnsi="Times New Roman" w:cs="Times New Roman"/>
          <w:sz w:val="28"/>
          <w:szCs w:val="28"/>
          <w:lang w:eastAsia="ru-RU"/>
        </w:rPr>
        <w:t>с</w:t>
      </w:r>
      <w:r w:rsidRPr="00790620">
        <w:rPr>
          <w:rFonts w:ascii="Times New Roman" w:hAnsi="Times New Roman" w:cs="Times New Roman"/>
          <w:sz w:val="28"/>
          <w:szCs w:val="28"/>
          <w:lang w:eastAsia="ru-RU"/>
        </w:rPr>
        <w:t>ли</w:t>
      </w:r>
      <w:r w:rsidR="00B34C9F" w:rsidRPr="00B34C9F">
        <w:rPr>
          <w:rFonts w:ascii="Times New Roman" w:hAnsi="Times New Roman" w:cs="Times New Roman"/>
          <w:sz w:val="28"/>
          <w:szCs w:val="28"/>
          <w:lang w:eastAsia="ru-RU"/>
        </w:rPr>
        <w:t xml:space="preserve"> [12, </w:t>
      </w:r>
      <w:r w:rsidR="00D13497">
        <w:rPr>
          <w:rFonts w:ascii="Times New Roman" w:hAnsi="Times New Roman" w:cs="Times New Roman"/>
          <w:sz w:val="28"/>
          <w:szCs w:val="28"/>
          <w:lang w:val="en-US" w:eastAsia="ru-RU"/>
        </w:rPr>
        <w:t>C</w:t>
      </w:r>
      <w:r w:rsidR="00B34C9F" w:rsidRPr="00B34C9F">
        <w:rPr>
          <w:rFonts w:ascii="Times New Roman" w:hAnsi="Times New Roman" w:cs="Times New Roman"/>
          <w:sz w:val="28"/>
          <w:szCs w:val="28"/>
          <w:lang w:eastAsia="ru-RU"/>
        </w:rPr>
        <w:t>.139]</w:t>
      </w:r>
      <w:r w:rsidRPr="00790620">
        <w:rPr>
          <w:rFonts w:ascii="Times New Roman" w:hAnsi="Times New Roman" w:cs="Times New Roman"/>
          <w:sz w:val="28"/>
          <w:szCs w:val="28"/>
          <w:lang w:eastAsia="ru-RU"/>
        </w:rPr>
        <w:t>:</w:t>
      </w:r>
    </w:p>
    <w:p w:rsidR="00790620" w:rsidRPr="00790620" w:rsidRDefault="00E77866"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организации</w:t>
      </w:r>
      <w:r w:rsidR="00790620" w:rsidRPr="00790620">
        <w:rPr>
          <w:rFonts w:ascii="Times New Roman" w:hAnsi="Times New Roman" w:cs="Times New Roman"/>
          <w:sz w:val="28"/>
          <w:szCs w:val="28"/>
          <w:lang w:eastAsia="ru-RU"/>
        </w:rPr>
        <w:t xml:space="preserve"> функционируют поточные и конвейерные линии со строго заданным ритмом;</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функции рабочего сводятся к наблюдению и контролю за ходом техн</w:t>
      </w:r>
      <w:r w:rsidRPr="00790620">
        <w:rPr>
          <w:rFonts w:ascii="Times New Roman" w:hAnsi="Times New Roman" w:cs="Times New Roman"/>
          <w:sz w:val="28"/>
          <w:szCs w:val="28"/>
          <w:lang w:eastAsia="ru-RU"/>
        </w:rPr>
        <w:t>о</w:t>
      </w:r>
      <w:r w:rsidRPr="00790620">
        <w:rPr>
          <w:rFonts w:ascii="Times New Roman" w:hAnsi="Times New Roman" w:cs="Times New Roman"/>
          <w:sz w:val="28"/>
          <w:szCs w:val="28"/>
          <w:lang w:eastAsia="ru-RU"/>
        </w:rPr>
        <w:t>логического процесса;</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затраты на определение планового и учет произведенного количества продукции относительно велики:</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количественный результат труда не может быть измерен и не является определяющим;</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качество труда важнее его количества;</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работа является опасной;</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работа неоднородна по своему характеру и нерегулярна по нагрузке;</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 xml:space="preserve">на данный момент увеличение выпуска продукции (работ, услуг) на том или ином рабочем месте является нецелесообразным для </w:t>
      </w:r>
      <w:r w:rsidR="00E77866">
        <w:rPr>
          <w:rFonts w:ascii="Times New Roman" w:hAnsi="Times New Roman" w:cs="Times New Roman"/>
          <w:sz w:val="28"/>
          <w:szCs w:val="28"/>
          <w:lang w:eastAsia="ru-RU"/>
        </w:rPr>
        <w:t>организации</w:t>
      </w:r>
      <w:r w:rsidRPr="00790620">
        <w:rPr>
          <w:rFonts w:ascii="Times New Roman" w:hAnsi="Times New Roman" w:cs="Times New Roman"/>
          <w:sz w:val="28"/>
          <w:szCs w:val="28"/>
          <w:lang w:eastAsia="ru-RU"/>
        </w:rPr>
        <w:t>;</w:t>
      </w:r>
    </w:p>
    <w:p w:rsidR="00790620" w:rsidRPr="00790620" w:rsidRDefault="00790620" w:rsidP="005F6192">
      <w:pPr>
        <w:numPr>
          <w:ilvl w:val="0"/>
          <w:numId w:val="8"/>
        </w:numPr>
        <w:tabs>
          <w:tab w:val="clear" w:pos="720"/>
          <w:tab w:val="num" w:pos="0"/>
        </w:tabs>
        <w:spacing w:after="0"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lastRenderedPageBreak/>
        <w:t>увеличение выпуска продукции может привести к браку или снижению ее качества.</w:t>
      </w:r>
    </w:p>
    <w:p w:rsidR="00790620" w:rsidRPr="007573C6" w:rsidRDefault="00790620" w:rsidP="005F6192">
      <w:pPr>
        <w:spacing w:after="0" w:line="360" w:lineRule="auto"/>
        <w:ind w:firstLine="709"/>
        <w:contextualSpacing/>
        <w:jc w:val="both"/>
        <w:rPr>
          <w:rFonts w:ascii="Times New Roman" w:hAnsi="Times New Roman" w:cs="Times New Roman"/>
          <w:sz w:val="28"/>
          <w:szCs w:val="28"/>
          <w:lang w:eastAsia="ru-RU"/>
        </w:rPr>
      </w:pPr>
      <w:r w:rsidRPr="007573C6">
        <w:rPr>
          <w:rFonts w:ascii="Times New Roman" w:hAnsi="Times New Roman" w:cs="Times New Roman"/>
          <w:sz w:val="28"/>
          <w:szCs w:val="28"/>
          <w:lang w:eastAsia="ru-RU"/>
        </w:rPr>
        <w:t xml:space="preserve">Сдельную систему оплаты труда </w:t>
      </w:r>
      <w:r w:rsidR="00E77866">
        <w:rPr>
          <w:rFonts w:ascii="Times New Roman" w:hAnsi="Times New Roman" w:cs="Times New Roman"/>
          <w:sz w:val="28"/>
          <w:szCs w:val="28"/>
          <w:lang w:eastAsia="ru-RU"/>
        </w:rPr>
        <w:t>в организации</w:t>
      </w:r>
      <w:r w:rsidRPr="007573C6">
        <w:rPr>
          <w:rFonts w:ascii="Times New Roman" w:hAnsi="Times New Roman" w:cs="Times New Roman"/>
          <w:sz w:val="28"/>
          <w:szCs w:val="28"/>
          <w:lang w:eastAsia="ru-RU"/>
        </w:rPr>
        <w:t xml:space="preserve"> наиболее целесообра</w:t>
      </w:r>
      <w:r w:rsidRPr="007573C6">
        <w:rPr>
          <w:rFonts w:ascii="Times New Roman" w:hAnsi="Times New Roman" w:cs="Times New Roman"/>
          <w:sz w:val="28"/>
          <w:szCs w:val="28"/>
          <w:lang w:eastAsia="ru-RU"/>
        </w:rPr>
        <w:t>з</w:t>
      </w:r>
      <w:r w:rsidRPr="007573C6">
        <w:rPr>
          <w:rFonts w:ascii="Times New Roman" w:hAnsi="Times New Roman" w:cs="Times New Roman"/>
          <w:sz w:val="28"/>
          <w:szCs w:val="28"/>
          <w:lang w:eastAsia="ru-RU"/>
        </w:rPr>
        <w:t>но применять в следующих случаях:</w:t>
      </w:r>
    </w:p>
    <w:p w:rsidR="00790620" w:rsidRPr="00790620" w:rsidRDefault="00790620" w:rsidP="005F6192">
      <w:pPr>
        <w:numPr>
          <w:ilvl w:val="0"/>
          <w:numId w:val="9"/>
        </w:numPr>
        <w:tabs>
          <w:tab w:val="clear" w:pos="720"/>
          <w:tab w:val="num" w:pos="0"/>
        </w:tabs>
        <w:spacing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имеется возможность точного учета объемов выполняемых работ;</w:t>
      </w:r>
    </w:p>
    <w:p w:rsidR="00790620" w:rsidRPr="00790620" w:rsidRDefault="00790620" w:rsidP="005F6192">
      <w:pPr>
        <w:numPr>
          <w:ilvl w:val="0"/>
          <w:numId w:val="9"/>
        </w:numPr>
        <w:tabs>
          <w:tab w:val="clear" w:pos="720"/>
          <w:tab w:val="num" w:pos="0"/>
        </w:tabs>
        <w:spacing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имеются значительные заказы на производимую продукцию, а числе</w:t>
      </w:r>
      <w:r w:rsidRPr="00790620">
        <w:rPr>
          <w:rFonts w:ascii="Times New Roman" w:hAnsi="Times New Roman" w:cs="Times New Roman"/>
          <w:sz w:val="28"/>
          <w:szCs w:val="28"/>
          <w:lang w:eastAsia="ru-RU"/>
        </w:rPr>
        <w:t>н</w:t>
      </w:r>
      <w:r w:rsidRPr="00790620">
        <w:rPr>
          <w:rFonts w:ascii="Times New Roman" w:hAnsi="Times New Roman" w:cs="Times New Roman"/>
          <w:sz w:val="28"/>
          <w:szCs w:val="28"/>
          <w:lang w:eastAsia="ru-RU"/>
        </w:rPr>
        <w:t>ность рабочих ограничена;</w:t>
      </w:r>
    </w:p>
    <w:p w:rsidR="00790620" w:rsidRPr="00790620" w:rsidRDefault="00790620" w:rsidP="005F6192">
      <w:pPr>
        <w:numPr>
          <w:ilvl w:val="0"/>
          <w:numId w:val="9"/>
        </w:numPr>
        <w:tabs>
          <w:tab w:val="clear" w:pos="720"/>
          <w:tab w:val="num" w:pos="0"/>
        </w:tabs>
        <w:spacing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 xml:space="preserve">одно из структурных подразделений </w:t>
      </w:r>
      <w:r w:rsidR="00E77866">
        <w:rPr>
          <w:rFonts w:ascii="Times New Roman" w:hAnsi="Times New Roman" w:cs="Times New Roman"/>
          <w:sz w:val="28"/>
          <w:szCs w:val="28"/>
          <w:lang w:eastAsia="ru-RU"/>
        </w:rPr>
        <w:t>организации</w:t>
      </w:r>
      <w:r w:rsidRPr="00790620">
        <w:rPr>
          <w:rFonts w:ascii="Times New Roman" w:hAnsi="Times New Roman" w:cs="Times New Roman"/>
          <w:sz w:val="28"/>
          <w:szCs w:val="28"/>
          <w:lang w:eastAsia="ru-RU"/>
        </w:rPr>
        <w:t xml:space="preserve"> (цех, участок, раб</w:t>
      </w:r>
      <w:r w:rsidRPr="00790620">
        <w:rPr>
          <w:rFonts w:ascii="Times New Roman" w:hAnsi="Times New Roman" w:cs="Times New Roman"/>
          <w:sz w:val="28"/>
          <w:szCs w:val="28"/>
          <w:lang w:eastAsia="ru-RU"/>
        </w:rPr>
        <w:t>о</w:t>
      </w:r>
      <w:r w:rsidRPr="00790620">
        <w:rPr>
          <w:rFonts w:ascii="Times New Roman" w:hAnsi="Times New Roman" w:cs="Times New Roman"/>
          <w:sz w:val="28"/>
          <w:szCs w:val="28"/>
          <w:lang w:eastAsia="ru-RU"/>
        </w:rPr>
        <w:t>чее место) является «узким» местом, т.е. сдерживает выпуск продукции в других технологически взаимосвязанных подразделениях;</w:t>
      </w:r>
    </w:p>
    <w:p w:rsidR="00790620" w:rsidRPr="00790620" w:rsidRDefault="00790620" w:rsidP="005F6192">
      <w:pPr>
        <w:numPr>
          <w:ilvl w:val="0"/>
          <w:numId w:val="9"/>
        </w:numPr>
        <w:tabs>
          <w:tab w:val="clear" w:pos="720"/>
          <w:tab w:val="num" w:pos="0"/>
        </w:tabs>
        <w:spacing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применение этой системы отрицательно не отразится на качестве пр</w:t>
      </w:r>
      <w:r w:rsidRPr="00790620">
        <w:rPr>
          <w:rFonts w:ascii="Times New Roman" w:hAnsi="Times New Roman" w:cs="Times New Roman"/>
          <w:sz w:val="28"/>
          <w:szCs w:val="28"/>
          <w:lang w:eastAsia="ru-RU"/>
        </w:rPr>
        <w:t>о</w:t>
      </w:r>
      <w:r w:rsidRPr="00790620">
        <w:rPr>
          <w:rFonts w:ascii="Times New Roman" w:hAnsi="Times New Roman" w:cs="Times New Roman"/>
          <w:sz w:val="28"/>
          <w:szCs w:val="28"/>
          <w:lang w:eastAsia="ru-RU"/>
        </w:rPr>
        <w:t>дукции;</w:t>
      </w:r>
    </w:p>
    <w:p w:rsidR="00790620" w:rsidRPr="00790620" w:rsidRDefault="00790620" w:rsidP="005F6192">
      <w:pPr>
        <w:numPr>
          <w:ilvl w:val="0"/>
          <w:numId w:val="9"/>
        </w:numPr>
        <w:tabs>
          <w:tab w:val="clear" w:pos="720"/>
          <w:tab w:val="num" w:pos="0"/>
        </w:tabs>
        <w:spacing w:line="360" w:lineRule="auto"/>
        <w:ind w:left="0" w:firstLine="426"/>
        <w:contextualSpacing/>
        <w:jc w:val="both"/>
        <w:rPr>
          <w:rFonts w:ascii="Times New Roman" w:hAnsi="Times New Roman" w:cs="Times New Roman"/>
          <w:sz w:val="28"/>
          <w:szCs w:val="28"/>
          <w:lang w:eastAsia="ru-RU"/>
        </w:rPr>
      </w:pPr>
      <w:r w:rsidRPr="00790620">
        <w:rPr>
          <w:rFonts w:ascii="Times New Roman" w:hAnsi="Times New Roman" w:cs="Times New Roman"/>
          <w:sz w:val="28"/>
          <w:szCs w:val="28"/>
          <w:lang w:eastAsia="ru-RU"/>
        </w:rPr>
        <w:t xml:space="preserve">существует острая необходимость в увеличении выпуска продукции в целом по </w:t>
      </w:r>
      <w:r w:rsidR="00E77866">
        <w:rPr>
          <w:rFonts w:ascii="Times New Roman" w:hAnsi="Times New Roman" w:cs="Times New Roman"/>
          <w:sz w:val="28"/>
          <w:szCs w:val="28"/>
          <w:lang w:eastAsia="ru-RU"/>
        </w:rPr>
        <w:t>организации</w:t>
      </w:r>
      <w:r w:rsidRPr="00790620">
        <w:rPr>
          <w:rFonts w:ascii="Times New Roman" w:hAnsi="Times New Roman" w:cs="Times New Roman"/>
          <w:sz w:val="28"/>
          <w:szCs w:val="28"/>
          <w:lang w:eastAsia="ru-RU"/>
        </w:rPr>
        <w:t>.</w:t>
      </w:r>
    </w:p>
    <w:p w:rsidR="006F48DC" w:rsidRDefault="007573C6" w:rsidP="005F619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р</w:t>
      </w:r>
      <w:r w:rsidRPr="007573C6">
        <w:rPr>
          <w:rFonts w:ascii="Times New Roman" w:hAnsi="Times New Roman" w:cs="Times New Roman"/>
          <w:sz w:val="28"/>
          <w:szCs w:val="28"/>
          <w:lang w:eastAsia="ru-RU"/>
        </w:rPr>
        <w:t>азрешение противоречий в интересах собственников и руководителей, с одной стороны, и наемных работников – с другой, происх</w:t>
      </w:r>
      <w:r w:rsidRPr="007573C6">
        <w:rPr>
          <w:rFonts w:ascii="Times New Roman" w:hAnsi="Times New Roman" w:cs="Times New Roman"/>
          <w:sz w:val="28"/>
          <w:szCs w:val="28"/>
          <w:lang w:eastAsia="ru-RU"/>
        </w:rPr>
        <w:t>о</w:t>
      </w:r>
      <w:r w:rsidRPr="007573C6">
        <w:rPr>
          <w:rFonts w:ascii="Times New Roman" w:hAnsi="Times New Roman" w:cs="Times New Roman"/>
          <w:sz w:val="28"/>
          <w:szCs w:val="28"/>
          <w:lang w:eastAsia="ru-RU"/>
        </w:rPr>
        <w:t>дит путем заключения коллективных договоров. В них определяются разм</w:t>
      </w:r>
      <w:r w:rsidRPr="007573C6">
        <w:rPr>
          <w:rFonts w:ascii="Times New Roman" w:hAnsi="Times New Roman" w:cs="Times New Roman"/>
          <w:sz w:val="28"/>
          <w:szCs w:val="28"/>
          <w:lang w:eastAsia="ru-RU"/>
        </w:rPr>
        <w:t>е</w:t>
      </w:r>
      <w:r w:rsidRPr="007573C6">
        <w:rPr>
          <w:rFonts w:ascii="Times New Roman" w:hAnsi="Times New Roman" w:cs="Times New Roman"/>
          <w:sz w:val="28"/>
          <w:szCs w:val="28"/>
          <w:lang w:eastAsia="ru-RU"/>
        </w:rPr>
        <w:t>ры и условия стимулирующих выплат и надбавок за отклонения от нормал</w:t>
      </w:r>
      <w:r w:rsidRPr="007573C6">
        <w:rPr>
          <w:rFonts w:ascii="Times New Roman" w:hAnsi="Times New Roman" w:cs="Times New Roman"/>
          <w:sz w:val="28"/>
          <w:szCs w:val="28"/>
          <w:lang w:eastAsia="ru-RU"/>
        </w:rPr>
        <w:t>ь</w:t>
      </w:r>
      <w:r w:rsidRPr="007573C6">
        <w:rPr>
          <w:rFonts w:ascii="Times New Roman" w:hAnsi="Times New Roman" w:cs="Times New Roman"/>
          <w:sz w:val="28"/>
          <w:szCs w:val="28"/>
          <w:lang w:eastAsia="ru-RU"/>
        </w:rPr>
        <w:t>ных условий труда, за работу в ночное и сверхурочное время.</w:t>
      </w:r>
      <w:r>
        <w:rPr>
          <w:rFonts w:ascii="Times New Roman" w:hAnsi="Times New Roman" w:cs="Times New Roman"/>
          <w:sz w:val="28"/>
          <w:szCs w:val="28"/>
          <w:lang w:eastAsia="ru-RU"/>
        </w:rPr>
        <w:t xml:space="preserve"> Организация так же вправе предусматривать натуральную форму оплаты труда, которая также должна быть отражена в коллективном или трудовом договоре и и</w:t>
      </w:r>
      <w:r>
        <w:rPr>
          <w:rFonts w:ascii="Times New Roman" w:hAnsi="Times New Roman" w:cs="Times New Roman"/>
          <w:sz w:val="28"/>
          <w:szCs w:val="28"/>
          <w:lang w:eastAsia="ru-RU"/>
        </w:rPr>
        <w:t>с</w:t>
      </w:r>
      <w:r>
        <w:rPr>
          <w:rFonts w:ascii="Times New Roman" w:hAnsi="Times New Roman" w:cs="Times New Roman"/>
          <w:sz w:val="28"/>
          <w:szCs w:val="28"/>
          <w:lang w:eastAsia="ru-RU"/>
        </w:rPr>
        <w:t>пользоваться только в письменно</w:t>
      </w:r>
      <w:r w:rsidR="00D2373A">
        <w:rPr>
          <w:rFonts w:ascii="Times New Roman" w:hAnsi="Times New Roman" w:cs="Times New Roman"/>
          <w:sz w:val="28"/>
          <w:szCs w:val="28"/>
          <w:lang w:eastAsia="ru-RU"/>
        </w:rPr>
        <w:t>м заявлении работника. При этом</w:t>
      </w:r>
      <w:r>
        <w:rPr>
          <w:rFonts w:ascii="Times New Roman" w:hAnsi="Times New Roman" w:cs="Times New Roman"/>
          <w:sz w:val="28"/>
          <w:szCs w:val="28"/>
          <w:lang w:eastAsia="ru-RU"/>
        </w:rPr>
        <w:t xml:space="preserve"> в соотве</w:t>
      </w:r>
      <w:r>
        <w:rPr>
          <w:rFonts w:ascii="Times New Roman" w:hAnsi="Times New Roman" w:cs="Times New Roman"/>
          <w:sz w:val="28"/>
          <w:szCs w:val="28"/>
          <w:lang w:eastAsia="ru-RU"/>
        </w:rPr>
        <w:t>т</w:t>
      </w:r>
      <w:r>
        <w:rPr>
          <w:rFonts w:ascii="Times New Roman" w:hAnsi="Times New Roman" w:cs="Times New Roman"/>
          <w:sz w:val="28"/>
          <w:szCs w:val="28"/>
          <w:lang w:eastAsia="ru-RU"/>
        </w:rPr>
        <w:t>ствии со ст. 131 ТК РФ</w:t>
      </w:r>
      <w:r w:rsidR="00B34C9F" w:rsidRPr="00B34C9F">
        <w:rPr>
          <w:rFonts w:ascii="Times New Roman" w:hAnsi="Times New Roman" w:cs="Times New Roman"/>
          <w:sz w:val="28"/>
          <w:szCs w:val="28"/>
          <w:lang w:eastAsia="ru-RU"/>
        </w:rPr>
        <w:t xml:space="preserve"> [3]</w:t>
      </w:r>
      <w:r>
        <w:rPr>
          <w:rFonts w:ascii="Times New Roman" w:hAnsi="Times New Roman" w:cs="Times New Roman"/>
          <w:sz w:val="28"/>
          <w:szCs w:val="28"/>
          <w:lang w:eastAsia="ru-RU"/>
        </w:rPr>
        <w:t>, доля выплачиваемой заработной платы в нат</w:t>
      </w:r>
      <w:r>
        <w:rPr>
          <w:rFonts w:ascii="Times New Roman" w:hAnsi="Times New Roman" w:cs="Times New Roman"/>
          <w:sz w:val="28"/>
          <w:szCs w:val="28"/>
          <w:lang w:eastAsia="ru-RU"/>
        </w:rPr>
        <w:t>у</w:t>
      </w:r>
      <w:r>
        <w:rPr>
          <w:rFonts w:ascii="Times New Roman" w:hAnsi="Times New Roman" w:cs="Times New Roman"/>
          <w:sz w:val="28"/>
          <w:szCs w:val="28"/>
          <w:lang w:eastAsia="ru-RU"/>
        </w:rPr>
        <w:t>ральной форме не должна превышать 20% от этой суммы.</w:t>
      </w:r>
    </w:p>
    <w:p w:rsidR="007573C6" w:rsidRDefault="007573C6" w:rsidP="003F1F05">
      <w:pPr>
        <w:spacing w:after="0" w:line="360" w:lineRule="auto"/>
        <w:ind w:firstLine="709"/>
        <w:contextualSpacing/>
        <w:jc w:val="both"/>
        <w:rPr>
          <w:rFonts w:ascii="Times New Roman" w:hAnsi="Times New Roman" w:cs="Times New Roman"/>
          <w:sz w:val="28"/>
          <w:szCs w:val="28"/>
          <w:lang w:eastAsia="ru-RU"/>
        </w:rPr>
      </w:pPr>
    </w:p>
    <w:p w:rsidR="007D4B7C" w:rsidRPr="001971CB" w:rsidRDefault="007D4B7C" w:rsidP="003F1F05">
      <w:pPr>
        <w:pStyle w:val="2"/>
        <w:numPr>
          <w:ilvl w:val="1"/>
          <w:numId w:val="11"/>
        </w:numPr>
        <w:spacing w:before="0" w:line="360" w:lineRule="auto"/>
        <w:contextualSpacing/>
        <w:jc w:val="center"/>
        <w:rPr>
          <w:rFonts w:ascii="Times New Roman" w:hAnsi="Times New Roman" w:cs="Times New Roman"/>
          <w:color w:val="auto"/>
          <w:sz w:val="28"/>
          <w:szCs w:val="28"/>
          <w:lang w:eastAsia="ru-RU"/>
        </w:rPr>
      </w:pPr>
      <w:bookmarkStart w:id="5" w:name="_Toc474968981"/>
      <w:r w:rsidRPr="001971CB">
        <w:rPr>
          <w:rFonts w:ascii="Times New Roman" w:hAnsi="Times New Roman" w:cs="Times New Roman"/>
          <w:color w:val="auto"/>
          <w:sz w:val="28"/>
          <w:szCs w:val="28"/>
          <w:lang w:eastAsia="ru-RU"/>
        </w:rPr>
        <w:t xml:space="preserve">Особенности организации и проблемы учета и </w:t>
      </w:r>
      <w:r w:rsidR="00F72522">
        <w:rPr>
          <w:rFonts w:ascii="Times New Roman" w:hAnsi="Times New Roman" w:cs="Times New Roman"/>
          <w:color w:val="auto"/>
          <w:sz w:val="28"/>
          <w:szCs w:val="28"/>
          <w:lang w:eastAsia="ru-RU"/>
        </w:rPr>
        <w:t xml:space="preserve">контроля </w:t>
      </w:r>
      <w:r w:rsidRPr="001971CB">
        <w:rPr>
          <w:rFonts w:ascii="Times New Roman" w:hAnsi="Times New Roman" w:cs="Times New Roman"/>
          <w:color w:val="auto"/>
          <w:sz w:val="28"/>
          <w:szCs w:val="28"/>
          <w:lang w:eastAsia="ru-RU"/>
        </w:rPr>
        <w:t>расчетов</w:t>
      </w:r>
      <w:r w:rsidR="00F97F62">
        <w:rPr>
          <w:rFonts w:ascii="Times New Roman" w:hAnsi="Times New Roman" w:cs="Times New Roman"/>
          <w:color w:val="auto"/>
          <w:sz w:val="28"/>
          <w:szCs w:val="28"/>
          <w:lang w:eastAsia="ru-RU"/>
        </w:rPr>
        <w:t xml:space="preserve"> с персоналом организации</w:t>
      </w:r>
      <w:r w:rsidRPr="001971CB">
        <w:rPr>
          <w:rFonts w:ascii="Times New Roman" w:hAnsi="Times New Roman" w:cs="Times New Roman"/>
          <w:color w:val="auto"/>
          <w:sz w:val="28"/>
          <w:szCs w:val="28"/>
          <w:lang w:eastAsia="ru-RU"/>
        </w:rPr>
        <w:t xml:space="preserve"> по оплате труда</w:t>
      </w:r>
      <w:bookmarkEnd w:id="5"/>
    </w:p>
    <w:p w:rsidR="007D4B7C" w:rsidRPr="001971CB" w:rsidRDefault="007D4B7C" w:rsidP="003F1F05">
      <w:pPr>
        <w:spacing w:after="0" w:line="360" w:lineRule="auto"/>
        <w:ind w:firstLine="709"/>
        <w:contextualSpacing/>
        <w:jc w:val="both"/>
        <w:rPr>
          <w:rFonts w:ascii="Times New Roman" w:hAnsi="Times New Roman" w:cs="Times New Roman"/>
          <w:sz w:val="28"/>
          <w:szCs w:val="28"/>
          <w:lang w:eastAsia="ru-RU"/>
        </w:rPr>
      </w:pPr>
    </w:p>
    <w:p w:rsidR="00566512" w:rsidRDefault="00620597" w:rsidP="00E41F64">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Организация оплаты труда является одной из важных составляющих организации труда </w:t>
      </w:r>
      <w:r w:rsidR="00566512">
        <w:rPr>
          <w:rFonts w:ascii="Times New Roman" w:hAnsi="Times New Roman" w:cs="Times New Roman"/>
          <w:sz w:val="28"/>
          <w:szCs w:val="28"/>
          <w:lang w:eastAsia="ru-RU"/>
        </w:rPr>
        <w:t>в организации</w:t>
      </w:r>
      <w:r>
        <w:rPr>
          <w:rFonts w:ascii="Times New Roman" w:hAnsi="Times New Roman" w:cs="Times New Roman"/>
          <w:sz w:val="28"/>
          <w:szCs w:val="28"/>
          <w:lang w:eastAsia="ru-RU"/>
        </w:rPr>
        <w:t>, работодатель  обязан вести отчетность, к</w:t>
      </w:r>
      <w:r>
        <w:rPr>
          <w:rFonts w:ascii="Times New Roman" w:hAnsi="Times New Roman" w:cs="Times New Roman"/>
          <w:sz w:val="28"/>
          <w:szCs w:val="28"/>
          <w:lang w:eastAsia="ru-RU"/>
        </w:rPr>
        <w:t>о</w:t>
      </w:r>
      <w:r>
        <w:rPr>
          <w:rFonts w:ascii="Times New Roman" w:hAnsi="Times New Roman" w:cs="Times New Roman"/>
          <w:sz w:val="28"/>
          <w:szCs w:val="28"/>
          <w:lang w:eastAsia="ru-RU"/>
        </w:rPr>
        <w:lastRenderedPageBreak/>
        <w:t>торая будет подтверждать обязательства по начислению заработной пл</w:t>
      </w:r>
      <w:r w:rsidR="00D2373A">
        <w:rPr>
          <w:rFonts w:ascii="Times New Roman" w:hAnsi="Times New Roman" w:cs="Times New Roman"/>
          <w:sz w:val="28"/>
          <w:szCs w:val="28"/>
          <w:lang w:eastAsia="ru-RU"/>
        </w:rPr>
        <w:t>аты и размеры удержаний из нее.</w:t>
      </w:r>
      <w:r w:rsidR="00566512">
        <w:rPr>
          <w:rFonts w:ascii="Times New Roman" w:hAnsi="Times New Roman" w:cs="Times New Roman"/>
          <w:sz w:val="28"/>
          <w:szCs w:val="28"/>
          <w:lang w:eastAsia="ru-RU"/>
        </w:rPr>
        <w:t>Заработная плата может выдаваться работнику как в наличной форме (путем выдачи денежных средств из кассы), так и в безн</w:t>
      </w:r>
      <w:r w:rsidR="00566512">
        <w:rPr>
          <w:rFonts w:ascii="Times New Roman" w:hAnsi="Times New Roman" w:cs="Times New Roman"/>
          <w:sz w:val="28"/>
          <w:szCs w:val="28"/>
          <w:lang w:eastAsia="ru-RU"/>
        </w:rPr>
        <w:t>а</w:t>
      </w:r>
      <w:r w:rsidR="00566512">
        <w:rPr>
          <w:rFonts w:ascii="Times New Roman" w:hAnsi="Times New Roman" w:cs="Times New Roman"/>
          <w:sz w:val="28"/>
          <w:szCs w:val="28"/>
          <w:lang w:eastAsia="ru-RU"/>
        </w:rPr>
        <w:t>личной форме (путем перечисления на банковский счет работника). В соо</w:t>
      </w:r>
      <w:r w:rsidR="00566512">
        <w:rPr>
          <w:rFonts w:ascii="Times New Roman" w:hAnsi="Times New Roman" w:cs="Times New Roman"/>
          <w:sz w:val="28"/>
          <w:szCs w:val="28"/>
          <w:lang w:eastAsia="ru-RU"/>
        </w:rPr>
        <w:t>т</w:t>
      </w:r>
      <w:r w:rsidR="00566512">
        <w:rPr>
          <w:rFonts w:ascii="Times New Roman" w:hAnsi="Times New Roman" w:cs="Times New Roman"/>
          <w:sz w:val="28"/>
          <w:szCs w:val="28"/>
          <w:lang w:eastAsia="ru-RU"/>
        </w:rPr>
        <w:t xml:space="preserve">ветствии со статьей 149 </w:t>
      </w:r>
      <w:r w:rsidR="00566512" w:rsidRPr="00566512">
        <w:rPr>
          <w:rFonts w:ascii="Times New Roman" w:hAnsi="Times New Roman" w:cs="Times New Roman"/>
          <w:sz w:val="28"/>
          <w:szCs w:val="28"/>
          <w:lang w:eastAsia="ru-RU"/>
        </w:rPr>
        <w:t xml:space="preserve">ТК РФ работнику </w:t>
      </w:r>
      <w:r w:rsidR="00566512">
        <w:rPr>
          <w:rFonts w:ascii="Times New Roman" w:hAnsi="Times New Roman" w:cs="Times New Roman"/>
          <w:sz w:val="28"/>
          <w:szCs w:val="28"/>
          <w:lang w:eastAsia="ru-RU"/>
        </w:rPr>
        <w:t xml:space="preserve">могут быть </w:t>
      </w:r>
      <w:r w:rsidR="00566512" w:rsidRPr="00566512">
        <w:rPr>
          <w:rFonts w:ascii="Times New Roman" w:hAnsi="Times New Roman" w:cs="Times New Roman"/>
          <w:sz w:val="28"/>
          <w:szCs w:val="28"/>
          <w:lang w:eastAsia="ru-RU"/>
        </w:rPr>
        <w:t>произв</w:t>
      </w:r>
      <w:r w:rsidR="00566512">
        <w:rPr>
          <w:rFonts w:ascii="Times New Roman" w:hAnsi="Times New Roman" w:cs="Times New Roman"/>
          <w:sz w:val="28"/>
          <w:szCs w:val="28"/>
          <w:lang w:eastAsia="ru-RU"/>
        </w:rPr>
        <w:t>едены</w:t>
      </w:r>
      <w:r w:rsidR="00566512" w:rsidRPr="00566512">
        <w:rPr>
          <w:rFonts w:ascii="Times New Roman" w:hAnsi="Times New Roman" w:cs="Times New Roman"/>
          <w:sz w:val="28"/>
          <w:szCs w:val="28"/>
          <w:lang w:eastAsia="ru-RU"/>
        </w:rPr>
        <w:t xml:space="preserve"> соотве</w:t>
      </w:r>
      <w:r w:rsidR="00566512" w:rsidRPr="00566512">
        <w:rPr>
          <w:rFonts w:ascii="Times New Roman" w:hAnsi="Times New Roman" w:cs="Times New Roman"/>
          <w:sz w:val="28"/>
          <w:szCs w:val="28"/>
          <w:lang w:eastAsia="ru-RU"/>
        </w:rPr>
        <w:t>т</w:t>
      </w:r>
      <w:r w:rsidR="00566512" w:rsidRPr="00566512">
        <w:rPr>
          <w:rFonts w:ascii="Times New Roman" w:hAnsi="Times New Roman" w:cs="Times New Roman"/>
          <w:sz w:val="28"/>
          <w:szCs w:val="28"/>
          <w:lang w:eastAsia="ru-RU"/>
        </w:rPr>
        <w:t>ствующие доплаты, предусмотренные коллективным договором, трудовым договором при выполнении работ в условиях труда, отклоняющихся от но</w:t>
      </w:r>
      <w:r w:rsidR="00566512" w:rsidRPr="00566512">
        <w:rPr>
          <w:rFonts w:ascii="Times New Roman" w:hAnsi="Times New Roman" w:cs="Times New Roman"/>
          <w:sz w:val="28"/>
          <w:szCs w:val="28"/>
          <w:lang w:eastAsia="ru-RU"/>
        </w:rPr>
        <w:t>р</w:t>
      </w:r>
      <w:r w:rsidR="00566512" w:rsidRPr="00566512">
        <w:rPr>
          <w:rFonts w:ascii="Times New Roman" w:hAnsi="Times New Roman" w:cs="Times New Roman"/>
          <w:sz w:val="28"/>
          <w:szCs w:val="28"/>
          <w:lang w:eastAsia="ru-RU"/>
        </w:rPr>
        <w:t>маль</w:t>
      </w:r>
      <w:r w:rsidR="00566512">
        <w:rPr>
          <w:rFonts w:ascii="Times New Roman" w:hAnsi="Times New Roman" w:cs="Times New Roman"/>
          <w:sz w:val="28"/>
          <w:szCs w:val="28"/>
          <w:lang w:eastAsia="ru-RU"/>
        </w:rPr>
        <w:t>ных</w:t>
      </w:r>
      <w:r w:rsidR="00AC788B" w:rsidRPr="00AC788B">
        <w:rPr>
          <w:rFonts w:ascii="Times New Roman" w:hAnsi="Times New Roman" w:cs="Times New Roman"/>
          <w:sz w:val="28"/>
          <w:szCs w:val="28"/>
          <w:lang w:eastAsia="ru-RU"/>
        </w:rPr>
        <w:t xml:space="preserve"> [3]</w:t>
      </w:r>
      <w:r w:rsidR="00566512">
        <w:rPr>
          <w:rFonts w:ascii="Times New Roman" w:hAnsi="Times New Roman" w:cs="Times New Roman"/>
          <w:sz w:val="28"/>
          <w:szCs w:val="28"/>
          <w:lang w:eastAsia="ru-RU"/>
        </w:rPr>
        <w:t xml:space="preserve">. </w:t>
      </w:r>
    </w:p>
    <w:p w:rsidR="00560704" w:rsidRDefault="00566512" w:rsidP="00E41F64">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r w:rsidR="00F67910">
        <w:rPr>
          <w:rFonts w:ascii="Times New Roman" w:hAnsi="Times New Roman" w:cs="Times New Roman"/>
          <w:sz w:val="28"/>
          <w:szCs w:val="28"/>
          <w:lang w:eastAsia="ru-RU"/>
        </w:rPr>
        <w:t xml:space="preserve">жегодно работнику предоставляется основной оплачиваемый отпуск, </w:t>
      </w:r>
      <w:r w:rsidR="00F67910" w:rsidRPr="00F67910">
        <w:rPr>
          <w:rFonts w:ascii="Times New Roman" w:hAnsi="Times New Roman" w:cs="Times New Roman"/>
          <w:sz w:val="28"/>
          <w:szCs w:val="28"/>
          <w:lang w:eastAsia="ru-RU"/>
        </w:rPr>
        <w:t>продолжительностью 28 календарных дней</w:t>
      </w:r>
      <w:r w:rsidR="00F67910">
        <w:rPr>
          <w:rFonts w:ascii="Times New Roman" w:hAnsi="Times New Roman" w:cs="Times New Roman"/>
          <w:sz w:val="28"/>
          <w:szCs w:val="28"/>
          <w:lang w:eastAsia="ru-RU"/>
        </w:rPr>
        <w:t xml:space="preserve"> (ст. 115 ТК РФ). </w:t>
      </w:r>
      <w:r w:rsidR="00F67910" w:rsidRPr="00F67910">
        <w:rPr>
          <w:rFonts w:ascii="Times New Roman" w:hAnsi="Times New Roman" w:cs="Times New Roman"/>
          <w:sz w:val="28"/>
          <w:szCs w:val="28"/>
          <w:lang w:eastAsia="ru-RU"/>
        </w:rPr>
        <w:t>Помимо осно</w:t>
      </w:r>
      <w:r w:rsidR="00F67910" w:rsidRPr="00F67910">
        <w:rPr>
          <w:rFonts w:ascii="Times New Roman" w:hAnsi="Times New Roman" w:cs="Times New Roman"/>
          <w:sz w:val="28"/>
          <w:szCs w:val="28"/>
          <w:lang w:eastAsia="ru-RU"/>
        </w:rPr>
        <w:t>в</w:t>
      </w:r>
      <w:r w:rsidR="00F67910" w:rsidRPr="00F67910">
        <w:rPr>
          <w:rFonts w:ascii="Times New Roman" w:hAnsi="Times New Roman" w:cs="Times New Roman"/>
          <w:sz w:val="28"/>
          <w:szCs w:val="28"/>
          <w:lang w:eastAsia="ru-RU"/>
        </w:rPr>
        <w:t xml:space="preserve">ного отпуска, предоставляемого всем работникам, отдельным категориям </w:t>
      </w:r>
      <w:r w:rsidR="00E41F64">
        <w:rPr>
          <w:rFonts w:ascii="Times New Roman" w:hAnsi="Times New Roman" w:cs="Times New Roman"/>
          <w:sz w:val="28"/>
          <w:szCs w:val="28"/>
          <w:lang w:eastAsia="ru-RU"/>
        </w:rPr>
        <w:t>с</w:t>
      </w:r>
      <w:r w:rsidR="00E41F64">
        <w:rPr>
          <w:rFonts w:ascii="Times New Roman" w:hAnsi="Times New Roman" w:cs="Times New Roman"/>
          <w:sz w:val="28"/>
          <w:szCs w:val="28"/>
          <w:lang w:eastAsia="ru-RU"/>
        </w:rPr>
        <w:t>о</w:t>
      </w:r>
      <w:r w:rsidR="00E41F64">
        <w:rPr>
          <w:rFonts w:ascii="Times New Roman" w:hAnsi="Times New Roman" w:cs="Times New Roman"/>
          <w:sz w:val="28"/>
          <w:szCs w:val="28"/>
          <w:lang w:eastAsia="ru-RU"/>
        </w:rPr>
        <w:t>трудников организации</w:t>
      </w:r>
      <w:r w:rsidR="00F67910" w:rsidRPr="00F67910">
        <w:rPr>
          <w:rFonts w:ascii="Times New Roman" w:hAnsi="Times New Roman" w:cs="Times New Roman"/>
          <w:sz w:val="28"/>
          <w:szCs w:val="28"/>
          <w:lang w:eastAsia="ru-RU"/>
        </w:rPr>
        <w:t xml:space="preserve"> должны предоставляться ежегодные дополнительные оплачиваемые отпуска. </w:t>
      </w:r>
      <w:r w:rsidR="00F67910">
        <w:rPr>
          <w:rFonts w:ascii="Times New Roman" w:hAnsi="Times New Roman" w:cs="Times New Roman"/>
          <w:sz w:val="28"/>
          <w:szCs w:val="28"/>
          <w:lang w:eastAsia="ru-RU"/>
        </w:rPr>
        <w:t>На основании</w:t>
      </w:r>
      <w:r w:rsidR="00F67910" w:rsidRPr="00F67910">
        <w:rPr>
          <w:rFonts w:ascii="Times New Roman" w:hAnsi="Times New Roman" w:cs="Times New Roman"/>
          <w:sz w:val="28"/>
          <w:szCs w:val="28"/>
          <w:lang w:eastAsia="ru-RU"/>
        </w:rPr>
        <w:t xml:space="preserve"> ст. 122 ТК РФ: «право на </w:t>
      </w:r>
      <w:r w:rsidR="00F67910">
        <w:rPr>
          <w:rFonts w:ascii="Times New Roman" w:hAnsi="Times New Roman" w:cs="Times New Roman"/>
          <w:sz w:val="28"/>
          <w:szCs w:val="28"/>
          <w:lang w:eastAsia="ru-RU"/>
        </w:rPr>
        <w:t>получение</w:t>
      </w:r>
      <w:r w:rsidR="00F67910" w:rsidRPr="00F67910">
        <w:rPr>
          <w:rFonts w:ascii="Times New Roman" w:hAnsi="Times New Roman" w:cs="Times New Roman"/>
          <w:sz w:val="28"/>
          <w:szCs w:val="28"/>
          <w:lang w:eastAsia="ru-RU"/>
        </w:rPr>
        <w:t xml:space="preserve"> отпуска за первый год работы возникает у работника по истечении шести м</w:t>
      </w:r>
      <w:r w:rsidR="00F67910" w:rsidRPr="00F67910">
        <w:rPr>
          <w:rFonts w:ascii="Times New Roman" w:hAnsi="Times New Roman" w:cs="Times New Roman"/>
          <w:sz w:val="28"/>
          <w:szCs w:val="28"/>
          <w:lang w:eastAsia="ru-RU"/>
        </w:rPr>
        <w:t>е</w:t>
      </w:r>
      <w:r w:rsidR="00F67910" w:rsidRPr="00F67910">
        <w:rPr>
          <w:rFonts w:ascii="Times New Roman" w:hAnsi="Times New Roman" w:cs="Times New Roman"/>
          <w:sz w:val="28"/>
          <w:szCs w:val="28"/>
          <w:lang w:eastAsia="ru-RU"/>
        </w:rPr>
        <w:t>сяцев его непрерывной работы в данной организации</w:t>
      </w:r>
      <w:r w:rsidR="00AC788B" w:rsidRPr="00AC788B">
        <w:rPr>
          <w:rFonts w:ascii="Times New Roman" w:hAnsi="Times New Roman" w:cs="Times New Roman"/>
          <w:sz w:val="28"/>
          <w:szCs w:val="28"/>
          <w:lang w:eastAsia="ru-RU"/>
        </w:rPr>
        <w:t xml:space="preserve"> [3]</w:t>
      </w:r>
      <w:r w:rsidR="00F67910" w:rsidRPr="00F67910">
        <w:rPr>
          <w:rFonts w:ascii="Times New Roman" w:hAnsi="Times New Roman" w:cs="Times New Roman"/>
          <w:sz w:val="28"/>
          <w:szCs w:val="28"/>
          <w:lang w:eastAsia="ru-RU"/>
        </w:rPr>
        <w:t>.</w:t>
      </w:r>
      <w:r w:rsidR="00560704">
        <w:rPr>
          <w:rFonts w:ascii="Times New Roman" w:hAnsi="Times New Roman" w:cs="Times New Roman"/>
          <w:sz w:val="28"/>
          <w:szCs w:val="28"/>
          <w:lang w:eastAsia="ru-RU"/>
        </w:rPr>
        <w:t>Но есть и исключ</w:t>
      </w:r>
      <w:r w:rsidR="00560704">
        <w:rPr>
          <w:rFonts w:ascii="Times New Roman" w:hAnsi="Times New Roman" w:cs="Times New Roman"/>
          <w:sz w:val="28"/>
          <w:szCs w:val="28"/>
          <w:lang w:eastAsia="ru-RU"/>
        </w:rPr>
        <w:t>е</w:t>
      </w:r>
      <w:r w:rsidR="00560704">
        <w:rPr>
          <w:rFonts w:ascii="Times New Roman" w:hAnsi="Times New Roman" w:cs="Times New Roman"/>
          <w:sz w:val="28"/>
          <w:szCs w:val="28"/>
          <w:lang w:eastAsia="ru-RU"/>
        </w:rPr>
        <w:t>ние: п</w:t>
      </w:r>
      <w:r w:rsidR="00F67910" w:rsidRPr="00F67910">
        <w:rPr>
          <w:rFonts w:ascii="Times New Roman" w:hAnsi="Times New Roman" w:cs="Times New Roman"/>
          <w:sz w:val="28"/>
          <w:szCs w:val="28"/>
          <w:lang w:eastAsia="ru-RU"/>
        </w:rPr>
        <w:t>о соглашению сторон оплачиваемый отпуск работни</w:t>
      </w:r>
      <w:r w:rsidR="00F67910">
        <w:rPr>
          <w:rFonts w:ascii="Times New Roman" w:hAnsi="Times New Roman" w:cs="Times New Roman"/>
          <w:sz w:val="28"/>
          <w:szCs w:val="28"/>
          <w:lang w:eastAsia="ru-RU"/>
        </w:rPr>
        <w:t>к</w:t>
      </w:r>
      <w:r w:rsidR="00F67910" w:rsidRPr="00F67910">
        <w:rPr>
          <w:rFonts w:ascii="Times New Roman" w:hAnsi="Times New Roman" w:cs="Times New Roman"/>
          <w:sz w:val="28"/>
          <w:szCs w:val="28"/>
          <w:lang w:eastAsia="ru-RU"/>
        </w:rPr>
        <w:t xml:space="preserve"> может </w:t>
      </w:r>
      <w:r w:rsidR="00F67910">
        <w:rPr>
          <w:rFonts w:ascii="Times New Roman" w:hAnsi="Times New Roman" w:cs="Times New Roman"/>
          <w:sz w:val="28"/>
          <w:szCs w:val="28"/>
          <w:lang w:eastAsia="ru-RU"/>
        </w:rPr>
        <w:t>использ</w:t>
      </w:r>
      <w:r w:rsidR="00F67910">
        <w:rPr>
          <w:rFonts w:ascii="Times New Roman" w:hAnsi="Times New Roman" w:cs="Times New Roman"/>
          <w:sz w:val="28"/>
          <w:szCs w:val="28"/>
          <w:lang w:eastAsia="ru-RU"/>
        </w:rPr>
        <w:t>о</w:t>
      </w:r>
      <w:r w:rsidR="00F67910">
        <w:rPr>
          <w:rFonts w:ascii="Times New Roman" w:hAnsi="Times New Roman" w:cs="Times New Roman"/>
          <w:sz w:val="28"/>
          <w:szCs w:val="28"/>
          <w:lang w:eastAsia="ru-RU"/>
        </w:rPr>
        <w:t xml:space="preserve">вать </w:t>
      </w:r>
      <w:r w:rsidR="00F67910" w:rsidRPr="00F67910">
        <w:rPr>
          <w:rFonts w:ascii="Times New Roman" w:hAnsi="Times New Roman" w:cs="Times New Roman"/>
          <w:sz w:val="28"/>
          <w:szCs w:val="28"/>
          <w:lang w:eastAsia="ru-RU"/>
        </w:rPr>
        <w:t>и до истечения шести месяцев</w:t>
      </w:r>
      <w:r w:rsidR="00560704">
        <w:rPr>
          <w:rFonts w:ascii="Times New Roman" w:hAnsi="Times New Roman" w:cs="Times New Roman"/>
          <w:sz w:val="28"/>
          <w:szCs w:val="28"/>
          <w:lang w:eastAsia="ru-RU"/>
        </w:rPr>
        <w:t>»</w:t>
      </w:r>
      <w:r w:rsidR="00F67910" w:rsidRPr="00F67910">
        <w:rPr>
          <w:rFonts w:ascii="Times New Roman" w:hAnsi="Times New Roman" w:cs="Times New Roman"/>
          <w:sz w:val="28"/>
          <w:szCs w:val="28"/>
          <w:lang w:eastAsia="ru-RU"/>
        </w:rPr>
        <w:t>. В стаж работы, дающий право на о</w:t>
      </w:r>
      <w:r w:rsidR="00F67910" w:rsidRPr="00F67910">
        <w:rPr>
          <w:rFonts w:ascii="Times New Roman" w:hAnsi="Times New Roman" w:cs="Times New Roman"/>
          <w:sz w:val="28"/>
          <w:szCs w:val="28"/>
          <w:lang w:eastAsia="ru-RU"/>
        </w:rPr>
        <w:t>т</w:t>
      </w:r>
      <w:r w:rsidR="00F67910" w:rsidRPr="00F67910">
        <w:rPr>
          <w:rFonts w:ascii="Times New Roman" w:hAnsi="Times New Roman" w:cs="Times New Roman"/>
          <w:sz w:val="28"/>
          <w:szCs w:val="28"/>
          <w:lang w:eastAsia="ru-RU"/>
        </w:rPr>
        <w:t>пуск, включается</w:t>
      </w:r>
      <w:r w:rsidR="00560704">
        <w:rPr>
          <w:rFonts w:ascii="Times New Roman" w:hAnsi="Times New Roman" w:cs="Times New Roman"/>
          <w:sz w:val="28"/>
          <w:szCs w:val="28"/>
          <w:lang w:eastAsia="ru-RU"/>
        </w:rPr>
        <w:t xml:space="preserve">:1) фактически отработанной время; 2) время, фактически не отработанное, но с сохранностью </w:t>
      </w:r>
      <w:r w:rsidR="00560704" w:rsidRPr="00560704">
        <w:rPr>
          <w:rFonts w:ascii="Times New Roman" w:hAnsi="Times New Roman" w:cs="Times New Roman"/>
          <w:sz w:val="28"/>
          <w:szCs w:val="28"/>
          <w:lang w:eastAsia="ru-RU"/>
        </w:rPr>
        <w:t>место работы (должность)</w:t>
      </w:r>
      <w:r w:rsidR="00560704">
        <w:rPr>
          <w:rFonts w:ascii="Times New Roman" w:hAnsi="Times New Roman" w:cs="Times New Roman"/>
          <w:sz w:val="28"/>
          <w:szCs w:val="28"/>
          <w:lang w:eastAsia="ru-RU"/>
        </w:rPr>
        <w:t xml:space="preserve">. </w:t>
      </w:r>
      <w:r w:rsidR="00D551C3" w:rsidRPr="00D551C3">
        <w:rPr>
          <w:rFonts w:ascii="Times New Roman" w:hAnsi="Times New Roman" w:cs="Times New Roman"/>
          <w:sz w:val="28"/>
          <w:szCs w:val="28"/>
          <w:lang w:eastAsia="ru-RU"/>
        </w:rPr>
        <w:t>Расчет сре</w:t>
      </w:r>
      <w:r w:rsidR="00D551C3" w:rsidRPr="00D551C3">
        <w:rPr>
          <w:rFonts w:ascii="Times New Roman" w:hAnsi="Times New Roman" w:cs="Times New Roman"/>
          <w:sz w:val="28"/>
          <w:szCs w:val="28"/>
          <w:lang w:eastAsia="ru-RU"/>
        </w:rPr>
        <w:t>д</w:t>
      </w:r>
      <w:r w:rsidR="00D551C3" w:rsidRPr="00D551C3">
        <w:rPr>
          <w:rFonts w:ascii="Times New Roman" w:hAnsi="Times New Roman" w:cs="Times New Roman"/>
          <w:sz w:val="28"/>
          <w:szCs w:val="28"/>
          <w:lang w:eastAsia="ru-RU"/>
        </w:rPr>
        <w:t xml:space="preserve">ней заработной платы для </w:t>
      </w:r>
      <w:r w:rsidR="00E41F64">
        <w:rPr>
          <w:rFonts w:ascii="Times New Roman" w:hAnsi="Times New Roman" w:cs="Times New Roman"/>
          <w:sz w:val="28"/>
          <w:szCs w:val="28"/>
          <w:lang w:eastAsia="ru-RU"/>
        </w:rPr>
        <w:t>начисления</w:t>
      </w:r>
      <w:r w:rsidR="00D551C3" w:rsidRPr="00D551C3">
        <w:rPr>
          <w:rFonts w:ascii="Times New Roman" w:hAnsi="Times New Roman" w:cs="Times New Roman"/>
          <w:sz w:val="28"/>
          <w:szCs w:val="28"/>
          <w:lang w:eastAsia="ru-RU"/>
        </w:rPr>
        <w:t xml:space="preserve"> отпусков и компенсации за неиспол</w:t>
      </w:r>
      <w:r w:rsidR="00D551C3" w:rsidRPr="00D551C3">
        <w:rPr>
          <w:rFonts w:ascii="Times New Roman" w:hAnsi="Times New Roman" w:cs="Times New Roman"/>
          <w:sz w:val="28"/>
          <w:szCs w:val="28"/>
          <w:lang w:eastAsia="ru-RU"/>
        </w:rPr>
        <w:t>ь</w:t>
      </w:r>
      <w:r w:rsidR="00D551C3" w:rsidRPr="00D551C3">
        <w:rPr>
          <w:rFonts w:ascii="Times New Roman" w:hAnsi="Times New Roman" w:cs="Times New Roman"/>
          <w:sz w:val="28"/>
          <w:szCs w:val="28"/>
          <w:lang w:eastAsia="ru-RU"/>
        </w:rPr>
        <w:t xml:space="preserve">зованные отпуска ведется </w:t>
      </w:r>
      <w:r w:rsidR="00D551C3">
        <w:rPr>
          <w:rFonts w:ascii="Times New Roman" w:hAnsi="Times New Roman" w:cs="Times New Roman"/>
          <w:sz w:val="28"/>
          <w:szCs w:val="28"/>
          <w:lang w:eastAsia="ru-RU"/>
        </w:rPr>
        <w:t>путем</w:t>
      </w:r>
      <w:r w:rsidR="00E41F64">
        <w:rPr>
          <w:rFonts w:ascii="Times New Roman" w:hAnsi="Times New Roman" w:cs="Times New Roman"/>
          <w:sz w:val="28"/>
          <w:szCs w:val="28"/>
          <w:lang w:eastAsia="ru-RU"/>
        </w:rPr>
        <w:t>расчета</w:t>
      </w:r>
      <w:r w:rsidR="00D551C3" w:rsidRPr="00D551C3">
        <w:rPr>
          <w:rFonts w:ascii="Times New Roman" w:hAnsi="Times New Roman" w:cs="Times New Roman"/>
          <w:sz w:val="28"/>
          <w:szCs w:val="28"/>
          <w:lang w:eastAsia="ru-RU"/>
        </w:rPr>
        <w:t xml:space="preserve"> средн</w:t>
      </w:r>
      <w:r w:rsidR="00D551C3">
        <w:rPr>
          <w:rFonts w:ascii="Times New Roman" w:hAnsi="Times New Roman" w:cs="Times New Roman"/>
          <w:sz w:val="28"/>
          <w:szCs w:val="28"/>
          <w:lang w:eastAsia="ru-RU"/>
        </w:rPr>
        <w:t>его</w:t>
      </w:r>
      <w:r w:rsidR="00D551C3" w:rsidRPr="00D551C3">
        <w:rPr>
          <w:rFonts w:ascii="Times New Roman" w:hAnsi="Times New Roman" w:cs="Times New Roman"/>
          <w:sz w:val="28"/>
          <w:szCs w:val="28"/>
          <w:lang w:eastAsia="ru-RU"/>
        </w:rPr>
        <w:t xml:space="preserve"> дневно</w:t>
      </w:r>
      <w:r w:rsidR="00D551C3">
        <w:rPr>
          <w:rFonts w:ascii="Times New Roman" w:hAnsi="Times New Roman" w:cs="Times New Roman"/>
          <w:sz w:val="28"/>
          <w:szCs w:val="28"/>
          <w:lang w:eastAsia="ru-RU"/>
        </w:rPr>
        <w:t xml:space="preserve">го </w:t>
      </w:r>
      <w:r w:rsidR="00D551C3" w:rsidRPr="00D551C3">
        <w:rPr>
          <w:rFonts w:ascii="Times New Roman" w:hAnsi="Times New Roman" w:cs="Times New Roman"/>
          <w:sz w:val="28"/>
          <w:szCs w:val="28"/>
          <w:lang w:eastAsia="ru-RU"/>
        </w:rPr>
        <w:t>заработ</w:t>
      </w:r>
      <w:r w:rsidR="00D551C3">
        <w:rPr>
          <w:rFonts w:ascii="Times New Roman" w:hAnsi="Times New Roman" w:cs="Times New Roman"/>
          <w:sz w:val="28"/>
          <w:szCs w:val="28"/>
          <w:lang w:eastAsia="ru-RU"/>
        </w:rPr>
        <w:t>ка</w:t>
      </w:r>
      <w:r w:rsidR="00D551C3" w:rsidRPr="00D551C3">
        <w:rPr>
          <w:rFonts w:ascii="Times New Roman" w:hAnsi="Times New Roman" w:cs="Times New Roman"/>
          <w:sz w:val="28"/>
          <w:szCs w:val="28"/>
          <w:lang w:eastAsia="ru-RU"/>
        </w:rPr>
        <w:t xml:space="preserve"> за п</w:t>
      </w:r>
      <w:r w:rsidR="00D551C3" w:rsidRPr="00D551C3">
        <w:rPr>
          <w:rFonts w:ascii="Times New Roman" w:hAnsi="Times New Roman" w:cs="Times New Roman"/>
          <w:sz w:val="28"/>
          <w:szCs w:val="28"/>
          <w:lang w:eastAsia="ru-RU"/>
        </w:rPr>
        <w:t>о</w:t>
      </w:r>
      <w:r w:rsidR="00D551C3" w:rsidRPr="00D551C3">
        <w:rPr>
          <w:rFonts w:ascii="Times New Roman" w:hAnsi="Times New Roman" w:cs="Times New Roman"/>
          <w:sz w:val="28"/>
          <w:szCs w:val="28"/>
          <w:lang w:eastAsia="ru-RU"/>
        </w:rPr>
        <w:t>следние 12 календарных месяцев.</w:t>
      </w:r>
    </w:p>
    <w:p w:rsidR="00557769" w:rsidRDefault="0040083A" w:rsidP="00557769">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случаях, связанных с  временной нетрудоспособностью и матери</w:t>
      </w:r>
      <w:r>
        <w:rPr>
          <w:rFonts w:ascii="Times New Roman" w:hAnsi="Times New Roman" w:cs="Times New Roman"/>
          <w:sz w:val="28"/>
          <w:szCs w:val="28"/>
          <w:lang w:eastAsia="ru-RU"/>
        </w:rPr>
        <w:t>н</w:t>
      </w:r>
      <w:r>
        <w:rPr>
          <w:rFonts w:ascii="Times New Roman" w:hAnsi="Times New Roman" w:cs="Times New Roman"/>
          <w:sz w:val="28"/>
          <w:szCs w:val="28"/>
          <w:lang w:eastAsia="ru-RU"/>
        </w:rPr>
        <w:t>ством, р</w:t>
      </w:r>
      <w:r w:rsidR="00A43CE0">
        <w:rPr>
          <w:rFonts w:ascii="Times New Roman" w:hAnsi="Times New Roman" w:cs="Times New Roman"/>
          <w:sz w:val="28"/>
          <w:szCs w:val="28"/>
          <w:lang w:eastAsia="ru-RU"/>
        </w:rPr>
        <w:t>аботнику могут предоставляться выплаты по обязательному соц</w:t>
      </w:r>
      <w:r w:rsidR="00A43CE0">
        <w:rPr>
          <w:rFonts w:ascii="Times New Roman" w:hAnsi="Times New Roman" w:cs="Times New Roman"/>
          <w:sz w:val="28"/>
          <w:szCs w:val="28"/>
          <w:lang w:eastAsia="ru-RU"/>
        </w:rPr>
        <w:t>и</w:t>
      </w:r>
      <w:r w:rsidR="00A43CE0">
        <w:rPr>
          <w:rFonts w:ascii="Times New Roman" w:hAnsi="Times New Roman" w:cs="Times New Roman"/>
          <w:sz w:val="28"/>
          <w:szCs w:val="28"/>
          <w:lang w:eastAsia="ru-RU"/>
        </w:rPr>
        <w:t>альному страхованию,</w:t>
      </w:r>
      <w:r>
        <w:rPr>
          <w:rFonts w:ascii="Times New Roman" w:hAnsi="Times New Roman" w:cs="Times New Roman"/>
          <w:sz w:val="28"/>
          <w:szCs w:val="28"/>
          <w:lang w:eastAsia="ru-RU"/>
        </w:rPr>
        <w:t xml:space="preserve"> такие как:</w:t>
      </w:r>
      <w:r w:rsidRPr="0040083A">
        <w:rPr>
          <w:rFonts w:ascii="Times New Roman" w:hAnsi="Times New Roman" w:cs="Times New Roman"/>
          <w:sz w:val="28"/>
          <w:szCs w:val="28"/>
          <w:lang w:eastAsia="ru-RU"/>
        </w:rPr>
        <w:t>пособие по временной нетрудоспособности; пособие по беременности и родам; единовременное пособие женщинам, вставшим на учет в медицинских учреждениях в ранние сроки беременн</w:t>
      </w:r>
      <w:r w:rsidRPr="0040083A">
        <w:rPr>
          <w:rFonts w:ascii="Times New Roman" w:hAnsi="Times New Roman" w:cs="Times New Roman"/>
          <w:sz w:val="28"/>
          <w:szCs w:val="28"/>
          <w:lang w:eastAsia="ru-RU"/>
        </w:rPr>
        <w:t>о</w:t>
      </w:r>
      <w:r w:rsidRPr="0040083A">
        <w:rPr>
          <w:rFonts w:ascii="Times New Roman" w:hAnsi="Times New Roman" w:cs="Times New Roman"/>
          <w:sz w:val="28"/>
          <w:szCs w:val="28"/>
          <w:lang w:eastAsia="ru-RU"/>
        </w:rPr>
        <w:t>сти;единовременное пособие при рождении ребенка; ежемесячное пособие по уходу за ребенком;социальное пособие на погребение</w:t>
      </w:r>
      <w:r>
        <w:rPr>
          <w:rFonts w:ascii="Times New Roman" w:hAnsi="Times New Roman" w:cs="Times New Roman"/>
          <w:sz w:val="28"/>
          <w:szCs w:val="28"/>
          <w:lang w:eastAsia="ru-RU"/>
        </w:rPr>
        <w:t xml:space="preserve"> (в некоторых орг</w:t>
      </w:r>
      <w:r>
        <w:rPr>
          <w:rFonts w:ascii="Times New Roman" w:hAnsi="Times New Roman" w:cs="Times New Roman"/>
          <w:sz w:val="28"/>
          <w:szCs w:val="28"/>
          <w:lang w:eastAsia="ru-RU"/>
        </w:rPr>
        <w:t>а</w:t>
      </w:r>
      <w:r>
        <w:rPr>
          <w:rFonts w:ascii="Times New Roman" w:hAnsi="Times New Roman" w:cs="Times New Roman"/>
          <w:sz w:val="28"/>
          <w:szCs w:val="28"/>
          <w:lang w:eastAsia="ru-RU"/>
        </w:rPr>
        <w:t>низациях)</w:t>
      </w:r>
      <w:r w:rsidRPr="0040083A">
        <w:rPr>
          <w:rFonts w:ascii="Times New Roman" w:hAnsi="Times New Roman" w:cs="Times New Roman"/>
          <w:sz w:val="28"/>
          <w:szCs w:val="28"/>
          <w:lang w:eastAsia="ru-RU"/>
        </w:rPr>
        <w:t>.</w:t>
      </w:r>
    </w:p>
    <w:p w:rsidR="00A43CE0" w:rsidRDefault="00557769" w:rsidP="00E41F64">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Фактически полученная сотрудниками заработная плата ниже начи</w:t>
      </w:r>
      <w:r>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ленной, так как на нее влияют различного рода удержания, </w:t>
      </w:r>
      <w:r w:rsidRPr="00557769">
        <w:rPr>
          <w:rFonts w:ascii="Times New Roman" w:hAnsi="Times New Roman" w:cs="Times New Roman"/>
          <w:sz w:val="28"/>
          <w:szCs w:val="28"/>
          <w:lang w:eastAsia="ru-RU"/>
        </w:rPr>
        <w:t>предусмотренны</w:t>
      </w:r>
      <w:r>
        <w:rPr>
          <w:rFonts w:ascii="Times New Roman" w:hAnsi="Times New Roman" w:cs="Times New Roman"/>
          <w:sz w:val="28"/>
          <w:szCs w:val="28"/>
          <w:lang w:eastAsia="ru-RU"/>
        </w:rPr>
        <w:t>е</w:t>
      </w:r>
      <w:r w:rsidR="009E4B70">
        <w:rPr>
          <w:rFonts w:ascii="Times New Roman" w:hAnsi="Times New Roman" w:cs="Times New Roman"/>
          <w:sz w:val="28"/>
          <w:szCs w:val="28"/>
          <w:lang w:eastAsia="ru-RU"/>
        </w:rPr>
        <w:t xml:space="preserve"> законодательством</w:t>
      </w:r>
      <w:r>
        <w:rPr>
          <w:rFonts w:ascii="Times New Roman" w:hAnsi="Times New Roman" w:cs="Times New Roman"/>
          <w:sz w:val="28"/>
          <w:szCs w:val="28"/>
          <w:lang w:eastAsia="ru-RU"/>
        </w:rPr>
        <w:t>: налоги, алименты, возмещения вреда (уще</w:t>
      </w:r>
      <w:r>
        <w:rPr>
          <w:rFonts w:ascii="Times New Roman" w:hAnsi="Times New Roman" w:cs="Times New Roman"/>
          <w:sz w:val="28"/>
          <w:szCs w:val="28"/>
          <w:lang w:eastAsia="ru-RU"/>
        </w:rPr>
        <w:t>р</w:t>
      </w:r>
      <w:r>
        <w:rPr>
          <w:rFonts w:ascii="Times New Roman" w:hAnsi="Times New Roman" w:cs="Times New Roman"/>
          <w:sz w:val="28"/>
          <w:szCs w:val="28"/>
          <w:lang w:eastAsia="ru-RU"/>
        </w:rPr>
        <w:t>ба).</w:t>
      </w:r>
      <w:r w:rsidR="00E41F64">
        <w:rPr>
          <w:rFonts w:ascii="Times New Roman" w:hAnsi="Times New Roman" w:cs="Times New Roman"/>
          <w:sz w:val="28"/>
          <w:szCs w:val="28"/>
          <w:lang w:eastAsia="ru-RU"/>
        </w:rPr>
        <w:t>У</w:t>
      </w:r>
      <w:r w:rsidRPr="00557769">
        <w:rPr>
          <w:rFonts w:ascii="Times New Roman" w:hAnsi="Times New Roman" w:cs="Times New Roman"/>
          <w:sz w:val="28"/>
          <w:szCs w:val="28"/>
          <w:lang w:eastAsia="ru-RU"/>
        </w:rPr>
        <w:t>держа</w:t>
      </w:r>
      <w:r w:rsidR="00E41F64">
        <w:rPr>
          <w:rFonts w:ascii="Times New Roman" w:hAnsi="Times New Roman" w:cs="Times New Roman"/>
          <w:sz w:val="28"/>
          <w:szCs w:val="28"/>
          <w:lang w:eastAsia="ru-RU"/>
        </w:rPr>
        <w:t>ния</w:t>
      </w:r>
      <w:r w:rsidRPr="00557769">
        <w:rPr>
          <w:rFonts w:ascii="Times New Roman" w:hAnsi="Times New Roman" w:cs="Times New Roman"/>
          <w:sz w:val="28"/>
          <w:szCs w:val="28"/>
          <w:lang w:eastAsia="ru-RU"/>
        </w:rPr>
        <w:t xml:space="preserve"> из заработной платы по нескольким исполнительным док</w:t>
      </w:r>
      <w:r w:rsidRPr="00557769">
        <w:rPr>
          <w:rFonts w:ascii="Times New Roman" w:hAnsi="Times New Roman" w:cs="Times New Roman"/>
          <w:sz w:val="28"/>
          <w:szCs w:val="28"/>
          <w:lang w:eastAsia="ru-RU"/>
        </w:rPr>
        <w:t>у</w:t>
      </w:r>
      <w:r w:rsidRPr="00557769">
        <w:rPr>
          <w:rFonts w:ascii="Times New Roman" w:hAnsi="Times New Roman" w:cs="Times New Roman"/>
          <w:sz w:val="28"/>
          <w:szCs w:val="28"/>
          <w:lang w:eastAsia="ru-RU"/>
        </w:rPr>
        <w:t>ментам за работником</w:t>
      </w:r>
      <w:r w:rsidR="00E41F64">
        <w:rPr>
          <w:rFonts w:ascii="Times New Roman" w:hAnsi="Times New Roman" w:cs="Times New Roman"/>
          <w:sz w:val="28"/>
          <w:szCs w:val="28"/>
          <w:lang w:eastAsia="ru-RU"/>
        </w:rPr>
        <w:t xml:space="preserve"> не могут превышать </w:t>
      </w:r>
      <w:r w:rsidRPr="00557769">
        <w:rPr>
          <w:rFonts w:ascii="Times New Roman" w:hAnsi="Times New Roman" w:cs="Times New Roman"/>
          <w:sz w:val="28"/>
          <w:szCs w:val="28"/>
          <w:lang w:eastAsia="ru-RU"/>
        </w:rPr>
        <w:t>50% заработной платы.</w:t>
      </w:r>
      <w:r w:rsidR="009E4B70">
        <w:rPr>
          <w:rFonts w:ascii="Times New Roman" w:hAnsi="Times New Roman" w:cs="Times New Roman"/>
          <w:sz w:val="28"/>
          <w:szCs w:val="28"/>
          <w:lang w:eastAsia="ru-RU"/>
        </w:rPr>
        <w:t>Основным налоговым удержанием из заработной платы является НДФЛ (налог на дох</w:t>
      </w:r>
      <w:r w:rsidR="009E4B70">
        <w:rPr>
          <w:rFonts w:ascii="Times New Roman" w:hAnsi="Times New Roman" w:cs="Times New Roman"/>
          <w:sz w:val="28"/>
          <w:szCs w:val="28"/>
          <w:lang w:eastAsia="ru-RU"/>
        </w:rPr>
        <w:t>о</w:t>
      </w:r>
      <w:r w:rsidR="009E4B70">
        <w:rPr>
          <w:rFonts w:ascii="Times New Roman" w:hAnsi="Times New Roman" w:cs="Times New Roman"/>
          <w:sz w:val="28"/>
          <w:szCs w:val="28"/>
          <w:lang w:eastAsia="ru-RU"/>
        </w:rPr>
        <w:t>ды физических лиц),  п</w:t>
      </w:r>
      <w:r w:rsidR="009E4B70" w:rsidRPr="009E4B70">
        <w:rPr>
          <w:rFonts w:ascii="Times New Roman" w:hAnsi="Times New Roman" w:cs="Times New Roman"/>
          <w:sz w:val="28"/>
          <w:szCs w:val="28"/>
          <w:lang w:eastAsia="ru-RU"/>
        </w:rPr>
        <w:t>унктом 1 ст. 224 НК РФ установлена ставка 13%. </w:t>
      </w:r>
      <w:r w:rsidR="00161481">
        <w:rPr>
          <w:rFonts w:ascii="Times New Roman" w:hAnsi="Times New Roman" w:cs="Times New Roman"/>
          <w:sz w:val="28"/>
          <w:szCs w:val="28"/>
          <w:lang w:eastAsia="ru-RU"/>
        </w:rPr>
        <w:t>Рассчитывается данный налог из суммы заработной платы за минусом налоговых вычетов на несовершеннолетних детей (первого и второго – 1400 рублей, 3 и последующих – 3000 рублей) и детей инвалидов (12000 рублей – на родного ребенка, 6000 рублей – на приемного, находящегося под опекой)</w:t>
      </w:r>
      <w:r w:rsidR="00AC788B" w:rsidRPr="00AC788B">
        <w:rPr>
          <w:rFonts w:ascii="Times New Roman" w:hAnsi="Times New Roman" w:cs="Times New Roman"/>
          <w:sz w:val="28"/>
          <w:szCs w:val="28"/>
          <w:lang w:eastAsia="ru-RU"/>
        </w:rPr>
        <w:t xml:space="preserve"> [2]</w:t>
      </w:r>
      <w:r w:rsidR="00161481">
        <w:rPr>
          <w:rFonts w:ascii="Times New Roman" w:hAnsi="Times New Roman" w:cs="Times New Roman"/>
          <w:sz w:val="28"/>
          <w:szCs w:val="28"/>
          <w:lang w:eastAsia="ru-RU"/>
        </w:rPr>
        <w:t xml:space="preserve">. </w:t>
      </w:r>
    </w:p>
    <w:p w:rsidR="00161481" w:rsidRDefault="00457D31" w:rsidP="007701E9">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 как при начислении заработной платы и удержаний и нее могут быть</w:t>
      </w:r>
      <w:r w:rsidR="001F74F5">
        <w:rPr>
          <w:rFonts w:ascii="Times New Roman" w:hAnsi="Times New Roman" w:cs="Times New Roman"/>
          <w:sz w:val="28"/>
          <w:szCs w:val="28"/>
          <w:lang w:eastAsia="ru-RU"/>
        </w:rPr>
        <w:t xml:space="preserve"> допущены</w:t>
      </w:r>
      <w:r>
        <w:rPr>
          <w:rFonts w:ascii="Times New Roman" w:hAnsi="Times New Roman" w:cs="Times New Roman"/>
          <w:sz w:val="28"/>
          <w:szCs w:val="28"/>
          <w:lang w:eastAsia="ru-RU"/>
        </w:rPr>
        <w:t xml:space="preserve"> ошибки, необходима хорошо организованная система вну</w:t>
      </w:r>
      <w:r>
        <w:rPr>
          <w:rFonts w:ascii="Times New Roman" w:hAnsi="Times New Roman" w:cs="Times New Roman"/>
          <w:sz w:val="28"/>
          <w:szCs w:val="28"/>
          <w:lang w:eastAsia="ru-RU"/>
        </w:rPr>
        <w:t>т</w:t>
      </w:r>
      <w:r>
        <w:rPr>
          <w:rFonts w:ascii="Times New Roman" w:hAnsi="Times New Roman" w:cs="Times New Roman"/>
          <w:sz w:val="28"/>
          <w:szCs w:val="28"/>
          <w:lang w:eastAsia="ru-RU"/>
        </w:rPr>
        <w:t>реннего контроля оплаты труда. Его основная задача - проверка соблюдения нормативно – правовых актов при начислении заработной платы и удерж</w:t>
      </w:r>
      <w:r>
        <w:rPr>
          <w:rFonts w:ascii="Times New Roman" w:hAnsi="Times New Roman" w:cs="Times New Roman"/>
          <w:sz w:val="28"/>
          <w:szCs w:val="28"/>
          <w:lang w:eastAsia="ru-RU"/>
        </w:rPr>
        <w:t>а</w:t>
      </w:r>
      <w:r>
        <w:rPr>
          <w:rFonts w:ascii="Times New Roman" w:hAnsi="Times New Roman" w:cs="Times New Roman"/>
          <w:sz w:val="28"/>
          <w:szCs w:val="28"/>
          <w:lang w:eastAsia="ru-RU"/>
        </w:rPr>
        <w:t>ний из нее и правильности ведения бухгалтерского учета расчетов с персон</w:t>
      </w:r>
      <w:r>
        <w:rPr>
          <w:rFonts w:ascii="Times New Roman" w:hAnsi="Times New Roman" w:cs="Times New Roman"/>
          <w:sz w:val="28"/>
          <w:szCs w:val="28"/>
          <w:lang w:eastAsia="ru-RU"/>
        </w:rPr>
        <w:t>а</w:t>
      </w:r>
      <w:r>
        <w:rPr>
          <w:rFonts w:ascii="Times New Roman" w:hAnsi="Times New Roman" w:cs="Times New Roman"/>
          <w:sz w:val="28"/>
          <w:szCs w:val="28"/>
          <w:lang w:eastAsia="ru-RU"/>
        </w:rPr>
        <w:t>лом организации по оплате труда.</w:t>
      </w:r>
    </w:p>
    <w:p w:rsidR="00CD45C6" w:rsidRDefault="001F74F5" w:rsidP="007701E9">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проверке правильного начисления заработной платыследует</w:t>
      </w:r>
      <w:r w:rsidR="00CD45C6">
        <w:rPr>
          <w:rFonts w:ascii="Times New Roman" w:hAnsi="Times New Roman" w:cs="Times New Roman"/>
          <w:sz w:val="28"/>
          <w:szCs w:val="28"/>
          <w:lang w:eastAsia="ru-RU"/>
        </w:rPr>
        <w:t xml:space="preserve"> пр</w:t>
      </w:r>
      <w:r w:rsidR="00CD45C6">
        <w:rPr>
          <w:rFonts w:ascii="Times New Roman" w:hAnsi="Times New Roman" w:cs="Times New Roman"/>
          <w:sz w:val="28"/>
          <w:szCs w:val="28"/>
          <w:lang w:eastAsia="ru-RU"/>
        </w:rPr>
        <w:t>о</w:t>
      </w:r>
      <w:r w:rsidR="00CD45C6">
        <w:rPr>
          <w:rFonts w:ascii="Times New Roman" w:hAnsi="Times New Roman" w:cs="Times New Roman"/>
          <w:sz w:val="28"/>
          <w:szCs w:val="28"/>
          <w:lang w:eastAsia="ru-RU"/>
        </w:rPr>
        <w:t>ве</w:t>
      </w:r>
      <w:r>
        <w:rPr>
          <w:rFonts w:ascii="Times New Roman" w:hAnsi="Times New Roman" w:cs="Times New Roman"/>
          <w:sz w:val="28"/>
          <w:szCs w:val="28"/>
          <w:lang w:eastAsia="ru-RU"/>
        </w:rPr>
        <w:t>ри</w:t>
      </w:r>
      <w:r w:rsidR="00CD45C6">
        <w:rPr>
          <w:rFonts w:ascii="Times New Roman" w:hAnsi="Times New Roman" w:cs="Times New Roman"/>
          <w:sz w:val="28"/>
          <w:szCs w:val="28"/>
          <w:lang w:eastAsia="ru-RU"/>
        </w:rPr>
        <w:t>ть первичные документы по учету рабочего времени, объема выполне</w:t>
      </w:r>
      <w:r w:rsidR="00CD45C6">
        <w:rPr>
          <w:rFonts w:ascii="Times New Roman" w:hAnsi="Times New Roman" w:cs="Times New Roman"/>
          <w:sz w:val="28"/>
          <w:szCs w:val="28"/>
          <w:lang w:eastAsia="ru-RU"/>
        </w:rPr>
        <w:t>н</w:t>
      </w:r>
      <w:r w:rsidR="00CD45C6">
        <w:rPr>
          <w:rFonts w:ascii="Times New Roman" w:hAnsi="Times New Roman" w:cs="Times New Roman"/>
          <w:sz w:val="28"/>
          <w:szCs w:val="28"/>
          <w:lang w:eastAsia="ru-RU"/>
        </w:rPr>
        <w:t>ных работ, услуг, выпущенной продукции на их наличие и соответствие з</w:t>
      </w:r>
      <w:r w:rsidR="00CD45C6">
        <w:rPr>
          <w:rFonts w:ascii="Times New Roman" w:hAnsi="Times New Roman" w:cs="Times New Roman"/>
          <w:sz w:val="28"/>
          <w:szCs w:val="28"/>
          <w:lang w:eastAsia="ru-RU"/>
        </w:rPr>
        <w:t>а</w:t>
      </w:r>
      <w:r w:rsidR="00CD45C6">
        <w:rPr>
          <w:rFonts w:ascii="Times New Roman" w:hAnsi="Times New Roman" w:cs="Times New Roman"/>
          <w:sz w:val="28"/>
          <w:szCs w:val="28"/>
          <w:lang w:eastAsia="ru-RU"/>
        </w:rPr>
        <w:t>конодательству; соответствие показателей аналитического учета по счету 70 «Расчеты с персоналом по оплате труда» с записями в Главной книге и бу</w:t>
      </w:r>
      <w:r w:rsidR="00CD45C6">
        <w:rPr>
          <w:rFonts w:ascii="Times New Roman" w:hAnsi="Times New Roman" w:cs="Times New Roman"/>
          <w:sz w:val="28"/>
          <w:szCs w:val="28"/>
          <w:lang w:eastAsia="ru-RU"/>
        </w:rPr>
        <w:t>х</w:t>
      </w:r>
      <w:r w:rsidR="00CD45C6">
        <w:rPr>
          <w:rFonts w:ascii="Times New Roman" w:hAnsi="Times New Roman" w:cs="Times New Roman"/>
          <w:sz w:val="28"/>
          <w:szCs w:val="28"/>
          <w:lang w:eastAsia="ru-RU"/>
        </w:rPr>
        <w:t xml:space="preserve">галтерском балансе на одну и ту же дату. </w:t>
      </w:r>
    </w:p>
    <w:p w:rsidR="00457D31" w:rsidRDefault="00CD45C6" w:rsidP="007701E9">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проверке использования фонда оплаты труда, необходимо пров</w:t>
      </w:r>
      <w:r>
        <w:rPr>
          <w:rFonts w:ascii="Times New Roman" w:hAnsi="Times New Roman" w:cs="Times New Roman"/>
          <w:sz w:val="28"/>
          <w:szCs w:val="28"/>
          <w:lang w:eastAsia="ru-RU"/>
        </w:rPr>
        <w:t>е</w:t>
      </w:r>
      <w:r>
        <w:rPr>
          <w:rFonts w:ascii="Times New Roman" w:hAnsi="Times New Roman" w:cs="Times New Roman"/>
          <w:sz w:val="28"/>
          <w:szCs w:val="28"/>
          <w:lang w:eastAsia="ru-RU"/>
        </w:rPr>
        <w:t>рить  утверждение штатного расписания и  соблюдение установленных в нем должностные оклады работников организации; правильность выплат премий работникам организации.</w:t>
      </w:r>
    </w:p>
    <w:p w:rsidR="005900FC" w:rsidRDefault="005900FC" w:rsidP="007701E9">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Осуществляя контроль на данном участке необходимо проверить нал</w:t>
      </w:r>
      <w:r>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чие трудовых договоров, первичных документов, оформляемых при приеме </w:t>
      </w:r>
      <w:r>
        <w:rPr>
          <w:rFonts w:ascii="Times New Roman" w:hAnsi="Times New Roman" w:cs="Times New Roman"/>
          <w:sz w:val="28"/>
          <w:szCs w:val="28"/>
          <w:lang w:eastAsia="ru-RU"/>
        </w:rPr>
        <w:lastRenderedPageBreak/>
        <w:t>на работу. Они и будут источниками контроля расчетов с персоналом по оплате труда. Затем проверяются регистры бухгалтерского учета по оплате труда: журнал-ордер, карточка счета, оборотно-сальдовая ведомость по сч</w:t>
      </w:r>
      <w:r>
        <w:rPr>
          <w:rFonts w:ascii="Times New Roman" w:hAnsi="Times New Roman" w:cs="Times New Roman"/>
          <w:sz w:val="28"/>
          <w:szCs w:val="28"/>
          <w:lang w:eastAsia="ru-RU"/>
        </w:rPr>
        <w:t>е</w:t>
      </w:r>
      <w:r>
        <w:rPr>
          <w:rFonts w:ascii="Times New Roman" w:hAnsi="Times New Roman" w:cs="Times New Roman"/>
          <w:sz w:val="28"/>
          <w:szCs w:val="28"/>
          <w:lang w:eastAsia="ru-RU"/>
        </w:rPr>
        <w:t>ту, главная книга.</w:t>
      </w:r>
    </w:p>
    <w:p w:rsidR="00813997" w:rsidRDefault="00B95200" w:rsidP="00F12770">
      <w:pPr>
        <w:spacing w:line="360" w:lineRule="auto"/>
        <w:ind w:firstLine="709"/>
        <w:contextualSpacing/>
        <w:jc w:val="both"/>
        <w:rPr>
          <w:rFonts w:ascii="Times New Roman" w:hAnsi="Times New Roman" w:cs="Times New Roman"/>
          <w:sz w:val="28"/>
          <w:szCs w:val="28"/>
          <w:lang w:eastAsia="ru-RU"/>
        </w:rPr>
      </w:pPr>
      <w:r w:rsidRPr="00B95200">
        <w:rPr>
          <w:rFonts w:ascii="Times New Roman" w:hAnsi="Times New Roman" w:cs="Times New Roman"/>
          <w:sz w:val="28"/>
          <w:szCs w:val="28"/>
          <w:lang w:eastAsia="ru-RU"/>
        </w:rPr>
        <w:t>Необходимо отметить, что заработная плата как направление стимул</w:t>
      </w:r>
      <w:r w:rsidRPr="00B95200">
        <w:rPr>
          <w:rFonts w:ascii="Times New Roman" w:hAnsi="Times New Roman" w:cs="Times New Roman"/>
          <w:sz w:val="28"/>
          <w:szCs w:val="28"/>
          <w:lang w:eastAsia="ru-RU"/>
        </w:rPr>
        <w:t>и</w:t>
      </w:r>
      <w:r w:rsidRPr="00B95200">
        <w:rPr>
          <w:rFonts w:ascii="Times New Roman" w:hAnsi="Times New Roman" w:cs="Times New Roman"/>
          <w:sz w:val="28"/>
          <w:szCs w:val="28"/>
          <w:lang w:eastAsia="ru-RU"/>
        </w:rPr>
        <w:t xml:space="preserve">рования сотрудников и способ воспроизводства </w:t>
      </w:r>
      <w:r w:rsidR="005F6192">
        <w:rPr>
          <w:rFonts w:ascii="Times New Roman" w:hAnsi="Times New Roman" w:cs="Times New Roman"/>
          <w:sz w:val="28"/>
          <w:szCs w:val="28"/>
          <w:lang w:eastAsia="ru-RU"/>
        </w:rPr>
        <w:t xml:space="preserve">в организации </w:t>
      </w:r>
      <w:r w:rsidRPr="00B95200">
        <w:rPr>
          <w:rFonts w:ascii="Times New Roman" w:hAnsi="Times New Roman" w:cs="Times New Roman"/>
          <w:sz w:val="28"/>
          <w:szCs w:val="28"/>
          <w:lang w:eastAsia="ru-RU"/>
        </w:rPr>
        <w:t>— является многоуровневой системой, которая регулируется и контролируется госуда</w:t>
      </w:r>
      <w:r w:rsidRPr="00B95200">
        <w:rPr>
          <w:rFonts w:ascii="Times New Roman" w:hAnsi="Times New Roman" w:cs="Times New Roman"/>
          <w:sz w:val="28"/>
          <w:szCs w:val="28"/>
          <w:lang w:eastAsia="ru-RU"/>
        </w:rPr>
        <w:t>р</w:t>
      </w:r>
      <w:r w:rsidRPr="00B95200">
        <w:rPr>
          <w:rFonts w:ascii="Times New Roman" w:hAnsi="Times New Roman" w:cs="Times New Roman"/>
          <w:sz w:val="28"/>
          <w:szCs w:val="28"/>
          <w:lang w:eastAsia="ru-RU"/>
        </w:rPr>
        <w:t>ством, а также имеющая свои особенности и проблемные ас</w:t>
      </w:r>
      <w:r w:rsidR="00813997">
        <w:rPr>
          <w:rFonts w:ascii="Times New Roman" w:hAnsi="Times New Roman" w:cs="Times New Roman"/>
          <w:sz w:val="28"/>
          <w:szCs w:val="28"/>
          <w:lang w:eastAsia="ru-RU"/>
        </w:rPr>
        <w:t>пекты.</w:t>
      </w:r>
    </w:p>
    <w:p w:rsidR="008617AE" w:rsidRDefault="005900FC" w:rsidP="00481B47">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813997" w:rsidRPr="008617AE">
        <w:rPr>
          <w:rFonts w:ascii="Times New Roman" w:hAnsi="Times New Roman" w:cs="Times New Roman"/>
          <w:sz w:val="28"/>
          <w:szCs w:val="28"/>
          <w:lang w:eastAsia="ru-RU"/>
        </w:rPr>
        <w:t>озможны следующие «пробелы» в организации учета в данной обл</w:t>
      </w:r>
      <w:r w:rsidR="00813997" w:rsidRPr="008617AE">
        <w:rPr>
          <w:rFonts w:ascii="Times New Roman" w:hAnsi="Times New Roman" w:cs="Times New Roman"/>
          <w:sz w:val="28"/>
          <w:szCs w:val="28"/>
          <w:lang w:eastAsia="ru-RU"/>
        </w:rPr>
        <w:t>а</w:t>
      </w:r>
      <w:r w:rsidR="008617AE">
        <w:rPr>
          <w:rFonts w:ascii="Times New Roman" w:hAnsi="Times New Roman" w:cs="Times New Roman"/>
          <w:sz w:val="28"/>
          <w:szCs w:val="28"/>
          <w:lang w:eastAsia="ru-RU"/>
        </w:rPr>
        <w:t>сти</w:t>
      </w:r>
      <w:r w:rsidR="00AC788B">
        <w:rPr>
          <w:rFonts w:ascii="Times New Roman" w:hAnsi="Times New Roman" w:cs="Times New Roman"/>
          <w:sz w:val="28"/>
          <w:szCs w:val="28"/>
          <w:lang w:eastAsia="ru-RU"/>
        </w:rPr>
        <w:t xml:space="preserve"> [</w:t>
      </w:r>
      <w:r w:rsidR="007A2446">
        <w:rPr>
          <w:rFonts w:ascii="Times New Roman" w:hAnsi="Times New Roman" w:cs="Times New Roman"/>
          <w:sz w:val="28"/>
          <w:szCs w:val="28"/>
          <w:lang w:eastAsia="ru-RU"/>
        </w:rPr>
        <w:t>31</w:t>
      </w:r>
      <w:r w:rsidR="00AC788B" w:rsidRPr="00AC788B">
        <w:rPr>
          <w:rFonts w:ascii="Times New Roman" w:hAnsi="Times New Roman" w:cs="Times New Roman"/>
          <w:sz w:val="28"/>
          <w:szCs w:val="28"/>
          <w:lang w:eastAsia="ru-RU"/>
        </w:rPr>
        <w:t xml:space="preserve">, </w:t>
      </w:r>
      <w:r w:rsidR="00D13497">
        <w:rPr>
          <w:rFonts w:ascii="Times New Roman" w:hAnsi="Times New Roman" w:cs="Times New Roman"/>
          <w:sz w:val="28"/>
          <w:szCs w:val="28"/>
          <w:lang w:val="en-US" w:eastAsia="ru-RU"/>
        </w:rPr>
        <w:t>C</w:t>
      </w:r>
      <w:r w:rsidR="00AC788B" w:rsidRPr="00AC788B">
        <w:rPr>
          <w:rFonts w:ascii="Times New Roman" w:hAnsi="Times New Roman" w:cs="Times New Roman"/>
          <w:sz w:val="28"/>
          <w:szCs w:val="28"/>
          <w:lang w:eastAsia="ru-RU"/>
        </w:rPr>
        <w:t>.235]</w:t>
      </w:r>
      <w:r w:rsidR="008617AE">
        <w:rPr>
          <w:rFonts w:ascii="Times New Roman" w:hAnsi="Times New Roman" w:cs="Times New Roman"/>
          <w:sz w:val="28"/>
          <w:szCs w:val="28"/>
          <w:lang w:eastAsia="ru-RU"/>
        </w:rPr>
        <w:t>:</w:t>
      </w:r>
    </w:p>
    <w:p w:rsidR="008617AE" w:rsidRPr="00481B47" w:rsidRDefault="00813997" w:rsidP="00481B47">
      <w:pPr>
        <w:pStyle w:val="a3"/>
        <w:numPr>
          <w:ilvl w:val="0"/>
          <w:numId w:val="31"/>
        </w:numPr>
        <w:spacing w:after="0" w:line="360" w:lineRule="auto"/>
        <w:ind w:left="714" w:hanging="357"/>
        <w:jc w:val="both"/>
        <w:rPr>
          <w:rFonts w:ascii="Times New Roman" w:hAnsi="Times New Roman" w:cs="Times New Roman"/>
          <w:sz w:val="28"/>
          <w:szCs w:val="28"/>
          <w:lang w:eastAsia="ru-RU"/>
        </w:rPr>
      </w:pPr>
      <w:r w:rsidRPr="00481B47">
        <w:rPr>
          <w:rFonts w:ascii="Times New Roman" w:hAnsi="Times New Roman" w:cs="Times New Roman"/>
          <w:sz w:val="28"/>
          <w:szCs w:val="28"/>
          <w:lang w:eastAsia="ru-RU"/>
        </w:rPr>
        <w:t xml:space="preserve">отсутствие действующего графика документооборота по </w:t>
      </w:r>
      <w:r w:rsidR="005900FC" w:rsidRPr="005900FC">
        <w:rPr>
          <w:rFonts w:ascii="Times New Roman" w:hAnsi="Times New Roman" w:cs="Times New Roman"/>
          <w:sz w:val="28"/>
          <w:szCs w:val="28"/>
          <w:lang w:eastAsia="ru-RU"/>
        </w:rPr>
        <w:t>расчетам с персоналом по оплате труда</w:t>
      </w:r>
      <w:r w:rsidRPr="00481B47">
        <w:rPr>
          <w:rFonts w:ascii="Times New Roman" w:hAnsi="Times New Roman" w:cs="Times New Roman"/>
          <w:sz w:val="28"/>
          <w:szCs w:val="28"/>
          <w:lang w:eastAsia="ru-RU"/>
        </w:rPr>
        <w:t>;</w:t>
      </w:r>
    </w:p>
    <w:p w:rsidR="008617AE" w:rsidRPr="00481B47" w:rsidRDefault="00813997" w:rsidP="00481B47">
      <w:pPr>
        <w:pStyle w:val="a3"/>
        <w:numPr>
          <w:ilvl w:val="0"/>
          <w:numId w:val="31"/>
        </w:numPr>
        <w:spacing w:after="0" w:line="360" w:lineRule="auto"/>
        <w:ind w:left="714" w:hanging="357"/>
        <w:jc w:val="both"/>
        <w:rPr>
          <w:rFonts w:ascii="Times New Roman" w:hAnsi="Times New Roman" w:cs="Times New Roman"/>
          <w:sz w:val="28"/>
          <w:szCs w:val="28"/>
          <w:lang w:eastAsia="ru-RU"/>
        </w:rPr>
      </w:pPr>
      <w:r w:rsidRPr="00481B47">
        <w:rPr>
          <w:rFonts w:ascii="Times New Roman" w:hAnsi="Times New Roman" w:cs="Times New Roman"/>
          <w:sz w:val="28"/>
          <w:szCs w:val="28"/>
          <w:lang w:eastAsia="ru-RU"/>
        </w:rPr>
        <w:t xml:space="preserve">отсутствие анализа актов проверок по расчетам с </w:t>
      </w:r>
      <w:r w:rsidR="005900FC">
        <w:rPr>
          <w:rFonts w:ascii="Times New Roman" w:hAnsi="Times New Roman" w:cs="Times New Roman"/>
          <w:sz w:val="28"/>
          <w:szCs w:val="28"/>
          <w:lang w:eastAsia="ru-RU"/>
        </w:rPr>
        <w:t>персоналом по оплате труда</w:t>
      </w:r>
      <w:r w:rsidRPr="00481B47">
        <w:rPr>
          <w:rFonts w:ascii="Times New Roman" w:hAnsi="Times New Roman" w:cs="Times New Roman"/>
          <w:sz w:val="28"/>
          <w:szCs w:val="28"/>
          <w:lang w:eastAsia="ru-RU"/>
        </w:rPr>
        <w:t>;</w:t>
      </w:r>
    </w:p>
    <w:p w:rsidR="00481B47" w:rsidRPr="00481B47" w:rsidRDefault="00813997" w:rsidP="00481B47">
      <w:pPr>
        <w:pStyle w:val="a3"/>
        <w:numPr>
          <w:ilvl w:val="0"/>
          <w:numId w:val="31"/>
        </w:numPr>
        <w:spacing w:after="0" w:line="360" w:lineRule="auto"/>
        <w:ind w:left="714" w:hanging="357"/>
        <w:jc w:val="both"/>
        <w:rPr>
          <w:rFonts w:ascii="Times New Roman" w:hAnsi="Times New Roman" w:cs="Times New Roman"/>
          <w:sz w:val="28"/>
          <w:szCs w:val="28"/>
          <w:lang w:eastAsia="ru-RU"/>
        </w:rPr>
      </w:pPr>
      <w:r w:rsidRPr="00481B47">
        <w:rPr>
          <w:rFonts w:ascii="Times New Roman" w:hAnsi="Times New Roman" w:cs="Times New Roman"/>
          <w:sz w:val="28"/>
          <w:szCs w:val="28"/>
          <w:lang w:eastAsia="ru-RU"/>
        </w:rPr>
        <w:t>отсутствие компьютерной обработки первичной информации;</w:t>
      </w:r>
    </w:p>
    <w:p w:rsidR="008617AE" w:rsidRPr="00481B47" w:rsidRDefault="00813997" w:rsidP="00481B47">
      <w:pPr>
        <w:pStyle w:val="a3"/>
        <w:numPr>
          <w:ilvl w:val="0"/>
          <w:numId w:val="31"/>
        </w:numPr>
        <w:spacing w:after="0" w:line="360" w:lineRule="auto"/>
        <w:ind w:left="714" w:hanging="357"/>
        <w:jc w:val="both"/>
        <w:rPr>
          <w:rFonts w:ascii="Times New Roman" w:hAnsi="Times New Roman" w:cs="Times New Roman"/>
          <w:sz w:val="28"/>
          <w:szCs w:val="28"/>
          <w:lang w:eastAsia="ru-RU"/>
        </w:rPr>
      </w:pPr>
      <w:r w:rsidRPr="00481B47">
        <w:rPr>
          <w:rFonts w:ascii="Times New Roman" w:hAnsi="Times New Roman" w:cs="Times New Roman"/>
          <w:sz w:val="28"/>
          <w:szCs w:val="28"/>
          <w:lang w:eastAsia="ru-RU"/>
        </w:rPr>
        <w:t xml:space="preserve">ненадлежащая организация архивного дела. </w:t>
      </w:r>
    </w:p>
    <w:p w:rsidR="00813997" w:rsidRDefault="00813997" w:rsidP="00F12770">
      <w:pPr>
        <w:spacing w:line="360" w:lineRule="auto"/>
        <w:ind w:firstLine="709"/>
        <w:contextualSpacing/>
        <w:jc w:val="both"/>
        <w:rPr>
          <w:rFonts w:ascii="Times New Roman" w:hAnsi="Times New Roman" w:cs="Times New Roman"/>
          <w:sz w:val="28"/>
          <w:szCs w:val="28"/>
          <w:lang w:eastAsia="ru-RU"/>
        </w:rPr>
      </w:pPr>
      <w:r w:rsidRPr="008617AE">
        <w:rPr>
          <w:rFonts w:ascii="Times New Roman" w:hAnsi="Times New Roman" w:cs="Times New Roman"/>
          <w:sz w:val="28"/>
          <w:szCs w:val="28"/>
          <w:lang w:eastAsia="ru-RU"/>
        </w:rPr>
        <w:t>Все перечисленн</w:t>
      </w:r>
      <w:r w:rsidR="008617AE">
        <w:rPr>
          <w:rFonts w:ascii="Times New Roman" w:hAnsi="Times New Roman" w:cs="Times New Roman"/>
          <w:sz w:val="28"/>
          <w:szCs w:val="28"/>
          <w:lang w:eastAsia="ru-RU"/>
        </w:rPr>
        <w:t>ые проблемысоздаю</w:t>
      </w:r>
      <w:r w:rsidRPr="008617AE">
        <w:rPr>
          <w:rFonts w:ascii="Times New Roman" w:hAnsi="Times New Roman" w:cs="Times New Roman"/>
          <w:sz w:val="28"/>
          <w:szCs w:val="28"/>
          <w:lang w:eastAsia="ru-RU"/>
        </w:rPr>
        <w:t>т благоприятные условия для с</w:t>
      </w:r>
      <w:r w:rsidRPr="008617AE">
        <w:rPr>
          <w:rFonts w:ascii="Times New Roman" w:hAnsi="Times New Roman" w:cs="Times New Roman"/>
          <w:sz w:val="28"/>
          <w:szCs w:val="28"/>
          <w:lang w:eastAsia="ru-RU"/>
        </w:rPr>
        <w:t>о</w:t>
      </w:r>
      <w:r w:rsidRPr="008617AE">
        <w:rPr>
          <w:rFonts w:ascii="Times New Roman" w:hAnsi="Times New Roman" w:cs="Times New Roman"/>
          <w:sz w:val="28"/>
          <w:szCs w:val="28"/>
          <w:lang w:eastAsia="ru-RU"/>
        </w:rPr>
        <w:t xml:space="preserve">вершения злоупотреблений и хищений. </w:t>
      </w:r>
    </w:p>
    <w:p w:rsidR="008617AE" w:rsidRDefault="008617AE" w:rsidP="00F12770">
      <w:pPr>
        <w:spacing w:line="360" w:lineRule="auto"/>
        <w:ind w:firstLine="709"/>
        <w:contextualSpacing/>
        <w:jc w:val="both"/>
        <w:rPr>
          <w:rFonts w:ascii="Times New Roman" w:hAnsi="Times New Roman" w:cs="Times New Roman"/>
          <w:sz w:val="28"/>
          <w:szCs w:val="28"/>
          <w:lang w:eastAsia="ru-RU"/>
        </w:rPr>
      </w:pPr>
      <w:r w:rsidRPr="008617AE">
        <w:rPr>
          <w:rFonts w:ascii="Times New Roman" w:hAnsi="Times New Roman" w:cs="Times New Roman"/>
          <w:sz w:val="28"/>
          <w:szCs w:val="28"/>
          <w:lang w:eastAsia="ru-RU"/>
        </w:rPr>
        <w:t xml:space="preserve">Достоверность информации о </w:t>
      </w:r>
      <w:r w:rsidR="00737D15">
        <w:rPr>
          <w:rFonts w:ascii="Times New Roman" w:hAnsi="Times New Roman" w:cs="Times New Roman"/>
          <w:sz w:val="28"/>
          <w:szCs w:val="28"/>
          <w:lang w:eastAsia="ru-RU"/>
        </w:rPr>
        <w:t>расчетах</w:t>
      </w:r>
      <w:r w:rsidR="00737D15" w:rsidRPr="00737D15">
        <w:rPr>
          <w:rFonts w:ascii="Times New Roman" w:hAnsi="Times New Roman" w:cs="Times New Roman"/>
          <w:sz w:val="28"/>
          <w:szCs w:val="28"/>
          <w:lang w:eastAsia="ru-RU"/>
        </w:rPr>
        <w:t xml:space="preserve"> с персоналом по оплате труда </w:t>
      </w:r>
      <w:r w:rsidRPr="008617AE">
        <w:rPr>
          <w:rFonts w:ascii="Times New Roman" w:hAnsi="Times New Roman" w:cs="Times New Roman"/>
          <w:sz w:val="28"/>
          <w:szCs w:val="28"/>
          <w:lang w:eastAsia="ru-RU"/>
        </w:rPr>
        <w:t>должна опираться на полнот</w:t>
      </w:r>
      <w:r>
        <w:rPr>
          <w:rFonts w:ascii="Times New Roman" w:hAnsi="Times New Roman" w:cs="Times New Roman"/>
          <w:sz w:val="28"/>
          <w:szCs w:val="28"/>
          <w:lang w:eastAsia="ru-RU"/>
        </w:rPr>
        <w:t>у отражения в учете всех обяза</w:t>
      </w:r>
      <w:r w:rsidRPr="008617AE">
        <w:rPr>
          <w:rFonts w:ascii="Times New Roman" w:hAnsi="Times New Roman" w:cs="Times New Roman"/>
          <w:sz w:val="28"/>
          <w:szCs w:val="28"/>
          <w:lang w:eastAsia="ru-RU"/>
        </w:rPr>
        <w:t xml:space="preserve">тельств перед </w:t>
      </w:r>
      <w:r w:rsidR="00737D15">
        <w:rPr>
          <w:rFonts w:ascii="Times New Roman" w:hAnsi="Times New Roman" w:cs="Times New Roman"/>
          <w:sz w:val="28"/>
          <w:szCs w:val="28"/>
          <w:lang w:eastAsia="ru-RU"/>
        </w:rPr>
        <w:t>р</w:t>
      </w:r>
      <w:r w:rsidR="00737D15">
        <w:rPr>
          <w:rFonts w:ascii="Times New Roman" w:hAnsi="Times New Roman" w:cs="Times New Roman"/>
          <w:sz w:val="28"/>
          <w:szCs w:val="28"/>
          <w:lang w:eastAsia="ru-RU"/>
        </w:rPr>
        <w:t>а</w:t>
      </w:r>
      <w:r w:rsidR="00737D15">
        <w:rPr>
          <w:rFonts w:ascii="Times New Roman" w:hAnsi="Times New Roman" w:cs="Times New Roman"/>
          <w:sz w:val="28"/>
          <w:szCs w:val="28"/>
          <w:lang w:eastAsia="ru-RU"/>
        </w:rPr>
        <w:t>ботниками организации</w:t>
      </w:r>
      <w:r w:rsidRPr="008617AE">
        <w:rPr>
          <w:rFonts w:ascii="Times New Roman" w:hAnsi="Times New Roman" w:cs="Times New Roman"/>
          <w:sz w:val="28"/>
          <w:szCs w:val="28"/>
          <w:lang w:eastAsia="ru-RU"/>
        </w:rPr>
        <w:t xml:space="preserve">, возникающих в соответствии с нормативными и правовыми актами государственного, ведомственного уровней и </w:t>
      </w:r>
      <w:r w:rsidR="00737D15">
        <w:rPr>
          <w:rFonts w:ascii="Times New Roman" w:hAnsi="Times New Roman" w:cs="Times New Roman"/>
          <w:sz w:val="28"/>
          <w:szCs w:val="28"/>
          <w:lang w:eastAsia="ru-RU"/>
        </w:rPr>
        <w:t>организ</w:t>
      </w:r>
      <w:r w:rsidR="00737D15">
        <w:rPr>
          <w:rFonts w:ascii="Times New Roman" w:hAnsi="Times New Roman" w:cs="Times New Roman"/>
          <w:sz w:val="28"/>
          <w:szCs w:val="28"/>
          <w:lang w:eastAsia="ru-RU"/>
        </w:rPr>
        <w:t>а</w:t>
      </w:r>
      <w:r w:rsidR="00737D15">
        <w:rPr>
          <w:rFonts w:ascii="Times New Roman" w:hAnsi="Times New Roman" w:cs="Times New Roman"/>
          <w:sz w:val="28"/>
          <w:szCs w:val="28"/>
          <w:lang w:eastAsia="ru-RU"/>
        </w:rPr>
        <w:t>ции</w:t>
      </w:r>
      <w:r w:rsidRPr="008617AE">
        <w:rPr>
          <w:rFonts w:ascii="Times New Roman" w:hAnsi="Times New Roman" w:cs="Times New Roman"/>
          <w:sz w:val="28"/>
          <w:szCs w:val="28"/>
          <w:lang w:eastAsia="ru-RU"/>
        </w:rPr>
        <w:t>, своевременность отражения</w:t>
      </w:r>
      <w:r>
        <w:rPr>
          <w:rFonts w:ascii="Times New Roman" w:hAnsi="Times New Roman" w:cs="Times New Roman"/>
          <w:sz w:val="28"/>
          <w:szCs w:val="28"/>
          <w:lang w:eastAsia="ru-RU"/>
        </w:rPr>
        <w:t xml:space="preserve"> всех расчетных операций и пра</w:t>
      </w:r>
      <w:r w:rsidRPr="008617AE">
        <w:rPr>
          <w:rFonts w:ascii="Times New Roman" w:hAnsi="Times New Roman" w:cs="Times New Roman"/>
          <w:sz w:val="28"/>
          <w:szCs w:val="28"/>
          <w:lang w:eastAsia="ru-RU"/>
        </w:rPr>
        <w:t xml:space="preserve">вильность определения их оценки. </w:t>
      </w:r>
    </w:p>
    <w:p w:rsidR="008617AE" w:rsidRDefault="008617AE" w:rsidP="00F12770">
      <w:pPr>
        <w:spacing w:line="360" w:lineRule="auto"/>
        <w:ind w:firstLine="709"/>
        <w:contextualSpacing/>
        <w:jc w:val="both"/>
        <w:rPr>
          <w:rFonts w:ascii="Times New Roman" w:hAnsi="Times New Roman" w:cs="Times New Roman"/>
          <w:sz w:val="28"/>
          <w:szCs w:val="28"/>
          <w:lang w:eastAsia="ru-RU"/>
        </w:rPr>
      </w:pPr>
      <w:r w:rsidRPr="008617AE">
        <w:rPr>
          <w:rFonts w:ascii="Times New Roman" w:hAnsi="Times New Roman" w:cs="Times New Roman"/>
          <w:sz w:val="28"/>
          <w:szCs w:val="28"/>
          <w:lang w:eastAsia="ru-RU"/>
        </w:rPr>
        <w:t>Проблемы, с</w:t>
      </w:r>
      <w:r>
        <w:rPr>
          <w:rFonts w:ascii="Times New Roman" w:hAnsi="Times New Roman" w:cs="Times New Roman"/>
          <w:sz w:val="28"/>
          <w:szCs w:val="28"/>
          <w:lang w:eastAsia="ru-RU"/>
        </w:rPr>
        <w:t>вязанные</w:t>
      </w:r>
      <w:r w:rsidRPr="008617AE">
        <w:rPr>
          <w:rFonts w:ascii="Times New Roman" w:hAnsi="Times New Roman" w:cs="Times New Roman"/>
          <w:sz w:val="28"/>
          <w:szCs w:val="28"/>
          <w:lang w:eastAsia="ru-RU"/>
        </w:rPr>
        <w:t xml:space="preserve"> с раскрытием информации в бухгалтерской (ф</w:t>
      </w:r>
      <w:r w:rsidRPr="008617AE">
        <w:rPr>
          <w:rFonts w:ascii="Times New Roman" w:hAnsi="Times New Roman" w:cs="Times New Roman"/>
          <w:sz w:val="28"/>
          <w:szCs w:val="28"/>
          <w:lang w:eastAsia="ru-RU"/>
        </w:rPr>
        <w:t>и</w:t>
      </w:r>
      <w:r w:rsidRPr="008617AE">
        <w:rPr>
          <w:rFonts w:ascii="Times New Roman" w:hAnsi="Times New Roman" w:cs="Times New Roman"/>
          <w:sz w:val="28"/>
          <w:szCs w:val="28"/>
          <w:lang w:eastAsia="ru-RU"/>
        </w:rPr>
        <w:t>нансовой) отчетности, связаны, с одно</w:t>
      </w:r>
      <w:r>
        <w:rPr>
          <w:rFonts w:ascii="Times New Roman" w:hAnsi="Times New Roman" w:cs="Times New Roman"/>
          <w:sz w:val="28"/>
          <w:szCs w:val="28"/>
          <w:lang w:eastAsia="ru-RU"/>
        </w:rPr>
        <w:t xml:space="preserve">й стороны, с </w:t>
      </w:r>
      <w:r w:rsidRPr="008617AE">
        <w:rPr>
          <w:rFonts w:ascii="Times New Roman" w:hAnsi="Times New Roman" w:cs="Times New Roman"/>
          <w:sz w:val="28"/>
          <w:szCs w:val="28"/>
          <w:lang w:eastAsia="ru-RU"/>
        </w:rPr>
        <w:t>нев</w:t>
      </w:r>
      <w:r>
        <w:rPr>
          <w:rFonts w:ascii="Times New Roman" w:hAnsi="Times New Roman" w:cs="Times New Roman"/>
          <w:sz w:val="28"/>
          <w:szCs w:val="28"/>
          <w:lang w:eastAsia="ru-RU"/>
        </w:rPr>
        <w:t>ерным со</w:t>
      </w:r>
      <w:r w:rsidRPr="008617AE">
        <w:rPr>
          <w:rFonts w:ascii="Times New Roman" w:hAnsi="Times New Roman" w:cs="Times New Roman"/>
          <w:sz w:val="28"/>
          <w:szCs w:val="28"/>
          <w:lang w:eastAsia="ru-RU"/>
        </w:rPr>
        <w:t>ставление</w:t>
      </w:r>
      <w:r>
        <w:rPr>
          <w:rFonts w:ascii="Times New Roman" w:hAnsi="Times New Roman" w:cs="Times New Roman"/>
          <w:sz w:val="28"/>
          <w:szCs w:val="28"/>
          <w:lang w:eastAsia="ru-RU"/>
        </w:rPr>
        <w:t>м</w:t>
      </w:r>
      <w:r w:rsidRPr="008617AE">
        <w:rPr>
          <w:rFonts w:ascii="Times New Roman" w:hAnsi="Times New Roman" w:cs="Times New Roman"/>
          <w:sz w:val="28"/>
          <w:szCs w:val="28"/>
          <w:lang w:eastAsia="ru-RU"/>
        </w:rPr>
        <w:t xml:space="preserve"> корре</w:t>
      </w:r>
      <w:r>
        <w:rPr>
          <w:rFonts w:ascii="Times New Roman" w:hAnsi="Times New Roman" w:cs="Times New Roman"/>
          <w:sz w:val="28"/>
          <w:szCs w:val="28"/>
          <w:lang w:eastAsia="ru-RU"/>
        </w:rPr>
        <w:t>спонденции счетов</w:t>
      </w:r>
      <w:r w:rsidRPr="008617AE">
        <w:rPr>
          <w:rFonts w:ascii="Times New Roman" w:hAnsi="Times New Roman" w:cs="Times New Roman"/>
          <w:sz w:val="28"/>
          <w:szCs w:val="28"/>
          <w:lang w:eastAsia="ru-RU"/>
        </w:rPr>
        <w:t>, с другой – правильностью отнесения сумм кред</w:t>
      </w:r>
      <w:r w:rsidRPr="008617AE">
        <w:rPr>
          <w:rFonts w:ascii="Times New Roman" w:hAnsi="Times New Roman" w:cs="Times New Roman"/>
          <w:sz w:val="28"/>
          <w:szCs w:val="28"/>
          <w:lang w:eastAsia="ru-RU"/>
        </w:rPr>
        <w:t>и</w:t>
      </w:r>
      <w:r w:rsidRPr="008617AE">
        <w:rPr>
          <w:rFonts w:ascii="Times New Roman" w:hAnsi="Times New Roman" w:cs="Times New Roman"/>
          <w:sz w:val="28"/>
          <w:szCs w:val="28"/>
          <w:lang w:eastAsia="ru-RU"/>
        </w:rPr>
        <w:t xml:space="preserve">торской задолженности на соответствующие статьи отчетности. </w:t>
      </w:r>
    </w:p>
    <w:p w:rsidR="008617AE" w:rsidRDefault="008617AE" w:rsidP="00F12770">
      <w:pPr>
        <w:spacing w:line="360" w:lineRule="auto"/>
        <w:ind w:firstLine="709"/>
        <w:contextualSpacing/>
        <w:jc w:val="both"/>
        <w:rPr>
          <w:rFonts w:ascii="Times New Roman" w:hAnsi="Times New Roman" w:cs="Times New Roman"/>
          <w:sz w:val="28"/>
          <w:szCs w:val="28"/>
          <w:lang w:eastAsia="ru-RU"/>
        </w:rPr>
      </w:pPr>
      <w:r w:rsidRPr="008617AE">
        <w:rPr>
          <w:rFonts w:ascii="Times New Roman" w:hAnsi="Times New Roman" w:cs="Times New Roman"/>
          <w:sz w:val="28"/>
          <w:szCs w:val="28"/>
          <w:lang w:eastAsia="ru-RU"/>
        </w:rPr>
        <w:t>Таким образом, грамотная организа</w:t>
      </w:r>
      <w:r>
        <w:rPr>
          <w:rFonts w:ascii="Times New Roman" w:hAnsi="Times New Roman" w:cs="Times New Roman"/>
          <w:sz w:val="28"/>
          <w:szCs w:val="28"/>
          <w:lang w:eastAsia="ru-RU"/>
        </w:rPr>
        <w:t>ция внутреннего контроля расче</w:t>
      </w:r>
      <w:r w:rsidRPr="008617AE">
        <w:rPr>
          <w:rFonts w:ascii="Times New Roman" w:hAnsi="Times New Roman" w:cs="Times New Roman"/>
          <w:sz w:val="28"/>
          <w:szCs w:val="28"/>
          <w:lang w:eastAsia="ru-RU"/>
        </w:rPr>
        <w:t xml:space="preserve">тов с персоналом организации, повышает достоверность бухгалтерской </w:t>
      </w:r>
      <w:r>
        <w:rPr>
          <w:rFonts w:ascii="Times New Roman" w:hAnsi="Times New Roman" w:cs="Times New Roman"/>
          <w:sz w:val="28"/>
          <w:szCs w:val="28"/>
          <w:lang w:eastAsia="ru-RU"/>
        </w:rPr>
        <w:t>(</w:t>
      </w:r>
      <w:r w:rsidRPr="008617AE">
        <w:rPr>
          <w:rFonts w:ascii="Times New Roman" w:hAnsi="Times New Roman" w:cs="Times New Roman"/>
          <w:sz w:val="28"/>
          <w:szCs w:val="28"/>
          <w:lang w:eastAsia="ru-RU"/>
        </w:rPr>
        <w:t>фина</w:t>
      </w:r>
      <w:r w:rsidRPr="008617AE">
        <w:rPr>
          <w:rFonts w:ascii="Times New Roman" w:hAnsi="Times New Roman" w:cs="Times New Roman"/>
          <w:sz w:val="28"/>
          <w:szCs w:val="28"/>
          <w:lang w:eastAsia="ru-RU"/>
        </w:rPr>
        <w:t>н</w:t>
      </w:r>
      <w:r w:rsidRPr="008617AE">
        <w:rPr>
          <w:rFonts w:ascii="Times New Roman" w:hAnsi="Times New Roman" w:cs="Times New Roman"/>
          <w:sz w:val="28"/>
          <w:szCs w:val="28"/>
          <w:lang w:eastAsia="ru-RU"/>
        </w:rPr>
        <w:lastRenderedPageBreak/>
        <w:t>совой</w:t>
      </w:r>
      <w:r>
        <w:rPr>
          <w:rFonts w:ascii="Times New Roman" w:hAnsi="Times New Roman" w:cs="Times New Roman"/>
          <w:sz w:val="28"/>
          <w:szCs w:val="28"/>
          <w:lang w:eastAsia="ru-RU"/>
        </w:rPr>
        <w:t>)</w:t>
      </w:r>
      <w:r w:rsidRPr="008617AE">
        <w:rPr>
          <w:rFonts w:ascii="Times New Roman" w:hAnsi="Times New Roman" w:cs="Times New Roman"/>
          <w:sz w:val="28"/>
          <w:szCs w:val="28"/>
          <w:lang w:eastAsia="ru-RU"/>
        </w:rPr>
        <w:t xml:space="preserve"> отчетности и позволяет избежать нарушений и разногласий при пр</w:t>
      </w:r>
      <w:r w:rsidRPr="008617AE">
        <w:rPr>
          <w:rFonts w:ascii="Times New Roman" w:hAnsi="Times New Roman" w:cs="Times New Roman"/>
          <w:sz w:val="28"/>
          <w:szCs w:val="28"/>
          <w:lang w:eastAsia="ru-RU"/>
        </w:rPr>
        <w:t>о</w:t>
      </w:r>
      <w:r w:rsidRPr="008617AE">
        <w:rPr>
          <w:rFonts w:ascii="Times New Roman" w:hAnsi="Times New Roman" w:cs="Times New Roman"/>
          <w:sz w:val="28"/>
          <w:szCs w:val="28"/>
          <w:lang w:eastAsia="ru-RU"/>
        </w:rPr>
        <w:t>ведении аудита и ревизии различными контролирующими органами</w:t>
      </w:r>
      <w:r>
        <w:rPr>
          <w:rFonts w:ascii="Times New Roman" w:hAnsi="Times New Roman" w:cs="Times New Roman"/>
          <w:sz w:val="28"/>
          <w:szCs w:val="28"/>
          <w:lang w:eastAsia="ru-RU"/>
        </w:rPr>
        <w:t>.</w:t>
      </w:r>
    </w:p>
    <w:p w:rsidR="008414F9" w:rsidRDefault="008414F9" w:rsidP="00F12770">
      <w:pPr>
        <w:spacing w:line="360" w:lineRule="auto"/>
        <w:ind w:firstLine="709"/>
        <w:contextualSpacing/>
        <w:jc w:val="both"/>
        <w:rPr>
          <w:rFonts w:ascii="Times New Roman" w:hAnsi="Times New Roman" w:cs="Times New Roman"/>
          <w:sz w:val="28"/>
          <w:szCs w:val="28"/>
          <w:lang w:eastAsia="ru-RU"/>
        </w:rPr>
      </w:pPr>
      <w:r w:rsidRPr="008414F9">
        <w:rPr>
          <w:rFonts w:ascii="Times New Roman" w:hAnsi="Times New Roman" w:cs="Times New Roman"/>
          <w:sz w:val="28"/>
          <w:szCs w:val="28"/>
          <w:lang w:eastAsia="ru-RU"/>
        </w:rPr>
        <w:t>В заключении</w:t>
      </w:r>
      <w:r w:rsidR="00737D15">
        <w:rPr>
          <w:rFonts w:ascii="Times New Roman" w:hAnsi="Times New Roman" w:cs="Times New Roman"/>
          <w:sz w:val="28"/>
          <w:szCs w:val="28"/>
          <w:lang w:eastAsia="ru-RU"/>
        </w:rPr>
        <w:t xml:space="preserve"> можно</w:t>
      </w:r>
      <w:r w:rsidRPr="008414F9">
        <w:rPr>
          <w:rFonts w:ascii="Times New Roman" w:hAnsi="Times New Roman" w:cs="Times New Roman"/>
          <w:sz w:val="28"/>
          <w:szCs w:val="28"/>
          <w:lang w:eastAsia="ru-RU"/>
        </w:rPr>
        <w:t xml:space="preserve"> сказать, что учет зар</w:t>
      </w:r>
      <w:r>
        <w:rPr>
          <w:rFonts w:ascii="Times New Roman" w:hAnsi="Times New Roman" w:cs="Times New Roman"/>
          <w:sz w:val="28"/>
          <w:szCs w:val="28"/>
          <w:lang w:eastAsia="ru-RU"/>
        </w:rPr>
        <w:t>аб</w:t>
      </w:r>
      <w:r w:rsidRPr="008414F9">
        <w:rPr>
          <w:rFonts w:ascii="Times New Roman" w:hAnsi="Times New Roman" w:cs="Times New Roman"/>
          <w:sz w:val="28"/>
          <w:szCs w:val="28"/>
          <w:lang w:eastAsia="ru-RU"/>
        </w:rPr>
        <w:t>отной платы должен быть организован таким образом, чтобы способствовать повышению производ</w:t>
      </w:r>
      <w:r w:rsidRPr="008414F9">
        <w:rPr>
          <w:rFonts w:ascii="Times New Roman" w:hAnsi="Times New Roman" w:cs="Times New Roman"/>
          <w:sz w:val="28"/>
          <w:szCs w:val="28"/>
          <w:lang w:eastAsia="ru-RU"/>
        </w:rPr>
        <w:t>и</w:t>
      </w:r>
      <w:r w:rsidRPr="008414F9">
        <w:rPr>
          <w:rFonts w:ascii="Times New Roman" w:hAnsi="Times New Roman" w:cs="Times New Roman"/>
          <w:sz w:val="28"/>
          <w:szCs w:val="28"/>
          <w:lang w:eastAsia="ru-RU"/>
        </w:rPr>
        <w:t>тельности труда, улучшению организации нормирования труда, полному и</w:t>
      </w:r>
      <w:r w:rsidRPr="008414F9">
        <w:rPr>
          <w:rFonts w:ascii="Times New Roman" w:hAnsi="Times New Roman" w:cs="Times New Roman"/>
          <w:sz w:val="28"/>
          <w:szCs w:val="28"/>
          <w:lang w:eastAsia="ru-RU"/>
        </w:rPr>
        <w:t>с</w:t>
      </w:r>
      <w:r w:rsidRPr="008414F9">
        <w:rPr>
          <w:rFonts w:ascii="Times New Roman" w:hAnsi="Times New Roman" w:cs="Times New Roman"/>
          <w:sz w:val="28"/>
          <w:szCs w:val="28"/>
          <w:lang w:eastAsia="ru-RU"/>
        </w:rPr>
        <w:t>пользованию рабочего времени, укреплению дисциплины труда, повышению качества продукции, работ, услуг.</w:t>
      </w:r>
    </w:p>
    <w:p w:rsidR="008414F9" w:rsidRDefault="008414F9" w:rsidP="00F12770">
      <w:pPr>
        <w:spacing w:line="360" w:lineRule="auto"/>
        <w:ind w:firstLine="709"/>
        <w:contextualSpacing/>
        <w:jc w:val="both"/>
        <w:rPr>
          <w:rFonts w:ascii="Times New Roman" w:hAnsi="Times New Roman" w:cs="Times New Roman"/>
          <w:sz w:val="28"/>
          <w:szCs w:val="28"/>
          <w:lang w:eastAsia="ru-RU"/>
        </w:rPr>
      </w:pPr>
    </w:p>
    <w:p w:rsidR="008414F9" w:rsidRDefault="008414F9" w:rsidP="008617AE">
      <w:pPr>
        <w:spacing w:line="360" w:lineRule="auto"/>
        <w:ind w:firstLine="709"/>
        <w:contextualSpacing/>
        <w:jc w:val="both"/>
        <w:rPr>
          <w:rFonts w:ascii="Times New Roman" w:hAnsi="Times New Roman" w:cs="Times New Roman"/>
          <w:sz w:val="28"/>
          <w:szCs w:val="28"/>
          <w:lang w:eastAsia="ru-RU"/>
        </w:rPr>
      </w:pPr>
    </w:p>
    <w:p w:rsidR="008414F9" w:rsidRDefault="008414F9" w:rsidP="008617AE">
      <w:pPr>
        <w:spacing w:line="360" w:lineRule="auto"/>
        <w:ind w:firstLine="709"/>
        <w:contextualSpacing/>
        <w:jc w:val="both"/>
        <w:rPr>
          <w:rFonts w:ascii="Times New Roman" w:hAnsi="Times New Roman" w:cs="Times New Roman"/>
          <w:sz w:val="28"/>
          <w:szCs w:val="28"/>
          <w:lang w:eastAsia="ru-RU"/>
        </w:rPr>
      </w:pPr>
    </w:p>
    <w:p w:rsidR="007701E9" w:rsidRDefault="007701E9"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FA2B00" w:rsidRDefault="00FA2B00" w:rsidP="008617AE">
      <w:pPr>
        <w:spacing w:line="360" w:lineRule="auto"/>
        <w:ind w:firstLine="709"/>
        <w:contextualSpacing/>
        <w:jc w:val="both"/>
        <w:rPr>
          <w:rFonts w:ascii="Times New Roman" w:hAnsi="Times New Roman" w:cs="Times New Roman"/>
          <w:sz w:val="28"/>
          <w:szCs w:val="28"/>
          <w:lang w:eastAsia="ru-RU"/>
        </w:rPr>
      </w:pPr>
    </w:p>
    <w:p w:rsidR="00FA2B00" w:rsidRDefault="00FA2B00" w:rsidP="008617AE">
      <w:pPr>
        <w:spacing w:line="360" w:lineRule="auto"/>
        <w:ind w:firstLine="709"/>
        <w:contextualSpacing/>
        <w:jc w:val="both"/>
        <w:rPr>
          <w:rFonts w:ascii="Times New Roman" w:hAnsi="Times New Roman" w:cs="Times New Roman"/>
          <w:sz w:val="28"/>
          <w:szCs w:val="28"/>
          <w:lang w:eastAsia="ru-RU"/>
        </w:rPr>
      </w:pPr>
    </w:p>
    <w:p w:rsidR="003F1F05" w:rsidRDefault="003F1F05" w:rsidP="008617AE">
      <w:pPr>
        <w:spacing w:line="360" w:lineRule="auto"/>
        <w:ind w:firstLine="709"/>
        <w:contextualSpacing/>
        <w:jc w:val="both"/>
        <w:rPr>
          <w:rFonts w:ascii="Times New Roman" w:hAnsi="Times New Roman" w:cs="Times New Roman"/>
          <w:sz w:val="28"/>
          <w:szCs w:val="28"/>
          <w:lang w:eastAsia="ru-RU"/>
        </w:rPr>
      </w:pPr>
    </w:p>
    <w:p w:rsidR="003F1F05" w:rsidRDefault="003F1F05" w:rsidP="008617AE">
      <w:pPr>
        <w:spacing w:line="360" w:lineRule="auto"/>
        <w:ind w:firstLine="709"/>
        <w:contextualSpacing/>
        <w:jc w:val="both"/>
        <w:rPr>
          <w:rFonts w:ascii="Times New Roman" w:hAnsi="Times New Roman" w:cs="Times New Roman"/>
          <w:sz w:val="28"/>
          <w:szCs w:val="28"/>
          <w:lang w:eastAsia="ru-RU"/>
        </w:rPr>
      </w:pPr>
    </w:p>
    <w:p w:rsidR="00737D15" w:rsidRDefault="00737D15" w:rsidP="008617AE">
      <w:pPr>
        <w:spacing w:line="360" w:lineRule="auto"/>
        <w:ind w:firstLine="709"/>
        <w:contextualSpacing/>
        <w:jc w:val="both"/>
        <w:rPr>
          <w:rFonts w:ascii="Times New Roman" w:hAnsi="Times New Roman" w:cs="Times New Roman"/>
          <w:sz w:val="28"/>
          <w:szCs w:val="28"/>
          <w:lang w:eastAsia="ru-RU"/>
        </w:rPr>
      </w:pPr>
    </w:p>
    <w:p w:rsidR="008414F9" w:rsidRPr="008617AE" w:rsidRDefault="008414F9" w:rsidP="008617AE">
      <w:pPr>
        <w:spacing w:line="360" w:lineRule="auto"/>
        <w:ind w:firstLine="709"/>
        <w:contextualSpacing/>
        <w:jc w:val="both"/>
        <w:rPr>
          <w:rFonts w:ascii="Times New Roman" w:hAnsi="Times New Roman" w:cs="Times New Roman"/>
          <w:sz w:val="28"/>
          <w:szCs w:val="28"/>
          <w:lang w:eastAsia="ru-RU"/>
        </w:rPr>
      </w:pPr>
    </w:p>
    <w:p w:rsidR="00825F69" w:rsidRDefault="008944B3" w:rsidP="003F1F05">
      <w:pPr>
        <w:pStyle w:val="1"/>
        <w:numPr>
          <w:ilvl w:val="0"/>
          <w:numId w:val="10"/>
        </w:numPr>
        <w:spacing w:before="0" w:line="360" w:lineRule="auto"/>
        <w:contextualSpacing/>
        <w:jc w:val="center"/>
        <w:rPr>
          <w:rFonts w:ascii="Times New Roman" w:hAnsi="Times New Roman" w:cs="Times New Roman"/>
          <w:color w:val="auto"/>
          <w:lang w:eastAsia="ru-RU"/>
        </w:rPr>
      </w:pPr>
      <w:bookmarkStart w:id="6" w:name="_Toc474968982"/>
      <w:bookmarkStart w:id="7" w:name="_Toc471692612"/>
      <w:r w:rsidRPr="008944B3">
        <w:rPr>
          <w:rFonts w:ascii="Times New Roman" w:hAnsi="Times New Roman" w:cs="Times New Roman"/>
          <w:color w:val="auto"/>
          <w:lang w:eastAsia="ru-RU"/>
        </w:rPr>
        <w:lastRenderedPageBreak/>
        <w:t>ОРГАНИЗАЦИОННО–ЭКОНОМИЧЕСКАЯ</w:t>
      </w:r>
      <w:r w:rsidR="00825F69">
        <w:rPr>
          <w:rFonts w:ascii="Times New Roman" w:hAnsi="Times New Roman" w:cs="Times New Roman"/>
          <w:color w:val="auto"/>
          <w:lang w:eastAsia="ru-RU"/>
        </w:rPr>
        <w:t xml:space="preserve"> И ПРАВОВАЯ</w:t>
      </w:r>
      <w:bookmarkEnd w:id="6"/>
    </w:p>
    <w:p w:rsidR="007D4B7C" w:rsidRPr="001971CB" w:rsidRDefault="008944B3" w:rsidP="00825F69">
      <w:pPr>
        <w:pStyle w:val="1"/>
        <w:spacing w:before="0" w:line="360" w:lineRule="auto"/>
        <w:ind w:left="720"/>
        <w:contextualSpacing/>
        <w:jc w:val="center"/>
        <w:rPr>
          <w:rFonts w:ascii="Times New Roman" w:hAnsi="Times New Roman" w:cs="Times New Roman"/>
          <w:color w:val="auto"/>
          <w:lang w:eastAsia="ru-RU"/>
        </w:rPr>
      </w:pPr>
      <w:bookmarkStart w:id="8" w:name="_Toc474968983"/>
      <w:r>
        <w:rPr>
          <w:rFonts w:ascii="Times New Roman" w:hAnsi="Times New Roman" w:cs="Times New Roman"/>
          <w:color w:val="auto"/>
          <w:lang w:eastAsia="ru-RU"/>
        </w:rPr>
        <w:t xml:space="preserve">ХАРАКТЕРИСТИКА </w:t>
      </w:r>
      <w:r w:rsidR="007D4B7C" w:rsidRPr="001971CB">
        <w:rPr>
          <w:rFonts w:ascii="Times New Roman" w:hAnsi="Times New Roman" w:cs="Times New Roman"/>
          <w:color w:val="auto"/>
          <w:lang w:eastAsia="ru-RU"/>
        </w:rPr>
        <w:t xml:space="preserve">СПК – КОЛХОЗ «ЗАРЯ» </w:t>
      </w:r>
      <w:bookmarkEnd w:id="7"/>
      <w:bookmarkEnd w:id="8"/>
    </w:p>
    <w:p w:rsidR="007D4B7C" w:rsidRPr="001971CB" w:rsidRDefault="007D4B7C" w:rsidP="003F1F05">
      <w:pPr>
        <w:spacing w:after="0" w:line="360" w:lineRule="auto"/>
        <w:contextualSpacing/>
        <w:rPr>
          <w:rFonts w:ascii="Times New Roman" w:hAnsi="Times New Roman" w:cs="Times New Roman"/>
          <w:sz w:val="28"/>
          <w:szCs w:val="28"/>
          <w:lang w:eastAsia="ru-RU"/>
        </w:rPr>
      </w:pPr>
    </w:p>
    <w:p w:rsidR="007D4B7C" w:rsidRPr="001971CB" w:rsidRDefault="008929AD" w:rsidP="003F1F05">
      <w:pPr>
        <w:pStyle w:val="2"/>
        <w:numPr>
          <w:ilvl w:val="1"/>
          <w:numId w:val="6"/>
        </w:numPr>
        <w:spacing w:before="0" w:line="360" w:lineRule="auto"/>
        <w:contextualSpacing/>
        <w:jc w:val="center"/>
        <w:rPr>
          <w:rFonts w:ascii="Times New Roman" w:hAnsi="Times New Roman" w:cs="Times New Roman"/>
          <w:color w:val="auto"/>
          <w:sz w:val="28"/>
          <w:szCs w:val="28"/>
          <w:lang w:eastAsia="ru-RU"/>
        </w:rPr>
      </w:pPr>
      <w:bookmarkStart w:id="9" w:name="_Toc474968984"/>
      <w:r>
        <w:rPr>
          <w:rFonts w:ascii="Times New Roman" w:hAnsi="Times New Roman" w:cs="Times New Roman"/>
          <w:color w:val="auto"/>
          <w:sz w:val="28"/>
          <w:szCs w:val="28"/>
          <w:lang w:eastAsia="ru-RU"/>
        </w:rPr>
        <w:t xml:space="preserve">Местоположение, </w:t>
      </w:r>
      <w:r w:rsidR="007D4B7C" w:rsidRPr="001971CB">
        <w:rPr>
          <w:rFonts w:ascii="Times New Roman" w:hAnsi="Times New Roman" w:cs="Times New Roman"/>
          <w:color w:val="auto"/>
          <w:sz w:val="28"/>
          <w:szCs w:val="28"/>
          <w:lang w:eastAsia="ru-RU"/>
        </w:rPr>
        <w:t xml:space="preserve">правовой статус </w:t>
      </w:r>
      <w:r>
        <w:rPr>
          <w:rFonts w:ascii="Times New Roman" w:hAnsi="Times New Roman" w:cs="Times New Roman"/>
          <w:color w:val="auto"/>
          <w:sz w:val="28"/>
          <w:szCs w:val="28"/>
          <w:lang w:eastAsia="ru-RU"/>
        </w:rPr>
        <w:t xml:space="preserve">и виды деятельности            </w:t>
      </w:r>
      <w:r w:rsidR="007D4B7C" w:rsidRPr="001971CB">
        <w:rPr>
          <w:rFonts w:ascii="Times New Roman" w:hAnsi="Times New Roman" w:cs="Times New Roman"/>
          <w:color w:val="auto"/>
          <w:sz w:val="28"/>
          <w:szCs w:val="28"/>
          <w:lang w:eastAsia="ru-RU"/>
        </w:rPr>
        <w:t>организации</w:t>
      </w:r>
      <w:bookmarkEnd w:id="9"/>
    </w:p>
    <w:p w:rsidR="007D4B7C" w:rsidRDefault="007D4B7C" w:rsidP="003F1F05">
      <w:pPr>
        <w:spacing w:after="0" w:line="360" w:lineRule="auto"/>
        <w:contextualSpacing/>
        <w:rPr>
          <w:rFonts w:ascii="Times New Roman" w:hAnsi="Times New Roman" w:cs="Times New Roman"/>
          <w:sz w:val="28"/>
          <w:szCs w:val="28"/>
          <w:lang w:eastAsia="ru-RU"/>
        </w:rPr>
      </w:pPr>
    </w:p>
    <w:p w:rsidR="006569E2" w:rsidRDefault="005D51D4" w:rsidP="005D51D4">
      <w:pPr>
        <w:spacing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СПК – колхоз «Заря»</w:t>
      </w:r>
      <w:r w:rsidRPr="005D51D4">
        <w:rPr>
          <w:rFonts w:ascii="Times New Roman" w:hAnsi="Times New Roman" w:cs="Times New Roman"/>
          <w:bCs/>
          <w:sz w:val="28"/>
          <w:szCs w:val="28"/>
          <w:lang w:eastAsia="ru-RU"/>
        </w:rPr>
        <w:t>Увинского Района</w:t>
      </w:r>
      <w:r>
        <w:rPr>
          <w:rFonts w:ascii="Times New Roman" w:hAnsi="Times New Roman" w:cs="Times New Roman"/>
          <w:bCs/>
          <w:sz w:val="28"/>
          <w:szCs w:val="28"/>
          <w:lang w:eastAsia="ru-RU"/>
        </w:rPr>
        <w:t xml:space="preserve"> зарегистрирован</w:t>
      </w:r>
      <w:r w:rsidRPr="005D51D4">
        <w:rPr>
          <w:rFonts w:ascii="Times New Roman" w:hAnsi="Times New Roman" w:cs="Times New Roman"/>
          <w:bCs/>
          <w:sz w:val="28"/>
          <w:szCs w:val="28"/>
          <w:lang w:eastAsia="ru-RU"/>
        </w:rPr>
        <w:t xml:space="preserve"> по адресу У</w:t>
      </w:r>
      <w:r w:rsidRPr="005D51D4">
        <w:rPr>
          <w:rFonts w:ascii="Times New Roman" w:hAnsi="Times New Roman" w:cs="Times New Roman"/>
          <w:bCs/>
          <w:sz w:val="28"/>
          <w:szCs w:val="28"/>
          <w:lang w:eastAsia="ru-RU"/>
        </w:rPr>
        <w:t>д</w:t>
      </w:r>
      <w:r w:rsidRPr="005D51D4">
        <w:rPr>
          <w:rFonts w:ascii="Times New Roman" w:hAnsi="Times New Roman" w:cs="Times New Roman"/>
          <w:bCs/>
          <w:sz w:val="28"/>
          <w:szCs w:val="28"/>
          <w:lang w:eastAsia="ru-RU"/>
        </w:rPr>
        <w:t>муртская Респ</w:t>
      </w:r>
      <w:r>
        <w:rPr>
          <w:rFonts w:ascii="Times New Roman" w:hAnsi="Times New Roman" w:cs="Times New Roman"/>
          <w:bCs/>
          <w:sz w:val="28"/>
          <w:szCs w:val="28"/>
          <w:lang w:eastAsia="ru-RU"/>
        </w:rPr>
        <w:t>ублика</w:t>
      </w:r>
      <w:r w:rsidRPr="005D51D4">
        <w:rPr>
          <w:rFonts w:ascii="Times New Roman" w:hAnsi="Times New Roman" w:cs="Times New Roman"/>
          <w:bCs/>
          <w:sz w:val="28"/>
          <w:szCs w:val="28"/>
          <w:lang w:eastAsia="ru-RU"/>
        </w:rPr>
        <w:t>,</w:t>
      </w:r>
      <w:r>
        <w:rPr>
          <w:rFonts w:ascii="Times New Roman" w:hAnsi="Times New Roman" w:cs="Times New Roman"/>
          <w:bCs/>
          <w:sz w:val="28"/>
          <w:szCs w:val="28"/>
          <w:lang w:eastAsia="ru-RU"/>
        </w:rPr>
        <w:t>Увинский райо</w:t>
      </w:r>
      <w:r w:rsidRPr="005D51D4">
        <w:rPr>
          <w:rFonts w:ascii="Times New Roman" w:hAnsi="Times New Roman" w:cs="Times New Roman"/>
          <w:bCs/>
          <w:sz w:val="28"/>
          <w:szCs w:val="28"/>
          <w:lang w:eastAsia="ru-RU"/>
        </w:rPr>
        <w:t>н, д.Пачегурт, ул.Труда, д.1, 427252. Председатель организации СЕЛЬСКОХОЗЯЙСТВЕННЫЙ ПРОИЗВО</w:t>
      </w:r>
      <w:r w:rsidRPr="005D51D4">
        <w:rPr>
          <w:rFonts w:ascii="Times New Roman" w:hAnsi="Times New Roman" w:cs="Times New Roman"/>
          <w:bCs/>
          <w:sz w:val="28"/>
          <w:szCs w:val="28"/>
          <w:lang w:eastAsia="ru-RU"/>
        </w:rPr>
        <w:t>Д</w:t>
      </w:r>
      <w:r w:rsidRPr="005D51D4">
        <w:rPr>
          <w:rFonts w:ascii="Times New Roman" w:hAnsi="Times New Roman" w:cs="Times New Roman"/>
          <w:bCs/>
          <w:sz w:val="28"/>
          <w:szCs w:val="28"/>
          <w:lang w:eastAsia="ru-RU"/>
        </w:rPr>
        <w:t>СТВЕННЫЙ КООПЕРАТИВ -</w:t>
      </w:r>
      <w:r w:rsidR="006569E2">
        <w:rPr>
          <w:rFonts w:ascii="Times New Roman" w:hAnsi="Times New Roman" w:cs="Times New Roman"/>
          <w:bCs/>
          <w:sz w:val="28"/>
          <w:szCs w:val="28"/>
          <w:lang w:eastAsia="ru-RU"/>
        </w:rPr>
        <w:t xml:space="preserve"> КОЛХОЗ "ЗАРЯ" УВИНСКОГО РАЙОНА – </w:t>
      </w:r>
      <w:r w:rsidRPr="005D51D4">
        <w:rPr>
          <w:rFonts w:ascii="Times New Roman" w:hAnsi="Times New Roman" w:cs="Times New Roman"/>
          <w:bCs/>
          <w:sz w:val="28"/>
          <w:szCs w:val="28"/>
          <w:lang w:eastAsia="ru-RU"/>
        </w:rPr>
        <w:t xml:space="preserve">Козырев Александр Анатольевич. </w:t>
      </w:r>
    </w:p>
    <w:p w:rsidR="006569E2" w:rsidRPr="005D51D4" w:rsidRDefault="006569E2" w:rsidP="006569E2">
      <w:pPr>
        <w:spacing w:line="360" w:lineRule="auto"/>
        <w:ind w:firstLine="709"/>
        <w:contextualSpacing/>
        <w:jc w:val="both"/>
        <w:rPr>
          <w:rFonts w:ascii="Times New Roman" w:hAnsi="Times New Roman" w:cs="Times New Roman"/>
          <w:bCs/>
          <w:sz w:val="28"/>
          <w:szCs w:val="28"/>
          <w:lang w:eastAsia="ru-RU"/>
        </w:rPr>
      </w:pPr>
      <w:r w:rsidRPr="005D51D4">
        <w:rPr>
          <w:rFonts w:ascii="Times New Roman" w:hAnsi="Times New Roman" w:cs="Times New Roman"/>
          <w:bCs/>
          <w:sz w:val="28"/>
          <w:szCs w:val="28"/>
          <w:lang w:eastAsia="ru-RU"/>
        </w:rPr>
        <w:t>СЕЛЬСКОХОЗЯЙСТВЕННЫЙ ПРОИЗВОДСТВЕННЫЙ КООПЕР</w:t>
      </w:r>
      <w:r w:rsidRPr="005D51D4">
        <w:rPr>
          <w:rFonts w:ascii="Times New Roman" w:hAnsi="Times New Roman" w:cs="Times New Roman"/>
          <w:bCs/>
          <w:sz w:val="28"/>
          <w:szCs w:val="28"/>
          <w:lang w:eastAsia="ru-RU"/>
        </w:rPr>
        <w:t>А</w:t>
      </w:r>
      <w:r w:rsidRPr="005D51D4">
        <w:rPr>
          <w:rFonts w:ascii="Times New Roman" w:hAnsi="Times New Roman" w:cs="Times New Roman"/>
          <w:bCs/>
          <w:sz w:val="28"/>
          <w:szCs w:val="28"/>
          <w:lang w:eastAsia="ru-RU"/>
        </w:rPr>
        <w:t>ТИВ - КОЛХОЗ "ЗАРЯ" УВИНСКОГО РАЙОНА присвоен ИНН 1821000563, КПП 182101001, ОГРН 1021800920250, ОКПО 24492094</w:t>
      </w:r>
    </w:p>
    <w:p w:rsidR="00FF5DE2" w:rsidRPr="00FF5DE2" w:rsidRDefault="008D28F3" w:rsidP="00FF5DE2">
      <w:pPr>
        <w:spacing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Учрежден кооператив</w:t>
      </w:r>
      <w:r w:rsidR="00FF5DE2" w:rsidRPr="00FF5DE2">
        <w:rPr>
          <w:rFonts w:ascii="Times New Roman" w:hAnsi="Times New Roman" w:cs="Times New Roman"/>
          <w:bCs/>
          <w:sz w:val="28"/>
          <w:szCs w:val="28"/>
          <w:lang w:eastAsia="ru-RU"/>
        </w:rPr>
        <w:t xml:space="preserve"> на основании протокола №1 о</w:t>
      </w:r>
      <w:r w:rsidR="00FF5DE2">
        <w:rPr>
          <w:rFonts w:ascii="Times New Roman" w:hAnsi="Times New Roman" w:cs="Times New Roman"/>
          <w:bCs/>
          <w:sz w:val="28"/>
          <w:szCs w:val="28"/>
          <w:lang w:eastAsia="ru-RU"/>
        </w:rPr>
        <w:t>бщего собрания учредителей от 04декабря</w:t>
      </w:r>
      <w:r w:rsidR="00FF5DE2" w:rsidRPr="00FF5DE2">
        <w:rPr>
          <w:rFonts w:ascii="Times New Roman" w:hAnsi="Times New Roman" w:cs="Times New Roman"/>
          <w:bCs/>
          <w:sz w:val="28"/>
          <w:szCs w:val="28"/>
          <w:lang w:eastAsia="ru-RU"/>
        </w:rPr>
        <w:t xml:space="preserve"> 20</w:t>
      </w:r>
      <w:r w:rsidR="00FF5DE2">
        <w:rPr>
          <w:rFonts w:ascii="Times New Roman" w:hAnsi="Times New Roman" w:cs="Times New Roman"/>
          <w:bCs/>
          <w:sz w:val="28"/>
          <w:szCs w:val="28"/>
          <w:lang w:eastAsia="ru-RU"/>
        </w:rPr>
        <w:t>02</w:t>
      </w:r>
      <w:r w:rsidR="00FF5DE2" w:rsidRPr="00FF5DE2">
        <w:rPr>
          <w:rFonts w:ascii="Times New Roman" w:hAnsi="Times New Roman" w:cs="Times New Roman"/>
          <w:bCs/>
          <w:sz w:val="28"/>
          <w:szCs w:val="28"/>
          <w:lang w:eastAsia="ru-RU"/>
        </w:rPr>
        <w:t xml:space="preserve"> года и действует в соответствии с Гражда</w:t>
      </w:r>
      <w:r w:rsidR="00FF5DE2" w:rsidRPr="00FF5DE2">
        <w:rPr>
          <w:rFonts w:ascii="Times New Roman" w:hAnsi="Times New Roman" w:cs="Times New Roman"/>
          <w:bCs/>
          <w:sz w:val="28"/>
          <w:szCs w:val="28"/>
          <w:lang w:eastAsia="ru-RU"/>
        </w:rPr>
        <w:t>н</w:t>
      </w:r>
      <w:r w:rsidR="00FF5DE2" w:rsidRPr="00FF5DE2">
        <w:rPr>
          <w:rFonts w:ascii="Times New Roman" w:hAnsi="Times New Roman" w:cs="Times New Roman"/>
          <w:bCs/>
          <w:sz w:val="28"/>
          <w:szCs w:val="28"/>
          <w:lang w:eastAsia="ru-RU"/>
        </w:rPr>
        <w:t>ским кодексом Российской Федерации, Федера</w:t>
      </w:r>
      <w:r w:rsidR="00A00DC6">
        <w:rPr>
          <w:rFonts w:ascii="Times New Roman" w:hAnsi="Times New Roman" w:cs="Times New Roman"/>
          <w:bCs/>
          <w:sz w:val="28"/>
          <w:szCs w:val="28"/>
          <w:lang w:eastAsia="ru-RU"/>
        </w:rPr>
        <w:t>льным законом от 08 декабря 1995</w:t>
      </w:r>
      <w:r w:rsidR="00FF5DE2" w:rsidRPr="00FF5DE2">
        <w:rPr>
          <w:rFonts w:ascii="Times New Roman" w:hAnsi="Times New Roman" w:cs="Times New Roman"/>
          <w:bCs/>
          <w:sz w:val="28"/>
          <w:szCs w:val="28"/>
          <w:lang w:eastAsia="ru-RU"/>
        </w:rPr>
        <w:t xml:space="preserve"> года № </w:t>
      </w:r>
      <w:r>
        <w:rPr>
          <w:rFonts w:ascii="Times New Roman" w:hAnsi="Times New Roman" w:cs="Times New Roman"/>
          <w:bCs/>
          <w:sz w:val="28"/>
          <w:szCs w:val="28"/>
          <w:lang w:eastAsia="ru-RU"/>
        </w:rPr>
        <w:t>193</w:t>
      </w:r>
      <w:r w:rsidR="00FF5DE2" w:rsidRPr="00FF5DE2">
        <w:rPr>
          <w:rFonts w:ascii="Times New Roman" w:hAnsi="Times New Roman" w:cs="Times New Roman"/>
          <w:bCs/>
          <w:sz w:val="28"/>
          <w:szCs w:val="28"/>
          <w:lang w:eastAsia="ru-RU"/>
        </w:rPr>
        <w:t>-ФЗ «</w:t>
      </w:r>
      <w:r w:rsidRPr="008D28F3">
        <w:rPr>
          <w:rFonts w:ascii="Times New Roman" w:hAnsi="Times New Roman" w:cs="Times New Roman"/>
          <w:bCs/>
          <w:sz w:val="28"/>
          <w:szCs w:val="28"/>
          <w:lang w:eastAsia="ru-RU"/>
        </w:rPr>
        <w:t>О сельскохозяйственной кооперации</w:t>
      </w:r>
      <w:r>
        <w:rPr>
          <w:rFonts w:ascii="Times New Roman" w:hAnsi="Times New Roman" w:cs="Times New Roman"/>
          <w:bCs/>
          <w:sz w:val="28"/>
          <w:szCs w:val="28"/>
          <w:lang w:eastAsia="ru-RU"/>
        </w:rPr>
        <w:t>»</w:t>
      </w:r>
      <w:r w:rsidR="00FF5DE2" w:rsidRPr="00FF5DE2">
        <w:rPr>
          <w:rFonts w:ascii="Times New Roman" w:hAnsi="Times New Roman" w:cs="Times New Roman"/>
          <w:bCs/>
          <w:sz w:val="28"/>
          <w:szCs w:val="28"/>
          <w:lang w:eastAsia="ru-RU"/>
        </w:rPr>
        <w:t xml:space="preserve"> и    иного    де</w:t>
      </w:r>
      <w:r w:rsidR="00FF5DE2" w:rsidRPr="00FF5DE2">
        <w:rPr>
          <w:rFonts w:ascii="Times New Roman" w:hAnsi="Times New Roman" w:cs="Times New Roman"/>
          <w:bCs/>
          <w:sz w:val="28"/>
          <w:szCs w:val="28"/>
          <w:lang w:eastAsia="ru-RU"/>
        </w:rPr>
        <w:t>й</w:t>
      </w:r>
      <w:r w:rsidR="00FF5DE2" w:rsidRPr="00FF5DE2">
        <w:rPr>
          <w:rFonts w:ascii="Times New Roman" w:hAnsi="Times New Roman" w:cs="Times New Roman"/>
          <w:bCs/>
          <w:sz w:val="28"/>
          <w:szCs w:val="28"/>
          <w:lang w:eastAsia="ru-RU"/>
        </w:rPr>
        <w:t>ствующего законодательства</w:t>
      </w:r>
      <w:r w:rsidR="00AC788B">
        <w:rPr>
          <w:rFonts w:ascii="Times New Roman" w:hAnsi="Times New Roman" w:cs="Times New Roman"/>
          <w:bCs/>
          <w:sz w:val="28"/>
          <w:szCs w:val="28"/>
          <w:lang w:eastAsia="ru-RU"/>
        </w:rPr>
        <w:t xml:space="preserve"> [1</w:t>
      </w:r>
      <w:r w:rsidR="00AC788B" w:rsidRPr="00AC788B">
        <w:rPr>
          <w:rFonts w:ascii="Times New Roman" w:hAnsi="Times New Roman" w:cs="Times New Roman"/>
          <w:bCs/>
          <w:sz w:val="28"/>
          <w:szCs w:val="28"/>
          <w:lang w:eastAsia="ru-RU"/>
        </w:rPr>
        <w:t>, 5]</w:t>
      </w:r>
      <w:r w:rsidR="00FF5DE2" w:rsidRPr="00FF5DE2">
        <w:rPr>
          <w:rFonts w:ascii="Times New Roman" w:hAnsi="Times New Roman" w:cs="Times New Roman"/>
          <w:bCs/>
          <w:sz w:val="28"/>
          <w:szCs w:val="28"/>
          <w:lang w:eastAsia="ru-RU"/>
        </w:rPr>
        <w:t>.</w:t>
      </w:r>
    </w:p>
    <w:p w:rsidR="005C3EEF" w:rsidRPr="001971CB" w:rsidRDefault="005C3EEF" w:rsidP="005C3EEF">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СПК – колхоз «Заря» </w:t>
      </w:r>
      <w:r w:rsidRPr="001971CB">
        <w:rPr>
          <w:rFonts w:ascii="Times New Roman" w:hAnsi="Times New Roman" w:cs="Times New Roman"/>
          <w:sz w:val="28"/>
          <w:szCs w:val="28"/>
          <w:lang w:eastAsia="ru-RU"/>
        </w:rPr>
        <w:t>считается созданным как юридическое лицо с момента его государственной регистрации</w:t>
      </w:r>
      <w:r>
        <w:rPr>
          <w:rFonts w:ascii="Times New Roman" w:hAnsi="Times New Roman" w:cs="Times New Roman"/>
          <w:sz w:val="28"/>
          <w:szCs w:val="28"/>
          <w:lang w:eastAsia="ru-RU"/>
        </w:rPr>
        <w:t xml:space="preserve"> и</w:t>
      </w:r>
      <w:r w:rsidRPr="001971CB">
        <w:rPr>
          <w:rFonts w:ascii="Times New Roman" w:hAnsi="Times New Roman" w:cs="Times New Roman"/>
          <w:sz w:val="28"/>
          <w:szCs w:val="28"/>
          <w:lang w:eastAsia="ru-RU"/>
        </w:rPr>
        <w:t xml:space="preserve"> у</w:t>
      </w:r>
      <w:r>
        <w:rPr>
          <w:rFonts w:ascii="Times New Roman" w:hAnsi="Times New Roman" w:cs="Times New Roman"/>
          <w:sz w:val="28"/>
          <w:szCs w:val="28"/>
          <w:lang w:eastAsia="ru-RU"/>
        </w:rPr>
        <w:t xml:space="preserve">чрежден на неограниченный срок. </w:t>
      </w:r>
      <w:r w:rsidRPr="001971CB">
        <w:rPr>
          <w:rFonts w:ascii="Times New Roman" w:hAnsi="Times New Roman" w:cs="Times New Roman"/>
          <w:sz w:val="28"/>
          <w:szCs w:val="28"/>
          <w:lang w:eastAsia="ru-RU"/>
        </w:rPr>
        <w:t>Кооператив имеет самостоятельный баланс, расчетный  счета в бан</w:t>
      </w:r>
      <w:r>
        <w:rPr>
          <w:rFonts w:ascii="Times New Roman" w:hAnsi="Times New Roman" w:cs="Times New Roman"/>
          <w:sz w:val="28"/>
          <w:szCs w:val="28"/>
          <w:lang w:eastAsia="ru-RU"/>
        </w:rPr>
        <w:t>ках</w:t>
      </w:r>
      <w:r w:rsidRPr="001971CB">
        <w:rPr>
          <w:rFonts w:ascii="Times New Roman" w:hAnsi="Times New Roman" w:cs="Times New Roman"/>
          <w:sz w:val="28"/>
          <w:szCs w:val="28"/>
          <w:lang w:eastAsia="ru-RU"/>
        </w:rPr>
        <w:t>, от своего имени самостоятельно    выступает    участником гражданского    оборота,    приобретает    и осуществляет имущественные и личные неим</w:t>
      </w:r>
      <w:r w:rsidRPr="001971CB">
        <w:rPr>
          <w:rFonts w:ascii="Times New Roman" w:hAnsi="Times New Roman" w:cs="Times New Roman"/>
          <w:sz w:val="28"/>
          <w:szCs w:val="28"/>
          <w:lang w:eastAsia="ru-RU"/>
        </w:rPr>
        <w:t>у</w:t>
      </w:r>
      <w:r w:rsidRPr="001971CB">
        <w:rPr>
          <w:rFonts w:ascii="Times New Roman" w:hAnsi="Times New Roman" w:cs="Times New Roman"/>
          <w:sz w:val="28"/>
          <w:szCs w:val="28"/>
          <w:lang w:eastAsia="ru-RU"/>
        </w:rPr>
        <w:t>щественные права, несет обязанности, может выступать в качестве истца и ответчика в суде</w:t>
      </w:r>
      <w:r>
        <w:rPr>
          <w:rFonts w:ascii="Times New Roman" w:hAnsi="Times New Roman" w:cs="Times New Roman"/>
          <w:sz w:val="28"/>
          <w:szCs w:val="28"/>
          <w:lang w:eastAsia="ru-RU"/>
        </w:rPr>
        <w:t xml:space="preserve"> и арбитраже.</w:t>
      </w:r>
    </w:p>
    <w:p w:rsidR="001971CB" w:rsidRPr="001971CB" w:rsidRDefault="001971CB" w:rsidP="005D51D4">
      <w:pPr>
        <w:spacing w:line="360" w:lineRule="auto"/>
        <w:ind w:firstLine="709"/>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СПК – колхоз «Заря» осуществляет свою деятельность в соответствии с Уставом Кооператива и действующим законодательством Российской Фед</w:t>
      </w:r>
      <w:r w:rsidRPr="001971CB">
        <w:rPr>
          <w:rFonts w:ascii="Times New Roman" w:hAnsi="Times New Roman" w:cs="Times New Roman"/>
          <w:sz w:val="28"/>
          <w:szCs w:val="28"/>
          <w:lang w:eastAsia="ru-RU"/>
        </w:rPr>
        <w:t>е</w:t>
      </w:r>
      <w:r w:rsidRPr="001971CB">
        <w:rPr>
          <w:rFonts w:ascii="Times New Roman" w:hAnsi="Times New Roman" w:cs="Times New Roman"/>
          <w:sz w:val="28"/>
          <w:szCs w:val="28"/>
          <w:lang w:eastAsia="ru-RU"/>
        </w:rPr>
        <w:t>рации и Удмуртской Республики. Он создан для совместной производстве</w:t>
      </w:r>
      <w:r w:rsidRPr="001971CB">
        <w:rPr>
          <w:rFonts w:ascii="Times New Roman" w:hAnsi="Times New Roman" w:cs="Times New Roman"/>
          <w:sz w:val="28"/>
          <w:szCs w:val="28"/>
          <w:lang w:eastAsia="ru-RU"/>
        </w:rPr>
        <w:t>н</w:t>
      </w:r>
      <w:r w:rsidRPr="001971CB">
        <w:rPr>
          <w:rFonts w:ascii="Times New Roman" w:hAnsi="Times New Roman" w:cs="Times New Roman"/>
          <w:sz w:val="28"/>
          <w:szCs w:val="28"/>
          <w:lang w:eastAsia="ru-RU"/>
        </w:rPr>
        <w:lastRenderedPageBreak/>
        <w:t>ной и иной незапрещенной законом хозяйственной деятельности в целях удовлетворения материальных и иных потребностей кооператива.</w:t>
      </w:r>
    </w:p>
    <w:p w:rsidR="008D28F3" w:rsidRDefault="001971CB" w:rsidP="001971CB">
      <w:pPr>
        <w:spacing w:line="360" w:lineRule="auto"/>
        <w:ind w:firstLine="709"/>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Кооператив является хозяйственным обществом, уставной капитал к</w:t>
      </w:r>
      <w:r w:rsidRPr="001971CB">
        <w:rPr>
          <w:rFonts w:ascii="Times New Roman" w:hAnsi="Times New Roman" w:cs="Times New Roman"/>
          <w:sz w:val="28"/>
          <w:szCs w:val="28"/>
          <w:lang w:eastAsia="ru-RU"/>
        </w:rPr>
        <w:t>о</w:t>
      </w:r>
      <w:r w:rsidRPr="001971CB">
        <w:rPr>
          <w:rFonts w:ascii="Times New Roman" w:hAnsi="Times New Roman" w:cs="Times New Roman"/>
          <w:sz w:val="28"/>
          <w:szCs w:val="28"/>
          <w:lang w:eastAsia="ru-RU"/>
        </w:rPr>
        <w:t xml:space="preserve">торого разделен на </w:t>
      </w:r>
      <w:r w:rsidR="008D28F3">
        <w:rPr>
          <w:rFonts w:ascii="Times New Roman" w:hAnsi="Times New Roman" w:cs="Times New Roman"/>
          <w:sz w:val="28"/>
          <w:szCs w:val="28"/>
          <w:lang w:eastAsia="ru-RU"/>
        </w:rPr>
        <w:t>паи</w:t>
      </w:r>
      <w:r w:rsidRPr="001971CB">
        <w:rPr>
          <w:rFonts w:ascii="Times New Roman" w:hAnsi="Times New Roman" w:cs="Times New Roman"/>
          <w:sz w:val="28"/>
          <w:szCs w:val="28"/>
          <w:lang w:eastAsia="ru-RU"/>
        </w:rPr>
        <w:t xml:space="preserve">. </w:t>
      </w:r>
      <w:r w:rsidR="008D28F3">
        <w:rPr>
          <w:rFonts w:ascii="Times New Roman" w:hAnsi="Times New Roman" w:cs="Times New Roman"/>
          <w:sz w:val="28"/>
          <w:szCs w:val="28"/>
          <w:lang w:eastAsia="ru-RU"/>
        </w:rPr>
        <w:t>Размер паевого фонда</w:t>
      </w:r>
      <w:r w:rsidR="00A00DC6">
        <w:rPr>
          <w:rFonts w:ascii="Times New Roman" w:hAnsi="Times New Roman" w:cs="Times New Roman"/>
          <w:sz w:val="28"/>
          <w:szCs w:val="28"/>
          <w:lang w:eastAsia="ru-RU"/>
        </w:rPr>
        <w:t xml:space="preserve"> организации</w:t>
      </w:r>
      <w:r w:rsidR="008D28F3">
        <w:rPr>
          <w:rFonts w:ascii="Times New Roman" w:hAnsi="Times New Roman" w:cs="Times New Roman"/>
          <w:sz w:val="28"/>
          <w:szCs w:val="28"/>
          <w:lang w:eastAsia="ru-RU"/>
        </w:rPr>
        <w:t xml:space="preserve"> составляет 1389000 рублей.</w:t>
      </w:r>
    </w:p>
    <w:p w:rsidR="009968F9" w:rsidRPr="005D51D4" w:rsidRDefault="009968F9" w:rsidP="009968F9">
      <w:pPr>
        <w:spacing w:line="360" w:lineRule="auto"/>
        <w:ind w:firstLine="709"/>
        <w:contextualSpacing/>
        <w:jc w:val="both"/>
        <w:rPr>
          <w:rFonts w:ascii="Times New Roman" w:hAnsi="Times New Roman" w:cs="Times New Roman"/>
          <w:sz w:val="28"/>
          <w:szCs w:val="28"/>
          <w:lang w:eastAsia="ru-RU"/>
        </w:rPr>
      </w:pPr>
      <w:r w:rsidRPr="009968F9">
        <w:rPr>
          <w:rFonts w:ascii="Times New Roman" w:hAnsi="Times New Roman" w:cs="Times New Roman"/>
          <w:bCs/>
          <w:sz w:val="28"/>
          <w:szCs w:val="28"/>
          <w:lang w:eastAsia="ru-RU"/>
        </w:rPr>
        <w:t xml:space="preserve">Основным видом деятельности </w:t>
      </w:r>
      <w:r w:rsidR="00CD3601">
        <w:rPr>
          <w:rFonts w:ascii="Times New Roman" w:hAnsi="Times New Roman" w:cs="Times New Roman"/>
          <w:bCs/>
          <w:sz w:val="28"/>
          <w:szCs w:val="28"/>
          <w:lang w:eastAsia="ru-RU"/>
        </w:rPr>
        <w:t>организации</w:t>
      </w:r>
      <w:r w:rsidRPr="009968F9">
        <w:rPr>
          <w:rFonts w:ascii="Times New Roman" w:hAnsi="Times New Roman" w:cs="Times New Roman"/>
          <w:bCs/>
          <w:sz w:val="28"/>
          <w:szCs w:val="28"/>
          <w:lang w:eastAsia="ru-RU"/>
        </w:rPr>
        <w:t xml:space="preserve"> является растениеводство в сочетании с животноводством (смешанное сельское хозяйство).</w:t>
      </w:r>
    </w:p>
    <w:p w:rsidR="001971CB" w:rsidRPr="001971CB" w:rsidRDefault="001971CB" w:rsidP="001971CB">
      <w:pPr>
        <w:spacing w:line="360" w:lineRule="auto"/>
        <w:ind w:firstLine="709"/>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Предметом деятельности Кооператива являются:</w:t>
      </w:r>
    </w:p>
    <w:p w:rsidR="001971CB" w:rsidRPr="001971CB" w:rsidRDefault="001971CB" w:rsidP="005C3EEF">
      <w:pPr>
        <w:numPr>
          <w:ilvl w:val="0"/>
          <w:numId w:val="3"/>
        </w:numPr>
        <w:spacing w:line="360" w:lineRule="auto"/>
        <w:ind w:left="0" w:firstLine="360"/>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производство и реализация элитных и репродукционных семян сел</w:t>
      </w:r>
      <w:r w:rsidRPr="001971CB">
        <w:rPr>
          <w:rFonts w:ascii="Times New Roman" w:hAnsi="Times New Roman" w:cs="Times New Roman"/>
          <w:sz w:val="28"/>
          <w:szCs w:val="28"/>
          <w:lang w:eastAsia="ru-RU"/>
        </w:rPr>
        <w:t>ь</w:t>
      </w:r>
      <w:r w:rsidRPr="001971CB">
        <w:rPr>
          <w:rFonts w:ascii="Times New Roman" w:hAnsi="Times New Roman" w:cs="Times New Roman"/>
          <w:sz w:val="28"/>
          <w:szCs w:val="28"/>
          <w:lang w:eastAsia="ru-RU"/>
        </w:rPr>
        <w:t>скохозяйственных растений;</w:t>
      </w:r>
    </w:p>
    <w:p w:rsidR="001971CB" w:rsidRPr="001971CB" w:rsidRDefault="001971CB" w:rsidP="005C3EEF">
      <w:pPr>
        <w:numPr>
          <w:ilvl w:val="0"/>
          <w:numId w:val="3"/>
        </w:numPr>
        <w:spacing w:line="360" w:lineRule="auto"/>
        <w:ind w:left="0" w:firstLine="360"/>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племенное животноводство;</w:t>
      </w:r>
    </w:p>
    <w:p w:rsidR="001971CB" w:rsidRPr="001971CB" w:rsidRDefault="001971CB" w:rsidP="005C3EEF">
      <w:pPr>
        <w:numPr>
          <w:ilvl w:val="0"/>
          <w:numId w:val="3"/>
        </w:numPr>
        <w:spacing w:line="360" w:lineRule="auto"/>
        <w:ind w:left="0" w:firstLine="360"/>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производство и реализация коммунальных услуг;</w:t>
      </w:r>
    </w:p>
    <w:p w:rsidR="001971CB" w:rsidRPr="001971CB" w:rsidRDefault="001971CB" w:rsidP="005C3EEF">
      <w:pPr>
        <w:numPr>
          <w:ilvl w:val="0"/>
          <w:numId w:val="3"/>
        </w:numPr>
        <w:spacing w:line="360" w:lineRule="auto"/>
        <w:ind w:left="0" w:firstLine="360"/>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добыча в установленном порядке местного сырья и его переработка;</w:t>
      </w:r>
    </w:p>
    <w:p w:rsidR="001971CB" w:rsidRPr="001971CB" w:rsidRDefault="001971CB" w:rsidP="005C3EEF">
      <w:pPr>
        <w:numPr>
          <w:ilvl w:val="0"/>
          <w:numId w:val="3"/>
        </w:numPr>
        <w:spacing w:line="360" w:lineRule="auto"/>
        <w:ind w:left="0" w:firstLine="360"/>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t>иные виды хозяйственной деятельности, не запрещённые законод</w:t>
      </w:r>
      <w:r w:rsidRPr="001971CB">
        <w:rPr>
          <w:rFonts w:ascii="Times New Roman" w:hAnsi="Times New Roman" w:cs="Times New Roman"/>
          <w:sz w:val="28"/>
          <w:szCs w:val="28"/>
          <w:lang w:eastAsia="ru-RU"/>
        </w:rPr>
        <w:t>а</w:t>
      </w:r>
      <w:r w:rsidRPr="001971CB">
        <w:rPr>
          <w:rFonts w:ascii="Times New Roman" w:hAnsi="Times New Roman" w:cs="Times New Roman"/>
          <w:sz w:val="28"/>
          <w:szCs w:val="28"/>
          <w:lang w:eastAsia="ru-RU"/>
        </w:rPr>
        <w:t>тельством.</w:t>
      </w:r>
    </w:p>
    <w:p w:rsidR="009968F9" w:rsidRPr="00782B1C" w:rsidRDefault="009968F9" w:rsidP="00782B1C">
      <w:pPr>
        <w:spacing w:line="360" w:lineRule="auto"/>
        <w:ind w:firstLine="709"/>
        <w:contextualSpacing/>
        <w:jc w:val="both"/>
        <w:rPr>
          <w:rFonts w:ascii="Times New Roman" w:hAnsi="Times New Roman" w:cs="Times New Roman"/>
          <w:bCs/>
          <w:sz w:val="28"/>
          <w:szCs w:val="28"/>
          <w:lang w:eastAsia="ru-RU"/>
        </w:rPr>
      </w:pPr>
      <w:r w:rsidRPr="00782B1C">
        <w:rPr>
          <w:rFonts w:ascii="Times New Roman" w:hAnsi="Times New Roman" w:cs="Times New Roman"/>
          <w:bCs/>
          <w:sz w:val="28"/>
          <w:szCs w:val="28"/>
          <w:lang w:eastAsia="ru-RU"/>
        </w:rPr>
        <w:t>Основой экономической деятельности СПК – колхоз «Заря» является его имущество, которое принадлежит ему на правах собственности как юр</w:t>
      </w:r>
      <w:r w:rsidRPr="00782B1C">
        <w:rPr>
          <w:rFonts w:ascii="Times New Roman" w:hAnsi="Times New Roman" w:cs="Times New Roman"/>
          <w:bCs/>
          <w:sz w:val="28"/>
          <w:szCs w:val="28"/>
          <w:lang w:eastAsia="ru-RU"/>
        </w:rPr>
        <w:t>и</w:t>
      </w:r>
      <w:r w:rsidRPr="00782B1C">
        <w:rPr>
          <w:rFonts w:ascii="Times New Roman" w:hAnsi="Times New Roman" w:cs="Times New Roman"/>
          <w:bCs/>
          <w:sz w:val="28"/>
          <w:szCs w:val="28"/>
          <w:lang w:eastAsia="ru-RU"/>
        </w:rPr>
        <w:t>дическому лицу. Источниками образования имущества являются:</w:t>
      </w:r>
    </w:p>
    <w:p w:rsidR="009968F9" w:rsidRPr="00782B1C" w:rsidRDefault="00782B1C" w:rsidP="00782B1C">
      <w:pPr>
        <w:spacing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9968F9" w:rsidRPr="00782B1C">
        <w:rPr>
          <w:rFonts w:ascii="Times New Roman" w:hAnsi="Times New Roman" w:cs="Times New Roman"/>
          <w:bCs/>
          <w:sz w:val="28"/>
          <w:szCs w:val="28"/>
          <w:lang w:eastAsia="ru-RU"/>
        </w:rPr>
        <w:t>паевые взносы пайщиков;</w:t>
      </w:r>
    </w:p>
    <w:p w:rsidR="009968F9" w:rsidRPr="00782B1C" w:rsidRDefault="00782B1C" w:rsidP="00782B1C">
      <w:pPr>
        <w:spacing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9968F9" w:rsidRPr="00782B1C">
        <w:rPr>
          <w:rFonts w:ascii="Times New Roman" w:hAnsi="Times New Roman" w:cs="Times New Roman"/>
          <w:bCs/>
          <w:sz w:val="28"/>
          <w:szCs w:val="28"/>
          <w:lang w:eastAsia="ru-RU"/>
        </w:rPr>
        <w:t>доходы от предпринимател</w:t>
      </w:r>
      <w:r w:rsidR="000F3B70" w:rsidRPr="00782B1C">
        <w:rPr>
          <w:rFonts w:ascii="Times New Roman" w:hAnsi="Times New Roman" w:cs="Times New Roman"/>
          <w:bCs/>
          <w:sz w:val="28"/>
          <w:szCs w:val="28"/>
          <w:lang w:eastAsia="ru-RU"/>
        </w:rPr>
        <w:t>ьской деятельности организации;</w:t>
      </w:r>
    </w:p>
    <w:p w:rsidR="00782B1C" w:rsidRDefault="00782B1C" w:rsidP="00782B1C">
      <w:pPr>
        <w:spacing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F3B70" w:rsidRPr="00782B1C">
        <w:rPr>
          <w:rFonts w:ascii="Times New Roman" w:hAnsi="Times New Roman" w:cs="Times New Roman"/>
          <w:bCs/>
          <w:sz w:val="28"/>
          <w:szCs w:val="28"/>
          <w:lang w:eastAsia="ru-RU"/>
        </w:rPr>
        <w:t>доходы, полученные от размещения собственных средств в банках, ценных бумаг;</w:t>
      </w:r>
    </w:p>
    <w:p w:rsidR="00782B1C" w:rsidRDefault="00782B1C" w:rsidP="00782B1C">
      <w:pPr>
        <w:spacing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F3B70" w:rsidRPr="00782B1C">
        <w:rPr>
          <w:rFonts w:ascii="Times New Roman" w:hAnsi="Times New Roman" w:cs="Times New Roman"/>
          <w:bCs/>
          <w:sz w:val="28"/>
          <w:szCs w:val="28"/>
          <w:lang w:eastAsia="ru-RU"/>
        </w:rPr>
        <w:t>средства, полученные из иных источников, не запрещенных закон</w:t>
      </w:r>
      <w:r w:rsidR="000F3B70" w:rsidRPr="00782B1C">
        <w:rPr>
          <w:rFonts w:ascii="Times New Roman" w:hAnsi="Times New Roman" w:cs="Times New Roman"/>
          <w:bCs/>
          <w:sz w:val="28"/>
          <w:szCs w:val="28"/>
          <w:lang w:eastAsia="ru-RU"/>
        </w:rPr>
        <w:t>о</w:t>
      </w:r>
      <w:r w:rsidR="000F3B70" w:rsidRPr="00782B1C">
        <w:rPr>
          <w:rFonts w:ascii="Times New Roman" w:hAnsi="Times New Roman" w:cs="Times New Roman"/>
          <w:bCs/>
          <w:sz w:val="28"/>
          <w:szCs w:val="28"/>
          <w:lang w:eastAsia="ru-RU"/>
        </w:rPr>
        <w:t>дательством РФ.</w:t>
      </w:r>
    </w:p>
    <w:p w:rsidR="001971CB" w:rsidRPr="00782B1C" w:rsidRDefault="001971CB" w:rsidP="00782B1C">
      <w:pPr>
        <w:spacing w:line="360" w:lineRule="auto"/>
        <w:ind w:firstLine="709"/>
        <w:contextualSpacing/>
        <w:jc w:val="both"/>
        <w:rPr>
          <w:rFonts w:ascii="Times New Roman" w:hAnsi="Times New Roman" w:cs="Times New Roman"/>
          <w:bCs/>
          <w:sz w:val="28"/>
          <w:szCs w:val="28"/>
          <w:lang w:eastAsia="ru-RU"/>
        </w:rPr>
      </w:pPr>
      <w:r w:rsidRPr="001971CB">
        <w:rPr>
          <w:rFonts w:ascii="Times New Roman" w:hAnsi="Times New Roman" w:cs="Times New Roman"/>
          <w:sz w:val="28"/>
          <w:szCs w:val="28"/>
          <w:lang w:eastAsia="ru-RU"/>
        </w:rPr>
        <w:t>Так как Кооператив занимается сельскохозяйственным видом деятел</w:t>
      </w:r>
      <w:r w:rsidRPr="001971CB">
        <w:rPr>
          <w:rFonts w:ascii="Times New Roman" w:hAnsi="Times New Roman" w:cs="Times New Roman"/>
          <w:sz w:val="28"/>
          <w:szCs w:val="28"/>
          <w:lang w:eastAsia="ru-RU"/>
        </w:rPr>
        <w:t>ь</w:t>
      </w:r>
      <w:r w:rsidRPr="001971CB">
        <w:rPr>
          <w:rFonts w:ascii="Times New Roman" w:hAnsi="Times New Roman" w:cs="Times New Roman"/>
          <w:sz w:val="28"/>
          <w:szCs w:val="28"/>
          <w:lang w:eastAsia="ru-RU"/>
        </w:rPr>
        <w:t>ности, а сельское хозяйство несет сезонный характер деятельности, и во мн</w:t>
      </w:r>
      <w:r w:rsidRPr="001971CB">
        <w:rPr>
          <w:rFonts w:ascii="Times New Roman" w:hAnsi="Times New Roman" w:cs="Times New Roman"/>
          <w:sz w:val="28"/>
          <w:szCs w:val="28"/>
          <w:lang w:eastAsia="ru-RU"/>
        </w:rPr>
        <w:t>о</w:t>
      </w:r>
      <w:r w:rsidRPr="001971CB">
        <w:rPr>
          <w:rFonts w:ascii="Times New Roman" w:hAnsi="Times New Roman" w:cs="Times New Roman"/>
          <w:sz w:val="28"/>
          <w:szCs w:val="28"/>
          <w:lang w:eastAsia="ru-RU"/>
        </w:rPr>
        <w:t xml:space="preserve">гом зависит от погодных условий, поэтому такой вид деятельности является очень рискованным, </w:t>
      </w:r>
      <w:r w:rsidR="000F3B70">
        <w:rPr>
          <w:rFonts w:ascii="Times New Roman" w:hAnsi="Times New Roman" w:cs="Times New Roman"/>
          <w:sz w:val="28"/>
          <w:szCs w:val="28"/>
          <w:lang w:eastAsia="ru-RU"/>
        </w:rPr>
        <w:t xml:space="preserve">особенно в условиях Удмуртской Республики.  </w:t>
      </w:r>
      <w:r w:rsidRPr="001971CB">
        <w:rPr>
          <w:rFonts w:ascii="Times New Roman" w:hAnsi="Times New Roman" w:cs="Times New Roman"/>
          <w:sz w:val="28"/>
          <w:szCs w:val="28"/>
          <w:lang w:eastAsia="ru-RU"/>
        </w:rPr>
        <w:t xml:space="preserve">В целом хозяйство старается расширять свою деятельность. </w:t>
      </w:r>
    </w:p>
    <w:p w:rsidR="007D4B7C" w:rsidRDefault="001971CB" w:rsidP="00782B1C">
      <w:pPr>
        <w:spacing w:line="360" w:lineRule="auto"/>
        <w:ind w:firstLine="709"/>
        <w:contextualSpacing/>
        <w:jc w:val="both"/>
        <w:rPr>
          <w:rFonts w:ascii="Times New Roman" w:hAnsi="Times New Roman" w:cs="Times New Roman"/>
          <w:sz w:val="28"/>
          <w:szCs w:val="28"/>
          <w:lang w:eastAsia="ru-RU"/>
        </w:rPr>
      </w:pPr>
      <w:r w:rsidRPr="001971CB">
        <w:rPr>
          <w:rFonts w:ascii="Times New Roman" w:hAnsi="Times New Roman" w:cs="Times New Roman"/>
          <w:sz w:val="28"/>
          <w:szCs w:val="28"/>
          <w:lang w:eastAsia="ru-RU"/>
        </w:rPr>
        <w:lastRenderedPageBreak/>
        <w:t>Если сравнивать две основные отрасли хозяйства животноводство и растениеводство, то основную прибыль хозяйство получает от животново</w:t>
      </w:r>
      <w:r w:rsidRPr="001971CB">
        <w:rPr>
          <w:rFonts w:ascii="Times New Roman" w:hAnsi="Times New Roman" w:cs="Times New Roman"/>
          <w:sz w:val="28"/>
          <w:szCs w:val="28"/>
          <w:lang w:eastAsia="ru-RU"/>
        </w:rPr>
        <w:t>д</w:t>
      </w:r>
      <w:r w:rsidRPr="001971CB">
        <w:rPr>
          <w:rFonts w:ascii="Times New Roman" w:hAnsi="Times New Roman" w:cs="Times New Roman"/>
          <w:sz w:val="28"/>
          <w:szCs w:val="28"/>
          <w:lang w:eastAsia="ru-RU"/>
        </w:rPr>
        <w:t>ства, а растениеводство является вспомогательной отраслью.</w:t>
      </w:r>
    </w:p>
    <w:p w:rsidR="006C393D" w:rsidRPr="001971CB" w:rsidRDefault="006C393D" w:rsidP="003F1F05">
      <w:pPr>
        <w:spacing w:after="0" w:line="360" w:lineRule="auto"/>
        <w:ind w:firstLine="709"/>
        <w:contextualSpacing/>
        <w:jc w:val="both"/>
        <w:rPr>
          <w:rFonts w:ascii="Times New Roman" w:hAnsi="Times New Roman" w:cs="Times New Roman"/>
          <w:sz w:val="28"/>
          <w:szCs w:val="28"/>
          <w:lang w:eastAsia="ru-RU"/>
        </w:rPr>
      </w:pPr>
    </w:p>
    <w:p w:rsidR="007D4B7C" w:rsidRPr="006C393D" w:rsidRDefault="007D4B7C" w:rsidP="003F1F05">
      <w:pPr>
        <w:pStyle w:val="2"/>
        <w:numPr>
          <w:ilvl w:val="1"/>
          <w:numId w:val="6"/>
        </w:numPr>
        <w:spacing w:before="0" w:line="360" w:lineRule="auto"/>
        <w:contextualSpacing/>
        <w:jc w:val="center"/>
        <w:rPr>
          <w:rFonts w:ascii="Times New Roman" w:hAnsi="Times New Roman" w:cs="Times New Roman"/>
          <w:color w:val="auto"/>
          <w:sz w:val="28"/>
          <w:szCs w:val="28"/>
          <w:lang w:eastAsia="ru-RU"/>
        </w:rPr>
      </w:pPr>
      <w:bookmarkStart w:id="10" w:name="_Toc474968985"/>
      <w:r w:rsidRPr="001971CB">
        <w:rPr>
          <w:rFonts w:ascii="Times New Roman" w:hAnsi="Times New Roman" w:cs="Times New Roman"/>
          <w:color w:val="auto"/>
          <w:sz w:val="28"/>
          <w:szCs w:val="28"/>
          <w:lang w:eastAsia="ru-RU"/>
        </w:rPr>
        <w:t>Организационное устройство</w:t>
      </w:r>
      <w:r w:rsidR="008929AD">
        <w:rPr>
          <w:rFonts w:ascii="Times New Roman" w:hAnsi="Times New Roman" w:cs="Times New Roman"/>
          <w:color w:val="auto"/>
          <w:sz w:val="28"/>
          <w:szCs w:val="28"/>
          <w:lang w:eastAsia="ru-RU"/>
        </w:rPr>
        <w:t xml:space="preserve"> и структура управления              </w:t>
      </w:r>
      <w:r w:rsidRPr="001971CB">
        <w:rPr>
          <w:rFonts w:ascii="Times New Roman" w:hAnsi="Times New Roman" w:cs="Times New Roman"/>
          <w:color w:val="auto"/>
          <w:sz w:val="28"/>
          <w:szCs w:val="28"/>
          <w:lang w:eastAsia="ru-RU"/>
        </w:rPr>
        <w:t>организации</w:t>
      </w:r>
      <w:bookmarkEnd w:id="10"/>
    </w:p>
    <w:p w:rsidR="006C393D" w:rsidRDefault="006C393D" w:rsidP="003F1F05">
      <w:pPr>
        <w:spacing w:after="0" w:line="360" w:lineRule="auto"/>
        <w:ind w:firstLine="709"/>
        <w:contextualSpacing/>
        <w:jc w:val="both"/>
        <w:rPr>
          <w:rFonts w:ascii="Times New Roman" w:hAnsi="Times New Roman" w:cs="Times New Roman"/>
          <w:sz w:val="28"/>
          <w:szCs w:val="28"/>
          <w:lang w:eastAsia="ru-RU"/>
        </w:rPr>
      </w:pPr>
    </w:p>
    <w:p w:rsidR="00287780" w:rsidRPr="004133F5" w:rsidRDefault="00287780" w:rsidP="00287780">
      <w:pPr>
        <w:spacing w:after="0" w:line="360" w:lineRule="auto"/>
        <w:ind w:firstLine="709"/>
        <w:jc w:val="both"/>
        <w:rPr>
          <w:rFonts w:ascii="Times New Roman" w:eastAsia="Calibri" w:hAnsi="Times New Roman" w:cs="Times New Roman"/>
          <w:sz w:val="28"/>
          <w:szCs w:val="28"/>
        </w:rPr>
      </w:pPr>
      <w:r w:rsidRPr="0020552E">
        <w:rPr>
          <w:rFonts w:ascii="Times New Roman" w:eastAsia="Times New Roman" w:hAnsi="Times New Roman" w:cs="Times New Roman"/>
          <w:sz w:val="28"/>
          <w:szCs w:val="28"/>
          <w:lang w:eastAsia="ru-RU"/>
        </w:rPr>
        <w:t xml:space="preserve">Организационная структура </w:t>
      </w:r>
      <w:r w:rsidRPr="00E3772C">
        <w:rPr>
          <w:rFonts w:ascii="Times New Roman" w:eastAsia="Times New Roman" w:hAnsi="Times New Roman" w:cs="Times New Roman"/>
          <w:sz w:val="28"/>
          <w:szCs w:val="28"/>
          <w:lang w:eastAsia="ru-RU"/>
        </w:rPr>
        <w:t xml:space="preserve">СПК – колхоз «Заря» </w:t>
      </w:r>
      <w:r>
        <w:rPr>
          <w:rFonts w:ascii="Times New Roman" w:eastAsia="Times New Roman" w:hAnsi="Times New Roman" w:cs="Times New Roman"/>
          <w:sz w:val="28"/>
          <w:szCs w:val="28"/>
          <w:lang w:eastAsia="ru-RU"/>
        </w:rPr>
        <w:t>сформированна</w:t>
      </w:r>
      <w:r w:rsidRPr="0020552E">
        <w:rPr>
          <w:rFonts w:ascii="Times New Roman" w:eastAsia="Times New Roman" w:hAnsi="Times New Roman" w:cs="Times New Roman"/>
          <w:sz w:val="28"/>
          <w:szCs w:val="28"/>
          <w:lang w:eastAsia="ru-RU"/>
        </w:rPr>
        <w:t xml:space="preserve"> с ц</w:t>
      </w:r>
      <w:r w:rsidRPr="0020552E">
        <w:rPr>
          <w:rFonts w:ascii="Times New Roman" w:eastAsia="Times New Roman" w:hAnsi="Times New Roman" w:cs="Times New Roman"/>
          <w:sz w:val="28"/>
          <w:szCs w:val="28"/>
          <w:lang w:eastAsia="ru-RU"/>
        </w:rPr>
        <w:t>е</w:t>
      </w:r>
      <w:r w:rsidRPr="0020552E">
        <w:rPr>
          <w:rFonts w:ascii="Times New Roman" w:eastAsia="Times New Roman" w:hAnsi="Times New Roman" w:cs="Times New Roman"/>
          <w:sz w:val="28"/>
          <w:szCs w:val="28"/>
          <w:lang w:eastAsia="ru-RU"/>
        </w:rPr>
        <w:t>лью обесп</w:t>
      </w:r>
      <w:r w:rsidR="002942D3">
        <w:rPr>
          <w:rFonts w:ascii="Times New Roman" w:eastAsia="Times New Roman" w:hAnsi="Times New Roman" w:cs="Times New Roman"/>
          <w:sz w:val="28"/>
          <w:szCs w:val="28"/>
          <w:lang w:eastAsia="ru-RU"/>
        </w:rPr>
        <w:t>ечения достижения целей к</w:t>
      </w:r>
      <w:r>
        <w:rPr>
          <w:rFonts w:ascii="Times New Roman" w:eastAsia="Times New Roman" w:hAnsi="Times New Roman" w:cs="Times New Roman"/>
          <w:sz w:val="28"/>
          <w:szCs w:val="28"/>
          <w:lang w:eastAsia="ru-RU"/>
        </w:rPr>
        <w:t>ооператива и</w:t>
      </w:r>
      <w:r w:rsidRPr="009E03C2">
        <w:rPr>
          <w:rFonts w:ascii="Times New Roman" w:eastAsia="Calibri" w:hAnsi="Times New Roman" w:cs="Times New Roman"/>
          <w:sz w:val="28"/>
          <w:szCs w:val="28"/>
        </w:rPr>
        <w:t xml:space="preserve"> составлена таким образом, чтобы в процессе своей финансово-хозяйственной деятельности все подра</w:t>
      </w:r>
      <w:r w:rsidRPr="009E03C2">
        <w:rPr>
          <w:rFonts w:ascii="Times New Roman" w:eastAsia="Calibri" w:hAnsi="Times New Roman" w:cs="Times New Roman"/>
          <w:sz w:val="28"/>
          <w:szCs w:val="28"/>
        </w:rPr>
        <w:t>з</w:t>
      </w:r>
      <w:r w:rsidRPr="009E03C2">
        <w:rPr>
          <w:rFonts w:ascii="Times New Roman" w:eastAsia="Calibri" w:hAnsi="Times New Roman" w:cs="Times New Roman"/>
          <w:sz w:val="28"/>
          <w:szCs w:val="28"/>
        </w:rPr>
        <w:t>деления организации плотно</w:t>
      </w:r>
      <w:r>
        <w:rPr>
          <w:rFonts w:ascii="Times New Roman" w:eastAsia="Calibri" w:hAnsi="Times New Roman" w:cs="Times New Roman"/>
          <w:sz w:val="28"/>
          <w:szCs w:val="28"/>
        </w:rPr>
        <w:t xml:space="preserve"> и эффективно</w:t>
      </w:r>
      <w:r w:rsidRPr="009E03C2">
        <w:rPr>
          <w:rFonts w:ascii="Times New Roman" w:eastAsia="Calibri" w:hAnsi="Times New Roman" w:cs="Times New Roman"/>
          <w:sz w:val="28"/>
          <w:szCs w:val="28"/>
        </w:rPr>
        <w:t xml:space="preserve"> взаимодействовали друг с другом</w:t>
      </w:r>
      <w:r>
        <w:rPr>
          <w:rFonts w:ascii="Times New Roman" w:eastAsia="Calibri" w:hAnsi="Times New Roman" w:cs="Times New Roman"/>
          <w:sz w:val="28"/>
          <w:szCs w:val="28"/>
        </w:rPr>
        <w:t xml:space="preserve"> для достижения новых целей</w:t>
      </w:r>
      <w:r w:rsidRPr="009E03C2">
        <w:rPr>
          <w:rFonts w:ascii="Times New Roman" w:eastAsia="Calibri" w:hAnsi="Times New Roman" w:cs="Times New Roman"/>
          <w:sz w:val="28"/>
          <w:szCs w:val="28"/>
        </w:rPr>
        <w:t>, но при этом не зависели бы друг от друга, что обеспечивает непрерывный процесс производства продукции (работ, услуг).</w:t>
      </w:r>
    </w:p>
    <w:p w:rsidR="00287780" w:rsidRDefault="00287780" w:rsidP="00287780">
      <w:pPr>
        <w:spacing w:after="0" w:line="360" w:lineRule="auto"/>
        <w:ind w:firstLine="720"/>
        <w:jc w:val="both"/>
        <w:rPr>
          <w:rFonts w:ascii="Times New Roman" w:hAnsi="Times New Roman" w:cs="Times New Roman"/>
          <w:sz w:val="28"/>
          <w:szCs w:val="28"/>
        </w:rPr>
      </w:pPr>
      <w:r w:rsidRPr="00026622">
        <w:rPr>
          <w:rFonts w:ascii="Times New Roman" w:hAnsi="Times New Roman" w:cs="Times New Roman"/>
          <w:sz w:val="28"/>
          <w:szCs w:val="28"/>
        </w:rPr>
        <w:t>Организационная структура СПК – колхоз «Заря» представлена на р</w:t>
      </w:r>
      <w:r w:rsidRPr="00026622">
        <w:rPr>
          <w:rFonts w:ascii="Times New Roman" w:hAnsi="Times New Roman" w:cs="Times New Roman"/>
          <w:sz w:val="28"/>
          <w:szCs w:val="28"/>
        </w:rPr>
        <w:t>и</w:t>
      </w:r>
      <w:r w:rsidRPr="00026622">
        <w:rPr>
          <w:rFonts w:ascii="Times New Roman" w:hAnsi="Times New Roman" w:cs="Times New Roman"/>
          <w:sz w:val="28"/>
          <w:szCs w:val="28"/>
        </w:rPr>
        <w:t>сунке 2.</w:t>
      </w:r>
      <w:r>
        <w:rPr>
          <w:rFonts w:ascii="Times New Roman" w:hAnsi="Times New Roman" w:cs="Times New Roman"/>
          <w:sz w:val="28"/>
          <w:szCs w:val="28"/>
        </w:rPr>
        <w:t>1.</w:t>
      </w:r>
    </w:p>
    <w:p w:rsidR="00287780" w:rsidRDefault="00BC121F" w:rsidP="0028778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7662" cy="3621974"/>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rotWithShape="1">
                    <a:blip r:embed="rId10" cstate="print">
                      <a:extLst>
                        <a:ext uri="{28A0092B-C50C-407E-A947-70E740481C1C}">
                          <a14:useLocalDpi xmlns:a14="http://schemas.microsoft.com/office/drawing/2010/main" val="0"/>
                        </a:ext>
                      </a:extLst>
                    </a:blip>
                    <a:srcRect l="13977" t="-1" r="19799" b="32002"/>
                    <a:stretch/>
                  </pic:blipFill>
                  <pic:spPr bwMode="auto">
                    <a:xfrm>
                      <a:off x="0" y="0"/>
                      <a:ext cx="5941464" cy="3624293"/>
                    </a:xfrm>
                    <a:prstGeom prst="rect">
                      <a:avLst/>
                    </a:prstGeom>
                    <a:ln>
                      <a:noFill/>
                    </a:ln>
                    <a:extLst>
                      <a:ext uri="{53640926-AAD7-44D8-BBD7-CCE9431645EC}">
                        <a14:shadowObscured xmlns:a14="http://schemas.microsoft.com/office/drawing/2010/main"/>
                      </a:ext>
                    </a:extLst>
                  </pic:spPr>
                </pic:pic>
              </a:graphicData>
            </a:graphic>
          </wp:inline>
        </w:drawing>
      </w:r>
    </w:p>
    <w:p w:rsidR="00287780" w:rsidRPr="00287780" w:rsidRDefault="00287780" w:rsidP="00287780">
      <w:pPr>
        <w:pStyle w:val="ac"/>
        <w:spacing w:line="360" w:lineRule="auto"/>
        <w:ind w:firstLine="720"/>
        <w:jc w:val="both"/>
        <w:rPr>
          <w:rFonts w:ascii="Times New Roman" w:hAnsi="Times New Roman"/>
          <w:sz w:val="28"/>
          <w:szCs w:val="28"/>
        </w:rPr>
      </w:pPr>
      <w:r w:rsidRPr="00287780">
        <w:rPr>
          <w:rFonts w:ascii="Times New Roman" w:hAnsi="Times New Roman"/>
          <w:sz w:val="28"/>
          <w:szCs w:val="28"/>
        </w:rPr>
        <w:t>Рисунок 2.1 – Организационная структура СПК – колхоз «Заря»</w:t>
      </w:r>
    </w:p>
    <w:p w:rsidR="00287780" w:rsidRDefault="00287780" w:rsidP="00287780">
      <w:pPr>
        <w:spacing w:after="0" w:line="360" w:lineRule="auto"/>
        <w:ind w:firstLine="720"/>
        <w:jc w:val="both"/>
        <w:rPr>
          <w:rFonts w:ascii="Times New Roman" w:eastAsia="Calibri" w:hAnsi="Times New Roman" w:cs="Times New Roman"/>
          <w:sz w:val="28"/>
        </w:rPr>
      </w:pPr>
      <w:r w:rsidRPr="009E03C2">
        <w:rPr>
          <w:rFonts w:ascii="Times New Roman" w:eastAsia="Calibri" w:hAnsi="Times New Roman" w:cs="Times New Roman"/>
          <w:sz w:val="28"/>
        </w:rPr>
        <w:lastRenderedPageBreak/>
        <w:t>В процессе производственной деятельности между сотрудниками орг</w:t>
      </w:r>
      <w:r w:rsidRPr="009E03C2">
        <w:rPr>
          <w:rFonts w:ascii="Times New Roman" w:eastAsia="Calibri" w:hAnsi="Times New Roman" w:cs="Times New Roman"/>
          <w:sz w:val="28"/>
        </w:rPr>
        <w:t>а</w:t>
      </w:r>
      <w:r w:rsidRPr="009E03C2">
        <w:rPr>
          <w:rFonts w:ascii="Times New Roman" w:eastAsia="Calibri" w:hAnsi="Times New Roman" w:cs="Times New Roman"/>
          <w:sz w:val="28"/>
        </w:rPr>
        <w:t>низации и его структурными подразделениями устанавливаются постоянные производственные связи</w:t>
      </w:r>
      <w:r>
        <w:rPr>
          <w:rFonts w:ascii="Times New Roman" w:eastAsia="Calibri" w:hAnsi="Times New Roman" w:cs="Times New Roman"/>
          <w:sz w:val="28"/>
        </w:rPr>
        <w:t>, которые</w:t>
      </w:r>
      <w:r w:rsidRPr="009E03C2">
        <w:rPr>
          <w:rFonts w:ascii="Times New Roman" w:eastAsia="Calibri" w:hAnsi="Times New Roman" w:cs="Times New Roman"/>
          <w:sz w:val="28"/>
        </w:rPr>
        <w:t xml:space="preserve"> носят информационный, технологический, трудовой, финансовый, управленческий характер.</w:t>
      </w:r>
    </w:p>
    <w:p w:rsidR="00837898" w:rsidRDefault="002A5AA4" w:rsidP="00A04CC5">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rPr>
        <w:t>Для СПК – колхоз «Заря» характерна линейно – функциональная структура управления. Она представляет собой иерархичный порядок сопо</w:t>
      </w:r>
      <w:r>
        <w:rPr>
          <w:rFonts w:ascii="Times New Roman" w:eastAsia="Calibri" w:hAnsi="Times New Roman" w:cs="Times New Roman"/>
          <w:sz w:val="28"/>
        </w:rPr>
        <w:t>д</w:t>
      </w:r>
      <w:r>
        <w:rPr>
          <w:rFonts w:ascii="Times New Roman" w:eastAsia="Calibri" w:hAnsi="Times New Roman" w:cs="Times New Roman"/>
          <w:sz w:val="28"/>
        </w:rPr>
        <w:t>чинения, четкое распределение труда</w:t>
      </w:r>
      <w:r w:rsidR="00A04CC5">
        <w:rPr>
          <w:rFonts w:ascii="Times New Roman" w:eastAsia="Calibri" w:hAnsi="Times New Roman" w:cs="Times New Roman"/>
          <w:sz w:val="28"/>
        </w:rPr>
        <w:t xml:space="preserve"> и использование квалифицированных специалистов.</w:t>
      </w:r>
      <w:r w:rsidR="004E465B" w:rsidRPr="00837898">
        <w:rPr>
          <w:rFonts w:ascii="Times New Roman" w:eastAsia="Calibri" w:hAnsi="Times New Roman" w:cs="Times New Roman"/>
          <w:sz w:val="28"/>
          <w:szCs w:val="28"/>
        </w:rPr>
        <w:t>Структура управления СПК – колхоз</w:t>
      </w:r>
      <w:r w:rsidR="008A42F6" w:rsidRPr="00837898">
        <w:rPr>
          <w:rFonts w:ascii="Times New Roman" w:eastAsia="Calibri" w:hAnsi="Times New Roman" w:cs="Times New Roman"/>
          <w:sz w:val="28"/>
          <w:szCs w:val="28"/>
        </w:rPr>
        <w:t xml:space="preserve"> «Заря» изобразим на р</w:t>
      </w:r>
      <w:r w:rsidR="008A42F6" w:rsidRPr="00837898">
        <w:rPr>
          <w:rFonts w:ascii="Times New Roman" w:eastAsia="Calibri" w:hAnsi="Times New Roman" w:cs="Times New Roman"/>
          <w:sz w:val="28"/>
          <w:szCs w:val="28"/>
        </w:rPr>
        <w:t>и</w:t>
      </w:r>
      <w:r w:rsidR="00A04CC5">
        <w:rPr>
          <w:rFonts w:ascii="Times New Roman" w:eastAsia="Calibri" w:hAnsi="Times New Roman" w:cs="Times New Roman"/>
          <w:sz w:val="28"/>
          <w:szCs w:val="28"/>
        </w:rPr>
        <w:t>сунке 2.2</w:t>
      </w:r>
      <w:r w:rsidR="00BD52CA">
        <w:rPr>
          <w:rFonts w:ascii="Times New Roman" w:eastAsia="Calibri" w:hAnsi="Times New Roman" w:cs="Times New Roman"/>
          <w:sz w:val="28"/>
          <w:szCs w:val="28"/>
        </w:rPr>
        <w:t>.</w:t>
      </w:r>
    </w:p>
    <w:p w:rsidR="00BD52CA" w:rsidRPr="00A04CC5" w:rsidRDefault="00C8293F" w:rsidP="00BD52CA">
      <w:pPr>
        <w:spacing w:after="0" w:line="360" w:lineRule="auto"/>
        <w:jc w:val="both"/>
        <w:rPr>
          <w:rFonts w:ascii="Times New Roman" w:eastAsia="Calibri" w:hAnsi="Times New Roman" w:cs="Times New Roman"/>
          <w:sz w:val="28"/>
        </w:rPr>
      </w:pPr>
      <w:r>
        <w:rPr>
          <w:rFonts w:ascii="Times New Roman" w:eastAsia="Calibri" w:hAnsi="Times New Roman" w:cs="Times New Roman"/>
          <w:noProof/>
          <w:sz w:val="28"/>
          <w:lang w:eastAsia="ru-RU"/>
        </w:rPr>
        <w:drawing>
          <wp:inline distT="0" distB="0" distL="0" distR="0">
            <wp:extent cx="5961413" cy="2434442"/>
            <wp:effectExtent l="0" t="0" r="127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png"/>
                    <pic:cNvPicPr/>
                  </pic:nvPicPr>
                  <pic:blipFill rotWithShape="1">
                    <a:blip r:embed="rId11" cstate="print">
                      <a:extLst>
                        <a:ext uri="{28A0092B-C50C-407E-A947-70E740481C1C}">
                          <a14:useLocalDpi xmlns:a14="http://schemas.microsoft.com/office/drawing/2010/main" val="0"/>
                        </a:ext>
                      </a:extLst>
                    </a:blip>
                    <a:srcRect l="4571" t="10341" b="2993"/>
                    <a:stretch/>
                  </pic:blipFill>
                  <pic:spPr bwMode="auto">
                    <a:xfrm>
                      <a:off x="0" y="0"/>
                      <a:ext cx="5962659" cy="2434951"/>
                    </a:xfrm>
                    <a:prstGeom prst="rect">
                      <a:avLst/>
                    </a:prstGeom>
                    <a:ln>
                      <a:noFill/>
                    </a:ln>
                    <a:extLst>
                      <a:ext uri="{53640926-AAD7-44D8-BBD7-CCE9431645EC}">
                        <a14:shadowObscured xmlns:a14="http://schemas.microsoft.com/office/drawing/2010/main"/>
                      </a:ext>
                    </a:extLst>
                  </pic:spPr>
                </pic:pic>
              </a:graphicData>
            </a:graphic>
          </wp:inline>
        </w:drawing>
      </w:r>
    </w:p>
    <w:p w:rsidR="00BD52CA" w:rsidRDefault="0034130E" w:rsidP="0034130E">
      <w:pPr>
        <w:spacing w:after="0" w:line="360" w:lineRule="auto"/>
        <w:ind w:firstLine="720"/>
        <w:contextualSpacing/>
        <w:jc w:val="both"/>
        <w:rPr>
          <w:rFonts w:ascii="Times New Roman" w:eastAsia="Calibri" w:hAnsi="Times New Roman" w:cs="Times New Roman"/>
          <w:sz w:val="28"/>
          <w:szCs w:val="28"/>
        </w:rPr>
      </w:pPr>
      <w:r w:rsidRPr="0034130E">
        <w:rPr>
          <w:rFonts w:ascii="Times New Roman" w:eastAsia="Calibri" w:hAnsi="Times New Roman" w:cs="Times New Roman"/>
          <w:sz w:val="28"/>
          <w:szCs w:val="28"/>
        </w:rPr>
        <w:t>Р</w:t>
      </w:r>
      <w:r>
        <w:rPr>
          <w:rFonts w:ascii="Times New Roman" w:eastAsia="Calibri" w:hAnsi="Times New Roman" w:cs="Times New Roman"/>
          <w:sz w:val="28"/>
          <w:szCs w:val="28"/>
        </w:rPr>
        <w:t>исунок 2.2</w:t>
      </w:r>
      <w:r w:rsidRPr="0034130E">
        <w:rPr>
          <w:rFonts w:ascii="Times New Roman" w:eastAsia="Calibri" w:hAnsi="Times New Roman" w:cs="Times New Roman"/>
          <w:sz w:val="28"/>
          <w:szCs w:val="28"/>
        </w:rPr>
        <w:t xml:space="preserve"> – Структура управления СПК – колхоз «Заря» </w:t>
      </w:r>
    </w:p>
    <w:p w:rsidR="00C8293F" w:rsidRDefault="00D65555" w:rsidP="00C8293F">
      <w:pPr>
        <w:spacing w:after="0" w:line="360" w:lineRule="auto"/>
        <w:ind w:firstLine="720"/>
        <w:contextualSpacing/>
        <w:jc w:val="both"/>
        <w:rPr>
          <w:rFonts w:ascii="Times New Roman" w:eastAsia="Calibri" w:hAnsi="Times New Roman" w:cs="Times New Roman"/>
          <w:sz w:val="28"/>
          <w:szCs w:val="28"/>
        </w:rPr>
      </w:pPr>
      <w:r w:rsidRPr="00837898">
        <w:rPr>
          <w:rFonts w:ascii="Times New Roman" w:eastAsia="Calibri" w:hAnsi="Times New Roman" w:cs="Times New Roman"/>
          <w:sz w:val="28"/>
          <w:szCs w:val="28"/>
        </w:rPr>
        <w:t>Председатель осуществляет управление компанией с целью повышения конкур</w:t>
      </w:r>
      <w:r w:rsidR="007E2F40">
        <w:rPr>
          <w:rFonts w:ascii="Times New Roman" w:eastAsia="Calibri" w:hAnsi="Times New Roman" w:cs="Times New Roman"/>
          <w:sz w:val="28"/>
          <w:szCs w:val="28"/>
        </w:rPr>
        <w:t>ентоспособности и прибыльности организации</w:t>
      </w:r>
      <w:r w:rsidRPr="00837898">
        <w:rPr>
          <w:rFonts w:ascii="Times New Roman" w:eastAsia="Calibri" w:hAnsi="Times New Roman" w:cs="Times New Roman"/>
          <w:sz w:val="28"/>
          <w:szCs w:val="28"/>
        </w:rPr>
        <w:t>, обеспечения стабил</w:t>
      </w:r>
      <w:r w:rsidRPr="00837898">
        <w:rPr>
          <w:rFonts w:ascii="Times New Roman" w:eastAsia="Calibri" w:hAnsi="Times New Roman" w:cs="Times New Roman"/>
          <w:sz w:val="28"/>
          <w:szCs w:val="28"/>
        </w:rPr>
        <w:t>ь</w:t>
      </w:r>
      <w:r w:rsidRPr="00837898">
        <w:rPr>
          <w:rFonts w:ascii="Times New Roman" w:eastAsia="Calibri" w:hAnsi="Times New Roman" w:cs="Times New Roman"/>
          <w:sz w:val="28"/>
          <w:szCs w:val="28"/>
        </w:rPr>
        <w:t>но</w:t>
      </w:r>
      <w:r w:rsidR="00C8293F">
        <w:rPr>
          <w:rFonts w:ascii="Times New Roman" w:eastAsia="Calibri" w:hAnsi="Times New Roman" w:cs="Times New Roman"/>
          <w:sz w:val="28"/>
          <w:szCs w:val="28"/>
        </w:rPr>
        <w:t xml:space="preserve">сти и </w:t>
      </w:r>
      <w:r w:rsidR="00C8293F" w:rsidRPr="00C8293F">
        <w:rPr>
          <w:rFonts w:ascii="Times New Roman" w:eastAsia="Calibri" w:hAnsi="Times New Roman" w:cs="Times New Roman"/>
          <w:sz w:val="28"/>
          <w:szCs w:val="28"/>
        </w:rPr>
        <w:t xml:space="preserve">безопасности бизнеса. </w:t>
      </w:r>
    </w:p>
    <w:p w:rsidR="00CC4D3C" w:rsidRPr="00C8293F" w:rsidRDefault="004E465B" w:rsidP="00C8293F">
      <w:pPr>
        <w:spacing w:after="0" w:line="360" w:lineRule="auto"/>
        <w:ind w:firstLine="720"/>
        <w:contextualSpacing/>
        <w:jc w:val="both"/>
        <w:rPr>
          <w:rFonts w:ascii="Times New Roman" w:eastAsia="Calibri" w:hAnsi="Times New Roman" w:cs="Times New Roman"/>
          <w:sz w:val="28"/>
          <w:szCs w:val="28"/>
        </w:rPr>
      </w:pPr>
      <w:r w:rsidRPr="00C8293F">
        <w:rPr>
          <w:rFonts w:ascii="Times New Roman" w:eastAsia="Calibri" w:hAnsi="Times New Roman" w:cs="Times New Roman"/>
          <w:sz w:val="28"/>
          <w:szCs w:val="28"/>
        </w:rPr>
        <w:t>Его заместители, контролируют работу управлений, которым подчин</w:t>
      </w:r>
      <w:r w:rsidRPr="00C8293F">
        <w:rPr>
          <w:rFonts w:ascii="Times New Roman" w:eastAsia="Calibri" w:hAnsi="Times New Roman" w:cs="Times New Roman"/>
          <w:sz w:val="28"/>
          <w:szCs w:val="28"/>
        </w:rPr>
        <w:t>е</w:t>
      </w:r>
      <w:r w:rsidRPr="00C8293F">
        <w:rPr>
          <w:rFonts w:ascii="Times New Roman" w:eastAsia="Calibri" w:hAnsi="Times New Roman" w:cs="Times New Roman"/>
          <w:sz w:val="28"/>
          <w:szCs w:val="28"/>
        </w:rPr>
        <w:t>ны различные отделы. Каждый отдел подчиняется начальнику отдела.</w:t>
      </w:r>
      <w:r w:rsidR="00CC4D3C" w:rsidRPr="00C8293F">
        <w:rPr>
          <w:rFonts w:ascii="Times New Roman" w:hAnsi="Times New Roman" w:cs="Times New Roman"/>
          <w:sz w:val="28"/>
          <w:szCs w:val="28"/>
        </w:rPr>
        <w:t>Все с</w:t>
      </w:r>
      <w:r w:rsidR="00CC4D3C" w:rsidRPr="00C8293F">
        <w:rPr>
          <w:rFonts w:ascii="Times New Roman" w:hAnsi="Times New Roman" w:cs="Times New Roman"/>
          <w:sz w:val="28"/>
          <w:szCs w:val="28"/>
        </w:rPr>
        <w:t>о</w:t>
      </w:r>
      <w:r w:rsidR="00CC4D3C" w:rsidRPr="00C8293F">
        <w:rPr>
          <w:rFonts w:ascii="Times New Roman" w:hAnsi="Times New Roman" w:cs="Times New Roman"/>
          <w:sz w:val="28"/>
          <w:szCs w:val="28"/>
        </w:rPr>
        <w:t>трудники управленческой структуры имеют высшее образование по заним</w:t>
      </w:r>
      <w:r w:rsidR="00CC4D3C" w:rsidRPr="00C8293F">
        <w:rPr>
          <w:rFonts w:ascii="Times New Roman" w:hAnsi="Times New Roman" w:cs="Times New Roman"/>
          <w:sz w:val="28"/>
          <w:szCs w:val="28"/>
        </w:rPr>
        <w:t>а</w:t>
      </w:r>
      <w:r w:rsidR="00CC4D3C" w:rsidRPr="00C8293F">
        <w:rPr>
          <w:rFonts w:ascii="Times New Roman" w:hAnsi="Times New Roman" w:cs="Times New Roman"/>
          <w:sz w:val="28"/>
          <w:szCs w:val="28"/>
        </w:rPr>
        <w:t>емым должностям.</w:t>
      </w:r>
    </w:p>
    <w:p w:rsidR="00CF148D" w:rsidRPr="0034130E" w:rsidRDefault="000B1944" w:rsidP="00C8293F">
      <w:pPr>
        <w:pStyle w:val="22"/>
        <w:tabs>
          <w:tab w:val="left" w:pos="0"/>
        </w:tabs>
        <w:spacing w:after="0" w:line="360" w:lineRule="auto"/>
        <w:ind w:firstLine="720"/>
        <w:rPr>
          <w:rFonts w:eastAsia="Calibri"/>
        </w:rPr>
      </w:pPr>
      <w:r w:rsidRPr="000B1944">
        <w:rPr>
          <w:rFonts w:eastAsia="Calibri"/>
        </w:rPr>
        <w:t>Рассмотрев организационное устройство и структуру управления орг</w:t>
      </w:r>
      <w:r w:rsidRPr="000B1944">
        <w:rPr>
          <w:rFonts w:eastAsia="Calibri"/>
        </w:rPr>
        <w:t>а</w:t>
      </w:r>
      <w:r w:rsidRPr="000B1944">
        <w:rPr>
          <w:rFonts w:eastAsia="Calibri"/>
        </w:rPr>
        <w:t xml:space="preserve">низацией </w:t>
      </w:r>
      <w:r>
        <w:rPr>
          <w:rFonts w:eastAsia="Calibri"/>
        </w:rPr>
        <w:t>СПК – колхоз «Заря»</w:t>
      </w:r>
      <w:r w:rsidRPr="000B1944">
        <w:rPr>
          <w:rFonts w:eastAsia="Calibri"/>
        </w:rPr>
        <w:t xml:space="preserve"> можно сделать вывод, что </w:t>
      </w:r>
      <w:r w:rsidR="002942D3">
        <w:rPr>
          <w:rFonts w:eastAsia="Calibri"/>
        </w:rPr>
        <w:t>к</w:t>
      </w:r>
      <w:r w:rsidR="007E2F40">
        <w:rPr>
          <w:rFonts w:eastAsia="Calibri"/>
        </w:rPr>
        <w:t xml:space="preserve">ооператив </w:t>
      </w:r>
      <w:r w:rsidRPr="000B1944">
        <w:rPr>
          <w:rFonts w:eastAsia="Calibri"/>
        </w:rPr>
        <w:t>отл</w:t>
      </w:r>
      <w:r w:rsidRPr="000B1944">
        <w:rPr>
          <w:rFonts w:eastAsia="Calibri"/>
        </w:rPr>
        <w:t>и</w:t>
      </w:r>
      <w:r w:rsidRPr="000B1944">
        <w:rPr>
          <w:rFonts w:eastAsia="Calibri"/>
        </w:rPr>
        <w:t xml:space="preserve">чается высоким уровнем управления, так как в целом, </w:t>
      </w:r>
      <w:r w:rsidR="007E2F40" w:rsidRPr="000B1944">
        <w:rPr>
          <w:rFonts w:eastAsia="Calibri"/>
        </w:rPr>
        <w:t xml:space="preserve">организация </w:t>
      </w:r>
      <w:r w:rsidRPr="000B1944">
        <w:rPr>
          <w:rFonts w:eastAsia="Calibri"/>
        </w:rPr>
        <w:t>не только существует, но и достойно функционирует.</w:t>
      </w:r>
    </w:p>
    <w:p w:rsidR="007D4B7C" w:rsidRPr="001971CB" w:rsidRDefault="007D4B7C" w:rsidP="003F1F05">
      <w:pPr>
        <w:pStyle w:val="2"/>
        <w:numPr>
          <w:ilvl w:val="1"/>
          <w:numId w:val="6"/>
        </w:numPr>
        <w:spacing w:before="0" w:line="360" w:lineRule="auto"/>
        <w:contextualSpacing/>
        <w:jc w:val="center"/>
        <w:rPr>
          <w:rFonts w:ascii="Times New Roman" w:hAnsi="Times New Roman" w:cs="Times New Roman"/>
          <w:color w:val="auto"/>
          <w:sz w:val="28"/>
          <w:szCs w:val="28"/>
          <w:lang w:eastAsia="ru-RU"/>
        </w:rPr>
      </w:pPr>
      <w:bookmarkStart w:id="11" w:name="_Toc474968986"/>
      <w:r w:rsidRPr="001971CB">
        <w:rPr>
          <w:rFonts w:ascii="Times New Roman" w:hAnsi="Times New Roman" w:cs="Times New Roman"/>
          <w:color w:val="auto"/>
          <w:sz w:val="28"/>
          <w:szCs w:val="28"/>
          <w:lang w:eastAsia="ru-RU"/>
        </w:rPr>
        <w:lastRenderedPageBreak/>
        <w:t>Ос</w:t>
      </w:r>
      <w:r w:rsidR="0065355A" w:rsidRPr="001971CB">
        <w:rPr>
          <w:rFonts w:ascii="Times New Roman" w:hAnsi="Times New Roman" w:cs="Times New Roman"/>
          <w:color w:val="auto"/>
          <w:sz w:val="28"/>
          <w:szCs w:val="28"/>
          <w:lang w:eastAsia="ru-RU"/>
        </w:rPr>
        <w:t xml:space="preserve">новные экономические показатели </w:t>
      </w:r>
      <w:r w:rsidRPr="001971CB">
        <w:rPr>
          <w:rFonts w:ascii="Times New Roman" w:hAnsi="Times New Roman" w:cs="Times New Roman"/>
          <w:color w:val="auto"/>
          <w:sz w:val="28"/>
          <w:szCs w:val="28"/>
          <w:lang w:eastAsia="ru-RU"/>
        </w:rPr>
        <w:t>организации</w:t>
      </w:r>
      <w:r w:rsidR="0065355A" w:rsidRPr="001971CB">
        <w:rPr>
          <w:rFonts w:ascii="Times New Roman" w:hAnsi="Times New Roman" w:cs="Times New Roman"/>
          <w:color w:val="auto"/>
          <w:sz w:val="28"/>
          <w:szCs w:val="28"/>
          <w:lang w:eastAsia="ru-RU"/>
        </w:rPr>
        <w:t>, ее                              финансовое состояние и платежеспособность</w:t>
      </w:r>
      <w:bookmarkEnd w:id="11"/>
    </w:p>
    <w:p w:rsidR="007D4B7C" w:rsidRDefault="007D4B7C" w:rsidP="003F1F05">
      <w:pPr>
        <w:spacing w:after="0" w:line="360" w:lineRule="auto"/>
        <w:ind w:firstLine="709"/>
        <w:contextualSpacing/>
        <w:jc w:val="both"/>
        <w:rPr>
          <w:rFonts w:ascii="Times New Roman" w:hAnsi="Times New Roman" w:cs="Times New Roman"/>
          <w:sz w:val="28"/>
          <w:szCs w:val="28"/>
          <w:lang w:eastAsia="ru-RU"/>
        </w:rPr>
      </w:pPr>
    </w:p>
    <w:p w:rsidR="00E36F4D" w:rsidRPr="000E3AB0" w:rsidRDefault="002F19CC" w:rsidP="000E3AB0">
      <w:pPr>
        <w:spacing w:line="360" w:lineRule="auto"/>
        <w:ind w:firstLine="709"/>
        <w:contextualSpacing/>
        <w:jc w:val="both"/>
        <w:rPr>
          <w:rFonts w:ascii="Times New Roman" w:hAnsi="Times New Roman" w:cs="Times New Roman"/>
          <w:bCs/>
          <w:sz w:val="28"/>
          <w:szCs w:val="28"/>
        </w:rPr>
      </w:pPr>
      <w:r w:rsidRPr="002F19CC">
        <w:rPr>
          <w:rFonts w:ascii="Times New Roman" w:hAnsi="Times New Roman" w:cs="Times New Roman"/>
          <w:bCs/>
          <w:sz w:val="28"/>
          <w:szCs w:val="28"/>
        </w:rPr>
        <w:t xml:space="preserve">Основными экономическими показателями, характеризующими </w:t>
      </w:r>
      <w:r w:rsidR="007E2F40">
        <w:rPr>
          <w:rFonts w:ascii="Times New Roman" w:hAnsi="Times New Roman" w:cs="Times New Roman"/>
          <w:bCs/>
          <w:sz w:val="28"/>
          <w:szCs w:val="28"/>
        </w:rPr>
        <w:t>орг</w:t>
      </w:r>
      <w:r w:rsidR="007E2F40">
        <w:rPr>
          <w:rFonts w:ascii="Times New Roman" w:hAnsi="Times New Roman" w:cs="Times New Roman"/>
          <w:bCs/>
          <w:sz w:val="28"/>
          <w:szCs w:val="28"/>
        </w:rPr>
        <w:t>а</w:t>
      </w:r>
      <w:r w:rsidR="007E2F40">
        <w:rPr>
          <w:rFonts w:ascii="Times New Roman" w:hAnsi="Times New Roman" w:cs="Times New Roman"/>
          <w:bCs/>
          <w:sz w:val="28"/>
          <w:szCs w:val="28"/>
        </w:rPr>
        <w:t>низацию</w:t>
      </w:r>
      <w:r w:rsidRPr="002F19CC">
        <w:rPr>
          <w:rFonts w:ascii="Times New Roman" w:hAnsi="Times New Roman" w:cs="Times New Roman"/>
          <w:bCs/>
          <w:sz w:val="28"/>
          <w:szCs w:val="28"/>
        </w:rPr>
        <w:t>, являются объем выпуска продукции за год в стоимостном выраж</w:t>
      </w:r>
      <w:r w:rsidRPr="002F19CC">
        <w:rPr>
          <w:rFonts w:ascii="Times New Roman" w:hAnsi="Times New Roman" w:cs="Times New Roman"/>
          <w:bCs/>
          <w:sz w:val="28"/>
          <w:szCs w:val="28"/>
        </w:rPr>
        <w:t>е</w:t>
      </w:r>
      <w:r w:rsidRPr="002F19CC">
        <w:rPr>
          <w:rFonts w:ascii="Times New Roman" w:hAnsi="Times New Roman" w:cs="Times New Roman"/>
          <w:bCs/>
          <w:sz w:val="28"/>
          <w:szCs w:val="28"/>
        </w:rPr>
        <w:t>нии, прибыль, себестоимость производимой продукции, уровень рентабел</w:t>
      </w:r>
      <w:r w:rsidRPr="002F19CC">
        <w:rPr>
          <w:rFonts w:ascii="Times New Roman" w:hAnsi="Times New Roman" w:cs="Times New Roman"/>
          <w:bCs/>
          <w:sz w:val="28"/>
          <w:szCs w:val="28"/>
        </w:rPr>
        <w:t>ь</w:t>
      </w:r>
      <w:r w:rsidRPr="002F19CC">
        <w:rPr>
          <w:rFonts w:ascii="Times New Roman" w:hAnsi="Times New Roman" w:cs="Times New Roman"/>
          <w:bCs/>
          <w:sz w:val="28"/>
          <w:szCs w:val="28"/>
        </w:rPr>
        <w:t>ности, производительности живого труда, а также показатели обеспеченн</w:t>
      </w:r>
      <w:r w:rsidRPr="002F19CC">
        <w:rPr>
          <w:rFonts w:ascii="Times New Roman" w:hAnsi="Times New Roman" w:cs="Times New Roman"/>
          <w:bCs/>
          <w:sz w:val="28"/>
          <w:szCs w:val="28"/>
        </w:rPr>
        <w:t>о</w:t>
      </w:r>
      <w:r w:rsidRPr="002F19CC">
        <w:rPr>
          <w:rFonts w:ascii="Times New Roman" w:hAnsi="Times New Roman" w:cs="Times New Roman"/>
          <w:bCs/>
          <w:sz w:val="28"/>
          <w:szCs w:val="28"/>
        </w:rPr>
        <w:t>сти фондами</w:t>
      </w:r>
      <w:r w:rsidR="000E3AB0">
        <w:rPr>
          <w:rFonts w:ascii="Times New Roman" w:hAnsi="Times New Roman" w:cs="Times New Roman"/>
          <w:bCs/>
          <w:sz w:val="28"/>
          <w:szCs w:val="28"/>
        </w:rPr>
        <w:t xml:space="preserve">. </w:t>
      </w:r>
      <w:r w:rsidR="00E36F4D">
        <w:rPr>
          <w:rFonts w:ascii="Times New Roman" w:hAnsi="Times New Roman" w:cs="Times New Roman"/>
          <w:sz w:val="28"/>
          <w:szCs w:val="28"/>
        </w:rPr>
        <w:t>В таблице 2</w:t>
      </w:r>
      <w:r w:rsidR="000E3AB0">
        <w:rPr>
          <w:rFonts w:ascii="Times New Roman" w:hAnsi="Times New Roman" w:cs="Times New Roman"/>
          <w:sz w:val="28"/>
          <w:szCs w:val="28"/>
        </w:rPr>
        <w:t>.1</w:t>
      </w:r>
      <w:r w:rsidR="00E36F4D" w:rsidRPr="00E662AF">
        <w:rPr>
          <w:rFonts w:ascii="Times New Roman" w:hAnsi="Times New Roman" w:cs="Times New Roman"/>
          <w:sz w:val="28"/>
          <w:szCs w:val="28"/>
        </w:rPr>
        <w:t xml:space="preserve"> рассмотрим основные экономические показатели </w:t>
      </w:r>
      <w:r w:rsidR="000E3AB0">
        <w:rPr>
          <w:rFonts w:ascii="Times New Roman" w:hAnsi="Times New Roman" w:cs="Times New Roman"/>
          <w:sz w:val="28"/>
          <w:szCs w:val="28"/>
        </w:rPr>
        <w:t>СПК – колхоз «Заря».</w:t>
      </w:r>
    </w:p>
    <w:p w:rsidR="00E36F4D" w:rsidRPr="00E662AF" w:rsidRDefault="00E36F4D" w:rsidP="00BC121F">
      <w:pPr>
        <w:spacing w:line="360" w:lineRule="auto"/>
        <w:contextualSpacing/>
        <w:rPr>
          <w:rFonts w:ascii="Times New Roman" w:hAnsi="Times New Roman" w:cs="Times New Roman"/>
          <w:sz w:val="28"/>
          <w:szCs w:val="28"/>
        </w:rPr>
      </w:pPr>
      <w:r>
        <w:rPr>
          <w:rFonts w:ascii="Times New Roman" w:hAnsi="Times New Roman" w:cs="Times New Roman"/>
          <w:sz w:val="28"/>
          <w:szCs w:val="28"/>
        </w:rPr>
        <w:t>Таблица 2</w:t>
      </w:r>
      <w:r w:rsidR="000E3AB0">
        <w:rPr>
          <w:rFonts w:ascii="Times New Roman" w:hAnsi="Times New Roman" w:cs="Times New Roman"/>
          <w:sz w:val="28"/>
          <w:szCs w:val="28"/>
        </w:rPr>
        <w:t xml:space="preserve">.1 – </w:t>
      </w:r>
      <w:r w:rsidRPr="00E662AF">
        <w:rPr>
          <w:rFonts w:ascii="Times New Roman" w:hAnsi="Times New Roman" w:cs="Times New Roman"/>
          <w:sz w:val="28"/>
          <w:szCs w:val="28"/>
        </w:rPr>
        <w:t xml:space="preserve">Основные экономические показатели  </w:t>
      </w:r>
      <w:r>
        <w:rPr>
          <w:rFonts w:ascii="Times New Roman" w:hAnsi="Times New Roman" w:cs="Times New Roman"/>
          <w:sz w:val="28"/>
          <w:szCs w:val="28"/>
        </w:rPr>
        <w:t>СПК – колхоз «Заря»</w:t>
      </w:r>
      <w:r w:rsidRPr="00E662AF">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1338"/>
        <w:gridCol w:w="1108"/>
        <w:gridCol w:w="1398"/>
        <w:gridCol w:w="1829"/>
      </w:tblGrid>
      <w:tr w:rsidR="00E36F4D" w:rsidRPr="00E662AF" w:rsidTr="0052099D">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Показатели</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Pr="00E662AF">
              <w:rPr>
                <w:rFonts w:ascii="Times New Roman" w:eastAsia="Times New Roman" w:hAnsi="Times New Roman" w:cs="Times New Roman"/>
                <w:sz w:val="24"/>
                <w:szCs w:val="24"/>
                <w:lang w:eastAsia="ru-RU"/>
              </w:rPr>
              <w:t>г.</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Pr="00E662AF">
              <w:rPr>
                <w:rFonts w:ascii="Times New Roman" w:eastAsia="Times New Roman" w:hAnsi="Times New Roman" w:cs="Times New Roman"/>
                <w:sz w:val="24"/>
                <w:szCs w:val="24"/>
                <w:lang w:eastAsia="ru-RU"/>
              </w:rPr>
              <w:t>г.</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E662AF">
              <w:rPr>
                <w:rFonts w:ascii="Times New Roman" w:eastAsia="Times New Roman" w:hAnsi="Times New Roman" w:cs="Times New Roman"/>
                <w:sz w:val="24"/>
                <w:szCs w:val="24"/>
                <w:lang w:eastAsia="ru-RU"/>
              </w:rPr>
              <w:t>г.</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E662AF">
              <w:rPr>
                <w:rFonts w:ascii="Times New Roman" w:eastAsia="Times New Roman" w:hAnsi="Times New Roman" w:cs="Times New Roman"/>
                <w:sz w:val="24"/>
                <w:szCs w:val="24"/>
                <w:lang w:eastAsia="ru-RU"/>
              </w:rPr>
              <w:t>г. в % к 201</w:t>
            </w:r>
            <w:r>
              <w:rPr>
                <w:rFonts w:ascii="Times New Roman" w:eastAsia="Times New Roman" w:hAnsi="Times New Roman" w:cs="Times New Roman"/>
                <w:sz w:val="24"/>
                <w:szCs w:val="24"/>
                <w:lang w:eastAsia="ru-RU"/>
              </w:rPr>
              <w:t>3</w:t>
            </w:r>
            <w:r w:rsidRPr="00E662AF">
              <w:rPr>
                <w:rFonts w:ascii="Times New Roman" w:eastAsia="Times New Roman" w:hAnsi="Times New Roman" w:cs="Times New Roman"/>
                <w:sz w:val="24"/>
                <w:szCs w:val="24"/>
                <w:lang w:eastAsia="ru-RU"/>
              </w:rPr>
              <w:t>г.</w:t>
            </w:r>
          </w:p>
        </w:tc>
      </w:tr>
      <w:tr w:rsidR="00E36F4D" w:rsidRPr="00E662AF" w:rsidTr="0052099D">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1</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2</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3</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4</w:t>
            </w:r>
          </w:p>
        </w:tc>
        <w:tc>
          <w:tcPr>
            <w:tcW w:w="0" w:type="auto"/>
          </w:tcPr>
          <w:p w:rsidR="00E36F4D" w:rsidRPr="00E662AF" w:rsidRDefault="00E36F4D" w:rsidP="00867917">
            <w:pPr>
              <w:spacing w:after="0" w:line="240" w:lineRule="auto"/>
              <w:jc w:val="center"/>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5</w:t>
            </w:r>
          </w:p>
        </w:tc>
      </w:tr>
      <w:tr w:rsidR="00E36F4D" w:rsidRPr="00E662AF" w:rsidTr="0052099D">
        <w:trPr>
          <w:trHeight w:val="552"/>
        </w:trPr>
        <w:tc>
          <w:tcPr>
            <w:tcW w:w="0" w:type="auto"/>
          </w:tcPr>
          <w:p w:rsidR="00E36F4D" w:rsidRPr="00E662AF" w:rsidRDefault="00E36F4D" w:rsidP="00867917">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 xml:space="preserve">А. Производственные показатели: </w:t>
            </w:r>
          </w:p>
          <w:p w:rsidR="00E36F4D" w:rsidRPr="00E662AF" w:rsidRDefault="00E36F4D" w:rsidP="00867917">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1. Произведено продукции, ц:</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F4D" w:rsidRPr="00E662AF" w:rsidTr="0052099D">
        <w:trPr>
          <w:trHeight w:val="291"/>
        </w:trPr>
        <w:tc>
          <w:tcPr>
            <w:tcW w:w="0" w:type="auto"/>
          </w:tcPr>
          <w:p w:rsidR="00E36F4D" w:rsidRPr="00E662AF" w:rsidRDefault="00E36F4D" w:rsidP="00867917">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1.1. Продукция растениеводства</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F4D" w:rsidRPr="00E662AF" w:rsidTr="0052099D">
        <w:trPr>
          <w:trHeight w:val="211"/>
        </w:trPr>
        <w:tc>
          <w:tcPr>
            <w:tcW w:w="0" w:type="auto"/>
          </w:tcPr>
          <w:p w:rsidR="00E36F4D" w:rsidRPr="00E662AF" w:rsidRDefault="00A05201"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36F4D" w:rsidRPr="00E662AF">
              <w:rPr>
                <w:rFonts w:ascii="Times New Roman" w:eastAsia="Times New Roman" w:hAnsi="Times New Roman" w:cs="Times New Roman"/>
                <w:sz w:val="24"/>
                <w:szCs w:val="24"/>
                <w:lang w:eastAsia="ru-RU"/>
              </w:rPr>
              <w:t>ерно и зернобобовые культуры</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3641</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14688</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11956</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328,4</w:t>
            </w:r>
          </w:p>
        </w:tc>
      </w:tr>
      <w:tr w:rsidR="00E36F4D" w:rsidRPr="00E662AF" w:rsidTr="0052099D">
        <w:trPr>
          <w:trHeight w:val="322"/>
        </w:trPr>
        <w:tc>
          <w:tcPr>
            <w:tcW w:w="0" w:type="auto"/>
          </w:tcPr>
          <w:p w:rsidR="00E36F4D" w:rsidRPr="00E662AF" w:rsidRDefault="00A05201"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6F4D">
              <w:rPr>
                <w:rFonts w:ascii="Times New Roman" w:eastAsia="Times New Roman" w:hAnsi="Times New Roman" w:cs="Times New Roman"/>
                <w:sz w:val="24"/>
                <w:szCs w:val="24"/>
                <w:lang w:eastAsia="ru-RU"/>
              </w:rPr>
              <w:t>ноголетние травы</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46202</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72305</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77955</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168,7</w:t>
            </w:r>
          </w:p>
        </w:tc>
      </w:tr>
      <w:tr w:rsidR="00E36F4D" w:rsidRPr="00E662AF" w:rsidTr="0052099D">
        <w:trPr>
          <w:trHeight w:val="322"/>
        </w:trPr>
        <w:tc>
          <w:tcPr>
            <w:tcW w:w="0" w:type="auto"/>
          </w:tcPr>
          <w:p w:rsidR="00E36F4D" w:rsidRPr="0034130E" w:rsidRDefault="00A05201" w:rsidP="00867917">
            <w:pPr>
              <w:spacing w:after="0" w:line="240" w:lineRule="auto"/>
              <w:jc w:val="both"/>
              <w:rPr>
                <w:rFonts w:ascii="Times New Roman" w:eastAsia="Times New Roman" w:hAnsi="Times New Roman" w:cs="Times New Roman"/>
                <w:sz w:val="24"/>
                <w:szCs w:val="24"/>
                <w:lang w:eastAsia="ru-RU"/>
              </w:rPr>
            </w:pPr>
            <w:r w:rsidRPr="0034130E">
              <w:rPr>
                <w:rFonts w:ascii="Times New Roman" w:eastAsia="Times New Roman" w:hAnsi="Times New Roman" w:cs="Times New Roman"/>
                <w:sz w:val="24"/>
                <w:szCs w:val="24"/>
                <w:lang w:eastAsia="ru-RU"/>
              </w:rPr>
              <w:t>о</w:t>
            </w:r>
            <w:r w:rsidR="00E36F4D" w:rsidRPr="0034130E">
              <w:rPr>
                <w:rFonts w:ascii="Times New Roman" w:eastAsia="Times New Roman" w:hAnsi="Times New Roman" w:cs="Times New Roman"/>
                <w:sz w:val="24"/>
                <w:szCs w:val="24"/>
                <w:lang w:eastAsia="ru-RU"/>
              </w:rPr>
              <w:t>днолетние травы</w:t>
            </w:r>
          </w:p>
        </w:tc>
        <w:tc>
          <w:tcPr>
            <w:tcW w:w="0" w:type="auto"/>
            <w:vAlign w:val="center"/>
          </w:tcPr>
          <w:p w:rsidR="00E36F4D" w:rsidRPr="0034130E" w:rsidRDefault="00A672A4" w:rsidP="00867917">
            <w:pPr>
              <w:spacing w:after="0" w:line="240" w:lineRule="auto"/>
              <w:jc w:val="center"/>
              <w:rPr>
                <w:rFonts w:ascii="Times New Roman" w:eastAsia="Times New Roman" w:hAnsi="Times New Roman" w:cs="Times New Roman"/>
                <w:color w:val="000000"/>
                <w:sz w:val="24"/>
                <w:szCs w:val="24"/>
                <w:lang w:eastAsia="ru-RU"/>
              </w:rPr>
            </w:pPr>
            <w:r w:rsidRPr="0034130E">
              <w:rPr>
                <w:rFonts w:ascii="Times New Roman" w:eastAsia="Times New Roman" w:hAnsi="Times New Roman" w:cs="Times New Roman"/>
                <w:color w:val="000000"/>
                <w:sz w:val="24"/>
                <w:szCs w:val="24"/>
                <w:lang w:eastAsia="ru-RU"/>
              </w:rPr>
              <w:t>2</w:t>
            </w:r>
            <w:r w:rsidR="00E36F4D" w:rsidRPr="0034130E">
              <w:rPr>
                <w:rFonts w:ascii="Times New Roman" w:eastAsia="Times New Roman" w:hAnsi="Times New Roman" w:cs="Times New Roman"/>
                <w:color w:val="000000"/>
                <w:sz w:val="24"/>
                <w:szCs w:val="24"/>
                <w:lang w:eastAsia="ru-RU"/>
              </w:rPr>
              <w:t>640</w:t>
            </w:r>
          </w:p>
        </w:tc>
        <w:tc>
          <w:tcPr>
            <w:tcW w:w="0" w:type="auto"/>
            <w:vAlign w:val="center"/>
          </w:tcPr>
          <w:p w:rsidR="00E36F4D" w:rsidRPr="0034130E"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4130E">
              <w:rPr>
                <w:rFonts w:ascii="Times New Roman" w:eastAsia="Times New Roman" w:hAnsi="Times New Roman" w:cs="Times New Roman"/>
                <w:color w:val="000000"/>
                <w:sz w:val="24"/>
                <w:szCs w:val="24"/>
                <w:lang w:eastAsia="ru-RU"/>
              </w:rPr>
              <w:t>25400</w:t>
            </w:r>
          </w:p>
        </w:tc>
        <w:tc>
          <w:tcPr>
            <w:tcW w:w="0" w:type="auto"/>
            <w:vAlign w:val="center"/>
          </w:tcPr>
          <w:p w:rsidR="00E36F4D" w:rsidRPr="0034130E"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4130E">
              <w:rPr>
                <w:rFonts w:ascii="Times New Roman" w:eastAsia="Times New Roman" w:hAnsi="Times New Roman" w:cs="Times New Roman"/>
                <w:color w:val="000000"/>
                <w:sz w:val="24"/>
                <w:szCs w:val="24"/>
                <w:lang w:eastAsia="ru-RU"/>
              </w:rPr>
              <w:t>22884</w:t>
            </w:r>
          </w:p>
        </w:tc>
        <w:tc>
          <w:tcPr>
            <w:tcW w:w="0" w:type="auto"/>
            <w:vAlign w:val="center"/>
          </w:tcPr>
          <w:p w:rsidR="00E36F4D" w:rsidRPr="0034130E" w:rsidRDefault="0034130E" w:rsidP="00291B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291BFF">
              <w:rPr>
                <w:rFonts w:ascii="Times New Roman" w:eastAsia="Times New Roman" w:hAnsi="Times New Roman" w:cs="Times New Roman"/>
                <w:color w:val="000000"/>
                <w:sz w:val="24"/>
                <w:szCs w:val="24"/>
                <w:lang w:eastAsia="ru-RU"/>
              </w:rPr>
              <w:t xml:space="preserve"> 8</w:t>
            </w:r>
            <w:r>
              <w:rPr>
                <w:rFonts w:ascii="Times New Roman" w:eastAsia="Times New Roman" w:hAnsi="Times New Roman" w:cs="Times New Roman"/>
                <w:color w:val="000000"/>
                <w:sz w:val="24"/>
                <w:szCs w:val="24"/>
                <w:lang w:eastAsia="ru-RU"/>
              </w:rPr>
              <w:t xml:space="preserve"> раз</w:t>
            </w:r>
          </w:p>
        </w:tc>
      </w:tr>
      <w:tr w:rsidR="00E36F4D" w:rsidRPr="00E662AF" w:rsidTr="0052099D">
        <w:trPr>
          <w:trHeight w:val="337"/>
        </w:trPr>
        <w:tc>
          <w:tcPr>
            <w:tcW w:w="0" w:type="auto"/>
          </w:tcPr>
          <w:p w:rsidR="00E36F4D" w:rsidRPr="00E662AF" w:rsidRDefault="00E36F4D" w:rsidP="00867917">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1.2. Продукция животноводства</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6F4D" w:rsidRPr="00E662AF" w:rsidTr="0052099D">
        <w:trPr>
          <w:trHeight w:val="212"/>
        </w:trPr>
        <w:tc>
          <w:tcPr>
            <w:tcW w:w="0" w:type="auto"/>
          </w:tcPr>
          <w:p w:rsidR="00E36F4D" w:rsidRPr="00E662AF" w:rsidRDefault="00406D1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6F4D" w:rsidRPr="00E662AF">
              <w:rPr>
                <w:rFonts w:ascii="Times New Roman" w:eastAsia="Times New Roman" w:hAnsi="Times New Roman" w:cs="Times New Roman"/>
                <w:sz w:val="24"/>
                <w:szCs w:val="24"/>
                <w:lang w:eastAsia="ru-RU"/>
              </w:rPr>
              <w:t>олоко</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14933</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16141</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17591</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154,8</w:t>
            </w:r>
          </w:p>
        </w:tc>
      </w:tr>
      <w:tr w:rsidR="00E36F4D" w:rsidRPr="00E662AF" w:rsidTr="0052099D">
        <w:tc>
          <w:tcPr>
            <w:tcW w:w="0" w:type="auto"/>
          </w:tcPr>
          <w:p w:rsidR="00E36F4D" w:rsidRPr="00E662AF" w:rsidRDefault="00E36F4D" w:rsidP="00867917">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2. Площадь с.-х. угодий, га</w:t>
            </w:r>
          </w:p>
          <w:p w:rsidR="00E36F4D" w:rsidRPr="00E662AF"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т.ч. </w:t>
            </w:r>
            <w:r w:rsidRPr="00E662AF">
              <w:rPr>
                <w:rFonts w:ascii="Times New Roman" w:eastAsia="Times New Roman" w:hAnsi="Times New Roman" w:cs="Times New Roman"/>
                <w:sz w:val="24"/>
                <w:szCs w:val="24"/>
                <w:lang w:eastAsia="ru-RU"/>
              </w:rPr>
              <w:t>пашни</w:t>
            </w:r>
          </w:p>
        </w:tc>
        <w:tc>
          <w:tcPr>
            <w:tcW w:w="0" w:type="auto"/>
            <w:vAlign w:val="center"/>
          </w:tcPr>
          <w:p w:rsidR="00E36F4D"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2221</w:t>
            </w:r>
          </w:p>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1775</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2221</w:t>
            </w:r>
          </w:p>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1775</w:t>
            </w:r>
          </w:p>
        </w:tc>
        <w:tc>
          <w:tcPr>
            <w:tcW w:w="0" w:type="auto"/>
            <w:vAlign w:val="center"/>
          </w:tcPr>
          <w:p w:rsidR="00E36F4D"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2221</w:t>
            </w:r>
          </w:p>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1775</w:t>
            </w:r>
          </w:p>
        </w:tc>
        <w:tc>
          <w:tcPr>
            <w:tcW w:w="0" w:type="auto"/>
            <w:vAlign w:val="center"/>
          </w:tcPr>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p w:rsidR="00E36F4D" w:rsidRPr="00E662AF"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E662AF">
              <w:rPr>
                <w:rFonts w:ascii="Times New Roman" w:eastAsia="Times New Roman" w:hAnsi="Times New Roman" w:cs="Times New Roman"/>
                <w:color w:val="000000"/>
                <w:sz w:val="24"/>
                <w:szCs w:val="24"/>
                <w:lang w:eastAsia="ru-RU"/>
              </w:rPr>
              <w:t>100,0</w:t>
            </w:r>
          </w:p>
        </w:tc>
      </w:tr>
      <w:tr w:rsidR="0034130E" w:rsidRPr="00E662AF" w:rsidTr="0052099D">
        <w:trPr>
          <w:trHeight w:val="475"/>
        </w:trPr>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3. Урожайность с 1 га, ц:</w:t>
            </w:r>
          </w:p>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E662AF">
              <w:rPr>
                <w:rFonts w:ascii="Times New Roman" w:eastAsia="Times New Roman" w:hAnsi="Times New Roman" w:cs="Times New Roman"/>
                <w:sz w:val="24"/>
                <w:szCs w:val="24"/>
                <w:lang w:eastAsia="ru-RU"/>
              </w:rPr>
              <w:t>ерно и зернобобовые культуры</w:t>
            </w:r>
          </w:p>
        </w:tc>
        <w:tc>
          <w:tcPr>
            <w:tcW w:w="0" w:type="auto"/>
            <w:vAlign w:val="center"/>
          </w:tcPr>
          <w:p w:rsidR="0034130E" w:rsidRDefault="0034130E" w:rsidP="004B0D63">
            <w:pPr>
              <w:spacing w:after="0" w:line="240" w:lineRule="auto"/>
              <w:jc w:val="center"/>
              <w:rPr>
                <w:rFonts w:ascii="Times New Roman" w:eastAsia="Times New Roman" w:hAnsi="Times New Roman" w:cs="Times New Roman"/>
                <w:color w:val="000000"/>
                <w:sz w:val="24"/>
                <w:szCs w:val="24"/>
                <w:lang w:eastAsia="ru-RU"/>
              </w:rPr>
            </w:pPr>
          </w:p>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0" w:type="auto"/>
            <w:vAlign w:val="center"/>
          </w:tcPr>
          <w:p w:rsidR="0034130E" w:rsidRDefault="0034130E" w:rsidP="004B0D63">
            <w:pPr>
              <w:spacing w:after="0" w:line="240" w:lineRule="auto"/>
              <w:jc w:val="center"/>
              <w:rPr>
                <w:rFonts w:ascii="Times New Roman" w:eastAsia="Times New Roman" w:hAnsi="Times New Roman" w:cs="Times New Roman"/>
                <w:color w:val="000000"/>
                <w:sz w:val="24"/>
                <w:szCs w:val="24"/>
                <w:lang w:eastAsia="ru-RU"/>
              </w:rPr>
            </w:pPr>
          </w:p>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15,08</w:t>
            </w:r>
          </w:p>
        </w:tc>
        <w:tc>
          <w:tcPr>
            <w:tcW w:w="0" w:type="auto"/>
            <w:vAlign w:val="center"/>
          </w:tcPr>
          <w:p w:rsidR="0034130E" w:rsidRDefault="0034130E" w:rsidP="004B0D63">
            <w:pPr>
              <w:spacing w:after="0" w:line="240" w:lineRule="auto"/>
              <w:jc w:val="center"/>
              <w:rPr>
                <w:rFonts w:ascii="Times New Roman" w:eastAsia="Times New Roman" w:hAnsi="Times New Roman" w:cs="Times New Roman"/>
                <w:color w:val="000000"/>
                <w:sz w:val="24"/>
                <w:szCs w:val="24"/>
                <w:lang w:eastAsia="ru-RU"/>
              </w:rPr>
            </w:pPr>
          </w:p>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0" w:type="auto"/>
            <w:vAlign w:val="center"/>
          </w:tcPr>
          <w:p w:rsidR="0034130E" w:rsidRDefault="0034130E" w:rsidP="004B0D63">
            <w:pPr>
              <w:spacing w:after="0" w:line="240" w:lineRule="auto"/>
              <w:jc w:val="center"/>
              <w:rPr>
                <w:rFonts w:ascii="Times New Roman" w:eastAsia="Times New Roman" w:hAnsi="Times New Roman" w:cs="Times New Roman"/>
                <w:color w:val="000000"/>
                <w:sz w:val="24"/>
                <w:szCs w:val="24"/>
                <w:lang w:eastAsia="ru-RU"/>
              </w:rPr>
            </w:pPr>
          </w:p>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156,6</w:t>
            </w:r>
          </w:p>
        </w:tc>
      </w:tr>
      <w:tr w:rsidR="0034130E" w:rsidRPr="00E662AF" w:rsidTr="0052099D">
        <w:trPr>
          <w:trHeight w:val="245"/>
        </w:trPr>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многолетние травы</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118,92</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128,85</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195,2</w:t>
            </w:r>
          </w:p>
        </w:tc>
      </w:tr>
      <w:tr w:rsidR="0034130E" w:rsidRPr="00E662AF" w:rsidTr="0052099D">
        <w:trPr>
          <w:trHeight w:val="245"/>
        </w:trPr>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однолетние травы</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64,39</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91,5</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142,1</w:t>
            </w:r>
          </w:p>
        </w:tc>
      </w:tr>
      <w:tr w:rsidR="0034130E" w:rsidRPr="00E662AF" w:rsidTr="0052099D">
        <w:trPr>
          <w:trHeight w:val="622"/>
        </w:trPr>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4. Среднегодовое пог</w:t>
            </w:r>
            <w:r>
              <w:rPr>
                <w:rFonts w:ascii="Times New Roman" w:eastAsia="Times New Roman" w:hAnsi="Times New Roman" w:cs="Times New Roman"/>
                <w:sz w:val="24"/>
                <w:szCs w:val="24"/>
                <w:lang w:eastAsia="ru-RU"/>
              </w:rPr>
              <w:t xml:space="preserve">оловье скота, услов. голов  </w:t>
            </w:r>
            <w:r w:rsidRPr="00E662AF">
              <w:rPr>
                <w:rFonts w:ascii="Times New Roman" w:eastAsia="Times New Roman" w:hAnsi="Times New Roman" w:cs="Times New Roman"/>
                <w:sz w:val="24"/>
                <w:szCs w:val="24"/>
                <w:lang w:eastAsia="ru-RU"/>
              </w:rPr>
              <w:t>в т.ч.</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4130E" w:rsidRPr="00E662AF" w:rsidTr="0052099D">
        <w:trPr>
          <w:trHeight w:val="352"/>
        </w:trPr>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КРС</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336</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361</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107,4</w:t>
            </w:r>
          </w:p>
        </w:tc>
      </w:tr>
      <w:tr w:rsidR="0034130E" w:rsidRPr="00E662AF" w:rsidTr="0052099D">
        <w:trPr>
          <w:trHeight w:val="262"/>
        </w:trPr>
        <w:tc>
          <w:tcPr>
            <w:tcW w:w="0" w:type="auto"/>
          </w:tcPr>
          <w:p w:rsidR="0034130E" w:rsidRPr="00E662AF" w:rsidRDefault="00406D1C"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34130E" w:rsidRPr="00E662AF">
              <w:rPr>
                <w:rFonts w:ascii="Times New Roman" w:eastAsia="Times New Roman" w:hAnsi="Times New Roman" w:cs="Times New Roman"/>
                <w:sz w:val="24"/>
                <w:szCs w:val="24"/>
                <w:lang w:eastAsia="ru-RU"/>
              </w:rPr>
              <w:t>ошади</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34130E" w:rsidRPr="00E662AF" w:rsidTr="0052099D">
        <w:trPr>
          <w:trHeight w:val="338"/>
        </w:trPr>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E662AF">
              <w:rPr>
                <w:rFonts w:ascii="Times New Roman" w:eastAsia="Times New Roman" w:hAnsi="Times New Roman" w:cs="Times New Roman"/>
                <w:sz w:val="24"/>
                <w:szCs w:val="24"/>
                <w:lang w:eastAsia="ru-RU"/>
              </w:rPr>
              <w:t>ивотные на откорме</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577</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573</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573</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w:t>
            </w:r>
          </w:p>
        </w:tc>
      </w:tr>
      <w:tr w:rsidR="0034130E" w:rsidRPr="00E662AF" w:rsidTr="0052099D">
        <w:trPr>
          <w:trHeight w:val="471"/>
        </w:trPr>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5. Продуктивность с.-х. животных:</w:t>
            </w:r>
          </w:p>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среднего</w:t>
            </w:r>
            <w:r w:rsidR="00291BFF">
              <w:rPr>
                <w:rFonts w:ascii="Times New Roman" w:eastAsia="Times New Roman" w:hAnsi="Times New Roman" w:cs="Times New Roman"/>
                <w:sz w:val="24"/>
                <w:szCs w:val="24"/>
                <w:lang w:eastAsia="ru-RU"/>
              </w:rPr>
              <w:t>довой удой молока на 1 корову, кг</w:t>
            </w:r>
            <w:r w:rsidRPr="00E662AF">
              <w:rPr>
                <w:rFonts w:ascii="Times New Roman" w:eastAsia="Times New Roman" w:hAnsi="Times New Roman" w:cs="Times New Roman"/>
                <w:sz w:val="24"/>
                <w:szCs w:val="24"/>
                <w:lang w:eastAsia="ru-RU"/>
              </w:rPr>
              <w:t>.</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4444</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4832</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4873</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109,7</w:t>
            </w:r>
          </w:p>
        </w:tc>
      </w:tr>
      <w:tr w:rsidR="0034130E" w:rsidRPr="00E662AF" w:rsidTr="0052099D">
        <w:tc>
          <w:tcPr>
            <w:tcW w:w="0" w:type="auto"/>
          </w:tcPr>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Б. Экономические показатели:</w:t>
            </w:r>
          </w:p>
          <w:p w:rsidR="0034130E" w:rsidRPr="00E662AF" w:rsidRDefault="0034130E"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6. Выручка от продажи продукции (работ, услуг), тыс. руб.</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27527</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36731</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41102</w:t>
            </w:r>
          </w:p>
        </w:tc>
        <w:tc>
          <w:tcPr>
            <w:tcW w:w="0" w:type="auto"/>
            <w:vAlign w:val="center"/>
          </w:tcPr>
          <w:p w:rsidR="0034130E" w:rsidRPr="00E662AF" w:rsidRDefault="0034130E"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149,3</w:t>
            </w:r>
          </w:p>
        </w:tc>
      </w:tr>
      <w:tr w:rsidR="0052099D" w:rsidRPr="00E662AF" w:rsidTr="0052099D">
        <w:trPr>
          <w:trHeight w:val="665"/>
        </w:trPr>
        <w:tc>
          <w:tcPr>
            <w:tcW w:w="3898" w:type="dxa"/>
          </w:tcPr>
          <w:p w:rsidR="0052099D" w:rsidRPr="00E662AF" w:rsidRDefault="0052099D" w:rsidP="004B0D63">
            <w:pPr>
              <w:spacing w:after="0" w:line="240" w:lineRule="auto"/>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7. Себестоимость продажи проду</w:t>
            </w:r>
            <w:r w:rsidRPr="00E662AF">
              <w:rPr>
                <w:rFonts w:ascii="Times New Roman" w:eastAsia="Times New Roman" w:hAnsi="Times New Roman" w:cs="Times New Roman"/>
                <w:sz w:val="24"/>
                <w:szCs w:val="24"/>
                <w:lang w:eastAsia="ru-RU"/>
              </w:rPr>
              <w:t>к</w:t>
            </w:r>
            <w:r w:rsidRPr="00E662AF">
              <w:rPr>
                <w:rFonts w:ascii="Times New Roman" w:eastAsia="Times New Roman" w:hAnsi="Times New Roman" w:cs="Times New Roman"/>
                <w:sz w:val="24"/>
                <w:szCs w:val="24"/>
                <w:lang w:eastAsia="ru-RU"/>
              </w:rPr>
              <w:t>ции (работ, услуг), тыс. руб.</w:t>
            </w:r>
          </w:p>
        </w:tc>
        <w:tc>
          <w:tcPr>
            <w:tcW w:w="1338" w:type="dxa"/>
            <w:vAlign w:val="center"/>
          </w:tcPr>
          <w:p w:rsidR="0052099D" w:rsidRPr="00E662AF" w:rsidRDefault="0052099D" w:rsidP="004B0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27390</w:t>
            </w:r>
          </w:p>
        </w:tc>
        <w:tc>
          <w:tcPr>
            <w:tcW w:w="1108" w:type="dxa"/>
            <w:vAlign w:val="center"/>
          </w:tcPr>
          <w:p w:rsidR="0052099D" w:rsidRPr="00E662AF" w:rsidRDefault="0052099D" w:rsidP="004B0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37398</w:t>
            </w:r>
          </w:p>
        </w:tc>
        <w:tc>
          <w:tcPr>
            <w:tcW w:w="1398" w:type="dxa"/>
            <w:vAlign w:val="center"/>
          </w:tcPr>
          <w:p w:rsidR="0052099D" w:rsidRPr="00E662AF" w:rsidRDefault="0052099D" w:rsidP="004B0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40853</w:t>
            </w:r>
          </w:p>
        </w:tc>
        <w:tc>
          <w:tcPr>
            <w:tcW w:w="1829" w:type="dxa"/>
            <w:vAlign w:val="center"/>
          </w:tcPr>
          <w:p w:rsidR="0052099D" w:rsidRPr="00E662AF"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149,2</w:t>
            </w:r>
          </w:p>
        </w:tc>
      </w:tr>
    </w:tbl>
    <w:p w:rsidR="00BC121F" w:rsidRDefault="00BC121F" w:rsidP="0052099D">
      <w:pPr>
        <w:jc w:val="right"/>
        <w:rPr>
          <w:rFonts w:ascii="Times New Roman" w:hAnsi="Times New Roman" w:cs="Times New Roman"/>
          <w:sz w:val="28"/>
          <w:szCs w:val="28"/>
        </w:rPr>
      </w:pPr>
    </w:p>
    <w:p w:rsidR="00072635" w:rsidRPr="00072635" w:rsidRDefault="00072635" w:rsidP="0052099D">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1338"/>
        <w:gridCol w:w="1230"/>
        <w:gridCol w:w="1066"/>
        <w:gridCol w:w="2039"/>
      </w:tblGrid>
      <w:tr w:rsidR="0034130E" w:rsidRPr="00E662AF" w:rsidTr="0034130E">
        <w:trPr>
          <w:trHeight w:val="339"/>
        </w:trPr>
        <w:tc>
          <w:tcPr>
            <w:tcW w:w="3898" w:type="dxa"/>
          </w:tcPr>
          <w:p w:rsidR="0034130E" w:rsidRPr="00E662AF" w:rsidRDefault="0034130E" w:rsidP="0034130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38" w:type="dxa"/>
            <w:vAlign w:val="center"/>
          </w:tcPr>
          <w:p w:rsidR="0034130E" w:rsidRDefault="0034130E" w:rsidP="0034130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30" w:type="dxa"/>
            <w:vAlign w:val="center"/>
          </w:tcPr>
          <w:p w:rsidR="0034130E" w:rsidRDefault="0034130E" w:rsidP="0034130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66" w:type="dxa"/>
            <w:vAlign w:val="center"/>
          </w:tcPr>
          <w:p w:rsidR="0034130E" w:rsidRDefault="0034130E" w:rsidP="0034130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39" w:type="dxa"/>
            <w:vAlign w:val="center"/>
          </w:tcPr>
          <w:p w:rsidR="0034130E" w:rsidRDefault="0034130E" w:rsidP="0034130E">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E36F4D" w:rsidRPr="00E662AF" w:rsidTr="00867917">
        <w:tc>
          <w:tcPr>
            <w:tcW w:w="3898" w:type="dxa"/>
          </w:tcPr>
          <w:p w:rsidR="00E36F4D" w:rsidRPr="00E662AF" w:rsidRDefault="00E36F4D" w:rsidP="00867917">
            <w:pPr>
              <w:spacing w:after="0" w:line="240" w:lineRule="auto"/>
              <w:contextualSpacing/>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 xml:space="preserve">8. Прибыль (убыток) от продажи </w:t>
            </w:r>
          </w:p>
          <w:p w:rsidR="00E36F4D" w:rsidRPr="00E662AF" w:rsidRDefault="00E36F4D" w:rsidP="00867917">
            <w:pPr>
              <w:spacing w:after="0" w:line="240" w:lineRule="auto"/>
              <w:contextualSpacing/>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 тыс. руб.</w:t>
            </w:r>
          </w:p>
        </w:tc>
        <w:tc>
          <w:tcPr>
            <w:tcW w:w="1338"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230" w:type="dxa"/>
            <w:vAlign w:val="center"/>
          </w:tcPr>
          <w:p w:rsidR="00E36F4D" w:rsidRPr="00E662AF" w:rsidRDefault="000E3AB0" w:rsidP="0086791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1066"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w:t>
            </w:r>
          </w:p>
        </w:tc>
        <w:tc>
          <w:tcPr>
            <w:tcW w:w="2039"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181,8</w:t>
            </w:r>
          </w:p>
        </w:tc>
      </w:tr>
      <w:tr w:rsidR="00E36F4D" w:rsidRPr="00E662AF" w:rsidTr="00867917">
        <w:tc>
          <w:tcPr>
            <w:tcW w:w="3898" w:type="dxa"/>
          </w:tcPr>
          <w:p w:rsidR="00E36F4D" w:rsidRPr="00E662AF" w:rsidRDefault="00E36F4D" w:rsidP="00867917">
            <w:pPr>
              <w:spacing w:after="0" w:line="240" w:lineRule="auto"/>
              <w:contextualSpacing/>
              <w:jc w:val="both"/>
              <w:rPr>
                <w:rFonts w:ascii="Times New Roman" w:eastAsia="Times New Roman" w:hAnsi="Times New Roman" w:cs="Times New Roman"/>
                <w:sz w:val="24"/>
                <w:szCs w:val="24"/>
                <w:lang w:eastAsia="ru-RU"/>
              </w:rPr>
            </w:pPr>
            <w:r w:rsidRPr="00E662AF">
              <w:rPr>
                <w:rFonts w:ascii="Times New Roman" w:eastAsia="Times New Roman" w:hAnsi="Times New Roman" w:cs="Times New Roman"/>
                <w:sz w:val="24"/>
                <w:szCs w:val="24"/>
                <w:lang w:eastAsia="ru-RU"/>
              </w:rPr>
              <w:t>9. Прибыль (убыток) до налогоо</w:t>
            </w:r>
            <w:r w:rsidRPr="00E662AF">
              <w:rPr>
                <w:rFonts w:ascii="Times New Roman" w:eastAsia="Times New Roman" w:hAnsi="Times New Roman" w:cs="Times New Roman"/>
                <w:sz w:val="24"/>
                <w:szCs w:val="24"/>
                <w:lang w:eastAsia="ru-RU"/>
              </w:rPr>
              <w:t>б</w:t>
            </w:r>
            <w:r w:rsidRPr="00E662AF">
              <w:rPr>
                <w:rFonts w:ascii="Times New Roman" w:eastAsia="Times New Roman" w:hAnsi="Times New Roman" w:cs="Times New Roman"/>
                <w:sz w:val="24"/>
                <w:szCs w:val="24"/>
                <w:lang w:eastAsia="ru-RU"/>
              </w:rPr>
              <w:t>ложения (+,-), тыс. руб.</w:t>
            </w:r>
          </w:p>
        </w:tc>
        <w:tc>
          <w:tcPr>
            <w:tcW w:w="1338"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678</w:t>
            </w:r>
          </w:p>
        </w:tc>
        <w:tc>
          <w:tcPr>
            <w:tcW w:w="1230"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1415</w:t>
            </w:r>
          </w:p>
        </w:tc>
        <w:tc>
          <w:tcPr>
            <w:tcW w:w="1066"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936</w:t>
            </w:r>
          </w:p>
        </w:tc>
        <w:tc>
          <w:tcPr>
            <w:tcW w:w="2039"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138,1</w:t>
            </w:r>
          </w:p>
        </w:tc>
      </w:tr>
      <w:tr w:rsidR="00E36F4D" w:rsidRPr="00E662AF" w:rsidTr="00867917">
        <w:tc>
          <w:tcPr>
            <w:tcW w:w="3898" w:type="dxa"/>
          </w:tcPr>
          <w:p w:rsidR="00E36F4D" w:rsidRPr="00565EA0" w:rsidRDefault="00E36F4D" w:rsidP="0086791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662AF">
              <w:rPr>
                <w:rFonts w:ascii="Times New Roman" w:eastAsia="Times New Roman" w:hAnsi="Times New Roman" w:cs="Times New Roman"/>
                <w:sz w:val="24"/>
                <w:szCs w:val="24"/>
                <w:lang w:eastAsia="ru-RU"/>
              </w:rPr>
              <w:t>. Чистая прибыль (убыток) (+,-), тыс. руб.</w:t>
            </w:r>
          </w:p>
        </w:tc>
        <w:tc>
          <w:tcPr>
            <w:tcW w:w="1338"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678</w:t>
            </w:r>
          </w:p>
        </w:tc>
        <w:tc>
          <w:tcPr>
            <w:tcW w:w="1230"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1415</w:t>
            </w:r>
          </w:p>
        </w:tc>
        <w:tc>
          <w:tcPr>
            <w:tcW w:w="1066"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936</w:t>
            </w:r>
          </w:p>
        </w:tc>
        <w:tc>
          <w:tcPr>
            <w:tcW w:w="2039"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138,1</w:t>
            </w:r>
          </w:p>
        </w:tc>
      </w:tr>
      <w:tr w:rsidR="00E36F4D" w:rsidRPr="00E662AF" w:rsidTr="00867917">
        <w:tc>
          <w:tcPr>
            <w:tcW w:w="3898" w:type="dxa"/>
          </w:tcPr>
          <w:p w:rsidR="00E36F4D" w:rsidRPr="00E662AF" w:rsidRDefault="00E36F4D" w:rsidP="0086791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E662AF">
              <w:rPr>
                <w:rFonts w:ascii="Times New Roman" w:eastAsia="Times New Roman" w:hAnsi="Times New Roman" w:cs="Times New Roman"/>
                <w:sz w:val="24"/>
                <w:szCs w:val="24"/>
                <w:lang w:eastAsia="ru-RU"/>
              </w:rPr>
              <w:t>. Уровень рентабельности (уб</w:t>
            </w:r>
            <w:r w:rsidRPr="00E662AF">
              <w:rPr>
                <w:rFonts w:ascii="Times New Roman" w:eastAsia="Times New Roman" w:hAnsi="Times New Roman" w:cs="Times New Roman"/>
                <w:sz w:val="24"/>
                <w:szCs w:val="24"/>
                <w:lang w:eastAsia="ru-RU"/>
              </w:rPr>
              <w:t>ы</w:t>
            </w:r>
            <w:r w:rsidRPr="00E662AF">
              <w:rPr>
                <w:rFonts w:ascii="Times New Roman" w:eastAsia="Times New Roman" w:hAnsi="Times New Roman" w:cs="Times New Roman"/>
                <w:sz w:val="24"/>
                <w:szCs w:val="24"/>
                <w:lang w:eastAsia="ru-RU"/>
              </w:rPr>
              <w:t>точности) деятельности (+,-), %</w:t>
            </w:r>
          </w:p>
        </w:tc>
        <w:tc>
          <w:tcPr>
            <w:tcW w:w="1338" w:type="dxa"/>
            <w:vAlign w:val="center"/>
          </w:tcPr>
          <w:p w:rsidR="00E36F4D" w:rsidRPr="00E662AF" w:rsidRDefault="00E36F4D"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1230" w:type="dxa"/>
            <w:vAlign w:val="center"/>
          </w:tcPr>
          <w:p w:rsidR="00E36F4D" w:rsidRPr="00E662AF" w:rsidRDefault="00251204"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66" w:type="dxa"/>
            <w:vAlign w:val="center"/>
          </w:tcPr>
          <w:p w:rsidR="00E36F4D" w:rsidRPr="00E662AF" w:rsidRDefault="00251204"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2039" w:type="dxa"/>
            <w:vAlign w:val="center"/>
          </w:tcPr>
          <w:p w:rsidR="00E36F4D" w:rsidRPr="00E662AF" w:rsidRDefault="00251204" w:rsidP="00867917">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291BFF" w:rsidRDefault="00E36F4D" w:rsidP="0052099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данным таблицы 2</w:t>
      </w:r>
      <w:r w:rsidR="00251204">
        <w:rPr>
          <w:rFonts w:ascii="Times New Roman" w:hAnsi="Times New Roman" w:cs="Times New Roman"/>
          <w:sz w:val="28"/>
          <w:szCs w:val="28"/>
        </w:rPr>
        <w:t>.1</w:t>
      </w:r>
      <w:r w:rsidRPr="000E3A78">
        <w:rPr>
          <w:rFonts w:ascii="Times New Roman" w:hAnsi="Times New Roman" w:cs="Times New Roman"/>
          <w:sz w:val="28"/>
          <w:szCs w:val="28"/>
        </w:rPr>
        <w:t xml:space="preserve"> можно сказать следующее: в </w:t>
      </w:r>
      <w:r>
        <w:rPr>
          <w:rFonts w:ascii="Times New Roman" w:hAnsi="Times New Roman" w:cs="Times New Roman"/>
          <w:sz w:val="28"/>
          <w:szCs w:val="28"/>
        </w:rPr>
        <w:t>2015 г.</w:t>
      </w:r>
      <w:r w:rsidRPr="000E3A78">
        <w:rPr>
          <w:rFonts w:ascii="Times New Roman" w:hAnsi="Times New Roman" w:cs="Times New Roman"/>
          <w:sz w:val="28"/>
          <w:szCs w:val="28"/>
        </w:rPr>
        <w:t xml:space="preserve"> наблюд</w:t>
      </w:r>
      <w:r w:rsidRPr="000E3A78">
        <w:rPr>
          <w:rFonts w:ascii="Times New Roman" w:hAnsi="Times New Roman" w:cs="Times New Roman"/>
          <w:sz w:val="28"/>
          <w:szCs w:val="28"/>
        </w:rPr>
        <w:t>а</w:t>
      </w:r>
      <w:r w:rsidRPr="000E3A78">
        <w:rPr>
          <w:rFonts w:ascii="Times New Roman" w:hAnsi="Times New Roman" w:cs="Times New Roman"/>
          <w:sz w:val="28"/>
          <w:szCs w:val="28"/>
        </w:rPr>
        <w:t xml:space="preserve">ется </w:t>
      </w:r>
      <w:r w:rsidR="0034130E">
        <w:rPr>
          <w:rFonts w:ascii="Times New Roman" w:hAnsi="Times New Roman" w:cs="Times New Roman"/>
          <w:sz w:val="28"/>
          <w:szCs w:val="28"/>
        </w:rPr>
        <w:t xml:space="preserve">увеличение </w:t>
      </w:r>
      <w:r w:rsidR="003C5B60">
        <w:rPr>
          <w:rFonts w:ascii="Times New Roman" w:hAnsi="Times New Roman" w:cs="Times New Roman"/>
          <w:sz w:val="28"/>
          <w:szCs w:val="28"/>
        </w:rPr>
        <w:t>объемов производства сельскохозяйственнойпродукции</w:t>
      </w:r>
      <w:r w:rsidRPr="000E3A78">
        <w:rPr>
          <w:rFonts w:ascii="Times New Roman" w:hAnsi="Times New Roman" w:cs="Times New Roman"/>
          <w:sz w:val="28"/>
          <w:szCs w:val="28"/>
        </w:rPr>
        <w:t>. О</w:t>
      </w:r>
      <w:r w:rsidRPr="000E3A78">
        <w:rPr>
          <w:rFonts w:ascii="Times New Roman" w:hAnsi="Times New Roman" w:cs="Times New Roman"/>
          <w:sz w:val="28"/>
          <w:szCs w:val="28"/>
        </w:rPr>
        <w:t>т</w:t>
      </w:r>
      <w:r w:rsidRPr="000E3A78">
        <w:rPr>
          <w:rFonts w:ascii="Times New Roman" w:hAnsi="Times New Roman" w:cs="Times New Roman"/>
          <w:sz w:val="28"/>
          <w:szCs w:val="28"/>
        </w:rPr>
        <w:t xml:space="preserve">носительно продукции </w:t>
      </w:r>
      <w:r w:rsidR="008D547C">
        <w:rPr>
          <w:rFonts w:ascii="Times New Roman" w:hAnsi="Times New Roman" w:cs="Times New Roman"/>
          <w:sz w:val="28"/>
          <w:szCs w:val="28"/>
        </w:rPr>
        <w:t>рас</w:t>
      </w:r>
      <w:r w:rsidR="0034130E">
        <w:rPr>
          <w:rFonts w:ascii="Times New Roman" w:hAnsi="Times New Roman" w:cs="Times New Roman"/>
          <w:sz w:val="28"/>
          <w:szCs w:val="28"/>
        </w:rPr>
        <w:t xml:space="preserve">тениеводства видно увеличение произведенной продукции, в том числе зерна и зернобобовых на 8315 ц. (228,4%), </w:t>
      </w:r>
      <w:r w:rsidR="008D547C">
        <w:rPr>
          <w:rFonts w:ascii="Times New Roman" w:hAnsi="Times New Roman" w:cs="Times New Roman"/>
          <w:sz w:val="28"/>
          <w:szCs w:val="28"/>
        </w:rPr>
        <w:t>много</w:t>
      </w:r>
      <w:r w:rsidR="00291BFF">
        <w:rPr>
          <w:rFonts w:ascii="Times New Roman" w:hAnsi="Times New Roman" w:cs="Times New Roman"/>
          <w:sz w:val="28"/>
          <w:szCs w:val="28"/>
        </w:rPr>
        <w:t>ле</w:t>
      </w:r>
      <w:r w:rsidR="00291BFF">
        <w:rPr>
          <w:rFonts w:ascii="Times New Roman" w:hAnsi="Times New Roman" w:cs="Times New Roman"/>
          <w:sz w:val="28"/>
          <w:szCs w:val="28"/>
        </w:rPr>
        <w:t>т</w:t>
      </w:r>
      <w:r w:rsidR="00291BFF">
        <w:rPr>
          <w:rFonts w:ascii="Times New Roman" w:hAnsi="Times New Roman" w:cs="Times New Roman"/>
          <w:sz w:val="28"/>
          <w:szCs w:val="28"/>
        </w:rPr>
        <w:t xml:space="preserve">них трав на 31753 ц. (68,7%) и однолетних в 8 раз. </w:t>
      </w:r>
    </w:p>
    <w:p w:rsidR="00B06F87" w:rsidRDefault="00291BFF" w:rsidP="00291B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Объем производствамолочной продукции</w:t>
      </w:r>
      <w:r w:rsidR="00B06F87">
        <w:rPr>
          <w:rFonts w:ascii="Times New Roman" w:hAnsi="Times New Roman" w:cs="Times New Roman"/>
          <w:sz w:val="28"/>
          <w:szCs w:val="28"/>
        </w:rPr>
        <w:t xml:space="preserve"> тоже вырос на 2658 ц. (54,8%).Так же замечается рост</w:t>
      </w:r>
      <w:r w:rsidR="00EE4313">
        <w:rPr>
          <w:rFonts w:ascii="Times New Roman" w:hAnsi="Times New Roman" w:cs="Times New Roman"/>
          <w:sz w:val="28"/>
          <w:szCs w:val="28"/>
        </w:rPr>
        <w:t xml:space="preserve"> среднегодового удоя молока на одну корову  на 429 кг. (9,7%), что связано с увеличением среднегодового поголовья КРС на 7,4%.</w:t>
      </w:r>
    </w:p>
    <w:p w:rsidR="002D75DE" w:rsidRDefault="003C5B60" w:rsidP="002F19C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Возрастание</w:t>
      </w:r>
      <w:r w:rsidR="00EE4313">
        <w:rPr>
          <w:rFonts w:ascii="Times New Roman" w:hAnsi="Times New Roman" w:cs="Times New Roman"/>
          <w:sz w:val="28"/>
          <w:szCs w:val="28"/>
        </w:rPr>
        <w:t xml:space="preserve"> объемов производства продукции сельского хозяйства сказал</w:t>
      </w:r>
      <w:r w:rsidR="00291BFF">
        <w:rPr>
          <w:rFonts w:ascii="Times New Roman" w:hAnsi="Times New Roman" w:cs="Times New Roman"/>
          <w:sz w:val="28"/>
          <w:szCs w:val="28"/>
        </w:rPr>
        <w:t>ось</w:t>
      </w:r>
      <w:r w:rsidR="00EE4313">
        <w:rPr>
          <w:rFonts w:ascii="Times New Roman" w:hAnsi="Times New Roman" w:cs="Times New Roman"/>
          <w:sz w:val="28"/>
          <w:szCs w:val="28"/>
        </w:rPr>
        <w:t xml:space="preserve"> и на выручке организации, которая в 2015 году выросла по сравн</w:t>
      </w:r>
      <w:r w:rsidR="00EE4313">
        <w:rPr>
          <w:rFonts w:ascii="Times New Roman" w:hAnsi="Times New Roman" w:cs="Times New Roman"/>
          <w:sz w:val="28"/>
          <w:szCs w:val="28"/>
        </w:rPr>
        <w:t>е</w:t>
      </w:r>
      <w:r w:rsidR="00EE4313">
        <w:rPr>
          <w:rFonts w:ascii="Times New Roman" w:hAnsi="Times New Roman" w:cs="Times New Roman"/>
          <w:sz w:val="28"/>
          <w:szCs w:val="28"/>
        </w:rPr>
        <w:t xml:space="preserve">нию с 2013 годом на 13575 </w:t>
      </w:r>
      <w:r w:rsidR="002F19CC">
        <w:rPr>
          <w:rFonts w:ascii="Times New Roman" w:hAnsi="Times New Roman" w:cs="Times New Roman"/>
          <w:sz w:val="28"/>
          <w:szCs w:val="28"/>
        </w:rPr>
        <w:t xml:space="preserve">тыс. руб., что составляет 49,3%, </w:t>
      </w:r>
      <w:r w:rsidR="002D75DE">
        <w:rPr>
          <w:rFonts w:ascii="Times New Roman" w:hAnsi="Times New Roman" w:cs="Times New Roman"/>
          <w:sz w:val="28"/>
          <w:szCs w:val="28"/>
        </w:rPr>
        <w:t xml:space="preserve">и </w:t>
      </w:r>
      <w:r w:rsidR="002F19CC">
        <w:rPr>
          <w:rFonts w:ascii="Times New Roman" w:hAnsi="Times New Roman" w:cs="Times New Roman"/>
          <w:sz w:val="28"/>
          <w:szCs w:val="28"/>
        </w:rPr>
        <w:t xml:space="preserve">на </w:t>
      </w:r>
      <w:r w:rsidR="002D75DE">
        <w:rPr>
          <w:rFonts w:ascii="Times New Roman" w:hAnsi="Times New Roman" w:cs="Times New Roman"/>
          <w:sz w:val="28"/>
          <w:szCs w:val="28"/>
        </w:rPr>
        <w:t>се</w:t>
      </w:r>
      <w:r w:rsidR="002F19CC">
        <w:rPr>
          <w:rFonts w:ascii="Times New Roman" w:hAnsi="Times New Roman" w:cs="Times New Roman"/>
          <w:sz w:val="28"/>
          <w:szCs w:val="28"/>
        </w:rPr>
        <w:t>бестоим</w:t>
      </w:r>
      <w:r w:rsidR="002F19CC">
        <w:rPr>
          <w:rFonts w:ascii="Times New Roman" w:hAnsi="Times New Roman" w:cs="Times New Roman"/>
          <w:sz w:val="28"/>
          <w:szCs w:val="28"/>
        </w:rPr>
        <w:t>о</w:t>
      </w:r>
      <w:r w:rsidR="002F19CC">
        <w:rPr>
          <w:rFonts w:ascii="Times New Roman" w:hAnsi="Times New Roman" w:cs="Times New Roman"/>
          <w:sz w:val="28"/>
          <w:szCs w:val="28"/>
        </w:rPr>
        <w:t>сти</w:t>
      </w:r>
      <w:r w:rsidR="002D75DE">
        <w:rPr>
          <w:rFonts w:ascii="Times New Roman" w:hAnsi="Times New Roman" w:cs="Times New Roman"/>
          <w:sz w:val="28"/>
          <w:szCs w:val="28"/>
        </w:rPr>
        <w:t xml:space="preserve"> сельскохозяйственной продукции</w:t>
      </w:r>
      <w:r w:rsidR="002F19CC">
        <w:rPr>
          <w:rFonts w:ascii="Times New Roman" w:hAnsi="Times New Roman" w:cs="Times New Roman"/>
          <w:sz w:val="28"/>
          <w:szCs w:val="28"/>
        </w:rPr>
        <w:t>, возросшей</w:t>
      </w:r>
      <w:r w:rsidR="002D75DE">
        <w:rPr>
          <w:rFonts w:ascii="Times New Roman" w:hAnsi="Times New Roman" w:cs="Times New Roman"/>
          <w:sz w:val="28"/>
          <w:szCs w:val="28"/>
        </w:rPr>
        <w:t xml:space="preserve"> на 13463 тыс. руб. (49,2%). В результате того, что рост выручки превысил рост себестоимости проду</w:t>
      </w:r>
      <w:r w:rsidR="002D75DE">
        <w:rPr>
          <w:rFonts w:ascii="Times New Roman" w:hAnsi="Times New Roman" w:cs="Times New Roman"/>
          <w:sz w:val="28"/>
          <w:szCs w:val="28"/>
        </w:rPr>
        <w:t>к</w:t>
      </w:r>
      <w:r w:rsidR="002D75DE">
        <w:rPr>
          <w:rFonts w:ascii="Times New Roman" w:hAnsi="Times New Roman" w:cs="Times New Roman"/>
          <w:sz w:val="28"/>
          <w:szCs w:val="28"/>
        </w:rPr>
        <w:t xml:space="preserve">ции, </w:t>
      </w:r>
      <w:r>
        <w:rPr>
          <w:rFonts w:ascii="Times New Roman" w:hAnsi="Times New Roman" w:cs="Times New Roman"/>
          <w:sz w:val="28"/>
          <w:szCs w:val="28"/>
        </w:rPr>
        <w:t>прибавилась</w:t>
      </w:r>
      <w:r w:rsidR="002D75DE">
        <w:rPr>
          <w:rFonts w:ascii="Times New Roman" w:hAnsi="Times New Roman" w:cs="Times New Roman"/>
          <w:sz w:val="28"/>
          <w:szCs w:val="28"/>
        </w:rPr>
        <w:t xml:space="preserve"> и</w:t>
      </w:r>
      <w:r w:rsidR="00BF3CA8">
        <w:rPr>
          <w:rFonts w:ascii="Times New Roman" w:hAnsi="Times New Roman" w:cs="Times New Roman"/>
          <w:sz w:val="28"/>
          <w:szCs w:val="28"/>
        </w:rPr>
        <w:t xml:space="preserve"> прибыль от продаж</w:t>
      </w:r>
      <w:r w:rsidR="005262DC">
        <w:rPr>
          <w:rFonts w:ascii="Times New Roman" w:hAnsi="Times New Roman" w:cs="Times New Roman"/>
          <w:sz w:val="28"/>
          <w:szCs w:val="28"/>
        </w:rPr>
        <w:t>и</w:t>
      </w:r>
      <w:r w:rsidR="00BF3CA8">
        <w:rPr>
          <w:rFonts w:ascii="Times New Roman" w:hAnsi="Times New Roman" w:cs="Times New Roman"/>
          <w:sz w:val="28"/>
          <w:szCs w:val="28"/>
        </w:rPr>
        <w:t xml:space="preserve"> продукции. Если в 2013 году она была 137 тыс. руб., то в 201</w:t>
      </w:r>
      <w:r>
        <w:rPr>
          <w:rFonts w:ascii="Times New Roman" w:hAnsi="Times New Roman" w:cs="Times New Roman"/>
          <w:sz w:val="28"/>
          <w:szCs w:val="28"/>
        </w:rPr>
        <w:t xml:space="preserve">5 году составила 249 тыс. руб. (на </w:t>
      </w:r>
      <w:r w:rsidR="00BF3CA8">
        <w:rPr>
          <w:rFonts w:ascii="Times New Roman" w:hAnsi="Times New Roman" w:cs="Times New Roman"/>
          <w:sz w:val="28"/>
          <w:szCs w:val="28"/>
        </w:rPr>
        <w:t>81,8%</w:t>
      </w:r>
      <w:r>
        <w:rPr>
          <w:rFonts w:ascii="Times New Roman" w:hAnsi="Times New Roman" w:cs="Times New Roman"/>
          <w:sz w:val="28"/>
          <w:szCs w:val="28"/>
        </w:rPr>
        <w:t>)</w:t>
      </w:r>
      <w:r w:rsidR="00BF3CA8">
        <w:rPr>
          <w:rFonts w:ascii="Times New Roman" w:hAnsi="Times New Roman" w:cs="Times New Roman"/>
          <w:sz w:val="28"/>
          <w:szCs w:val="28"/>
        </w:rPr>
        <w:t>. В пр</w:t>
      </w:r>
      <w:r w:rsidR="00BF3CA8">
        <w:rPr>
          <w:rFonts w:ascii="Times New Roman" w:hAnsi="Times New Roman" w:cs="Times New Roman"/>
          <w:sz w:val="28"/>
          <w:szCs w:val="28"/>
        </w:rPr>
        <w:t>и</w:t>
      </w:r>
      <w:r w:rsidR="00BF3CA8">
        <w:rPr>
          <w:rFonts w:ascii="Times New Roman" w:hAnsi="Times New Roman" w:cs="Times New Roman"/>
          <w:sz w:val="28"/>
          <w:szCs w:val="28"/>
        </w:rPr>
        <w:t xml:space="preserve">были до налогообложения так же присутствует </w:t>
      </w:r>
      <w:r w:rsidR="002F19CC">
        <w:rPr>
          <w:rFonts w:ascii="Times New Roman" w:hAnsi="Times New Roman" w:cs="Times New Roman"/>
          <w:sz w:val="28"/>
          <w:szCs w:val="28"/>
        </w:rPr>
        <w:t>повышение</w:t>
      </w:r>
      <w:r w:rsidR="00BF3CA8">
        <w:rPr>
          <w:rFonts w:ascii="Times New Roman" w:hAnsi="Times New Roman" w:cs="Times New Roman"/>
          <w:sz w:val="28"/>
          <w:szCs w:val="28"/>
        </w:rPr>
        <w:t xml:space="preserve"> показателей на </w:t>
      </w:r>
      <w:r w:rsidR="005262DC">
        <w:rPr>
          <w:rFonts w:ascii="Times New Roman" w:hAnsi="Times New Roman" w:cs="Times New Roman"/>
          <w:sz w:val="28"/>
          <w:szCs w:val="28"/>
        </w:rPr>
        <w:t>258 тыс. руб. (</w:t>
      </w:r>
      <w:r w:rsidR="00BF3CA8">
        <w:rPr>
          <w:rFonts w:ascii="Times New Roman" w:hAnsi="Times New Roman" w:cs="Times New Roman"/>
          <w:sz w:val="28"/>
          <w:szCs w:val="28"/>
        </w:rPr>
        <w:t>38,1%</w:t>
      </w:r>
      <w:r w:rsidR="005262DC">
        <w:rPr>
          <w:rFonts w:ascii="Times New Roman" w:hAnsi="Times New Roman" w:cs="Times New Roman"/>
          <w:sz w:val="28"/>
          <w:szCs w:val="28"/>
        </w:rPr>
        <w:t>)</w:t>
      </w:r>
      <w:r w:rsidR="00BF3CA8">
        <w:rPr>
          <w:rFonts w:ascii="Times New Roman" w:hAnsi="Times New Roman" w:cs="Times New Roman"/>
          <w:sz w:val="28"/>
          <w:szCs w:val="28"/>
        </w:rPr>
        <w:t>.</w:t>
      </w:r>
    </w:p>
    <w:p w:rsidR="00291BFF" w:rsidRDefault="008A42F6" w:rsidP="00291B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w:t>
      </w:r>
      <w:r w:rsidR="002F19CC">
        <w:rPr>
          <w:rFonts w:ascii="Times New Roman" w:hAnsi="Times New Roman" w:cs="Times New Roman"/>
          <w:sz w:val="28"/>
          <w:szCs w:val="28"/>
        </w:rPr>
        <w:t xml:space="preserve"> же</w:t>
      </w:r>
      <w:r>
        <w:rPr>
          <w:rFonts w:ascii="Times New Roman" w:hAnsi="Times New Roman" w:cs="Times New Roman"/>
          <w:sz w:val="28"/>
          <w:szCs w:val="28"/>
        </w:rPr>
        <w:t xml:space="preserve"> финансовым показателем является чистая прибыль, к</w:t>
      </w:r>
      <w:r>
        <w:rPr>
          <w:rFonts w:ascii="Times New Roman" w:hAnsi="Times New Roman" w:cs="Times New Roman"/>
          <w:sz w:val="28"/>
          <w:szCs w:val="28"/>
        </w:rPr>
        <w:t>о</w:t>
      </w:r>
      <w:r>
        <w:rPr>
          <w:rFonts w:ascii="Times New Roman" w:hAnsi="Times New Roman" w:cs="Times New Roman"/>
          <w:sz w:val="28"/>
          <w:szCs w:val="28"/>
        </w:rPr>
        <w:t>то</w:t>
      </w:r>
      <w:r w:rsidR="002F19CC">
        <w:rPr>
          <w:rFonts w:ascii="Times New Roman" w:hAnsi="Times New Roman" w:cs="Times New Roman"/>
          <w:sz w:val="28"/>
          <w:szCs w:val="28"/>
        </w:rPr>
        <w:t>рая на конец отчетного</w:t>
      </w:r>
      <w:r>
        <w:rPr>
          <w:rFonts w:ascii="Times New Roman" w:hAnsi="Times New Roman" w:cs="Times New Roman"/>
          <w:sz w:val="28"/>
          <w:szCs w:val="28"/>
        </w:rPr>
        <w:t xml:space="preserve"> года выросла по сравнению на 258 тыс. руб. (38,1%) и составила 936 тыс. руб.Изменение данных экономических показ</w:t>
      </w:r>
      <w:r>
        <w:rPr>
          <w:rFonts w:ascii="Times New Roman" w:hAnsi="Times New Roman" w:cs="Times New Roman"/>
          <w:sz w:val="28"/>
          <w:szCs w:val="28"/>
        </w:rPr>
        <w:t>а</w:t>
      </w:r>
      <w:r>
        <w:rPr>
          <w:rFonts w:ascii="Times New Roman" w:hAnsi="Times New Roman" w:cs="Times New Roman"/>
          <w:sz w:val="28"/>
          <w:szCs w:val="28"/>
        </w:rPr>
        <w:t>телей мо</w:t>
      </w:r>
      <w:r w:rsidR="00291BFF">
        <w:rPr>
          <w:rFonts w:ascii="Times New Roman" w:hAnsi="Times New Roman" w:cs="Times New Roman"/>
          <w:sz w:val="28"/>
          <w:szCs w:val="28"/>
        </w:rPr>
        <w:t>жно рассмотреть на рисунке 2.3:</w:t>
      </w:r>
    </w:p>
    <w:p w:rsidR="008A42F6" w:rsidRPr="00291BFF" w:rsidRDefault="006D2EC6" w:rsidP="00291BFF">
      <w:pPr>
        <w:spacing w:line="360" w:lineRule="auto"/>
        <w:contextualSpacing/>
        <w:jc w:val="both"/>
        <w:rPr>
          <w:rFonts w:ascii="Times New Roman" w:hAnsi="Times New Roman" w:cs="Times New Roman"/>
          <w:sz w:val="28"/>
          <w:szCs w:val="28"/>
        </w:rPr>
      </w:pPr>
      <w:r w:rsidRPr="00E6141B">
        <w:rPr>
          <w:noProof/>
          <w:sz w:val="24"/>
          <w:szCs w:val="24"/>
          <w:lang w:eastAsia="ru-RU"/>
        </w:rPr>
        <w:lastRenderedPageBreak/>
        <w:drawing>
          <wp:inline distT="0" distB="0" distL="0" distR="0">
            <wp:extent cx="5913911" cy="2671948"/>
            <wp:effectExtent l="0" t="0" r="10795"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547C" w:rsidRDefault="00E6141B" w:rsidP="00291BFF">
      <w:pPr>
        <w:spacing w:line="360" w:lineRule="auto"/>
        <w:ind w:firstLine="709"/>
        <w:contextualSpacing/>
        <w:jc w:val="both"/>
        <w:rPr>
          <w:rFonts w:ascii="Times New Roman" w:hAnsi="Times New Roman" w:cs="Times New Roman"/>
          <w:sz w:val="28"/>
          <w:szCs w:val="28"/>
        </w:rPr>
      </w:pPr>
      <w:r w:rsidRPr="00291BFF">
        <w:rPr>
          <w:rFonts w:ascii="Times New Roman" w:hAnsi="Times New Roman" w:cs="Times New Roman"/>
          <w:sz w:val="28"/>
          <w:szCs w:val="28"/>
        </w:rPr>
        <w:t>Рисунок 2.3 - Динамика экономическ</w:t>
      </w:r>
      <w:r w:rsidR="00291BFF">
        <w:rPr>
          <w:rFonts w:ascii="Times New Roman" w:hAnsi="Times New Roman" w:cs="Times New Roman"/>
          <w:sz w:val="28"/>
          <w:szCs w:val="28"/>
        </w:rPr>
        <w:t>их показателей деятельности СПК</w:t>
      </w:r>
      <w:r w:rsidRPr="00291BFF">
        <w:rPr>
          <w:rFonts w:ascii="Times New Roman" w:hAnsi="Times New Roman" w:cs="Times New Roman"/>
          <w:sz w:val="28"/>
          <w:szCs w:val="28"/>
        </w:rPr>
        <w:t>- колхоз "Заря"</w:t>
      </w:r>
    </w:p>
    <w:p w:rsidR="00E36F4D" w:rsidRDefault="00A60632" w:rsidP="00E36F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таблице 2.2</w:t>
      </w:r>
      <w:r w:rsidR="00E36F4D" w:rsidRPr="000E3A78">
        <w:rPr>
          <w:rFonts w:ascii="Times New Roman" w:hAnsi="Times New Roman" w:cs="Times New Roman"/>
          <w:sz w:val="28"/>
          <w:szCs w:val="28"/>
        </w:rPr>
        <w:t xml:space="preserve"> исследуем показатели эффективности использования р</w:t>
      </w:r>
      <w:r w:rsidR="00E36F4D" w:rsidRPr="000E3A78">
        <w:rPr>
          <w:rFonts w:ascii="Times New Roman" w:hAnsi="Times New Roman" w:cs="Times New Roman"/>
          <w:sz w:val="28"/>
          <w:szCs w:val="28"/>
        </w:rPr>
        <w:t>е</w:t>
      </w:r>
      <w:r w:rsidR="00E36F4D" w:rsidRPr="000E3A78">
        <w:rPr>
          <w:rFonts w:ascii="Times New Roman" w:hAnsi="Times New Roman" w:cs="Times New Roman"/>
          <w:sz w:val="28"/>
          <w:szCs w:val="28"/>
        </w:rPr>
        <w:t xml:space="preserve">сурсов и капитала </w:t>
      </w:r>
      <w:r w:rsidR="00E36F4D">
        <w:rPr>
          <w:rFonts w:ascii="Times New Roman" w:hAnsi="Times New Roman" w:cs="Times New Roman"/>
          <w:sz w:val="28"/>
          <w:szCs w:val="28"/>
        </w:rPr>
        <w:t>СПК – колхоз «Заря»</w:t>
      </w:r>
      <w:r w:rsidR="004802A3">
        <w:rPr>
          <w:rFonts w:ascii="Times New Roman" w:hAnsi="Times New Roman" w:cs="Times New Roman"/>
          <w:sz w:val="28"/>
          <w:szCs w:val="28"/>
        </w:rPr>
        <w:t>, с помощью которых можно оценить эффективность использования в организации основных производственных фондов, материальных, трудовых и финансовых ресурсов.</w:t>
      </w:r>
    </w:p>
    <w:p w:rsidR="00E36F4D" w:rsidRPr="007947A7" w:rsidRDefault="00E36F4D" w:rsidP="00BC121F">
      <w:pPr>
        <w:shd w:val="clear" w:color="auto" w:fill="FFFFFF"/>
        <w:spacing w:after="0" w:line="360" w:lineRule="auto"/>
        <w:jc w:val="both"/>
        <w:rPr>
          <w:rFonts w:ascii="Times New Roman" w:eastAsia="Times New Roman" w:hAnsi="Times New Roman" w:cs="Times New Roman"/>
          <w:sz w:val="28"/>
          <w:szCs w:val="28"/>
          <w:lang w:eastAsia="ru-RU"/>
        </w:rPr>
      </w:pPr>
      <w:r w:rsidRPr="007947A7">
        <w:rPr>
          <w:rFonts w:ascii="Times New Roman" w:eastAsia="Times New Roman" w:hAnsi="Times New Roman" w:cs="Times New Roman"/>
          <w:sz w:val="28"/>
          <w:szCs w:val="28"/>
          <w:lang w:eastAsia="ru-RU"/>
        </w:rPr>
        <w:t xml:space="preserve">Таблица </w:t>
      </w:r>
      <w:r w:rsidR="00E6141B">
        <w:rPr>
          <w:rFonts w:ascii="Times New Roman" w:eastAsia="Times New Roman" w:hAnsi="Times New Roman" w:cs="Times New Roman"/>
          <w:sz w:val="28"/>
          <w:szCs w:val="28"/>
          <w:lang w:eastAsia="ru-RU"/>
        </w:rPr>
        <w:t xml:space="preserve">2.2 – </w:t>
      </w:r>
      <w:r w:rsidRPr="007947A7">
        <w:rPr>
          <w:rFonts w:ascii="Times New Roman" w:eastAsia="Times New Roman" w:hAnsi="Times New Roman" w:cs="Times New Roman"/>
          <w:sz w:val="28"/>
          <w:szCs w:val="28"/>
          <w:lang w:eastAsia="ru-RU"/>
        </w:rPr>
        <w:t xml:space="preserve">Показатели эффективности использования ресурсов и капитала  </w:t>
      </w:r>
      <w:r>
        <w:rPr>
          <w:rFonts w:ascii="Times New Roman" w:eastAsia="Times New Roman" w:hAnsi="Times New Roman" w:cs="Times New Roman"/>
          <w:sz w:val="28"/>
          <w:szCs w:val="28"/>
          <w:lang w:eastAsia="ru-RU"/>
        </w:rPr>
        <w:t>СПК – колхоз «Заря»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996"/>
        <w:gridCol w:w="882"/>
        <w:gridCol w:w="902"/>
        <w:gridCol w:w="1721"/>
      </w:tblGrid>
      <w:tr w:rsidR="00E36F4D" w:rsidRPr="007947A7" w:rsidTr="0052099D">
        <w:tc>
          <w:tcPr>
            <w:tcW w:w="0" w:type="auto"/>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Показатели</w:t>
            </w:r>
          </w:p>
        </w:tc>
        <w:tc>
          <w:tcPr>
            <w:tcW w:w="0" w:type="auto"/>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Pr="007947A7">
              <w:rPr>
                <w:rFonts w:ascii="Times New Roman" w:eastAsia="Times New Roman" w:hAnsi="Times New Roman" w:cs="Times New Roman"/>
                <w:sz w:val="24"/>
                <w:szCs w:val="24"/>
                <w:lang w:eastAsia="ru-RU"/>
              </w:rPr>
              <w:t xml:space="preserve"> г.</w:t>
            </w:r>
          </w:p>
        </w:tc>
        <w:tc>
          <w:tcPr>
            <w:tcW w:w="0" w:type="auto"/>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Pr="007947A7">
              <w:rPr>
                <w:rFonts w:ascii="Times New Roman" w:eastAsia="Times New Roman" w:hAnsi="Times New Roman" w:cs="Times New Roman"/>
                <w:sz w:val="24"/>
                <w:szCs w:val="24"/>
                <w:lang w:eastAsia="ru-RU"/>
              </w:rPr>
              <w:t xml:space="preserve"> г.</w:t>
            </w:r>
          </w:p>
        </w:tc>
        <w:tc>
          <w:tcPr>
            <w:tcW w:w="0" w:type="auto"/>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7947A7">
              <w:rPr>
                <w:rFonts w:ascii="Times New Roman" w:eastAsia="Times New Roman" w:hAnsi="Times New Roman" w:cs="Times New Roman"/>
                <w:sz w:val="24"/>
                <w:szCs w:val="24"/>
                <w:lang w:eastAsia="ru-RU"/>
              </w:rPr>
              <w:t xml:space="preserve"> г.</w:t>
            </w:r>
          </w:p>
        </w:tc>
        <w:tc>
          <w:tcPr>
            <w:tcW w:w="0" w:type="auto"/>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7947A7">
              <w:rPr>
                <w:rFonts w:ascii="Times New Roman" w:eastAsia="Times New Roman" w:hAnsi="Times New Roman" w:cs="Times New Roman"/>
                <w:sz w:val="24"/>
                <w:szCs w:val="24"/>
                <w:lang w:eastAsia="ru-RU"/>
              </w:rPr>
              <w:t xml:space="preserve">г. в % к </w:t>
            </w:r>
            <w:r>
              <w:rPr>
                <w:rFonts w:ascii="Times New Roman" w:eastAsia="Times New Roman" w:hAnsi="Times New Roman" w:cs="Times New Roman"/>
                <w:sz w:val="24"/>
                <w:szCs w:val="24"/>
                <w:lang w:eastAsia="ru-RU"/>
              </w:rPr>
              <w:t>2013</w:t>
            </w:r>
            <w:r w:rsidRPr="007947A7">
              <w:rPr>
                <w:rFonts w:ascii="Times New Roman" w:eastAsia="Times New Roman" w:hAnsi="Times New Roman" w:cs="Times New Roman"/>
                <w:sz w:val="24"/>
                <w:szCs w:val="24"/>
                <w:lang w:eastAsia="ru-RU"/>
              </w:rPr>
              <w:t>г.</w:t>
            </w:r>
          </w:p>
        </w:tc>
      </w:tr>
      <w:tr w:rsidR="00E36F4D" w:rsidRPr="007947A7" w:rsidTr="0052099D">
        <w:tc>
          <w:tcPr>
            <w:tcW w:w="0" w:type="auto"/>
            <w:gridSpan w:val="5"/>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А. Показатели обеспеченности и эффективности использования основных средств</w:t>
            </w:r>
          </w:p>
        </w:tc>
      </w:tr>
      <w:tr w:rsidR="00E36F4D" w:rsidRPr="007947A7" w:rsidTr="0052099D">
        <w:tc>
          <w:tcPr>
            <w:tcW w:w="0" w:type="auto"/>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1</w:t>
            </w:r>
          </w:p>
        </w:tc>
        <w:tc>
          <w:tcPr>
            <w:tcW w:w="0" w:type="auto"/>
            <w:vAlign w:val="center"/>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2</w:t>
            </w:r>
          </w:p>
        </w:tc>
        <w:tc>
          <w:tcPr>
            <w:tcW w:w="0" w:type="auto"/>
            <w:vAlign w:val="center"/>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3</w:t>
            </w:r>
          </w:p>
        </w:tc>
        <w:tc>
          <w:tcPr>
            <w:tcW w:w="0" w:type="auto"/>
            <w:vAlign w:val="center"/>
          </w:tcPr>
          <w:p w:rsidR="00E36F4D" w:rsidRPr="007947A7" w:rsidRDefault="00E36F4D"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4</w:t>
            </w:r>
          </w:p>
        </w:tc>
        <w:tc>
          <w:tcPr>
            <w:tcW w:w="0" w:type="auto"/>
            <w:vAlign w:val="center"/>
          </w:tcPr>
          <w:p w:rsidR="00E36F4D" w:rsidRPr="007947A7"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7947A7">
              <w:rPr>
                <w:rFonts w:ascii="Times New Roman" w:eastAsia="Times New Roman" w:hAnsi="Times New Roman" w:cs="Times New Roman"/>
                <w:color w:val="000000"/>
                <w:sz w:val="24"/>
                <w:szCs w:val="24"/>
                <w:lang w:eastAsia="ru-RU"/>
              </w:rPr>
              <w:t>5</w:t>
            </w:r>
          </w:p>
        </w:tc>
      </w:tr>
      <w:tr w:rsidR="00E36F4D" w:rsidRPr="007947A7" w:rsidTr="0052099D">
        <w:tc>
          <w:tcPr>
            <w:tcW w:w="0" w:type="auto"/>
          </w:tcPr>
          <w:p w:rsidR="00E36F4D" w:rsidRPr="007947A7" w:rsidRDefault="00E36F4D" w:rsidP="00867917">
            <w:pPr>
              <w:spacing w:after="0" w:line="240" w:lineRule="auto"/>
              <w:jc w:val="both"/>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1. Среднегодовая стоимость основных средств, тыс. руб.</w:t>
            </w:r>
          </w:p>
        </w:tc>
        <w:tc>
          <w:tcPr>
            <w:tcW w:w="0" w:type="auto"/>
            <w:vAlign w:val="center"/>
          </w:tcPr>
          <w:p w:rsidR="00E36F4D" w:rsidRPr="007947A7" w:rsidRDefault="00565EA0" w:rsidP="00867917">
            <w:pPr>
              <w:spacing w:after="0" w:line="240" w:lineRule="auto"/>
              <w:jc w:val="center"/>
              <w:rPr>
                <w:rFonts w:ascii="Times New Roman" w:eastAsia="Times New Roman" w:hAnsi="Times New Roman" w:cs="Times New Roman"/>
                <w:color w:val="000000"/>
                <w:sz w:val="24"/>
                <w:szCs w:val="24"/>
                <w:lang w:eastAsia="ru-RU"/>
              </w:rPr>
            </w:pPr>
            <w:r w:rsidRPr="00565EA0">
              <w:rPr>
                <w:rFonts w:ascii="Times New Roman" w:eastAsia="Times New Roman" w:hAnsi="Times New Roman" w:cs="Times New Roman"/>
                <w:color w:val="000000"/>
                <w:sz w:val="24"/>
                <w:szCs w:val="24"/>
                <w:lang w:eastAsia="ru-RU"/>
              </w:rPr>
              <w:t>32774,5</w:t>
            </w:r>
          </w:p>
        </w:tc>
        <w:tc>
          <w:tcPr>
            <w:tcW w:w="0" w:type="auto"/>
            <w:vAlign w:val="center"/>
          </w:tcPr>
          <w:p w:rsidR="00E36F4D" w:rsidRPr="007947A7" w:rsidRDefault="00565EA0" w:rsidP="00867917">
            <w:pPr>
              <w:spacing w:after="0" w:line="240" w:lineRule="auto"/>
              <w:jc w:val="center"/>
              <w:rPr>
                <w:rFonts w:ascii="Times New Roman" w:eastAsia="Times New Roman" w:hAnsi="Times New Roman" w:cs="Times New Roman"/>
                <w:color w:val="000000"/>
                <w:sz w:val="24"/>
                <w:szCs w:val="24"/>
                <w:lang w:eastAsia="ru-RU"/>
              </w:rPr>
            </w:pPr>
            <w:r w:rsidRPr="00565EA0">
              <w:rPr>
                <w:rFonts w:ascii="Times New Roman" w:eastAsia="Times New Roman" w:hAnsi="Times New Roman" w:cs="Times New Roman"/>
                <w:color w:val="000000"/>
                <w:sz w:val="24"/>
                <w:szCs w:val="24"/>
                <w:lang w:eastAsia="ru-RU"/>
              </w:rPr>
              <w:t>35276</w:t>
            </w:r>
          </w:p>
        </w:tc>
        <w:tc>
          <w:tcPr>
            <w:tcW w:w="0" w:type="auto"/>
            <w:vAlign w:val="center"/>
          </w:tcPr>
          <w:p w:rsidR="00E36F4D" w:rsidRPr="007947A7" w:rsidRDefault="00565EA0" w:rsidP="00867917">
            <w:pPr>
              <w:spacing w:after="0" w:line="240" w:lineRule="auto"/>
              <w:jc w:val="center"/>
              <w:rPr>
                <w:rFonts w:ascii="Times New Roman" w:eastAsia="Times New Roman" w:hAnsi="Times New Roman" w:cs="Times New Roman"/>
                <w:color w:val="000000"/>
                <w:sz w:val="24"/>
                <w:szCs w:val="24"/>
                <w:lang w:eastAsia="ru-RU"/>
              </w:rPr>
            </w:pPr>
            <w:r w:rsidRPr="00565EA0">
              <w:rPr>
                <w:rFonts w:ascii="Times New Roman" w:eastAsia="Times New Roman" w:hAnsi="Times New Roman" w:cs="Times New Roman"/>
                <w:color w:val="000000"/>
                <w:sz w:val="24"/>
                <w:szCs w:val="24"/>
                <w:lang w:eastAsia="ru-RU"/>
              </w:rPr>
              <w:t>35563</w:t>
            </w:r>
          </w:p>
        </w:tc>
        <w:tc>
          <w:tcPr>
            <w:tcW w:w="0" w:type="auto"/>
            <w:vAlign w:val="center"/>
          </w:tcPr>
          <w:p w:rsidR="00E36F4D" w:rsidRPr="007947A7" w:rsidRDefault="00565EA0"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108,5</w:t>
            </w:r>
          </w:p>
        </w:tc>
      </w:tr>
      <w:tr w:rsidR="00E36F4D" w:rsidRPr="007947A7" w:rsidTr="0052099D">
        <w:tc>
          <w:tcPr>
            <w:tcW w:w="0" w:type="auto"/>
          </w:tcPr>
          <w:p w:rsidR="00E36F4D" w:rsidRPr="007947A7" w:rsidRDefault="002F19C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2.Фондообеспеченность,</w:t>
            </w:r>
            <w:r w:rsidRPr="002F19CC">
              <w:rPr>
                <w:rFonts w:ascii="Times New Roman" w:eastAsia="Times New Roman" w:hAnsi="Times New Roman" w:cs="Times New Roman"/>
                <w:sz w:val="24"/>
                <w:szCs w:val="24"/>
                <w:lang w:eastAsia="ru-RU"/>
              </w:rPr>
              <w:t>тыс. руб.</w:t>
            </w:r>
            <w:r w:rsidR="00C8293F">
              <w:rPr>
                <w:rFonts w:ascii="Times New Roman" w:eastAsia="Times New Roman" w:hAnsi="Times New Roman" w:cs="Times New Roman"/>
                <w:sz w:val="24"/>
                <w:szCs w:val="24"/>
                <w:lang w:eastAsia="ru-RU"/>
              </w:rPr>
              <w:t>/100 га.</w:t>
            </w:r>
          </w:p>
        </w:tc>
        <w:tc>
          <w:tcPr>
            <w:tcW w:w="0" w:type="auto"/>
            <w:vAlign w:val="center"/>
          </w:tcPr>
          <w:p w:rsidR="00E36F4D" w:rsidRPr="007947A7" w:rsidRDefault="00E36F4D" w:rsidP="00E0076E">
            <w:pPr>
              <w:spacing w:after="0" w:line="240" w:lineRule="auto"/>
              <w:jc w:val="center"/>
              <w:rPr>
                <w:rFonts w:ascii="Times New Roman" w:eastAsia="Times New Roman" w:hAnsi="Times New Roman" w:cs="Times New Roman"/>
                <w:color w:val="000000"/>
                <w:sz w:val="24"/>
                <w:szCs w:val="24"/>
                <w:lang w:eastAsia="ru-RU"/>
              </w:rPr>
            </w:pPr>
          </w:p>
        </w:tc>
        <w:tc>
          <w:tcPr>
            <w:tcW w:w="0" w:type="auto"/>
            <w:vAlign w:val="center"/>
          </w:tcPr>
          <w:p w:rsidR="00E36F4D" w:rsidRPr="007947A7" w:rsidRDefault="00E36F4D" w:rsidP="00867917">
            <w:pPr>
              <w:spacing w:after="0" w:line="240" w:lineRule="auto"/>
              <w:jc w:val="center"/>
              <w:rPr>
                <w:rFonts w:ascii="Times New Roman" w:eastAsia="Times New Roman" w:hAnsi="Times New Roman" w:cs="Times New Roman"/>
                <w:color w:val="000000"/>
                <w:sz w:val="24"/>
                <w:szCs w:val="24"/>
                <w:lang w:eastAsia="ru-RU"/>
              </w:rPr>
            </w:pPr>
          </w:p>
        </w:tc>
        <w:tc>
          <w:tcPr>
            <w:tcW w:w="0" w:type="auto"/>
            <w:vAlign w:val="center"/>
          </w:tcPr>
          <w:p w:rsidR="00E36F4D" w:rsidRPr="007947A7" w:rsidRDefault="00E36F4D" w:rsidP="00867917">
            <w:pPr>
              <w:spacing w:after="0" w:line="240" w:lineRule="auto"/>
              <w:jc w:val="center"/>
              <w:rPr>
                <w:rFonts w:ascii="Times New Roman" w:eastAsia="Times New Roman" w:hAnsi="Times New Roman" w:cs="Times New Roman"/>
                <w:color w:val="000000"/>
                <w:sz w:val="24"/>
                <w:szCs w:val="24"/>
                <w:lang w:eastAsia="ru-RU"/>
              </w:rPr>
            </w:pPr>
          </w:p>
        </w:tc>
        <w:tc>
          <w:tcPr>
            <w:tcW w:w="0" w:type="auto"/>
            <w:vAlign w:val="center"/>
          </w:tcPr>
          <w:p w:rsidR="00E36F4D" w:rsidRPr="007947A7" w:rsidRDefault="00E36F4D" w:rsidP="00867917">
            <w:pPr>
              <w:spacing w:after="0" w:line="240" w:lineRule="auto"/>
              <w:jc w:val="center"/>
              <w:rPr>
                <w:rFonts w:ascii="Times New Roman" w:eastAsia="Times New Roman" w:hAnsi="Times New Roman" w:cs="Times New Roman"/>
                <w:color w:val="000000"/>
                <w:sz w:val="24"/>
                <w:szCs w:val="24"/>
                <w:lang w:eastAsia="ru-RU"/>
              </w:rPr>
            </w:pPr>
          </w:p>
        </w:tc>
      </w:tr>
      <w:tr w:rsidR="002F19CC" w:rsidRPr="007947A7" w:rsidTr="0052099D">
        <w:tc>
          <w:tcPr>
            <w:tcW w:w="0" w:type="auto"/>
          </w:tcPr>
          <w:p w:rsidR="002F19CC" w:rsidRPr="007947A7" w:rsidRDefault="002F19CC"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Фондовооруженность,  тыс.</w:t>
            </w:r>
            <w:r w:rsidRPr="007947A7">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 чел</w:t>
            </w:r>
            <w:r w:rsidR="00C8293F">
              <w:rPr>
                <w:rFonts w:ascii="Times New Roman" w:eastAsia="Times New Roman" w:hAnsi="Times New Roman" w:cs="Times New Roman"/>
                <w:sz w:val="24"/>
                <w:szCs w:val="24"/>
                <w:lang w:eastAsia="ru-RU"/>
              </w:rPr>
              <w:t>.</w:t>
            </w:r>
          </w:p>
        </w:tc>
        <w:tc>
          <w:tcPr>
            <w:tcW w:w="0" w:type="auto"/>
            <w:vAlign w:val="center"/>
          </w:tcPr>
          <w:p w:rsidR="002F19CC" w:rsidRPr="007947A7" w:rsidRDefault="002F19CC"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437</w:t>
            </w:r>
          </w:p>
        </w:tc>
        <w:tc>
          <w:tcPr>
            <w:tcW w:w="0" w:type="auto"/>
            <w:vAlign w:val="center"/>
          </w:tcPr>
          <w:p w:rsidR="002F19CC" w:rsidRPr="007947A7" w:rsidRDefault="002F19CC"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396,4</w:t>
            </w:r>
          </w:p>
        </w:tc>
        <w:tc>
          <w:tcPr>
            <w:tcW w:w="0" w:type="auto"/>
            <w:vAlign w:val="center"/>
          </w:tcPr>
          <w:p w:rsidR="002F19CC" w:rsidRPr="007947A7" w:rsidRDefault="002F19CC"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461,9</w:t>
            </w:r>
          </w:p>
        </w:tc>
        <w:tc>
          <w:tcPr>
            <w:tcW w:w="0" w:type="auto"/>
            <w:vAlign w:val="center"/>
          </w:tcPr>
          <w:p w:rsidR="002F19CC" w:rsidRPr="007947A7" w:rsidRDefault="002F19CC"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105,7</w:t>
            </w:r>
          </w:p>
        </w:tc>
      </w:tr>
      <w:tr w:rsidR="002F19CC" w:rsidRPr="007947A7" w:rsidTr="0052099D">
        <w:tc>
          <w:tcPr>
            <w:tcW w:w="0" w:type="auto"/>
          </w:tcPr>
          <w:p w:rsidR="002F19CC" w:rsidRPr="007947A7" w:rsidRDefault="002F19C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947A7">
              <w:rPr>
                <w:rFonts w:ascii="Times New Roman" w:eastAsia="Times New Roman" w:hAnsi="Times New Roman" w:cs="Times New Roman"/>
                <w:sz w:val="24"/>
                <w:szCs w:val="24"/>
                <w:lang w:eastAsia="ru-RU"/>
              </w:rPr>
              <w:t>. Фондоемкость, руб.</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0,96</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0,63</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r>
      <w:tr w:rsidR="002F19CC" w:rsidRPr="007947A7" w:rsidTr="0052099D">
        <w:tc>
          <w:tcPr>
            <w:tcW w:w="0" w:type="auto"/>
          </w:tcPr>
          <w:p w:rsidR="002F19CC" w:rsidRPr="007947A7" w:rsidRDefault="002F19C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947A7">
              <w:rPr>
                <w:rFonts w:ascii="Times New Roman" w:eastAsia="Times New Roman" w:hAnsi="Times New Roman" w:cs="Times New Roman"/>
                <w:sz w:val="24"/>
                <w:szCs w:val="24"/>
                <w:lang w:eastAsia="ru-RU"/>
              </w:rPr>
              <w:t>. Фондоотдача, руб.</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0,84</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191,4</w:t>
            </w:r>
          </w:p>
        </w:tc>
      </w:tr>
      <w:tr w:rsidR="002F19CC" w:rsidRPr="007947A7" w:rsidTr="0052099D">
        <w:tc>
          <w:tcPr>
            <w:tcW w:w="0" w:type="auto"/>
          </w:tcPr>
          <w:p w:rsidR="002F19CC" w:rsidRPr="00E36F4D" w:rsidRDefault="002F19CC" w:rsidP="00867917">
            <w:pPr>
              <w:spacing w:line="240" w:lineRule="auto"/>
              <w:rPr>
                <w:rFonts w:ascii="Times New Roman" w:hAnsi="Times New Roman" w:cs="Times New Roman"/>
                <w:sz w:val="24"/>
                <w:szCs w:val="24"/>
              </w:rPr>
            </w:pPr>
            <w:r>
              <w:rPr>
                <w:rFonts w:ascii="Times New Roman" w:hAnsi="Times New Roman" w:cs="Times New Roman"/>
                <w:sz w:val="24"/>
                <w:szCs w:val="24"/>
              </w:rPr>
              <w:t>6</w:t>
            </w:r>
            <w:r w:rsidRPr="00E36F4D">
              <w:rPr>
                <w:rFonts w:ascii="Times New Roman" w:hAnsi="Times New Roman" w:cs="Times New Roman"/>
                <w:sz w:val="24"/>
                <w:szCs w:val="24"/>
              </w:rPr>
              <w:t>. Рентабельность использования основных средств, %</w:t>
            </w:r>
          </w:p>
        </w:tc>
        <w:tc>
          <w:tcPr>
            <w:tcW w:w="0" w:type="auto"/>
            <w:vAlign w:val="center"/>
          </w:tcPr>
          <w:p w:rsidR="002F19CC" w:rsidRPr="00E36F4D"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0" w:type="auto"/>
            <w:vAlign w:val="center"/>
          </w:tcPr>
          <w:p w:rsidR="002F19CC" w:rsidRPr="00E36F4D"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4,01</w:t>
            </w:r>
          </w:p>
        </w:tc>
        <w:tc>
          <w:tcPr>
            <w:tcW w:w="0" w:type="auto"/>
            <w:vAlign w:val="center"/>
          </w:tcPr>
          <w:p w:rsidR="002F19CC" w:rsidRPr="00E36F4D"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0" w:type="auto"/>
            <w:vAlign w:val="center"/>
          </w:tcPr>
          <w:p w:rsidR="002F19CC" w:rsidRPr="00E36F4D"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2F19CC" w:rsidRPr="007947A7" w:rsidTr="0052099D">
        <w:tc>
          <w:tcPr>
            <w:tcW w:w="0" w:type="auto"/>
            <w:gridSpan w:val="5"/>
          </w:tcPr>
          <w:p w:rsidR="002F19CC" w:rsidRPr="007947A7" w:rsidRDefault="002F19CC"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Б. Показатели эффективности использования трудовых ресурсов</w:t>
            </w:r>
          </w:p>
        </w:tc>
      </w:tr>
      <w:tr w:rsidR="002F19CC" w:rsidRPr="007947A7" w:rsidTr="0052099D">
        <w:trPr>
          <w:trHeight w:val="303"/>
        </w:trPr>
        <w:tc>
          <w:tcPr>
            <w:tcW w:w="0" w:type="auto"/>
          </w:tcPr>
          <w:p w:rsidR="002F19CC" w:rsidRPr="000A20AA" w:rsidRDefault="002F19C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A20AA">
              <w:rPr>
                <w:rFonts w:ascii="Times New Roman" w:eastAsia="Times New Roman" w:hAnsi="Times New Roman" w:cs="Times New Roman"/>
                <w:sz w:val="24"/>
                <w:szCs w:val="24"/>
                <w:lang w:eastAsia="ru-RU"/>
              </w:rPr>
              <w:t xml:space="preserve">. Затраты труда, тыс. чел.-час. </w:t>
            </w:r>
          </w:p>
          <w:p w:rsidR="002F19CC" w:rsidRPr="000A20AA" w:rsidRDefault="002F19CC" w:rsidP="00867917">
            <w:pPr>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2F19CC" w:rsidRPr="000A20AA"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tc>
        <w:tc>
          <w:tcPr>
            <w:tcW w:w="0" w:type="auto"/>
            <w:vAlign w:val="center"/>
          </w:tcPr>
          <w:p w:rsidR="002F19CC" w:rsidRPr="000A20AA"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tc>
        <w:tc>
          <w:tcPr>
            <w:tcW w:w="0" w:type="auto"/>
            <w:vAlign w:val="center"/>
          </w:tcPr>
          <w:p w:rsidR="002F19CC" w:rsidRPr="000A20AA"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0A20AA">
              <w:rPr>
                <w:rFonts w:ascii="Times New Roman" w:eastAsia="Times New Roman" w:hAnsi="Times New Roman" w:cs="Times New Roman"/>
                <w:color w:val="000000"/>
                <w:sz w:val="24"/>
                <w:szCs w:val="24"/>
                <w:lang w:eastAsia="ru-RU"/>
              </w:rPr>
              <w:t>7</w:t>
            </w:r>
          </w:p>
        </w:tc>
        <w:tc>
          <w:tcPr>
            <w:tcW w:w="0" w:type="auto"/>
            <w:vAlign w:val="center"/>
          </w:tcPr>
          <w:p w:rsidR="002F19CC" w:rsidRPr="000A20AA"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w:t>
            </w:r>
          </w:p>
        </w:tc>
      </w:tr>
      <w:tr w:rsidR="002F19CC" w:rsidRPr="007947A7" w:rsidTr="0052099D">
        <w:trPr>
          <w:trHeight w:val="484"/>
        </w:trPr>
        <w:tc>
          <w:tcPr>
            <w:tcW w:w="0" w:type="auto"/>
          </w:tcPr>
          <w:p w:rsidR="002F19CC" w:rsidRPr="000A20AA" w:rsidRDefault="002F19CC" w:rsidP="00867917">
            <w:pPr>
              <w:spacing w:line="240" w:lineRule="auto"/>
              <w:rPr>
                <w:rFonts w:ascii="Times New Roman" w:hAnsi="Times New Roman" w:cs="Times New Roman"/>
                <w:sz w:val="24"/>
                <w:szCs w:val="24"/>
              </w:rPr>
            </w:pPr>
            <w:r>
              <w:rPr>
                <w:rFonts w:ascii="Times New Roman" w:hAnsi="Times New Roman" w:cs="Times New Roman"/>
                <w:sz w:val="24"/>
                <w:szCs w:val="24"/>
              </w:rPr>
              <w:t>8</w:t>
            </w:r>
            <w:r w:rsidRPr="000A20AA">
              <w:rPr>
                <w:rFonts w:ascii="Times New Roman" w:hAnsi="Times New Roman" w:cs="Times New Roman"/>
                <w:sz w:val="24"/>
                <w:szCs w:val="24"/>
              </w:rPr>
              <w:t>. Производительность труда,</w:t>
            </w:r>
            <w:r>
              <w:rPr>
                <w:rFonts w:ascii="Times New Roman" w:hAnsi="Times New Roman" w:cs="Times New Roman"/>
                <w:sz w:val="24"/>
                <w:szCs w:val="24"/>
              </w:rPr>
              <w:t xml:space="preserve"> тыс. руб./чел-час.</w:t>
            </w:r>
          </w:p>
        </w:tc>
        <w:tc>
          <w:tcPr>
            <w:tcW w:w="0" w:type="auto"/>
            <w:vAlign w:val="center"/>
          </w:tcPr>
          <w:p w:rsidR="002F19CC" w:rsidRPr="000A20AA"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206,97</w:t>
            </w:r>
          </w:p>
        </w:tc>
        <w:tc>
          <w:tcPr>
            <w:tcW w:w="0" w:type="auto"/>
            <w:vAlign w:val="center"/>
          </w:tcPr>
          <w:p w:rsidR="002F19CC" w:rsidRPr="000A20AA"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276,2</w:t>
            </w:r>
          </w:p>
        </w:tc>
        <w:tc>
          <w:tcPr>
            <w:tcW w:w="0" w:type="auto"/>
            <w:vAlign w:val="center"/>
          </w:tcPr>
          <w:p w:rsidR="002F19CC" w:rsidRPr="000A20AA"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323,64</w:t>
            </w:r>
          </w:p>
        </w:tc>
        <w:tc>
          <w:tcPr>
            <w:tcW w:w="0" w:type="auto"/>
            <w:vAlign w:val="center"/>
          </w:tcPr>
          <w:p w:rsidR="002F19CC" w:rsidRPr="000A20AA" w:rsidRDefault="002F19CC" w:rsidP="0086791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156,4</w:t>
            </w:r>
          </w:p>
        </w:tc>
      </w:tr>
      <w:tr w:rsidR="002F19CC" w:rsidRPr="007947A7" w:rsidTr="0052099D">
        <w:tc>
          <w:tcPr>
            <w:tcW w:w="0" w:type="auto"/>
            <w:tcBorders>
              <w:top w:val="single" w:sz="4" w:space="0" w:color="auto"/>
              <w:left w:val="single" w:sz="4" w:space="0" w:color="auto"/>
              <w:bottom w:val="single" w:sz="4" w:space="0" w:color="auto"/>
              <w:right w:val="single" w:sz="4" w:space="0" w:color="auto"/>
            </w:tcBorders>
          </w:tcPr>
          <w:p w:rsidR="002F19CC" w:rsidRPr="007947A7" w:rsidRDefault="002F19C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947A7">
              <w:rPr>
                <w:rFonts w:ascii="Times New Roman" w:eastAsia="Times New Roman" w:hAnsi="Times New Roman" w:cs="Times New Roman"/>
                <w:sz w:val="24"/>
                <w:szCs w:val="24"/>
                <w:lang w:eastAsia="ru-RU"/>
              </w:rPr>
              <w:t>. Фонд оплаты труда,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10100</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13174</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13352</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132,2</w:t>
            </w:r>
          </w:p>
        </w:tc>
      </w:tr>
      <w:tr w:rsidR="002F19CC" w:rsidRPr="007947A7" w:rsidTr="0052099D">
        <w:tc>
          <w:tcPr>
            <w:tcW w:w="0" w:type="auto"/>
            <w:tcBorders>
              <w:top w:val="single" w:sz="4" w:space="0" w:color="auto"/>
              <w:left w:val="single" w:sz="4" w:space="0" w:color="auto"/>
              <w:bottom w:val="single" w:sz="4" w:space="0" w:color="auto"/>
              <w:right w:val="single" w:sz="4" w:space="0" w:color="auto"/>
            </w:tcBorders>
          </w:tcPr>
          <w:p w:rsidR="002F19CC" w:rsidRPr="007947A7" w:rsidRDefault="002F19C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7947A7">
              <w:rPr>
                <w:rFonts w:ascii="Times New Roman" w:eastAsia="Times New Roman" w:hAnsi="Times New Roman" w:cs="Times New Roman"/>
                <w:sz w:val="24"/>
                <w:szCs w:val="24"/>
                <w:lang w:eastAsia="ru-RU"/>
              </w:rPr>
              <w:t>. Выручка на 1 руб. оплаты труда, руб.</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114,8</w:t>
            </w:r>
          </w:p>
        </w:tc>
      </w:tr>
    </w:tbl>
    <w:p w:rsidR="0052099D" w:rsidRDefault="0052099D"/>
    <w:p w:rsidR="0052099D" w:rsidRPr="0052099D" w:rsidRDefault="0052099D" w:rsidP="0052099D">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636"/>
        <w:gridCol w:w="636"/>
        <w:gridCol w:w="636"/>
        <w:gridCol w:w="756"/>
      </w:tblGrid>
      <w:tr w:rsidR="00406D1C" w:rsidRPr="007947A7" w:rsidTr="00406D1C">
        <w:tc>
          <w:tcPr>
            <w:tcW w:w="0" w:type="auto"/>
          </w:tcPr>
          <w:p w:rsidR="00406D1C" w:rsidRDefault="00406D1C" w:rsidP="00406D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Align w:val="center"/>
          </w:tcPr>
          <w:p w:rsidR="00406D1C" w:rsidRDefault="00406D1C" w:rsidP="00406D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vAlign w:val="center"/>
          </w:tcPr>
          <w:p w:rsidR="00406D1C" w:rsidRDefault="00406D1C" w:rsidP="00406D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0" w:type="auto"/>
            <w:vAlign w:val="center"/>
          </w:tcPr>
          <w:p w:rsidR="00406D1C" w:rsidRDefault="00406D1C" w:rsidP="00406D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0" w:type="auto"/>
            <w:vAlign w:val="center"/>
          </w:tcPr>
          <w:p w:rsidR="00406D1C" w:rsidRDefault="00406D1C" w:rsidP="00406D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2F19CC" w:rsidRPr="007947A7" w:rsidTr="0052099D">
        <w:tc>
          <w:tcPr>
            <w:tcW w:w="0" w:type="auto"/>
            <w:gridSpan w:val="5"/>
          </w:tcPr>
          <w:p w:rsidR="002F19CC" w:rsidRPr="007947A7" w:rsidRDefault="002F19CC" w:rsidP="00867917">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Г. Показатели эффективности использования материальных ресурсов</w:t>
            </w:r>
          </w:p>
        </w:tc>
      </w:tr>
      <w:tr w:rsidR="002F19CC" w:rsidRPr="007947A7" w:rsidTr="0052099D">
        <w:tc>
          <w:tcPr>
            <w:tcW w:w="0" w:type="auto"/>
          </w:tcPr>
          <w:p w:rsidR="002F19CC" w:rsidRPr="007947A7" w:rsidRDefault="002F19CC"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7947A7">
              <w:rPr>
                <w:rFonts w:ascii="Times New Roman" w:eastAsia="Times New Roman" w:hAnsi="Times New Roman" w:cs="Times New Roman"/>
                <w:sz w:val="24"/>
                <w:szCs w:val="24"/>
                <w:lang w:eastAsia="ru-RU"/>
              </w:rPr>
              <w:t>. Материалоотдача, руб.</w:t>
            </w:r>
          </w:p>
        </w:tc>
        <w:tc>
          <w:tcPr>
            <w:tcW w:w="0" w:type="auto"/>
            <w:vAlign w:val="center"/>
          </w:tcPr>
          <w:p w:rsidR="002F19CC" w:rsidRPr="007947A7" w:rsidRDefault="002F19CC" w:rsidP="007A29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c>
          <w:tcPr>
            <w:tcW w:w="0" w:type="auto"/>
            <w:vAlign w:val="center"/>
          </w:tcPr>
          <w:p w:rsidR="002F19CC" w:rsidRPr="007947A7" w:rsidRDefault="002F19CC"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w:t>
            </w:r>
          </w:p>
        </w:tc>
      </w:tr>
      <w:tr w:rsidR="0052099D" w:rsidRPr="007947A7" w:rsidTr="0052099D">
        <w:tc>
          <w:tcPr>
            <w:tcW w:w="0" w:type="auto"/>
          </w:tcPr>
          <w:p w:rsidR="0052099D" w:rsidRPr="007947A7" w:rsidRDefault="0052099D"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7947A7">
              <w:rPr>
                <w:rFonts w:ascii="Times New Roman" w:eastAsia="Times New Roman" w:hAnsi="Times New Roman" w:cs="Times New Roman"/>
                <w:sz w:val="24"/>
                <w:szCs w:val="24"/>
                <w:lang w:eastAsia="ru-RU"/>
              </w:rPr>
              <w:t>. Материалоемкость, руб.</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0,67</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0,64</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0,66</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r>
      <w:tr w:rsidR="0052099D" w:rsidRPr="007947A7" w:rsidTr="0052099D">
        <w:tc>
          <w:tcPr>
            <w:tcW w:w="0" w:type="auto"/>
          </w:tcPr>
          <w:p w:rsidR="0052099D" w:rsidRPr="000A20AA" w:rsidRDefault="0052099D" w:rsidP="004B0D63">
            <w:pPr>
              <w:spacing w:line="240" w:lineRule="auto"/>
              <w:rPr>
                <w:rFonts w:ascii="Times New Roman" w:hAnsi="Times New Roman" w:cs="Times New Roman"/>
                <w:sz w:val="24"/>
                <w:szCs w:val="24"/>
              </w:rPr>
            </w:pPr>
            <w:r>
              <w:rPr>
                <w:rFonts w:ascii="Times New Roman" w:hAnsi="Times New Roman" w:cs="Times New Roman"/>
                <w:sz w:val="24"/>
                <w:szCs w:val="24"/>
              </w:rPr>
              <w:t>13</w:t>
            </w:r>
            <w:r w:rsidRPr="000A20AA">
              <w:rPr>
                <w:rFonts w:ascii="Times New Roman" w:hAnsi="Times New Roman" w:cs="Times New Roman"/>
                <w:sz w:val="24"/>
                <w:szCs w:val="24"/>
              </w:rPr>
              <w:t>. Прибыль на 1 руб. материальных затрат, руб.</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133,3</w:t>
            </w:r>
          </w:p>
        </w:tc>
      </w:tr>
      <w:tr w:rsidR="0052099D" w:rsidRPr="007947A7" w:rsidTr="0052099D">
        <w:trPr>
          <w:trHeight w:val="413"/>
        </w:trPr>
        <w:tc>
          <w:tcPr>
            <w:tcW w:w="0" w:type="auto"/>
          </w:tcPr>
          <w:p w:rsidR="0052099D" w:rsidRPr="000A20AA" w:rsidRDefault="0052099D" w:rsidP="004B0D63">
            <w:pPr>
              <w:spacing w:line="240" w:lineRule="auto"/>
              <w:rPr>
                <w:rFonts w:ascii="Times New Roman" w:hAnsi="Times New Roman" w:cs="Times New Roman"/>
                <w:sz w:val="24"/>
                <w:szCs w:val="24"/>
              </w:rPr>
            </w:pPr>
            <w:r>
              <w:rPr>
                <w:rFonts w:ascii="Times New Roman" w:hAnsi="Times New Roman" w:cs="Times New Roman"/>
                <w:sz w:val="24"/>
                <w:szCs w:val="24"/>
              </w:rPr>
              <w:t>14</w:t>
            </w:r>
            <w:r w:rsidRPr="000A20AA">
              <w:rPr>
                <w:rFonts w:ascii="Times New Roman" w:hAnsi="Times New Roman" w:cs="Times New Roman"/>
                <w:sz w:val="24"/>
                <w:szCs w:val="24"/>
              </w:rPr>
              <w:t>. Затраты на 1 руб. выручки от продажи продукции (работ, услуг), руб.</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0,88</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0" w:type="auto"/>
            <w:vAlign w:val="center"/>
          </w:tcPr>
          <w:p w:rsidR="0052099D" w:rsidRPr="000A20AA" w:rsidRDefault="0052099D" w:rsidP="004B0D6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113,5</w:t>
            </w:r>
          </w:p>
        </w:tc>
      </w:tr>
      <w:tr w:rsidR="0052099D" w:rsidRPr="007947A7" w:rsidTr="004B0D63">
        <w:trPr>
          <w:trHeight w:val="211"/>
        </w:trPr>
        <w:tc>
          <w:tcPr>
            <w:tcW w:w="0" w:type="auto"/>
            <w:gridSpan w:val="5"/>
          </w:tcPr>
          <w:p w:rsidR="0052099D" w:rsidRDefault="0052099D" w:rsidP="004B0D63">
            <w:pPr>
              <w:spacing w:line="240" w:lineRule="auto"/>
              <w:jc w:val="center"/>
              <w:rPr>
                <w:rFonts w:ascii="Times New Roman" w:hAnsi="Times New Roman" w:cs="Times New Roman"/>
                <w:color w:val="000000"/>
                <w:sz w:val="24"/>
                <w:szCs w:val="24"/>
              </w:rPr>
            </w:pPr>
            <w:r w:rsidRPr="007947A7">
              <w:rPr>
                <w:rFonts w:ascii="Times New Roman" w:eastAsia="Times New Roman" w:hAnsi="Times New Roman" w:cs="Times New Roman"/>
                <w:sz w:val="24"/>
                <w:szCs w:val="24"/>
                <w:lang w:eastAsia="ru-RU"/>
              </w:rPr>
              <w:t>Д. Показатели эффективности использования капитала</w:t>
            </w:r>
          </w:p>
        </w:tc>
      </w:tr>
      <w:tr w:rsidR="0052099D" w:rsidRPr="007947A7" w:rsidTr="0052099D">
        <w:trPr>
          <w:trHeight w:val="211"/>
        </w:trPr>
        <w:tc>
          <w:tcPr>
            <w:tcW w:w="0" w:type="auto"/>
          </w:tcPr>
          <w:p w:rsidR="0052099D" w:rsidRPr="007947A7" w:rsidRDefault="0052099D"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7947A7">
              <w:rPr>
                <w:rFonts w:ascii="Times New Roman" w:eastAsia="Times New Roman" w:hAnsi="Times New Roman" w:cs="Times New Roman"/>
                <w:sz w:val="24"/>
                <w:szCs w:val="24"/>
                <w:lang w:eastAsia="ru-RU"/>
              </w:rPr>
              <w:t>. Рентабельность совокупного капитала (активов), %</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w:t>
            </w:r>
          </w:p>
        </w:tc>
      </w:tr>
      <w:tr w:rsidR="0052099D" w:rsidRPr="007947A7" w:rsidTr="0052099D">
        <w:trPr>
          <w:trHeight w:val="211"/>
        </w:trPr>
        <w:tc>
          <w:tcPr>
            <w:tcW w:w="0" w:type="auto"/>
          </w:tcPr>
          <w:p w:rsidR="0052099D" w:rsidRPr="007947A7" w:rsidRDefault="0052099D"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7947A7">
              <w:rPr>
                <w:rFonts w:ascii="Times New Roman" w:eastAsia="Times New Roman" w:hAnsi="Times New Roman" w:cs="Times New Roman"/>
                <w:sz w:val="24"/>
                <w:szCs w:val="24"/>
                <w:lang w:eastAsia="ru-RU"/>
              </w:rPr>
              <w:t>. Рентабельность собственного капитала, %</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3,63</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w:t>
            </w:r>
          </w:p>
        </w:tc>
      </w:tr>
      <w:tr w:rsidR="0052099D" w:rsidRPr="007947A7" w:rsidTr="0052099D">
        <w:trPr>
          <w:trHeight w:val="211"/>
        </w:trPr>
        <w:tc>
          <w:tcPr>
            <w:tcW w:w="0" w:type="auto"/>
          </w:tcPr>
          <w:p w:rsidR="0052099D" w:rsidRPr="007947A7" w:rsidRDefault="0052099D"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7947A7">
              <w:rPr>
                <w:rFonts w:ascii="Times New Roman" w:eastAsia="Times New Roman" w:hAnsi="Times New Roman" w:cs="Times New Roman"/>
                <w:sz w:val="24"/>
                <w:szCs w:val="24"/>
                <w:lang w:eastAsia="ru-RU"/>
              </w:rPr>
              <w:t>. Рентабельность внеоборотных активов, %</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2,54</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w:t>
            </w:r>
          </w:p>
        </w:tc>
      </w:tr>
      <w:tr w:rsidR="0052099D" w:rsidRPr="007947A7" w:rsidTr="0052099D">
        <w:trPr>
          <w:trHeight w:val="211"/>
        </w:trPr>
        <w:tc>
          <w:tcPr>
            <w:tcW w:w="0" w:type="auto"/>
          </w:tcPr>
          <w:p w:rsidR="0052099D" w:rsidRPr="007947A7" w:rsidRDefault="0052099D" w:rsidP="004B0D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7947A7">
              <w:rPr>
                <w:rFonts w:ascii="Times New Roman" w:eastAsia="Times New Roman" w:hAnsi="Times New Roman" w:cs="Times New Roman"/>
                <w:sz w:val="24"/>
                <w:szCs w:val="24"/>
                <w:lang w:eastAsia="ru-RU"/>
              </w:rPr>
              <w:t>. Рентабельность оборотных активов, %</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0" w:type="auto"/>
            <w:vAlign w:val="center"/>
          </w:tcPr>
          <w:p w:rsidR="0052099D" w:rsidRPr="007947A7" w:rsidRDefault="0052099D" w:rsidP="004B0D63">
            <w:pPr>
              <w:spacing w:after="0" w:line="240" w:lineRule="auto"/>
              <w:jc w:val="center"/>
              <w:rPr>
                <w:rFonts w:ascii="Times New Roman" w:eastAsia="Times New Roman" w:hAnsi="Times New Roman" w:cs="Times New Roman"/>
                <w:sz w:val="24"/>
                <w:szCs w:val="24"/>
                <w:lang w:eastAsia="ru-RU"/>
              </w:rPr>
            </w:pPr>
            <w:r w:rsidRPr="007947A7">
              <w:rPr>
                <w:rFonts w:ascii="Times New Roman" w:eastAsia="Times New Roman" w:hAnsi="Times New Roman" w:cs="Times New Roman"/>
                <w:sz w:val="24"/>
                <w:szCs w:val="24"/>
                <w:lang w:eastAsia="ru-RU"/>
              </w:rPr>
              <w:t>-</w:t>
            </w:r>
          </w:p>
        </w:tc>
      </w:tr>
    </w:tbl>
    <w:p w:rsidR="004802A3" w:rsidRDefault="00E36F4D" w:rsidP="0052099D">
      <w:pPr>
        <w:spacing w:after="0" w:line="360" w:lineRule="auto"/>
        <w:ind w:firstLine="709"/>
        <w:jc w:val="both"/>
        <w:rPr>
          <w:rFonts w:ascii="Times New Roman" w:eastAsia="Times New Roman" w:hAnsi="Times New Roman" w:cs="Times New Roman"/>
          <w:sz w:val="28"/>
          <w:szCs w:val="28"/>
          <w:lang w:eastAsia="ru-RU"/>
        </w:rPr>
      </w:pPr>
      <w:r w:rsidRPr="007947A7">
        <w:rPr>
          <w:rFonts w:ascii="Times New Roman" w:eastAsia="Times New Roman" w:hAnsi="Times New Roman" w:cs="Times New Roman"/>
          <w:sz w:val="28"/>
          <w:szCs w:val="28"/>
          <w:lang w:eastAsia="ru-RU"/>
        </w:rPr>
        <w:t xml:space="preserve">Из данной таблицы следует, что в </w:t>
      </w:r>
      <w:r>
        <w:rPr>
          <w:rFonts w:ascii="Times New Roman" w:hAnsi="Times New Roman" w:cs="Times New Roman"/>
          <w:sz w:val="28"/>
          <w:szCs w:val="28"/>
        </w:rPr>
        <w:t xml:space="preserve">СПК – колхоз «Заря» </w:t>
      </w:r>
      <w:r w:rsidRPr="007947A7">
        <w:rPr>
          <w:rFonts w:ascii="Times New Roman" w:eastAsia="Times New Roman" w:hAnsi="Times New Roman" w:cs="Times New Roman"/>
          <w:sz w:val="28"/>
          <w:szCs w:val="28"/>
          <w:lang w:eastAsia="ru-RU"/>
        </w:rPr>
        <w:t>увеличилась среднегодовая стоимость основных средств</w:t>
      </w:r>
      <w:r>
        <w:rPr>
          <w:rFonts w:ascii="Times New Roman" w:eastAsia="Times New Roman" w:hAnsi="Times New Roman" w:cs="Times New Roman"/>
          <w:sz w:val="28"/>
          <w:szCs w:val="28"/>
          <w:lang w:eastAsia="ru-RU"/>
        </w:rPr>
        <w:t xml:space="preserve"> за анализируемый период на </w:t>
      </w:r>
      <w:r w:rsidR="004802A3">
        <w:rPr>
          <w:rFonts w:ascii="Times New Roman" w:eastAsia="Times New Roman" w:hAnsi="Times New Roman" w:cs="Times New Roman"/>
          <w:sz w:val="28"/>
          <w:szCs w:val="28"/>
          <w:lang w:eastAsia="ru-RU"/>
        </w:rPr>
        <w:t>2778,5 тыс. руб. (8,5</w:t>
      </w:r>
      <w:r w:rsidRPr="007947A7">
        <w:rPr>
          <w:rFonts w:ascii="Times New Roman" w:eastAsia="Times New Roman" w:hAnsi="Times New Roman" w:cs="Times New Roman"/>
          <w:sz w:val="28"/>
          <w:szCs w:val="28"/>
          <w:lang w:eastAsia="ru-RU"/>
        </w:rPr>
        <w:t>%</w:t>
      </w:r>
      <w:r w:rsidR="004802A3">
        <w:rPr>
          <w:rFonts w:ascii="Times New Roman" w:eastAsia="Times New Roman" w:hAnsi="Times New Roman" w:cs="Times New Roman"/>
          <w:sz w:val="28"/>
          <w:szCs w:val="28"/>
          <w:lang w:eastAsia="ru-RU"/>
        </w:rPr>
        <w:t>)</w:t>
      </w:r>
      <w:r w:rsidRPr="007947A7">
        <w:rPr>
          <w:rFonts w:ascii="Times New Roman" w:eastAsia="Times New Roman" w:hAnsi="Times New Roman" w:cs="Times New Roman"/>
          <w:sz w:val="28"/>
          <w:szCs w:val="28"/>
          <w:lang w:eastAsia="ru-RU"/>
        </w:rPr>
        <w:t>.</w:t>
      </w:r>
    </w:p>
    <w:p w:rsidR="006A5AB8" w:rsidRDefault="006A5AB8" w:rsidP="00E36F4D">
      <w:pPr>
        <w:spacing w:after="0" w:line="360" w:lineRule="auto"/>
        <w:ind w:firstLine="720"/>
        <w:jc w:val="both"/>
        <w:rPr>
          <w:rFonts w:ascii="Times New Roman" w:eastAsia="Times New Roman" w:hAnsi="Times New Roman" w:cs="Times New Roman"/>
          <w:sz w:val="28"/>
          <w:szCs w:val="28"/>
          <w:lang w:eastAsia="ru-RU"/>
        </w:rPr>
      </w:pPr>
      <w:r w:rsidRPr="006A5AB8">
        <w:rPr>
          <w:rFonts w:ascii="Times New Roman" w:eastAsia="Times New Roman" w:hAnsi="Times New Roman" w:cs="Times New Roman"/>
          <w:sz w:val="28"/>
          <w:szCs w:val="28"/>
          <w:lang w:eastAsia="ru-RU"/>
        </w:rPr>
        <w:t>Использование основных фондов представлено показателями фондов</w:t>
      </w:r>
      <w:r w:rsidRPr="006A5AB8">
        <w:rPr>
          <w:rFonts w:ascii="Times New Roman" w:eastAsia="Times New Roman" w:hAnsi="Times New Roman" w:cs="Times New Roman"/>
          <w:sz w:val="28"/>
          <w:szCs w:val="28"/>
          <w:lang w:eastAsia="ru-RU"/>
        </w:rPr>
        <w:t>о</w:t>
      </w:r>
      <w:r w:rsidRPr="006A5AB8">
        <w:rPr>
          <w:rFonts w:ascii="Times New Roman" w:eastAsia="Times New Roman" w:hAnsi="Times New Roman" w:cs="Times New Roman"/>
          <w:sz w:val="28"/>
          <w:szCs w:val="28"/>
          <w:lang w:eastAsia="ru-RU"/>
        </w:rPr>
        <w:t>оруженности</w:t>
      </w:r>
      <w:r>
        <w:rPr>
          <w:rFonts w:ascii="Times New Roman" w:eastAsia="Times New Roman" w:hAnsi="Times New Roman" w:cs="Times New Roman"/>
          <w:sz w:val="28"/>
          <w:szCs w:val="28"/>
          <w:lang w:eastAsia="ru-RU"/>
        </w:rPr>
        <w:t xml:space="preserve">, </w:t>
      </w:r>
      <w:r w:rsidRPr="006A5AB8">
        <w:rPr>
          <w:rFonts w:ascii="Times New Roman" w:eastAsia="Times New Roman" w:hAnsi="Times New Roman" w:cs="Times New Roman"/>
          <w:sz w:val="28"/>
          <w:szCs w:val="28"/>
          <w:lang w:eastAsia="ru-RU"/>
        </w:rPr>
        <w:t>фондоемкости и фондоот</w:t>
      </w:r>
      <w:r>
        <w:rPr>
          <w:rFonts w:ascii="Times New Roman" w:eastAsia="Times New Roman" w:hAnsi="Times New Roman" w:cs="Times New Roman"/>
          <w:sz w:val="28"/>
          <w:szCs w:val="28"/>
          <w:lang w:eastAsia="ru-RU"/>
        </w:rPr>
        <w:t>дачи. Фондовооруженность характ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ризует степень оснащенности труда рабочих</w:t>
      </w:r>
      <w:r w:rsidR="007A2446">
        <w:rPr>
          <w:rFonts w:ascii="Times New Roman" w:eastAsia="Times New Roman" w:hAnsi="Times New Roman" w:cs="Times New Roman"/>
          <w:sz w:val="28"/>
          <w:szCs w:val="28"/>
          <w:lang w:eastAsia="ru-RU"/>
        </w:rPr>
        <w:t xml:space="preserve"> [40</w:t>
      </w:r>
      <w:r w:rsidR="00D13497" w:rsidRPr="002706F4">
        <w:rPr>
          <w:rFonts w:ascii="Times New Roman" w:eastAsia="Times New Roman" w:hAnsi="Times New Roman" w:cs="Times New Roman"/>
          <w:sz w:val="28"/>
          <w:szCs w:val="28"/>
          <w:lang w:eastAsia="ru-RU"/>
        </w:rPr>
        <w:t xml:space="preserve">, </w:t>
      </w:r>
      <w:r w:rsidR="00D13497">
        <w:rPr>
          <w:rFonts w:ascii="Times New Roman" w:eastAsia="Times New Roman" w:hAnsi="Times New Roman" w:cs="Times New Roman"/>
          <w:sz w:val="28"/>
          <w:szCs w:val="28"/>
          <w:lang w:val="en-US" w:eastAsia="ru-RU"/>
        </w:rPr>
        <w:t>C</w:t>
      </w:r>
      <w:r w:rsidR="00D13497" w:rsidRPr="002706F4">
        <w:rPr>
          <w:rFonts w:ascii="Times New Roman" w:eastAsia="Times New Roman" w:hAnsi="Times New Roman" w:cs="Times New Roman"/>
          <w:sz w:val="28"/>
          <w:szCs w:val="28"/>
          <w:lang w:eastAsia="ru-RU"/>
        </w:rPr>
        <w:t>.135</w:t>
      </w:r>
      <w:r w:rsidR="00AE3823" w:rsidRPr="00D508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данной организ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ции этот показатель вырос с 437 тыс. руб./чел в 2013 году до 461,9 тыс. руб./ чел., то есть на 5,7%.</w:t>
      </w:r>
    </w:p>
    <w:p w:rsidR="007807CD" w:rsidRDefault="006A5AB8" w:rsidP="00E36F4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Фондоемкость –</w:t>
      </w:r>
      <w:r>
        <w:rPr>
          <w:rFonts w:ascii="Times New Roman" w:eastAsia="Times New Roman" w:hAnsi="Times New Roman" w:cs="Times New Roman"/>
          <w:bCs/>
          <w:sz w:val="28"/>
          <w:szCs w:val="28"/>
          <w:lang w:eastAsia="ru-RU"/>
        </w:rPr>
        <w:t xml:space="preserve"> показатель, определяющий</w:t>
      </w:r>
      <w:r w:rsidRPr="006A5AB8">
        <w:rPr>
          <w:rFonts w:ascii="Times New Roman" w:eastAsia="Times New Roman" w:hAnsi="Times New Roman" w:cs="Times New Roman"/>
          <w:sz w:val="28"/>
          <w:szCs w:val="28"/>
          <w:lang w:eastAsia="ru-RU"/>
        </w:rPr>
        <w:t>, сколько основных фондов приходится на каждый рубль выпущенной продукции. </w:t>
      </w:r>
      <w:r w:rsidR="007807CD">
        <w:rPr>
          <w:rFonts w:ascii="Times New Roman" w:eastAsia="Times New Roman" w:hAnsi="Times New Roman" w:cs="Times New Roman"/>
          <w:sz w:val="28"/>
          <w:szCs w:val="28"/>
          <w:lang w:eastAsia="ru-RU"/>
        </w:rPr>
        <w:t>К 2015 году данный показатель снизился с 1,19 до 0,63 руб. (на 47,5%).</w:t>
      </w:r>
    </w:p>
    <w:p w:rsidR="006A5AB8" w:rsidRDefault="008F1C2C" w:rsidP="00E36F4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7807CD" w:rsidRPr="007807CD">
        <w:rPr>
          <w:rFonts w:ascii="Times New Roman" w:eastAsia="Times New Roman" w:hAnsi="Times New Roman" w:cs="Times New Roman"/>
          <w:sz w:val="28"/>
          <w:szCs w:val="28"/>
          <w:lang w:eastAsia="ru-RU"/>
        </w:rPr>
        <w:t>ффективность использования основ</w:t>
      </w:r>
      <w:r w:rsidR="007807CD">
        <w:rPr>
          <w:rFonts w:ascii="Times New Roman" w:eastAsia="Times New Roman" w:hAnsi="Times New Roman" w:cs="Times New Roman"/>
          <w:sz w:val="28"/>
          <w:szCs w:val="28"/>
          <w:lang w:eastAsia="ru-RU"/>
        </w:rPr>
        <w:t>ных фондов</w:t>
      </w:r>
      <w:r w:rsidR="00793C9B">
        <w:rPr>
          <w:rFonts w:ascii="Times New Roman" w:eastAsia="Times New Roman" w:hAnsi="Times New Roman" w:cs="Times New Roman"/>
          <w:sz w:val="28"/>
          <w:szCs w:val="28"/>
          <w:lang w:eastAsia="ru-RU"/>
        </w:rPr>
        <w:t xml:space="preserve"> (фондотдача)</w:t>
      </w:r>
      <w:r>
        <w:rPr>
          <w:rFonts w:ascii="Times New Roman" w:eastAsia="Times New Roman" w:hAnsi="Times New Roman" w:cs="Times New Roman"/>
          <w:sz w:val="28"/>
          <w:szCs w:val="28"/>
          <w:lang w:eastAsia="ru-RU"/>
        </w:rPr>
        <w:t xml:space="preserve"> выросла на 91,4% и на конец 2015 отчетного года составила 1,6 руб</w:t>
      </w:r>
      <w:r w:rsidR="00780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в 2013 бази</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ном году была 0,84 руб. </w:t>
      </w:r>
    </w:p>
    <w:p w:rsidR="002526C1" w:rsidRDefault="00793C9B" w:rsidP="00E36F4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36F4D" w:rsidRPr="007947A7">
        <w:rPr>
          <w:rFonts w:ascii="Times New Roman" w:eastAsia="Times New Roman" w:hAnsi="Times New Roman" w:cs="Times New Roman"/>
          <w:sz w:val="28"/>
          <w:szCs w:val="28"/>
          <w:lang w:eastAsia="ru-RU"/>
        </w:rPr>
        <w:t xml:space="preserve"> организации </w:t>
      </w:r>
      <w:r>
        <w:rPr>
          <w:rFonts w:ascii="Times New Roman" w:eastAsia="Times New Roman" w:hAnsi="Times New Roman" w:cs="Times New Roman"/>
          <w:sz w:val="28"/>
          <w:szCs w:val="28"/>
          <w:lang w:eastAsia="ru-RU"/>
        </w:rPr>
        <w:t xml:space="preserve">снизились затраты труд на 4,5%,  </w:t>
      </w:r>
      <w:r w:rsidR="00E36F4D">
        <w:rPr>
          <w:rFonts w:ascii="Times New Roman" w:eastAsia="Times New Roman" w:hAnsi="Times New Roman" w:cs="Times New Roman"/>
          <w:sz w:val="28"/>
          <w:szCs w:val="28"/>
          <w:lang w:eastAsia="ru-RU"/>
        </w:rPr>
        <w:t>в 2015</w:t>
      </w:r>
      <w:r w:rsidR="00E36F4D" w:rsidRPr="007947A7">
        <w:rPr>
          <w:rFonts w:ascii="Times New Roman" w:eastAsia="Times New Roman" w:hAnsi="Times New Roman" w:cs="Times New Roman"/>
          <w:sz w:val="28"/>
          <w:szCs w:val="28"/>
          <w:lang w:eastAsia="ru-RU"/>
        </w:rPr>
        <w:t xml:space="preserve"> г</w:t>
      </w:r>
      <w:r w:rsidR="00E36F4D">
        <w:rPr>
          <w:rFonts w:ascii="Times New Roman" w:eastAsia="Times New Roman" w:hAnsi="Times New Roman" w:cs="Times New Roman"/>
          <w:sz w:val="28"/>
          <w:szCs w:val="28"/>
          <w:lang w:eastAsia="ru-RU"/>
        </w:rPr>
        <w:t>. затраты тр</w:t>
      </w:r>
      <w:r w:rsidR="00E36F4D">
        <w:rPr>
          <w:rFonts w:ascii="Times New Roman" w:eastAsia="Times New Roman" w:hAnsi="Times New Roman" w:cs="Times New Roman"/>
          <w:sz w:val="28"/>
          <w:szCs w:val="28"/>
          <w:lang w:eastAsia="ru-RU"/>
        </w:rPr>
        <w:t>у</w:t>
      </w:r>
      <w:r w:rsidR="00E36F4D">
        <w:rPr>
          <w:rFonts w:ascii="Times New Roman" w:eastAsia="Times New Roman" w:hAnsi="Times New Roman" w:cs="Times New Roman"/>
          <w:sz w:val="28"/>
          <w:szCs w:val="28"/>
          <w:lang w:eastAsia="ru-RU"/>
        </w:rPr>
        <w:t>да состави</w:t>
      </w:r>
      <w:r>
        <w:rPr>
          <w:rFonts w:ascii="Times New Roman" w:eastAsia="Times New Roman" w:hAnsi="Times New Roman" w:cs="Times New Roman"/>
          <w:sz w:val="28"/>
          <w:szCs w:val="28"/>
          <w:lang w:eastAsia="ru-RU"/>
        </w:rPr>
        <w:t>ли 12</w:t>
      </w:r>
      <w:r w:rsidR="00E36F4D">
        <w:rPr>
          <w:rFonts w:ascii="Times New Roman" w:eastAsia="Times New Roman" w:hAnsi="Times New Roman" w:cs="Times New Roman"/>
          <w:sz w:val="28"/>
          <w:szCs w:val="28"/>
          <w:lang w:eastAsia="ru-RU"/>
        </w:rPr>
        <w:t>7</w:t>
      </w:r>
      <w:r w:rsidR="00E36F4D" w:rsidRPr="007947A7">
        <w:rPr>
          <w:rFonts w:ascii="Times New Roman" w:eastAsia="Times New Roman" w:hAnsi="Times New Roman" w:cs="Times New Roman"/>
          <w:sz w:val="28"/>
          <w:szCs w:val="28"/>
          <w:lang w:eastAsia="ru-RU"/>
        </w:rPr>
        <w:t xml:space="preserve"> тыс. чел- час. Рост фонда оплаты труда </w:t>
      </w:r>
      <w:r w:rsidR="00E36F4D">
        <w:rPr>
          <w:rFonts w:ascii="Times New Roman" w:eastAsia="Times New Roman" w:hAnsi="Times New Roman" w:cs="Times New Roman"/>
          <w:sz w:val="28"/>
          <w:szCs w:val="28"/>
          <w:lang w:eastAsia="ru-RU"/>
        </w:rPr>
        <w:t>за анализируемый период на</w:t>
      </w:r>
      <w:r>
        <w:rPr>
          <w:rFonts w:ascii="Times New Roman" w:eastAsia="Times New Roman" w:hAnsi="Times New Roman" w:cs="Times New Roman"/>
          <w:sz w:val="28"/>
          <w:szCs w:val="28"/>
          <w:lang w:eastAsia="ru-RU"/>
        </w:rPr>
        <w:t xml:space="preserve"> 3252 тыс. руб. (</w:t>
      </w:r>
      <w:r w:rsidR="00E36F4D">
        <w:rPr>
          <w:rFonts w:ascii="Times New Roman" w:eastAsia="Times New Roman" w:hAnsi="Times New Roman" w:cs="Times New Roman"/>
          <w:sz w:val="28"/>
          <w:szCs w:val="28"/>
          <w:lang w:eastAsia="ru-RU"/>
        </w:rPr>
        <w:t>32,2</w:t>
      </w:r>
      <w:r w:rsidR="00E36F4D" w:rsidRPr="007947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36F4D" w:rsidRPr="007947A7">
        <w:rPr>
          <w:rFonts w:ascii="Times New Roman" w:eastAsia="Times New Roman" w:hAnsi="Times New Roman" w:cs="Times New Roman"/>
          <w:sz w:val="28"/>
          <w:szCs w:val="28"/>
          <w:lang w:eastAsia="ru-RU"/>
        </w:rPr>
        <w:t xml:space="preserve"> вызван повышением </w:t>
      </w:r>
      <w:r w:rsidR="002526C1">
        <w:rPr>
          <w:rFonts w:ascii="Times New Roman" w:eastAsia="Times New Roman" w:hAnsi="Times New Roman" w:cs="Times New Roman"/>
          <w:sz w:val="28"/>
          <w:szCs w:val="28"/>
          <w:lang w:eastAsia="ru-RU"/>
        </w:rPr>
        <w:t>производительности труда, показатель которого вырос на 56,4%</w:t>
      </w:r>
      <w:r w:rsidR="00E36F4D" w:rsidRPr="007947A7">
        <w:rPr>
          <w:rFonts w:ascii="Times New Roman" w:eastAsia="Times New Roman" w:hAnsi="Times New Roman" w:cs="Times New Roman"/>
          <w:sz w:val="28"/>
          <w:szCs w:val="28"/>
          <w:lang w:eastAsia="ru-RU"/>
        </w:rPr>
        <w:t xml:space="preserve">. </w:t>
      </w:r>
    </w:p>
    <w:p w:rsidR="00C53493" w:rsidRDefault="00E36F4D" w:rsidP="00E36F4D">
      <w:pPr>
        <w:spacing w:after="0" w:line="360" w:lineRule="auto"/>
        <w:ind w:firstLine="720"/>
        <w:jc w:val="both"/>
        <w:rPr>
          <w:rFonts w:ascii="Times New Roman" w:eastAsia="Times New Roman" w:hAnsi="Times New Roman" w:cs="Times New Roman"/>
          <w:sz w:val="28"/>
          <w:szCs w:val="28"/>
          <w:lang w:eastAsia="ru-RU"/>
        </w:rPr>
      </w:pPr>
      <w:r w:rsidRPr="007947A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СПК – колхоз «Заря»</w:t>
      </w:r>
      <w:r w:rsidRPr="007947A7">
        <w:rPr>
          <w:rFonts w:ascii="Times New Roman" w:eastAsia="Times New Roman" w:hAnsi="Times New Roman" w:cs="Times New Roman"/>
          <w:sz w:val="28"/>
          <w:szCs w:val="28"/>
          <w:lang w:eastAsia="ru-RU"/>
        </w:rPr>
        <w:t xml:space="preserve"> повысился показатель материа</w:t>
      </w:r>
      <w:r>
        <w:rPr>
          <w:rFonts w:ascii="Times New Roman" w:eastAsia="Times New Roman" w:hAnsi="Times New Roman" w:cs="Times New Roman"/>
          <w:sz w:val="28"/>
          <w:szCs w:val="28"/>
          <w:lang w:eastAsia="ru-RU"/>
        </w:rPr>
        <w:t>лоотда</w:t>
      </w:r>
      <w:r w:rsidR="00613874">
        <w:rPr>
          <w:rFonts w:ascii="Times New Roman" w:eastAsia="Times New Roman" w:hAnsi="Times New Roman" w:cs="Times New Roman"/>
          <w:sz w:val="28"/>
          <w:szCs w:val="28"/>
          <w:lang w:eastAsia="ru-RU"/>
        </w:rPr>
        <w:t>чи до 1,51</w:t>
      </w:r>
      <w:r w:rsidRPr="007947A7">
        <w:rPr>
          <w:rFonts w:ascii="Times New Roman" w:eastAsia="Times New Roman" w:hAnsi="Times New Roman" w:cs="Times New Roman"/>
          <w:sz w:val="28"/>
          <w:szCs w:val="28"/>
          <w:lang w:eastAsia="ru-RU"/>
        </w:rPr>
        <w:t xml:space="preserve"> руб., что является следствием увеличения материальных затрат в себесто</w:t>
      </w:r>
      <w:r w:rsidRPr="007947A7">
        <w:rPr>
          <w:rFonts w:ascii="Times New Roman" w:eastAsia="Times New Roman" w:hAnsi="Times New Roman" w:cs="Times New Roman"/>
          <w:sz w:val="28"/>
          <w:szCs w:val="28"/>
          <w:lang w:eastAsia="ru-RU"/>
        </w:rPr>
        <w:t>и</w:t>
      </w:r>
      <w:r w:rsidRPr="007947A7">
        <w:rPr>
          <w:rFonts w:ascii="Times New Roman" w:eastAsia="Times New Roman" w:hAnsi="Times New Roman" w:cs="Times New Roman"/>
          <w:sz w:val="28"/>
          <w:szCs w:val="28"/>
          <w:lang w:eastAsia="ru-RU"/>
        </w:rPr>
        <w:lastRenderedPageBreak/>
        <w:t>мости продукции</w:t>
      </w:r>
      <w:r>
        <w:rPr>
          <w:rFonts w:ascii="Times New Roman" w:eastAsia="Times New Roman" w:hAnsi="Times New Roman" w:cs="Times New Roman"/>
          <w:sz w:val="28"/>
          <w:szCs w:val="28"/>
          <w:lang w:eastAsia="ru-RU"/>
        </w:rPr>
        <w:t>.</w:t>
      </w:r>
      <w:r w:rsidR="00C53493">
        <w:rPr>
          <w:rFonts w:ascii="Times New Roman" w:eastAsia="Times New Roman" w:hAnsi="Times New Roman" w:cs="Times New Roman"/>
          <w:sz w:val="28"/>
          <w:szCs w:val="28"/>
          <w:lang w:eastAsia="ru-RU"/>
        </w:rPr>
        <w:t>Материалоотдача – это показатель, характеризующий</w:t>
      </w:r>
      <w:r w:rsidR="00C53493" w:rsidRPr="00C53493">
        <w:rPr>
          <w:rFonts w:ascii="Times New Roman" w:eastAsia="Times New Roman" w:hAnsi="Times New Roman" w:cs="Times New Roman"/>
          <w:sz w:val="28"/>
          <w:szCs w:val="28"/>
          <w:lang w:eastAsia="ru-RU"/>
        </w:rPr>
        <w:t xml:space="preserve"> в</w:t>
      </w:r>
      <w:r w:rsidR="00C53493" w:rsidRPr="00C53493">
        <w:rPr>
          <w:rFonts w:ascii="Times New Roman" w:eastAsia="Times New Roman" w:hAnsi="Times New Roman" w:cs="Times New Roman"/>
          <w:sz w:val="28"/>
          <w:szCs w:val="28"/>
          <w:lang w:eastAsia="ru-RU"/>
        </w:rPr>
        <w:t>ы</w:t>
      </w:r>
      <w:r w:rsidR="00C53493" w:rsidRPr="00C53493">
        <w:rPr>
          <w:rFonts w:ascii="Times New Roman" w:eastAsia="Times New Roman" w:hAnsi="Times New Roman" w:cs="Times New Roman"/>
          <w:sz w:val="28"/>
          <w:szCs w:val="28"/>
          <w:lang w:eastAsia="ru-RU"/>
        </w:rPr>
        <w:t>ход продукции на 1 руб. материальных затрат</w:t>
      </w:r>
      <w:r w:rsidR="00C53493">
        <w:rPr>
          <w:rFonts w:ascii="Times New Roman" w:eastAsia="Times New Roman" w:hAnsi="Times New Roman" w:cs="Times New Roman"/>
          <w:sz w:val="28"/>
          <w:szCs w:val="28"/>
          <w:lang w:eastAsia="ru-RU"/>
        </w:rPr>
        <w:t>.</w:t>
      </w:r>
    </w:p>
    <w:p w:rsidR="00E36F4D" w:rsidRPr="007947A7" w:rsidRDefault="00C53493" w:rsidP="002F65CB">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Материалоемкость – это показатель, отражающий</w:t>
      </w:r>
      <w:r w:rsidRPr="00C53493">
        <w:rPr>
          <w:rFonts w:ascii="Times New Roman" w:eastAsia="Times New Roman" w:hAnsi="Times New Roman" w:cs="Times New Roman"/>
          <w:sz w:val="28"/>
          <w:szCs w:val="28"/>
          <w:lang w:eastAsia="ru-RU"/>
        </w:rPr>
        <w:t xml:space="preserve"> расход материалов на 1 рубль изготовленной продукции.</w:t>
      </w:r>
      <w:r>
        <w:rPr>
          <w:rFonts w:ascii="Times New Roman" w:eastAsia="Times New Roman" w:hAnsi="Times New Roman" w:cs="Times New Roman"/>
          <w:sz w:val="28"/>
          <w:szCs w:val="28"/>
          <w:lang w:eastAsia="ru-RU"/>
        </w:rPr>
        <w:t xml:space="preserve"> Данный показатель пропорционален материалоотдаче, и в данном случае характеризуется снижением к отчетному 2015 году на 0,01 </w:t>
      </w:r>
      <w:r w:rsidR="002F65CB">
        <w:rPr>
          <w:rFonts w:ascii="Times New Roman" w:eastAsia="Times New Roman" w:hAnsi="Times New Roman" w:cs="Times New Roman"/>
          <w:sz w:val="28"/>
          <w:szCs w:val="28"/>
          <w:lang w:eastAsia="ru-RU"/>
        </w:rPr>
        <w:t>руб., то есть на 1%.</w:t>
      </w:r>
    </w:p>
    <w:p w:rsidR="002F65CB" w:rsidRDefault="002F65CB" w:rsidP="00E36F4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 так заметно увеличение рентабельности совоку</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ного капитала, собственного капитала и внеоборотных активов, но снижение рентабельности оборотных активов.</w:t>
      </w:r>
    </w:p>
    <w:p w:rsidR="002F65CB" w:rsidRDefault="002F65CB" w:rsidP="00E36F4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Проанализировав показатели эффективности использования </w:t>
      </w:r>
      <w:r w:rsidR="008D3705">
        <w:rPr>
          <w:rFonts w:ascii="Times New Roman" w:eastAsia="Times New Roman" w:hAnsi="Times New Roman" w:cs="Times New Roman"/>
          <w:sz w:val="28"/>
          <w:szCs w:val="28"/>
          <w:lang w:eastAsia="ru-RU"/>
        </w:rPr>
        <w:t>ресурсов и капитала, можно сказать, что организация СПК – колхоз «Заря» за анализ</w:t>
      </w:r>
      <w:r w:rsidR="008D3705">
        <w:rPr>
          <w:rFonts w:ascii="Times New Roman" w:eastAsia="Times New Roman" w:hAnsi="Times New Roman" w:cs="Times New Roman"/>
          <w:sz w:val="28"/>
          <w:szCs w:val="28"/>
          <w:lang w:eastAsia="ru-RU"/>
        </w:rPr>
        <w:t>и</w:t>
      </w:r>
      <w:r w:rsidR="008D3705">
        <w:rPr>
          <w:rFonts w:ascii="Times New Roman" w:eastAsia="Times New Roman" w:hAnsi="Times New Roman" w:cs="Times New Roman"/>
          <w:sz w:val="28"/>
          <w:szCs w:val="28"/>
          <w:lang w:eastAsia="ru-RU"/>
        </w:rPr>
        <w:t>руемый период показал вполне эффективный уровень работы.</w:t>
      </w:r>
    </w:p>
    <w:p w:rsidR="00E36F4D" w:rsidRPr="003E6371" w:rsidRDefault="00CF148D" w:rsidP="00E36F4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в таблице 2.3</w:t>
      </w:r>
      <w:r w:rsidR="00E36F4D" w:rsidRPr="003E6371">
        <w:rPr>
          <w:rFonts w:ascii="Times New Roman" w:eastAsia="Times New Roman" w:hAnsi="Times New Roman" w:cs="Times New Roman"/>
          <w:sz w:val="28"/>
          <w:szCs w:val="28"/>
          <w:lang w:eastAsia="ru-RU"/>
        </w:rPr>
        <w:t xml:space="preserve"> проанализируем поступление и расходование д</w:t>
      </w:r>
      <w:r w:rsidR="00E36F4D" w:rsidRPr="003E6371">
        <w:rPr>
          <w:rFonts w:ascii="Times New Roman" w:eastAsia="Times New Roman" w:hAnsi="Times New Roman" w:cs="Times New Roman"/>
          <w:sz w:val="28"/>
          <w:szCs w:val="28"/>
          <w:lang w:eastAsia="ru-RU"/>
        </w:rPr>
        <w:t>е</w:t>
      </w:r>
      <w:r w:rsidR="00E36F4D" w:rsidRPr="003E6371">
        <w:rPr>
          <w:rFonts w:ascii="Times New Roman" w:eastAsia="Times New Roman" w:hAnsi="Times New Roman" w:cs="Times New Roman"/>
          <w:sz w:val="28"/>
          <w:szCs w:val="28"/>
          <w:lang w:eastAsia="ru-RU"/>
        </w:rPr>
        <w:t xml:space="preserve">нежных средств в </w:t>
      </w:r>
      <w:r w:rsidR="00E36F4D">
        <w:rPr>
          <w:rFonts w:ascii="Times New Roman" w:eastAsia="Times New Roman" w:hAnsi="Times New Roman" w:cs="Times New Roman"/>
          <w:sz w:val="28"/>
          <w:szCs w:val="28"/>
          <w:lang w:eastAsia="ru-RU"/>
        </w:rPr>
        <w:t>СПК – колхоз «Заря».</w:t>
      </w:r>
    </w:p>
    <w:p w:rsidR="00E36F4D" w:rsidRPr="003E6371" w:rsidRDefault="00CF148D" w:rsidP="00BC121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2.3</w:t>
      </w:r>
      <w:r w:rsidR="008D3705">
        <w:rPr>
          <w:rFonts w:ascii="Times New Roman" w:eastAsia="Times New Roman" w:hAnsi="Times New Roman" w:cs="Times New Roman"/>
          <w:sz w:val="28"/>
          <w:szCs w:val="28"/>
          <w:lang w:eastAsia="ru-RU"/>
        </w:rPr>
        <w:t xml:space="preserve"> – </w:t>
      </w:r>
      <w:r w:rsidR="00E36F4D" w:rsidRPr="003E6371">
        <w:rPr>
          <w:rFonts w:ascii="Times New Roman" w:eastAsia="Times New Roman" w:hAnsi="Times New Roman" w:cs="Times New Roman"/>
          <w:sz w:val="28"/>
          <w:szCs w:val="28"/>
          <w:lang w:eastAsia="ru-RU"/>
        </w:rPr>
        <w:t xml:space="preserve">Движение денежных средств в </w:t>
      </w:r>
      <w:r w:rsidR="00E36F4D">
        <w:rPr>
          <w:rFonts w:ascii="Times New Roman" w:eastAsia="Times New Roman" w:hAnsi="Times New Roman" w:cs="Times New Roman"/>
          <w:sz w:val="28"/>
          <w:szCs w:val="28"/>
          <w:lang w:eastAsia="ru-RU"/>
        </w:rPr>
        <w:t>СПК – колхоз «Заря</w:t>
      </w:r>
      <w:r w:rsidR="008D3705">
        <w:rPr>
          <w:rFonts w:ascii="Times New Roman" w:eastAsia="Times New Roman" w:hAnsi="Times New Roman" w:cs="Times New Roman"/>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1105"/>
        <w:gridCol w:w="1114"/>
        <w:gridCol w:w="1099"/>
        <w:gridCol w:w="1421"/>
      </w:tblGrid>
      <w:tr w:rsidR="00E36F4D" w:rsidRPr="003E6371" w:rsidTr="00867917">
        <w:tc>
          <w:tcPr>
            <w:tcW w:w="4724" w:type="dxa"/>
            <w:tcBorders>
              <w:bottom w:val="single" w:sz="4" w:space="0" w:color="auto"/>
            </w:tcBorders>
          </w:tcPr>
          <w:p w:rsidR="00E36F4D" w:rsidRPr="003E6371"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Показатели</w:t>
            </w:r>
          </w:p>
        </w:tc>
        <w:tc>
          <w:tcPr>
            <w:tcW w:w="1105" w:type="dxa"/>
          </w:tcPr>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r w:rsidRPr="003E6371">
              <w:rPr>
                <w:rFonts w:ascii="Times New Roman" w:eastAsia="Times New Roman" w:hAnsi="Times New Roman" w:cs="Times New Roman"/>
                <w:color w:val="000000"/>
                <w:sz w:val="24"/>
                <w:szCs w:val="24"/>
                <w:lang w:eastAsia="ru-RU"/>
              </w:rPr>
              <w:t xml:space="preserve"> г.</w:t>
            </w:r>
          </w:p>
        </w:tc>
        <w:tc>
          <w:tcPr>
            <w:tcW w:w="1114" w:type="dxa"/>
          </w:tcPr>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2014</w:t>
            </w:r>
            <w:r w:rsidRPr="003E6371">
              <w:rPr>
                <w:rFonts w:ascii="Times New Roman" w:eastAsia="Times New Roman" w:hAnsi="Times New Roman" w:cs="Times New Roman"/>
                <w:color w:val="000000"/>
                <w:sz w:val="24"/>
                <w:szCs w:val="24"/>
                <w:lang w:eastAsia="ru-RU"/>
              </w:rPr>
              <w:t xml:space="preserve"> г.</w:t>
            </w:r>
          </w:p>
        </w:tc>
        <w:tc>
          <w:tcPr>
            <w:tcW w:w="1099" w:type="dxa"/>
          </w:tcPr>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w:t>
            </w:r>
            <w:r w:rsidRPr="003E6371">
              <w:rPr>
                <w:rFonts w:ascii="Times New Roman" w:eastAsia="Times New Roman" w:hAnsi="Times New Roman" w:cs="Times New Roman"/>
                <w:color w:val="000000"/>
                <w:sz w:val="24"/>
                <w:szCs w:val="24"/>
                <w:lang w:eastAsia="ru-RU"/>
              </w:rPr>
              <w:t xml:space="preserve"> г.</w:t>
            </w:r>
          </w:p>
        </w:tc>
        <w:tc>
          <w:tcPr>
            <w:tcW w:w="1421" w:type="dxa"/>
          </w:tcPr>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 г. в % к 2013</w:t>
            </w:r>
            <w:r w:rsidRPr="003E6371">
              <w:rPr>
                <w:rFonts w:ascii="Times New Roman" w:eastAsia="Times New Roman" w:hAnsi="Times New Roman" w:cs="Times New Roman"/>
                <w:color w:val="000000"/>
                <w:sz w:val="24"/>
                <w:szCs w:val="24"/>
                <w:lang w:eastAsia="ru-RU"/>
              </w:rPr>
              <w:t>г.</w:t>
            </w:r>
          </w:p>
        </w:tc>
      </w:tr>
      <w:tr w:rsidR="00E36F4D" w:rsidRPr="003E6371" w:rsidTr="00867917">
        <w:tc>
          <w:tcPr>
            <w:tcW w:w="4724" w:type="dxa"/>
            <w:tcBorders>
              <w:bottom w:val="single" w:sz="4" w:space="0" w:color="auto"/>
            </w:tcBorders>
          </w:tcPr>
          <w:p w:rsidR="00E36F4D" w:rsidRPr="003E6371"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1</w:t>
            </w:r>
          </w:p>
        </w:tc>
        <w:tc>
          <w:tcPr>
            <w:tcW w:w="1105" w:type="dxa"/>
          </w:tcPr>
          <w:p w:rsidR="00E36F4D" w:rsidRPr="003E6371"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2</w:t>
            </w:r>
          </w:p>
        </w:tc>
        <w:tc>
          <w:tcPr>
            <w:tcW w:w="1114" w:type="dxa"/>
          </w:tcPr>
          <w:p w:rsidR="00E36F4D" w:rsidRPr="003E6371"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3</w:t>
            </w:r>
          </w:p>
        </w:tc>
        <w:tc>
          <w:tcPr>
            <w:tcW w:w="1099" w:type="dxa"/>
          </w:tcPr>
          <w:p w:rsidR="00E36F4D" w:rsidRPr="003E6371"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4</w:t>
            </w:r>
          </w:p>
        </w:tc>
        <w:tc>
          <w:tcPr>
            <w:tcW w:w="1421" w:type="dxa"/>
          </w:tcPr>
          <w:p w:rsidR="00E36F4D" w:rsidRPr="003E6371"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5</w:t>
            </w:r>
          </w:p>
        </w:tc>
      </w:tr>
      <w:tr w:rsidR="00E36F4D" w:rsidRPr="003E6371" w:rsidTr="008D3705">
        <w:tc>
          <w:tcPr>
            <w:tcW w:w="4724" w:type="dxa"/>
            <w:tcBorders>
              <w:bottom w:val="single" w:sz="4" w:space="0" w:color="auto"/>
            </w:tcBorders>
          </w:tcPr>
          <w:p w:rsidR="00E36F4D" w:rsidRPr="003E6371" w:rsidRDefault="001F3085"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E36F4D" w:rsidRPr="003E6371">
              <w:rPr>
                <w:rFonts w:ascii="Times New Roman" w:eastAsia="Times New Roman" w:hAnsi="Times New Roman" w:cs="Times New Roman"/>
                <w:color w:val="000000"/>
                <w:sz w:val="24"/>
                <w:szCs w:val="24"/>
                <w:lang w:eastAsia="ru-RU"/>
              </w:rPr>
              <w:t>Остаток денежных средств на начало о</w:t>
            </w:r>
            <w:r w:rsidR="00E36F4D" w:rsidRPr="003E6371">
              <w:rPr>
                <w:rFonts w:ascii="Times New Roman" w:eastAsia="Times New Roman" w:hAnsi="Times New Roman" w:cs="Times New Roman"/>
                <w:color w:val="000000"/>
                <w:sz w:val="24"/>
                <w:szCs w:val="24"/>
                <w:lang w:eastAsia="ru-RU"/>
              </w:rPr>
              <w:t>т</w:t>
            </w:r>
            <w:r w:rsidR="00E36F4D" w:rsidRPr="003E6371">
              <w:rPr>
                <w:rFonts w:ascii="Times New Roman" w:eastAsia="Times New Roman" w:hAnsi="Times New Roman" w:cs="Times New Roman"/>
                <w:color w:val="000000"/>
                <w:sz w:val="24"/>
                <w:szCs w:val="24"/>
                <w:lang w:eastAsia="ru-RU"/>
              </w:rPr>
              <w:t>четного периода, тыс. руб.</w:t>
            </w:r>
          </w:p>
        </w:tc>
        <w:tc>
          <w:tcPr>
            <w:tcW w:w="1105"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1114"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353</w:t>
            </w:r>
          </w:p>
        </w:tc>
        <w:tc>
          <w:tcPr>
            <w:tcW w:w="1099"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421"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r>
      <w:tr w:rsidR="00E36F4D" w:rsidRPr="003E6371" w:rsidTr="008D3705">
        <w:tc>
          <w:tcPr>
            <w:tcW w:w="4724" w:type="dxa"/>
            <w:tcBorders>
              <w:bottom w:val="nil"/>
            </w:tcBorders>
          </w:tcPr>
          <w:p w:rsidR="00E36F4D" w:rsidRPr="003E6371" w:rsidRDefault="001F3085"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36F4D" w:rsidRPr="003E6371">
              <w:rPr>
                <w:rFonts w:ascii="Times New Roman" w:eastAsia="Times New Roman" w:hAnsi="Times New Roman" w:cs="Times New Roman"/>
                <w:color w:val="000000"/>
                <w:sz w:val="24"/>
                <w:szCs w:val="24"/>
                <w:lang w:eastAsia="ru-RU"/>
              </w:rPr>
              <w:t>. Поступление денежных средств – всего</w:t>
            </w:r>
          </w:p>
        </w:tc>
        <w:tc>
          <w:tcPr>
            <w:tcW w:w="1105"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39005</w:t>
            </w:r>
          </w:p>
        </w:tc>
        <w:tc>
          <w:tcPr>
            <w:tcW w:w="1114"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45549</w:t>
            </w:r>
          </w:p>
        </w:tc>
        <w:tc>
          <w:tcPr>
            <w:tcW w:w="1099"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47617</w:t>
            </w:r>
          </w:p>
        </w:tc>
        <w:tc>
          <w:tcPr>
            <w:tcW w:w="1421"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122,1</w:t>
            </w:r>
          </w:p>
        </w:tc>
      </w:tr>
      <w:tr w:rsidR="00E36F4D" w:rsidRPr="003E6371" w:rsidTr="008D3705">
        <w:tc>
          <w:tcPr>
            <w:tcW w:w="4724" w:type="dxa"/>
            <w:tcBorders>
              <w:top w:val="nil"/>
              <w:bottom w:val="single" w:sz="4" w:space="0" w:color="auto"/>
            </w:tcBorders>
          </w:tcPr>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в том числе:</w:t>
            </w:r>
          </w:p>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а) от текущей деятельности</w:t>
            </w:r>
          </w:p>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б) от инвестиционной деятельности</w:t>
            </w:r>
          </w:p>
          <w:p w:rsidR="00E36F4D" w:rsidRPr="003E6371" w:rsidRDefault="00E36F4D"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в) от финансовой деятельности</w:t>
            </w:r>
          </w:p>
        </w:tc>
        <w:tc>
          <w:tcPr>
            <w:tcW w:w="1105" w:type="dxa"/>
            <w:vAlign w:val="center"/>
          </w:tcPr>
          <w:p w:rsidR="00E36F4D"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38529</w:t>
            </w:r>
          </w:p>
          <w:p w:rsidR="00E36F4D"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w:t>
            </w:r>
          </w:p>
        </w:tc>
        <w:tc>
          <w:tcPr>
            <w:tcW w:w="1114"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38529</w:t>
            </w:r>
          </w:p>
          <w:p w:rsidR="00E36F4D"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6935</w:t>
            </w:r>
          </w:p>
        </w:tc>
        <w:tc>
          <w:tcPr>
            <w:tcW w:w="1099" w:type="dxa"/>
            <w:vAlign w:val="center"/>
          </w:tcPr>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47617</w:t>
            </w:r>
          </w:p>
          <w:p w:rsidR="00E36F4D"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21" w:type="dxa"/>
            <w:vAlign w:val="center"/>
          </w:tcPr>
          <w:p w:rsidR="00E36F4D"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123,6</w:t>
            </w:r>
          </w:p>
          <w:p w:rsidR="00E36F4D"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E36F4D" w:rsidRPr="003E6371" w:rsidRDefault="00E36F4D"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8D3705" w:rsidRPr="003E6371" w:rsidTr="008D3705">
        <w:tc>
          <w:tcPr>
            <w:tcW w:w="4724" w:type="dxa"/>
            <w:vMerge w:val="restart"/>
          </w:tcPr>
          <w:p w:rsidR="008D3705" w:rsidRPr="003E6371" w:rsidRDefault="001F3085"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D3705" w:rsidRPr="003E6371">
              <w:rPr>
                <w:rFonts w:ascii="Times New Roman" w:eastAsia="Times New Roman" w:hAnsi="Times New Roman" w:cs="Times New Roman"/>
                <w:color w:val="000000"/>
                <w:sz w:val="24"/>
                <w:szCs w:val="24"/>
                <w:lang w:eastAsia="ru-RU"/>
              </w:rPr>
              <w:t>. Расходование денежных средств – всего</w:t>
            </w:r>
          </w:p>
          <w:p w:rsidR="008D3705" w:rsidRPr="003E6371" w:rsidRDefault="008D3705"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в том числе:</w:t>
            </w:r>
          </w:p>
          <w:p w:rsidR="008D3705" w:rsidRPr="003E6371" w:rsidRDefault="008D3705"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а) в текущей деятельности</w:t>
            </w:r>
          </w:p>
          <w:p w:rsidR="008D3705" w:rsidRPr="003E6371" w:rsidRDefault="008D3705"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б) в инвестиционной деятельности</w:t>
            </w:r>
          </w:p>
          <w:p w:rsidR="008D3705" w:rsidRPr="003E6371" w:rsidRDefault="008D3705" w:rsidP="00867917">
            <w:pPr>
              <w:spacing w:after="0" w:line="240" w:lineRule="auto"/>
              <w:jc w:val="both"/>
              <w:rPr>
                <w:rFonts w:ascii="Times New Roman" w:eastAsia="Times New Roman" w:hAnsi="Times New Roman" w:cs="Times New Roman"/>
                <w:color w:val="000000"/>
                <w:sz w:val="24"/>
                <w:szCs w:val="24"/>
                <w:lang w:eastAsia="ru-RU"/>
              </w:rPr>
            </w:pPr>
            <w:r w:rsidRPr="003E6371">
              <w:rPr>
                <w:rFonts w:ascii="Times New Roman" w:eastAsia="Times New Roman" w:hAnsi="Times New Roman" w:cs="Times New Roman"/>
                <w:color w:val="000000"/>
                <w:sz w:val="24"/>
                <w:szCs w:val="24"/>
                <w:lang w:eastAsia="ru-RU"/>
              </w:rPr>
              <w:t>в) в финансовой деятельности</w:t>
            </w:r>
          </w:p>
        </w:tc>
        <w:tc>
          <w:tcPr>
            <w:tcW w:w="1105" w:type="dxa"/>
            <w:vAlign w:val="center"/>
          </w:tcPr>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38727</w:t>
            </w:r>
          </w:p>
        </w:tc>
        <w:tc>
          <w:tcPr>
            <w:tcW w:w="1114" w:type="dxa"/>
            <w:vAlign w:val="center"/>
          </w:tcPr>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45835</w:t>
            </w:r>
          </w:p>
        </w:tc>
        <w:tc>
          <w:tcPr>
            <w:tcW w:w="1099" w:type="dxa"/>
            <w:vAlign w:val="center"/>
          </w:tcPr>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47657</w:t>
            </w:r>
          </w:p>
        </w:tc>
        <w:tc>
          <w:tcPr>
            <w:tcW w:w="1421" w:type="dxa"/>
            <w:vAlign w:val="center"/>
          </w:tcPr>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123,1</w:t>
            </w:r>
          </w:p>
        </w:tc>
      </w:tr>
      <w:tr w:rsidR="008D3705" w:rsidRPr="003E6371" w:rsidTr="008D3705">
        <w:tc>
          <w:tcPr>
            <w:tcW w:w="4724" w:type="dxa"/>
            <w:vMerge/>
          </w:tcPr>
          <w:p w:rsidR="008D3705" w:rsidRPr="003E6371" w:rsidRDefault="008D3705" w:rsidP="00867917">
            <w:pPr>
              <w:spacing w:after="0" w:line="240" w:lineRule="auto"/>
              <w:jc w:val="both"/>
              <w:rPr>
                <w:rFonts w:ascii="Times New Roman" w:eastAsia="Times New Roman" w:hAnsi="Times New Roman" w:cs="Times New Roman"/>
                <w:color w:val="000000"/>
                <w:sz w:val="24"/>
                <w:szCs w:val="24"/>
                <w:lang w:eastAsia="ru-RU"/>
              </w:rPr>
            </w:pPr>
          </w:p>
        </w:tc>
        <w:tc>
          <w:tcPr>
            <w:tcW w:w="1105" w:type="dxa"/>
            <w:vAlign w:val="center"/>
          </w:tcPr>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33569</w:t>
            </w:r>
          </w:p>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1106</w:t>
            </w:r>
          </w:p>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4052</w:t>
            </w:r>
          </w:p>
        </w:tc>
        <w:tc>
          <w:tcPr>
            <w:tcW w:w="1114" w:type="dxa"/>
            <w:vAlign w:val="center"/>
          </w:tcPr>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41898</w:t>
            </w:r>
          </w:p>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3937</w:t>
            </w:r>
          </w:p>
        </w:tc>
        <w:tc>
          <w:tcPr>
            <w:tcW w:w="1099" w:type="dxa"/>
            <w:vAlign w:val="center"/>
          </w:tcPr>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43963</w:t>
            </w:r>
          </w:p>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3694</w:t>
            </w:r>
          </w:p>
        </w:tc>
        <w:tc>
          <w:tcPr>
            <w:tcW w:w="1421" w:type="dxa"/>
            <w:vAlign w:val="center"/>
          </w:tcPr>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w:t>
            </w:r>
          </w:p>
          <w:p w:rsidR="008D3705"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8D3705" w:rsidRPr="003E6371" w:rsidRDefault="008D370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91,2</w:t>
            </w:r>
          </w:p>
        </w:tc>
      </w:tr>
      <w:tr w:rsidR="008D3705" w:rsidRPr="003E6371" w:rsidTr="008D3705">
        <w:tc>
          <w:tcPr>
            <w:tcW w:w="4724" w:type="dxa"/>
            <w:vMerge w:val="restart"/>
            <w:tcBorders>
              <w:top w:val="single" w:sz="4" w:space="0" w:color="auto"/>
            </w:tcBorders>
          </w:tcPr>
          <w:p w:rsidR="008D3705" w:rsidRDefault="001F3085"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D3705">
              <w:rPr>
                <w:rFonts w:ascii="Times New Roman" w:eastAsia="Times New Roman" w:hAnsi="Times New Roman" w:cs="Times New Roman"/>
                <w:color w:val="000000"/>
                <w:sz w:val="24"/>
                <w:szCs w:val="24"/>
                <w:lang w:eastAsia="ru-RU"/>
              </w:rPr>
              <w:t>.Чистые денежные средства – всего, в том числе:</w:t>
            </w:r>
          </w:p>
          <w:p w:rsidR="008D3705" w:rsidRPr="008D3705" w:rsidRDefault="008D3705" w:rsidP="008D37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8D3705">
              <w:rPr>
                <w:rFonts w:ascii="Times New Roman" w:eastAsia="Times New Roman" w:hAnsi="Times New Roman" w:cs="Times New Roman"/>
                <w:color w:val="000000"/>
                <w:sz w:val="24"/>
                <w:szCs w:val="24"/>
                <w:lang w:eastAsia="ru-RU"/>
              </w:rPr>
              <w:t>в текущей деятельности</w:t>
            </w:r>
          </w:p>
          <w:p w:rsidR="008D3705" w:rsidRPr="008D3705" w:rsidRDefault="008D3705" w:rsidP="008D3705">
            <w:pPr>
              <w:spacing w:after="0" w:line="240" w:lineRule="auto"/>
              <w:jc w:val="both"/>
              <w:rPr>
                <w:rFonts w:ascii="Times New Roman" w:eastAsia="Times New Roman" w:hAnsi="Times New Roman" w:cs="Times New Roman"/>
                <w:color w:val="000000"/>
                <w:sz w:val="24"/>
                <w:szCs w:val="24"/>
                <w:lang w:eastAsia="ru-RU"/>
              </w:rPr>
            </w:pPr>
            <w:r w:rsidRPr="008D3705">
              <w:rPr>
                <w:rFonts w:ascii="Times New Roman" w:eastAsia="Times New Roman" w:hAnsi="Times New Roman" w:cs="Times New Roman"/>
                <w:color w:val="000000"/>
                <w:sz w:val="24"/>
                <w:szCs w:val="24"/>
                <w:lang w:eastAsia="ru-RU"/>
              </w:rPr>
              <w:t>б) в инвестиционной деятельности</w:t>
            </w:r>
          </w:p>
          <w:p w:rsidR="008D3705" w:rsidRDefault="008D3705" w:rsidP="008D3705">
            <w:pPr>
              <w:spacing w:after="0" w:line="240" w:lineRule="auto"/>
              <w:jc w:val="both"/>
              <w:rPr>
                <w:rFonts w:ascii="Times New Roman" w:eastAsia="Times New Roman" w:hAnsi="Times New Roman" w:cs="Times New Roman"/>
                <w:color w:val="000000"/>
                <w:sz w:val="24"/>
                <w:szCs w:val="24"/>
                <w:lang w:eastAsia="ru-RU"/>
              </w:rPr>
            </w:pPr>
            <w:r w:rsidRPr="008D3705">
              <w:rPr>
                <w:rFonts w:ascii="Times New Roman" w:eastAsia="Times New Roman" w:hAnsi="Times New Roman" w:cs="Times New Roman"/>
                <w:color w:val="000000"/>
                <w:sz w:val="24"/>
                <w:szCs w:val="24"/>
                <w:lang w:eastAsia="ru-RU"/>
              </w:rPr>
              <w:t>в) в финансовой деятельности</w:t>
            </w:r>
          </w:p>
        </w:tc>
        <w:tc>
          <w:tcPr>
            <w:tcW w:w="1105" w:type="dxa"/>
            <w:vAlign w:val="center"/>
          </w:tcPr>
          <w:p w:rsidR="008D3705"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w:t>
            </w:r>
          </w:p>
        </w:tc>
        <w:tc>
          <w:tcPr>
            <w:tcW w:w="1114" w:type="dxa"/>
            <w:vAlign w:val="center"/>
          </w:tcPr>
          <w:p w:rsidR="008D3705" w:rsidRDefault="003C5B60"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- 286</w:t>
            </w:r>
          </w:p>
        </w:tc>
        <w:tc>
          <w:tcPr>
            <w:tcW w:w="1099" w:type="dxa"/>
            <w:vAlign w:val="center"/>
          </w:tcPr>
          <w:p w:rsidR="008D3705" w:rsidRDefault="003C5B60"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- 40</w:t>
            </w:r>
          </w:p>
        </w:tc>
        <w:tc>
          <w:tcPr>
            <w:tcW w:w="1421" w:type="dxa"/>
            <w:vAlign w:val="center"/>
          </w:tcPr>
          <w:p w:rsidR="008D3705" w:rsidRDefault="00F07548"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w:t>
            </w:r>
          </w:p>
        </w:tc>
      </w:tr>
      <w:tr w:rsidR="008D3705" w:rsidRPr="003E6371" w:rsidTr="009E5AF1">
        <w:tc>
          <w:tcPr>
            <w:tcW w:w="4724" w:type="dxa"/>
            <w:vMerge/>
          </w:tcPr>
          <w:p w:rsidR="008D3705" w:rsidRPr="003E6371" w:rsidRDefault="008D3705" w:rsidP="008D3705">
            <w:pPr>
              <w:spacing w:after="0" w:line="240" w:lineRule="auto"/>
              <w:jc w:val="both"/>
              <w:rPr>
                <w:rFonts w:ascii="Times New Roman" w:eastAsia="Times New Roman" w:hAnsi="Times New Roman" w:cs="Times New Roman"/>
                <w:color w:val="000000"/>
                <w:sz w:val="24"/>
                <w:szCs w:val="24"/>
                <w:lang w:eastAsia="ru-RU"/>
              </w:rPr>
            </w:pPr>
          </w:p>
        </w:tc>
        <w:tc>
          <w:tcPr>
            <w:tcW w:w="1105" w:type="dxa"/>
            <w:vAlign w:val="center"/>
          </w:tcPr>
          <w:p w:rsidR="008D3705"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4960</w:t>
            </w:r>
          </w:p>
          <w:p w:rsidR="001F3085" w:rsidRDefault="003C5B60"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- 1106</w:t>
            </w:r>
          </w:p>
          <w:p w:rsidR="001F3085" w:rsidRDefault="003C5B60"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- 3576</w:t>
            </w:r>
          </w:p>
        </w:tc>
        <w:tc>
          <w:tcPr>
            <w:tcW w:w="1114" w:type="dxa"/>
            <w:vAlign w:val="center"/>
          </w:tcPr>
          <w:p w:rsidR="001F3085" w:rsidRDefault="003C5B60"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- 3369</w:t>
            </w:r>
          </w:p>
          <w:p w:rsidR="008D3705"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p w:rsidR="001F3085"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2998</w:t>
            </w:r>
          </w:p>
        </w:tc>
        <w:tc>
          <w:tcPr>
            <w:tcW w:w="1099" w:type="dxa"/>
            <w:vAlign w:val="center"/>
          </w:tcPr>
          <w:p w:rsidR="001F3085"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3654</w:t>
            </w:r>
          </w:p>
          <w:p w:rsidR="008D3705"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1F3085" w:rsidRDefault="003C5B60"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- 3694</w:t>
            </w:r>
          </w:p>
        </w:tc>
        <w:tc>
          <w:tcPr>
            <w:tcW w:w="1421" w:type="dxa"/>
            <w:vAlign w:val="center"/>
          </w:tcPr>
          <w:p w:rsidR="008D3705" w:rsidRDefault="00F07548"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73,7</w:t>
            </w:r>
          </w:p>
          <w:p w:rsidR="00F07548" w:rsidRDefault="00F07548"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F07548" w:rsidRDefault="00F07548"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103,3</w:t>
            </w:r>
          </w:p>
        </w:tc>
      </w:tr>
      <w:tr w:rsidR="00E36F4D" w:rsidRPr="003E6371" w:rsidTr="008D3705">
        <w:tc>
          <w:tcPr>
            <w:tcW w:w="4724" w:type="dxa"/>
          </w:tcPr>
          <w:p w:rsidR="00E36F4D" w:rsidRPr="003E6371" w:rsidRDefault="001F3085" w:rsidP="008679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36F4D" w:rsidRPr="003E6371">
              <w:rPr>
                <w:rFonts w:ascii="Times New Roman" w:eastAsia="Times New Roman" w:hAnsi="Times New Roman" w:cs="Times New Roman"/>
                <w:color w:val="000000"/>
                <w:sz w:val="24"/>
                <w:szCs w:val="24"/>
                <w:lang w:eastAsia="ru-RU"/>
              </w:rPr>
              <w:t>. Остаток денежных средств на конец о</w:t>
            </w:r>
            <w:r w:rsidR="00E36F4D" w:rsidRPr="003E6371">
              <w:rPr>
                <w:rFonts w:ascii="Times New Roman" w:eastAsia="Times New Roman" w:hAnsi="Times New Roman" w:cs="Times New Roman"/>
                <w:color w:val="000000"/>
                <w:sz w:val="24"/>
                <w:szCs w:val="24"/>
                <w:lang w:eastAsia="ru-RU"/>
              </w:rPr>
              <w:t>т</w:t>
            </w:r>
            <w:r w:rsidR="00E36F4D" w:rsidRPr="003E6371">
              <w:rPr>
                <w:rFonts w:ascii="Times New Roman" w:eastAsia="Times New Roman" w:hAnsi="Times New Roman" w:cs="Times New Roman"/>
                <w:color w:val="000000"/>
                <w:sz w:val="24"/>
                <w:szCs w:val="24"/>
                <w:lang w:eastAsia="ru-RU"/>
              </w:rPr>
              <w:t>четного периода</w:t>
            </w:r>
          </w:p>
        </w:tc>
        <w:tc>
          <w:tcPr>
            <w:tcW w:w="1105" w:type="dxa"/>
            <w:vAlign w:val="center"/>
          </w:tcPr>
          <w:p w:rsidR="00E36F4D" w:rsidRPr="003E6371"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353</w:t>
            </w:r>
          </w:p>
        </w:tc>
        <w:tc>
          <w:tcPr>
            <w:tcW w:w="1114" w:type="dxa"/>
            <w:vAlign w:val="center"/>
          </w:tcPr>
          <w:p w:rsidR="00E36F4D" w:rsidRPr="003E6371"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099" w:type="dxa"/>
            <w:vAlign w:val="center"/>
          </w:tcPr>
          <w:p w:rsidR="00E36F4D" w:rsidRPr="003E6371" w:rsidRDefault="001F3085"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421" w:type="dxa"/>
            <w:vAlign w:val="center"/>
          </w:tcPr>
          <w:p w:rsidR="00E36F4D" w:rsidRPr="003E6371" w:rsidRDefault="00F07548" w:rsidP="008D37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r>
    </w:tbl>
    <w:p w:rsidR="00E36F4D" w:rsidRPr="003E6371" w:rsidRDefault="00E36F4D" w:rsidP="00E36F4D">
      <w:pPr>
        <w:spacing w:after="0" w:line="360" w:lineRule="auto"/>
        <w:ind w:firstLine="720"/>
        <w:jc w:val="center"/>
        <w:rPr>
          <w:rFonts w:ascii="Times New Roman" w:eastAsia="Times New Roman" w:hAnsi="Times New Roman" w:cs="Times New Roman"/>
          <w:sz w:val="28"/>
          <w:szCs w:val="28"/>
          <w:lang w:eastAsia="ru-RU"/>
        </w:rPr>
      </w:pPr>
    </w:p>
    <w:p w:rsidR="00E36F4D" w:rsidRPr="003E6371" w:rsidRDefault="008D3705" w:rsidP="00D71B6C">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данным таблицы 2.3</w:t>
      </w:r>
      <w:r w:rsidR="00E36F4D">
        <w:rPr>
          <w:rFonts w:ascii="Times New Roman" w:eastAsia="Times New Roman" w:hAnsi="Times New Roman" w:cs="Times New Roman"/>
          <w:sz w:val="28"/>
          <w:szCs w:val="28"/>
          <w:lang w:eastAsia="ru-RU"/>
        </w:rPr>
        <w:t xml:space="preserve"> следует, что СПК – колхоз «Заря»</w:t>
      </w:r>
      <w:r w:rsidR="00E36F4D" w:rsidRPr="003E6371">
        <w:rPr>
          <w:rFonts w:ascii="Times New Roman" w:eastAsia="Times New Roman" w:hAnsi="Times New Roman" w:cs="Times New Roman"/>
          <w:sz w:val="28"/>
          <w:szCs w:val="28"/>
          <w:lang w:eastAsia="ru-RU"/>
        </w:rPr>
        <w:t xml:space="preserve"> осуществл</w:t>
      </w:r>
      <w:r w:rsidR="00E36F4D" w:rsidRPr="003E6371">
        <w:rPr>
          <w:rFonts w:ascii="Times New Roman" w:eastAsia="Times New Roman" w:hAnsi="Times New Roman" w:cs="Times New Roman"/>
          <w:sz w:val="28"/>
          <w:szCs w:val="28"/>
          <w:lang w:eastAsia="ru-RU"/>
        </w:rPr>
        <w:t>я</w:t>
      </w:r>
      <w:r w:rsidR="00E36F4D" w:rsidRPr="003E6371">
        <w:rPr>
          <w:rFonts w:ascii="Times New Roman" w:eastAsia="Times New Roman" w:hAnsi="Times New Roman" w:cs="Times New Roman"/>
          <w:sz w:val="28"/>
          <w:szCs w:val="28"/>
          <w:lang w:eastAsia="ru-RU"/>
        </w:rPr>
        <w:t>ет текущую</w:t>
      </w:r>
      <w:r w:rsidR="00F07548">
        <w:rPr>
          <w:rFonts w:ascii="Times New Roman" w:eastAsia="Times New Roman" w:hAnsi="Times New Roman" w:cs="Times New Roman"/>
          <w:sz w:val="28"/>
          <w:szCs w:val="28"/>
          <w:lang w:eastAsia="ru-RU"/>
        </w:rPr>
        <w:t>, инвестиционную</w:t>
      </w:r>
      <w:r w:rsidR="00E36F4D" w:rsidRPr="003E6371">
        <w:rPr>
          <w:rFonts w:ascii="Times New Roman" w:eastAsia="Times New Roman" w:hAnsi="Times New Roman" w:cs="Times New Roman"/>
          <w:sz w:val="28"/>
          <w:szCs w:val="28"/>
          <w:lang w:eastAsia="ru-RU"/>
        </w:rPr>
        <w:t xml:space="preserve"> и финансовую деятельность.</w:t>
      </w:r>
      <w:r w:rsidR="00F07548">
        <w:rPr>
          <w:rFonts w:ascii="Times New Roman" w:eastAsia="Times New Roman" w:hAnsi="Times New Roman" w:cs="Times New Roman"/>
          <w:sz w:val="28"/>
          <w:szCs w:val="28"/>
          <w:lang w:eastAsia="ru-RU"/>
        </w:rPr>
        <w:t xml:space="preserve"> Из анализа та</w:t>
      </w:r>
      <w:r w:rsidR="00F07548">
        <w:rPr>
          <w:rFonts w:ascii="Times New Roman" w:eastAsia="Times New Roman" w:hAnsi="Times New Roman" w:cs="Times New Roman"/>
          <w:sz w:val="28"/>
          <w:szCs w:val="28"/>
          <w:lang w:eastAsia="ru-RU"/>
        </w:rPr>
        <w:t>б</w:t>
      </w:r>
      <w:r w:rsidR="00F07548">
        <w:rPr>
          <w:rFonts w:ascii="Times New Roman" w:eastAsia="Times New Roman" w:hAnsi="Times New Roman" w:cs="Times New Roman"/>
          <w:sz w:val="28"/>
          <w:szCs w:val="28"/>
          <w:lang w:eastAsia="ru-RU"/>
        </w:rPr>
        <w:t>лицы видно, что поступление и расходование денежных средств в организ</w:t>
      </w:r>
      <w:r w:rsidR="00F07548">
        <w:rPr>
          <w:rFonts w:ascii="Times New Roman" w:eastAsia="Times New Roman" w:hAnsi="Times New Roman" w:cs="Times New Roman"/>
          <w:sz w:val="28"/>
          <w:szCs w:val="28"/>
          <w:lang w:eastAsia="ru-RU"/>
        </w:rPr>
        <w:t>а</w:t>
      </w:r>
      <w:r w:rsidR="00F07548">
        <w:rPr>
          <w:rFonts w:ascii="Times New Roman" w:eastAsia="Times New Roman" w:hAnsi="Times New Roman" w:cs="Times New Roman"/>
          <w:sz w:val="28"/>
          <w:szCs w:val="28"/>
          <w:lang w:eastAsia="ru-RU"/>
        </w:rPr>
        <w:t>ции выросло на 8612 тыс. руб. (22,1%) и на 9128 тыс. руб.(23,1%) соотве</w:t>
      </w:r>
      <w:r w:rsidR="00F07548">
        <w:rPr>
          <w:rFonts w:ascii="Times New Roman" w:eastAsia="Times New Roman" w:hAnsi="Times New Roman" w:cs="Times New Roman"/>
          <w:sz w:val="28"/>
          <w:szCs w:val="28"/>
          <w:lang w:eastAsia="ru-RU"/>
        </w:rPr>
        <w:t>т</w:t>
      </w:r>
      <w:r w:rsidR="00F07548">
        <w:rPr>
          <w:rFonts w:ascii="Times New Roman" w:eastAsia="Times New Roman" w:hAnsi="Times New Roman" w:cs="Times New Roman"/>
          <w:sz w:val="28"/>
          <w:szCs w:val="28"/>
          <w:lang w:eastAsia="ru-RU"/>
        </w:rPr>
        <w:t xml:space="preserve">ственно. Вследствие того, что расходы денежных средств выросли больше чем поступления, остаток денежных средств на конец отчетного года </w:t>
      </w:r>
      <w:r w:rsidR="00D71B6C">
        <w:rPr>
          <w:rFonts w:ascii="Times New Roman" w:eastAsia="Times New Roman" w:hAnsi="Times New Roman" w:cs="Times New Roman"/>
          <w:sz w:val="28"/>
          <w:szCs w:val="28"/>
          <w:lang w:eastAsia="ru-RU"/>
        </w:rPr>
        <w:t>довол</w:t>
      </w:r>
      <w:r w:rsidR="00D71B6C">
        <w:rPr>
          <w:rFonts w:ascii="Times New Roman" w:eastAsia="Times New Roman" w:hAnsi="Times New Roman" w:cs="Times New Roman"/>
          <w:sz w:val="28"/>
          <w:szCs w:val="28"/>
          <w:lang w:eastAsia="ru-RU"/>
        </w:rPr>
        <w:t>ь</w:t>
      </w:r>
      <w:r w:rsidR="00D71B6C">
        <w:rPr>
          <w:rFonts w:ascii="Times New Roman" w:eastAsia="Times New Roman" w:hAnsi="Times New Roman" w:cs="Times New Roman"/>
          <w:sz w:val="28"/>
          <w:szCs w:val="28"/>
          <w:lang w:eastAsia="ru-RU"/>
        </w:rPr>
        <w:t>но сильно снизился и составил 27 тыс. руб.(7,6%).</w:t>
      </w:r>
    </w:p>
    <w:p w:rsidR="00E36F4D" w:rsidRDefault="00E36F4D" w:rsidP="00E36F4D">
      <w:pPr>
        <w:spacing w:after="0" w:line="360" w:lineRule="auto"/>
        <w:ind w:firstLine="720"/>
        <w:jc w:val="both"/>
        <w:rPr>
          <w:rFonts w:ascii="Times New Roman" w:eastAsia="Times New Roman" w:hAnsi="Times New Roman" w:cs="Times New Roman"/>
          <w:sz w:val="28"/>
          <w:szCs w:val="28"/>
          <w:lang w:eastAsia="ru-RU"/>
        </w:rPr>
      </w:pPr>
      <w:r w:rsidRPr="000A14E7">
        <w:rPr>
          <w:rFonts w:ascii="Times New Roman" w:eastAsia="Times New Roman" w:hAnsi="Times New Roman" w:cs="Times New Roman"/>
          <w:sz w:val="28"/>
          <w:szCs w:val="28"/>
          <w:lang w:eastAsia="ru-RU"/>
        </w:rPr>
        <w:t>Необходимо также рассмотреть показатели ликвидности, платежесп</w:t>
      </w:r>
      <w:r w:rsidRPr="000A14E7">
        <w:rPr>
          <w:rFonts w:ascii="Times New Roman" w:eastAsia="Times New Roman" w:hAnsi="Times New Roman" w:cs="Times New Roman"/>
          <w:sz w:val="28"/>
          <w:szCs w:val="28"/>
          <w:lang w:eastAsia="ru-RU"/>
        </w:rPr>
        <w:t>о</w:t>
      </w:r>
      <w:r w:rsidRPr="000A14E7">
        <w:rPr>
          <w:rFonts w:ascii="Times New Roman" w:eastAsia="Times New Roman" w:hAnsi="Times New Roman" w:cs="Times New Roman"/>
          <w:sz w:val="28"/>
          <w:szCs w:val="28"/>
          <w:lang w:eastAsia="ru-RU"/>
        </w:rPr>
        <w:t>собности и финансовой устойчивости организации</w:t>
      </w:r>
      <w:r w:rsidR="007A2446">
        <w:rPr>
          <w:rFonts w:ascii="Times New Roman" w:eastAsia="Times New Roman" w:hAnsi="Times New Roman" w:cs="Times New Roman"/>
          <w:sz w:val="28"/>
          <w:szCs w:val="28"/>
          <w:lang w:eastAsia="ru-RU"/>
        </w:rPr>
        <w:t xml:space="preserve"> [35</w:t>
      </w:r>
      <w:r w:rsidR="00D13497" w:rsidRPr="00D13497">
        <w:rPr>
          <w:rFonts w:ascii="Times New Roman" w:eastAsia="Times New Roman" w:hAnsi="Times New Roman" w:cs="Times New Roman"/>
          <w:sz w:val="28"/>
          <w:szCs w:val="28"/>
          <w:lang w:eastAsia="ru-RU"/>
        </w:rPr>
        <w:t xml:space="preserve">, </w:t>
      </w:r>
      <w:r w:rsidR="00D13497">
        <w:rPr>
          <w:rFonts w:ascii="Times New Roman" w:eastAsia="Times New Roman" w:hAnsi="Times New Roman" w:cs="Times New Roman"/>
          <w:sz w:val="28"/>
          <w:szCs w:val="28"/>
          <w:lang w:val="en-US" w:eastAsia="ru-RU"/>
        </w:rPr>
        <w:t>C</w:t>
      </w:r>
      <w:r w:rsidR="00D13497" w:rsidRPr="00D13497">
        <w:rPr>
          <w:rFonts w:ascii="Times New Roman" w:eastAsia="Times New Roman" w:hAnsi="Times New Roman" w:cs="Times New Roman"/>
          <w:sz w:val="28"/>
          <w:szCs w:val="28"/>
          <w:lang w:eastAsia="ru-RU"/>
        </w:rPr>
        <w:t>.111</w:t>
      </w:r>
      <w:r w:rsidR="00AE3823" w:rsidRPr="00AE3823">
        <w:rPr>
          <w:rFonts w:ascii="Times New Roman" w:eastAsia="Times New Roman" w:hAnsi="Times New Roman" w:cs="Times New Roman"/>
          <w:sz w:val="28"/>
          <w:szCs w:val="28"/>
          <w:lang w:eastAsia="ru-RU"/>
        </w:rPr>
        <w:t>]</w:t>
      </w:r>
      <w:r w:rsidRPr="000A14E7">
        <w:rPr>
          <w:rFonts w:ascii="Times New Roman" w:eastAsia="Times New Roman" w:hAnsi="Times New Roman" w:cs="Times New Roman"/>
          <w:sz w:val="28"/>
          <w:szCs w:val="28"/>
          <w:lang w:eastAsia="ru-RU"/>
        </w:rPr>
        <w:t xml:space="preserve"> в таблице </w:t>
      </w:r>
      <w:r w:rsidR="006A75C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p>
    <w:p w:rsidR="00E36F4D" w:rsidRPr="000A14E7" w:rsidRDefault="00D71B6C" w:rsidP="00BC121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2.4 – </w:t>
      </w:r>
      <w:r w:rsidR="00E36F4D" w:rsidRPr="000A14E7">
        <w:rPr>
          <w:rFonts w:ascii="Times New Roman" w:eastAsia="Times New Roman" w:hAnsi="Times New Roman" w:cs="Times New Roman"/>
          <w:sz w:val="28"/>
          <w:szCs w:val="28"/>
          <w:lang w:eastAsia="ru-RU"/>
        </w:rPr>
        <w:t>Показатели ликвидности, платежеспособности и финансовой устойчивости</w:t>
      </w:r>
      <w:r w:rsidR="00E36F4D">
        <w:rPr>
          <w:rFonts w:ascii="Times New Roman" w:eastAsia="Times New Roman" w:hAnsi="Times New Roman" w:cs="Times New Roman"/>
          <w:sz w:val="28"/>
          <w:szCs w:val="28"/>
          <w:lang w:eastAsia="ru-RU"/>
        </w:rPr>
        <w:t xml:space="preserve"> СПК – колхоз «Заря»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55"/>
        <w:gridCol w:w="996"/>
        <w:gridCol w:w="1133"/>
        <w:gridCol w:w="1279"/>
        <w:gridCol w:w="1274"/>
      </w:tblGrid>
      <w:tr w:rsidR="00E36F4D" w:rsidRPr="000A14E7" w:rsidTr="00867917">
        <w:tc>
          <w:tcPr>
            <w:tcW w:w="3510" w:type="dxa"/>
            <w:vMerge w:val="restart"/>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Показатели</w:t>
            </w:r>
          </w:p>
        </w:tc>
        <w:tc>
          <w:tcPr>
            <w:tcW w:w="1555" w:type="dxa"/>
            <w:vMerge w:val="restart"/>
            <w:vAlign w:val="center"/>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Нормальное ограничение</w:t>
            </w:r>
          </w:p>
        </w:tc>
        <w:tc>
          <w:tcPr>
            <w:tcW w:w="3408" w:type="dxa"/>
            <w:gridSpan w:val="3"/>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На конец года</w:t>
            </w:r>
          </w:p>
        </w:tc>
        <w:tc>
          <w:tcPr>
            <w:tcW w:w="1274" w:type="dxa"/>
            <w:vMerge w:val="restart"/>
            <w:vAlign w:val="center"/>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0A14E7">
              <w:rPr>
                <w:rFonts w:ascii="Times New Roman" w:eastAsia="Times New Roman" w:hAnsi="Times New Roman" w:cs="Times New Roman"/>
                <w:sz w:val="24"/>
                <w:szCs w:val="24"/>
                <w:lang w:eastAsia="ru-RU"/>
              </w:rPr>
              <w:t xml:space="preserve"> г. в % к </w:t>
            </w:r>
            <w:r>
              <w:rPr>
                <w:rFonts w:ascii="Times New Roman" w:eastAsia="Times New Roman" w:hAnsi="Times New Roman" w:cs="Times New Roman"/>
                <w:sz w:val="24"/>
                <w:szCs w:val="24"/>
                <w:lang w:eastAsia="ru-RU"/>
              </w:rPr>
              <w:t>2013</w:t>
            </w:r>
            <w:r w:rsidRPr="000A14E7">
              <w:rPr>
                <w:rFonts w:ascii="Times New Roman" w:eastAsia="Times New Roman" w:hAnsi="Times New Roman" w:cs="Times New Roman"/>
                <w:sz w:val="24"/>
                <w:szCs w:val="24"/>
                <w:lang w:eastAsia="ru-RU"/>
              </w:rPr>
              <w:t xml:space="preserve"> г.</w:t>
            </w:r>
          </w:p>
        </w:tc>
      </w:tr>
      <w:tr w:rsidR="00E36F4D" w:rsidRPr="000A14E7" w:rsidTr="00867917">
        <w:tc>
          <w:tcPr>
            <w:tcW w:w="3510" w:type="dxa"/>
            <w:vMerge/>
          </w:tcPr>
          <w:p w:rsidR="00E36F4D" w:rsidRPr="000A14E7" w:rsidRDefault="00E36F4D" w:rsidP="00867917">
            <w:pPr>
              <w:spacing w:after="0" w:line="240" w:lineRule="auto"/>
              <w:jc w:val="both"/>
              <w:rPr>
                <w:rFonts w:ascii="Times New Roman" w:eastAsia="Times New Roman" w:hAnsi="Times New Roman" w:cs="Times New Roman"/>
                <w:b/>
                <w:sz w:val="24"/>
                <w:szCs w:val="24"/>
                <w:lang w:eastAsia="ru-RU"/>
              </w:rPr>
            </w:pPr>
          </w:p>
        </w:tc>
        <w:tc>
          <w:tcPr>
            <w:tcW w:w="1555" w:type="dxa"/>
            <w:vMerge/>
          </w:tcPr>
          <w:p w:rsidR="00E36F4D" w:rsidRPr="000A14E7" w:rsidRDefault="00E36F4D" w:rsidP="00867917">
            <w:pPr>
              <w:spacing w:after="0" w:line="240" w:lineRule="auto"/>
              <w:jc w:val="center"/>
              <w:rPr>
                <w:rFonts w:ascii="Times New Roman" w:eastAsia="Times New Roman" w:hAnsi="Times New Roman" w:cs="Times New Roman"/>
                <w:b/>
                <w:sz w:val="24"/>
                <w:szCs w:val="24"/>
                <w:lang w:eastAsia="ru-RU"/>
              </w:rPr>
            </w:pPr>
          </w:p>
        </w:tc>
        <w:tc>
          <w:tcPr>
            <w:tcW w:w="996" w:type="dxa"/>
            <w:vAlign w:val="center"/>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Pr="000A14E7">
              <w:rPr>
                <w:rFonts w:ascii="Times New Roman" w:eastAsia="Times New Roman" w:hAnsi="Times New Roman" w:cs="Times New Roman"/>
                <w:sz w:val="24"/>
                <w:szCs w:val="24"/>
                <w:lang w:eastAsia="ru-RU"/>
              </w:rPr>
              <w:t xml:space="preserve"> г.</w:t>
            </w:r>
          </w:p>
        </w:tc>
        <w:tc>
          <w:tcPr>
            <w:tcW w:w="1133" w:type="dxa"/>
            <w:vAlign w:val="center"/>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Pr="000A14E7">
              <w:rPr>
                <w:rFonts w:ascii="Times New Roman" w:eastAsia="Times New Roman" w:hAnsi="Times New Roman" w:cs="Times New Roman"/>
                <w:sz w:val="24"/>
                <w:szCs w:val="24"/>
                <w:lang w:eastAsia="ru-RU"/>
              </w:rPr>
              <w:t xml:space="preserve"> г.</w:t>
            </w:r>
          </w:p>
        </w:tc>
        <w:tc>
          <w:tcPr>
            <w:tcW w:w="1279" w:type="dxa"/>
            <w:vAlign w:val="center"/>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0A14E7">
              <w:rPr>
                <w:rFonts w:ascii="Times New Roman" w:eastAsia="Times New Roman" w:hAnsi="Times New Roman" w:cs="Times New Roman"/>
                <w:sz w:val="24"/>
                <w:szCs w:val="24"/>
                <w:lang w:eastAsia="ru-RU"/>
              </w:rPr>
              <w:t xml:space="preserve"> г.</w:t>
            </w:r>
          </w:p>
        </w:tc>
        <w:tc>
          <w:tcPr>
            <w:tcW w:w="1274" w:type="dxa"/>
            <w:vMerge/>
          </w:tcPr>
          <w:p w:rsidR="00E36F4D" w:rsidRPr="000A14E7" w:rsidRDefault="00E36F4D" w:rsidP="00867917">
            <w:pPr>
              <w:spacing w:after="0" w:line="240" w:lineRule="auto"/>
              <w:jc w:val="center"/>
              <w:rPr>
                <w:rFonts w:ascii="Times New Roman" w:eastAsia="Times New Roman" w:hAnsi="Times New Roman" w:cs="Times New Roman"/>
                <w:b/>
                <w:sz w:val="24"/>
                <w:szCs w:val="24"/>
                <w:lang w:eastAsia="ru-RU"/>
              </w:rPr>
            </w:pPr>
          </w:p>
        </w:tc>
      </w:tr>
      <w:tr w:rsidR="00E36F4D" w:rsidRPr="000A14E7" w:rsidTr="00867917">
        <w:trPr>
          <w:trHeight w:val="275"/>
        </w:trPr>
        <w:tc>
          <w:tcPr>
            <w:tcW w:w="3510" w:type="dxa"/>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1</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2</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3</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4</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5</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sidRPr="000A14E7">
              <w:rPr>
                <w:rFonts w:ascii="Times New Roman" w:eastAsia="Times New Roman" w:hAnsi="Times New Roman" w:cs="Times New Roman"/>
                <w:color w:val="000000"/>
                <w:sz w:val="24"/>
                <w:szCs w:val="24"/>
                <w:lang w:eastAsia="ru-RU"/>
              </w:rPr>
              <w:t>6</w:t>
            </w:r>
          </w:p>
        </w:tc>
      </w:tr>
      <w:tr w:rsidR="00E36F4D" w:rsidRPr="000A14E7" w:rsidTr="00867917">
        <w:trPr>
          <w:trHeight w:val="713"/>
        </w:trPr>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1. Коэффициент покрытия (т</w:t>
            </w:r>
            <w:r w:rsidRPr="000A14E7">
              <w:rPr>
                <w:rFonts w:ascii="Times New Roman" w:eastAsia="Times New Roman" w:hAnsi="Times New Roman" w:cs="Times New Roman"/>
                <w:sz w:val="24"/>
                <w:szCs w:val="24"/>
                <w:lang w:eastAsia="ru-RU"/>
              </w:rPr>
              <w:t>е</w:t>
            </w:r>
            <w:r w:rsidRPr="000A14E7">
              <w:rPr>
                <w:rFonts w:ascii="Times New Roman" w:eastAsia="Times New Roman" w:hAnsi="Times New Roman" w:cs="Times New Roman"/>
                <w:sz w:val="24"/>
                <w:szCs w:val="24"/>
                <w:lang w:eastAsia="ru-RU"/>
              </w:rPr>
              <w:t>кущей ликвидности)</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2</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2. Коэффициент абсолютной ликвидности</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(0,2÷0,5)</w:t>
            </w:r>
          </w:p>
        </w:tc>
        <w:tc>
          <w:tcPr>
            <w:tcW w:w="996" w:type="dxa"/>
            <w:vAlign w:val="center"/>
          </w:tcPr>
          <w:p w:rsidR="00E36F4D" w:rsidRPr="000A14E7" w:rsidRDefault="009E5AF1"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133" w:type="dxa"/>
            <w:vAlign w:val="center"/>
          </w:tcPr>
          <w:p w:rsidR="00E36F4D" w:rsidRPr="000A14E7" w:rsidRDefault="00E36F4D" w:rsidP="00EC09E7">
            <w:pPr>
              <w:spacing w:after="0" w:line="240" w:lineRule="auto"/>
              <w:jc w:val="center"/>
              <w:rPr>
                <w:rFonts w:ascii="Times New Roman" w:eastAsia="Times New Roman" w:hAnsi="Times New Roman" w:cs="Times New Roman"/>
                <w:color w:val="000000"/>
                <w:sz w:val="24"/>
                <w:szCs w:val="24"/>
                <w:lang w:eastAsia="ru-RU"/>
              </w:rPr>
            </w:pPr>
            <w:r w:rsidRPr="000A14E7">
              <w:rPr>
                <w:rFonts w:ascii="Times New Roman" w:eastAsia="Times New Roman" w:hAnsi="Times New Roman" w:cs="Times New Roman"/>
                <w:color w:val="000000"/>
                <w:sz w:val="24"/>
                <w:szCs w:val="24"/>
                <w:lang w:eastAsia="ru-RU"/>
              </w:rPr>
              <w:t>0,</w:t>
            </w:r>
            <w:r w:rsidR="00EC09E7">
              <w:rPr>
                <w:rFonts w:ascii="Times New Roman" w:eastAsia="Times New Roman" w:hAnsi="Times New Roman" w:cs="Times New Roman"/>
                <w:color w:val="000000"/>
                <w:sz w:val="24"/>
                <w:szCs w:val="24"/>
                <w:lang w:eastAsia="ru-RU"/>
              </w:rPr>
              <w:t>4</w:t>
            </w:r>
          </w:p>
        </w:tc>
        <w:tc>
          <w:tcPr>
            <w:tcW w:w="1279" w:type="dxa"/>
            <w:vAlign w:val="center"/>
          </w:tcPr>
          <w:p w:rsidR="00E36F4D" w:rsidRPr="000A14E7" w:rsidRDefault="00E36F4D" w:rsidP="00EC09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EC09E7">
              <w:rPr>
                <w:rFonts w:ascii="Times New Roman" w:eastAsia="Times New Roman" w:hAnsi="Times New Roman" w:cs="Times New Roman"/>
                <w:color w:val="000000"/>
                <w:sz w:val="24"/>
                <w:szCs w:val="24"/>
                <w:lang w:eastAsia="ru-RU"/>
              </w:rPr>
              <w:t>2</w:t>
            </w:r>
          </w:p>
        </w:tc>
        <w:tc>
          <w:tcPr>
            <w:tcW w:w="1274" w:type="dxa"/>
            <w:vAlign w:val="center"/>
          </w:tcPr>
          <w:p w:rsidR="00E36F4D" w:rsidRPr="000A14E7" w:rsidRDefault="009E5AF1"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3. Коэффициент быстрой ли</w:t>
            </w:r>
            <w:r w:rsidRPr="000A14E7">
              <w:rPr>
                <w:rFonts w:ascii="Times New Roman" w:eastAsia="Times New Roman" w:hAnsi="Times New Roman" w:cs="Times New Roman"/>
                <w:sz w:val="24"/>
                <w:szCs w:val="24"/>
                <w:lang w:eastAsia="ru-RU"/>
              </w:rPr>
              <w:t>к</w:t>
            </w:r>
            <w:r w:rsidRPr="000A14E7">
              <w:rPr>
                <w:rFonts w:ascii="Times New Roman" w:eastAsia="Times New Roman" w:hAnsi="Times New Roman" w:cs="Times New Roman"/>
                <w:sz w:val="24"/>
                <w:szCs w:val="24"/>
                <w:lang w:eastAsia="ru-RU"/>
              </w:rPr>
              <w:t>видности (промежуточный к</w:t>
            </w:r>
            <w:r w:rsidRPr="000A14E7">
              <w:rPr>
                <w:rFonts w:ascii="Times New Roman" w:eastAsia="Times New Roman" w:hAnsi="Times New Roman" w:cs="Times New Roman"/>
                <w:sz w:val="24"/>
                <w:szCs w:val="24"/>
                <w:lang w:eastAsia="ru-RU"/>
              </w:rPr>
              <w:t>о</w:t>
            </w:r>
            <w:r w:rsidRPr="000A14E7">
              <w:rPr>
                <w:rFonts w:ascii="Times New Roman" w:eastAsia="Times New Roman" w:hAnsi="Times New Roman" w:cs="Times New Roman"/>
                <w:sz w:val="24"/>
                <w:szCs w:val="24"/>
                <w:lang w:eastAsia="ru-RU"/>
              </w:rPr>
              <w:t>эффициент покрытия)</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1</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0,01</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0,008</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4. Наличие собственных об</w:t>
            </w:r>
            <w:r w:rsidRPr="000A14E7">
              <w:rPr>
                <w:rFonts w:ascii="Times New Roman" w:eastAsia="Times New Roman" w:hAnsi="Times New Roman" w:cs="Times New Roman"/>
                <w:sz w:val="24"/>
                <w:szCs w:val="24"/>
                <w:lang w:eastAsia="ru-RU"/>
              </w:rPr>
              <w:t>о</w:t>
            </w:r>
            <w:r w:rsidRPr="000A14E7">
              <w:rPr>
                <w:rFonts w:ascii="Times New Roman" w:eastAsia="Times New Roman" w:hAnsi="Times New Roman" w:cs="Times New Roman"/>
                <w:sz w:val="24"/>
                <w:szCs w:val="24"/>
                <w:lang w:eastAsia="ru-RU"/>
              </w:rPr>
              <w:t>ротных средств, тыс. руб.</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softHyphen/>
              <w:t>______</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9260</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10810</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10400</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112,3</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5. Общая величина основных источников формирования з</w:t>
            </w:r>
            <w:r w:rsidRPr="000A14E7">
              <w:rPr>
                <w:rFonts w:ascii="Times New Roman" w:eastAsia="Times New Roman" w:hAnsi="Times New Roman" w:cs="Times New Roman"/>
                <w:sz w:val="24"/>
                <w:szCs w:val="24"/>
                <w:lang w:eastAsia="ru-RU"/>
              </w:rPr>
              <w:t>а</w:t>
            </w:r>
            <w:r w:rsidRPr="000A14E7">
              <w:rPr>
                <w:rFonts w:ascii="Times New Roman" w:eastAsia="Times New Roman" w:hAnsi="Times New Roman" w:cs="Times New Roman"/>
                <w:sz w:val="24"/>
                <w:szCs w:val="24"/>
                <w:lang w:eastAsia="ru-RU"/>
              </w:rPr>
              <w:t>пасов и затрат, тыс. руб.</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______</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20075</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27581</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27394</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136,5</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A14E7">
              <w:rPr>
                <w:rFonts w:ascii="Times New Roman" w:eastAsia="Times New Roman" w:hAnsi="Times New Roman" w:cs="Times New Roman"/>
                <w:sz w:val="24"/>
                <w:szCs w:val="24"/>
                <w:lang w:eastAsia="ru-RU"/>
              </w:rPr>
              <w:t>. Коэффициент автономии (н</w:t>
            </w:r>
            <w:r w:rsidRPr="000A14E7">
              <w:rPr>
                <w:rFonts w:ascii="Times New Roman" w:eastAsia="Times New Roman" w:hAnsi="Times New Roman" w:cs="Times New Roman"/>
                <w:sz w:val="24"/>
                <w:szCs w:val="24"/>
                <w:lang w:eastAsia="ru-RU"/>
              </w:rPr>
              <w:t>е</w:t>
            </w:r>
            <w:r w:rsidRPr="000A14E7">
              <w:rPr>
                <w:rFonts w:ascii="Times New Roman" w:eastAsia="Times New Roman" w:hAnsi="Times New Roman" w:cs="Times New Roman"/>
                <w:sz w:val="24"/>
                <w:szCs w:val="24"/>
                <w:lang w:eastAsia="ru-RU"/>
              </w:rPr>
              <w:t>зависимости)</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0,5</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0,69</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0,64</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94,1</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A14E7">
              <w:rPr>
                <w:rFonts w:ascii="Times New Roman" w:eastAsia="Times New Roman" w:hAnsi="Times New Roman" w:cs="Times New Roman"/>
                <w:sz w:val="24"/>
                <w:szCs w:val="24"/>
                <w:lang w:eastAsia="ru-RU"/>
              </w:rPr>
              <w:t>. Коэффициент соотношения заемных и собственных средств</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1</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0,16</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0,23</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87,5</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A14E7">
              <w:rPr>
                <w:rFonts w:ascii="Times New Roman" w:eastAsia="Times New Roman" w:hAnsi="Times New Roman" w:cs="Times New Roman"/>
                <w:sz w:val="24"/>
                <w:szCs w:val="24"/>
                <w:lang w:eastAsia="ru-RU"/>
              </w:rPr>
              <w:t>. Коэффициент маневренности</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0,5</w:t>
            </w:r>
          </w:p>
        </w:tc>
        <w:tc>
          <w:tcPr>
            <w:tcW w:w="996" w:type="dxa"/>
            <w:vAlign w:val="center"/>
          </w:tcPr>
          <w:p w:rsidR="00E36F4D" w:rsidRPr="000A14E7" w:rsidRDefault="00E36F4D" w:rsidP="00157E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157E75">
              <w:rPr>
                <w:rFonts w:ascii="Times New Roman" w:eastAsia="Times New Roman" w:hAnsi="Times New Roman" w:cs="Times New Roman"/>
                <w:color w:val="000000"/>
                <w:sz w:val="24"/>
                <w:szCs w:val="24"/>
                <w:lang w:eastAsia="ru-RU"/>
              </w:rPr>
              <w:t>26</w:t>
            </w:r>
          </w:p>
        </w:tc>
        <w:tc>
          <w:tcPr>
            <w:tcW w:w="1133" w:type="dxa"/>
            <w:vAlign w:val="center"/>
          </w:tcPr>
          <w:p w:rsidR="00E36F4D" w:rsidRPr="000A14E7" w:rsidRDefault="00E36F4D" w:rsidP="00157E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157E75">
              <w:rPr>
                <w:rFonts w:ascii="Times New Roman" w:eastAsia="Times New Roman" w:hAnsi="Times New Roman" w:cs="Times New Roman"/>
                <w:color w:val="000000"/>
                <w:sz w:val="24"/>
                <w:szCs w:val="24"/>
                <w:lang w:eastAsia="ru-RU"/>
              </w:rPr>
              <w:t>26</w:t>
            </w:r>
          </w:p>
        </w:tc>
        <w:tc>
          <w:tcPr>
            <w:tcW w:w="1279" w:type="dxa"/>
            <w:vAlign w:val="center"/>
          </w:tcPr>
          <w:p w:rsidR="00E36F4D" w:rsidRPr="000A14E7" w:rsidRDefault="00E36F4D" w:rsidP="00157E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157E75">
              <w:rPr>
                <w:rFonts w:ascii="Times New Roman" w:eastAsia="Times New Roman" w:hAnsi="Times New Roman" w:cs="Times New Roman"/>
                <w:color w:val="000000"/>
                <w:sz w:val="24"/>
                <w:szCs w:val="24"/>
                <w:lang w:eastAsia="ru-RU"/>
              </w:rPr>
              <w:t>28</w:t>
            </w:r>
          </w:p>
        </w:tc>
        <w:tc>
          <w:tcPr>
            <w:tcW w:w="1274" w:type="dxa"/>
            <w:vAlign w:val="center"/>
          </w:tcPr>
          <w:p w:rsidR="00E36F4D" w:rsidRPr="000A14E7" w:rsidRDefault="00157E75"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A14E7">
              <w:rPr>
                <w:rFonts w:ascii="Times New Roman" w:eastAsia="Times New Roman" w:hAnsi="Times New Roman" w:cs="Times New Roman"/>
                <w:sz w:val="24"/>
                <w:szCs w:val="24"/>
                <w:lang w:eastAsia="ru-RU"/>
              </w:rPr>
              <w:t>. Коэффициент обеспеченн</w:t>
            </w:r>
            <w:r w:rsidRPr="000A14E7">
              <w:rPr>
                <w:rFonts w:ascii="Times New Roman" w:eastAsia="Times New Roman" w:hAnsi="Times New Roman" w:cs="Times New Roman"/>
                <w:sz w:val="24"/>
                <w:szCs w:val="24"/>
                <w:lang w:eastAsia="ru-RU"/>
              </w:rPr>
              <w:t>о</w:t>
            </w:r>
            <w:r w:rsidRPr="000A14E7">
              <w:rPr>
                <w:rFonts w:ascii="Times New Roman" w:eastAsia="Times New Roman" w:hAnsi="Times New Roman" w:cs="Times New Roman"/>
                <w:sz w:val="24"/>
                <w:szCs w:val="24"/>
                <w:lang w:eastAsia="ru-RU"/>
              </w:rPr>
              <w:t>сти собственными источниками финансирования</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0,1</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0,05</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0,18</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r>
      <w:tr w:rsidR="00E36F4D" w:rsidRPr="000A14E7" w:rsidTr="00867917">
        <w:tc>
          <w:tcPr>
            <w:tcW w:w="3510" w:type="dxa"/>
          </w:tcPr>
          <w:p w:rsidR="00E36F4D" w:rsidRPr="000A14E7" w:rsidRDefault="00E36F4D" w:rsidP="00867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A14E7">
              <w:rPr>
                <w:rFonts w:ascii="Times New Roman" w:eastAsia="Times New Roman" w:hAnsi="Times New Roman" w:cs="Times New Roman"/>
                <w:sz w:val="24"/>
                <w:szCs w:val="24"/>
                <w:lang w:eastAsia="ru-RU"/>
              </w:rPr>
              <w:t>. Коэффициент финансовой зависимости</w:t>
            </w:r>
          </w:p>
        </w:tc>
        <w:tc>
          <w:tcPr>
            <w:tcW w:w="1555" w:type="dxa"/>
            <w:vAlign w:val="center"/>
          </w:tcPr>
          <w:p w:rsidR="00E36F4D" w:rsidRPr="000A14E7" w:rsidRDefault="00E36F4D" w:rsidP="00867917">
            <w:pPr>
              <w:spacing w:after="0" w:line="240" w:lineRule="auto"/>
              <w:jc w:val="center"/>
              <w:rPr>
                <w:rFonts w:ascii="Times New Roman" w:eastAsia="Times New Roman" w:hAnsi="Times New Roman" w:cs="Times New Roman"/>
                <w:sz w:val="24"/>
                <w:szCs w:val="24"/>
                <w:lang w:eastAsia="ru-RU"/>
              </w:rPr>
            </w:pPr>
            <w:r w:rsidRPr="000A14E7">
              <w:rPr>
                <w:rFonts w:ascii="Times New Roman" w:eastAsia="Times New Roman" w:hAnsi="Times New Roman" w:cs="Times New Roman"/>
                <w:sz w:val="24"/>
                <w:szCs w:val="24"/>
                <w:lang w:eastAsia="ru-RU"/>
              </w:rPr>
              <w:t>≤ 1,25</w:t>
            </w:r>
          </w:p>
        </w:tc>
        <w:tc>
          <w:tcPr>
            <w:tcW w:w="996"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w:t>
            </w:r>
          </w:p>
        </w:tc>
        <w:tc>
          <w:tcPr>
            <w:tcW w:w="1133"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1,66</w:t>
            </w:r>
          </w:p>
        </w:tc>
        <w:tc>
          <w:tcPr>
            <w:tcW w:w="1279"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w:t>
            </w:r>
          </w:p>
        </w:tc>
        <w:tc>
          <w:tcPr>
            <w:tcW w:w="1274" w:type="dxa"/>
            <w:vAlign w:val="center"/>
          </w:tcPr>
          <w:p w:rsidR="00E36F4D" w:rsidRPr="000A14E7" w:rsidRDefault="00E36F4D" w:rsidP="008679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108,3</w:t>
            </w:r>
          </w:p>
        </w:tc>
      </w:tr>
    </w:tbl>
    <w:p w:rsidR="00D7361D" w:rsidRDefault="00EC09E7" w:rsidP="006A75C6">
      <w:pPr>
        <w:spacing w:after="0" w:line="360" w:lineRule="auto"/>
        <w:ind w:firstLine="709"/>
        <w:contextualSpacing/>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 xml:space="preserve">Под ликвидностью понимается </w:t>
      </w:r>
      <w:r w:rsidRPr="00EC09E7">
        <w:rPr>
          <w:rFonts w:ascii="Times New Roman" w:eastAsia="Times New Roman" w:hAnsi="Times New Roman" w:cs="Times New Roman"/>
          <w:noProof/>
          <w:color w:val="000000"/>
          <w:sz w:val="28"/>
          <w:szCs w:val="28"/>
          <w:lang w:eastAsia="ru-RU"/>
        </w:rPr>
        <w:t xml:space="preserve">способность </w:t>
      </w:r>
      <w:r w:rsidR="0076291D">
        <w:rPr>
          <w:rFonts w:ascii="Times New Roman" w:eastAsia="Times New Roman" w:hAnsi="Times New Roman" w:cs="Times New Roman"/>
          <w:noProof/>
          <w:color w:val="000000"/>
          <w:sz w:val="28"/>
          <w:szCs w:val="28"/>
          <w:lang w:eastAsia="ru-RU"/>
        </w:rPr>
        <w:t>организации</w:t>
      </w:r>
      <w:r w:rsidRPr="00EC09E7">
        <w:rPr>
          <w:rFonts w:ascii="Times New Roman" w:eastAsia="Times New Roman" w:hAnsi="Times New Roman" w:cs="Times New Roman"/>
          <w:noProof/>
          <w:color w:val="000000"/>
          <w:sz w:val="28"/>
          <w:szCs w:val="28"/>
          <w:lang w:eastAsia="ru-RU"/>
        </w:rPr>
        <w:t xml:space="preserve"> погашать принятые обязательства как в краткосрочном, так и в долгосрочном периоде.</w:t>
      </w:r>
    </w:p>
    <w:p w:rsidR="002676A7" w:rsidRDefault="00E36F4D" w:rsidP="006A75C6">
      <w:pPr>
        <w:spacing w:after="0" w:line="360" w:lineRule="auto"/>
        <w:ind w:firstLine="709"/>
        <w:contextualSpacing/>
        <w:jc w:val="both"/>
        <w:rPr>
          <w:rFonts w:ascii="Times New Roman" w:eastAsia="Times New Roman" w:hAnsi="Times New Roman" w:cs="Times New Roman"/>
          <w:noProof/>
          <w:color w:val="000000"/>
          <w:sz w:val="28"/>
          <w:szCs w:val="28"/>
          <w:lang w:eastAsia="ru-RU"/>
        </w:rPr>
      </w:pPr>
      <w:r w:rsidRPr="000A14E7">
        <w:rPr>
          <w:rFonts w:ascii="Times New Roman" w:eastAsia="Times New Roman" w:hAnsi="Times New Roman" w:cs="Times New Roman"/>
          <w:noProof/>
          <w:color w:val="000000"/>
          <w:sz w:val="28"/>
          <w:szCs w:val="28"/>
          <w:lang w:eastAsia="ru-RU"/>
        </w:rPr>
        <w:lastRenderedPageBreak/>
        <w:t xml:space="preserve">Из приведенной выше таблицы следует, что в </w:t>
      </w:r>
      <w:r w:rsidRPr="007F12AB">
        <w:rPr>
          <w:rFonts w:ascii="Times New Roman" w:eastAsia="Times New Roman" w:hAnsi="Times New Roman" w:cs="Times New Roman"/>
          <w:sz w:val="28"/>
          <w:szCs w:val="28"/>
          <w:lang w:eastAsia="ru-RU"/>
        </w:rPr>
        <w:t>СПК – колхоз «Заря»</w:t>
      </w:r>
      <w:r w:rsidRPr="007F12AB">
        <w:rPr>
          <w:rFonts w:ascii="Times New Roman" w:eastAsia="Times New Roman" w:hAnsi="Times New Roman" w:cs="Times New Roman"/>
          <w:noProof/>
          <w:color w:val="000000"/>
          <w:sz w:val="28"/>
          <w:szCs w:val="28"/>
          <w:lang w:eastAsia="ru-RU"/>
        </w:rPr>
        <w:t>за 2015</w:t>
      </w:r>
      <w:r w:rsidRPr="000A14E7">
        <w:rPr>
          <w:rFonts w:ascii="Times New Roman" w:eastAsia="Times New Roman" w:hAnsi="Times New Roman" w:cs="Times New Roman"/>
          <w:noProof/>
          <w:color w:val="000000"/>
          <w:sz w:val="28"/>
          <w:szCs w:val="28"/>
          <w:lang w:eastAsia="ru-RU"/>
        </w:rPr>
        <w:t xml:space="preserve"> г. коэффициент текущей ликвидности, который</w:t>
      </w:r>
      <w:r w:rsidR="006A75C6">
        <w:rPr>
          <w:rFonts w:ascii="Times New Roman" w:eastAsia="Times New Roman" w:hAnsi="Times New Roman" w:cs="Times New Roman"/>
          <w:sz w:val="28"/>
          <w:szCs w:val="28"/>
          <w:lang w:eastAsia="ru-RU"/>
        </w:rPr>
        <w:t xml:space="preserve"> показывает</w:t>
      </w:r>
      <w:r w:rsidR="002349C1">
        <w:rPr>
          <w:rFonts w:ascii="Times New Roman" w:eastAsia="Times New Roman" w:hAnsi="Times New Roman" w:cs="Times New Roman"/>
          <w:sz w:val="28"/>
          <w:szCs w:val="28"/>
          <w:lang w:eastAsia="ru-RU"/>
        </w:rPr>
        <w:t>,</w:t>
      </w:r>
      <w:r w:rsidRPr="000A14E7">
        <w:rPr>
          <w:rFonts w:ascii="Times New Roman" w:eastAsia="Times New Roman" w:hAnsi="Times New Roman" w:cs="Times New Roman"/>
          <w:sz w:val="28"/>
          <w:szCs w:val="28"/>
          <w:lang w:eastAsia="ru-RU"/>
        </w:rPr>
        <w:t xml:space="preserve"> сколько рублей текущих активов организации приходится на один рубль текущих обязательств </w:t>
      </w:r>
      <w:r w:rsidRPr="007F12AB">
        <w:rPr>
          <w:rFonts w:ascii="Times New Roman" w:eastAsia="Times New Roman" w:hAnsi="Times New Roman" w:cs="Times New Roman"/>
          <w:noProof/>
          <w:color w:val="000000"/>
          <w:sz w:val="28"/>
          <w:szCs w:val="28"/>
          <w:lang w:eastAsia="ru-RU"/>
        </w:rPr>
        <w:t>ниже</w:t>
      </w:r>
      <w:r w:rsidRPr="000A14E7">
        <w:rPr>
          <w:rFonts w:ascii="Times New Roman" w:eastAsia="Times New Roman" w:hAnsi="Times New Roman" w:cs="Times New Roman"/>
          <w:noProof/>
          <w:color w:val="000000"/>
          <w:sz w:val="28"/>
          <w:szCs w:val="28"/>
          <w:lang w:eastAsia="ru-RU"/>
        </w:rPr>
        <w:t xml:space="preserve"> рекомемдуем</w:t>
      </w:r>
      <w:r w:rsidRPr="007F12AB">
        <w:rPr>
          <w:rFonts w:ascii="Times New Roman" w:eastAsia="Times New Roman" w:hAnsi="Times New Roman" w:cs="Times New Roman"/>
          <w:noProof/>
          <w:color w:val="000000"/>
          <w:sz w:val="28"/>
          <w:szCs w:val="28"/>
          <w:lang w:eastAsia="ru-RU"/>
        </w:rPr>
        <w:t>ого значения, и он составил 1,7. Наблюдается тенденция снижения</w:t>
      </w:r>
      <w:r w:rsidRPr="000A14E7">
        <w:rPr>
          <w:rFonts w:ascii="Times New Roman" w:eastAsia="Times New Roman" w:hAnsi="Times New Roman" w:cs="Times New Roman"/>
          <w:noProof/>
          <w:color w:val="000000"/>
          <w:sz w:val="28"/>
          <w:szCs w:val="28"/>
          <w:lang w:eastAsia="ru-RU"/>
        </w:rPr>
        <w:t xml:space="preserve"> данного показателя за анализируемый период в связи с у</w:t>
      </w:r>
      <w:r w:rsidRPr="007F12AB">
        <w:rPr>
          <w:rFonts w:ascii="Times New Roman" w:eastAsia="Times New Roman" w:hAnsi="Times New Roman" w:cs="Times New Roman"/>
          <w:noProof/>
          <w:color w:val="000000"/>
          <w:sz w:val="28"/>
          <w:szCs w:val="28"/>
          <w:lang w:eastAsia="ru-RU"/>
        </w:rPr>
        <w:t>меньшением</w:t>
      </w:r>
      <w:r w:rsidRPr="000A14E7">
        <w:rPr>
          <w:rFonts w:ascii="Times New Roman" w:eastAsia="Times New Roman" w:hAnsi="Times New Roman" w:cs="Times New Roman"/>
          <w:noProof/>
          <w:color w:val="000000"/>
          <w:sz w:val="28"/>
          <w:szCs w:val="28"/>
          <w:lang w:eastAsia="ru-RU"/>
        </w:rPr>
        <w:t xml:space="preserve"> дебит</w:t>
      </w:r>
      <w:r w:rsidRPr="007F12AB">
        <w:rPr>
          <w:rFonts w:ascii="Times New Roman" w:eastAsia="Times New Roman" w:hAnsi="Times New Roman" w:cs="Times New Roman"/>
          <w:noProof/>
          <w:color w:val="000000"/>
          <w:sz w:val="28"/>
          <w:szCs w:val="28"/>
          <w:lang w:eastAsia="ru-RU"/>
        </w:rPr>
        <w:t>орской задолженности и увеличением</w:t>
      </w:r>
      <w:r w:rsidRPr="000A14E7">
        <w:rPr>
          <w:rFonts w:ascii="Times New Roman" w:eastAsia="Times New Roman" w:hAnsi="Times New Roman" w:cs="Times New Roman"/>
          <w:noProof/>
          <w:color w:val="000000"/>
          <w:sz w:val="28"/>
          <w:szCs w:val="28"/>
          <w:lang w:eastAsia="ru-RU"/>
        </w:rPr>
        <w:t xml:space="preserve"> кредиторской задолженности. </w:t>
      </w:r>
    </w:p>
    <w:p w:rsidR="00E36F4D" w:rsidRPr="000A14E7" w:rsidRDefault="00E36F4D" w:rsidP="002676A7">
      <w:pPr>
        <w:spacing w:after="0" w:line="360" w:lineRule="auto"/>
        <w:ind w:firstLine="709"/>
        <w:contextualSpacing/>
        <w:jc w:val="both"/>
        <w:rPr>
          <w:rFonts w:ascii="Times New Roman" w:eastAsia="Times New Roman" w:hAnsi="Times New Roman" w:cs="Times New Roman"/>
          <w:sz w:val="28"/>
          <w:szCs w:val="28"/>
          <w:lang w:eastAsia="ru-RU"/>
        </w:rPr>
      </w:pPr>
      <w:r w:rsidRPr="000A14E7">
        <w:rPr>
          <w:rFonts w:ascii="Times New Roman" w:eastAsia="Times New Roman" w:hAnsi="Times New Roman" w:cs="Times New Roman"/>
          <w:noProof/>
          <w:color w:val="000000"/>
          <w:sz w:val="28"/>
          <w:szCs w:val="28"/>
          <w:lang w:eastAsia="ru-RU"/>
        </w:rPr>
        <w:t>В организации коэффициент абсолютной ликвидности, который я</w:t>
      </w:r>
      <w:r w:rsidRPr="000A14E7">
        <w:rPr>
          <w:rFonts w:ascii="Times New Roman" w:eastAsia="Times New Roman" w:hAnsi="Times New Roman" w:cs="Times New Roman"/>
          <w:sz w:val="28"/>
          <w:szCs w:val="28"/>
          <w:lang w:eastAsia="ru-RU"/>
        </w:rPr>
        <w:t>вл</w:t>
      </w:r>
      <w:r w:rsidRPr="000A14E7">
        <w:rPr>
          <w:rFonts w:ascii="Times New Roman" w:eastAsia="Times New Roman" w:hAnsi="Times New Roman" w:cs="Times New Roman"/>
          <w:sz w:val="28"/>
          <w:szCs w:val="28"/>
          <w:lang w:eastAsia="ru-RU"/>
        </w:rPr>
        <w:t>я</w:t>
      </w:r>
      <w:r w:rsidRPr="000A14E7">
        <w:rPr>
          <w:rFonts w:ascii="Times New Roman" w:eastAsia="Times New Roman" w:hAnsi="Times New Roman" w:cs="Times New Roman"/>
          <w:sz w:val="28"/>
          <w:szCs w:val="28"/>
          <w:lang w:eastAsia="ru-RU"/>
        </w:rPr>
        <w:t xml:space="preserve">ется наиболее жестким критерием ликвидности </w:t>
      </w:r>
      <w:r w:rsidR="00823404">
        <w:rPr>
          <w:rFonts w:ascii="Times New Roman" w:eastAsia="Times New Roman" w:hAnsi="Times New Roman" w:cs="Times New Roman"/>
          <w:sz w:val="28"/>
          <w:szCs w:val="28"/>
          <w:lang w:eastAsia="ru-RU"/>
        </w:rPr>
        <w:t>организации</w:t>
      </w:r>
      <w:r w:rsidR="002349C1">
        <w:rPr>
          <w:rFonts w:ascii="Times New Roman" w:eastAsia="Times New Roman" w:hAnsi="Times New Roman" w:cs="Times New Roman"/>
          <w:sz w:val="28"/>
          <w:szCs w:val="28"/>
          <w:lang w:eastAsia="ru-RU"/>
        </w:rPr>
        <w:t>,</w:t>
      </w:r>
      <w:r w:rsidRPr="000A14E7">
        <w:rPr>
          <w:rFonts w:ascii="Times New Roman" w:eastAsia="Times New Roman" w:hAnsi="Times New Roman" w:cs="Times New Roman"/>
          <w:sz w:val="28"/>
          <w:szCs w:val="28"/>
          <w:lang w:eastAsia="ru-RU"/>
        </w:rPr>
        <w:t xml:space="preserve"> показывает, к</w:t>
      </w:r>
      <w:r w:rsidRPr="000A14E7">
        <w:rPr>
          <w:rFonts w:ascii="Times New Roman" w:eastAsia="Times New Roman" w:hAnsi="Times New Roman" w:cs="Times New Roman"/>
          <w:sz w:val="28"/>
          <w:szCs w:val="28"/>
          <w:lang w:eastAsia="ru-RU"/>
        </w:rPr>
        <w:t>а</w:t>
      </w:r>
      <w:r w:rsidRPr="000A14E7">
        <w:rPr>
          <w:rFonts w:ascii="Times New Roman" w:eastAsia="Times New Roman" w:hAnsi="Times New Roman" w:cs="Times New Roman"/>
          <w:sz w:val="28"/>
          <w:szCs w:val="28"/>
          <w:lang w:eastAsia="ru-RU"/>
        </w:rPr>
        <w:t>кая часть краткосрочных заемных обязательств может быть при необходим</w:t>
      </w:r>
      <w:r w:rsidRPr="000A14E7">
        <w:rPr>
          <w:rFonts w:ascii="Times New Roman" w:eastAsia="Times New Roman" w:hAnsi="Times New Roman" w:cs="Times New Roman"/>
          <w:sz w:val="28"/>
          <w:szCs w:val="28"/>
          <w:lang w:eastAsia="ru-RU"/>
        </w:rPr>
        <w:t>о</w:t>
      </w:r>
      <w:r w:rsidRPr="000A14E7">
        <w:rPr>
          <w:rFonts w:ascii="Times New Roman" w:eastAsia="Times New Roman" w:hAnsi="Times New Roman" w:cs="Times New Roman"/>
          <w:sz w:val="28"/>
          <w:szCs w:val="28"/>
          <w:lang w:eastAsia="ru-RU"/>
        </w:rPr>
        <w:t>сти погашена немедленно, за анализируемый период находится ниже доп</w:t>
      </w:r>
      <w:r w:rsidRPr="000A14E7">
        <w:rPr>
          <w:rFonts w:ascii="Times New Roman" w:eastAsia="Times New Roman" w:hAnsi="Times New Roman" w:cs="Times New Roman"/>
          <w:sz w:val="28"/>
          <w:szCs w:val="28"/>
          <w:lang w:eastAsia="ru-RU"/>
        </w:rPr>
        <w:t>у</w:t>
      </w:r>
      <w:r w:rsidRPr="000A14E7">
        <w:rPr>
          <w:rFonts w:ascii="Times New Roman" w:eastAsia="Times New Roman" w:hAnsi="Times New Roman" w:cs="Times New Roman"/>
          <w:sz w:val="28"/>
          <w:szCs w:val="28"/>
          <w:lang w:eastAsia="ru-RU"/>
        </w:rPr>
        <w:t>стимого значения, так как в организации недостаточно денежных средств.</w:t>
      </w:r>
    </w:p>
    <w:p w:rsidR="00E36F4D" w:rsidRPr="000A14E7" w:rsidRDefault="00E36F4D" w:rsidP="00E36F4D">
      <w:pPr>
        <w:spacing w:after="0" w:line="360" w:lineRule="auto"/>
        <w:ind w:firstLine="709"/>
        <w:contextualSpacing/>
        <w:jc w:val="both"/>
        <w:rPr>
          <w:rFonts w:ascii="Times New Roman" w:eastAsia="Times New Roman" w:hAnsi="Times New Roman" w:cs="Times New Roman"/>
          <w:sz w:val="28"/>
          <w:szCs w:val="28"/>
          <w:lang w:eastAsia="ru-RU"/>
        </w:rPr>
      </w:pPr>
      <w:r w:rsidRPr="000A14E7">
        <w:rPr>
          <w:rFonts w:ascii="Times New Roman" w:eastAsia="Times New Roman" w:hAnsi="Times New Roman" w:cs="Times New Roman"/>
          <w:noProof/>
          <w:color w:val="000000"/>
          <w:sz w:val="28"/>
          <w:szCs w:val="28"/>
          <w:lang w:eastAsia="ru-RU"/>
        </w:rPr>
        <w:t>Коэффициент срочной ликвидности в организации</w:t>
      </w:r>
      <w:r w:rsidR="0076291D">
        <w:rPr>
          <w:rFonts w:ascii="Times New Roman" w:eastAsia="Times New Roman" w:hAnsi="Times New Roman" w:cs="Times New Roman"/>
          <w:noProof/>
          <w:color w:val="000000"/>
          <w:sz w:val="28"/>
          <w:szCs w:val="28"/>
          <w:lang w:eastAsia="ru-RU"/>
        </w:rPr>
        <w:t>,</w:t>
      </w:r>
      <w:r w:rsidRPr="000A14E7">
        <w:rPr>
          <w:rFonts w:ascii="Times New Roman" w:eastAsia="Times New Roman" w:hAnsi="Times New Roman" w:cs="Times New Roman"/>
          <w:bCs/>
          <w:sz w:val="28"/>
          <w:szCs w:val="28"/>
          <w:lang w:eastAsia="ru-RU"/>
        </w:rPr>
        <w:t>который показыв</w:t>
      </w:r>
      <w:r w:rsidRPr="000A14E7">
        <w:rPr>
          <w:rFonts w:ascii="Times New Roman" w:eastAsia="Times New Roman" w:hAnsi="Times New Roman" w:cs="Times New Roman"/>
          <w:bCs/>
          <w:sz w:val="28"/>
          <w:szCs w:val="28"/>
          <w:lang w:eastAsia="ru-RU"/>
        </w:rPr>
        <w:t>а</w:t>
      </w:r>
      <w:r w:rsidRPr="000A14E7">
        <w:rPr>
          <w:rFonts w:ascii="Times New Roman" w:eastAsia="Times New Roman" w:hAnsi="Times New Roman" w:cs="Times New Roman"/>
          <w:bCs/>
          <w:sz w:val="28"/>
          <w:szCs w:val="28"/>
          <w:lang w:eastAsia="ru-RU"/>
        </w:rPr>
        <w:t>ет</w:t>
      </w:r>
      <w:r w:rsidR="00EA2B3D">
        <w:rPr>
          <w:rFonts w:ascii="Times New Roman" w:eastAsia="Times New Roman" w:hAnsi="Times New Roman" w:cs="Times New Roman"/>
          <w:bCs/>
          <w:sz w:val="28"/>
          <w:szCs w:val="28"/>
          <w:lang w:eastAsia="ru-RU"/>
        </w:rPr>
        <w:t>,</w:t>
      </w:r>
      <w:r w:rsidRPr="000A14E7">
        <w:rPr>
          <w:rFonts w:ascii="Times New Roman" w:eastAsia="Times New Roman" w:hAnsi="Times New Roman" w:cs="Times New Roman"/>
          <w:sz w:val="28"/>
          <w:szCs w:val="28"/>
          <w:lang w:eastAsia="ru-RU"/>
        </w:rPr>
        <w:t>на сколько возможно будет погасить текущие обязательства, если полож</w:t>
      </w:r>
      <w:r w:rsidRPr="000A14E7">
        <w:rPr>
          <w:rFonts w:ascii="Times New Roman" w:eastAsia="Times New Roman" w:hAnsi="Times New Roman" w:cs="Times New Roman"/>
          <w:sz w:val="28"/>
          <w:szCs w:val="28"/>
          <w:lang w:eastAsia="ru-RU"/>
        </w:rPr>
        <w:t>е</w:t>
      </w:r>
      <w:r w:rsidRPr="000A14E7">
        <w:rPr>
          <w:rFonts w:ascii="Times New Roman" w:eastAsia="Times New Roman" w:hAnsi="Times New Roman" w:cs="Times New Roman"/>
          <w:sz w:val="28"/>
          <w:szCs w:val="28"/>
          <w:lang w:eastAsia="ru-RU"/>
        </w:rPr>
        <w:t xml:space="preserve">ние станет </w:t>
      </w:r>
      <w:r w:rsidRPr="007F12AB">
        <w:rPr>
          <w:rFonts w:ascii="Times New Roman" w:eastAsia="Times New Roman" w:hAnsi="Times New Roman" w:cs="Times New Roman"/>
          <w:sz w:val="28"/>
          <w:szCs w:val="28"/>
          <w:lang w:eastAsia="ru-RU"/>
        </w:rPr>
        <w:t xml:space="preserve">действительно критическим в 2015 г. составляет 0,008 – </w:t>
      </w:r>
      <w:r w:rsidRPr="000A14E7">
        <w:rPr>
          <w:rFonts w:ascii="Times New Roman" w:eastAsia="Times New Roman" w:hAnsi="Times New Roman" w:cs="Times New Roman"/>
          <w:sz w:val="28"/>
          <w:szCs w:val="28"/>
          <w:lang w:eastAsia="ru-RU"/>
        </w:rPr>
        <w:t>ниже р</w:t>
      </w:r>
      <w:r w:rsidRPr="000A14E7">
        <w:rPr>
          <w:rFonts w:ascii="Times New Roman" w:eastAsia="Times New Roman" w:hAnsi="Times New Roman" w:cs="Times New Roman"/>
          <w:sz w:val="28"/>
          <w:szCs w:val="28"/>
          <w:lang w:eastAsia="ru-RU"/>
        </w:rPr>
        <w:t>е</w:t>
      </w:r>
      <w:r w:rsidRPr="000A14E7">
        <w:rPr>
          <w:rFonts w:ascii="Times New Roman" w:eastAsia="Times New Roman" w:hAnsi="Times New Roman" w:cs="Times New Roman"/>
          <w:sz w:val="28"/>
          <w:szCs w:val="28"/>
          <w:lang w:eastAsia="ru-RU"/>
        </w:rPr>
        <w:t>комендуемого значения.</w:t>
      </w:r>
    </w:p>
    <w:p w:rsidR="00E36F4D" w:rsidRPr="00467E12" w:rsidRDefault="00E36F4D" w:rsidP="00FF1793">
      <w:pPr>
        <w:spacing w:after="0" w:line="360" w:lineRule="auto"/>
        <w:ind w:firstLine="709"/>
        <w:contextualSpacing/>
        <w:jc w:val="both"/>
        <w:rPr>
          <w:rFonts w:ascii="Times New Roman" w:eastAsia="Times New Roman" w:hAnsi="Times New Roman" w:cs="Times New Roman"/>
          <w:sz w:val="28"/>
          <w:szCs w:val="28"/>
          <w:lang w:eastAsia="ru-RU"/>
        </w:rPr>
      </w:pPr>
      <w:r w:rsidRPr="000A14E7">
        <w:rPr>
          <w:rFonts w:ascii="Times New Roman" w:eastAsia="Times New Roman" w:hAnsi="Times New Roman" w:cs="Times New Roman"/>
          <w:noProof/>
          <w:color w:val="000000"/>
          <w:sz w:val="28"/>
          <w:szCs w:val="28"/>
          <w:lang w:eastAsia="ru-RU"/>
        </w:rPr>
        <w:t xml:space="preserve">Коэффициент авономии, который </w:t>
      </w:r>
      <w:r w:rsidRPr="000A14E7">
        <w:rPr>
          <w:rFonts w:ascii="Times New Roman" w:eastAsia="Times New Roman" w:hAnsi="Times New Roman" w:cs="Times New Roman"/>
          <w:sz w:val="28"/>
          <w:szCs w:val="28"/>
          <w:lang w:eastAsia="ru-RU"/>
        </w:rPr>
        <w:t xml:space="preserve">показывает долю активов </w:t>
      </w:r>
      <w:r w:rsidR="00823404">
        <w:rPr>
          <w:rFonts w:ascii="Times New Roman" w:eastAsia="Times New Roman" w:hAnsi="Times New Roman" w:cs="Times New Roman"/>
          <w:sz w:val="28"/>
          <w:szCs w:val="28"/>
          <w:lang w:eastAsia="ru-RU"/>
        </w:rPr>
        <w:t>организ</w:t>
      </w:r>
      <w:r w:rsidR="00823404">
        <w:rPr>
          <w:rFonts w:ascii="Times New Roman" w:eastAsia="Times New Roman" w:hAnsi="Times New Roman" w:cs="Times New Roman"/>
          <w:sz w:val="28"/>
          <w:szCs w:val="28"/>
          <w:lang w:eastAsia="ru-RU"/>
        </w:rPr>
        <w:t>а</w:t>
      </w:r>
      <w:r w:rsidR="00823404">
        <w:rPr>
          <w:rFonts w:ascii="Times New Roman" w:eastAsia="Times New Roman" w:hAnsi="Times New Roman" w:cs="Times New Roman"/>
          <w:sz w:val="28"/>
          <w:szCs w:val="28"/>
          <w:lang w:eastAsia="ru-RU"/>
        </w:rPr>
        <w:t>ции</w:t>
      </w:r>
      <w:r w:rsidRPr="000A14E7">
        <w:rPr>
          <w:rFonts w:ascii="Times New Roman" w:eastAsia="Times New Roman" w:hAnsi="Times New Roman" w:cs="Times New Roman"/>
          <w:sz w:val="28"/>
          <w:szCs w:val="28"/>
          <w:lang w:eastAsia="ru-RU"/>
        </w:rPr>
        <w:t>, которые обеспечиваются собственными средствами</w:t>
      </w:r>
      <w:r w:rsidR="00FF1793">
        <w:rPr>
          <w:rFonts w:ascii="Times New Roman" w:eastAsia="Times New Roman" w:hAnsi="Times New Roman" w:cs="Times New Roman"/>
          <w:sz w:val="28"/>
          <w:szCs w:val="28"/>
          <w:lang w:eastAsia="ru-RU"/>
        </w:rPr>
        <w:t>,</w:t>
      </w:r>
      <w:r w:rsidRPr="000A14E7">
        <w:rPr>
          <w:rFonts w:ascii="Times New Roman" w:eastAsia="Times New Roman" w:hAnsi="Times New Roman" w:cs="Times New Roman"/>
          <w:noProof/>
          <w:color w:val="000000"/>
          <w:sz w:val="28"/>
          <w:szCs w:val="28"/>
          <w:lang w:eastAsia="ru-RU"/>
        </w:rPr>
        <w:t>за а</w:t>
      </w:r>
      <w:r w:rsidRPr="007F12AB">
        <w:rPr>
          <w:rFonts w:ascii="Times New Roman" w:eastAsia="Times New Roman" w:hAnsi="Times New Roman" w:cs="Times New Roman"/>
          <w:noProof/>
          <w:color w:val="000000"/>
          <w:sz w:val="28"/>
          <w:szCs w:val="28"/>
          <w:lang w:eastAsia="ru-RU"/>
        </w:rPr>
        <w:t xml:space="preserve">нализируемые года </w:t>
      </w:r>
      <w:r w:rsidR="00FF1793">
        <w:rPr>
          <w:rFonts w:ascii="Times New Roman" w:eastAsia="Times New Roman" w:hAnsi="Times New Roman" w:cs="Times New Roman"/>
          <w:noProof/>
          <w:color w:val="000000"/>
          <w:sz w:val="28"/>
          <w:szCs w:val="28"/>
          <w:lang w:eastAsia="ru-RU"/>
        </w:rPr>
        <w:t>снизился на 5,9%, но несмотря на это он остается выше</w:t>
      </w:r>
      <w:r w:rsidRPr="007F12AB">
        <w:rPr>
          <w:rFonts w:ascii="Times New Roman" w:eastAsia="Times New Roman" w:hAnsi="Times New Roman" w:cs="Times New Roman"/>
          <w:noProof/>
          <w:color w:val="000000"/>
          <w:sz w:val="28"/>
          <w:szCs w:val="28"/>
          <w:lang w:eastAsia="ru-RU"/>
        </w:rPr>
        <w:t xml:space="preserve"> рекомендуемого значения,</w:t>
      </w:r>
      <w:r w:rsidR="00FF1793">
        <w:rPr>
          <w:rFonts w:ascii="Times New Roman" w:eastAsia="Times New Roman" w:hAnsi="Times New Roman" w:cs="Times New Roman"/>
          <w:noProof/>
          <w:color w:val="000000"/>
          <w:sz w:val="28"/>
          <w:szCs w:val="28"/>
          <w:lang w:eastAsia="ru-RU"/>
        </w:rPr>
        <w:t xml:space="preserve"> и</w:t>
      </w:r>
      <w:r w:rsidRPr="007F12AB">
        <w:rPr>
          <w:rFonts w:ascii="Times New Roman" w:eastAsia="Times New Roman" w:hAnsi="Times New Roman" w:cs="Times New Roman"/>
          <w:noProof/>
          <w:color w:val="000000"/>
          <w:sz w:val="28"/>
          <w:szCs w:val="28"/>
          <w:lang w:eastAsia="ru-RU"/>
        </w:rPr>
        <w:t xml:space="preserve"> в 2015 г. состав</w:t>
      </w:r>
      <w:r w:rsidR="00FF1793">
        <w:rPr>
          <w:rFonts w:ascii="Times New Roman" w:eastAsia="Times New Roman" w:hAnsi="Times New Roman" w:cs="Times New Roman"/>
          <w:noProof/>
          <w:color w:val="000000"/>
          <w:sz w:val="28"/>
          <w:szCs w:val="28"/>
          <w:lang w:eastAsia="ru-RU"/>
        </w:rPr>
        <w:t>ляет</w:t>
      </w:r>
      <w:r w:rsidRPr="007F12AB">
        <w:rPr>
          <w:rFonts w:ascii="Times New Roman" w:eastAsia="Times New Roman" w:hAnsi="Times New Roman" w:cs="Times New Roman"/>
          <w:noProof/>
          <w:color w:val="000000"/>
          <w:sz w:val="28"/>
          <w:szCs w:val="28"/>
          <w:lang w:eastAsia="ru-RU"/>
        </w:rPr>
        <w:t xml:space="preserve"> 0,64</w:t>
      </w:r>
      <w:r w:rsidRPr="000A14E7">
        <w:rPr>
          <w:rFonts w:ascii="Times New Roman" w:eastAsia="Times New Roman" w:hAnsi="Times New Roman" w:cs="Times New Roman"/>
          <w:noProof/>
          <w:color w:val="000000"/>
          <w:sz w:val="28"/>
          <w:szCs w:val="28"/>
          <w:lang w:eastAsia="ru-RU"/>
        </w:rPr>
        <w:t>.</w:t>
      </w:r>
      <w:r w:rsidRPr="000A14E7">
        <w:rPr>
          <w:rFonts w:ascii="Times New Roman" w:eastAsia="Times New Roman" w:hAnsi="Times New Roman" w:cs="Times New Roman"/>
          <w:sz w:val="28"/>
          <w:szCs w:val="28"/>
          <w:lang w:eastAsia="ru-RU"/>
        </w:rPr>
        <w:t xml:space="preserve"> В </w:t>
      </w:r>
      <w:r w:rsidRPr="007F12AB">
        <w:rPr>
          <w:rFonts w:ascii="Times New Roman" w:eastAsia="Times New Roman" w:hAnsi="Times New Roman" w:cs="Times New Roman"/>
          <w:sz w:val="28"/>
          <w:szCs w:val="28"/>
          <w:lang w:eastAsia="ru-RU"/>
        </w:rPr>
        <w:t>СПК – колхоз «Заря»</w:t>
      </w:r>
      <w:r w:rsidRPr="000A14E7">
        <w:rPr>
          <w:rFonts w:ascii="Times New Roman" w:eastAsia="Times New Roman" w:hAnsi="Times New Roman" w:cs="Times New Roman"/>
          <w:sz w:val="28"/>
          <w:szCs w:val="28"/>
          <w:lang w:eastAsia="ru-RU"/>
        </w:rPr>
        <w:t xml:space="preserve"> собственные ср</w:t>
      </w:r>
      <w:r w:rsidR="00D7361D">
        <w:rPr>
          <w:rFonts w:ascii="Times New Roman" w:eastAsia="Times New Roman" w:hAnsi="Times New Roman" w:cs="Times New Roman"/>
          <w:sz w:val="28"/>
          <w:szCs w:val="28"/>
          <w:lang w:eastAsia="ru-RU"/>
        </w:rPr>
        <w:t>едства преобладают над заемными, это видно из соответствующего коэ</w:t>
      </w:r>
      <w:r w:rsidR="00D7361D">
        <w:rPr>
          <w:rFonts w:ascii="Times New Roman" w:eastAsia="Times New Roman" w:hAnsi="Times New Roman" w:cs="Times New Roman"/>
          <w:sz w:val="28"/>
          <w:szCs w:val="28"/>
          <w:lang w:eastAsia="ru-RU"/>
        </w:rPr>
        <w:t>ф</w:t>
      </w:r>
      <w:r w:rsidR="00D7361D">
        <w:rPr>
          <w:rFonts w:ascii="Times New Roman" w:eastAsia="Times New Roman" w:hAnsi="Times New Roman" w:cs="Times New Roman"/>
          <w:sz w:val="28"/>
          <w:szCs w:val="28"/>
          <w:lang w:eastAsia="ru-RU"/>
        </w:rPr>
        <w:t>фициента, который снизился на 12,5% и сохраняет свое значение ниже доп</w:t>
      </w:r>
      <w:r w:rsidR="00D7361D">
        <w:rPr>
          <w:rFonts w:ascii="Times New Roman" w:eastAsia="Times New Roman" w:hAnsi="Times New Roman" w:cs="Times New Roman"/>
          <w:sz w:val="28"/>
          <w:szCs w:val="28"/>
          <w:lang w:eastAsia="ru-RU"/>
        </w:rPr>
        <w:t>у</w:t>
      </w:r>
      <w:r w:rsidR="00D7361D">
        <w:rPr>
          <w:rFonts w:ascii="Times New Roman" w:eastAsia="Times New Roman" w:hAnsi="Times New Roman" w:cs="Times New Roman"/>
          <w:sz w:val="28"/>
          <w:szCs w:val="28"/>
          <w:lang w:eastAsia="ru-RU"/>
        </w:rPr>
        <w:t>стимого.</w:t>
      </w:r>
    </w:p>
    <w:p w:rsidR="00467E12" w:rsidRDefault="00467E12" w:rsidP="00FF1793">
      <w:pPr>
        <w:spacing w:after="0" w:line="36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Коэффициент маневренности </w:t>
      </w:r>
      <w:r w:rsidR="00ED7CB3">
        <w:rPr>
          <w:rFonts w:ascii="Times New Roman" w:eastAsia="Times New Roman" w:hAnsi="Times New Roman" w:cs="Times New Roman"/>
          <w:iCs/>
          <w:sz w:val="28"/>
          <w:szCs w:val="28"/>
          <w:lang w:eastAsia="ru-RU"/>
        </w:rPr>
        <w:t>– это коэффициент позволяющий</w:t>
      </w:r>
      <w:r w:rsidRPr="00467E12">
        <w:rPr>
          <w:rFonts w:ascii="Times New Roman" w:eastAsia="Times New Roman" w:hAnsi="Times New Roman" w:cs="Times New Roman"/>
          <w:iCs/>
          <w:sz w:val="28"/>
          <w:szCs w:val="28"/>
          <w:lang w:eastAsia="ru-RU"/>
        </w:rPr>
        <w:t xml:space="preserve"> опред</w:t>
      </w:r>
      <w:r w:rsidRPr="00467E12">
        <w:rPr>
          <w:rFonts w:ascii="Times New Roman" w:eastAsia="Times New Roman" w:hAnsi="Times New Roman" w:cs="Times New Roman"/>
          <w:iCs/>
          <w:sz w:val="28"/>
          <w:szCs w:val="28"/>
          <w:lang w:eastAsia="ru-RU"/>
        </w:rPr>
        <w:t>е</w:t>
      </w:r>
      <w:r w:rsidRPr="00467E12">
        <w:rPr>
          <w:rFonts w:ascii="Times New Roman" w:eastAsia="Times New Roman" w:hAnsi="Times New Roman" w:cs="Times New Roman"/>
          <w:iCs/>
          <w:sz w:val="28"/>
          <w:szCs w:val="28"/>
          <w:lang w:eastAsia="ru-RU"/>
        </w:rPr>
        <w:t xml:space="preserve">лить зависимость </w:t>
      </w:r>
      <w:r w:rsidR="00823404">
        <w:rPr>
          <w:rFonts w:ascii="Times New Roman" w:eastAsia="Times New Roman" w:hAnsi="Times New Roman" w:cs="Times New Roman"/>
          <w:iCs/>
          <w:sz w:val="28"/>
          <w:szCs w:val="28"/>
          <w:lang w:eastAsia="ru-RU"/>
        </w:rPr>
        <w:t>организации</w:t>
      </w:r>
      <w:r w:rsidRPr="00467E12">
        <w:rPr>
          <w:rFonts w:ascii="Times New Roman" w:eastAsia="Times New Roman" w:hAnsi="Times New Roman" w:cs="Times New Roman"/>
          <w:iCs/>
          <w:sz w:val="28"/>
          <w:szCs w:val="28"/>
          <w:lang w:eastAsia="ru-RU"/>
        </w:rPr>
        <w:t xml:space="preserve"> от заемных средств и оценить ее потенциал</w:t>
      </w:r>
      <w:r w:rsidRPr="00467E12">
        <w:rPr>
          <w:rFonts w:ascii="Times New Roman" w:eastAsia="Times New Roman" w:hAnsi="Times New Roman" w:cs="Times New Roman"/>
          <w:iCs/>
          <w:sz w:val="28"/>
          <w:szCs w:val="28"/>
          <w:lang w:eastAsia="ru-RU"/>
        </w:rPr>
        <w:t>ь</w:t>
      </w:r>
      <w:r w:rsidRPr="00467E12">
        <w:rPr>
          <w:rFonts w:ascii="Times New Roman" w:eastAsia="Times New Roman" w:hAnsi="Times New Roman" w:cs="Times New Roman"/>
          <w:iCs/>
          <w:sz w:val="28"/>
          <w:szCs w:val="28"/>
          <w:lang w:eastAsia="ru-RU"/>
        </w:rPr>
        <w:t>ную платежеспособность и финансовую устойчивость.</w:t>
      </w:r>
      <w:r w:rsidR="00ED7CB3">
        <w:rPr>
          <w:rFonts w:ascii="Times New Roman" w:eastAsia="Times New Roman" w:hAnsi="Times New Roman" w:cs="Times New Roman"/>
          <w:iCs/>
          <w:sz w:val="28"/>
          <w:szCs w:val="28"/>
          <w:lang w:eastAsia="ru-RU"/>
        </w:rPr>
        <w:t xml:space="preserve"> В данном случае этот по</w:t>
      </w:r>
      <w:r w:rsidR="00157E75">
        <w:rPr>
          <w:rFonts w:ascii="Times New Roman" w:eastAsia="Times New Roman" w:hAnsi="Times New Roman" w:cs="Times New Roman"/>
          <w:iCs/>
          <w:sz w:val="28"/>
          <w:szCs w:val="28"/>
          <w:lang w:eastAsia="ru-RU"/>
        </w:rPr>
        <w:t>казатель вырос на 0,02</w:t>
      </w:r>
      <w:r w:rsidR="00ED7CB3">
        <w:rPr>
          <w:rFonts w:ascii="Times New Roman" w:eastAsia="Times New Roman" w:hAnsi="Times New Roman" w:cs="Times New Roman"/>
          <w:iCs/>
          <w:sz w:val="28"/>
          <w:szCs w:val="28"/>
          <w:lang w:eastAsia="ru-RU"/>
        </w:rPr>
        <w:t xml:space="preserve"> (</w:t>
      </w:r>
      <w:r w:rsidR="00157E75">
        <w:rPr>
          <w:rFonts w:ascii="Times New Roman" w:eastAsia="Times New Roman" w:hAnsi="Times New Roman" w:cs="Times New Roman"/>
          <w:iCs/>
          <w:sz w:val="28"/>
          <w:szCs w:val="28"/>
          <w:lang w:eastAsia="ru-RU"/>
        </w:rPr>
        <w:t>12</w:t>
      </w:r>
      <w:r w:rsidR="00ED7CB3">
        <w:rPr>
          <w:rFonts w:ascii="Times New Roman" w:eastAsia="Times New Roman" w:hAnsi="Times New Roman" w:cs="Times New Roman"/>
          <w:iCs/>
          <w:sz w:val="28"/>
          <w:szCs w:val="28"/>
          <w:lang w:eastAsia="ru-RU"/>
        </w:rPr>
        <w:t>%), но, несмотря на это, остается ниже допуст</w:t>
      </w:r>
      <w:r w:rsidR="00ED7CB3">
        <w:rPr>
          <w:rFonts w:ascii="Times New Roman" w:eastAsia="Times New Roman" w:hAnsi="Times New Roman" w:cs="Times New Roman"/>
          <w:iCs/>
          <w:sz w:val="28"/>
          <w:szCs w:val="28"/>
          <w:lang w:eastAsia="ru-RU"/>
        </w:rPr>
        <w:t>и</w:t>
      </w:r>
      <w:r w:rsidR="00ED7CB3">
        <w:rPr>
          <w:rFonts w:ascii="Times New Roman" w:eastAsia="Times New Roman" w:hAnsi="Times New Roman" w:cs="Times New Roman"/>
          <w:iCs/>
          <w:sz w:val="28"/>
          <w:szCs w:val="28"/>
          <w:lang w:eastAsia="ru-RU"/>
        </w:rPr>
        <w:t>мого значения, что говорит о не совсем стабильном финансовом состоянии.</w:t>
      </w:r>
    </w:p>
    <w:p w:rsidR="00157E75" w:rsidRPr="00467E12" w:rsidRDefault="00157E75" w:rsidP="00FF1793">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Коэффициент </w:t>
      </w:r>
      <w:r w:rsidR="007A2647">
        <w:rPr>
          <w:rFonts w:ascii="Times New Roman" w:eastAsia="Times New Roman" w:hAnsi="Times New Roman" w:cs="Times New Roman"/>
          <w:iCs/>
          <w:sz w:val="28"/>
          <w:szCs w:val="28"/>
          <w:lang w:eastAsia="ru-RU"/>
        </w:rPr>
        <w:t>финансовой зависимости на конец отчетного 2015 года вырос на 0, 12 (8,3%), что немного превышает допустимое значение, что св</w:t>
      </w:r>
      <w:r w:rsidR="007A2647">
        <w:rPr>
          <w:rFonts w:ascii="Times New Roman" w:eastAsia="Times New Roman" w:hAnsi="Times New Roman" w:cs="Times New Roman"/>
          <w:iCs/>
          <w:sz w:val="28"/>
          <w:szCs w:val="28"/>
          <w:lang w:eastAsia="ru-RU"/>
        </w:rPr>
        <w:t>я</w:t>
      </w:r>
      <w:r w:rsidR="007A2647">
        <w:rPr>
          <w:rFonts w:ascii="Times New Roman" w:eastAsia="Times New Roman" w:hAnsi="Times New Roman" w:cs="Times New Roman"/>
          <w:iCs/>
          <w:sz w:val="28"/>
          <w:szCs w:val="28"/>
          <w:lang w:eastAsia="ru-RU"/>
        </w:rPr>
        <w:lastRenderedPageBreak/>
        <w:t>занно с превышением допустимого значения коэффициента соотношения з</w:t>
      </w:r>
      <w:r w:rsidR="007A2647">
        <w:rPr>
          <w:rFonts w:ascii="Times New Roman" w:eastAsia="Times New Roman" w:hAnsi="Times New Roman" w:cs="Times New Roman"/>
          <w:iCs/>
          <w:sz w:val="28"/>
          <w:szCs w:val="28"/>
          <w:lang w:eastAsia="ru-RU"/>
        </w:rPr>
        <w:t>а</w:t>
      </w:r>
      <w:r w:rsidR="007A2647">
        <w:rPr>
          <w:rFonts w:ascii="Times New Roman" w:eastAsia="Times New Roman" w:hAnsi="Times New Roman" w:cs="Times New Roman"/>
          <w:iCs/>
          <w:sz w:val="28"/>
          <w:szCs w:val="28"/>
          <w:lang w:eastAsia="ru-RU"/>
        </w:rPr>
        <w:t>емных средств к собственным.</w:t>
      </w:r>
    </w:p>
    <w:p w:rsidR="006A75C6" w:rsidRDefault="006A75C6" w:rsidP="000A20AA">
      <w:pPr>
        <w:spacing w:line="360" w:lineRule="auto"/>
        <w:ind w:firstLine="709"/>
        <w:contextualSpacing/>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Динамику изменения показателей ликвидности, платежеспособности и финансовой устойчивости можно наглядно посмотреть на рисунке 2.4.</w:t>
      </w:r>
    </w:p>
    <w:p w:rsidR="006A75C6" w:rsidRDefault="006A75C6" w:rsidP="006A75C6">
      <w:pPr>
        <w:spacing w:after="0" w:line="360" w:lineRule="auto"/>
        <w:contextualSpacing/>
        <w:jc w:val="both"/>
        <w:rPr>
          <w:rFonts w:ascii="Times New Roman" w:eastAsia="Times New Roman" w:hAnsi="Times New Roman" w:cs="Times New Roman"/>
          <w:noProof/>
          <w:color w:val="000000"/>
          <w:sz w:val="28"/>
          <w:szCs w:val="28"/>
          <w:lang w:eastAsia="ru-RU"/>
        </w:rPr>
      </w:pPr>
      <w:r>
        <w:rPr>
          <w:noProof/>
          <w:lang w:eastAsia="ru-RU"/>
        </w:rPr>
        <w:drawing>
          <wp:inline distT="0" distB="0" distL="0" distR="0">
            <wp:extent cx="6044540" cy="3182587"/>
            <wp:effectExtent l="0" t="0" r="13970" b="184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75C6" w:rsidRPr="006A75C6" w:rsidRDefault="006A75C6" w:rsidP="006A75C6">
      <w:pPr>
        <w:spacing w:after="0" w:line="360" w:lineRule="auto"/>
        <w:ind w:firstLine="709"/>
        <w:contextualSpacing/>
        <w:jc w:val="both"/>
        <w:rPr>
          <w:rFonts w:ascii="Times New Roman" w:eastAsia="Times New Roman" w:hAnsi="Times New Roman" w:cs="Times New Roman"/>
          <w:noProof/>
          <w:color w:val="000000"/>
          <w:sz w:val="28"/>
          <w:szCs w:val="28"/>
          <w:lang w:eastAsia="ru-RU"/>
        </w:rPr>
      </w:pPr>
      <w:r w:rsidRPr="006A75C6">
        <w:rPr>
          <w:rFonts w:ascii="Times New Roman" w:eastAsia="Times New Roman" w:hAnsi="Times New Roman" w:cs="Times New Roman"/>
          <w:noProof/>
          <w:color w:val="000000"/>
          <w:sz w:val="28"/>
          <w:szCs w:val="28"/>
          <w:lang w:eastAsia="ru-RU"/>
        </w:rPr>
        <w:t>Рисунок 2.4 - Динамик изм</w:t>
      </w:r>
      <w:r>
        <w:rPr>
          <w:rFonts w:ascii="Times New Roman" w:eastAsia="Times New Roman" w:hAnsi="Times New Roman" w:cs="Times New Roman"/>
          <w:noProof/>
          <w:color w:val="000000"/>
          <w:sz w:val="28"/>
          <w:szCs w:val="28"/>
          <w:lang w:eastAsia="ru-RU"/>
        </w:rPr>
        <w:t xml:space="preserve">енения показателей ликвидности, </w:t>
      </w:r>
      <w:r w:rsidRPr="006A75C6">
        <w:rPr>
          <w:rFonts w:ascii="Times New Roman" w:eastAsia="Times New Roman" w:hAnsi="Times New Roman" w:cs="Times New Roman"/>
          <w:noProof/>
          <w:color w:val="000000"/>
          <w:sz w:val="28"/>
          <w:szCs w:val="28"/>
          <w:lang w:eastAsia="ru-RU"/>
        </w:rPr>
        <w:t>платежес</w:t>
      </w:r>
      <w:r>
        <w:rPr>
          <w:rFonts w:ascii="Times New Roman" w:eastAsia="Times New Roman" w:hAnsi="Times New Roman" w:cs="Times New Roman"/>
          <w:noProof/>
          <w:color w:val="000000"/>
          <w:sz w:val="28"/>
          <w:szCs w:val="28"/>
          <w:lang w:eastAsia="ru-RU"/>
        </w:rPr>
        <w:t>-</w:t>
      </w:r>
      <w:r w:rsidRPr="006A75C6">
        <w:rPr>
          <w:rFonts w:ascii="Times New Roman" w:eastAsia="Times New Roman" w:hAnsi="Times New Roman" w:cs="Times New Roman"/>
          <w:noProof/>
          <w:color w:val="000000"/>
          <w:sz w:val="28"/>
          <w:szCs w:val="28"/>
          <w:lang w:eastAsia="ru-RU"/>
        </w:rPr>
        <w:t>посо</w:t>
      </w:r>
      <w:r>
        <w:rPr>
          <w:rFonts w:ascii="Times New Roman" w:eastAsia="Times New Roman" w:hAnsi="Times New Roman" w:cs="Times New Roman"/>
          <w:noProof/>
          <w:color w:val="000000"/>
          <w:sz w:val="28"/>
          <w:szCs w:val="28"/>
          <w:lang w:eastAsia="ru-RU"/>
        </w:rPr>
        <w:t>б</w:t>
      </w:r>
      <w:r w:rsidRPr="006A75C6">
        <w:rPr>
          <w:rFonts w:ascii="Times New Roman" w:eastAsia="Times New Roman" w:hAnsi="Times New Roman" w:cs="Times New Roman"/>
          <w:noProof/>
          <w:color w:val="000000"/>
          <w:sz w:val="28"/>
          <w:szCs w:val="28"/>
          <w:lang w:eastAsia="ru-RU"/>
        </w:rPr>
        <w:t>ности и финансовой устойчивости</w:t>
      </w:r>
    </w:p>
    <w:p w:rsidR="0065355A" w:rsidRDefault="007A2647" w:rsidP="000A20AA">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w:t>
      </w:r>
      <w:r w:rsidR="00673048">
        <w:rPr>
          <w:rFonts w:ascii="Times New Roman" w:hAnsi="Times New Roman" w:cs="Times New Roman"/>
          <w:sz w:val="28"/>
          <w:szCs w:val="28"/>
          <w:lang w:eastAsia="ru-RU"/>
        </w:rPr>
        <w:t>м, проанализировав основные экономические показатели деятельности организации СПК – колхоз «Заря», можно сказать, что орган</w:t>
      </w:r>
      <w:r w:rsidR="00673048">
        <w:rPr>
          <w:rFonts w:ascii="Times New Roman" w:hAnsi="Times New Roman" w:cs="Times New Roman"/>
          <w:sz w:val="28"/>
          <w:szCs w:val="28"/>
          <w:lang w:eastAsia="ru-RU"/>
        </w:rPr>
        <w:t>и</w:t>
      </w:r>
      <w:r w:rsidR="00673048">
        <w:rPr>
          <w:rFonts w:ascii="Times New Roman" w:hAnsi="Times New Roman" w:cs="Times New Roman"/>
          <w:sz w:val="28"/>
          <w:szCs w:val="28"/>
          <w:lang w:eastAsia="ru-RU"/>
        </w:rPr>
        <w:t>зация находится на стабильном уровне ликвидности, платежеспособности и финансового состояния, а снижение некоторых показателей связано с увел</w:t>
      </w:r>
      <w:r w:rsidR="00673048">
        <w:rPr>
          <w:rFonts w:ascii="Times New Roman" w:hAnsi="Times New Roman" w:cs="Times New Roman"/>
          <w:sz w:val="28"/>
          <w:szCs w:val="28"/>
          <w:lang w:eastAsia="ru-RU"/>
        </w:rPr>
        <w:t>и</w:t>
      </w:r>
      <w:r w:rsidR="00673048">
        <w:rPr>
          <w:rFonts w:ascii="Times New Roman" w:hAnsi="Times New Roman" w:cs="Times New Roman"/>
          <w:sz w:val="28"/>
          <w:szCs w:val="28"/>
          <w:lang w:eastAsia="ru-RU"/>
        </w:rPr>
        <w:t>чением заемных средств.</w:t>
      </w:r>
    </w:p>
    <w:p w:rsidR="00673048" w:rsidRPr="001971CB" w:rsidRDefault="00673048" w:rsidP="003F1F05">
      <w:pPr>
        <w:spacing w:after="0" w:line="360" w:lineRule="auto"/>
        <w:ind w:firstLine="709"/>
        <w:contextualSpacing/>
        <w:jc w:val="both"/>
        <w:rPr>
          <w:rFonts w:ascii="Times New Roman" w:hAnsi="Times New Roman" w:cs="Times New Roman"/>
          <w:sz w:val="28"/>
          <w:szCs w:val="28"/>
          <w:lang w:eastAsia="ru-RU"/>
        </w:rPr>
      </w:pPr>
    </w:p>
    <w:p w:rsidR="0065355A" w:rsidRDefault="0065355A" w:rsidP="003F1F05">
      <w:pPr>
        <w:pStyle w:val="2"/>
        <w:numPr>
          <w:ilvl w:val="1"/>
          <w:numId w:val="6"/>
        </w:numPr>
        <w:spacing w:before="0" w:line="360" w:lineRule="auto"/>
        <w:contextualSpacing/>
        <w:jc w:val="center"/>
        <w:rPr>
          <w:rFonts w:ascii="Times New Roman" w:hAnsi="Times New Roman" w:cs="Times New Roman"/>
          <w:color w:val="auto"/>
          <w:sz w:val="28"/>
          <w:szCs w:val="28"/>
          <w:lang w:eastAsia="ru-RU"/>
        </w:rPr>
      </w:pPr>
      <w:bookmarkStart w:id="12" w:name="_Toc474968987"/>
      <w:r w:rsidRPr="001971CB">
        <w:rPr>
          <w:rFonts w:ascii="Times New Roman" w:hAnsi="Times New Roman" w:cs="Times New Roman"/>
          <w:color w:val="auto"/>
          <w:sz w:val="28"/>
          <w:szCs w:val="28"/>
          <w:lang w:eastAsia="ru-RU"/>
        </w:rPr>
        <w:t>Оценка системы бухгалтерского учета и внутреннего ко</w:t>
      </w:r>
      <w:r w:rsidRPr="001971CB">
        <w:rPr>
          <w:rFonts w:ascii="Times New Roman" w:hAnsi="Times New Roman" w:cs="Times New Roman"/>
          <w:color w:val="auto"/>
          <w:sz w:val="28"/>
          <w:szCs w:val="28"/>
          <w:lang w:eastAsia="ru-RU"/>
        </w:rPr>
        <w:t>н</w:t>
      </w:r>
      <w:r w:rsidRPr="001971CB">
        <w:rPr>
          <w:rFonts w:ascii="Times New Roman" w:hAnsi="Times New Roman" w:cs="Times New Roman"/>
          <w:color w:val="auto"/>
          <w:sz w:val="28"/>
          <w:szCs w:val="28"/>
          <w:lang w:eastAsia="ru-RU"/>
        </w:rPr>
        <w:t>троля организации</w:t>
      </w:r>
      <w:bookmarkEnd w:id="12"/>
    </w:p>
    <w:p w:rsidR="00D6071D" w:rsidRPr="001B4105" w:rsidRDefault="00D6071D" w:rsidP="003F1F05">
      <w:pPr>
        <w:spacing w:after="0"/>
        <w:rPr>
          <w:rFonts w:ascii="Times New Roman" w:hAnsi="Times New Roman" w:cs="Times New Roman"/>
          <w:sz w:val="28"/>
          <w:szCs w:val="28"/>
          <w:lang w:eastAsia="ru-RU"/>
        </w:rPr>
      </w:pPr>
    </w:p>
    <w:p w:rsidR="00CC09DD" w:rsidRPr="00CC09DD" w:rsidRDefault="00CC09DD" w:rsidP="00CC09DD">
      <w:pPr>
        <w:spacing w:after="0" w:line="360" w:lineRule="auto"/>
        <w:ind w:firstLine="709"/>
        <w:contextualSpacing/>
        <w:jc w:val="both"/>
        <w:rPr>
          <w:rFonts w:ascii="Times New Roman" w:eastAsia="Times New Roman" w:hAnsi="Times New Roman" w:cs="Times New Roman"/>
          <w:sz w:val="28"/>
          <w:szCs w:val="28"/>
          <w:lang w:eastAsia="ru-RU"/>
        </w:rPr>
      </w:pPr>
      <w:r w:rsidRPr="00CC09DD">
        <w:rPr>
          <w:rFonts w:ascii="Times New Roman" w:eastAsia="Times New Roman" w:hAnsi="Times New Roman" w:cs="Times New Roman"/>
          <w:sz w:val="28"/>
          <w:szCs w:val="28"/>
          <w:lang w:eastAsia="ru-RU"/>
        </w:rPr>
        <w:t xml:space="preserve">Бухгалтерский учет в </w:t>
      </w:r>
      <w:r>
        <w:rPr>
          <w:rFonts w:ascii="Times New Roman" w:eastAsia="Times New Roman" w:hAnsi="Times New Roman" w:cs="Times New Roman"/>
          <w:sz w:val="28"/>
          <w:szCs w:val="28"/>
          <w:lang w:eastAsia="ru-RU"/>
        </w:rPr>
        <w:t>СПК – колхоз «Заря»</w:t>
      </w:r>
      <w:r w:rsidR="00AE3823">
        <w:rPr>
          <w:rFonts w:ascii="Times New Roman" w:eastAsia="Times New Roman" w:hAnsi="Times New Roman" w:cs="Times New Roman"/>
          <w:sz w:val="28"/>
          <w:szCs w:val="28"/>
          <w:lang w:eastAsia="ru-RU"/>
        </w:rPr>
        <w:t xml:space="preserve">   ведется согласно Фед</w:t>
      </w:r>
      <w:r w:rsidR="00AE3823">
        <w:rPr>
          <w:rFonts w:ascii="Times New Roman" w:eastAsia="Times New Roman" w:hAnsi="Times New Roman" w:cs="Times New Roman"/>
          <w:sz w:val="28"/>
          <w:szCs w:val="28"/>
          <w:lang w:eastAsia="ru-RU"/>
        </w:rPr>
        <w:t>е</w:t>
      </w:r>
      <w:r w:rsidR="00AE3823">
        <w:rPr>
          <w:rFonts w:ascii="Times New Roman" w:eastAsia="Times New Roman" w:hAnsi="Times New Roman" w:cs="Times New Roman"/>
          <w:sz w:val="28"/>
          <w:szCs w:val="28"/>
          <w:lang w:eastAsia="ru-RU"/>
        </w:rPr>
        <w:t>ральному Закону</w:t>
      </w:r>
      <w:r w:rsidRPr="00CC09DD">
        <w:rPr>
          <w:rFonts w:ascii="Times New Roman" w:eastAsia="Times New Roman" w:hAnsi="Times New Roman" w:cs="Times New Roman"/>
          <w:sz w:val="28"/>
          <w:szCs w:val="28"/>
          <w:lang w:eastAsia="ru-RU"/>
        </w:rPr>
        <w:t xml:space="preserve"> «О бухгалтерском учете», Полож</w:t>
      </w:r>
      <w:r w:rsidR="00AE3823">
        <w:rPr>
          <w:rFonts w:ascii="Times New Roman" w:eastAsia="Times New Roman" w:hAnsi="Times New Roman" w:cs="Times New Roman"/>
          <w:sz w:val="28"/>
          <w:szCs w:val="28"/>
          <w:lang w:eastAsia="ru-RU"/>
        </w:rPr>
        <w:t>ений по бухгалтерскому учету и У</w:t>
      </w:r>
      <w:r w:rsidRPr="00CC09DD">
        <w:rPr>
          <w:rFonts w:ascii="Times New Roman" w:eastAsia="Times New Roman" w:hAnsi="Times New Roman" w:cs="Times New Roman"/>
          <w:sz w:val="28"/>
          <w:szCs w:val="28"/>
          <w:lang w:eastAsia="ru-RU"/>
        </w:rPr>
        <w:t>четной политики  СПК – колхоз «Заря»</w:t>
      </w:r>
      <w:r>
        <w:rPr>
          <w:rFonts w:ascii="Times New Roman" w:eastAsia="Times New Roman" w:hAnsi="Times New Roman" w:cs="Times New Roman"/>
          <w:sz w:val="28"/>
          <w:szCs w:val="28"/>
          <w:lang w:eastAsia="ru-RU"/>
        </w:rPr>
        <w:t>.</w:t>
      </w:r>
      <w:r w:rsidRPr="00CC09DD">
        <w:rPr>
          <w:rFonts w:ascii="Times New Roman" w:eastAsia="Times New Roman" w:hAnsi="Times New Roman" w:cs="Times New Roman"/>
          <w:sz w:val="28"/>
          <w:szCs w:val="28"/>
          <w:lang w:eastAsia="ru-RU"/>
        </w:rPr>
        <w:t xml:space="preserve">   Учет</w:t>
      </w:r>
      <w:r w:rsidR="00AE3823">
        <w:rPr>
          <w:rFonts w:ascii="Times New Roman" w:eastAsia="Times New Roman" w:hAnsi="Times New Roman" w:cs="Times New Roman"/>
          <w:sz w:val="28"/>
          <w:szCs w:val="28"/>
          <w:lang w:eastAsia="ru-RU"/>
        </w:rPr>
        <w:t>наяполитика СПК – колхоз «Заря» пересматривается</w:t>
      </w:r>
      <w:r>
        <w:rPr>
          <w:rFonts w:ascii="Times New Roman" w:eastAsia="Times New Roman" w:hAnsi="Times New Roman" w:cs="Times New Roman"/>
          <w:sz w:val="28"/>
          <w:szCs w:val="28"/>
          <w:lang w:eastAsia="ru-RU"/>
        </w:rPr>
        <w:t xml:space="preserve"> раз в два года.</w:t>
      </w:r>
      <w:r w:rsidRPr="00CC09DD">
        <w:rPr>
          <w:rFonts w:ascii="Times New Roman" w:eastAsia="Times New Roman" w:hAnsi="Times New Roman" w:cs="Times New Roman"/>
          <w:sz w:val="28"/>
          <w:szCs w:val="28"/>
          <w:lang w:eastAsia="ru-RU"/>
        </w:rPr>
        <w:t xml:space="preserve"> Он</w:t>
      </w:r>
      <w:r w:rsidR="00AE3823">
        <w:rPr>
          <w:rFonts w:ascii="Times New Roman" w:eastAsia="Times New Roman" w:hAnsi="Times New Roman" w:cs="Times New Roman"/>
          <w:sz w:val="28"/>
          <w:szCs w:val="28"/>
          <w:lang w:eastAsia="ru-RU"/>
        </w:rPr>
        <w:t>а</w:t>
      </w:r>
      <w:r w:rsidRPr="00CC09DD">
        <w:rPr>
          <w:rFonts w:ascii="Times New Roman" w:eastAsia="Times New Roman" w:hAnsi="Times New Roman" w:cs="Times New Roman"/>
          <w:sz w:val="28"/>
          <w:szCs w:val="28"/>
          <w:lang w:eastAsia="ru-RU"/>
        </w:rPr>
        <w:t xml:space="preserve">  содержит  приказ  на  </w:t>
      </w:r>
      <w:r w:rsidRPr="00CC09DD">
        <w:rPr>
          <w:rFonts w:ascii="Times New Roman" w:eastAsia="Times New Roman" w:hAnsi="Times New Roman" w:cs="Times New Roman"/>
          <w:sz w:val="28"/>
          <w:szCs w:val="28"/>
          <w:lang w:eastAsia="ru-RU"/>
        </w:rPr>
        <w:lastRenderedPageBreak/>
        <w:t>утверждение  Учетной политики  и  приложений,  таких  как  Рабочий  план  счетов,  Положе</w:t>
      </w:r>
      <w:r>
        <w:rPr>
          <w:rFonts w:ascii="Times New Roman" w:eastAsia="Times New Roman" w:hAnsi="Times New Roman" w:cs="Times New Roman"/>
          <w:sz w:val="28"/>
          <w:szCs w:val="28"/>
          <w:lang w:eastAsia="ru-RU"/>
        </w:rPr>
        <w:t xml:space="preserve">ние  о </w:t>
      </w:r>
      <w:r w:rsidRPr="00CC09DD">
        <w:rPr>
          <w:rFonts w:ascii="Times New Roman" w:eastAsia="Times New Roman" w:hAnsi="Times New Roman" w:cs="Times New Roman"/>
          <w:sz w:val="28"/>
          <w:szCs w:val="28"/>
          <w:lang w:eastAsia="ru-RU"/>
        </w:rPr>
        <w:t xml:space="preserve">бухгалтерском  учете,  Должностные  инструкции  бухгалтера  и  сотрудников бухгалтерии.Учётная политика утверждается приказом, подписанным генеральным директором </w:t>
      </w:r>
      <w:r>
        <w:rPr>
          <w:rFonts w:ascii="Times New Roman" w:eastAsia="Times New Roman" w:hAnsi="Times New Roman" w:cs="Times New Roman"/>
          <w:sz w:val="28"/>
          <w:szCs w:val="28"/>
          <w:lang w:eastAsia="ru-RU"/>
        </w:rPr>
        <w:t>организации</w:t>
      </w:r>
      <w:r w:rsidRPr="00CC09DD">
        <w:rPr>
          <w:rFonts w:ascii="Times New Roman" w:eastAsia="Times New Roman" w:hAnsi="Times New Roman" w:cs="Times New Roman"/>
          <w:sz w:val="28"/>
          <w:szCs w:val="28"/>
          <w:lang w:eastAsia="ru-RU"/>
        </w:rPr>
        <w:t>. Ответстве</w:t>
      </w:r>
      <w:r w:rsidRPr="00CC09DD">
        <w:rPr>
          <w:rFonts w:ascii="Times New Roman" w:eastAsia="Times New Roman" w:hAnsi="Times New Roman" w:cs="Times New Roman"/>
          <w:sz w:val="28"/>
          <w:szCs w:val="28"/>
          <w:lang w:eastAsia="ru-RU"/>
        </w:rPr>
        <w:t>н</w:t>
      </w:r>
      <w:r w:rsidRPr="00CC09DD">
        <w:rPr>
          <w:rFonts w:ascii="Times New Roman" w:eastAsia="Times New Roman" w:hAnsi="Times New Roman" w:cs="Times New Roman"/>
          <w:sz w:val="28"/>
          <w:szCs w:val="28"/>
          <w:lang w:eastAsia="ru-RU"/>
        </w:rPr>
        <w:t xml:space="preserve">ность за организацию бухгалтерского учета </w:t>
      </w:r>
      <w:r>
        <w:rPr>
          <w:rFonts w:ascii="Times New Roman" w:eastAsia="Times New Roman" w:hAnsi="Times New Roman" w:cs="Times New Roman"/>
          <w:sz w:val="28"/>
          <w:szCs w:val="28"/>
          <w:lang w:eastAsia="ru-RU"/>
        </w:rPr>
        <w:t>в организации</w:t>
      </w:r>
      <w:r w:rsidRPr="00CC09DD">
        <w:rPr>
          <w:rFonts w:ascii="Times New Roman" w:eastAsia="Times New Roman" w:hAnsi="Times New Roman" w:cs="Times New Roman"/>
          <w:sz w:val="28"/>
          <w:szCs w:val="28"/>
          <w:lang w:eastAsia="ru-RU"/>
        </w:rPr>
        <w:t xml:space="preserve"> возлагается на главного бухгалтера. </w:t>
      </w:r>
    </w:p>
    <w:p w:rsidR="00E33BDA" w:rsidRDefault="00D6071D" w:rsidP="00FA2B00">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Бухгалтерская служба СПК – колхоз «Заря» учреждена как структурное подразделение организации на основании распоряжения председателя орг</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низации. </w:t>
      </w:r>
      <w:r w:rsidR="00BE61D1" w:rsidRPr="00BE61D1">
        <w:rPr>
          <w:rFonts w:ascii="Times New Roman" w:eastAsia="Times New Roman" w:hAnsi="Times New Roman" w:cs="Times New Roman"/>
          <w:sz w:val="28"/>
          <w:szCs w:val="28"/>
          <w:lang w:eastAsia="ru-RU"/>
        </w:rPr>
        <w:t xml:space="preserve">Структуру аппарата бухгалтерии </w:t>
      </w:r>
      <w:r w:rsidR="008E6BBB">
        <w:rPr>
          <w:rFonts w:ascii="Times New Roman" w:eastAsia="Times New Roman" w:hAnsi="Times New Roman" w:cs="Times New Roman"/>
          <w:sz w:val="28"/>
          <w:szCs w:val="28"/>
          <w:lang w:eastAsia="ru-RU"/>
        </w:rPr>
        <w:t xml:space="preserve">СПК – колхоз «Заря» </w:t>
      </w:r>
      <w:r w:rsidR="00BE61D1" w:rsidRPr="00BE61D1">
        <w:rPr>
          <w:rFonts w:ascii="Times New Roman" w:eastAsia="Times New Roman" w:hAnsi="Times New Roman" w:cs="Times New Roman"/>
          <w:sz w:val="28"/>
          <w:szCs w:val="28"/>
          <w:lang w:eastAsia="ru-RU"/>
        </w:rPr>
        <w:t xml:space="preserve">изобразим на рисунке </w:t>
      </w:r>
      <w:r w:rsidR="008E6BBB">
        <w:rPr>
          <w:rFonts w:ascii="Times New Roman" w:eastAsia="Times New Roman" w:hAnsi="Times New Roman" w:cs="Times New Roman"/>
          <w:sz w:val="28"/>
          <w:szCs w:val="28"/>
          <w:lang w:eastAsia="ru-RU"/>
        </w:rPr>
        <w:t>2.5</w:t>
      </w:r>
      <w:r w:rsidR="00BE61D1" w:rsidRPr="00BE61D1">
        <w:rPr>
          <w:rFonts w:ascii="Times New Roman" w:eastAsia="Times New Roman" w:hAnsi="Times New Roman" w:cs="Times New Roman"/>
          <w:sz w:val="28"/>
          <w:szCs w:val="28"/>
          <w:lang w:eastAsia="ru-RU"/>
        </w:rPr>
        <w:t>.</w:t>
      </w:r>
    </w:p>
    <w:p w:rsidR="00BE61D1" w:rsidRPr="00BE61D1" w:rsidRDefault="00F00D19" w:rsidP="00BE61D1">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26" type="#_x0000_t32" style="position:absolute;left:0;text-align:left;margin-left:80.45pt;margin-top:22.8pt;width:0;height:8.4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"/>
        </w:pict>
      </w:r>
      <w:r>
        <w:rPr>
          <w:rFonts w:ascii="Times New Roman" w:eastAsia="Times New Roman" w:hAnsi="Times New Roman" w:cs="Times New Roman"/>
          <w:noProof/>
          <w:sz w:val="28"/>
          <w:szCs w:val="28"/>
          <w:lang w:eastAsia="ru-RU"/>
        </w:rPr>
        <w:pict>
          <v:rect id="Прямоугольник 34" o:spid="_x0000_s1033" style="position:absolute;left:0;text-align:left;margin-left:80.45pt;margin-top:-8pt;width:326.3pt;height:1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">
            <v:textbox>
              <w:txbxContent>
                <w:p w:rsidR="008A1D62" w:rsidRPr="00BE61D1" w:rsidRDefault="008A1D62" w:rsidP="00BE61D1">
                  <w:pPr>
                    <w:spacing w:line="240" w:lineRule="auto"/>
                    <w:jc w:val="center"/>
                    <w:rPr>
                      <w:rFonts w:ascii="Times New Roman" w:hAnsi="Times New Roman" w:cs="Times New Roman"/>
                      <w:sz w:val="24"/>
                      <w:szCs w:val="24"/>
                    </w:rPr>
                  </w:pPr>
                  <w:r w:rsidRPr="00BE61D1">
                    <w:rPr>
                      <w:rFonts w:ascii="Times New Roman" w:hAnsi="Times New Roman" w:cs="Times New Roman"/>
                      <w:sz w:val="24"/>
                      <w:szCs w:val="24"/>
                    </w:rPr>
                    <w:t>Главный бухгалтер</w:t>
                  </w:r>
                </w:p>
              </w:txbxContent>
            </v:textbox>
          </v:rect>
        </w:pict>
      </w:r>
      <w:r>
        <w:rPr>
          <w:rFonts w:ascii="Times New Roman" w:eastAsia="Times New Roman" w:hAnsi="Times New Roman" w:cs="Times New Roman"/>
          <w:noProof/>
          <w:sz w:val="28"/>
          <w:szCs w:val="28"/>
          <w:lang w:eastAsia="ru-RU"/>
        </w:rPr>
        <w:pict>
          <v:shape id="Прямая со стрелкой 2" o:spid="_x0000_s1032" type="#_x0000_t32" style="position:absolute;left:0;text-align:left;margin-left:406.8pt;margin-top:22.9pt;width:0;height:14.95pt;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"/>
        </w:pict>
      </w:r>
      <w:r>
        <w:rPr>
          <w:rFonts w:ascii="Times New Roman" w:eastAsia="Times New Roman" w:hAnsi="Times New Roman" w:cs="Times New Roman"/>
          <w:noProof/>
          <w:sz w:val="28"/>
          <w:szCs w:val="28"/>
          <w:lang w:eastAsia="ru-RU"/>
        </w:rPr>
        <w:pict>
          <v:shape id="Прямая со стрелкой 29" o:spid="_x0000_s1031" type="#_x0000_t32" style="position:absolute;left:0;text-align:left;margin-left:80.45pt;margin-top:22.85pt;width:326.3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"/>
        </w:pict>
      </w:r>
      <w:r>
        <w:rPr>
          <w:rFonts w:ascii="Times New Roman" w:eastAsia="Times New Roman" w:hAnsi="Times New Roman" w:cs="Times New Roman"/>
          <w:noProof/>
          <w:sz w:val="28"/>
          <w:szCs w:val="28"/>
          <w:lang w:eastAsia="ru-RU"/>
        </w:rPr>
        <w:pict>
          <v:shape id="Прямая со стрелкой 31" o:spid="_x0000_s1030" type="#_x0000_t32" style="position:absolute;left:0;text-align:left;margin-left:251.55pt;margin-top:11.65pt;width:0;height:25.2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"/>
        </w:pict>
      </w:r>
    </w:p>
    <w:p w:rsidR="00BE61D1" w:rsidRPr="00BE61D1" w:rsidRDefault="00F00D19" w:rsidP="00BE61D1">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4" o:spid="_x0000_s1027" style="position:absolute;left:0;text-align:left;margin-left:19.7pt;margin-top:7.1pt;width:123.35pt;height: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">
            <v:textbox>
              <w:txbxContent>
                <w:p w:rsidR="008A1D62" w:rsidRPr="00BE61D1" w:rsidRDefault="008A1D62" w:rsidP="00C8293F">
                  <w:pPr>
                    <w:spacing w:line="240" w:lineRule="auto"/>
                    <w:jc w:val="center"/>
                    <w:rPr>
                      <w:rFonts w:ascii="Times New Roman" w:hAnsi="Times New Roman" w:cs="Times New Roman"/>
                      <w:sz w:val="24"/>
                      <w:szCs w:val="24"/>
                    </w:rPr>
                  </w:pPr>
                  <w:r w:rsidRPr="00BE61D1">
                    <w:rPr>
                      <w:rFonts w:ascii="Times New Roman" w:hAnsi="Times New Roman" w:cs="Times New Roman"/>
                      <w:sz w:val="24"/>
                      <w:szCs w:val="24"/>
                    </w:rPr>
                    <w:t xml:space="preserve">Бухгалтер </w:t>
                  </w:r>
                  <w:r>
                    <w:rPr>
                      <w:rFonts w:ascii="Times New Roman" w:hAnsi="Times New Roman" w:cs="Times New Roman"/>
                      <w:sz w:val="24"/>
                      <w:szCs w:val="24"/>
                    </w:rPr>
                    <w:t>по            растениеводству и животноводству</w:t>
                  </w:r>
                </w:p>
              </w:txbxContent>
            </v:textbox>
          </v:rect>
        </w:pict>
      </w:r>
      <w:r>
        <w:rPr>
          <w:rFonts w:ascii="Times New Roman" w:eastAsia="Times New Roman" w:hAnsi="Times New Roman" w:cs="Times New Roman"/>
          <w:noProof/>
          <w:sz w:val="28"/>
          <w:szCs w:val="28"/>
          <w:lang w:eastAsia="ru-RU"/>
        </w:rPr>
        <w:pict>
          <v:rect id="Прямоугольник 18" o:spid="_x0000_s1028" style="position:absolute;left:0;text-align:left;margin-left:347.8pt;margin-top:14.65pt;width:109.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">
            <v:textbox>
              <w:txbxContent>
                <w:p w:rsidR="008A1D62" w:rsidRPr="00BE61D1" w:rsidRDefault="008A1D62" w:rsidP="00BE61D1">
                  <w:pPr>
                    <w:spacing w:line="240" w:lineRule="auto"/>
                    <w:jc w:val="center"/>
                    <w:rPr>
                      <w:rFonts w:ascii="Times New Roman" w:hAnsi="Times New Roman" w:cs="Times New Roman"/>
                      <w:sz w:val="24"/>
                      <w:szCs w:val="24"/>
                    </w:rPr>
                  </w:pPr>
                  <w:r w:rsidRPr="00BE61D1">
                    <w:rPr>
                      <w:rFonts w:ascii="Times New Roman" w:hAnsi="Times New Roman" w:cs="Times New Roman"/>
                      <w:sz w:val="24"/>
                      <w:szCs w:val="24"/>
                    </w:rPr>
                    <w:t xml:space="preserve">Бухгалтер </w:t>
                  </w:r>
                  <w:r>
                    <w:rPr>
                      <w:rFonts w:ascii="Times New Roman" w:hAnsi="Times New Roman" w:cs="Times New Roman"/>
                      <w:sz w:val="24"/>
                      <w:szCs w:val="24"/>
                    </w:rPr>
                    <w:t>-      кассир</w:t>
                  </w:r>
                </w:p>
              </w:txbxContent>
            </v:textbox>
          </v:rect>
        </w:pict>
      </w:r>
      <w:r>
        <w:rPr>
          <w:rFonts w:ascii="Times New Roman" w:eastAsia="Times New Roman" w:hAnsi="Times New Roman" w:cs="Times New Roman"/>
          <w:noProof/>
          <w:sz w:val="28"/>
          <w:szCs w:val="28"/>
          <w:lang w:eastAsia="ru-RU"/>
        </w:rPr>
        <w:pict>
          <v:rect id="Прямоугольник 19" o:spid="_x0000_s1029" style="position:absolute;left:0;text-align:left;margin-left:160.85pt;margin-top:12.6pt;width:177.6pt;height:3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">
            <v:textbox>
              <w:txbxContent>
                <w:p w:rsidR="008A1D62" w:rsidRDefault="008A1D62" w:rsidP="00BE61D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Бухгалтер по учету труда, </w:t>
                  </w:r>
                </w:p>
                <w:p w:rsidR="008A1D62" w:rsidRPr="00BE61D1" w:rsidRDefault="008A1D62" w:rsidP="00996B1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экономист</w:t>
                  </w:r>
                </w:p>
              </w:txbxContent>
            </v:textbox>
          </v:rect>
        </w:pict>
      </w:r>
    </w:p>
    <w:p w:rsidR="00C468D3" w:rsidRPr="00996B16" w:rsidRDefault="00996B16" w:rsidP="00996B16">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96B16" w:rsidRPr="00996B16" w:rsidRDefault="00996B16" w:rsidP="00BF2E0B">
      <w:pPr>
        <w:spacing w:after="0" w:line="360" w:lineRule="auto"/>
        <w:ind w:firstLine="709"/>
        <w:contextualSpacing/>
        <w:jc w:val="both"/>
        <w:rPr>
          <w:rFonts w:ascii="Times New Roman" w:eastAsia="Times New Roman" w:hAnsi="Times New Roman" w:cs="Times New Roman"/>
          <w:sz w:val="14"/>
          <w:szCs w:val="14"/>
          <w:lang w:eastAsia="ru-RU"/>
        </w:rPr>
      </w:pPr>
    </w:p>
    <w:p w:rsidR="00BE61D1" w:rsidRPr="00996B16" w:rsidRDefault="00BE61D1" w:rsidP="00BF2E0B">
      <w:pPr>
        <w:spacing w:after="0" w:line="360" w:lineRule="auto"/>
        <w:ind w:firstLine="709"/>
        <w:contextualSpacing/>
        <w:jc w:val="both"/>
        <w:rPr>
          <w:rFonts w:ascii="Times New Roman" w:eastAsia="Times New Roman" w:hAnsi="Times New Roman" w:cs="Times New Roman"/>
          <w:sz w:val="28"/>
          <w:szCs w:val="28"/>
          <w:lang w:eastAsia="ru-RU"/>
        </w:rPr>
      </w:pPr>
      <w:r w:rsidRPr="00996B16">
        <w:rPr>
          <w:rFonts w:ascii="Times New Roman" w:eastAsia="Times New Roman" w:hAnsi="Times New Roman" w:cs="Times New Roman"/>
          <w:sz w:val="28"/>
          <w:szCs w:val="28"/>
          <w:lang w:eastAsia="ru-RU"/>
        </w:rPr>
        <w:t>Рисунок 2.5 – Структура аппарата бухгалтерии СПК – колхоз «Заря»</w:t>
      </w:r>
    </w:p>
    <w:p w:rsidR="00CB7151" w:rsidRDefault="00C8293F" w:rsidP="00712669">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F52E25">
        <w:rPr>
          <w:rFonts w:ascii="Times New Roman" w:eastAsia="Times New Roman" w:hAnsi="Times New Roman" w:cs="Times New Roman"/>
          <w:sz w:val="28"/>
          <w:szCs w:val="28"/>
          <w:lang w:eastAsia="ru-RU"/>
        </w:rPr>
        <w:t>ухгалтерск</w:t>
      </w:r>
      <w:r>
        <w:rPr>
          <w:rFonts w:ascii="Times New Roman" w:eastAsia="Times New Roman" w:hAnsi="Times New Roman" w:cs="Times New Roman"/>
          <w:sz w:val="28"/>
          <w:szCs w:val="28"/>
          <w:lang w:eastAsia="ru-RU"/>
        </w:rPr>
        <w:t>ая служба</w:t>
      </w:r>
      <w:r w:rsidR="00F52E25">
        <w:rPr>
          <w:rFonts w:ascii="Times New Roman" w:eastAsia="Times New Roman" w:hAnsi="Times New Roman" w:cs="Times New Roman"/>
          <w:sz w:val="28"/>
          <w:szCs w:val="28"/>
          <w:lang w:eastAsia="ru-RU"/>
        </w:rPr>
        <w:t xml:space="preserve"> состоит из четырех штатных сотрудников: гла</w:t>
      </w:r>
      <w:r w:rsidR="00F52E25">
        <w:rPr>
          <w:rFonts w:ascii="Times New Roman" w:eastAsia="Times New Roman" w:hAnsi="Times New Roman" w:cs="Times New Roman"/>
          <w:sz w:val="28"/>
          <w:szCs w:val="28"/>
          <w:lang w:eastAsia="ru-RU"/>
        </w:rPr>
        <w:t>в</w:t>
      </w:r>
      <w:r w:rsidR="00F52E25">
        <w:rPr>
          <w:rFonts w:ascii="Times New Roman" w:eastAsia="Times New Roman" w:hAnsi="Times New Roman" w:cs="Times New Roman"/>
          <w:sz w:val="28"/>
          <w:szCs w:val="28"/>
          <w:lang w:eastAsia="ru-RU"/>
        </w:rPr>
        <w:t xml:space="preserve">ный бухгалтер, бухгалтер, экономист и бухгалтер - кассир. </w:t>
      </w:r>
      <w:r w:rsidR="00CB7151">
        <w:rPr>
          <w:rFonts w:ascii="Times New Roman" w:eastAsia="Times New Roman" w:hAnsi="Times New Roman" w:cs="Times New Roman"/>
          <w:sz w:val="28"/>
          <w:szCs w:val="28"/>
          <w:lang w:eastAsia="ru-RU"/>
        </w:rPr>
        <w:t>Должностные и</w:t>
      </w:r>
      <w:r w:rsidR="00CB7151">
        <w:rPr>
          <w:rFonts w:ascii="Times New Roman" w:eastAsia="Times New Roman" w:hAnsi="Times New Roman" w:cs="Times New Roman"/>
          <w:sz w:val="28"/>
          <w:szCs w:val="28"/>
          <w:lang w:eastAsia="ru-RU"/>
        </w:rPr>
        <w:t>н</w:t>
      </w:r>
      <w:r w:rsidR="00CB7151">
        <w:rPr>
          <w:rFonts w:ascii="Times New Roman" w:eastAsia="Times New Roman" w:hAnsi="Times New Roman" w:cs="Times New Roman"/>
          <w:sz w:val="28"/>
          <w:szCs w:val="28"/>
          <w:lang w:eastAsia="ru-RU"/>
        </w:rPr>
        <w:t>струкции</w:t>
      </w:r>
      <w:r w:rsidR="007D7AA7">
        <w:rPr>
          <w:rFonts w:ascii="Times New Roman" w:eastAsia="Times New Roman" w:hAnsi="Times New Roman" w:cs="Times New Roman"/>
          <w:sz w:val="28"/>
          <w:szCs w:val="28"/>
          <w:lang w:eastAsia="ru-RU"/>
        </w:rPr>
        <w:t xml:space="preserve"> распределены между работниками бухгалтерии с целью разгран</w:t>
      </w:r>
      <w:r w:rsidR="007D7AA7">
        <w:rPr>
          <w:rFonts w:ascii="Times New Roman" w:eastAsia="Times New Roman" w:hAnsi="Times New Roman" w:cs="Times New Roman"/>
          <w:sz w:val="28"/>
          <w:szCs w:val="28"/>
          <w:lang w:eastAsia="ru-RU"/>
        </w:rPr>
        <w:t>и</w:t>
      </w:r>
      <w:r w:rsidR="007D7AA7">
        <w:rPr>
          <w:rFonts w:ascii="Times New Roman" w:eastAsia="Times New Roman" w:hAnsi="Times New Roman" w:cs="Times New Roman"/>
          <w:sz w:val="28"/>
          <w:szCs w:val="28"/>
          <w:lang w:eastAsia="ru-RU"/>
        </w:rPr>
        <w:t>чений полномочий работников, определения их прав и обязанностей. За ка</w:t>
      </w:r>
      <w:r w:rsidR="007D7AA7">
        <w:rPr>
          <w:rFonts w:ascii="Times New Roman" w:eastAsia="Times New Roman" w:hAnsi="Times New Roman" w:cs="Times New Roman"/>
          <w:sz w:val="28"/>
          <w:szCs w:val="28"/>
          <w:lang w:eastAsia="ru-RU"/>
        </w:rPr>
        <w:t>ж</w:t>
      </w:r>
      <w:r w:rsidR="007D7AA7">
        <w:rPr>
          <w:rFonts w:ascii="Times New Roman" w:eastAsia="Times New Roman" w:hAnsi="Times New Roman" w:cs="Times New Roman"/>
          <w:sz w:val="28"/>
          <w:szCs w:val="28"/>
          <w:lang w:eastAsia="ru-RU"/>
        </w:rPr>
        <w:t>дым бухгалтером закреплен свой участок учета. Это необходимо для возде</w:t>
      </w:r>
      <w:r w:rsidR="007D7AA7">
        <w:rPr>
          <w:rFonts w:ascii="Times New Roman" w:eastAsia="Times New Roman" w:hAnsi="Times New Roman" w:cs="Times New Roman"/>
          <w:sz w:val="28"/>
          <w:szCs w:val="28"/>
          <w:lang w:eastAsia="ru-RU"/>
        </w:rPr>
        <w:t>р</w:t>
      </w:r>
      <w:r w:rsidR="007D7AA7">
        <w:rPr>
          <w:rFonts w:ascii="Times New Roman" w:eastAsia="Times New Roman" w:hAnsi="Times New Roman" w:cs="Times New Roman"/>
          <w:sz w:val="28"/>
          <w:szCs w:val="28"/>
          <w:lang w:eastAsia="ru-RU"/>
        </w:rPr>
        <w:t xml:space="preserve">жаний от ошибок, повторов и неоформления хозяйственных операций. </w:t>
      </w:r>
    </w:p>
    <w:p w:rsidR="000A20AA" w:rsidRPr="008520BE" w:rsidRDefault="004067A2" w:rsidP="000A20A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бухгалтер подписывает денежные и расчетные документы, финансовые и кредитные обязательства. Без его подписи они считаются н</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действительными и не принимаются к исполнению. Каждый бухгалтер раб</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тает с несколькими журнальными ордерами, записи в которые может сделать только он сам. </w:t>
      </w:r>
    </w:p>
    <w:p w:rsidR="00D6152D" w:rsidRDefault="00BF2E0B" w:rsidP="00D6152D">
      <w:pPr>
        <w:spacing w:after="0" w:line="360" w:lineRule="auto"/>
        <w:ind w:firstLine="709"/>
        <w:contextualSpacing/>
        <w:jc w:val="both"/>
        <w:rPr>
          <w:rFonts w:ascii="Times New Roman" w:eastAsia="Times New Roman" w:hAnsi="Times New Roman" w:cs="Times New Roman"/>
          <w:sz w:val="28"/>
          <w:szCs w:val="28"/>
          <w:lang w:eastAsia="ru-RU"/>
        </w:rPr>
      </w:pPr>
      <w:r w:rsidRPr="008520BE">
        <w:rPr>
          <w:rFonts w:ascii="Times New Roman" w:eastAsia="TimesNewRomanPSMT" w:hAnsi="Times New Roman" w:cs="Times New Roman"/>
          <w:color w:val="000000"/>
          <w:sz w:val="28"/>
          <w:szCs w:val="28"/>
          <w:lang w:eastAsia="ru-RU"/>
        </w:rPr>
        <w:t xml:space="preserve">Автоматизированный учет в </w:t>
      </w:r>
      <w:r w:rsidRPr="007F12AB">
        <w:rPr>
          <w:rFonts w:ascii="Times New Roman" w:eastAsia="TimesNewRomanPSMT" w:hAnsi="Times New Roman" w:cs="Times New Roman"/>
          <w:color w:val="000000"/>
          <w:sz w:val="28"/>
          <w:szCs w:val="28"/>
          <w:lang w:eastAsia="ru-RU"/>
        </w:rPr>
        <w:t>СПК – колхоз «Заря»</w:t>
      </w:r>
      <w:r w:rsidRPr="008520BE">
        <w:rPr>
          <w:rFonts w:ascii="Times New Roman" w:eastAsia="TimesNewRomanPSMT" w:hAnsi="Times New Roman" w:cs="Times New Roman"/>
          <w:color w:val="000000"/>
          <w:sz w:val="28"/>
          <w:szCs w:val="28"/>
          <w:lang w:eastAsia="ru-RU"/>
        </w:rPr>
        <w:t xml:space="preserve"> ведется в программе 1С</w:t>
      </w:r>
      <w:r w:rsidRPr="007F12AB">
        <w:rPr>
          <w:rFonts w:ascii="Times New Roman" w:eastAsia="TimesNewRomanPSMT" w:hAnsi="Times New Roman" w:cs="Times New Roman"/>
          <w:color w:val="000000"/>
          <w:sz w:val="28"/>
          <w:szCs w:val="28"/>
          <w:lang w:eastAsia="ru-RU"/>
        </w:rPr>
        <w:t>:</w:t>
      </w:r>
      <w:r w:rsidR="00B20EB6">
        <w:rPr>
          <w:rFonts w:ascii="Times New Roman" w:eastAsia="TimesNewRomanPSMT" w:hAnsi="Times New Roman" w:cs="Times New Roman"/>
          <w:color w:val="000000"/>
          <w:sz w:val="28"/>
          <w:szCs w:val="28"/>
          <w:lang w:eastAsia="ru-RU"/>
        </w:rPr>
        <w:t>Бухгалтерия</w:t>
      </w:r>
      <w:r w:rsidRPr="008520BE">
        <w:rPr>
          <w:rFonts w:ascii="Times New Roman" w:eastAsia="TimesNewRomanPSMT" w:hAnsi="Times New Roman" w:cs="Times New Roman"/>
          <w:color w:val="000000"/>
          <w:sz w:val="28"/>
          <w:szCs w:val="28"/>
          <w:lang w:eastAsia="ru-RU"/>
        </w:rPr>
        <w:t>8</w:t>
      </w:r>
      <w:r w:rsidR="00B20EB6">
        <w:rPr>
          <w:rFonts w:ascii="Times New Roman" w:eastAsia="TimesNewRomanPSMT" w:hAnsi="Times New Roman" w:cs="Times New Roman"/>
          <w:color w:val="000000"/>
          <w:sz w:val="28"/>
          <w:szCs w:val="28"/>
          <w:lang w:eastAsia="ru-RU"/>
        </w:rPr>
        <w:t>.1</w:t>
      </w:r>
      <w:r w:rsidRPr="008520BE">
        <w:rPr>
          <w:rFonts w:ascii="Times New Roman" w:eastAsia="TimesNewRomanPSMT" w:hAnsi="Times New Roman" w:cs="Times New Roman"/>
          <w:color w:val="000000"/>
          <w:sz w:val="28"/>
          <w:szCs w:val="28"/>
          <w:lang w:eastAsia="ru-RU"/>
        </w:rPr>
        <w:t xml:space="preserve">. </w:t>
      </w:r>
      <w:r w:rsidRPr="008520BE">
        <w:rPr>
          <w:rFonts w:ascii="Times New Roman" w:eastAsia="Times New Roman" w:hAnsi="Times New Roman" w:cs="Times New Roman"/>
          <w:sz w:val="28"/>
          <w:szCs w:val="28"/>
          <w:lang w:eastAsia="ru-RU"/>
        </w:rPr>
        <w:t xml:space="preserve">Данная программа в </w:t>
      </w:r>
      <w:r w:rsidRPr="007F12AB">
        <w:rPr>
          <w:rFonts w:ascii="Times New Roman" w:eastAsia="Times New Roman" w:hAnsi="Times New Roman" w:cs="Times New Roman"/>
          <w:sz w:val="28"/>
          <w:szCs w:val="28"/>
          <w:lang w:eastAsia="ru-RU"/>
        </w:rPr>
        <w:t>СПК – колхоз «Заря»</w:t>
      </w:r>
      <w:r w:rsidRPr="008520BE">
        <w:rPr>
          <w:rFonts w:ascii="Times New Roman" w:eastAsia="Times New Roman" w:hAnsi="Times New Roman" w:cs="Times New Roman"/>
          <w:sz w:val="28"/>
          <w:szCs w:val="28"/>
          <w:lang w:eastAsia="ru-RU"/>
        </w:rPr>
        <w:t xml:space="preserve"> предназначена для автоматизации бухгалтерского и налогового учета, включая подготовку обязательной (регламентированной) отчетности в организации</w:t>
      </w:r>
      <w:r w:rsidR="00D13497">
        <w:rPr>
          <w:rFonts w:ascii="Times New Roman" w:eastAsia="Times New Roman" w:hAnsi="Times New Roman" w:cs="Times New Roman"/>
          <w:sz w:val="28"/>
          <w:szCs w:val="28"/>
          <w:lang w:eastAsia="ru-RU"/>
        </w:rPr>
        <w:t xml:space="preserve"> [2</w:t>
      </w:r>
      <w:r w:rsidR="007A2446">
        <w:rPr>
          <w:rFonts w:ascii="Times New Roman" w:eastAsia="Times New Roman" w:hAnsi="Times New Roman" w:cs="Times New Roman"/>
          <w:sz w:val="28"/>
          <w:szCs w:val="28"/>
          <w:lang w:eastAsia="ru-RU"/>
        </w:rPr>
        <w:t>7</w:t>
      </w:r>
      <w:r w:rsidR="006216DE" w:rsidRPr="006216DE">
        <w:rPr>
          <w:rFonts w:ascii="Times New Roman" w:eastAsia="Times New Roman" w:hAnsi="Times New Roman" w:cs="Times New Roman"/>
          <w:sz w:val="28"/>
          <w:szCs w:val="28"/>
          <w:lang w:eastAsia="ru-RU"/>
        </w:rPr>
        <w:t xml:space="preserve">, </w:t>
      </w:r>
      <w:r w:rsidR="00D13497">
        <w:rPr>
          <w:rFonts w:ascii="Times New Roman" w:eastAsia="Times New Roman" w:hAnsi="Times New Roman" w:cs="Times New Roman"/>
          <w:sz w:val="28"/>
          <w:szCs w:val="28"/>
          <w:lang w:val="en-US" w:eastAsia="ru-RU"/>
        </w:rPr>
        <w:t>C</w:t>
      </w:r>
      <w:r w:rsidR="006216DE" w:rsidRPr="006216DE">
        <w:rPr>
          <w:rFonts w:ascii="Times New Roman" w:eastAsia="Times New Roman" w:hAnsi="Times New Roman" w:cs="Times New Roman"/>
          <w:sz w:val="28"/>
          <w:szCs w:val="28"/>
          <w:lang w:eastAsia="ru-RU"/>
        </w:rPr>
        <w:t>.11]</w:t>
      </w:r>
      <w:r w:rsidRPr="008520BE">
        <w:rPr>
          <w:rFonts w:ascii="Times New Roman" w:eastAsia="Times New Roman" w:hAnsi="Times New Roman" w:cs="Times New Roman"/>
          <w:sz w:val="28"/>
          <w:szCs w:val="28"/>
          <w:lang w:eastAsia="ru-RU"/>
        </w:rPr>
        <w:t xml:space="preserve">. </w:t>
      </w:r>
      <w:r w:rsidR="004067A2">
        <w:rPr>
          <w:rFonts w:ascii="Times New Roman" w:eastAsia="Times New Roman" w:hAnsi="Times New Roman" w:cs="Times New Roman"/>
          <w:sz w:val="28"/>
          <w:szCs w:val="28"/>
          <w:lang w:eastAsia="ru-RU"/>
        </w:rPr>
        <w:lastRenderedPageBreak/>
        <w:t>Информация защищена с помощью паролей на открытие компьютерных пр</w:t>
      </w:r>
      <w:r w:rsidR="004067A2">
        <w:rPr>
          <w:rFonts w:ascii="Times New Roman" w:eastAsia="Times New Roman" w:hAnsi="Times New Roman" w:cs="Times New Roman"/>
          <w:sz w:val="28"/>
          <w:szCs w:val="28"/>
          <w:lang w:eastAsia="ru-RU"/>
        </w:rPr>
        <w:t>о</w:t>
      </w:r>
      <w:r w:rsidR="004067A2">
        <w:rPr>
          <w:rFonts w:ascii="Times New Roman" w:eastAsia="Times New Roman" w:hAnsi="Times New Roman" w:cs="Times New Roman"/>
          <w:sz w:val="28"/>
          <w:szCs w:val="28"/>
          <w:lang w:eastAsia="ru-RU"/>
        </w:rPr>
        <w:t>грамм, так как содержание регистров учета и внутренней бухгалтерской о</w:t>
      </w:r>
      <w:r w:rsidR="004067A2">
        <w:rPr>
          <w:rFonts w:ascii="Times New Roman" w:eastAsia="Times New Roman" w:hAnsi="Times New Roman" w:cs="Times New Roman"/>
          <w:sz w:val="28"/>
          <w:szCs w:val="28"/>
          <w:lang w:eastAsia="ru-RU"/>
        </w:rPr>
        <w:t>т</w:t>
      </w:r>
      <w:r w:rsidR="004067A2">
        <w:rPr>
          <w:rFonts w:ascii="Times New Roman" w:eastAsia="Times New Roman" w:hAnsi="Times New Roman" w:cs="Times New Roman"/>
          <w:sz w:val="28"/>
          <w:szCs w:val="28"/>
          <w:lang w:eastAsia="ru-RU"/>
        </w:rPr>
        <w:t>четности</w:t>
      </w:r>
      <w:r w:rsidR="004F729B">
        <w:rPr>
          <w:rFonts w:ascii="Times New Roman" w:eastAsia="Times New Roman" w:hAnsi="Times New Roman" w:cs="Times New Roman"/>
          <w:sz w:val="28"/>
          <w:szCs w:val="28"/>
          <w:lang w:eastAsia="ru-RU"/>
        </w:rPr>
        <w:t xml:space="preserve"> являются коммерческой тайной. </w:t>
      </w:r>
    </w:p>
    <w:p w:rsidR="00BF2E0B" w:rsidRPr="008520BE" w:rsidRDefault="00D9720E" w:rsidP="00BF2E0B">
      <w:pPr>
        <w:autoSpaceDE w:val="0"/>
        <w:autoSpaceDN w:val="0"/>
        <w:adjustRightInd w:val="0"/>
        <w:spacing w:after="0" w:line="360" w:lineRule="auto"/>
        <w:ind w:firstLine="709"/>
        <w:contextualSpacing/>
        <w:jc w:val="both"/>
        <w:rPr>
          <w:rFonts w:ascii="Times New Roman" w:eastAsia="TimesNewRomanPSMT"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Все регистры используются согласно рекомендованным формам. </w:t>
      </w:r>
      <w:r w:rsidR="00BF2E0B" w:rsidRPr="008520BE">
        <w:rPr>
          <w:rFonts w:ascii="Times New Roman" w:eastAsia="Times New Roman" w:hAnsi="Times New Roman" w:cs="Times New Roman"/>
          <w:sz w:val="28"/>
          <w:szCs w:val="28"/>
          <w:lang w:eastAsia="ru-RU"/>
        </w:rPr>
        <w:t>Осн</w:t>
      </w:r>
      <w:r w:rsidR="00BF2E0B" w:rsidRPr="008520BE">
        <w:rPr>
          <w:rFonts w:ascii="Times New Roman" w:eastAsia="Times New Roman" w:hAnsi="Times New Roman" w:cs="Times New Roman"/>
          <w:sz w:val="28"/>
          <w:szCs w:val="28"/>
          <w:lang w:eastAsia="ru-RU"/>
        </w:rPr>
        <w:t>о</w:t>
      </w:r>
      <w:r w:rsidR="00BF2E0B" w:rsidRPr="008520BE">
        <w:rPr>
          <w:rFonts w:ascii="Times New Roman" w:eastAsia="Times New Roman" w:hAnsi="Times New Roman" w:cs="Times New Roman"/>
          <w:sz w:val="28"/>
          <w:szCs w:val="28"/>
          <w:lang w:eastAsia="ru-RU"/>
        </w:rPr>
        <w:t>в</w:t>
      </w:r>
      <w:r w:rsidR="00D84A09">
        <w:rPr>
          <w:rFonts w:ascii="Times New Roman" w:eastAsia="Times New Roman" w:hAnsi="Times New Roman" w:cs="Times New Roman"/>
          <w:sz w:val="28"/>
          <w:szCs w:val="28"/>
          <w:lang w:eastAsia="ru-RU"/>
        </w:rPr>
        <w:t xml:space="preserve">анием для </w:t>
      </w:r>
      <w:r w:rsidR="00BF2E0B" w:rsidRPr="008520BE">
        <w:rPr>
          <w:rFonts w:ascii="Times New Roman" w:eastAsia="Times New Roman" w:hAnsi="Times New Roman" w:cs="Times New Roman"/>
          <w:sz w:val="28"/>
          <w:szCs w:val="28"/>
          <w:lang w:eastAsia="ru-RU"/>
        </w:rPr>
        <w:t>отражения хозяйственных операций в учете явля</w:t>
      </w:r>
      <w:r w:rsidR="00D84A09">
        <w:rPr>
          <w:rFonts w:ascii="Times New Roman" w:eastAsia="Times New Roman" w:hAnsi="Times New Roman" w:cs="Times New Roman"/>
          <w:sz w:val="28"/>
          <w:szCs w:val="28"/>
          <w:lang w:eastAsia="ru-RU"/>
        </w:rPr>
        <w:t>ют</w:t>
      </w:r>
      <w:r w:rsidR="00BF2E0B" w:rsidRPr="008520BE">
        <w:rPr>
          <w:rFonts w:ascii="Times New Roman" w:eastAsia="Times New Roman" w:hAnsi="Times New Roman" w:cs="Times New Roman"/>
          <w:sz w:val="28"/>
          <w:szCs w:val="28"/>
          <w:lang w:eastAsia="ru-RU"/>
        </w:rPr>
        <w:t xml:space="preserve">ся </w:t>
      </w:r>
      <w:r w:rsidR="00D84A09">
        <w:rPr>
          <w:rFonts w:ascii="Times New Roman" w:eastAsia="Times New Roman" w:hAnsi="Times New Roman" w:cs="Times New Roman"/>
          <w:sz w:val="28"/>
          <w:szCs w:val="28"/>
          <w:lang w:eastAsia="ru-RU"/>
        </w:rPr>
        <w:t>первичные</w:t>
      </w:r>
      <w:r w:rsidR="00BF2E0B" w:rsidRPr="008520BE">
        <w:rPr>
          <w:rFonts w:ascii="Times New Roman" w:eastAsia="Times New Roman" w:hAnsi="Times New Roman" w:cs="Times New Roman"/>
          <w:sz w:val="28"/>
          <w:szCs w:val="28"/>
          <w:lang w:eastAsia="ru-RU"/>
        </w:rPr>
        <w:t xml:space="preserve"> докумен</w:t>
      </w:r>
      <w:r w:rsidR="00D84A09">
        <w:rPr>
          <w:rFonts w:ascii="Times New Roman" w:eastAsia="Times New Roman" w:hAnsi="Times New Roman" w:cs="Times New Roman"/>
          <w:sz w:val="28"/>
          <w:szCs w:val="28"/>
          <w:lang w:eastAsia="ru-RU"/>
        </w:rPr>
        <w:t>ты, составляемые в момент совершения операции или сразу после ее окончания. Для отражения хозяйственных операций используются типовые (унифицированные)</w:t>
      </w:r>
      <w:r w:rsidR="000E54A5">
        <w:rPr>
          <w:rFonts w:ascii="Times New Roman" w:eastAsia="Times New Roman" w:hAnsi="Times New Roman" w:cs="Times New Roman"/>
          <w:sz w:val="28"/>
          <w:szCs w:val="28"/>
          <w:lang w:eastAsia="ru-RU"/>
        </w:rPr>
        <w:t xml:space="preserve"> формы первичных документов, но график документ</w:t>
      </w:r>
      <w:r w:rsidR="000E54A5">
        <w:rPr>
          <w:rFonts w:ascii="Times New Roman" w:eastAsia="Times New Roman" w:hAnsi="Times New Roman" w:cs="Times New Roman"/>
          <w:sz w:val="28"/>
          <w:szCs w:val="28"/>
          <w:lang w:eastAsia="ru-RU"/>
        </w:rPr>
        <w:t>о</w:t>
      </w:r>
      <w:r w:rsidR="000E54A5">
        <w:rPr>
          <w:rFonts w:ascii="Times New Roman" w:eastAsia="Times New Roman" w:hAnsi="Times New Roman" w:cs="Times New Roman"/>
          <w:sz w:val="28"/>
          <w:szCs w:val="28"/>
          <w:lang w:eastAsia="ru-RU"/>
        </w:rPr>
        <w:t>оборота не утвержден.</w:t>
      </w:r>
    </w:p>
    <w:p w:rsidR="00F40DAA" w:rsidRDefault="00F40DAA" w:rsidP="00F40DAA">
      <w:pPr>
        <w:spacing w:after="0" w:line="360" w:lineRule="auto"/>
        <w:ind w:firstLine="709"/>
        <w:contextualSpacing/>
        <w:jc w:val="both"/>
        <w:rPr>
          <w:rFonts w:ascii="Times New Roman" w:eastAsia="Calibri" w:hAnsi="Times New Roman" w:cs="Times New Roman"/>
          <w:color w:val="000000"/>
          <w:sz w:val="28"/>
          <w:szCs w:val="28"/>
        </w:rPr>
      </w:pPr>
      <w:r w:rsidRPr="00F40DAA">
        <w:rPr>
          <w:rFonts w:ascii="Times New Roman" w:eastAsia="Calibri" w:hAnsi="Times New Roman" w:cs="Times New Roman"/>
          <w:color w:val="000000"/>
          <w:sz w:val="28"/>
          <w:szCs w:val="28"/>
        </w:rPr>
        <w:t>Количество  инвентаризаций  в  отчетном</w:t>
      </w:r>
      <w:r>
        <w:rPr>
          <w:rFonts w:ascii="Times New Roman" w:eastAsia="Calibri" w:hAnsi="Times New Roman" w:cs="Times New Roman"/>
          <w:color w:val="000000"/>
          <w:sz w:val="28"/>
          <w:szCs w:val="28"/>
        </w:rPr>
        <w:t xml:space="preserve">  году,  даты  их  проведения, </w:t>
      </w:r>
      <w:r w:rsidRPr="00F40DAA">
        <w:rPr>
          <w:rFonts w:ascii="Times New Roman" w:eastAsia="Calibri" w:hAnsi="Times New Roman" w:cs="Times New Roman"/>
          <w:color w:val="000000"/>
          <w:sz w:val="28"/>
          <w:szCs w:val="28"/>
        </w:rPr>
        <w:t>перечень  имущества  и  обязательств,  пров</w:t>
      </w:r>
      <w:r>
        <w:rPr>
          <w:rFonts w:ascii="Times New Roman" w:eastAsia="Calibri" w:hAnsi="Times New Roman" w:cs="Times New Roman"/>
          <w:color w:val="000000"/>
          <w:sz w:val="28"/>
          <w:szCs w:val="28"/>
        </w:rPr>
        <w:t xml:space="preserve">еряемых  при  каждой  из  них, </w:t>
      </w:r>
      <w:r w:rsidRPr="00F40DAA">
        <w:rPr>
          <w:rFonts w:ascii="Times New Roman" w:eastAsia="Calibri" w:hAnsi="Times New Roman" w:cs="Times New Roman"/>
          <w:color w:val="000000"/>
          <w:sz w:val="28"/>
          <w:szCs w:val="28"/>
        </w:rPr>
        <w:t>устанавливается особым распоряжением руководителя организации.</w:t>
      </w:r>
    </w:p>
    <w:p w:rsidR="000B1E26" w:rsidRDefault="000B1E26" w:rsidP="000B1E26">
      <w:pPr>
        <w:spacing w:after="0" w:line="360" w:lineRule="auto"/>
        <w:ind w:firstLine="709"/>
        <w:contextualSpacing/>
        <w:jc w:val="both"/>
        <w:rPr>
          <w:rFonts w:ascii="Times New Roman" w:eastAsia="Calibri" w:hAnsi="Times New Roman" w:cs="Times New Roman"/>
          <w:color w:val="000000"/>
          <w:sz w:val="28"/>
          <w:szCs w:val="28"/>
        </w:rPr>
      </w:pPr>
      <w:r w:rsidRPr="000B1E26">
        <w:rPr>
          <w:rFonts w:ascii="Times New Roman" w:eastAsia="Calibri" w:hAnsi="Times New Roman" w:cs="Times New Roman"/>
          <w:color w:val="000000"/>
          <w:sz w:val="28"/>
          <w:szCs w:val="28"/>
        </w:rPr>
        <w:t>Д</w:t>
      </w:r>
      <w:r w:rsidR="00966D58">
        <w:rPr>
          <w:rFonts w:ascii="Times New Roman" w:eastAsia="Calibri" w:hAnsi="Times New Roman" w:cs="Times New Roman"/>
          <w:color w:val="000000"/>
          <w:sz w:val="28"/>
          <w:szCs w:val="28"/>
        </w:rPr>
        <w:t>ляоценки</w:t>
      </w:r>
      <w:r w:rsidRPr="000B1E26">
        <w:rPr>
          <w:rFonts w:ascii="Times New Roman" w:eastAsia="Calibri" w:hAnsi="Times New Roman" w:cs="Times New Roman"/>
          <w:color w:val="000000"/>
          <w:sz w:val="28"/>
          <w:szCs w:val="28"/>
        </w:rPr>
        <w:t xml:space="preserve"> эффект</w:t>
      </w:r>
      <w:r w:rsidR="00966D58">
        <w:rPr>
          <w:rFonts w:ascii="Times New Roman" w:eastAsia="Calibri" w:hAnsi="Times New Roman" w:cs="Times New Roman"/>
          <w:color w:val="000000"/>
          <w:sz w:val="28"/>
          <w:szCs w:val="28"/>
        </w:rPr>
        <w:t>ивности системы внутреннего кон</w:t>
      </w:r>
      <w:r w:rsidRPr="000B1E26">
        <w:rPr>
          <w:rFonts w:ascii="Times New Roman" w:eastAsia="Calibri" w:hAnsi="Times New Roman" w:cs="Times New Roman"/>
          <w:color w:val="000000"/>
          <w:sz w:val="28"/>
          <w:szCs w:val="28"/>
        </w:rPr>
        <w:t>трол</w:t>
      </w:r>
      <w:r w:rsidR="00966D58">
        <w:rPr>
          <w:rFonts w:ascii="Times New Roman" w:eastAsia="Calibri" w:hAnsi="Times New Roman" w:cs="Times New Roman"/>
          <w:color w:val="000000"/>
          <w:sz w:val="28"/>
          <w:szCs w:val="28"/>
        </w:rPr>
        <w:t>я можно</w:t>
      </w:r>
      <w:r w:rsidRPr="000B1E26">
        <w:rPr>
          <w:rFonts w:ascii="Times New Roman" w:eastAsia="Calibri" w:hAnsi="Times New Roman" w:cs="Times New Roman"/>
          <w:color w:val="000000"/>
          <w:sz w:val="28"/>
          <w:szCs w:val="28"/>
        </w:rPr>
        <w:t xml:space="preserve"> и</w:t>
      </w:r>
      <w:r w:rsidRPr="000B1E26">
        <w:rPr>
          <w:rFonts w:ascii="Times New Roman" w:eastAsia="Calibri" w:hAnsi="Times New Roman" w:cs="Times New Roman"/>
          <w:color w:val="000000"/>
          <w:sz w:val="28"/>
          <w:szCs w:val="28"/>
        </w:rPr>
        <w:t>с</w:t>
      </w:r>
      <w:r w:rsidRPr="000B1E26">
        <w:rPr>
          <w:rFonts w:ascii="Times New Roman" w:eastAsia="Calibri" w:hAnsi="Times New Roman" w:cs="Times New Roman"/>
          <w:color w:val="000000"/>
          <w:sz w:val="28"/>
          <w:szCs w:val="28"/>
        </w:rPr>
        <w:t>пользова</w:t>
      </w:r>
      <w:r w:rsidR="00966D58">
        <w:rPr>
          <w:rFonts w:ascii="Times New Roman" w:eastAsia="Calibri" w:hAnsi="Times New Roman" w:cs="Times New Roman"/>
          <w:color w:val="000000"/>
          <w:sz w:val="28"/>
          <w:szCs w:val="28"/>
        </w:rPr>
        <w:t>ть соответствующие тесты в бальной системе</w:t>
      </w:r>
      <w:r w:rsidR="006216DE" w:rsidRPr="006216DE">
        <w:rPr>
          <w:rFonts w:ascii="Times New Roman" w:eastAsia="Calibri" w:hAnsi="Times New Roman" w:cs="Times New Roman"/>
          <w:color w:val="000000"/>
          <w:sz w:val="28"/>
          <w:szCs w:val="28"/>
        </w:rPr>
        <w:t xml:space="preserve"> [25, </w:t>
      </w:r>
      <w:r w:rsidR="006216DE">
        <w:rPr>
          <w:rFonts w:ascii="Times New Roman" w:eastAsia="Calibri" w:hAnsi="Times New Roman" w:cs="Times New Roman"/>
          <w:color w:val="000000"/>
          <w:sz w:val="28"/>
          <w:szCs w:val="28"/>
          <w:lang w:val="en-US"/>
        </w:rPr>
        <w:t>c</w:t>
      </w:r>
      <w:r w:rsidR="006216DE" w:rsidRPr="006216DE">
        <w:rPr>
          <w:rFonts w:ascii="Times New Roman" w:eastAsia="Calibri" w:hAnsi="Times New Roman" w:cs="Times New Roman"/>
          <w:color w:val="000000"/>
          <w:sz w:val="28"/>
          <w:szCs w:val="28"/>
        </w:rPr>
        <w:t>.131]</w:t>
      </w:r>
      <w:r w:rsidRPr="000B1E26">
        <w:rPr>
          <w:rFonts w:ascii="Times New Roman" w:eastAsia="Calibri" w:hAnsi="Times New Roman" w:cs="Times New Roman"/>
          <w:color w:val="000000"/>
          <w:sz w:val="28"/>
          <w:szCs w:val="28"/>
        </w:rPr>
        <w:t xml:space="preserve">. Вариант оценки эффективности системы внутреннего контроля приведен в таблице </w:t>
      </w:r>
      <w:r>
        <w:rPr>
          <w:rFonts w:ascii="Times New Roman" w:eastAsia="Calibri" w:hAnsi="Times New Roman" w:cs="Times New Roman"/>
          <w:color w:val="000000"/>
          <w:sz w:val="28"/>
          <w:szCs w:val="28"/>
        </w:rPr>
        <w:t>2.</w:t>
      </w:r>
      <w:r w:rsidR="009B762C">
        <w:rPr>
          <w:rFonts w:ascii="Times New Roman" w:eastAsia="Calibri" w:hAnsi="Times New Roman" w:cs="Times New Roman"/>
          <w:color w:val="000000"/>
          <w:sz w:val="28"/>
          <w:szCs w:val="28"/>
        </w:rPr>
        <w:t>6</w:t>
      </w:r>
      <w:r w:rsidRPr="000B1E26">
        <w:rPr>
          <w:rFonts w:ascii="Times New Roman" w:eastAsia="Calibri" w:hAnsi="Times New Roman" w:cs="Times New Roman"/>
          <w:color w:val="000000"/>
          <w:sz w:val="28"/>
          <w:szCs w:val="28"/>
        </w:rPr>
        <w:t>.</w:t>
      </w:r>
      <w:r w:rsidR="00966D58">
        <w:rPr>
          <w:rFonts w:ascii="Times New Roman" w:eastAsia="Calibri" w:hAnsi="Times New Roman" w:cs="Times New Roman"/>
          <w:color w:val="000000"/>
          <w:sz w:val="28"/>
          <w:szCs w:val="28"/>
        </w:rPr>
        <w:t xml:space="preserve"> За каждый ответ ставятся баллы: 2 – высокий, 1 – средний и 0 – ни</w:t>
      </w:r>
      <w:r w:rsidR="00966D58">
        <w:rPr>
          <w:rFonts w:ascii="Times New Roman" w:eastAsia="Calibri" w:hAnsi="Times New Roman" w:cs="Times New Roman"/>
          <w:color w:val="000000"/>
          <w:sz w:val="28"/>
          <w:szCs w:val="28"/>
        </w:rPr>
        <w:t>з</w:t>
      </w:r>
      <w:r w:rsidR="00966D58">
        <w:rPr>
          <w:rFonts w:ascii="Times New Roman" w:eastAsia="Calibri" w:hAnsi="Times New Roman" w:cs="Times New Roman"/>
          <w:color w:val="000000"/>
          <w:sz w:val="28"/>
          <w:szCs w:val="28"/>
        </w:rPr>
        <w:t>кийуровень.</w:t>
      </w:r>
    </w:p>
    <w:p w:rsidR="000B1E26" w:rsidRPr="000B1E26" w:rsidRDefault="000B1E26" w:rsidP="00122473">
      <w:pPr>
        <w:spacing w:after="0" w:line="360" w:lineRule="auto"/>
        <w:contextualSpacing/>
        <w:jc w:val="both"/>
        <w:rPr>
          <w:rFonts w:ascii="Times New Roman" w:eastAsia="Calibri" w:hAnsi="Times New Roman" w:cs="Times New Roman"/>
          <w:color w:val="000000"/>
          <w:sz w:val="28"/>
          <w:szCs w:val="28"/>
        </w:rPr>
      </w:pPr>
      <w:r w:rsidRPr="000B1E26">
        <w:rPr>
          <w:rFonts w:ascii="Times New Roman" w:eastAsia="Calibri" w:hAnsi="Times New Roman" w:cs="Times New Roman"/>
          <w:color w:val="000000"/>
          <w:sz w:val="28"/>
          <w:szCs w:val="28"/>
        </w:rPr>
        <w:t xml:space="preserve">Таблица </w:t>
      </w:r>
      <w:r>
        <w:rPr>
          <w:rFonts w:ascii="Times New Roman" w:eastAsia="Calibri" w:hAnsi="Times New Roman" w:cs="Times New Roman"/>
          <w:color w:val="000000"/>
          <w:sz w:val="28"/>
          <w:szCs w:val="28"/>
        </w:rPr>
        <w:t>2.</w:t>
      </w:r>
      <w:r w:rsidR="00CF148D">
        <w:rPr>
          <w:rFonts w:ascii="Times New Roman" w:eastAsia="Calibri" w:hAnsi="Times New Roman" w:cs="Times New Roman"/>
          <w:color w:val="000000"/>
          <w:sz w:val="28"/>
          <w:szCs w:val="28"/>
        </w:rPr>
        <w:t>5</w:t>
      </w:r>
      <w:r w:rsidRPr="000B1E26">
        <w:rPr>
          <w:rFonts w:ascii="Times New Roman" w:eastAsia="Calibri" w:hAnsi="Times New Roman" w:cs="Times New Roman"/>
          <w:color w:val="000000"/>
          <w:sz w:val="28"/>
          <w:szCs w:val="28"/>
        </w:rPr>
        <w:t xml:space="preserve"> - Оценка системы </w:t>
      </w:r>
      <w:r w:rsidR="00B15E54">
        <w:rPr>
          <w:rFonts w:ascii="Times New Roman" w:eastAsia="Calibri" w:hAnsi="Times New Roman" w:cs="Times New Roman"/>
          <w:color w:val="000000"/>
          <w:sz w:val="28"/>
          <w:szCs w:val="28"/>
        </w:rPr>
        <w:t xml:space="preserve">бухгалтерского учета и </w:t>
      </w:r>
      <w:r w:rsidRPr="000B1E26">
        <w:rPr>
          <w:rFonts w:ascii="Times New Roman" w:eastAsia="Calibri" w:hAnsi="Times New Roman" w:cs="Times New Roman"/>
          <w:color w:val="000000"/>
          <w:sz w:val="28"/>
          <w:szCs w:val="28"/>
        </w:rPr>
        <w:t>внутреннего контроля по СПК – колхоз «Заря»</w:t>
      </w:r>
    </w:p>
    <w:tbl>
      <w:tblPr>
        <w:tblStyle w:val="af0"/>
        <w:tblW w:w="0" w:type="auto"/>
        <w:tblLook w:val="04A0" w:firstRow="1" w:lastRow="0" w:firstColumn="1" w:lastColumn="0" w:noHBand="0" w:noVBand="1"/>
      </w:tblPr>
      <w:tblGrid>
        <w:gridCol w:w="600"/>
        <w:gridCol w:w="5473"/>
        <w:gridCol w:w="2636"/>
        <w:gridCol w:w="862"/>
      </w:tblGrid>
      <w:tr w:rsidR="002A15AD" w:rsidTr="00EE28C8">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 п/п</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Вопрос</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Ответ</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Баллы</w:t>
            </w:r>
          </w:p>
        </w:tc>
      </w:tr>
      <w:tr w:rsidR="002A15AD" w:rsidTr="00EE28C8">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1</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2</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3</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4</w:t>
            </w:r>
          </w:p>
        </w:tc>
      </w:tr>
      <w:tr w:rsidR="002A15AD" w:rsidTr="002A15AD">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p>
        </w:tc>
        <w:tc>
          <w:tcPr>
            <w:tcW w:w="0" w:type="auto"/>
            <w:gridSpan w:val="3"/>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Система бухгалтерского учета</w:t>
            </w:r>
          </w:p>
        </w:tc>
      </w:tr>
      <w:tr w:rsidR="002A15AD" w:rsidTr="002A15AD">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vAlign w:val="center"/>
          </w:tcPr>
          <w:p w:rsidR="002A15AD" w:rsidRPr="002A15AD" w:rsidRDefault="002A15AD" w:rsidP="002A15AD">
            <w:pPr>
              <w:contextualSpacing/>
              <w:jc w:val="both"/>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Утверждены  ли  должностные  инструкции р</w:t>
            </w:r>
            <w:r w:rsidRPr="002A15AD">
              <w:rPr>
                <w:rFonts w:ascii="Times New Roman" w:eastAsia="Calibri" w:hAnsi="Times New Roman" w:cs="Times New Roman"/>
                <w:color w:val="000000"/>
                <w:sz w:val="24"/>
                <w:szCs w:val="24"/>
              </w:rPr>
              <w:t>а</w:t>
            </w:r>
            <w:r w:rsidRPr="002A15AD">
              <w:rPr>
                <w:rFonts w:ascii="Times New Roman" w:eastAsia="Calibri" w:hAnsi="Times New Roman" w:cs="Times New Roman"/>
                <w:color w:val="000000"/>
                <w:sz w:val="24"/>
                <w:szCs w:val="24"/>
              </w:rPr>
              <w:t>ботников бухгалтерии</w:t>
            </w:r>
          </w:p>
        </w:tc>
        <w:tc>
          <w:tcPr>
            <w:tcW w:w="0" w:type="auto"/>
            <w:vAlign w:val="center"/>
          </w:tcPr>
          <w:p w:rsidR="002A15AD" w:rsidRPr="002A15AD" w:rsidRDefault="000E54A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w:t>
            </w:r>
          </w:p>
        </w:tc>
        <w:tc>
          <w:tcPr>
            <w:tcW w:w="0" w:type="auto"/>
            <w:vAlign w:val="center"/>
          </w:tcPr>
          <w:p w:rsidR="002A15AD" w:rsidRPr="002A15AD" w:rsidRDefault="000E54A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2A15AD" w:rsidTr="002A15AD">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0" w:type="auto"/>
            <w:vAlign w:val="center"/>
          </w:tcPr>
          <w:p w:rsidR="002A15AD" w:rsidRPr="002A15AD" w:rsidRDefault="002A15AD" w:rsidP="002A15AD">
            <w:pPr>
              <w:contextualSpacing/>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 xml:space="preserve">Утверждены  ли  формы  первичных  учетных </w:t>
            </w:r>
            <w:r>
              <w:rPr>
                <w:rFonts w:ascii="Times New Roman" w:eastAsia="Calibri" w:hAnsi="Times New Roman" w:cs="Times New Roman"/>
                <w:color w:val="000000"/>
                <w:sz w:val="24"/>
                <w:szCs w:val="24"/>
              </w:rPr>
              <w:t>д</w:t>
            </w:r>
            <w:r>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кументов, отличные от</w:t>
            </w:r>
            <w:r w:rsidRPr="002A15AD">
              <w:rPr>
                <w:rFonts w:ascii="Times New Roman" w:eastAsia="Calibri" w:hAnsi="Times New Roman" w:cs="Times New Roman"/>
                <w:color w:val="000000"/>
                <w:sz w:val="24"/>
                <w:szCs w:val="24"/>
              </w:rPr>
              <w:t>унифицированных</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2A15AD" w:rsidTr="002A15AD">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0" w:type="auto"/>
            <w:vAlign w:val="center"/>
          </w:tcPr>
          <w:p w:rsidR="002A15AD" w:rsidRPr="002A15AD" w:rsidRDefault="002A15AD" w:rsidP="002A15AD">
            <w:pPr>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w:t>
            </w:r>
            <w:r w:rsidRPr="002A15AD">
              <w:rPr>
                <w:rFonts w:ascii="Times New Roman" w:eastAsia="Calibri" w:hAnsi="Times New Roman" w:cs="Times New Roman"/>
                <w:color w:val="000000"/>
                <w:sz w:val="24"/>
                <w:szCs w:val="24"/>
              </w:rPr>
              <w:t>твержден ли график документооборота</w:t>
            </w:r>
          </w:p>
        </w:tc>
        <w:tc>
          <w:tcPr>
            <w:tcW w:w="0" w:type="auto"/>
            <w:vAlign w:val="center"/>
          </w:tcPr>
          <w:p w:rsidR="002A15AD" w:rsidRPr="002A15AD" w:rsidRDefault="000E54A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нет</w:t>
            </w:r>
          </w:p>
        </w:tc>
        <w:tc>
          <w:tcPr>
            <w:tcW w:w="0" w:type="auto"/>
            <w:vAlign w:val="center"/>
          </w:tcPr>
          <w:p w:rsidR="002A15AD" w:rsidRPr="002A15AD" w:rsidRDefault="000E54A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r>
      <w:tr w:rsidR="002A15AD" w:rsidTr="002A15AD">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0" w:type="auto"/>
            <w:vAlign w:val="center"/>
          </w:tcPr>
          <w:p w:rsidR="002A15AD" w:rsidRPr="002A15AD" w:rsidRDefault="002A15AD" w:rsidP="002A15AD">
            <w:pPr>
              <w:contextualSpacing/>
              <w:jc w:val="both"/>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Соответствует</w:t>
            </w:r>
            <w:r>
              <w:rPr>
                <w:rFonts w:ascii="Times New Roman" w:eastAsia="Calibri" w:hAnsi="Times New Roman" w:cs="Times New Roman"/>
                <w:color w:val="000000"/>
                <w:sz w:val="24"/>
                <w:szCs w:val="24"/>
              </w:rPr>
              <w:t xml:space="preserve">  ли  график  документооборота </w:t>
            </w:r>
            <w:r w:rsidRPr="002A15AD">
              <w:rPr>
                <w:rFonts w:ascii="Times New Roman" w:eastAsia="Calibri" w:hAnsi="Times New Roman" w:cs="Times New Roman"/>
                <w:color w:val="000000"/>
                <w:sz w:val="24"/>
                <w:szCs w:val="24"/>
              </w:rPr>
              <w:t>должностным  ин</w:t>
            </w:r>
            <w:r>
              <w:rPr>
                <w:rFonts w:ascii="Times New Roman" w:eastAsia="Calibri" w:hAnsi="Times New Roman" w:cs="Times New Roman"/>
                <w:color w:val="000000"/>
                <w:sz w:val="24"/>
                <w:szCs w:val="24"/>
              </w:rPr>
              <w:t xml:space="preserve">струкциям  учетных </w:t>
            </w:r>
            <w:r w:rsidRPr="002A15AD">
              <w:rPr>
                <w:rFonts w:ascii="Times New Roman" w:eastAsia="Calibri" w:hAnsi="Times New Roman" w:cs="Times New Roman"/>
                <w:color w:val="000000"/>
                <w:sz w:val="24"/>
                <w:szCs w:val="24"/>
              </w:rPr>
              <w:t>работников</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нет</w:t>
            </w:r>
          </w:p>
        </w:tc>
        <w:tc>
          <w:tcPr>
            <w:tcW w:w="0" w:type="auto"/>
            <w:vAlign w:val="center"/>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r>
      <w:tr w:rsidR="002A15AD" w:rsidTr="002A15AD">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0" w:type="auto"/>
            <w:vAlign w:val="center"/>
          </w:tcPr>
          <w:p w:rsidR="002A15AD" w:rsidRPr="002A15AD" w:rsidRDefault="002A15AD" w:rsidP="002A15AD">
            <w:pPr>
              <w:contextualSpacing/>
              <w:jc w:val="both"/>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Какая</w:t>
            </w:r>
            <w:r>
              <w:rPr>
                <w:rFonts w:ascii="Times New Roman" w:eastAsia="Calibri" w:hAnsi="Times New Roman" w:cs="Times New Roman"/>
                <w:color w:val="000000"/>
                <w:sz w:val="24"/>
                <w:szCs w:val="24"/>
              </w:rPr>
              <w:t xml:space="preserve">  форма  бухгалтерского  учета </w:t>
            </w:r>
            <w:r w:rsidRPr="002A15AD">
              <w:rPr>
                <w:rFonts w:ascii="Times New Roman" w:eastAsia="Calibri" w:hAnsi="Times New Roman" w:cs="Times New Roman"/>
                <w:color w:val="000000"/>
                <w:sz w:val="24"/>
                <w:szCs w:val="24"/>
              </w:rPr>
              <w:t xml:space="preserve">применяется </w:t>
            </w:r>
            <w:r>
              <w:rPr>
                <w:rFonts w:ascii="Times New Roman" w:eastAsia="Calibri" w:hAnsi="Times New Roman" w:cs="Times New Roman"/>
                <w:color w:val="000000"/>
                <w:sz w:val="24"/>
                <w:szCs w:val="24"/>
              </w:rPr>
              <w:t xml:space="preserve"> организацией,  каким  образом </w:t>
            </w:r>
            <w:r w:rsidRPr="002A15AD">
              <w:rPr>
                <w:rFonts w:ascii="Times New Roman" w:eastAsia="Calibri" w:hAnsi="Times New Roman" w:cs="Times New Roman"/>
                <w:color w:val="000000"/>
                <w:sz w:val="24"/>
                <w:szCs w:val="24"/>
              </w:rPr>
              <w:t>используется  в</w:t>
            </w:r>
            <w:r>
              <w:rPr>
                <w:rFonts w:ascii="Times New Roman" w:eastAsia="Calibri" w:hAnsi="Times New Roman" w:cs="Times New Roman"/>
                <w:color w:val="000000"/>
                <w:sz w:val="24"/>
                <w:szCs w:val="24"/>
              </w:rPr>
              <w:t>ы</w:t>
            </w:r>
            <w:r>
              <w:rPr>
                <w:rFonts w:ascii="Times New Roman" w:eastAsia="Calibri" w:hAnsi="Times New Roman" w:cs="Times New Roman"/>
                <w:color w:val="000000"/>
                <w:sz w:val="24"/>
                <w:szCs w:val="24"/>
              </w:rPr>
              <w:t xml:space="preserve">числительная  техника  при </w:t>
            </w:r>
            <w:r w:rsidRPr="002A15AD">
              <w:rPr>
                <w:rFonts w:ascii="Times New Roman" w:eastAsia="Calibri" w:hAnsi="Times New Roman" w:cs="Times New Roman"/>
                <w:color w:val="000000"/>
                <w:sz w:val="24"/>
                <w:szCs w:val="24"/>
              </w:rPr>
              <w:t>ведении учета и с</w:t>
            </w:r>
            <w:r w:rsidRPr="002A15AD">
              <w:rPr>
                <w:rFonts w:ascii="Times New Roman" w:eastAsia="Calibri" w:hAnsi="Times New Roman" w:cs="Times New Roman"/>
                <w:color w:val="000000"/>
                <w:sz w:val="24"/>
                <w:szCs w:val="24"/>
              </w:rPr>
              <w:t>о</w:t>
            </w:r>
            <w:r w:rsidRPr="002A15AD">
              <w:rPr>
                <w:rFonts w:ascii="Times New Roman" w:eastAsia="Calibri" w:hAnsi="Times New Roman" w:cs="Times New Roman"/>
                <w:color w:val="000000"/>
                <w:sz w:val="24"/>
                <w:szCs w:val="24"/>
              </w:rPr>
              <w:t>ставлении отчетности</w:t>
            </w:r>
          </w:p>
        </w:tc>
        <w:tc>
          <w:tcPr>
            <w:tcW w:w="0" w:type="auto"/>
            <w:vAlign w:val="center"/>
          </w:tcPr>
          <w:p w:rsidR="002A15AD" w:rsidRPr="002A15AD" w:rsidRDefault="00544465" w:rsidP="00544465">
            <w:pPr>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Журнально –</w:t>
            </w:r>
            <w:r w:rsidR="002A15AD" w:rsidRPr="002A15AD">
              <w:rPr>
                <w:rFonts w:ascii="Times New Roman" w:eastAsia="Calibri" w:hAnsi="Times New Roman" w:cs="Times New Roman"/>
                <w:color w:val="000000"/>
                <w:sz w:val="24"/>
                <w:szCs w:val="24"/>
              </w:rPr>
              <w:t>ордернаяформа бу</w:t>
            </w:r>
            <w:r w:rsidR="002A15AD" w:rsidRPr="002A15AD">
              <w:rPr>
                <w:rFonts w:ascii="Times New Roman" w:eastAsia="Calibri" w:hAnsi="Times New Roman" w:cs="Times New Roman"/>
                <w:color w:val="000000"/>
                <w:sz w:val="24"/>
                <w:szCs w:val="24"/>
              </w:rPr>
              <w:t>х</w:t>
            </w:r>
            <w:r w:rsidR="002A15AD" w:rsidRPr="002A15AD">
              <w:rPr>
                <w:rFonts w:ascii="Times New Roman" w:eastAsia="Calibri" w:hAnsi="Times New Roman" w:cs="Times New Roman"/>
                <w:color w:val="000000"/>
                <w:sz w:val="24"/>
                <w:szCs w:val="24"/>
              </w:rPr>
              <w:t>галтерского</w:t>
            </w:r>
          </w:p>
          <w:p w:rsidR="002A15AD" w:rsidRPr="002A15AD" w:rsidRDefault="002A15AD" w:rsidP="00544465">
            <w:pPr>
              <w:contextualSpacing/>
              <w:rPr>
                <w:rFonts w:ascii="Times New Roman" w:eastAsia="Calibri" w:hAnsi="Times New Roman" w:cs="Times New Roman"/>
                <w:color w:val="000000"/>
                <w:sz w:val="24"/>
                <w:szCs w:val="24"/>
              </w:rPr>
            </w:pPr>
            <w:r w:rsidRPr="002A15AD">
              <w:rPr>
                <w:rFonts w:ascii="Times New Roman" w:eastAsia="Calibri" w:hAnsi="Times New Roman" w:cs="Times New Roman"/>
                <w:color w:val="000000"/>
                <w:sz w:val="24"/>
                <w:szCs w:val="24"/>
              </w:rPr>
              <w:t>учёта, используется «1С:Бухгалтерия»</w:t>
            </w:r>
          </w:p>
        </w:tc>
        <w:tc>
          <w:tcPr>
            <w:tcW w:w="0" w:type="auto"/>
            <w:vAlign w:val="center"/>
          </w:tcPr>
          <w:p w:rsidR="002A15AD" w:rsidRPr="002A15AD"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2A15AD" w:rsidTr="002A15AD">
        <w:tc>
          <w:tcPr>
            <w:tcW w:w="0" w:type="auto"/>
          </w:tcPr>
          <w:p w:rsidR="002A15AD" w:rsidRPr="002A15AD" w:rsidRDefault="002A15AD"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0" w:type="auto"/>
            <w:vAlign w:val="center"/>
          </w:tcPr>
          <w:p w:rsidR="00544465" w:rsidRPr="00544465" w:rsidRDefault="00544465" w:rsidP="00544465">
            <w:pPr>
              <w:contextualSpacing/>
              <w:jc w:val="both"/>
              <w:rPr>
                <w:rFonts w:ascii="Times New Roman" w:eastAsia="Calibri" w:hAnsi="Times New Roman" w:cs="Times New Roman"/>
                <w:color w:val="000000"/>
                <w:sz w:val="24"/>
                <w:szCs w:val="24"/>
              </w:rPr>
            </w:pPr>
            <w:r w:rsidRPr="00544465">
              <w:rPr>
                <w:rFonts w:ascii="Times New Roman" w:eastAsia="Calibri" w:hAnsi="Times New Roman" w:cs="Times New Roman"/>
                <w:color w:val="000000"/>
                <w:sz w:val="24"/>
                <w:szCs w:val="24"/>
              </w:rPr>
              <w:t>Составляется  л</w:t>
            </w:r>
            <w:r>
              <w:rPr>
                <w:rFonts w:ascii="Times New Roman" w:eastAsia="Calibri" w:hAnsi="Times New Roman" w:cs="Times New Roman"/>
                <w:color w:val="000000"/>
                <w:sz w:val="24"/>
                <w:szCs w:val="24"/>
              </w:rPr>
              <w:t xml:space="preserve">и  внутренняя  отчетность  для </w:t>
            </w:r>
            <w:r w:rsidRPr="00544465">
              <w:rPr>
                <w:rFonts w:ascii="Times New Roman" w:eastAsia="Calibri" w:hAnsi="Times New Roman" w:cs="Times New Roman"/>
                <w:color w:val="000000"/>
                <w:sz w:val="24"/>
                <w:szCs w:val="24"/>
              </w:rPr>
              <w:t xml:space="preserve">представления  информации  руководству  и </w:t>
            </w:r>
          </w:p>
          <w:p w:rsidR="002A15AD" w:rsidRPr="002A15AD" w:rsidRDefault="00544465" w:rsidP="00544465">
            <w:pPr>
              <w:contextualSpacing/>
              <w:jc w:val="both"/>
              <w:rPr>
                <w:rFonts w:ascii="Times New Roman" w:eastAsia="Calibri" w:hAnsi="Times New Roman" w:cs="Times New Roman"/>
                <w:color w:val="000000"/>
                <w:sz w:val="24"/>
                <w:szCs w:val="24"/>
              </w:rPr>
            </w:pPr>
            <w:r w:rsidRPr="00544465">
              <w:rPr>
                <w:rFonts w:ascii="Times New Roman" w:eastAsia="Calibri" w:hAnsi="Times New Roman" w:cs="Times New Roman"/>
                <w:color w:val="000000"/>
                <w:sz w:val="24"/>
                <w:szCs w:val="24"/>
              </w:rPr>
              <w:lastRenderedPageBreak/>
              <w:t>собственникам организации</w:t>
            </w:r>
          </w:p>
        </w:tc>
        <w:tc>
          <w:tcPr>
            <w:tcW w:w="0" w:type="auto"/>
            <w:vAlign w:val="center"/>
          </w:tcPr>
          <w:p w:rsidR="002A15AD" w:rsidRPr="002A15AD"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да</w:t>
            </w:r>
          </w:p>
        </w:tc>
        <w:tc>
          <w:tcPr>
            <w:tcW w:w="0" w:type="auto"/>
            <w:vAlign w:val="center"/>
          </w:tcPr>
          <w:p w:rsidR="002A15AD" w:rsidRPr="002A15AD"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bl>
    <w:p w:rsidR="000E54A5" w:rsidRPr="000E54A5" w:rsidRDefault="000E54A5" w:rsidP="00D83665">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2.5</w:t>
      </w:r>
    </w:p>
    <w:tbl>
      <w:tblPr>
        <w:tblStyle w:val="af0"/>
        <w:tblW w:w="9629" w:type="dxa"/>
        <w:tblLook w:val="04A0" w:firstRow="1" w:lastRow="0" w:firstColumn="1" w:lastColumn="0" w:noHBand="0" w:noVBand="1"/>
      </w:tblPr>
      <w:tblGrid>
        <w:gridCol w:w="336"/>
        <w:gridCol w:w="5153"/>
        <w:gridCol w:w="2367"/>
        <w:gridCol w:w="1773"/>
      </w:tblGrid>
      <w:tr w:rsidR="006216DE" w:rsidTr="00847C0E">
        <w:trPr>
          <w:trHeight w:val="252"/>
        </w:trPr>
        <w:tc>
          <w:tcPr>
            <w:tcW w:w="0" w:type="auto"/>
          </w:tcPr>
          <w:p w:rsidR="006216DE" w:rsidRPr="006216DE" w:rsidRDefault="006216DE" w:rsidP="002A15AD">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p>
        </w:tc>
        <w:tc>
          <w:tcPr>
            <w:tcW w:w="0" w:type="auto"/>
          </w:tcPr>
          <w:p w:rsidR="006216DE" w:rsidRPr="006216DE" w:rsidRDefault="006216DE" w:rsidP="002A15AD">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2</w:t>
            </w:r>
          </w:p>
        </w:tc>
        <w:tc>
          <w:tcPr>
            <w:tcW w:w="0" w:type="auto"/>
          </w:tcPr>
          <w:p w:rsidR="006216DE" w:rsidRPr="006216DE" w:rsidRDefault="006216DE" w:rsidP="002A15AD">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w:t>
            </w:r>
          </w:p>
        </w:tc>
        <w:tc>
          <w:tcPr>
            <w:tcW w:w="0" w:type="auto"/>
          </w:tcPr>
          <w:p w:rsidR="006216DE" w:rsidRPr="006216DE" w:rsidRDefault="006216DE" w:rsidP="002A15AD">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p>
        </w:tc>
      </w:tr>
      <w:tr w:rsidR="006216DE" w:rsidTr="00847C0E">
        <w:trPr>
          <w:trHeight w:val="252"/>
        </w:trPr>
        <w:tc>
          <w:tcPr>
            <w:tcW w:w="0" w:type="auto"/>
          </w:tcPr>
          <w:p w:rsidR="006216DE" w:rsidRPr="002A15AD" w:rsidRDefault="006216DE" w:rsidP="00847C0E">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0" w:type="auto"/>
            <w:vAlign w:val="center"/>
          </w:tcPr>
          <w:p w:rsidR="006216DE" w:rsidRPr="002A15AD" w:rsidRDefault="006216DE" w:rsidP="00847C0E">
            <w:pPr>
              <w:contextualSpacing/>
              <w:jc w:val="both"/>
              <w:rPr>
                <w:rFonts w:ascii="Times New Roman" w:eastAsia="Calibri" w:hAnsi="Times New Roman" w:cs="Times New Roman"/>
                <w:color w:val="000000"/>
                <w:sz w:val="24"/>
                <w:szCs w:val="24"/>
              </w:rPr>
            </w:pPr>
            <w:r w:rsidRPr="00544465">
              <w:rPr>
                <w:rFonts w:ascii="Times New Roman" w:eastAsia="Calibri" w:hAnsi="Times New Roman" w:cs="Times New Roman"/>
                <w:color w:val="000000"/>
                <w:sz w:val="24"/>
                <w:szCs w:val="24"/>
              </w:rPr>
              <w:t>Утвержден</w:t>
            </w:r>
            <w:r>
              <w:rPr>
                <w:rFonts w:ascii="Times New Roman" w:eastAsia="Calibri" w:hAnsi="Times New Roman" w:cs="Times New Roman"/>
                <w:color w:val="000000"/>
                <w:sz w:val="24"/>
                <w:szCs w:val="24"/>
              </w:rPr>
              <w:t xml:space="preserve">ы ли формы внутрихозяйственной </w:t>
            </w:r>
            <w:r w:rsidRPr="00544465">
              <w:rPr>
                <w:rFonts w:ascii="Times New Roman" w:eastAsia="Calibri" w:hAnsi="Times New Roman" w:cs="Times New Roman"/>
                <w:color w:val="000000"/>
                <w:sz w:val="24"/>
                <w:szCs w:val="24"/>
              </w:rPr>
              <w:t>отчетности</w:t>
            </w:r>
          </w:p>
        </w:tc>
        <w:tc>
          <w:tcPr>
            <w:tcW w:w="0" w:type="auto"/>
            <w:vAlign w:val="center"/>
          </w:tcPr>
          <w:p w:rsidR="006216DE" w:rsidRPr="002A15AD" w:rsidRDefault="006216DE" w:rsidP="00847C0E">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w:t>
            </w:r>
          </w:p>
        </w:tc>
        <w:tc>
          <w:tcPr>
            <w:tcW w:w="0" w:type="auto"/>
            <w:vAlign w:val="center"/>
          </w:tcPr>
          <w:p w:rsidR="006216DE" w:rsidRPr="002A15AD" w:rsidRDefault="006216DE" w:rsidP="00847C0E">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544465" w:rsidTr="000E54A5">
        <w:trPr>
          <w:trHeight w:val="252"/>
        </w:trPr>
        <w:tc>
          <w:tcPr>
            <w:tcW w:w="0" w:type="auto"/>
            <w:gridSpan w:val="4"/>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Система внутреннего контроля</w:t>
            </w:r>
          </w:p>
        </w:tc>
      </w:tr>
      <w:tr w:rsidR="00544465" w:rsidTr="006216DE">
        <w:trPr>
          <w:trHeight w:val="252"/>
        </w:trPr>
        <w:tc>
          <w:tcPr>
            <w:tcW w:w="0" w:type="auto"/>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153" w:type="dxa"/>
            <w:vAlign w:val="center"/>
          </w:tcPr>
          <w:p w:rsidR="00544465" w:rsidRPr="00544465" w:rsidRDefault="00A9097B" w:rsidP="00544465">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Имеется ли с</w:t>
            </w:r>
            <w:r w:rsidRPr="00A9097B">
              <w:rPr>
                <w:rFonts w:ascii="Times New Roman" w:eastAsia="Calibri" w:hAnsi="Times New Roman" w:cs="Times New Roman"/>
                <w:color w:val="000000"/>
                <w:sz w:val="24"/>
                <w:szCs w:val="24"/>
              </w:rPr>
              <w:t>лужба внутреннего аудита</w:t>
            </w:r>
          </w:p>
        </w:tc>
        <w:tc>
          <w:tcPr>
            <w:tcW w:w="2367" w:type="dxa"/>
            <w:vAlign w:val="center"/>
          </w:tcPr>
          <w:p w:rsidR="00544465" w:rsidRDefault="00A9097B"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нет</w:t>
            </w:r>
          </w:p>
        </w:tc>
        <w:tc>
          <w:tcPr>
            <w:tcW w:w="1773" w:type="dxa"/>
            <w:vAlign w:val="center"/>
          </w:tcPr>
          <w:p w:rsidR="00544465" w:rsidRDefault="00A9097B"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r>
      <w:tr w:rsidR="00544465" w:rsidTr="006216DE">
        <w:trPr>
          <w:trHeight w:val="271"/>
        </w:trPr>
        <w:tc>
          <w:tcPr>
            <w:tcW w:w="0" w:type="auto"/>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153" w:type="dxa"/>
            <w:vAlign w:val="center"/>
          </w:tcPr>
          <w:p w:rsidR="00544465" w:rsidRPr="00544465" w:rsidRDefault="00A9097B" w:rsidP="00544465">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Имеется ли и</w:t>
            </w:r>
            <w:r w:rsidR="00D6627C">
              <w:rPr>
                <w:rFonts w:ascii="Times New Roman" w:eastAsia="Calibri" w:hAnsi="Times New Roman" w:cs="Times New Roman"/>
                <w:color w:val="000000"/>
                <w:sz w:val="24"/>
                <w:szCs w:val="24"/>
              </w:rPr>
              <w:t>нвентаризацион</w:t>
            </w:r>
            <w:r w:rsidR="00D83665">
              <w:rPr>
                <w:rFonts w:ascii="Times New Roman" w:eastAsia="Calibri" w:hAnsi="Times New Roman" w:cs="Times New Roman"/>
                <w:color w:val="000000"/>
                <w:sz w:val="24"/>
                <w:szCs w:val="24"/>
              </w:rPr>
              <w:t>ная комиссия</w:t>
            </w:r>
          </w:p>
        </w:tc>
        <w:tc>
          <w:tcPr>
            <w:tcW w:w="2367" w:type="dxa"/>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w:t>
            </w:r>
          </w:p>
        </w:tc>
        <w:tc>
          <w:tcPr>
            <w:tcW w:w="1773" w:type="dxa"/>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544465" w:rsidTr="006216DE">
        <w:trPr>
          <w:trHeight w:val="252"/>
        </w:trPr>
        <w:tc>
          <w:tcPr>
            <w:tcW w:w="0" w:type="auto"/>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5153" w:type="dxa"/>
            <w:vAlign w:val="center"/>
          </w:tcPr>
          <w:p w:rsidR="00544465" w:rsidRPr="00544465" w:rsidRDefault="00A9097B" w:rsidP="00A9097B">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Утверждена ли к</w:t>
            </w:r>
            <w:r w:rsidRPr="00A9097B">
              <w:rPr>
                <w:rFonts w:ascii="Times New Roman" w:eastAsia="Calibri" w:hAnsi="Times New Roman" w:cs="Times New Roman"/>
                <w:color w:val="000000"/>
                <w:sz w:val="24"/>
                <w:szCs w:val="24"/>
              </w:rPr>
              <w:t>омиссия по приему, вводу в эксплуатацию исписанию основных средств</w:t>
            </w:r>
          </w:p>
        </w:tc>
        <w:tc>
          <w:tcPr>
            <w:tcW w:w="2367" w:type="dxa"/>
            <w:vAlign w:val="center"/>
          </w:tcPr>
          <w:p w:rsidR="00544465" w:rsidRDefault="00D6627C"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w:t>
            </w:r>
          </w:p>
        </w:tc>
        <w:tc>
          <w:tcPr>
            <w:tcW w:w="1773" w:type="dxa"/>
            <w:vAlign w:val="center"/>
          </w:tcPr>
          <w:p w:rsidR="00544465" w:rsidRDefault="00D6627C"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544465" w:rsidTr="006216DE">
        <w:trPr>
          <w:trHeight w:val="252"/>
        </w:trPr>
        <w:tc>
          <w:tcPr>
            <w:tcW w:w="0" w:type="auto"/>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5153" w:type="dxa"/>
            <w:vAlign w:val="center"/>
          </w:tcPr>
          <w:p w:rsidR="00544465" w:rsidRPr="00544465" w:rsidRDefault="00D6627C" w:rsidP="00544465">
            <w:pPr>
              <w:contextualSpacing/>
              <w:jc w:val="both"/>
              <w:rPr>
                <w:rFonts w:ascii="Times New Roman" w:eastAsia="Calibri" w:hAnsi="Times New Roman" w:cs="Times New Roman"/>
                <w:color w:val="000000"/>
                <w:sz w:val="24"/>
                <w:szCs w:val="24"/>
              </w:rPr>
            </w:pPr>
            <w:r w:rsidRPr="00D6627C">
              <w:rPr>
                <w:rFonts w:ascii="Times New Roman" w:eastAsia="Calibri" w:hAnsi="Times New Roman" w:cs="Times New Roman"/>
                <w:color w:val="000000"/>
                <w:sz w:val="24"/>
                <w:szCs w:val="24"/>
              </w:rPr>
              <w:t>Наличие пр</w:t>
            </w:r>
            <w:r>
              <w:rPr>
                <w:rFonts w:ascii="Times New Roman" w:eastAsia="Calibri" w:hAnsi="Times New Roman" w:cs="Times New Roman"/>
                <w:color w:val="000000"/>
                <w:sz w:val="24"/>
                <w:szCs w:val="24"/>
              </w:rPr>
              <w:t>иказа о проведении плановых</w:t>
            </w:r>
            <w:r w:rsidRPr="00D6627C">
              <w:rPr>
                <w:rFonts w:ascii="Times New Roman" w:eastAsia="Calibri" w:hAnsi="Times New Roman" w:cs="Times New Roman"/>
                <w:color w:val="000000"/>
                <w:sz w:val="24"/>
                <w:szCs w:val="24"/>
              </w:rPr>
              <w:t xml:space="preserve"> и</w:t>
            </w:r>
            <w:r w:rsidRPr="00D6627C">
              <w:rPr>
                <w:rFonts w:ascii="Times New Roman" w:eastAsia="Calibri" w:hAnsi="Times New Roman" w:cs="Times New Roman"/>
                <w:color w:val="000000"/>
                <w:sz w:val="24"/>
                <w:szCs w:val="24"/>
              </w:rPr>
              <w:t>н</w:t>
            </w:r>
            <w:r w:rsidRPr="00D6627C">
              <w:rPr>
                <w:rFonts w:ascii="Times New Roman" w:eastAsia="Calibri" w:hAnsi="Times New Roman" w:cs="Times New Roman"/>
                <w:color w:val="000000"/>
                <w:sz w:val="24"/>
                <w:szCs w:val="24"/>
              </w:rPr>
              <w:t>вентариз</w:t>
            </w:r>
            <w:r>
              <w:rPr>
                <w:rFonts w:ascii="Times New Roman" w:eastAsia="Calibri" w:hAnsi="Times New Roman" w:cs="Times New Roman"/>
                <w:color w:val="000000"/>
                <w:sz w:val="24"/>
                <w:szCs w:val="24"/>
              </w:rPr>
              <w:t>аций имущества и финансовых</w:t>
            </w:r>
            <w:r w:rsidRPr="00D6627C">
              <w:rPr>
                <w:rFonts w:ascii="Times New Roman" w:eastAsia="Calibri" w:hAnsi="Times New Roman" w:cs="Times New Roman"/>
                <w:color w:val="000000"/>
                <w:sz w:val="24"/>
                <w:szCs w:val="24"/>
              </w:rPr>
              <w:t xml:space="preserve"> обяз</w:t>
            </w:r>
            <w:r w:rsidRPr="00D6627C">
              <w:rPr>
                <w:rFonts w:ascii="Times New Roman" w:eastAsia="Calibri" w:hAnsi="Times New Roman" w:cs="Times New Roman"/>
                <w:color w:val="000000"/>
                <w:sz w:val="24"/>
                <w:szCs w:val="24"/>
              </w:rPr>
              <w:t>а</w:t>
            </w:r>
            <w:r w:rsidRPr="00D6627C">
              <w:rPr>
                <w:rFonts w:ascii="Times New Roman" w:eastAsia="Calibri" w:hAnsi="Times New Roman" w:cs="Times New Roman"/>
                <w:color w:val="000000"/>
                <w:sz w:val="24"/>
                <w:szCs w:val="24"/>
              </w:rPr>
              <w:t>тельств</w:t>
            </w:r>
          </w:p>
        </w:tc>
        <w:tc>
          <w:tcPr>
            <w:tcW w:w="2367" w:type="dxa"/>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Есть</w:t>
            </w:r>
          </w:p>
        </w:tc>
        <w:tc>
          <w:tcPr>
            <w:tcW w:w="1773" w:type="dxa"/>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544465" w:rsidTr="006216DE">
        <w:trPr>
          <w:trHeight w:val="252"/>
        </w:trPr>
        <w:tc>
          <w:tcPr>
            <w:tcW w:w="0" w:type="auto"/>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5153" w:type="dxa"/>
            <w:vAlign w:val="center"/>
          </w:tcPr>
          <w:p w:rsidR="00544465" w:rsidRPr="00544465" w:rsidRDefault="00D83665" w:rsidP="00544465">
            <w:pPr>
              <w:contextualSpacing/>
              <w:jc w:val="both"/>
              <w:rPr>
                <w:rFonts w:ascii="Times New Roman" w:eastAsia="Calibri" w:hAnsi="Times New Roman" w:cs="Times New Roman"/>
                <w:color w:val="000000"/>
                <w:sz w:val="24"/>
                <w:szCs w:val="24"/>
              </w:rPr>
            </w:pPr>
            <w:r w:rsidRPr="00D83665">
              <w:rPr>
                <w:rFonts w:ascii="Times New Roman" w:eastAsia="Calibri" w:hAnsi="Times New Roman" w:cs="Times New Roman"/>
                <w:color w:val="000000"/>
                <w:sz w:val="24"/>
                <w:szCs w:val="24"/>
              </w:rPr>
              <w:t>Документы п</w:t>
            </w:r>
            <w:r>
              <w:rPr>
                <w:rFonts w:ascii="Times New Roman" w:eastAsia="Calibri" w:hAnsi="Times New Roman" w:cs="Times New Roman"/>
                <w:color w:val="000000"/>
                <w:sz w:val="24"/>
                <w:szCs w:val="24"/>
              </w:rPr>
              <w:t>о проведению инвентаризации</w:t>
            </w:r>
            <w:r w:rsidRPr="00D83665">
              <w:rPr>
                <w:rFonts w:ascii="Times New Roman" w:eastAsia="Calibri" w:hAnsi="Times New Roman" w:cs="Times New Roman"/>
                <w:color w:val="000000"/>
                <w:sz w:val="24"/>
                <w:szCs w:val="24"/>
              </w:rPr>
              <w:t xml:space="preserve"> с</w:t>
            </w:r>
            <w:r w:rsidRPr="00D83665">
              <w:rPr>
                <w:rFonts w:ascii="Times New Roman" w:eastAsia="Calibri" w:hAnsi="Times New Roman" w:cs="Times New Roman"/>
                <w:color w:val="000000"/>
                <w:sz w:val="24"/>
                <w:szCs w:val="24"/>
              </w:rPr>
              <w:t>о</w:t>
            </w:r>
            <w:r w:rsidRPr="00D83665">
              <w:rPr>
                <w:rFonts w:ascii="Times New Roman" w:eastAsia="Calibri" w:hAnsi="Times New Roman" w:cs="Times New Roman"/>
                <w:color w:val="000000"/>
                <w:sz w:val="24"/>
                <w:szCs w:val="24"/>
              </w:rPr>
              <w:t>ставляют</w:t>
            </w:r>
            <w:r>
              <w:rPr>
                <w:rFonts w:ascii="Times New Roman" w:eastAsia="Calibri" w:hAnsi="Times New Roman" w:cs="Times New Roman"/>
                <w:color w:val="000000"/>
                <w:sz w:val="24"/>
                <w:szCs w:val="24"/>
              </w:rPr>
              <w:t>ся с соблюдением требований</w:t>
            </w:r>
            <w:r w:rsidRPr="00D83665">
              <w:rPr>
                <w:rFonts w:ascii="Times New Roman" w:eastAsia="Calibri" w:hAnsi="Times New Roman" w:cs="Times New Roman"/>
                <w:color w:val="000000"/>
                <w:sz w:val="24"/>
                <w:szCs w:val="24"/>
              </w:rPr>
              <w:t xml:space="preserve"> норм</w:t>
            </w:r>
            <w:r w:rsidRPr="00D83665">
              <w:rPr>
                <w:rFonts w:ascii="Times New Roman" w:eastAsia="Calibri" w:hAnsi="Times New Roman" w:cs="Times New Roman"/>
                <w:color w:val="000000"/>
                <w:sz w:val="24"/>
                <w:szCs w:val="24"/>
              </w:rPr>
              <w:t>а</w:t>
            </w:r>
            <w:r w:rsidRPr="00D83665">
              <w:rPr>
                <w:rFonts w:ascii="Times New Roman" w:eastAsia="Calibri" w:hAnsi="Times New Roman" w:cs="Times New Roman"/>
                <w:color w:val="000000"/>
                <w:sz w:val="24"/>
                <w:szCs w:val="24"/>
              </w:rPr>
              <w:t>тивных актов по бухгалтерскому учету</w:t>
            </w:r>
          </w:p>
        </w:tc>
        <w:tc>
          <w:tcPr>
            <w:tcW w:w="2367" w:type="dxa"/>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есть</w:t>
            </w:r>
          </w:p>
        </w:tc>
        <w:tc>
          <w:tcPr>
            <w:tcW w:w="1773" w:type="dxa"/>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544465" w:rsidTr="006216DE">
        <w:trPr>
          <w:trHeight w:val="271"/>
        </w:trPr>
        <w:tc>
          <w:tcPr>
            <w:tcW w:w="0" w:type="auto"/>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5153" w:type="dxa"/>
            <w:vAlign w:val="center"/>
          </w:tcPr>
          <w:p w:rsidR="00544465" w:rsidRPr="00544465" w:rsidRDefault="00544465" w:rsidP="00544465">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Максимально возможное значение</w:t>
            </w:r>
          </w:p>
        </w:tc>
        <w:tc>
          <w:tcPr>
            <w:tcW w:w="4140" w:type="dxa"/>
            <w:gridSpan w:val="2"/>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r>
      <w:tr w:rsidR="00544465" w:rsidTr="006216DE">
        <w:trPr>
          <w:trHeight w:val="271"/>
        </w:trPr>
        <w:tc>
          <w:tcPr>
            <w:tcW w:w="0" w:type="auto"/>
          </w:tcPr>
          <w:p w:rsidR="00544465" w:rsidRDefault="005444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5153" w:type="dxa"/>
            <w:vAlign w:val="center"/>
          </w:tcPr>
          <w:p w:rsidR="00544465" w:rsidRPr="00544465" w:rsidRDefault="00B76CFD" w:rsidP="00544465">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Полученное в ходе теста значение</w:t>
            </w:r>
          </w:p>
        </w:tc>
        <w:tc>
          <w:tcPr>
            <w:tcW w:w="2367" w:type="dxa"/>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c>
          <w:tcPr>
            <w:tcW w:w="0" w:type="auto"/>
            <w:vAlign w:val="center"/>
          </w:tcPr>
          <w:p w:rsidR="00544465" w:rsidRDefault="00D83665" w:rsidP="002A15AD">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71 </w:t>
            </w:r>
            <w:r w:rsidR="00B76CFD">
              <w:rPr>
                <w:rFonts w:ascii="Times New Roman" w:eastAsia="Calibri" w:hAnsi="Times New Roman" w:cs="Times New Roman"/>
                <w:color w:val="000000"/>
                <w:sz w:val="24"/>
                <w:szCs w:val="24"/>
              </w:rPr>
              <w:t>%</w:t>
            </w:r>
          </w:p>
        </w:tc>
      </w:tr>
    </w:tbl>
    <w:p w:rsidR="0065355A" w:rsidRDefault="00B76CFD" w:rsidP="00CF148D">
      <w:pPr>
        <w:spacing w:after="0" w:line="360" w:lineRule="auto"/>
        <w:ind w:firstLine="709"/>
        <w:contextualSpacing/>
        <w:jc w:val="both"/>
        <w:rPr>
          <w:rFonts w:ascii="Times New Roman" w:eastAsia="Calibri" w:hAnsi="Times New Roman" w:cs="Times New Roman"/>
          <w:color w:val="000000"/>
          <w:sz w:val="28"/>
          <w:szCs w:val="28"/>
        </w:rPr>
      </w:pPr>
      <w:r w:rsidRPr="00B76CFD">
        <w:rPr>
          <w:rFonts w:ascii="Times New Roman" w:eastAsia="Calibri" w:hAnsi="Times New Roman" w:cs="Times New Roman"/>
          <w:color w:val="000000"/>
          <w:sz w:val="28"/>
          <w:szCs w:val="28"/>
        </w:rPr>
        <w:t>Оценка надежности системы бухгалтерского учета и внутреннего ко</w:t>
      </w:r>
      <w:r w:rsidRPr="00B76CFD">
        <w:rPr>
          <w:rFonts w:ascii="Times New Roman" w:eastAsia="Calibri" w:hAnsi="Times New Roman" w:cs="Times New Roman"/>
          <w:color w:val="000000"/>
          <w:sz w:val="28"/>
          <w:szCs w:val="28"/>
        </w:rPr>
        <w:t>н</w:t>
      </w:r>
      <w:r w:rsidRPr="00B76CFD">
        <w:rPr>
          <w:rFonts w:ascii="Times New Roman" w:eastAsia="Calibri" w:hAnsi="Times New Roman" w:cs="Times New Roman"/>
          <w:color w:val="000000"/>
          <w:sz w:val="28"/>
          <w:szCs w:val="28"/>
        </w:rPr>
        <w:t xml:space="preserve">троля </w:t>
      </w:r>
      <w:r w:rsidR="00CF148D" w:rsidRPr="000B1E26">
        <w:rPr>
          <w:rFonts w:ascii="Times New Roman" w:eastAsia="Calibri" w:hAnsi="Times New Roman" w:cs="Times New Roman"/>
          <w:color w:val="000000"/>
          <w:sz w:val="28"/>
          <w:szCs w:val="28"/>
        </w:rPr>
        <w:t xml:space="preserve">СПК– колхоз  «Заря» </w:t>
      </w:r>
      <w:r w:rsidRPr="00B76CFD">
        <w:rPr>
          <w:rFonts w:ascii="Times New Roman" w:eastAsia="Calibri" w:hAnsi="Times New Roman" w:cs="Times New Roman"/>
          <w:color w:val="000000"/>
          <w:sz w:val="28"/>
          <w:szCs w:val="28"/>
        </w:rPr>
        <w:t>на среднем уровне. Возможность предупрежд</w:t>
      </w:r>
      <w:r w:rsidRPr="00B76CFD">
        <w:rPr>
          <w:rFonts w:ascii="Times New Roman" w:eastAsia="Calibri" w:hAnsi="Times New Roman" w:cs="Times New Roman"/>
          <w:color w:val="000000"/>
          <w:sz w:val="28"/>
          <w:szCs w:val="28"/>
        </w:rPr>
        <w:t>е</w:t>
      </w:r>
      <w:r w:rsidRPr="00B76CFD">
        <w:rPr>
          <w:rFonts w:ascii="Times New Roman" w:eastAsia="Calibri" w:hAnsi="Times New Roman" w:cs="Times New Roman"/>
          <w:color w:val="000000"/>
          <w:sz w:val="28"/>
          <w:szCs w:val="28"/>
        </w:rPr>
        <w:t>ния ошибок 0,</w:t>
      </w:r>
      <w:r w:rsidR="00D83665">
        <w:rPr>
          <w:rFonts w:ascii="Times New Roman" w:eastAsia="Calibri" w:hAnsi="Times New Roman" w:cs="Times New Roman"/>
          <w:color w:val="000000"/>
          <w:sz w:val="28"/>
          <w:szCs w:val="28"/>
        </w:rPr>
        <w:t>71</w:t>
      </w:r>
      <w:r w:rsidRPr="00B76CFD">
        <w:rPr>
          <w:rFonts w:ascii="Times New Roman" w:eastAsia="Calibri" w:hAnsi="Times New Roman" w:cs="Times New Roman"/>
          <w:color w:val="000000"/>
          <w:sz w:val="28"/>
          <w:szCs w:val="28"/>
        </w:rPr>
        <w:t xml:space="preserve"> означает, что </w:t>
      </w:r>
      <w:r w:rsidR="00D83665">
        <w:rPr>
          <w:rFonts w:ascii="Times New Roman" w:eastAsia="Calibri" w:hAnsi="Times New Roman" w:cs="Times New Roman"/>
          <w:color w:val="000000"/>
          <w:sz w:val="28"/>
          <w:szCs w:val="28"/>
        </w:rPr>
        <w:t>71</w:t>
      </w:r>
      <w:r w:rsidRPr="00B76CFD">
        <w:rPr>
          <w:rFonts w:ascii="Times New Roman" w:eastAsia="Calibri" w:hAnsi="Times New Roman" w:cs="Times New Roman"/>
          <w:color w:val="000000"/>
          <w:sz w:val="28"/>
          <w:szCs w:val="28"/>
        </w:rPr>
        <w:t xml:space="preserve"> % ошибок будет обнаружено и устранено (возможность пропуска ошибок составляет соответственно 0,</w:t>
      </w:r>
      <w:r w:rsidR="00CF148D">
        <w:rPr>
          <w:rFonts w:ascii="Times New Roman" w:eastAsia="Calibri" w:hAnsi="Times New Roman" w:cs="Times New Roman"/>
          <w:color w:val="000000"/>
          <w:sz w:val="28"/>
          <w:szCs w:val="28"/>
        </w:rPr>
        <w:t>2</w:t>
      </w:r>
      <w:r w:rsidR="00D83665">
        <w:rPr>
          <w:rFonts w:ascii="Times New Roman" w:eastAsia="Calibri" w:hAnsi="Times New Roman" w:cs="Times New Roman"/>
          <w:color w:val="000000"/>
          <w:sz w:val="28"/>
          <w:szCs w:val="28"/>
        </w:rPr>
        <w:t>9</w:t>
      </w:r>
      <w:r w:rsidRPr="00B76CFD">
        <w:rPr>
          <w:rFonts w:ascii="Times New Roman" w:eastAsia="Calibri" w:hAnsi="Times New Roman" w:cs="Times New Roman"/>
          <w:color w:val="000000"/>
          <w:sz w:val="28"/>
          <w:szCs w:val="28"/>
        </w:rPr>
        <w:t>)</w:t>
      </w:r>
      <w:r w:rsidR="00CF148D">
        <w:rPr>
          <w:rFonts w:ascii="Times New Roman" w:eastAsia="Calibri" w:hAnsi="Times New Roman" w:cs="Times New Roman"/>
          <w:color w:val="000000"/>
          <w:sz w:val="28"/>
          <w:szCs w:val="28"/>
        </w:rPr>
        <w:t>.</w:t>
      </w:r>
    </w:p>
    <w:p w:rsidR="00481B47" w:rsidRDefault="00481B47" w:rsidP="00CF148D">
      <w:pPr>
        <w:spacing w:after="0" w:line="360" w:lineRule="auto"/>
        <w:ind w:firstLine="709"/>
        <w:contextualSpacing/>
        <w:jc w:val="both"/>
        <w:rPr>
          <w:rFonts w:ascii="Times New Roman" w:eastAsia="Calibri" w:hAnsi="Times New Roman" w:cs="Times New Roman"/>
          <w:color w:val="000000"/>
          <w:sz w:val="28"/>
          <w:szCs w:val="28"/>
        </w:rPr>
      </w:pPr>
    </w:p>
    <w:p w:rsidR="00481B47" w:rsidRDefault="00481B47" w:rsidP="00CF148D">
      <w:pPr>
        <w:spacing w:after="0" w:line="360" w:lineRule="auto"/>
        <w:ind w:firstLine="709"/>
        <w:contextualSpacing/>
        <w:jc w:val="both"/>
        <w:rPr>
          <w:rFonts w:ascii="Times New Roman" w:eastAsia="Calibri" w:hAnsi="Times New Roman" w:cs="Times New Roman"/>
          <w:color w:val="000000"/>
          <w:sz w:val="28"/>
          <w:szCs w:val="28"/>
        </w:rPr>
      </w:pPr>
    </w:p>
    <w:p w:rsidR="00481B47" w:rsidRDefault="00481B47" w:rsidP="00CF148D">
      <w:pPr>
        <w:spacing w:after="0" w:line="360" w:lineRule="auto"/>
        <w:ind w:firstLine="709"/>
        <w:contextualSpacing/>
        <w:jc w:val="both"/>
        <w:rPr>
          <w:rFonts w:ascii="Times New Roman" w:eastAsia="Calibri" w:hAnsi="Times New Roman" w:cs="Times New Roman"/>
          <w:color w:val="000000"/>
          <w:sz w:val="28"/>
          <w:szCs w:val="28"/>
        </w:rPr>
      </w:pPr>
    </w:p>
    <w:p w:rsidR="00481B47" w:rsidRDefault="00481B47"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D83665" w:rsidRDefault="00D83665" w:rsidP="00CF148D">
      <w:pPr>
        <w:spacing w:after="0" w:line="360" w:lineRule="auto"/>
        <w:ind w:firstLine="709"/>
        <w:contextualSpacing/>
        <w:jc w:val="both"/>
        <w:rPr>
          <w:rFonts w:ascii="Times New Roman" w:eastAsia="Calibri" w:hAnsi="Times New Roman" w:cs="Times New Roman"/>
          <w:color w:val="000000"/>
          <w:sz w:val="28"/>
          <w:szCs w:val="28"/>
        </w:rPr>
      </w:pPr>
    </w:p>
    <w:p w:rsidR="00481B47" w:rsidRPr="00D508F1" w:rsidRDefault="00481B47" w:rsidP="006216DE">
      <w:pPr>
        <w:spacing w:after="0" w:line="360" w:lineRule="auto"/>
        <w:contextualSpacing/>
        <w:jc w:val="both"/>
        <w:rPr>
          <w:rFonts w:ascii="Times New Roman" w:eastAsia="Calibri" w:hAnsi="Times New Roman" w:cs="Times New Roman"/>
          <w:color w:val="000000"/>
          <w:sz w:val="28"/>
          <w:szCs w:val="28"/>
        </w:rPr>
      </w:pPr>
    </w:p>
    <w:p w:rsidR="0065355A" w:rsidRPr="000A20AA" w:rsidRDefault="0065355A" w:rsidP="00D10C5B">
      <w:pPr>
        <w:pStyle w:val="1"/>
        <w:numPr>
          <w:ilvl w:val="0"/>
          <w:numId w:val="10"/>
        </w:numPr>
        <w:spacing w:before="0" w:line="360" w:lineRule="auto"/>
        <w:contextualSpacing/>
        <w:jc w:val="center"/>
        <w:rPr>
          <w:rFonts w:ascii="Times New Roman" w:hAnsi="Times New Roman" w:cs="Times New Roman"/>
          <w:color w:val="auto"/>
          <w:lang w:eastAsia="ru-RU"/>
        </w:rPr>
      </w:pPr>
      <w:bookmarkStart w:id="13" w:name="_Toc474968988"/>
      <w:r w:rsidRPr="001971CB">
        <w:rPr>
          <w:rFonts w:ascii="Times New Roman" w:hAnsi="Times New Roman" w:cs="Times New Roman"/>
          <w:color w:val="auto"/>
          <w:lang w:eastAsia="ru-RU"/>
        </w:rPr>
        <w:lastRenderedPageBreak/>
        <w:t xml:space="preserve">УЧЕТ РАСЧЕТОВ С ПЕРСОНАЛОМ ОРГАНИЗАЦИИ ПО ОПЛАТЕ ТРУДА </w:t>
      </w:r>
      <w:r w:rsidR="008929AD">
        <w:rPr>
          <w:rFonts w:ascii="Times New Roman" w:hAnsi="Times New Roman" w:cs="Times New Roman"/>
          <w:color w:val="auto"/>
          <w:lang w:eastAsia="ru-RU"/>
        </w:rPr>
        <w:t>В</w:t>
      </w:r>
      <w:r w:rsidRPr="001971CB">
        <w:rPr>
          <w:rFonts w:ascii="Times New Roman" w:hAnsi="Times New Roman" w:cs="Times New Roman"/>
          <w:color w:val="auto"/>
          <w:lang w:eastAsia="ru-RU"/>
        </w:rPr>
        <w:t xml:space="preserve"> СПК –КОЛХОЗ «ЗАРЯ»</w:t>
      </w:r>
      <w:bookmarkEnd w:id="13"/>
    </w:p>
    <w:p w:rsidR="0065355A" w:rsidRPr="001971CB" w:rsidRDefault="0065355A" w:rsidP="003F1F05">
      <w:pPr>
        <w:spacing w:after="0" w:line="360" w:lineRule="auto"/>
        <w:contextualSpacing/>
        <w:rPr>
          <w:rFonts w:ascii="Times New Roman" w:hAnsi="Times New Roman" w:cs="Times New Roman"/>
          <w:sz w:val="28"/>
          <w:szCs w:val="28"/>
          <w:lang w:eastAsia="ru-RU"/>
        </w:rPr>
      </w:pPr>
    </w:p>
    <w:p w:rsidR="0065355A" w:rsidRPr="001971CB" w:rsidRDefault="0065355A" w:rsidP="00D10C5B">
      <w:pPr>
        <w:pStyle w:val="2"/>
        <w:numPr>
          <w:ilvl w:val="1"/>
          <w:numId w:val="34"/>
        </w:numPr>
        <w:spacing w:before="0" w:line="360" w:lineRule="auto"/>
        <w:contextualSpacing/>
        <w:jc w:val="center"/>
        <w:rPr>
          <w:rFonts w:ascii="Times New Roman" w:hAnsi="Times New Roman" w:cs="Times New Roman"/>
          <w:color w:val="auto"/>
          <w:sz w:val="28"/>
          <w:szCs w:val="28"/>
          <w:lang w:eastAsia="ru-RU"/>
        </w:rPr>
      </w:pPr>
      <w:bookmarkStart w:id="14" w:name="_Toc474968989"/>
      <w:r w:rsidRPr="001971CB">
        <w:rPr>
          <w:rFonts w:ascii="Times New Roman" w:hAnsi="Times New Roman" w:cs="Times New Roman"/>
          <w:color w:val="auto"/>
          <w:sz w:val="28"/>
          <w:szCs w:val="28"/>
          <w:lang w:eastAsia="ru-RU"/>
        </w:rPr>
        <w:t xml:space="preserve">Документальное оформление расчетов с персоналом </w:t>
      </w:r>
      <w:r w:rsidR="00F97F62">
        <w:rPr>
          <w:rFonts w:ascii="Times New Roman" w:hAnsi="Times New Roman" w:cs="Times New Roman"/>
          <w:color w:val="auto"/>
          <w:sz w:val="28"/>
          <w:szCs w:val="28"/>
          <w:lang w:eastAsia="ru-RU"/>
        </w:rPr>
        <w:t>орган</w:t>
      </w:r>
      <w:r w:rsidR="00F97F62">
        <w:rPr>
          <w:rFonts w:ascii="Times New Roman" w:hAnsi="Times New Roman" w:cs="Times New Roman"/>
          <w:color w:val="auto"/>
          <w:sz w:val="28"/>
          <w:szCs w:val="28"/>
          <w:lang w:eastAsia="ru-RU"/>
        </w:rPr>
        <w:t>и</w:t>
      </w:r>
      <w:r w:rsidR="00F97F62">
        <w:rPr>
          <w:rFonts w:ascii="Times New Roman" w:hAnsi="Times New Roman" w:cs="Times New Roman"/>
          <w:color w:val="auto"/>
          <w:sz w:val="28"/>
          <w:szCs w:val="28"/>
          <w:lang w:eastAsia="ru-RU"/>
        </w:rPr>
        <w:t xml:space="preserve">зации </w:t>
      </w:r>
      <w:r w:rsidRPr="001971CB">
        <w:rPr>
          <w:rFonts w:ascii="Times New Roman" w:hAnsi="Times New Roman" w:cs="Times New Roman"/>
          <w:color w:val="auto"/>
          <w:sz w:val="28"/>
          <w:szCs w:val="28"/>
          <w:lang w:eastAsia="ru-RU"/>
        </w:rPr>
        <w:t>пооплате труда</w:t>
      </w:r>
      <w:bookmarkEnd w:id="14"/>
    </w:p>
    <w:p w:rsidR="0065355A" w:rsidRDefault="0065355A" w:rsidP="003F1F05">
      <w:pPr>
        <w:spacing w:after="0" w:line="360" w:lineRule="auto"/>
        <w:ind w:firstLine="709"/>
        <w:contextualSpacing/>
        <w:jc w:val="both"/>
        <w:rPr>
          <w:rFonts w:ascii="Times New Roman" w:hAnsi="Times New Roman" w:cs="Times New Roman"/>
          <w:sz w:val="28"/>
          <w:szCs w:val="28"/>
          <w:lang w:eastAsia="ru-RU"/>
        </w:rPr>
      </w:pPr>
    </w:p>
    <w:p w:rsidR="00C85F28" w:rsidRDefault="00566512" w:rsidP="00227740">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Вступая в трудовые отношения, работодатель и работник заключают трудовой договор. </w:t>
      </w:r>
      <w:r w:rsidR="00E32320">
        <w:rPr>
          <w:rFonts w:ascii="Times New Roman" w:hAnsi="Times New Roman" w:cs="Times New Roman"/>
          <w:sz w:val="28"/>
          <w:szCs w:val="28"/>
          <w:lang w:eastAsia="ru-RU"/>
        </w:rPr>
        <w:t>В соответствии со ст.56 ТК РФ трудовым договором пр</w:t>
      </w:r>
      <w:r w:rsidR="00E32320">
        <w:rPr>
          <w:rFonts w:ascii="Times New Roman" w:hAnsi="Times New Roman" w:cs="Times New Roman"/>
          <w:sz w:val="28"/>
          <w:szCs w:val="28"/>
          <w:lang w:eastAsia="ru-RU"/>
        </w:rPr>
        <w:t>и</w:t>
      </w:r>
      <w:r w:rsidR="00E32320">
        <w:rPr>
          <w:rFonts w:ascii="Times New Roman" w:hAnsi="Times New Roman" w:cs="Times New Roman"/>
          <w:sz w:val="28"/>
          <w:szCs w:val="28"/>
          <w:lang w:eastAsia="ru-RU"/>
        </w:rPr>
        <w:t>знается соглашение между работником и работодателем</w:t>
      </w:r>
      <w:r w:rsidR="00F43853">
        <w:rPr>
          <w:rFonts w:ascii="Times New Roman" w:hAnsi="Times New Roman" w:cs="Times New Roman"/>
          <w:sz w:val="28"/>
          <w:szCs w:val="28"/>
          <w:lang w:eastAsia="ru-RU"/>
        </w:rPr>
        <w:t>, в соответствии с к</w:t>
      </w:r>
      <w:r w:rsidR="00F43853">
        <w:rPr>
          <w:rFonts w:ascii="Times New Roman" w:hAnsi="Times New Roman" w:cs="Times New Roman"/>
          <w:sz w:val="28"/>
          <w:szCs w:val="28"/>
          <w:lang w:eastAsia="ru-RU"/>
        </w:rPr>
        <w:t>о</w:t>
      </w:r>
      <w:r w:rsidR="00F43853">
        <w:rPr>
          <w:rFonts w:ascii="Times New Roman" w:hAnsi="Times New Roman" w:cs="Times New Roman"/>
          <w:sz w:val="28"/>
          <w:szCs w:val="28"/>
          <w:lang w:eastAsia="ru-RU"/>
        </w:rPr>
        <w:t>торым работодатель обязуется предоставить работнику работу по обусло</w:t>
      </w:r>
      <w:r w:rsidR="00F43853">
        <w:rPr>
          <w:rFonts w:ascii="Times New Roman" w:hAnsi="Times New Roman" w:cs="Times New Roman"/>
          <w:sz w:val="28"/>
          <w:szCs w:val="28"/>
          <w:lang w:eastAsia="ru-RU"/>
        </w:rPr>
        <w:t>в</w:t>
      </w:r>
      <w:r w:rsidR="00F43853">
        <w:rPr>
          <w:rFonts w:ascii="Times New Roman" w:hAnsi="Times New Roman" w:cs="Times New Roman"/>
          <w:sz w:val="28"/>
          <w:szCs w:val="28"/>
          <w:lang w:eastAsia="ru-RU"/>
        </w:rPr>
        <w:t>ленной трудовой функции, обеспечить условия труда, предусмотренные ТК РФ, закона</w:t>
      </w:r>
      <w:r w:rsidR="003448AF">
        <w:rPr>
          <w:rFonts w:ascii="Times New Roman" w:hAnsi="Times New Roman" w:cs="Times New Roman"/>
          <w:sz w:val="28"/>
          <w:szCs w:val="28"/>
          <w:lang w:eastAsia="ru-RU"/>
        </w:rPr>
        <w:t>ми и иными нормативными</w:t>
      </w:r>
      <w:r w:rsidR="00F43853">
        <w:rPr>
          <w:rFonts w:ascii="Times New Roman" w:hAnsi="Times New Roman" w:cs="Times New Roman"/>
          <w:sz w:val="28"/>
          <w:szCs w:val="28"/>
          <w:lang w:eastAsia="ru-RU"/>
        </w:rPr>
        <w:t xml:space="preserve"> правовыми актами, коллективным д</w:t>
      </w:r>
      <w:r w:rsidR="00F43853">
        <w:rPr>
          <w:rFonts w:ascii="Times New Roman" w:hAnsi="Times New Roman" w:cs="Times New Roman"/>
          <w:sz w:val="28"/>
          <w:szCs w:val="28"/>
          <w:lang w:eastAsia="ru-RU"/>
        </w:rPr>
        <w:t>о</w:t>
      </w:r>
      <w:r w:rsidR="00F43853">
        <w:rPr>
          <w:rFonts w:ascii="Times New Roman" w:hAnsi="Times New Roman" w:cs="Times New Roman"/>
          <w:sz w:val="28"/>
          <w:szCs w:val="28"/>
          <w:lang w:eastAsia="ru-RU"/>
        </w:rPr>
        <w:t>говором, соглашениями, локальными нормативными актами</w:t>
      </w:r>
      <w:r w:rsidR="003448AF">
        <w:rPr>
          <w:rFonts w:ascii="Times New Roman" w:hAnsi="Times New Roman" w:cs="Times New Roman"/>
          <w:sz w:val="28"/>
          <w:szCs w:val="28"/>
          <w:lang w:eastAsia="ru-RU"/>
        </w:rPr>
        <w:t>, содержащими нормы трудового права, своевременно и в полном размере выплачивать р</w:t>
      </w:r>
      <w:r w:rsidR="003448AF">
        <w:rPr>
          <w:rFonts w:ascii="Times New Roman" w:hAnsi="Times New Roman" w:cs="Times New Roman"/>
          <w:sz w:val="28"/>
          <w:szCs w:val="28"/>
          <w:lang w:eastAsia="ru-RU"/>
        </w:rPr>
        <w:t>а</w:t>
      </w:r>
      <w:r w:rsidR="003448AF">
        <w:rPr>
          <w:rFonts w:ascii="Times New Roman" w:hAnsi="Times New Roman" w:cs="Times New Roman"/>
          <w:sz w:val="28"/>
          <w:szCs w:val="28"/>
          <w:lang w:eastAsia="ru-RU"/>
        </w:rPr>
        <w:t>ботнику заработную плату, а работник обязуется выполнять определенную этим соглашение</w:t>
      </w:r>
      <w:r w:rsidR="00EC0E5F">
        <w:rPr>
          <w:rFonts w:ascii="Times New Roman" w:hAnsi="Times New Roman" w:cs="Times New Roman"/>
          <w:sz w:val="28"/>
          <w:szCs w:val="28"/>
          <w:lang w:eastAsia="ru-RU"/>
        </w:rPr>
        <w:t>м</w:t>
      </w:r>
      <w:r w:rsidR="003448AF">
        <w:rPr>
          <w:rFonts w:ascii="Times New Roman" w:hAnsi="Times New Roman" w:cs="Times New Roman"/>
          <w:sz w:val="28"/>
          <w:szCs w:val="28"/>
          <w:lang w:eastAsia="ru-RU"/>
        </w:rPr>
        <w:t xml:space="preserve"> трудовую функцию, соблюдать действующие в организ</w:t>
      </w:r>
      <w:r w:rsidR="003448AF">
        <w:rPr>
          <w:rFonts w:ascii="Times New Roman" w:hAnsi="Times New Roman" w:cs="Times New Roman"/>
          <w:sz w:val="28"/>
          <w:szCs w:val="28"/>
          <w:lang w:eastAsia="ru-RU"/>
        </w:rPr>
        <w:t>а</w:t>
      </w:r>
      <w:r w:rsidR="003448AF">
        <w:rPr>
          <w:rFonts w:ascii="Times New Roman" w:hAnsi="Times New Roman" w:cs="Times New Roman"/>
          <w:sz w:val="28"/>
          <w:szCs w:val="28"/>
          <w:lang w:eastAsia="ru-RU"/>
        </w:rPr>
        <w:t>ции правила внутреннего трудового распорядка</w:t>
      </w:r>
      <w:r w:rsidR="006216DE" w:rsidRPr="006216DE">
        <w:rPr>
          <w:rFonts w:ascii="Times New Roman" w:hAnsi="Times New Roman" w:cs="Times New Roman"/>
          <w:sz w:val="28"/>
          <w:szCs w:val="28"/>
          <w:lang w:eastAsia="ru-RU"/>
        </w:rPr>
        <w:t xml:space="preserve"> [3]</w:t>
      </w:r>
      <w:r w:rsidR="003448AF">
        <w:rPr>
          <w:rFonts w:ascii="Times New Roman" w:hAnsi="Times New Roman" w:cs="Times New Roman"/>
          <w:sz w:val="28"/>
          <w:szCs w:val="28"/>
          <w:lang w:eastAsia="ru-RU"/>
        </w:rPr>
        <w:t xml:space="preserve">. </w:t>
      </w:r>
    </w:p>
    <w:p w:rsidR="005C2BF9" w:rsidRPr="005C2BF9" w:rsidRDefault="00723A28" w:rsidP="008E4843">
      <w:pPr>
        <w:spacing w:after="0" w:line="360" w:lineRule="auto"/>
        <w:ind w:firstLine="709"/>
        <w:contextualSpacing/>
        <w:jc w:val="both"/>
        <w:rPr>
          <w:rFonts w:ascii="Times New Roman" w:hAnsi="Times New Roman" w:cs="Times New Roman"/>
          <w:sz w:val="28"/>
          <w:szCs w:val="28"/>
          <w:lang w:eastAsia="ru-RU"/>
        </w:rPr>
      </w:pPr>
      <w:r w:rsidRPr="00723A28">
        <w:rPr>
          <w:rFonts w:ascii="Times New Roman" w:hAnsi="Times New Roman" w:cs="Times New Roman"/>
          <w:sz w:val="28"/>
          <w:szCs w:val="28"/>
          <w:lang w:eastAsia="ru-RU"/>
        </w:rPr>
        <w:t xml:space="preserve">Для учета личного состава, начисления и выплат заработной платы </w:t>
      </w:r>
      <w:r>
        <w:rPr>
          <w:rFonts w:ascii="Times New Roman" w:hAnsi="Times New Roman" w:cs="Times New Roman"/>
          <w:sz w:val="28"/>
          <w:szCs w:val="28"/>
          <w:lang w:eastAsia="ru-RU"/>
        </w:rPr>
        <w:t>р</w:t>
      </w:r>
      <w:r>
        <w:rPr>
          <w:rFonts w:ascii="Times New Roman" w:hAnsi="Times New Roman" w:cs="Times New Roman"/>
          <w:sz w:val="28"/>
          <w:szCs w:val="28"/>
          <w:lang w:eastAsia="ru-RU"/>
        </w:rPr>
        <w:t>а</w:t>
      </w:r>
      <w:r>
        <w:rPr>
          <w:rFonts w:ascii="Times New Roman" w:hAnsi="Times New Roman" w:cs="Times New Roman"/>
          <w:sz w:val="28"/>
          <w:szCs w:val="28"/>
          <w:lang w:eastAsia="ru-RU"/>
        </w:rPr>
        <w:t>ботникам СПК – колхоз «Заря» используются</w:t>
      </w:r>
      <w:r w:rsidRPr="00723A28">
        <w:rPr>
          <w:rFonts w:ascii="Times New Roman" w:hAnsi="Times New Roman" w:cs="Times New Roman"/>
          <w:sz w:val="28"/>
          <w:szCs w:val="28"/>
          <w:lang w:eastAsia="ru-RU"/>
        </w:rPr>
        <w:t xml:space="preserve"> унифицированные формы пе</w:t>
      </w:r>
      <w:r w:rsidRPr="00723A28">
        <w:rPr>
          <w:rFonts w:ascii="Times New Roman" w:hAnsi="Times New Roman" w:cs="Times New Roman"/>
          <w:sz w:val="28"/>
          <w:szCs w:val="28"/>
          <w:lang w:eastAsia="ru-RU"/>
        </w:rPr>
        <w:t>р</w:t>
      </w:r>
      <w:r w:rsidRPr="00723A28">
        <w:rPr>
          <w:rFonts w:ascii="Times New Roman" w:hAnsi="Times New Roman" w:cs="Times New Roman"/>
          <w:sz w:val="28"/>
          <w:szCs w:val="28"/>
          <w:lang w:eastAsia="ru-RU"/>
        </w:rPr>
        <w:t>вичных учетных документов</w:t>
      </w:r>
      <w:r w:rsidR="0069692C">
        <w:rPr>
          <w:rFonts w:ascii="Times New Roman" w:hAnsi="Times New Roman" w:cs="Times New Roman"/>
          <w:sz w:val="28"/>
          <w:szCs w:val="28"/>
          <w:lang w:eastAsia="ru-RU"/>
        </w:rPr>
        <w:t>:</w:t>
      </w:r>
      <w:r w:rsidR="0069692C" w:rsidRPr="0069692C">
        <w:rPr>
          <w:rFonts w:ascii="Times New Roman" w:hAnsi="Times New Roman" w:cs="Times New Roman"/>
          <w:sz w:val="28"/>
          <w:szCs w:val="28"/>
          <w:lang w:eastAsia="ru-RU"/>
        </w:rPr>
        <w:t>Форма № Т-1 «Приказ (распоряжение) о приеме на работу» на применяется для оформления и учета принимаемых на рабо</w:t>
      </w:r>
      <w:r w:rsidR="0069692C" w:rsidRPr="0069692C">
        <w:rPr>
          <w:rFonts w:ascii="Times New Roman" w:hAnsi="Times New Roman" w:cs="Times New Roman"/>
          <w:sz w:val="28"/>
          <w:szCs w:val="28"/>
          <w:lang w:eastAsia="ru-RU"/>
        </w:rPr>
        <w:t>т</w:t>
      </w:r>
      <w:r w:rsidR="0069692C" w:rsidRPr="0069692C">
        <w:rPr>
          <w:rFonts w:ascii="Times New Roman" w:hAnsi="Times New Roman" w:cs="Times New Roman"/>
          <w:sz w:val="28"/>
          <w:szCs w:val="28"/>
          <w:lang w:eastAsia="ru-RU"/>
        </w:rPr>
        <w:t>ников по трудовому договору. В приказе указываются наименование стру</w:t>
      </w:r>
      <w:r w:rsidR="0069692C" w:rsidRPr="0069692C">
        <w:rPr>
          <w:rFonts w:ascii="Times New Roman" w:hAnsi="Times New Roman" w:cs="Times New Roman"/>
          <w:sz w:val="28"/>
          <w:szCs w:val="28"/>
          <w:lang w:eastAsia="ru-RU"/>
        </w:rPr>
        <w:t>к</w:t>
      </w:r>
      <w:r w:rsidR="0069692C" w:rsidRPr="0069692C">
        <w:rPr>
          <w:rFonts w:ascii="Times New Roman" w:hAnsi="Times New Roman" w:cs="Times New Roman"/>
          <w:sz w:val="28"/>
          <w:szCs w:val="28"/>
          <w:lang w:eastAsia="ru-RU"/>
        </w:rPr>
        <w:t>турного подразделения, профессия (должность), испытательный срок, а та</w:t>
      </w:r>
      <w:r w:rsidR="0069692C" w:rsidRPr="0069692C">
        <w:rPr>
          <w:rFonts w:ascii="Times New Roman" w:hAnsi="Times New Roman" w:cs="Times New Roman"/>
          <w:sz w:val="28"/>
          <w:szCs w:val="28"/>
          <w:lang w:eastAsia="ru-RU"/>
        </w:rPr>
        <w:t>к</w:t>
      </w:r>
      <w:r w:rsidR="0069692C" w:rsidRPr="0069692C">
        <w:rPr>
          <w:rFonts w:ascii="Times New Roman" w:hAnsi="Times New Roman" w:cs="Times New Roman"/>
          <w:sz w:val="28"/>
          <w:szCs w:val="28"/>
          <w:lang w:eastAsia="ru-RU"/>
        </w:rPr>
        <w:t>же условия приема на работу и характер предстоящей работы. Трудовой д</w:t>
      </w:r>
      <w:r w:rsidR="0069692C" w:rsidRPr="0069692C">
        <w:rPr>
          <w:rFonts w:ascii="Times New Roman" w:hAnsi="Times New Roman" w:cs="Times New Roman"/>
          <w:sz w:val="28"/>
          <w:szCs w:val="28"/>
          <w:lang w:eastAsia="ru-RU"/>
        </w:rPr>
        <w:t>о</w:t>
      </w:r>
      <w:r w:rsidR="0069692C" w:rsidRPr="0069692C">
        <w:rPr>
          <w:rFonts w:ascii="Times New Roman" w:hAnsi="Times New Roman" w:cs="Times New Roman"/>
          <w:sz w:val="28"/>
          <w:szCs w:val="28"/>
          <w:lang w:eastAsia="ru-RU"/>
        </w:rPr>
        <w:t xml:space="preserve">говор может быть срочным либо бессрочным. На основании данного приказа заполняются: личная карточка, трудовая </w:t>
      </w:r>
      <w:r w:rsidR="008E4843">
        <w:rPr>
          <w:rFonts w:ascii="Times New Roman" w:hAnsi="Times New Roman" w:cs="Times New Roman"/>
          <w:sz w:val="28"/>
          <w:szCs w:val="28"/>
          <w:lang w:eastAsia="ru-RU"/>
        </w:rPr>
        <w:t>книжка работника, лицевой счет. Н</w:t>
      </w:r>
      <w:r w:rsidR="005C2BF9" w:rsidRPr="005C2BF9">
        <w:rPr>
          <w:rFonts w:ascii="Times New Roman" w:hAnsi="Times New Roman" w:cs="Times New Roman"/>
          <w:sz w:val="28"/>
          <w:szCs w:val="28"/>
          <w:lang w:eastAsia="ru-RU"/>
        </w:rPr>
        <w:t>а основании формы Т–1 и личных документов лиц, принятых на работу: па</w:t>
      </w:r>
      <w:r w:rsidR="005C2BF9" w:rsidRPr="005C2BF9">
        <w:rPr>
          <w:rFonts w:ascii="Times New Roman" w:hAnsi="Times New Roman" w:cs="Times New Roman"/>
          <w:sz w:val="28"/>
          <w:szCs w:val="28"/>
          <w:lang w:eastAsia="ru-RU"/>
        </w:rPr>
        <w:t>с</w:t>
      </w:r>
      <w:r w:rsidR="005C2BF9" w:rsidRPr="005C2BF9">
        <w:rPr>
          <w:rFonts w:ascii="Times New Roman" w:hAnsi="Times New Roman" w:cs="Times New Roman"/>
          <w:sz w:val="28"/>
          <w:szCs w:val="28"/>
          <w:lang w:eastAsia="ru-RU"/>
        </w:rPr>
        <w:t>порта, трудовой книжки, военного билета, документа об окончании учебного заведения и других документов, предусмотренных законодател</w:t>
      </w:r>
      <w:r w:rsidR="005C2BF9" w:rsidRPr="005C2BF9">
        <w:rPr>
          <w:rFonts w:ascii="Times New Roman" w:hAnsi="Times New Roman" w:cs="Times New Roman"/>
          <w:sz w:val="28"/>
          <w:szCs w:val="28"/>
          <w:lang w:eastAsia="ru-RU"/>
        </w:rPr>
        <w:t>ь</w:t>
      </w:r>
      <w:r w:rsidR="005C2BF9" w:rsidRPr="005C2BF9">
        <w:rPr>
          <w:rFonts w:ascii="Times New Roman" w:hAnsi="Times New Roman" w:cs="Times New Roman"/>
          <w:sz w:val="28"/>
          <w:szCs w:val="28"/>
          <w:lang w:eastAsia="ru-RU"/>
        </w:rPr>
        <w:t>ством</w:t>
      </w:r>
      <w:r w:rsidR="008E4843">
        <w:rPr>
          <w:rFonts w:ascii="Times New Roman" w:hAnsi="Times New Roman" w:cs="Times New Roman"/>
          <w:sz w:val="28"/>
          <w:szCs w:val="28"/>
          <w:lang w:eastAsia="ru-RU"/>
        </w:rPr>
        <w:t>,заполняетсяф</w:t>
      </w:r>
      <w:r w:rsidR="008E4843" w:rsidRPr="005C2BF9">
        <w:rPr>
          <w:rFonts w:ascii="Times New Roman" w:hAnsi="Times New Roman" w:cs="Times New Roman"/>
          <w:sz w:val="28"/>
          <w:szCs w:val="28"/>
          <w:lang w:eastAsia="ru-RU"/>
        </w:rPr>
        <w:t xml:space="preserve">орма № </w:t>
      </w:r>
      <w:r w:rsidR="008E4843">
        <w:rPr>
          <w:rFonts w:ascii="Times New Roman" w:hAnsi="Times New Roman" w:cs="Times New Roman"/>
          <w:sz w:val="28"/>
          <w:szCs w:val="28"/>
          <w:lang w:eastAsia="ru-RU"/>
        </w:rPr>
        <w:t>Т-2 «Личная карточка работника»</w:t>
      </w:r>
      <w:r w:rsidR="005C2BF9" w:rsidRPr="005C2BF9">
        <w:rPr>
          <w:rFonts w:ascii="Times New Roman" w:hAnsi="Times New Roman" w:cs="Times New Roman"/>
          <w:sz w:val="28"/>
          <w:szCs w:val="28"/>
          <w:lang w:eastAsia="ru-RU"/>
        </w:rPr>
        <w:t xml:space="preserve">. </w:t>
      </w:r>
      <w:r w:rsidR="00D15A82" w:rsidRPr="00D15A82">
        <w:rPr>
          <w:rFonts w:ascii="Times New Roman" w:hAnsi="Times New Roman" w:cs="Times New Roman"/>
          <w:sz w:val="28"/>
          <w:szCs w:val="28"/>
          <w:lang w:eastAsia="ru-RU"/>
        </w:rPr>
        <w:t xml:space="preserve">В бухгалтерии </w:t>
      </w:r>
      <w:r w:rsidR="00D15A82" w:rsidRPr="00D15A82">
        <w:rPr>
          <w:rFonts w:ascii="Times New Roman" w:hAnsi="Times New Roman" w:cs="Times New Roman"/>
          <w:sz w:val="28"/>
          <w:szCs w:val="28"/>
          <w:lang w:eastAsia="ru-RU"/>
        </w:rPr>
        <w:lastRenderedPageBreak/>
        <w:t>организации ведется лицевой счет работника (форма № Т-54 или № Т-54а), в котором, помимо сведений, необходимых для расчета сумм оплаты труда, отражаются сведения о заработной плате, выплаченной работнику в течение календарного года</w:t>
      </w:r>
      <w:r w:rsidR="00D15A82">
        <w:rPr>
          <w:rFonts w:ascii="Times New Roman" w:hAnsi="Times New Roman" w:cs="Times New Roman"/>
          <w:sz w:val="28"/>
          <w:szCs w:val="28"/>
          <w:lang w:eastAsia="ru-RU"/>
        </w:rPr>
        <w:t>.</w:t>
      </w:r>
    </w:p>
    <w:p w:rsidR="005C2BF9" w:rsidRPr="005C2BF9" w:rsidRDefault="005C2BF9" w:rsidP="005C2BF9">
      <w:pPr>
        <w:spacing w:after="0" w:line="360" w:lineRule="auto"/>
        <w:ind w:firstLine="709"/>
        <w:contextualSpacing/>
        <w:jc w:val="both"/>
        <w:rPr>
          <w:rFonts w:ascii="Times New Roman" w:hAnsi="Times New Roman" w:cs="Times New Roman"/>
          <w:sz w:val="28"/>
          <w:szCs w:val="28"/>
          <w:lang w:eastAsia="ru-RU"/>
        </w:rPr>
      </w:pPr>
      <w:r w:rsidRPr="005C2BF9">
        <w:rPr>
          <w:rFonts w:ascii="Times New Roman" w:hAnsi="Times New Roman" w:cs="Times New Roman"/>
          <w:sz w:val="28"/>
          <w:szCs w:val="28"/>
          <w:lang w:eastAsia="ru-RU"/>
        </w:rPr>
        <w:t>Форма № Т–3 «Штатное расписание»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сотрудников, должностных окладах, надба</w:t>
      </w:r>
      <w:r w:rsidRPr="005C2BF9">
        <w:rPr>
          <w:rFonts w:ascii="Times New Roman" w:hAnsi="Times New Roman" w:cs="Times New Roman"/>
          <w:sz w:val="28"/>
          <w:szCs w:val="28"/>
          <w:lang w:eastAsia="ru-RU"/>
        </w:rPr>
        <w:t>в</w:t>
      </w:r>
      <w:r w:rsidRPr="005C2BF9">
        <w:rPr>
          <w:rFonts w:ascii="Times New Roman" w:hAnsi="Times New Roman" w:cs="Times New Roman"/>
          <w:sz w:val="28"/>
          <w:szCs w:val="28"/>
          <w:lang w:eastAsia="ru-RU"/>
        </w:rPr>
        <w:t xml:space="preserve">ках и месячном фонде заработной платы. </w:t>
      </w:r>
    </w:p>
    <w:p w:rsidR="005C2BF9" w:rsidRPr="005C2BF9" w:rsidRDefault="005C2BF9" w:rsidP="005C2BF9">
      <w:pPr>
        <w:spacing w:after="0" w:line="360" w:lineRule="auto"/>
        <w:ind w:firstLine="709"/>
        <w:contextualSpacing/>
        <w:jc w:val="both"/>
        <w:rPr>
          <w:rFonts w:ascii="Times New Roman" w:hAnsi="Times New Roman" w:cs="Times New Roman"/>
          <w:sz w:val="28"/>
          <w:szCs w:val="28"/>
          <w:lang w:eastAsia="ru-RU"/>
        </w:rPr>
      </w:pPr>
      <w:r w:rsidRPr="005C2BF9">
        <w:rPr>
          <w:rFonts w:ascii="Times New Roman" w:hAnsi="Times New Roman" w:cs="Times New Roman"/>
          <w:sz w:val="28"/>
          <w:szCs w:val="28"/>
          <w:lang w:eastAsia="ru-RU"/>
        </w:rPr>
        <w:t>Форма № Т-5 «Приказ (распоряжение) о переводе на другую работу» используется для оформления и учета перевода работника на другую работу в той же организации. На основании данного приказа делается отметка в личной карточке, лицевом счете, вносится запись в трудовую книжку.</w:t>
      </w:r>
    </w:p>
    <w:p w:rsidR="005C2BF9" w:rsidRPr="005C2BF9" w:rsidRDefault="005C2BF9" w:rsidP="005C2BF9">
      <w:pPr>
        <w:spacing w:after="0" w:line="360" w:lineRule="auto"/>
        <w:ind w:firstLine="709"/>
        <w:contextualSpacing/>
        <w:jc w:val="both"/>
        <w:rPr>
          <w:rFonts w:ascii="Times New Roman" w:hAnsi="Times New Roman" w:cs="Times New Roman"/>
          <w:sz w:val="28"/>
          <w:szCs w:val="28"/>
          <w:lang w:eastAsia="ru-RU"/>
        </w:rPr>
      </w:pPr>
      <w:r w:rsidRPr="005C2BF9">
        <w:rPr>
          <w:rFonts w:ascii="Times New Roman" w:hAnsi="Times New Roman" w:cs="Times New Roman"/>
          <w:sz w:val="28"/>
          <w:szCs w:val="28"/>
          <w:lang w:eastAsia="ru-RU"/>
        </w:rPr>
        <w:t>Формы № Т-6 «Приказ (распоряжение) о предоставлении отпуска»  и Т-7 «График отпусков» применяются для оформления и учета отпусков, предоставляемых работникам в соответствии с законодательством, колле</w:t>
      </w:r>
      <w:r w:rsidRPr="005C2BF9">
        <w:rPr>
          <w:rFonts w:ascii="Times New Roman" w:hAnsi="Times New Roman" w:cs="Times New Roman"/>
          <w:sz w:val="28"/>
          <w:szCs w:val="28"/>
          <w:lang w:eastAsia="ru-RU"/>
        </w:rPr>
        <w:t>к</w:t>
      </w:r>
      <w:r w:rsidRPr="005C2BF9">
        <w:rPr>
          <w:rFonts w:ascii="Times New Roman" w:hAnsi="Times New Roman" w:cs="Times New Roman"/>
          <w:sz w:val="28"/>
          <w:szCs w:val="28"/>
          <w:lang w:eastAsia="ru-RU"/>
        </w:rPr>
        <w:t>тивным договором, нормативными актами организации, трудовым догов</w:t>
      </w:r>
      <w:r w:rsidRPr="005C2BF9">
        <w:rPr>
          <w:rFonts w:ascii="Times New Roman" w:hAnsi="Times New Roman" w:cs="Times New Roman"/>
          <w:sz w:val="28"/>
          <w:szCs w:val="28"/>
          <w:lang w:eastAsia="ru-RU"/>
        </w:rPr>
        <w:t>о</w:t>
      </w:r>
      <w:r w:rsidRPr="005C2BF9">
        <w:rPr>
          <w:rFonts w:ascii="Times New Roman" w:hAnsi="Times New Roman" w:cs="Times New Roman"/>
          <w:sz w:val="28"/>
          <w:szCs w:val="28"/>
          <w:lang w:eastAsia="ru-RU"/>
        </w:rPr>
        <w:t>ром.</w:t>
      </w:r>
    </w:p>
    <w:p w:rsidR="005C2BF9" w:rsidRPr="005C2BF9" w:rsidRDefault="005C2BF9" w:rsidP="005C2BF9">
      <w:pPr>
        <w:spacing w:after="0" w:line="360" w:lineRule="auto"/>
        <w:ind w:firstLine="709"/>
        <w:contextualSpacing/>
        <w:jc w:val="both"/>
        <w:rPr>
          <w:rFonts w:ascii="Times New Roman" w:hAnsi="Times New Roman" w:cs="Times New Roman"/>
          <w:sz w:val="28"/>
          <w:szCs w:val="28"/>
          <w:lang w:eastAsia="ru-RU"/>
        </w:rPr>
      </w:pPr>
      <w:r w:rsidRPr="005C2BF9">
        <w:rPr>
          <w:rFonts w:ascii="Times New Roman" w:hAnsi="Times New Roman" w:cs="Times New Roman"/>
          <w:sz w:val="28"/>
          <w:szCs w:val="28"/>
          <w:lang w:eastAsia="ru-RU"/>
        </w:rPr>
        <w:t>Форма № Т-8 «Приказ (распоряжение) о прекращении трудового дог</w:t>
      </w:r>
      <w:r w:rsidRPr="005C2BF9">
        <w:rPr>
          <w:rFonts w:ascii="Times New Roman" w:hAnsi="Times New Roman" w:cs="Times New Roman"/>
          <w:sz w:val="28"/>
          <w:szCs w:val="28"/>
          <w:lang w:eastAsia="ru-RU"/>
        </w:rPr>
        <w:t>о</w:t>
      </w:r>
      <w:r w:rsidRPr="005C2BF9">
        <w:rPr>
          <w:rFonts w:ascii="Times New Roman" w:hAnsi="Times New Roman" w:cs="Times New Roman"/>
          <w:sz w:val="28"/>
          <w:szCs w:val="28"/>
          <w:lang w:eastAsia="ru-RU"/>
        </w:rPr>
        <w:t>вора» применяется при расторжении трудового договора с работником орг</w:t>
      </w:r>
      <w:r w:rsidRPr="005C2BF9">
        <w:rPr>
          <w:rFonts w:ascii="Times New Roman" w:hAnsi="Times New Roman" w:cs="Times New Roman"/>
          <w:sz w:val="28"/>
          <w:szCs w:val="28"/>
          <w:lang w:eastAsia="ru-RU"/>
        </w:rPr>
        <w:t>а</w:t>
      </w:r>
      <w:r w:rsidRPr="005C2BF9">
        <w:rPr>
          <w:rFonts w:ascii="Times New Roman" w:hAnsi="Times New Roman" w:cs="Times New Roman"/>
          <w:sz w:val="28"/>
          <w:szCs w:val="28"/>
          <w:lang w:eastAsia="ru-RU"/>
        </w:rPr>
        <w:t>низации. Эти данные используются для выплат выходного пособия и других выплат, связанных с увольнением.</w:t>
      </w:r>
    </w:p>
    <w:p w:rsidR="00BC23CD" w:rsidRPr="00BC23CD" w:rsidRDefault="005C2BF9" w:rsidP="00BC23CD">
      <w:pPr>
        <w:spacing w:after="0" w:line="360" w:lineRule="auto"/>
        <w:ind w:firstLine="709"/>
        <w:contextualSpacing/>
        <w:jc w:val="both"/>
        <w:rPr>
          <w:rFonts w:ascii="Times New Roman" w:hAnsi="Times New Roman" w:cs="Times New Roman"/>
          <w:sz w:val="28"/>
          <w:szCs w:val="28"/>
          <w:lang w:eastAsia="ru-RU"/>
        </w:rPr>
      </w:pPr>
      <w:r w:rsidRPr="005C2BF9">
        <w:rPr>
          <w:rFonts w:ascii="Times New Roman" w:hAnsi="Times New Roman" w:cs="Times New Roman"/>
          <w:sz w:val="28"/>
          <w:szCs w:val="28"/>
          <w:lang w:eastAsia="ru-RU"/>
        </w:rPr>
        <w:t>Трудовая книжка (типовая форма) установленного образца является основным доку</w:t>
      </w:r>
      <w:r w:rsidRPr="005C2BF9">
        <w:rPr>
          <w:rFonts w:ascii="Times New Roman" w:hAnsi="Times New Roman" w:cs="Times New Roman"/>
          <w:sz w:val="28"/>
          <w:szCs w:val="28"/>
          <w:lang w:eastAsia="ru-RU"/>
        </w:rPr>
        <w:softHyphen/>
        <w:t>ментом о трудовой деятельности и трудовом стаже работника.</w:t>
      </w:r>
      <w:r>
        <w:rPr>
          <w:rFonts w:ascii="Times New Roman" w:hAnsi="Times New Roman" w:cs="Times New Roman"/>
          <w:sz w:val="28"/>
          <w:szCs w:val="28"/>
          <w:lang w:eastAsia="ru-RU"/>
        </w:rPr>
        <w:t xml:space="preserve"> В ней содержатся сведения о месте и времени работы, </w:t>
      </w:r>
      <w:r w:rsidR="00BC23CD">
        <w:rPr>
          <w:rFonts w:ascii="Times New Roman" w:hAnsi="Times New Roman" w:cs="Times New Roman"/>
          <w:sz w:val="28"/>
          <w:szCs w:val="28"/>
          <w:lang w:eastAsia="ru-RU"/>
        </w:rPr>
        <w:t xml:space="preserve">занимаемой </w:t>
      </w:r>
      <w:r>
        <w:rPr>
          <w:rFonts w:ascii="Times New Roman" w:hAnsi="Times New Roman" w:cs="Times New Roman"/>
          <w:sz w:val="28"/>
          <w:szCs w:val="28"/>
          <w:lang w:eastAsia="ru-RU"/>
        </w:rPr>
        <w:t>должн</w:t>
      </w:r>
      <w:r>
        <w:rPr>
          <w:rFonts w:ascii="Times New Roman" w:hAnsi="Times New Roman" w:cs="Times New Roman"/>
          <w:sz w:val="28"/>
          <w:szCs w:val="28"/>
          <w:lang w:eastAsia="ru-RU"/>
        </w:rPr>
        <w:t>о</w:t>
      </w:r>
      <w:r>
        <w:rPr>
          <w:rFonts w:ascii="Times New Roman" w:hAnsi="Times New Roman" w:cs="Times New Roman"/>
          <w:sz w:val="28"/>
          <w:szCs w:val="28"/>
          <w:lang w:eastAsia="ru-RU"/>
        </w:rPr>
        <w:t>сти</w:t>
      </w:r>
      <w:r w:rsidR="00BC23CD">
        <w:rPr>
          <w:rFonts w:ascii="Times New Roman" w:hAnsi="Times New Roman" w:cs="Times New Roman"/>
          <w:sz w:val="28"/>
          <w:szCs w:val="28"/>
          <w:lang w:eastAsia="ru-RU"/>
        </w:rPr>
        <w:t xml:space="preserve">. </w:t>
      </w:r>
      <w:r w:rsidR="00BC23CD" w:rsidRPr="00BC23CD">
        <w:rPr>
          <w:rFonts w:ascii="Times New Roman" w:hAnsi="Times New Roman" w:cs="Times New Roman"/>
          <w:sz w:val="28"/>
          <w:szCs w:val="28"/>
          <w:lang w:eastAsia="ru-RU"/>
        </w:rPr>
        <w:t>Записи о наградах в трудовую книжку вносятся, а о взысканиях — нет.</w:t>
      </w:r>
    </w:p>
    <w:p w:rsidR="00794680" w:rsidRPr="00794680" w:rsidRDefault="00BC23CD" w:rsidP="008148C0">
      <w:pPr>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lang w:eastAsia="ru-RU"/>
        </w:rPr>
        <w:t>Для учета труда и его оплаты так же</w:t>
      </w:r>
      <w:r w:rsidRPr="00BC23CD">
        <w:rPr>
          <w:rFonts w:ascii="Times New Roman" w:hAnsi="Times New Roman" w:cs="Times New Roman"/>
          <w:sz w:val="28"/>
          <w:szCs w:val="28"/>
          <w:lang w:eastAsia="ru-RU"/>
        </w:rPr>
        <w:t xml:space="preserve"> применяются унифицированные формы первичных докумен</w:t>
      </w:r>
      <w:r w:rsidRPr="00BC23CD">
        <w:rPr>
          <w:rFonts w:ascii="Times New Roman" w:hAnsi="Times New Roman" w:cs="Times New Roman"/>
          <w:sz w:val="28"/>
          <w:szCs w:val="28"/>
          <w:lang w:eastAsia="ru-RU"/>
        </w:rPr>
        <w:softHyphen/>
        <w:t>тов, утвержденные Постановлением Госкомстата РФ от 05.01.2004 г.</w:t>
      </w:r>
      <w:r>
        <w:rPr>
          <w:rFonts w:ascii="Times New Roman" w:hAnsi="Times New Roman" w:cs="Times New Roman"/>
          <w:sz w:val="28"/>
          <w:szCs w:val="28"/>
          <w:lang w:eastAsia="ru-RU"/>
        </w:rPr>
        <w:t>:</w:t>
      </w:r>
      <w:r w:rsidR="00794680" w:rsidRPr="00794680">
        <w:rPr>
          <w:rFonts w:ascii="Times New Roman" w:eastAsia="Times New Roman" w:hAnsi="Times New Roman" w:cs="Times New Roman"/>
          <w:sz w:val="28"/>
          <w:szCs w:val="28"/>
        </w:rPr>
        <w:t xml:space="preserve"> Табель учета рабочего времени и расчета оплаты труда </w:t>
      </w:r>
      <w:r w:rsidR="00794680" w:rsidRPr="00794680">
        <w:rPr>
          <w:rFonts w:ascii="Times New Roman" w:eastAsia="Times New Roman" w:hAnsi="Times New Roman" w:cs="Times New Roman"/>
          <w:sz w:val="28"/>
          <w:szCs w:val="28"/>
        </w:rPr>
        <w:lastRenderedPageBreak/>
        <w:t>(ф. № Т-12); Табель учета рабочего времени (ф. № Т-13); Расчетная вед</w:t>
      </w:r>
      <w:r w:rsidR="00794680" w:rsidRPr="00794680">
        <w:rPr>
          <w:rFonts w:ascii="Times New Roman" w:eastAsia="Times New Roman" w:hAnsi="Times New Roman" w:cs="Times New Roman"/>
          <w:sz w:val="28"/>
          <w:szCs w:val="28"/>
        </w:rPr>
        <w:t>о</w:t>
      </w:r>
      <w:r w:rsidR="00794680" w:rsidRPr="00794680">
        <w:rPr>
          <w:rFonts w:ascii="Times New Roman" w:eastAsia="Times New Roman" w:hAnsi="Times New Roman" w:cs="Times New Roman"/>
          <w:sz w:val="28"/>
          <w:szCs w:val="28"/>
        </w:rPr>
        <w:t>мость (ф. № Т-51)</w:t>
      </w:r>
      <w:r w:rsidR="00D15A82">
        <w:rPr>
          <w:rFonts w:ascii="Times New Roman" w:eastAsia="Times New Roman" w:hAnsi="Times New Roman" w:cs="Times New Roman"/>
          <w:sz w:val="28"/>
          <w:szCs w:val="28"/>
        </w:rPr>
        <w:t xml:space="preserve">, лицевой счет </w:t>
      </w:r>
      <w:r w:rsidR="00D15A82" w:rsidRPr="00D15A82">
        <w:rPr>
          <w:rFonts w:ascii="Times New Roman" w:eastAsia="Times New Roman" w:hAnsi="Times New Roman" w:cs="Times New Roman"/>
          <w:sz w:val="28"/>
          <w:szCs w:val="28"/>
        </w:rPr>
        <w:t>работника (форма № Т-54</w:t>
      </w:r>
      <w:r w:rsidR="00D15A82">
        <w:rPr>
          <w:rFonts w:ascii="Times New Roman" w:eastAsia="Times New Roman" w:hAnsi="Times New Roman" w:cs="Times New Roman"/>
          <w:sz w:val="28"/>
          <w:szCs w:val="28"/>
        </w:rPr>
        <w:t>).</w:t>
      </w:r>
    </w:p>
    <w:p w:rsidR="00794680" w:rsidRPr="00794680" w:rsidRDefault="00794680" w:rsidP="00773D8D">
      <w:pPr>
        <w:spacing w:after="0" w:line="360" w:lineRule="auto"/>
        <w:ind w:firstLine="709"/>
        <w:jc w:val="both"/>
        <w:rPr>
          <w:rFonts w:ascii="Times New Roman" w:eastAsia="Times New Roman" w:hAnsi="Times New Roman" w:cs="Times New Roman"/>
          <w:sz w:val="28"/>
          <w:szCs w:val="28"/>
        </w:rPr>
      </w:pPr>
      <w:r w:rsidRPr="00794680">
        <w:rPr>
          <w:rFonts w:ascii="Times New Roman" w:eastAsia="Times New Roman" w:hAnsi="Times New Roman" w:cs="Times New Roman"/>
          <w:sz w:val="28"/>
          <w:szCs w:val="28"/>
        </w:rPr>
        <w:t>Формы первичных документо</w:t>
      </w:r>
      <w:r w:rsidR="00A12E30">
        <w:rPr>
          <w:rFonts w:ascii="Times New Roman" w:eastAsia="Times New Roman" w:hAnsi="Times New Roman" w:cs="Times New Roman"/>
          <w:sz w:val="28"/>
          <w:szCs w:val="28"/>
        </w:rPr>
        <w:t xml:space="preserve">в зависят от вида оплаты труда. </w:t>
      </w:r>
      <w:r w:rsidRPr="00794680">
        <w:rPr>
          <w:rFonts w:ascii="Times New Roman" w:eastAsia="Times New Roman" w:hAnsi="Times New Roman" w:cs="Times New Roman"/>
          <w:sz w:val="28"/>
          <w:szCs w:val="28"/>
        </w:rPr>
        <w:t>Так, о</w:t>
      </w:r>
      <w:r w:rsidRPr="00794680">
        <w:rPr>
          <w:rFonts w:ascii="Times New Roman" w:eastAsia="Times New Roman" w:hAnsi="Times New Roman" w:cs="Times New Roman"/>
          <w:sz w:val="28"/>
          <w:szCs w:val="28"/>
        </w:rPr>
        <w:t>с</w:t>
      </w:r>
      <w:r w:rsidRPr="00794680">
        <w:rPr>
          <w:rFonts w:ascii="Times New Roman" w:eastAsia="Times New Roman" w:hAnsi="Times New Roman" w:cs="Times New Roman"/>
          <w:sz w:val="28"/>
          <w:szCs w:val="28"/>
        </w:rPr>
        <w:t>новным</w:t>
      </w:r>
      <w:r>
        <w:rPr>
          <w:rFonts w:ascii="Times New Roman" w:eastAsia="Times New Roman" w:hAnsi="Times New Roman" w:cs="Times New Roman"/>
          <w:sz w:val="28"/>
          <w:szCs w:val="28"/>
        </w:rPr>
        <w:t xml:space="preserve"> первичным</w:t>
      </w:r>
      <w:r w:rsidRPr="00794680">
        <w:rPr>
          <w:rFonts w:ascii="Times New Roman" w:eastAsia="Times New Roman" w:hAnsi="Times New Roman" w:cs="Times New Roman"/>
          <w:sz w:val="28"/>
          <w:szCs w:val="28"/>
        </w:rPr>
        <w:t xml:space="preserve"> документом, на основании которого производится расчет основной заработной платы и дополнительных выплат работникам организ</w:t>
      </w:r>
      <w:r w:rsidRPr="00794680">
        <w:rPr>
          <w:rFonts w:ascii="Times New Roman" w:eastAsia="Times New Roman" w:hAnsi="Times New Roman" w:cs="Times New Roman"/>
          <w:sz w:val="28"/>
          <w:szCs w:val="28"/>
        </w:rPr>
        <w:t>а</w:t>
      </w:r>
      <w:r w:rsidRPr="00794680">
        <w:rPr>
          <w:rFonts w:ascii="Times New Roman" w:eastAsia="Times New Roman" w:hAnsi="Times New Roman" w:cs="Times New Roman"/>
          <w:sz w:val="28"/>
          <w:szCs w:val="28"/>
        </w:rPr>
        <w:t xml:space="preserve">ции является </w:t>
      </w:r>
      <w:r>
        <w:rPr>
          <w:rFonts w:ascii="Times New Roman" w:eastAsia="Times New Roman" w:hAnsi="Times New Roman" w:cs="Times New Roman"/>
          <w:sz w:val="28"/>
          <w:szCs w:val="28"/>
        </w:rPr>
        <w:t>«</w:t>
      </w:r>
      <w:r w:rsidRPr="00794680">
        <w:rPr>
          <w:rFonts w:ascii="Times New Roman" w:eastAsia="Times New Roman" w:hAnsi="Times New Roman" w:cs="Times New Roman"/>
          <w:sz w:val="28"/>
          <w:szCs w:val="28"/>
        </w:rPr>
        <w:t>Табель учета рабочего времени и расчета оплаты тру</w:t>
      </w:r>
      <w:r w:rsidRPr="00794680">
        <w:rPr>
          <w:rFonts w:ascii="Times New Roman" w:eastAsia="Times New Roman" w:hAnsi="Times New Roman" w:cs="Times New Roman"/>
          <w:sz w:val="28"/>
          <w:szCs w:val="28"/>
        </w:rPr>
        <w:softHyphen/>
        <w:t>да</w:t>
      </w:r>
      <w:r>
        <w:rPr>
          <w:rFonts w:ascii="Times New Roman" w:eastAsia="Times New Roman" w:hAnsi="Times New Roman" w:cs="Times New Roman"/>
          <w:sz w:val="28"/>
          <w:szCs w:val="28"/>
        </w:rPr>
        <w:t>»</w:t>
      </w:r>
      <w:r w:rsidRPr="00794680">
        <w:rPr>
          <w:rFonts w:ascii="Times New Roman" w:eastAsia="Times New Roman" w:hAnsi="Times New Roman" w:cs="Times New Roman"/>
          <w:sz w:val="28"/>
          <w:szCs w:val="28"/>
        </w:rPr>
        <w:t xml:space="preserve"> (ф. № Т-12</w:t>
      </w:r>
      <w:r>
        <w:rPr>
          <w:rFonts w:ascii="Times New Roman" w:eastAsia="Times New Roman" w:hAnsi="Times New Roman" w:cs="Times New Roman"/>
          <w:sz w:val="28"/>
          <w:szCs w:val="28"/>
        </w:rPr>
        <w:t>). Он</w:t>
      </w:r>
      <w:r w:rsidRPr="00794680">
        <w:rPr>
          <w:rFonts w:ascii="Times New Roman" w:eastAsia="Times New Roman" w:hAnsi="Times New Roman" w:cs="Times New Roman"/>
          <w:sz w:val="28"/>
          <w:szCs w:val="28"/>
        </w:rPr>
        <w:t xml:space="preserve"> составляется уполномоченным на это лицом ежемесячно, подпис</w:t>
      </w:r>
      <w:r w:rsidRPr="00794680">
        <w:rPr>
          <w:rFonts w:ascii="Times New Roman" w:eastAsia="Times New Roman" w:hAnsi="Times New Roman" w:cs="Times New Roman"/>
          <w:sz w:val="28"/>
          <w:szCs w:val="28"/>
        </w:rPr>
        <w:t>ы</w:t>
      </w:r>
      <w:r w:rsidRPr="00794680">
        <w:rPr>
          <w:rFonts w:ascii="Times New Roman" w:eastAsia="Times New Roman" w:hAnsi="Times New Roman" w:cs="Times New Roman"/>
          <w:sz w:val="28"/>
          <w:szCs w:val="28"/>
        </w:rPr>
        <w:t xml:space="preserve">вается руководителем и передается в бухгалтерию. В СПК – колхоз «Заря» обязанность на составление табеля возложена на секретаря руководителя. </w:t>
      </w:r>
      <w:r w:rsidR="00A12E30" w:rsidRPr="00794680">
        <w:rPr>
          <w:rFonts w:ascii="Times New Roman" w:eastAsia="Times New Roman" w:hAnsi="Times New Roman" w:cs="Times New Roman"/>
          <w:sz w:val="28"/>
          <w:szCs w:val="28"/>
        </w:rPr>
        <w:t>В табель записывается весь личный состав подразделения в установленной п</w:t>
      </w:r>
      <w:r w:rsidR="00A12E30" w:rsidRPr="00794680">
        <w:rPr>
          <w:rFonts w:ascii="Times New Roman" w:eastAsia="Times New Roman" w:hAnsi="Times New Roman" w:cs="Times New Roman"/>
          <w:sz w:val="28"/>
          <w:szCs w:val="28"/>
        </w:rPr>
        <w:t>о</w:t>
      </w:r>
      <w:r w:rsidR="00A12E30" w:rsidRPr="00794680">
        <w:rPr>
          <w:rFonts w:ascii="Times New Roman" w:eastAsia="Times New Roman" w:hAnsi="Times New Roman" w:cs="Times New Roman"/>
          <w:sz w:val="28"/>
          <w:szCs w:val="28"/>
        </w:rPr>
        <w:t>следовательности с указанием табельных но</w:t>
      </w:r>
      <w:r w:rsidR="00A12E30" w:rsidRPr="00794680">
        <w:rPr>
          <w:rFonts w:ascii="Times New Roman" w:eastAsia="Times New Roman" w:hAnsi="Times New Roman" w:cs="Times New Roman"/>
          <w:sz w:val="28"/>
          <w:szCs w:val="28"/>
        </w:rPr>
        <w:softHyphen/>
        <w:t>меров (лицевых счетов), присв</w:t>
      </w:r>
      <w:r w:rsidR="00A12E30" w:rsidRPr="00794680">
        <w:rPr>
          <w:rFonts w:ascii="Times New Roman" w:eastAsia="Times New Roman" w:hAnsi="Times New Roman" w:cs="Times New Roman"/>
          <w:sz w:val="28"/>
          <w:szCs w:val="28"/>
        </w:rPr>
        <w:t>о</w:t>
      </w:r>
      <w:r w:rsidR="00A12E30" w:rsidRPr="00794680">
        <w:rPr>
          <w:rFonts w:ascii="Times New Roman" w:eastAsia="Times New Roman" w:hAnsi="Times New Roman" w:cs="Times New Roman"/>
          <w:sz w:val="28"/>
          <w:szCs w:val="28"/>
        </w:rPr>
        <w:t>енных работникам. В табеле ежедневно отмечают выход на работу, колич</w:t>
      </w:r>
      <w:r w:rsidR="00A12E30" w:rsidRPr="00794680">
        <w:rPr>
          <w:rFonts w:ascii="Times New Roman" w:eastAsia="Times New Roman" w:hAnsi="Times New Roman" w:cs="Times New Roman"/>
          <w:sz w:val="28"/>
          <w:szCs w:val="28"/>
        </w:rPr>
        <w:t>е</w:t>
      </w:r>
      <w:r w:rsidR="00A12E30" w:rsidRPr="00794680">
        <w:rPr>
          <w:rFonts w:ascii="Times New Roman" w:eastAsia="Times New Roman" w:hAnsi="Times New Roman" w:cs="Times New Roman"/>
          <w:sz w:val="28"/>
          <w:szCs w:val="28"/>
        </w:rPr>
        <w:t>ство отработанных часов, неявки отражают в табеле условными обозначен</w:t>
      </w:r>
      <w:r w:rsidR="00A12E30" w:rsidRPr="00794680">
        <w:rPr>
          <w:rFonts w:ascii="Times New Roman" w:eastAsia="Times New Roman" w:hAnsi="Times New Roman" w:cs="Times New Roman"/>
          <w:sz w:val="28"/>
          <w:szCs w:val="28"/>
        </w:rPr>
        <w:t>и</w:t>
      </w:r>
      <w:r w:rsidR="00A12E30" w:rsidRPr="00794680">
        <w:rPr>
          <w:rFonts w:ascii="Times New Roman" w:eastAsia="Times New Roman" w:hAnsi="Times New Roman" w:cs="Times New Roman"/>
          <w:sz w:val="28"/>
          <w:szCs w:val="28"/>
        </w:rPr>
        <w:t>ями, например: О - отпуск, Б - болезнь, П - прогул.</w:t>
      </w:r>
      <w:r w:rsidRPr="00794680">
        <w:rPr>
          <w:rFonts w:ascii="Times New Roman" w:eastAsia="Times New Roman" w:hAnsi="Times New Roman" w:cs="Times New Roman"/>
          <w:sz w:val="28"/>
          <w:szCs w:val="28"/>
        </w:rPr>
        <w:t>Отметки в табеле о прич</w:t>
      </w:r>
      <w:r w:rsidRPr="00794680">
        <w:rPr>
          <w:rFonts w:ascii="Times New Roman" w:eastAsia="Times New Roman" w:hAnsi="Times New Roman" w:cs="Times New Roman"/>
          <w:sz w:val="28"/>
          <w:szCs w:val="28"/>
        </w:rPr>
        <w:t>и</w:t>
      </w:r>
      <w:r w:rsidRPr="00794680">
        <w:rPr>
          <w:rFonts w:ascii="Times New Roman" w:eastAsia="Times New Roman" w:hAnsi="Times New Roman" w:cs="Times New Roman"/>
          <w:sz w:val="28"/>
          <w:szCs w:val="28"/>
        </w:rPr>
        <w:t>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 производятся на основании оформленных надлежащим обр</w:t>
      </w:r>
      <w:r w:rsidRPr="00794680">
        <w:rPr>
          <w:rFonts w:ascii="Times New Roman" w:eastAsia="Times New Roman" w:hAnsi="Times New Roman" w:cs="Times New Roman"/>
          <w:sz w:val="28"/>
          <w:szCs w:val="28"/>
        </w:rPr>
        <w:t>а</w:t>
      </w:r>
      <w:r w:rsidRPr="00794680">
        <w:rPr>
          <w:rFonts w:ascii="Times New Roman" w:eastAsia="Times New Roman" w:hAnsi="Times New Roman" w:cs="Times New Roman"/>
          <w:sz w:val="28"/>
          <w:szCs w:val="28"/>
        </w:rPr>
        <w:t>зом документов (листок нетрудоспособности, справка о выполнении гос</w:t>
      </w:r>
      <w:r w:rsidRPr="00794680">
        <w:rPr>
          <w:rFonts w:ascii="Times New Roman" w:eastAsia="Times New Roman" w:hAnsi="Times New Roman" w:cs="Times New Roman"/>
          <w:sz w:val="28"/>
          <w:szCs w:val="28"/>
        </w:rPr>
        <w:t>у</w:t>
      </w:r>
      <w:r w:rsidRPr="00794680">
        <w:rPr>
          <w:rFonts w:ascii="Times New Roman" w:eastAsia="Times New Roman" w:hAnsi="Times New Roman" w:cs="Times New Roman"/>
          <w:sz w:val="28"/>
          <w:szCs w:val="28"/>
        </w:rPr>
        <w:t>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w:t>
      </w:r>
    </w:p>
    <w:p w:rsidR="00794680" w:rsidRPr="00794680" w:rsidRDefault="00794680" w:rsidP="0061212E">
      <w:pPr>
        <w:spacing w:after="0" w:line="360" w:lineRule="auto"/>
        <w:ind w:firstLine="709"/>
        <w:jc w:val="both"/>
        <w:rPr>
          <w:rFonts w:ascii="Times New Roman" w:eastAsia="Times New Roman" w:hAnsi="Times New Roman" w:cs="Times New Roman"/>
          <w:sz w:val="28"/>
          <w:szCs w:val="28"/>
        </w:rPr>
      </w:pPr>
      <w:r w:rsidRPr="00794680">
        <w:rPr>
          <w:rFonts w:ascii="Times New Roman" w:eastAsia="Times New Roman" w:hAnsi="Times New Roman" w:cs="Times New Roman"/>
          <w:sz w:val="28"/>
          <w:szCs w:val="28"/>
        </w:rPr>
        <w:t>В растениеводстве для учета затраченного труда, объема вы</w:t>
      </w:r>
      <w:r w:rsidRPr="00794680">
        <w:rPr>
          <w:rFonts w:ascii="Times New Roman" w:eastAsia="Times New Roman" w:hAnsi="Times New Roman" w:cs="Times New Roman"/>
          <w:sz w:val="28"/>
          <w:szCs w:val="28"/>
        </w:rPr>
        <w:softHyphen/>
        <w:t>полненных работ, начисления заработка используют различные формы учетных листов для учета полевых и стационарных работ, выполненных тракторами, комба</w:t>
      </w:r>
      <w:r w:rsidRPr="00794680">
        <w:rPr>
          <w:rFonts w:ascii="Times New Roman" w:eastAsia="Times New Roman" w:hAnsi="Times New Roman" w:cs="Times New Roman"/>
          <w:sz w:val="28"/>
          <w:szCs w:val="28"/>
        </w:rPr>
        <w:t>й</w:t>
      </w:r>
      <w:r w:rsidRPr="00794680">
        <w:rPr>
          <w:rFonts w:ascii="Times New Roman" w:eastAsia="Times New Roman" w:hAnsi="Times New Roman" w:cs="Times New Roman"/>
          <w:sz w:val="28"/>
          <w:szCs w:val="28"/>
        </w:rPr>
        <w:t>нами и другими самоходными машинами, применяют учетный лист тракт</w:t>
      </w:r>
      <w:r w:rsidRPr="00794680">
        <w:rPr>
          <w:rFonts w:ascii="Times New Roman" w:eastAsia="Times New Roman" w:hAnsi="Times New Roman" w:cs="Times New Roman"/>
          <w:sz w:val="28"/>
          <w:szCs w:val="28"/>
        </w:rPr>
        <w:t>о</w:t>
      </w:r>
      <w:r w:rsidRPr="00794680">
        <w:rPr>
          <w:rFonts w:ascii="Times New Roman" w:eastAsia="Times New Roman" w:hAnsi="Times New Roman" w:cs="Times New Roman"/>
          <w:sz w:val="28"/>
          <w:szCs w:val="28"/>
        </w:rPr>
        <w:t>риста-машиниста (ф. № 411 АПК), который заполняют на каждого трактор</w:t>
      </w:r>
      <w:r w:rsidRPr="00794680">
        <w:rPr>
          <w:rFonts w:ascii="Times New Roman" w:eastAsia="Times New Roman" w:hAnsi="Times New Roman" w:cs="Times New Roman"/>
          <w:sz w:val="28"/>
          <w:szCs w:val="28"/>
        </w:rPr>
        <w:t>и</w:t>
      </w:r>
      <w:r w:rsidRPr="00794680">
        <w:rPr>
          <w:rFonts w:ascii="Times New Roman" w:eastAsia="Times New Roman" w:hAnsi="Times New Roman" w:cs="Times New Roman"/>
          <w:sz w:val="28"/>
          <w:szCs w:val="28"/>
        </w:rPr>
        <w:t>ста-машиниста отдельно.</w:t>
      </w:r>
      <w:r w:rsidR="0061212E">
        <w:rPr>
          <w:rFonts w:ascii="Times New Roman" w:eastAsia="Times New Roman" w:hAnsi="Times New Roman" w:cs="Times New Roman"/>
          <w:sz w:val="28"/>
          <w:szCs w:val="28"/>
        </w:rPr>
        <w:t xml:space="preserve"> Учет ведется по мере выполнения работ по видам с указанием культур, под которые они выполнялись. Каждый вид работ указ</w:t>
      </w:r>
      <w:r w:rsidR="0061212E">
        <w:rPr>
          <w:rFonts w:ascii="Times New Roman" w:eastAsia="Times New Roman" w:hAnsi="Times New Roman" w:cs="Times New Roman"/>
          <w:sz w:val="28"/>
          <w:szCs w:val="28"/>
        </w:rPr>
        <w:t>ы</w:t>
      </w:r>
      <w:r w:rsidR="0061212E">
        <w:rPr>
          <w:rFonts w:ascii="Times New Roman" w:eastAsia="Times New Roman" w:hAnsi="Times New Roman" w:cs="Times New Roman"/>
          <w:sz w:val="28"/>
          <w:szCs w:val="28"/>
        </w:rPr>
        <w:t>вается на отдельной строке</w:t>
      </w:r>
      <w:r w:rsidRPr="00794680">
        <w:rPr>
          <w:rFonts w:ascii="Times New Roman" w:eastAsia="Times New Roman" w:hAnsi="Times New Roman" w:cs="Times New Roman"/>
          <w:sz w:val="28"/>
          <w:szCs w:val="28"/>
        </w:rPr>
        <w:t>, на которой последовательно по датам запи</w:t>
      </w:r>
      <w:r w:rsidRPr="00794680">
        <w:rPr>
          <w:rFonts w:ascii="Times New Roman" w:eastAsia="Times New Roman" w:hAnsi="Times New Roman" w:cs="Times New Roman"/>
          <w:sz w:val="28"/>
          <w:szCs w:val="28"/>
        </w:rPr>
        <w:softHyphen/>
      </w:r>
      <w:r w:rsidRPr="00794680">
        <w:rPr>
          <w:rFonts w:ascii="Times New Roman" w:eastAsia="Times New Roman" w:hAnsi="Times New Roman" w:cs="Times New Roman"/>
          <w:sz w:val="28"/>
          <w:szCs w:val="28"/>
        </w:rPr>
        <w:lastRenderedPageBreak/>
        <w:t>сывают: агротехнические условия выполнения, единицу измерения, коли</w:t>
      </w:r>
      <w:r w:rsidRPr="00794680">
        <w:rPr>
          <w:rFonts w:ascii="Times New Roman" w:eastAsia="Times New Roman" w:hAnsi="Times New Roman" w:cs="Times New Roman"/>
          <w:sz w:val="28"/>
          <w:szCs w:val="28"/>
        </w:rPr>
        <w:softHyphen/>
        <w:t>чество отработанных часов, норму выработки, расценку, факти</w:t>
      </w:r>
      <w:r w:rsidRPr="00794680">
        <w:rPr>
          <w:rFonts w:ascii="Times New Roman" w:eastAsia="Times New Roman" w:hAnsi="Times New Roman" w:cs="Times New Roman"/>
          <w:sz w:val="28"/>
          <w:szCs w:val="28"/>
        </w:rPr>
        <w:softHyphen/>
        <w:t>ческий объем выполненной работы в натуре, перевод работы в условные эталонные гект</w:t>
      </w:r>
      <w:r w:rsidRPr="00794680">
        <w:rPr>
          <w:rFonts w:ascii="Times New Roman" w:eastAsia="Times New Roman" w:hAnsi="Times New Roman" w:cs="Times New Roman"/>
          <w:sz w:val="28"/>
          <w:szCs w:val="28"/>
        </w:rPr>
        <w:t>а</w:t>
      </w:r>
      <w:r w:rsidRPr="00794680">
        <w:rPr>
          <w:rFonts w:ascii="Times New Roman" w:eastAsia="Times New Roman" w:hAnsi="Times New Roman" w:cs="Times New Roman"/>
          <w:sz w:val="28"/>
          <w:szCs w:val="28"/>
        </w:rPr>
        <w:t>ры, расход горючего фактически и по норме за единицу работы.</w:t>
      </w:r>
      <w:r w:rsidR="0061212E">
        <w:rPr>
          <w:rFonts w:ascii="Times New Roman" w:eastAsia="Times New Roman" w:hAnsi="Times New Roman" w:cs="Times New Roman"/>
          <w:sz w:val="28"/>
          <w:szCs w:val="28"/>
        </w:rPr>
        <w:t xml:space="preserve"> Ведется учетный лист тракториста машиниста бригадиром, подписывается трактор</w:t>
      </w:r>
      <w:r w:rsidR="0061212E">
        <w:rPr>
          <w:rFonts w:ascii="Times New Roman" w:eastAsia="Times New Roman" w:hAnsi="Times New Roman" w:cs="Times New Roman"/>
          <w:sz w:val="28"/>
          <w:szCs w:val="28"/>
        </w:rPr>
        <w:t>и</w:t>
      </w:r>
      <w:r w:rsidR="0061212E">
        <w:rPr>
          <w:rFonts w:ascii="Times New Roman" w:eastAsia="Times New Roman" w:hAnsi="Times New Roman" w:cs="Times New Roman"/>
          <w:sz w:val="28"/>
          <w:szCs w:val="28"/>
        </w:rPr>
        <w:t>стом, бригадиром и утверждается агрономом.</w:t>
      </w:r>
      <w:r w:rsidR="005D57FF">
        <w:rPr>
          <w:rFonts w:ascii="Times New Roman" w:eastAsia="Times New Roman" w:hAnsi="Times New Roman" w:cs="Times New Roman"/>
          <w:sz w:val="28"/>
          <w:szCs w:val="28"/>
        </w:rPr>
        <w:t xml:space="preserve"> И уже на основании этих да</w:t>
      </w:r>
      <w:r w:rsidR="005D57FF">
        <w:rPr>
          <w:rFonts w:ascii="Times New Roman" w:eastAsia="Times New Roman" w:hAnsi="Times New Roman" w:cs="Times New Roman"/>
          <w:sz w:val="28"/>
          <w:szCs w:val="28"/>
        </w:rPr>
        <w:t>н</w:t>
      </w:r>
      <w:r w:rsidR="005D57FF">
        <w:rPr>
          <w:rFonts w:ascii="Times New Roman" w:eastAsia="Times New Roman" w:hAnsi="Times New Roman" w:cs="Times New Roman"/>
          <w:sz w:val="28"/>
          <w:szCs w:val="28"/>
        </w:rPr>
        <w:t xml:space="preserve">ных производится начисление оплаты труда трактористу-машинисту. </w:t>
      </w:r>
    </w:p>
    <w:p w:rsidR="00794680" w:rsidRPr="00794680" w:rsidRDefault="005D57FF" w:rsidP="0079468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w:t>
      </w:r>
      <w:r w:rsidR="00794680" w:rsidRPr="00794680">
        <w:rPr>
          <w:rFonts w:ascii="Times New Roman" w:eastAsia="Times New Roman" w:hAnsi="Times New Roman" w:cs="Times New Roman"/>
          <w:sz w:val="28"/>
          <w:szCs w:val="28"/>
        </w:rPr>
        <w:t>че</w:t>
      </w:r>
      <w:r w:rsidR="00794680" w:rsidRPr="00794680">
        <w:rPr>
          <w:rFonts w:ascii="Times New Roman" w:eastAsia="Times New Roman" w:hAnsi="Times New Roman" w:cs="Times New Roman"/>
          <w:sz w:val="28"/>
          <w:szCs w:val="28"/>
        </w:rPr>
        <w:softHyphen/>
        <w:t>та работы тракторов на транспортных работах</w:t>
      </w:r>
      <w:r>
        <w:rPr>
          <w:rFonts w:ascii="Times New Roman" w:eastAsia="Times New Roman" w:hAnsi="Times New Roman" w:cs="Times New Roman"/>
          <w:sz w:val="28"/>
          <w:szCs w:val="28"/>
        </w:rPr>
        <w:t xml:space="preserve"> в организации используется путевой лист тракториста </w:t>
      </w:r>
      <w:r w:rsidRPr="005D57FF">
        <w:rPr>
          <w:rFonts w:ascii="Times New Roman" w:eastAsia="Times New Roman" w:hAnsi="Times New Roman" w:cs="Times New Roman"/>
          <w:sz w:val="28"/>
          <w:szCs w:val="28"/>
        </w:rPr>
        <w:t>(ф. № 412-АПК)</w:t>
      </w:r>
      <w:r w:rsidR="00794680" w:rsidRPr="0079468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данном</w:t>
      </w:r>
      <w:r w:rsidR="00794680" w:rsidRPr="00794680">
        <w:rPr>
          <w:rFonts w:ascii="Times New Roman" w:eastAsia="Times New Roman" w:hAnsi="Times New Roman" w:cs="Times New Roman"/>
          <w:sz w:val="28"/>
          <w:szCs w:val="28"/>
        </w:rPr>
        <w:t xml:space="preserve"> докуме</w:t>
      </w:r>
      <w:r w:rsidR="00794680" w:rsidRPr="00794680">
        <w:rPr>
          <w:rFonts w:ascii="Times New Roman" w:eastAsia="Times New Roman" w:hAnsi="Times New Roman" w:cs="Times New Roman"/>
          <w:sz w:val="28"/>
          <w:szCs w:val="28"/>
        </w:rPr>
        <w:t>н</w:t>
      </w:r>
      <w:r w:rsidR="00794680" w:rsidRPr="00794680">
        <w:rPr>
          <w:rFonts w:ascii="Times New Roman" w:eastAsia="Times New Roman" w:hAnsi="Times New Roman" w:cs="Times New Roman"/>
          <w:sz w:val="28"/>
          <w:szCs w:val="28"/>
        </w:rPr>
        <w:t>те отража</w:t>
      </w:r>
      <w:r>
        <w:rPr>
          <w:rFonts w:ascii="Times New Roman" w:eastAsia="Times New Roman" w:hAnsi="Times New Roman" w:cs="Times New Roman"/>
          <w:sz w:val="28"/>
          <w:szCs w:val="28"/>
        </w:rPr>
        <w:t>ется</w:t>
      </w:r>
      <w:r w:rsidR="00794680" w:rsidRPr="00794680">
        <w:rPr>
          <w:rFonts w:ascii="Times New Roman" w:eastAsia="Times New Roman" w:hAnsi="Times New Roman" w:cs="Times New Roman"/>
          <w:sz w:val="28"/>
          <w:szCs w:val="28"/>
        </w:rPr>
        <w:t xml:space="preserve"> количество отработанных часов и дней, пробег всего и в том числе с грузом; количество перевезенных грузов, сделанных тонно-километров, отработанных машино-дней, выполненных условных эталонных гектаров работ; расход горючего по норме и фактически и суммы начисле</w:t>
      </w:r>
      <w:r w:rsidR="00794680" w:rsidRPr="00794680">
        <w:rPr>
          <w:rFonts w:ascii="Times New Roman" w:eastAsia="Times New Roman" w:hAnsi="Times New Roman" w:cs="Times New Roman"/>
          <w:sz w:val="28"/>
          <w:szCs w:val="28"/>
        </w:rPr>
        <w:t>н</w:t>
      </w:r>
      <w:r w:rsidR="00794680" w:rsidRPr="00794680">
        <w:rPr>
          <w:rFonts w:ascii="Times New Roman" w:eastAsia="Times New Roman" w:hAnsi="Times New Roman" w:cs="Times New Roman"/>
          <w:sz w:val="28"/>
          <w:szCs w:val="28"/>
        </w:rPr>
        <w:t>ной оплаты труда по ее видам.</w:t>
      </w:r>
    </w:p>
    <w:p w:rsidR="00794680" w:rsidRPr="00794680" w:rsidRDefault="00794680" w:rsidP="000528C8">
      <w:pPr>
        <w:spacing w:after="0" w:line="360" w:lineRule="auto"/>
        <w:ind w:firstLine="709"/>
        <w:jc w:val="both"/>
        <w:rPr>
          <w:rFonts w:ascii="Times New Roman" w:eastAsia="Times New Roman" w:hAnsi="Times New Roman" w:cs="Times New Roman"/>
          <w:sz w:val="28"/>
          <w:szCs w:val="28"/>
        </w:rPr>
      </w:pPr>
      <w:r w:rsidRPr="00794680">
        <w:rPr>
          <w:rFonts w:ascii="Times New Roman" w:eastAsia="Times New Roman" w:hAnsi="Times New Roman" w:cs="Times New Roman"/>
          <w:sz w:val="28"/>
          <w:szCs w:val="28"/>
        </w:rPr>
        <w:t>В животноводстве оплату труда начисля</w:t>
      </w:r>
      <w:r w:rsidRPr="00794680">
        <w:rPr>
          <w:rFonts w:ascii="Times New Roman" w:eastAsia="Times New Roman" w:hAnsi="Times New Roman" w:cs="Times New Roman"/>
          <w:sz w:val="28"/>
          <w:szCs w:val="28"/>
        </w:rPr>
        <w:softHyphen/>
        <w:t xml:space="preserve">ют </w:t>
      </w:r>
      <w:r w:rsidR="005D57FF">
        <w:rPr>
          <w:rFonts w:ascii="Times New Roman" w:eastAsia="Times New Roman" w:hAnsi="Times New Roman" w:cs="Times New Roman"/>
          <w:sz w:val="28"/>
          <w:szCs w:val="28"/>
        </w:rPr>
        <w:t>на основании данных</w:t>
      </w:r>
      <w:r w:rsidRPr="00794680">
        <w:rPr>
          <w:rFonts w:ascii="Times New Roman" w:eastAsia="Times New Roman" w:hAnsi="Times New Roman" w:cs="Times New Roman"/>
          <w:sz w:val="28"/>
          <w:szCs w:val="28"/>
        </w:rPr>
        <w:t xml:space="preserve"> пе</w:t>
      </w:r>
      <w:r w:rsidRPr="00794680">
        <w:rPr>
          <w:rFonts w:ascii="Times New Roman" w:eastAsia="Times New Roman" w:hAnsi="Times New Roman" w:cs="Times New Roman"/>
          <w:sz w:val="28"/>
          <w:szCs w:val="28"/>
        </w:rPr>
        <w:t>р</w:t>
      </w:r>
      <w:r w:rsidRPr="00794680">
        <w:rPr>
          <w:rFonts w:ascii="Times New Roman" w:eastAsia="Times New Roman" w:hAnsi="Times New Roman" w:cs="Times New Roman"/>
          <w:sz w:val="28"/>
          <w:szCs w:val="28"/>
        </w:rPr>
        <w:t xml:space="preserve">вичных документов по учету движения животных. </w:t>
      </w:r>
      <w:r w:rsidR="005D57FF">
        <w:rPr>
          <w:rFonts w:ascii="Times New Roman" w:eastAsia="Times New Roman" w:hAnsi="Times New Roman" w:cs="Times New Roman"/>
          <w:sz w:val="28"/>
          <w:szCs w:val="28"/>
        </w:rPr>
        <w:t>Дояркам, скотн</w:t>
      </w:r>
      <w:r w:rsidR="005D57FF">
        <w:rPr>
          <w:rFonts w:ascii="Times New Roman" w:eastAsia="Times New Roman" w:hAnsi="Times New Roman" w:cs="Times New Roman"/>
          <w:sz w:val="28"/>
          <w:szCs w:val="28"/>
        </w:rPr>
        <w:t>и</w:t>
      </w:r>
      <w:r w:rsidR="005D57FF">
        <w:rPr>
          <w:rFonts w:ascii="Times New Roman" w:eastAsia="Times New Roman" w:hAnsi="Times New Roman" w:cs="Times New Roman"/>
          <w:sz w:val="28"/>
          <w:szCs w:val="28"/>
        </w:rPr>
        <w:t>кам</w:t>
      </w:r>
      <w:r w:rsidR="00C70D48">
        <w:rPr>
          <w:rFonts w:ascii="Times New Roman" w:eastAsia="Times New Roman" w:hAnsi="Times New Roman" w:cs="Times New Roman"/>
          <w:sz w:val="28"/>
          <w:szCs w:val="28"/>
        </w:rPr>
        <w:t>,</w:t>
      </w:r>
      <w:r w:rsidR="00C70D48" w:rsidRPr="00794680">
        <w:rPr>
          <w:rFonts w:ascii="Times New Roman" w:eastAsia="Times New Roman" w:hAnsi="Times New Roman" w:cs="Times New Roman"/>
          <w:sz w:val="28"/>
          <w:szCs w:val="28"/>
        </w:rPr>
        <w:t>чабанам и другим работникам</w:t>
      </w:r>
      <w:r w:rsidR="005D57FF">
        <w:rPr>
          <w:rFonts w:ascii="Times New Roman" w:eastAsia="Times New Roman" w:hAnsi="Times New Roman" w:cs="Times New Roman"/>
          <w:sz w:val="28"/>
          <w:szCs w:val="28"/>
        </w:rPr>
        <w:t>заработная плата начисляется на основ</w:t>
      </w:r>
      <w:r w:rsidR="005D57FF">
        <w:rPr>
          <w:rFonts w:ascii="Times New Roman" w:eastAsia="Times New Roman" w:hAnsi="Times New Roman" w:cs="Times New Roman"/>
          <w:sz w:val="28"/>
          <w:szCs w:val="28"/>
        </w:rPr>
        <w:t>а</w:t>
      </w:r>
      <w:r w:rsidR="005D57FF">
        <w:rPr>
          <w:rFonts w:ascii="Times New Roman" w:eastAsia="Times New Roman" w:hAnsi="Times New Roman" w:cs="Times New Roman"/>
          <w:sz w:val="28"/>
          <w:szCs w:val="28"/>
        </w:rPr>
        <w:t xml:space="preserve">нии </w:t>
      </w:r>
      <w:r w:rsidRPr="00794680">
        <w:rPr>
          <w:rFonts w:ascii="Times New Roman" w:eastAsia="Times New Roman" w:hAnsi="Times New Roman" w:cs="Times New Roman"/>
          <w:sz w:val="28"/>
          <w:szCs w:val="28"/>
        </w:rPr>
        <w:t>акта на оприходование приплода животных (ф. № СП-39)</w:t>
      </w:r>
      <w:r w:rsidR="00C70D48">
        <w:rPr>
          <w:rFonts w:ascii="Times New Roman" w:eastAsia="Times New Roman" w:hAnsi="Times New Roman" w:cs="Times New Roman"/>
          <w:sz w:val="28"/>
          <w:szCs w:val="28"/>
        </w:rPr>
        <w:t xml:space="preserve">. </w:t>
      </w:r>
      <w:r w:rsidR="00C70D48" w:rsidRPr="00794680">
        <w:rPr>
          <w:rFonts w:ascii="Times New Roman" w:eastAsia="Times New Roman" w:hAnsi="Times New Roman" w:cs="Times New Roman"/>
          <w:sz w:val="28"/>
          <w:szCs w:val="28"/>
        </w:rPr>
        <w:t>Данные акта на перевод животных (ф. № СП-47) используют для начисления оплаты труда</w:t>
      </w:r>
      <w:r w:rsidRPr="00794680">
        <w:rPr>
          <w:rFonts w:ascii="Times New Roman" w:eastAsia="Times New Roman" w:hAnsi="Times New Roman" w:cs="Times New Roman"/>
          <w:sz w:val="28"/>
          <w:szCs w:val="28"/>
        </w:rPr>
        <w:t xml:space="preserve">конюхам и чабанам </w:t>
      </w:r>
      <w:r w:rsidRPr="00794680">
        <w:rPr>
          <w:rFonts w:ascii="Times New Roman" w:eastAsia="Times New Roman" w:hAnsi="Times New Roman" w:cs="Times New Roman"/>
          <w:sz w:val="28"/>
          <w:szCs w:val="28"/>
        </w:rPr>
        <w:softHyphen/>
        <w:t>за сохранность мол</w:t>
      </w:r>
      <w:r w:rsidR="00667040">
        <w:rPr>
          <w:rFonts w:ascii="Times New Roman" w:eastAsia="Times New Roman" w:hAnsi="Times New Roman" w:cs="Times New Roman"/>
          <w:sz w:val="28"/>
          <w:szCs w:val="28"/>
        </w:rPr>
        <w:t>одняка к моменту отбивки и т. п.На основании ведомости</w:t>
      </w:r>
      <w:r w:rsidRPr="00794680">
        <w:rPr>
          <w:rFonts w:ascii="Times New Roman" w:eastAsia="Times New Roman" w:hAnsi="Times New Roman" w:cs="Times New Roman"/>
          <w:sz w:val="28"/>
          <w:szCs w:val="28"/>
        </w:rPr>
        <w:t xml:space="preserve"> взвешивания животных (ф. № СП-43)</w:t>
      </w:r>
      <w:r w:rsidR="00667040">
        <w:rPr>
          <w:rFonts w:ascii="Times New Roman" w:eastAsia="Times New Roman" w:hAnsi="Times New Roman" w:cs="Times New Roman"/>
          <w:sz w:val="28"/>
          <w:szCs w:val="28"/>
        </w:rPr>
        <w:t xml:space="preserve">, </w:t>
      </w:r>
      <w:r w:rsidR="00667040" w:rsidRPr="00794680">
        <w:rPr>
          <w:rFonts w:ascii="Times New Roman" w:eastAsia="Times New Roman" w:hAnsi="Times New Roman" w:cs="Times New Roman"/>
          <w:sz w:val="28"/>
          <w:szCs w:val="28"/>
        </w:rPr>
        <w:t>начисляе</w:t>
      </w:r>
      <w:r w:rsidR="00667040" w:rsidRPr="00794680">
        <w:rPr>
          <w:rFonts w:ascii="Times New Roman" w:eastAsia="Times New Roman" w:hAnsi="Times New Roman" w:cs="Times New Roman"/>
          <w:sz w:val="28"/>
          <w:szCs w:val="28"/>
        </w:rPr>
        <w:t>т</w:t>
      </w:r>
      <w:r w:rsidR="00667040" w:rsidRPr="00794680">
        <w:rPr>
          <w:rFonts w:ascii="Times New Roman" w:eastAsia="Times New Roman" w:hAnsi="Times New Roman" w:cs="Times New Roman"/>
          <w:sz w:val="28"/>
          <w:szCs w:val="28"/>
        </w:rPr>
        <w:t>ся оплата труда</w:t>
      </w:r>
      <w:r w:rsidR="00667040">
        <w:rPr>
          <w:rFonts w:ascii="Times New Roman" w:eastAsia="Times New Roman" w:hAnsi="Times New Roman" w:cs="Times New Roman"/>
          <w:sz w:val="28"/>
          <w:szCs w:val="28"/>
        </w:rPr>
        <w:t>т</w:t>
      </w:r>
      <w:r w:rsidR="00667040" w:rsidRPr="00794680">
        <w:rPr>
          <w:rFonts w:ascii="Times New Roman" w:eastAsia="Times New Roman" w:hAnsi="Times New Roman" w:cs="Times New Roman"/>
          <w:sz w:val="28"/>
          <w:szCs w:val="28"/>
        </w:rPr>
        <w:t>елятницам, скотникам и другим работникам животно</w:t>
      </w:r>
      <w:r w:rsidR="00667040" w:rsidRPr="00794680">
        <w:rPr>
          <w:rFonts w:ascii="Times New Roman" w:eastAsia="Times New Roman" w:hAnsi="Times New Roman" w:cs="Times New Roman"/>
          <w:sz w:val="28"/>
          <w:szCs w:val="28"/>
        </w:rPr>
        <w:softHyphen/>
        <w:t>водства</w:t>
      </w:r>
      <w:r w:rsidR="00667040">
        <w:rPr>
          <w:rFonts w:ascii="Times New Roman" w:eastAsia="Times New Roman" w:hAnsi="Times New Roman" w:cs="Times New Roman"/>
          <w:sz w:val="28"/>
          <w:szCs w:val="28"/>
        </w:rPr>
        <w:t>.</w:t>
      </w:r>
      <w:r w:rsidRPr="00794680">
        <w:rPr>
          <w:rFonts w:ascii="Times New Roman" w:eastAsia="Times New Roman" w:hAnsi="Times New Roman" w:cs="Times New Roman"/>
          <w:sz w:val="28"/>
          <w:szCs w:val="28"/>
        </w:rPr>
        <w:t xml:space="preserve"> Полученный прирост живой массы определяют в расчете прироста животных (ф. № СП-44).</w:t>
      </w:r>
      <w:r w:rsidR="00667040">
        <w:rPr>
          <w:rFonts w:ascii="Times New Roman" w:eastAsia="Times New Roman" w:hAnsi="Times New Roman" w:cs="Times New Roman"/>
          <w:sz w:val="28"/>
          <w:szCs w:val="28"/>
        </w:rPr>
        <w:t xml:space="preserve"> Журнал</w:t>
      </w:r>
      <w:r w:rsidRPr="00794680">
        <w:rPr>
          <w:rFonts w:ascii="Times New Roman" w:eastAsia="Times New Roman" w:hAnsi="Times New Roman" w:cs="Times New Roman"/>
          <w:sz w:val="28"/>
          <w:szCs w:val="28"/>
        </w:rPr>
        <w:t xml:space="preserve"> учета надоя молока (ф. № СП-21)</w:t>
      </w:r>
      <w:r w:rsidR="00667040">
        <w:rPr>
          <w:rFonts w:ascii="Times New Roman" w:eastAsia="Times New Roman" w:hAnsi="Times New Roman" w:cs="Times New Roman"/>
          <w:sz w:val="28"/>
          <w:szCs w:val="28"/>
        </w:rPr>
        <w:t xml:space="preserve"> позвол</w:t>
      </w:r>
      <w:r w:rsidR="00667040">
        <w:rPr>
          <w:rFonts w:ascii="Times New Roman" w:eastAsia="Times New Roman" w:hAnsi="Times New Roman" w:cs="Times New Roman"/>
          <w:sz w:val="28"/>
          <w:szCs w:val="28"/>
        </w:rPr>
        <w:t>я</w:t>
      </w:r>
      <w:r w:rsidR="00667040">
        <w:rPr>
          <w:rFonts w:ascii="Times New Roman" w:eastAsia="Times New Roman" w:hAnsi="Times New Roman" w:cs="Times New Roman"/>
          <w:sz w:val="28"/>
          <w:szCs w:val="28"/>
        </w:rPr>
        <w:t xml:space="preserve">етрассчитать </w:t>
      </w:r>
      <w:r w:rsidRPr="00794680">
        <w:rPr>
          <w:rFonts w:ascii="Times New Roman" w:eastAsia="Times New Roman" w:hAnsi="Times New Roman" w:cs="Times New Roman"/>
          <w:sz w:val="28"/>
          <w:szCs w:val="28"/>
        </w:rPr>
        <w:t xml:space="preserve"> оплату труда дояркам, мастерам машинного доения. Опред</w:t>
      </w:r>
      <w:r w:rsidRPr="00794680">
        <w:rPr>
          <w:rFonts w:ascii="Times New Roman" w:eastAsia="Times New Roman" w:hAnsi="Times New Roman" w:cs="Times New Roman"/>
          <w:sz w:val="28"/>
          <w:szCs w:val="28"/>
        </w:rPr>
        <w:t>е</w:t>
      </w:r>
      <w:r w:rsidRPr="00794680">
        <w:rPr>
          <w:rFonts w:ascii="Times New Roman" w:eastAsia="Times New Roman" w:hAnsi="Times New Roman" w:cs="Times New Roman"/>
          <w:sz w:val="28"/>
          <w:szCs w:val="28"/>
        </w:rPr>
        <w:t>ленн</w:t>
      </w:r>
      <w:r w:rsidR="00667040">
        <w:rPr>
          <w:rFonts w:ascii="Times New Roman" w:eastAsia="Times New Roman" w:hAnsi="Times New Roman" w:cs="Times New Roman"/>
          <w:sz w:val="28"/>
          <w:szCs w:val="28"/>
        </w:rPr>
        <w:t>аяоплата</w:t>
      </w:r>
      <w:r w:rsidRPr="00794680">
        <w:rPr>
          <w:rFonts w:ascii="Times New Roman" w:eastAsia="Times New Roman" w:hAnsi="Times New Roman" w:cs="Times New Roman"/>
          <w:sz w:val="28"/>
          <w:szCs w:val="28"/>
        </w:rPr>
        <w:t xml:space="preserve"> начисля</w:t>
      </w:r>
      <w:r w:rsidR="00667040">
        <w:rPr>
          <w:rFonts w:ascii="Times New Roman" w:eastAsia="Times New Roman" w:hAnsi="Times New Roman" w:cs="Times New Roman"/>
          <w:sz w:val="28"/>
          <w:szCs w:val="28"/>
        </w:rPr>
        <w:t>ется</w:t>
      </w:r>
      <w:r w:rsidRPr="00794680">
        <w:rPr>
          <w:rFonts w:ascii="Times New Roman" w:eastAsia="Times New Roman" w:hAnsi="Times New Roman" w:cs="Times New Roman"/>
          <w:sz w:val="28"/>
          <w:szCs w:val="28"/>
        </w:rPr>
        <w:t xml:space="preserve"> также за надои молока скотникам, пас</w:t>
      </w:r>
      <w:r w:rsidRPr="00794680">
        <w:rPr>
          <w:rFonts w:ascii="Times New Roman" w:eastAsia="Times New Roman" w:hAnsi="Times New Roman" w:cs="Times New Roman"/>
          <w:sz w:val="28"/>
          <w:szCs w:val="28"/>
        </w:rPr>
        <w:softHyphen/>
        <w:t>тухам и т. п.</w:t>
      </w:r>
    </w:p>
    <w:p w:rsidR="00794680" w:rsidRPr="00794680" w:rsidRDefault="000528C8" w:rsidP="0079468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начислении</w:t>
      </w:r>
      <w:r w:rsidR="00794680" w:rsidRPr="00794680">
        <w:rPr>
          <w:rFonts w:ascii="Times New Roman" w:eastAsia="Times New Roman" w:hAnsi="Times New Roman" w:cs="Times New Roman"/>
          <w:sz w:val="28"/>
          <w:szCs w:val="28"/>
        </w:rPr>
        <w:t xml:space="preserve"> оплаты труда с учетом от</w:t>
      </w:r>
      <w:r w:rsidR="00794680" w:rsidRPr="00794680">
        <w:rPr>
          <w:rFonts w:ascii="Times New Roman" w:eastAsia="Times New Roman" w:hAnsi="Times New Roman" w:cs="Times New Roman"/>
          <w:sz w:val="28"/>
          <w:szCs w:val="28"/>
        </w:rPr>
        <w:softHyphen/>
        <w:t>работанного времени и об</w:t>
      </w:r>
      <w:r w:rsidR="00794680" w:rsidRPr="00794680">
        <w:rPr>
          <w:rFonts w:ascii="Times New Roman" w:eastAsia="Times New Roman" w:hAnsi="Times New Roman" w:cs="Times New Roman"/>
          <w:sz w:val="28"/>
          <w:szCs w:val="28"/>
        </w:rPr>
        <w:t>ъ</w:t>
      </w:r>
      <w:r w:rsidR="00794680" w:rsidRPr="00794680">
        <w:rPr>
          <w:rFonts w:ascii="Times New Roman" w:eastAsia="Times New Roman" w:hAnsi="Times New Roman" w:cs="Times New Roman"/>
          <w:sz w:val="28"/>
          <w:szCs w:val="28"/>
        </w:rPr>
        <w:t>ема выполненных работ, на которые установлены сдельные расценки</w:t>
      </w:r>
      <w:r w:rsidR="00667040">
        <w:rPr>
          <w:rFonts w:ascii="Times New Roman" w:eastAsia="Times New Roman" w:hAnsi="Times New Roman" w:cs="Times New Roman"/>
          <w:sz w:val="28"/>
          <w:szCs w:val="28"/>
        </w:rPr>
        <w:t>, пр</w:t>
      </w:r>
      <w:r w:rsidR="00667040">
        <w:rPr>
          <w:rFonts w:ascii="Times New Roman" w:eastAsia="Times New Roman" w:hAnsi="Times New Roman" w:cs="Times New Roman"/>
          <w:sz w:val="28"/>
          <w:szCs w:val="28"/>
        </w:rPr>
        <w:t>и</w:t>
      </w:r>
      <w:r w:rsidR="00667040">
        <w:rPr>
          <w:rFonts w:ascii="Times New Roman" w:eastAsia="Times New Roman" w:hAnsi="Times New Roman" w:cs="Times New Roman"/>
          <w:sz w:val="28"/>
          <w:szCs w:val="28"/>
        </w:rPr>
        <w:t>меняется такой вид документа, как р</w:t>
      </w:r>
      <w:r w:rsidR="00667040" w:rsidRPr="00794680">
        <w:rPr>
          <w:rFonts w:ascii="Times New Roman" w:eastAsia="Times New Roman" w:hAnsi="Times New Roman" w:cs="Times New Roman"/>
          <w:sz w:val="28"/>
          <w:szCs w:val="28"/>
        </w:rPr>
        <w:t>асчет начисления оплаты труда работн</w:t>
      </w:r>
      <w:r w:rsidR="00667040" w:rsidRPr="00794680">
        <w:rPr>
          <w:rFonts w:ascii="Times New Roman" w:eastAsia="Times New Roman" w:hAnsi="Times New Roman" w:cs="Times New Roman"/>
          <w:sz w:val="28"/>
          <w:szCs w:val="28"/>
        </w:rPr>
        <w:t>и</w:t>
      </w:r>
      <w:r w:rsidR="00667040" w:rsidRPr="00794680">
        <w:rPr>
          <w:rFonts w:ascii="Times New Roman" w:eastAsia="Times New Roman" w:hAnsi="Times New Roman" w:cs="Times New Roman"/>
          <w:sz w:val="28"/>
          <w:szCs w:val="28"/>
        </w:rPr>
        <w:t>кам животновод</w:t>
      </w:r>
      <w:r w:rsidR="00667040">
        <w:rPr>
          <w:rFonts w:ascii="Times New Roman" w:eastAsia="Times New Roman" w:hAnsi="Times New Roman" w:cs="Times New Roman"/>
          <w:sz w:val="28"/>
          <w:szCs w:val="28"/>
        </w:rPr>
        <w:softHyphen/>
        <w:t>ства (ф. № 413-АПК)</w:t>
      </w:r>
      <w:r w:rsidR="00794680" w:rsidRPr="00794680">
        <w:rPr>
          <w:rFonts w:ascii="Times New Roman" w:eastAsia="Times New Roman" w:hAnsi="Times New Roman" w:cs="Times New Roman"/>
          <w:sz w:val="28"/>
          <w:szCs w:val="28"/>
        </w:rPr>
        <w:t xml:space="preserve">. В этом </w:t>
      </w:r>
      <w:r>
        <w:rPr>
          <w:rFonts w:ascii="Times New Roman" w:eastAsia="Times New Roman" w:hAnsi="Times New Roman" w:cs="Times New Roman"/>
          <w:sz w:val="28"/>
          <w:szCs w:val="28"/>
        </w:rPr>
        <w:t xml:space="preserve">документе отражаются </w:t>
      </w:r>
      <w:r w:rsidR="00794680" w:rsidRPr="00794680">
        <w:rPr>
          <w:rFonts w:ascii="Times New Roman" w:eastAsia="Times New Roman" w:hAnsi="Times New Roman" w:cs="Times New Roman"/>
          <w:sz w:val="28"/>
          <w:szCs w:val="28"/>
        </w:rPr>
        <w:t>колич</w:t>
      </w:r>
      <w:r w:rsidR="00794680" w:rsidRPr="00794680">
        <w:rPr>
          <w:rFonts w:ascii="Times New Roman" w:eastAsia="Times New Roman" w:hAnsi="Times New Roman" w:cs="Times New Roman"/>
          <w:sz w:val="28"/>
          <w:szCs w:val="28"/>
        </w:rPr>
        <w:t>е</w:t>
      </w:r>
      <w:r w:rsidR="00794680" w:rsidRPr="00794680">
        <w:rPr>
          <w:rFonts w:ascii="Times New Roman" w:eastAsia="Times New Roman" w:hAnsi="Times New Roman" w:cs="Times New Roman"/>
          <w:sz w:val="28"/>
          <w:szCs w:val="28"/>
        </w:rPr>
        <w:lastRenderedPageBreak/>
        <w:t xml:space="preserve">ство отработанных каждым из </w:t>
      </w:r>
      <w:r>
        <w:rPr>
          <w:rFonts w:ascii="Times New Roman" w:eastAsia="Times New Roman" w:hAnsi="Times New Roman" w:cs="Times New Roman"/>
          <w:sz w:val="28"/>
          <w:szCs w:val="28"/>
        </w:rPr>
        <w:t>работников</w:t>
      </w:r>
      <w:r w:rsidR="00794680" w:rsidRPr="00794680">
        <w:rPr>
          <w:rFonts w:ascii="Times New Roman" w:eastAsia="Times New Roman" w:hAnsi="Times New Roman" w:cs="Times New Roman"/>
          <w:sz w:val="28"/>
          <w:szCs w:val="28"/>
        </w:rPr>
        <w:t xml:space="preserve"> человеко-часов, рас</w:t>
      </w:r>
      <w:r w:rsidR="00794680" w:rsidRPr="00794680">
        <w:rPr>
          <w:rFonts w:ascii="Times New Roman" w:eastAsia="Times New Roman" w:hAnsi="Times New Roman" w:cs="Times New Roman"/>
          <w:sz w:val="28"/>
          <w:szCs w:val="28"/>
        </w:rPr>
        <w:softHyphen/>
        <w:t>ценки и объем выполненных ра</w:t>
      </w:r>
      <w:r>
        <w:rPr>
          <w:rFonts w:ascii="Times New Roman" w:eastAsia="Times New Roman" w:hAnsi="Times New Roman" w:cs="Times New Roman"/>
          <w:sz w:val="28"/>
          <w:szCs w:val="28"/>
        </w:rPr>
        <w:t>бот, а н</w:t>
      </w:r>
      <w:r w:rsidR="00794680" w:rsidRPr="00794680">
        <w:rPr>
          <w:rFonts w:ascii="Times New Roman" w:eastAsia="Times New Roman" w:hAnsi="Times New Roman" w:cs="Times New Roman"/>
          <w:sz w:val="28"/>
          <w:szCs w:val="28"/>
        </w:rPr>
        <w:t xml:space="preserve">а отдельной итоговой строке </w:t>
      </w:r>
      <w:r>
        <w:rPr>
          <w:rFonts w:ascii="Times New Roman" w:eastAsia="Times New Roman" w:hAnsi="Times New Roman" w:cs="Times New Roman"/>
          <w:sz w:val="28"/>
          <w:szCs w:val="28"/>
        </w:rPr>
        <w:t>указывается</w:t>
      </w:r>
      <w:r w:rsidR="00794680" w:rsidRPr="00794680">
        <w:rPr>
          <w:rFonts w:ascii="Times New Roman" w:eastAsia="Times New Roman" w:hAnsi="Times New Roman" w:cs="Times New Roman"/>
          <w:sz w:val="28"/>
          <w:szCs w:val="28"/>
        </w:rPr>
        <w:t xml:space="preserve"> количество рабочих дней, отрабо</w:t>
      </w:r>
      <w:r w:rsidR="00794680" w:rsidRPr="00794680">
        <w:rPr>
          <w:rFonts w:ascii="Times New Roman" w:eastAsia="Times New Roman" w:hAnsi="Times New Roman" w:cs="Times New Roman"/>
          <w:sz w:val="28"/>
          <w:szCs w:val="28"/>
        </w:rPr>
        <w:softHyphen/>
        <w:t xml:space="preserve">танных рабочими лошадьми. </w:t>
      </w:r>
    </w:p>
    <w:p w:rsidR="00794680" w:rsidRPr="00794680" w:rsidRDefault="00794680" w:rsidP="00794680">
      <w:pPr>
        <w:spacing w:after="0" w:line="360" w:lineRule="auto"/>
        <w:ind w:firstLine="709"/>
        <w:jc w:val="both"/>
        <w:rPr>
          <w:rFonts w:ascii="Times New Roman" w:eastAsia="Times New Roman" w:hAnsi="Times New Roman" w:cs="Times New Roman"/>
          <w:sz w:val="28"/>
          <w:szCs w:val="28"/>
        </w:rPr>
      </w:pPr>
      <w:r w:rsidRPr="00794680">
        <w:rPr>
          <w:rFonts w:ascii="Times New Roman" w:eastAsia="Times New Roman" w:hAnsi="Times New Roman" w:cs="Times New Roman"/>
          <w:sz w:val="28"/>
          <w:szCs w:val="28"/>
        </w:rPr>
        <w:t>На вспомогательных и промышленных производствах, а также на стр</w:t>
      </w:r>
      <w:r w:rsidRPr="00794680">
        <w:rPr>
          <w:rFonts w:ascii="Times New Roman" w:eastAsia="Times New Roman" w:hAnsi="Times New Roman" w:cs="Times New Roman"/>
          <w:sz w:val="28"/>
          <w:szCs w:val="28"/>
        </w:rPr>
        <w:t>о</w:t>
      </w:r>
      <w:r w:rsidRPr="00794680">
        <w:rPr>
          <w:rFonts w:ascii="Times New Roman" w:eastAsia="Times New Roman" w:hAnsi="Times New Roman" w:cs="Times New Roman"/>
          <w:sz w:val="28"/>
          <w:szCs w:val="28"/>
        </w:rPr>
        <w:t>ительных и монтажных работах для учета объема выполненных работ, затрат труда и начисления оплаты труда широко используют наряды на сдельную рабо</w:t>
      </w:r>
      <w:r w:rsidRPr="00794680">
        <w:rPr>
          <w:rFonts w:ascii="Times New Roman" w:eastAsia="Times New Roman" w:hAnsi="Times New Roman" w:cs="Times New Roman"/>
          <w:sz w:val="28"/>
          <w:szCs w:val="28"/>
        </w:rPr>
        <w:softHyphen/>
        <w:t>ту (для бригады и индивидуальные).</w:t>
      </w:r>
    </w:p>
    <w:p w:rsidR="00794680" w:rsidRPr="00794680" w:rsidRDefault="00794680" w:rsidP="000B393B">
      <w:pPr>
        <w:spacing w:after="0" w:line="360" w:lineRule="auto"/>
        <w:ind w:firstLine="709"/>
        <w:jc w:val="both"/>
        <w:rPr>
          <w:rFonts w:ascii="Times New Roman" w:eastAsia="Times New Roman" w:hAnsi="Times New Roman" w:cs="Times New Roman"/>
          <w:sz w:val="28"/>
          <w:szCs w:val="28"/>
        </w:rPr>
      </w:pPr>
      <w:r w:rsidRPr="00794680">
        <w:rPr>
          <w:rFonts w:ascii="Times New Roman" w:eastAsia="Times New Roman" w:hAnsi="Times New Roman" w:cs="Times New Roman"/>
          <w:sz w:val="28"/>
          <w:szCs w:val="28"/>
        </w:rPr>
        <w:t xml:space="preserve">Наряд на сдельную работу </w:t>
      </w:r>
      <w:r w:rsidR="000528C8">
        <w:rPr>
          <w:rFonts w:ascii="Times New Roman" w:eastAsia="Times New Roman" w:hAnsi="Times New Roman" w:cs="Times New Roman"/>
          <w:sz w:val="28"/>
          <w:szCs w:val="28"/>
        </w:rPr>
        <w:t xml:space="preserve">бригады </w:t>
      </w:r>
      <w:r w:rsidRPr="00794680">
        <w:rPr>
          <w:rFonts w:ascii="Times New Roman" w:eastAsia="Times New Roman" w:hAnsi="Times New Roman" w:cs="Times New Roman"/>
          <w:sz w:val="28"/>
          <w:szCs w:val="28"/>
        </w:rPr>
        <w:t xml:space="preserve">(ф. № 414-АПК) </w:t>
      </w:r>
      <w:r w:rsidR="009C69DD">
        <w:rPr>
          <w:rFonts w:ascii="Times New Roman" w:eastAsia="Times New Roman" w:hAnsi="Times New Roman" w:cs="Times New Roman"/>
          <w:sz w:val="28"/>
          <w:szCs w:val="28"/>
        </w:rPr>
        <w:t>служит для</w:t>
      </w:r>
      <w:r w:rsidRPr="00794680">
        <w:rPr>
          <w:rFonts w:ascii="Times New Roman" w:eastAsia="Times New Roman" w:hAnsi="Times New Roman" w:cs="Times New Roman"/>
          <w:sz w:val="28"/>
          <w:szCs w:val="28"/>
        </w:rPr>
        <w:t xml:space="preserve"> учета объема выполненных работ, затраченного времени и начисления оплаты тр</w:t>
      </w:r>
      <w:r w:rsidRPr="00794680">
        <w:rPr>
          <w:rFonts w:ascii="Times New Roman" w:eastAsia="Times New Roman" w:hAnsi="Times New Roman" w:cs="Times New Roman"/>
          <w:sz w:val="28"/>
          <w:szCs w:val="28"/>
        </w:rPr>
        <w:t>у</w:t>
      </w:r>
      <w:r w:rsidRPr="00794680">
        <w:rPr>
          <w:rFonts w:ascii="Times New Roman" w:eastAsia="Times New Roman" w:hAnsi="Times New Roman" w:cs="Times New Roman"/>
          <w:sz w:val="28"/>
          <w:szCs w:val="28"/>
        </w:rPr>
        <w:t xml:space="preserve">да членам бригады. Наряд выписывают </w:t>
      </w:r>
      <w:r w:rsidR="009C69DD" w:rsidRPr="00794680">
        <w:rPr>
          <w:rFonts w:ascii="Times New Roman" w:eastAsia="Times New Roman" w:hAnsi="Times New Roman" w:cs="Times New Roman"/>
          <w:sz w:val="28"/>
          <w:szCs w:val="28"/>
        </w:rPr>
        <w:t xml:space="preserve">в одном экземпляре </w:t>
      </w:r>
      <w:r w:rsidR="009C69DD">
        <w:rPr>
          <w:rFonts w:ascii="Times New Roman" w:eastAsia="Times New Roman" w:hAnsi="Times New Roman" w:cs="Times New Roman"/>
          <w:sz w:val="28"/>
          <w:szCs w:val="28"/>
        </w:rPr>
        <w:t xml:space="preserve">на </w:t>
      </w:r>
      <w:r w:rsidRPr="00794680">
        <w:rPr>
          <w:rFonts w:ascii="Times New Roman" w:eastAsia="Times New Roman" w:hAnsi="Times New Roman" w:cs="Times New Roman"/>
          <w:sz w:val="28"/>
          <w:szCs w:val="28"/>
        </w:rPr>
        <w:t>срокдо одного месяца. В течение месяца в нем отмеча</w:t>
      </w:r>
      <w:r w:rsidR="009C69DD">
        <w:rPr>
          <w:rFonts w:ascii="Times New Roman" w:eastAsia="Times New Roman" w:hAnsi="Times New Roman" w:cs="Times New Roman"/>
          <w:sz w:val="28"/>
          <w:szCs w:val="28"/>
        </w:rPr>
        <w:t>ются объемы выполненных ра</w:t>
      </w:r>
      <w:r w:rsidR="009C69DD">
        <w:rPr>
          <w:rFonts w:ascii="Times New Roman" w:eastAsia="Times New Roman" w:hAnsi="Times New Roman" w:cs="Times New Roman"/>
          <w:sz w:val="28"/>
          <w:szCs w:val="28"/>
        </w:rPr>
        <w:softHyphen/>
        <w:t>бот, а</w:t>
      </w:r>
      <w:r w:rsidRPr="00794680">
        <w:rPr>
          <w:rFonts w:ascii="Times New Roman" w:eastAsia="Times New Roman" w:hAnsi="Times New Roman" w:cs="Times New Roman"/>
          <w:sz w:val="28"/>
          <w:szCs w:val="28"/>
        </w:rPr>
        <w:t xml:space="preserve"> на оборотной стороне </w:t>
      </w:r>
      <w:r w:rsidR="009C69DD">
        <w:rPr>
          <w:rFonts w:ascii="Times New Roman" w:eastAsia="Times New Roman" w:hAnsi="Times New Roman" w:cs="Times New Roman"/>
          <w:sz w:val="28"/>
          <w:szCs w:val="28"/>
        </w:rPr>
        <w:t xml:space="preserve">ведется табель, с указанием </w:t>
      </w:r>
      <w:r w:rsidRPr="00794680">
        <w:rPr>
          <w:rFonts w:ascii="Times New Roman" w:eastAsia="Times New Roman" w:hAnsi="Times New Roman" w:cs="Times New Roman"/>
          <w:sz w:val="28"/>
          <w:szCs w:val="28"/>
        </w:rPr>
        <w:t>вре</w:t>
      </w:r>
      <w:r w:rsidR="009C69DD">
        <w:rPr>
          <w:rFonts w:ascii="Times New Roman" w:eastAsia="Times New Roman" w:hAnsi="Times New Roman" w:cs="Times New Roman"/>
          <w:sz w:val="28"/>
          <w:szCs w:val="28"/>
        </w:rPr>
        <w:t>мени, которое отработал</w:t>
      </w:r>
      <w:r w:rsidRPr="00794680">
        <w:rPr>
          <w:rFonts w:ascii="Times New Roman" w:eastAsia="Times New Roman" w:hAnsi="Times New Roman" w:cs="Times New Roman"/>
          <w:sz w:val="28"/>
          <w:szCs w:val="28"/>
        </w:rPr>
        <w:t xml:space="preserve"> каж</w:t>
      </w:r>
      <w:r w:rsidR="009C69DD">
        <w:rPr>
          <w:rFonts w:ascii="Times New Roman" w:eastAsia="Times New Roman" w:hAnsi="Times New Roman" w:cs="Times New Roman"/>
          <w:sz w:val="28"/>
          <w:szCs w:val="28"/>
        </w:rPr>
        <w:t>дый</w:t>
      </w:r>
      <w:r w:rsidRPr="00794680">
        <w:rPr>
          <w:rFonts w:ascii="Times New Roman" w:eastAsia="Times New Roman" w:hAnsi="Times New Roman" w:cs="Times New Roman"/>
          <w:sz w:val="28"/>
          <w:szCs w:val="28"/>
        </w:rPr>
        <w:t xml:space="preserve"> член бригады</w:t>
      </w:r>
      <w:r w:rsidR="009C69DD">
        <w:rPr>
          <w:rFonts w:ascii="Times New Roman" w:eastAsia="Times New Roman" w:hAnsi="Times New Roman" w:cs="Times New Roman"/>
          <w:sz w:val="28"/>
          <w:szCs w:val="28"/>
        </w:rPr>
        <w:t xml:space="preserve"> за день</w:t>
      </w:r>
      <w:r w:rsidR="007F565C">
        <w:rPr>
          <w:rFonts w:ascii="Times New Roman" w:eastAsia="Times New Roman" w:hAnsi="Times New Roman" w:cs="Times New Roman"/>
          <w:sz w:val="28"/>
          <w:szCs w:val="28"/>
        </w:rPr>
        <w:t>. Общая сумма заработка рассчитывается по окончанию месяца или после выполнения работы. За</w:t>
      </w:r>
      <w:r w:rsidRPr="00794680">
        <w:rPr>
          <w:rFonts w:ascii="Times New Roman" w:eastAsia="Times New Roman" w:hAnsi="Times New Roman" w:cs="Times New Roman"/>
          <w:sz w:val="28"/>
          <w:szCs w:val="28"/>
        </w:rPr>
        <w:t xml:space="preserve">работок каждого </w:t>
      </w:r>
      <w:r w:rsidR="007F565C">
        <w:rPr>
          <w:rFonts w:ascii="Times New Roman" w:eastAsia="Times New Roman" w:hAnsi="Times New Roman" w:cs="Times New Roman"/>
          <w:sz w:val="28"/>
          <w:szCs w:val="28"/>
        </w:rPr>
        <w:t>члена бригадырассчитывается в соответствии</w:t>
      </w:r>
      <w:r w:rsidR="00C142EA">
        <w:rPr>
          <w:rFonts w:ascii="Times New Roman" w:eastAsia="Times New Roman" w:hAnsi="Times New Roman" w:cs="Times New Roman"/>
          <w:sz w:val="28"/>
          <w:szCs w:val="28"/>
        </w:rPr>
        <w:t xml:space="preserve"> с</w:t>
      </w:r>
      <w:r w:rsidRPr="00794680">
        <w:rPr>
          <w:rFonts w:ascii="Times New Roman" w:eastAsia="Times New Roman" w:hAnsi="Times New Roman" w:cs="Times New Roman"/>
          <w:sz w:val="28"/>
          <w:szCs w:val="28"/>
        </w:rPr>
        <w:t xml:space="preserve"> его разрядом и количеством отр</w:t>
      </w:r>
      <w:r w:rsidRPr="00794680">
        <w:rPr>
          <w:rFonts w:ascii="Times New Roman" w:eastAsia="Times New Roman" w:hAnsi="Times New Roman" w:cs="Times New Roman"/>
          <w:sz w:val="28"/>
          <w:szCs w:val="28"/>
        </w:rPr>
        <w:t>а</w:t>
      </w:r>
      <w:r w:rsidRPr="00794680">
        <w:rPr>
          <w:rFonts w:ascii="Times New Roman" w:eastAsia="Times New Roman" w:hAnsi="Times New Roman" w:cs="Times New Roman"/>
          <w:sz w:val="28"/>
          <w:szCs w:val="28"/>
        </w:rPr>
        <w:t xml:space="preserve">ботанного времени в </w:t>
      </w:r>
      <w:r w:rsidR="00C142EA">
        <w:rPr>
          <w:rFonts w:ascii="Times New Roman" w:eastAsia="Times New Roman" w:hAnsi="Times New Roman" w:cs="Times New Roman"/>
          <w:sz w:val="28"/>
          <w:szCs w:val="28"/>
        </w:rPr>
        <w:t>ходе</w:t>
      </w:r>
      <w:r w:rsidRPr="00794680">
        <w:rPr>
          <w:rFonts w:ascii="Times New Roman" w:eastAsia="Times New Roman" w:hAnsi="Times New Roman" w:cs="Times New Roman"/>
          <w:sz w:val="28"/>
          <w:szCs w:val="28"/>
        </w:rPr>
        <w:t xml:space="preserve"> выполнения задания-наряда. </w:t>
      </w:r>
      <w:r w:rsidR="00C142EA">
        <w:rPr>
          <w:rFonts w:ascii="Times New Roman" w:eastAsia="Times New Roman" w:hAnsi="Times New Roman" w:cs="Times New Roman"/>
          <w:sz w:val="28"/>
          <w:szCs w:val="28"/>
        </w:rPr>
        <w:t xml:space="preserve">В том случае, когда </w:t>
      </w:r>
      <w:r w:rsidRPr="00794680">
        <w:rPr>
          <w:rFonts w:ascii="Times New Roman" w:eastAsia="Times New Roman" w:hAnsi="Times New Roman" w:cs="Times New Roman"/>
          <w:sz w:val="28"/>
          <w:szCs w:val="28"/>
        </w:rPr>
        <w:t>разря</w:t>
      </w:r>
      <w:r w:rsidR="00C142EA">
        <w:rPr>
          <w:rFonts w:ascii="Times New Roman" w:eastAsia="Times New Roman" w:hAnsi="Times New Roman" w:cs="Times New Roman"/>
          <w:sz w:val="28"/>
          <w:szCs w:val="28"/>
        </w:rPr>
        <w:t>д</w:t>
      </w:r>
      <w:r w:rsidRPr="00794680">
        <w:rPr>
          <w:rFonts w:ascii="Times New Roman" w:eastAsia="Times New Roman" w:hAnsi="Times New Roman" w:cs="Times New Roman"/>
          <w:sz w:val="28"/>
          <w:szCs w:val="28"/>
        </w:rPr>
        <w:t xml:space="preserve"> рабочих </w:t>
      </w:r>
      <w:r w:rsidR="00C142EA" w:rsidRPr="00794680">
        <w:rPr>
          <w:rFonts w:ascii="Times New Roman" w:eastAsia="Times New Roman" w:hAnsi="Times New Roman" w:cs="Times New Roman"/>
          <w:sz w:val="28"/>
          <w:szCs w:val="28"/>
        </w:rPr>
        <w:t>одинаков</w:t>
      </w:r>
      <w:r w:rsidR="00C142EA">
        <w:rPr>
          <w:rFonts w:ascii="Times New Roman" w:eastAsia="Times New Roman" w:hAnsi="Times New Roman" w:cs="Times New Roman"/>
          <w:sz w:val="28"/>
          <w:szCs w:val="28"/>
        </w:rPr>
        <w:t>ый,</w:t>
      </w:r>
      <w:r w:rsidRPr="00794680">
        <w:rPr>
          <w:rFonts w:ascii="Times New Roman" w:eastAsia="Times New Roman" w:hAnsi="Times New Roman" w:cs="Times New Roman"/>
          <w:sz w:val="28"/>
          <w:szCs w:val="28"/>
        </w:rPr>
        <w:t>устанавлива</w:t>
      </w:r>
      <w:r w:rsidR="00C142EA">
        <w:rPr>
          <w:rFonts w:ascii="Times New Roman" w:eastAsia="Times New Roman" w:hAnsi="Times New Roman" w:cs="Times New Roman"/>
          <w:sz w:val="28"/>
          <w:szCs w:val="28"/>
        </w:rPr>
        <w:t xml:space="preserve">етсясредняя почасовая оплата труда каждому работнику. </w:t>
      </w:r>
      <w:r w:rsidRPr="00794680">
        <w:rPr>
          <w:rFonts w:ascii="Times New Roman" w:eastAsia="Times New Roman" w:hAnsi="Times New Roman" w:cs="Times New Roman"/>
          <w:sz w:val="28"/>
          <w:szCs w:val="28"/>
        </w:rPr>
        <w:t xml:space="preserve">Если же разряд рабочих </w:t>
      </w:r>
      <w:r w:rsidR="00C142EA">
        <w:rPr>
          <w:rFonts w:ascii="Times New Roman" w:eastAsia="Times New Roman" w:hAnsi="Times New Roman" w:cs="Times New Roman"/>
          <w:sz w:val="28"/>
          <w:szCs w:val="28"/>
        </w:rPr>
        <w:t>разный</w:t>
      </w:r>
      <w:r w:rsidRPr="00794680">
        <w:rPr>
          <w:rFonts w:ascii="Times New Roman" w:eastAsia="Times New Roman" w:hAnsi="Times New Roman" w:cs="Times New Roman"/>
          <w:sz w:val="28"/>
          <w:szCs w:val="28"/>
        </w:rPr>
        <w:t>, то заработок между ними распределяют с учетом тариф</w:t>
      </w:r>
      <w:r w:rsidRPr="00794680">
        <w:rPr>
          <w:rFonts w:ascii="Times New Roman" w:eastAsia="Times New Roman" w:hAnsi="Times New Roman" w:cs="Times New Roman"/>
          <w:sz w:val="28"/>
          <w:szCs w:val="28"/>
        </w:rPr>
        <w:softHyphen/>
        <w:t>ного коэффициента и отработанного вр</w:t>
      </w:r>
      <w:r w:rsidRPr="00794680">
        <w:rPr>
          <w:rFonts w:ascii="Times New Roman" w:eastAsia="Times New Roman" w:hAnsi="Times New Roman" w:cs="Times New Roman"/>
          <w:sz w:val="28"/>
          <w:szCs w:val="28"/>
        </w:rPr>
        <w:t>е</w:t>
      </w:r>
      <w:r w:rsidRPr="00794680">
        <w:rPr>
          <w:rFonts w:ascii="Times New Roman" w:eastAsia="Times New Roman" w:hAnsi="Times New Roman" w:cs="Times New Roman"/>
          <w:sz w:val="28"/>
          <w:szCs w:val="28"/>
        </w:rPr>
        <w:t>ме</w:t>
      </w:r>
      <w:r w:rsidR="000B393B">
        <w:rPr>
          <w:rFonts w:ascii="Times New Roman" w:eastAsia="Times New Roman" w:hAnsi="Times New Roman" w:cs="Times New Roman"/>
          <w:sz w:val="28"/>
          <w:szCs w:val="28"/>
        </w:rPr>
        <w:t>ни. Кроме этого используется индивидуальный н</w:t>
      </w:r>
      <w:r w:rsidRPr="00794680">
        <w:rPr>
          <w:rFonts w:ascii="Times New Roman" w:eastAsia="Times New Roman" w:hAnsi="Times New Roman" w:cs="Times New Roman"/>
          <w:sz w:val="28"/>
          <w:szCs w:val="28"/>
        </w:rPr>
        <w:t xml:space="preserve">аряд на </w:t>
      </w:r>
      <w:r w:rsidR="000B393B">
        <w:rPr>
          <w:rFonts w:ascii="Times New Roman" w:eastAsia="Times New Roman" w:hAnsi="Times New Roman" w:cs="Times New Roman"/>
          <w:sz w:val="28"/>
          <w:szCs w:val="28"/>
        </w:rPr>
        <w:t>с</w:t>
      </w:r>
      <w:r w:rsidR="00F16970">
        <w:rPr>
          <w:rFonts w:ascii="Times New Roman" w:eastAsia="Times New Roman" w:hAnsi="Times New Roman" w:cs="Times New Roman"/>
          <w:sz w:val="28"/>
          <w:szCs w:val="28"/>
        </w:rPr>
        <w:t>дельную работу (ф. № 414-АПК), о</w:t>
      </w:r>
      <w:r w:rsidR="000B393B">
        <w:rPr>
          <w:rFonts w:ascii="Times New Roman" w:eastAsia="Times New Roman" w:hAnsi="Times New Roman" w:cs="Times New Roman"/>
          <w:sz w:val="28"/>
          <w:szCs w:val="28"/>
        </w:rPr>
        <w:t xml:space="preserve">н необходим при </w:t>
      </w:r>
      <w:r w:rsidRPr="00794680">
        <w:rPr>
          <w:rFonts w:ascii="Times New Roman" w:eastAsia="Times New Roman" w:hAnsi="Times New Roman" w:cs="Times New Roman"/>
          <w:sz w:val="28"/>
          <w:szCs w:val="28"/>
        </w:rPr>
        <w:t>установле</w:t>
      </w:r>
      <w:r w:rsidR="000B393B">
        <w:rPr>
          <w:rFonts w:ascii="Times New Roman" w:eastAsia="Times New Roman" w:hAnsi="Times New Roman" w:cs="Times New Roman"/>
          <w:sz w:val="28"/>
          <w:szCs w:val="28"/>
        </w:rPr>
        <w:t>нии</w:t>
      </w:r>
      <w:r w:rsidRPr="00794680">
        <w:rPr>
          <w:rFonts w:ascii="Times New Roman" w:eastAsia="Times New Roman" w:hAnsi="Times New Roman" w:cs="Times New Roman"/>
          <w:sz w:val="28"/>
          <w:szCs w:val="28"/>
        </w:rPr>
        <w:t xml:space="preserve"> заданий и учета объемов выпол</w:t>
      </w:r>
      <w:r w:rsidRPr="00794680">
        <w:rPr>
          <w:rFonts w:ascii="Times New Roman" w:eastAsia="Times New Roman" w:hAnsi="Times New Roman" w:cs="Times New Roman"/>
          <w:sz w:val="28"/>
          <w:szCs w:val="28"/>
        </w:rPr>
        <w:softHyphen/>
        <w:t>ненных работ, затраченного времени и опла</w:t>
      </w:r>
      <w:r w:rsidRPr="00794680">
        <w:rPr>
          <w:rFonts w:ascii="Times New Roman" w:eastAsia="Times New Roman" w:hAnsi="Times New Roman" w:cs="Times New Roman"/>
          <w:sz w:val="28"/>
          <w:szCs w:val="28"/>
        </w:rPr>
        <w:softHyphen/>
        <w:t>ты труда на одного рабо</w:t>
      </w:r>
      <w:r w:rsidRPr="00794680">
        <w:rPr>
          <w:rFonts w:ascii="Times New Roman" w:eastAsia="Times New Roman" w:hAnsi="Times New Roman" w:cs="Times New Roman"/>
          <w:sz w:val="28"/>
          <w:szCs w:val="28"/>
        </w:rPr>
        <w:t>т</w:t>
      </w:r>
      <w:r w:rsidRPr="00794680">
        <w:rPr>
          <w:rFonts w:ascii="Times New Roman" w:eastAsia="Times New Roman" w:hAnsi="Times New Roman" w:cs="Times New Roman"/>
          <w:sz w:val="28"/>
          <w:szCs w:val="28"/>
        </w:rPr>
        <w:t>ника.</w:t>
      </w:r>
    </w:p>
    <w:p w:rsidR="00794680" w:rsidRPr="00794680" w:rsidRDefault="00F975C1" w:rsidP="00F975C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учета работы автомобилей и начисления оплаты шоферам и гру</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чикам используются путевые листы.  </w:t>
      </w:r>
      <w:r w:rsidR="000B393B">
        <w:rPr>
          <w:rFonts w:ascii="Times New Roman" w:eastAsia="Times New Roman" w:hAnsi="Times New Roman" w:cs="Times New Roman"/>
          <w:sz w:val="28"/>
          <w:szCs w:val="28"/>
        </w:rPr>
        <w:t xml:space="preserve">Для </w:t>
      </w:r>
      <w:r w:rsidR="00794680" w:rsidRPr="00794680">
        <w:rPr>
          <w:rFonts w:ascii="Times New Roman" w:eastAsia="Times New Roman" w:hAnsi="Times New Roman" w:cs="Times New Roman"/>
          <w:sz w:val="28"/>
          <w:szCs w:val="28"/>
        </w:rPr>
        <w:t xml:space="preserve">грузового автотранспорта </w:t>
      </w:r>
      <w:r w:rsidR="000B393B">
        <w:rPr>
          <w:rFonts w:ascii="Times New Roman" w:eastAsia="Times New Roman" w:hAnsi="Times New Roman" w:cs="Times New Roman"/>
          <w:sz w:val="28"/>
          <w:szCs w:val="28"/>
        </w:rPr>
        <w:t>офор</w:t>
      </w:r>
      <w:r w:rsidR="000B393B">
        <w:rPr>
          <w:rFonts w:ascii="Times New Roman" w:eastAsia="Times New Roman" w:hAnsi="Times New Roman" w:cs="Times New Roman"/>
          <w:sz w:val="28"/>
          <w:szCs w:val="28"/>
        </w:rPr>
        <w:t>м</w:t>
      </w:r>
      <w:r w:rsidR="000B393B">
        <w:rPr>
          <w:rFonts w:ascii="Times New Roman" w:eastAsia="Times New Roman" w:hAnsi="Times New Roman" w:cs="Times New Roman"/>
          <w:sz w:val="28"/>
          <w:szCs w:val="28"/>
        </w:rPr>
        <w:t>ляется путевой лист грузового автомобиля</w:t>
      </w:r>
      <w:r w:rsidR="00794680" w:rsidRPr="00794680">
        <w:rPr>
          <w:rFonts w:ascii="Times New Roman" w:eastAsia="Times New Roman" w:hAnsi="Times New Roman" w:cs="Times New Roman"/>
          <w:sz w:val="28"/>
          <w:szCs w:val="28"/>
        </w:rPr>
        <w:t>. В на</w:t>
      </w:r>
      <w:r w:rsidR="00794680" w:rsidRPr="00794680">
        <w:rPr>
          <w:rFonts w:ascii="Times New Roman" w:eastAsia="Times New Roman" w:hAnsi="Times New Roman" w:cs="Times New Roman"/>
          <w:sz w:val="28"/>
          <w:szCs w:val="28"/>
        </w:rPr>
        <w:softHyphen/>
        <w:t xml:space="preserve">стоящее время </w:t>
      </w:r>
      <w:r>
        <w:rPr>
          <w:rFonts w:ascii="Times New Roman" w:eastAsia="Times New Roman" w:hAnsi="Times New Roman" w:cs="Times New Roman"/>
          <w:sz w:val="28"/>
          <w:szCs w:val="28"/>
        </w:rPr>
        <w:t xml:space="preserve">в организации </w:t>
      </w:r>
      <w:r w:rsidR="00794680" w:rsidRPr="00794680">
        <w:rPr>
          <w:rFonts w:ascii="Times New Roman" w:eastAsia="Times New Roman" w:hAnsi="Times New Roman" w:cs="Times New Roman"/>
          <w:sz w:val="28"/>
          <w:szCs w:val="28"/>
        </w:rPr>
        <w:t>используются два варианта путевого листа: сдель</w:t>
      </w:r>
      <w:r>
        <w:rPr>
          <w:rFonts w:ascii="Times New Roman" w:eastAsia="Times New Roman" w:hAnsi="Times New Roman" w:cs="Times New Roman"/>
          <w:sz w:val="28"/>
          <w:szCs w:val="28"/>
        </w:rPr>
        <w:t>ный (ф. № 4с) и</w:t>
      </w:r>
      <w:r w:rsidR="00794680" w:rsidRPr="00794680">
        <w:rPr>
          <w:rFonts w:ascii="Times New Roman" w:eastAsia="Times New Roman" w:hAnsi="Times New Roman" w:cs="Times New Roman"/>
          <w:sz w:val="28"/>
          <w:szCs w:val="28"/>
        </w:rPr>
        <w:t xml:space="preserve"> повреме</w:t>
      </w:r>
      <w:r w:rsidR="00794680" w:rsidRPr="00794680">
        <w:rPr>
          <w:rFonts w:ascii="Times New Roman" w:eastAsia="Times New Roman" w:hAnsi="Times New Roman" w:cs="Times New Roman"/>
          <w:sz w:val="28"/>
          <w:szCs w:val="28"/>
        </w:rPr>
        <w:t>н</w:t>
      </w:r>
      <w:r w:rsidR="00794680" w:rsidRPr="00794680">
        <w:rPr>
          <w:rFonts w:ascii="Times New Roman" w:eastAsia="Times New Roman" w:hAnsi="Times New Roman" w:cs="Times New Roman"/>
          <w:sz w:val="28"/>
          <w:szCs w:val="28"/>
        </w:rPr>
        <w:t xml:space="preserve">ный (ф. № 4п). </w:t>
      </w:r>
      <w:r>
        <w:rPr>
          <w:rFonts w:ascii="Times New Roman" w:eastAsia="Times New Roman" w:hAnsi="Times New Roman" w:cs="Times New Roman"/>
          <w:sz w:val="28"/>
          <w:szCs w:val="28"/>
        </w:rPr>
        <w:t>Он</w:t>
      </w:r>
      <w:r w:rsidR="00794680" w:rsidRPr="00794680">
        <w:rPr>
          <w:rFonts w:ascii="Times New Roman" w:eastAsia="Times New Roman" w:hAnsi="Times New Roman" w:cs="Times New Roman"/>
          <w:sz w:val="28"/>
          <w:szCs w:val="28"/>
        </w:rPr>
        <w:t xml:space="preserve"> вы</w:t>
      </w:r>
      <w:r w:rsidR="00794680" w:rsidRPr="00794680">
        <w:rPr>
          <w:rFonts w:ascii="Times New Roman" w:eastAsia="Times New Roman" w:hAnsi="Times New Roman" w:cs="Times New Roman"/>
          <w:sz w:val="28"/>
          <w:szCs w:val="28"/>
        </w:rPr>
        <w:softHyphen/>
        <w:t xml:space="preserve">писывают на один </w:t>
      </w:r>
      <w:r>
        <w:rPr>
          <w:rFonts w:ascii="Times New Roman" w:eastAsia="Times New Roman" w:hAnsi="Times New Roman" w:cs="Times New Roman"/>
          <w:sz w:val="28"/>
          <w:szCs w:val="28"/>
        </w:rPr>
        <w:t>день (рейс). В документе</w:t>
      </w:r>
      <w:r w:rsidR="00794680" w:rsidRPr="00794680">
        <w:rPr>
          <w:rFonts w:ascii="Times New Roman" w:eastAsia="Times New Roman" w:hAnsi="Times New Roman" w:cs="Times New Roman"/>
          <w:sz w:val="28"/>
          <w:szCs w:val="28"/>
        </w:rPr>
        <w:t xml:space="preserve"> приводят</w:t>
      </w:r>
      <w:r>
        <w:rPr>
          <w:rFonts w:ascii="Times New Roman" w:eastAsia="Times New Roman" w:hAnsi="Times New Roman" w:cs="Times New Roman"/>
          <w:sz w:val="28"/>
          <w:szCs w:val="28"/>
        </w:rPr>
        <w:t>ся</w:t>
      </w:r>
      <w:r w:rsidR="00794680" w:rsidRPr="00794680">
        <w:rPr>
          <w:rFonts w:ascii="Times New Roman" w:eastAsia="Times New Roman" w:hAnsi="Times New Roman" w:cs="Times New Roman"/>
          <w:sz w:val="28"/>
          <w:szCs w:val="28"/>
        </w:rPr>
        <w:t xml:space="preserve"> данные о количестве перевезенного груза, расстоянии, расходе горючего и другие показатели, необходимые для учета и анализа работы грузовых авт</w:t>
      </w:r>
      <w:r w:rsidR="00794680" w:rsidRPr="00794680">
        <w:rPr>
          <w:rFonts w:ascii="Times New Roman" w:eastAsia="Times New Roman" w:hAnsi="Times New Roman" w:cs="Times New Roman"/>
          <w:sz w:val="28"/>
          <w:szCs w:val="28"/>
        </w:rPr>
        <w:t>о</w:t>
      </w:r>
      <w:r w:rsidR="00794680" w:rsidRPr="00794680">
        <w:rPr>
          <w:rFonts w:ascii="Times New Roman" w:eastAsia="Times New Roman" w:hAnsi="Times New Roman" w:cs="Times New Roman"/>
          <w:sz w:val="28"/>
          <w:szCs w:val="28"/>
        </w:rPr>
        <w:lastRenderedPageBreak/>
        <w:t>мо</w:t>
      </w:r>
      <w:r>
        <w:rPr>
          <w:rFonts w:ascii="Times New Roman" w:eastAsia="Times New Roman" w:hAnsi="Times New Roman" w:cs="Times New Roman"/>
          <w:sz w:val="28"/>
          <w:szCs w:val="28"/>
        </w:rPr>
        <w:t>билей. Путевой лист легкового автомобиля</w:t>
      </w:r>
      <w:r w:rsidR="00794680" w:rsidRPr="00794680">
        <w:rPr>
          <w:rFonts w:ascii="Times New Roman" w:eastAsia="Times New Roman" w:hAnsi="Times New Roman" w:cs="Times New Roman"/>
          <w:sz w:val="28"/>
          <w:szCs w:val="28"/>
        </w:rPr>
        <w:t>м (ф. № 3) предназна</w:t>
      </w:r>
      <w:r w:rsidR="00794680" w:rsidRPr="00794680">
        <w:rPr>
          <w:rFonts w:ascii="Times New Roman" w:eastAsia="Times New Roman" w:hAnsi="Times New Roman" w:cs="Times New Roman"/>
          <w:sz w:val="28"/>
          <w:szCs w:val="28"/>
        </w:rPr>
        <w:softHyphen/>
        <w:t xml:space="preserve">чен для первичного учета работы легкового автотранспорта и начисления оплаты труда шоферам. </w:t>
      </w:r>
    </w:p>
    <w:p w:rsidR="00794680" w:rsidRPr="00794680" w:rsidRDefault="00F16970" w:rsidP="00F1697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документом по начислению и выплате всех видов зарабо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ной платы</w:t>
      </w:r>
      <w:r w:rsidRPr="00794680">
        <w:rPr>
          <w:rFonts w:ascii="Times New Roman" w:eastAsia="Times New Roman" w:hAnsi="Times New Roman" w:cs="Times New Roman"/>
          <w:sz w:val="28"/>
          <w:szCs w:val="28"/>
        </w:rPr>
        <w:t>, а также пособий по временной нетрудоспособности, беременн</w:t>
      </w:r>
      <w:r w:rsidRPr="00794680">
        <w:rPr>
          <w:rFonts w:ascii="Times New Roman" w:eastAsia="Times New Roman" w:hAnsi="Times New Roman" w:cs="Times New Roman"/>
          <w:sz w:val="28"/>
          <w:szCs w:val="28"/>
        </w:rPr>
        <w:t>о</w:t>
      </w:r>
      <w:r w:rsidRPr="00794680">
        <w:rPr>
          <w:rFonts w:ascii="Times New Roman" w:eastAsia="Times New Roman" w:hAnsi="Times New Roman" w:cs="Times New Roman"/>
          <w:sz w:val="28"/>
          <w:szCs w:val="28"/>
        </w:rPr>
        <w:t>сти и родам, отпускам и прочим выплатам</w:t>
      </w:r>
      <w:r>
        <w:rPr>
          <w:rFonts w:ascii="Times New Roman" w:eastAsia="Times New Roman" w:hAnsi="Times New Roman" w:cs="Times New Roman"/>
          <w:sz w:val="28"/>
          <w:szCs w:val="28"/>
        </w:rPr>
        <w:t xml:space="preserve"> в СПК – колхоз «Заря» является «</w:t>
      </w:r>
      <w:r w:rsidR="00794680" w:rsidRPr="00794680">
        <w:rPr>
          <w:rFonts w:ascii="Times New Roman" w:eastAsia="Times New Roman" w:hAnsi="Times New Roman" w:cs="Times New Roman"/>
          <w:sz w:val="28"/>
          <w:szCs w:val="28"/>
        </w:rPr>
        <w:t>Расчетная ведомость</w:t>
      </w:r>
      <w:r>
        <w:rPr>
          <w:rFonts w:ascii="Times New Roman" w:eastAsia="Times New Roman" w:hAnsi="Times New Roman" w:cs="Times New Roman"/>
          <w:sz w:val="28"/>
          <w:szCs w:val="28"/>
        </w:rPr>
        <w:t>»</w:t>
      </w:r>
      <w:r w:rsidR="00794680" w:rsidRPr="00794680">
        <w:rPr>
          <w:rFonts w:ascii="Times New Roman" w:eastAsia="Times New Roman" w:hAnsi="Times New Roman" w:cs="Times New Roman"/>
          <w:sz w:val="28"/>
          <w:szCs w:val="28"/>
        </w:rPr>
        <w:t xml:space="preserve"> (ф. № Т-51). </w:t>
      </w:r>
      <w:r w:rsidR="00D15A82">
        <w:rPr>
          <w:rFonts w:ascii="Times New Roman" w:eastAsia="Times New Roman" w:hAnsi="Times New Roman" w:cs="Times New Roman"/>
          <w:sz w:val="28"/>
          <w:szCs w:val="28"/>
        </w:rPr>
        <w:t>На основании этого документа составл</w:t>
      </w:r>
      <w:r w:rsidR="00D15A82">
        <w:rPr>
          <w:rFonts w:ascii="Times New Roman" w:eastAsia="Times New Roman" w:hAnsi="Times New Roman" w:cs="Times New Roman"/>
          <w:sz w:val="28"/>
          <w:szCs w:val="28"/>
        </w:rPr>
        <w:t>я</w:t>
      </w:r>
      <w:r w:rsidR="00D15A82">
        <w:rPr>
          <w:rFonts w:ascii="Times New Roman" w:eastAsia="Times New Roman" w:hAnsi="Times New Roman" w:cs="Times New Roman"/>
          <w:sz w:val="28"/>
          <w:szCs w:val="28"/>
        </w:rPr>
        <w:t>ется «Платежное поручение» в банк о выплате заработной платы работникам организации. А т</w:t>
      </w:r>
      <w:r>
        <w:rPr>
          <w:rFonts w:ascii="Times New Roman" w:eastAsia="Times New Roman" w:hAnsi="Times New Roman" w:cs="Times New Roman"/>
          <w:sz w:val="28"/>
          <w:szCs w:val="28"/>
        </w:rPr>
        <w:t xml:space="preserve">ак как все расчеты с персоналом организации производятся </w:t>
      </w:r>
      <w:r w:rsidR="00823464">
        <w:rPr>
          <w:rFonts w:ascii="Times New Roman" w:eastAsia="Times New Roman" w:hAnsi="Times New Roman" w:cs="Times New Roman"/>
          <w:sz w:val="28"/>
          <w:szCs w:val="28"/>
        </w:rPr>
        <w:t>путем перечисления денежных средств</w:t>
      </w:r>
      <w:r w:rsidR="00D15A82">
        <w:rPr>
          <w:rFonts w:ascii="Times New Roman" w:eastAsia="Times New Roman" w:hAnsi="Times New Roman" w:cs="Times New Roman"/>
          <w:sz w:val="28"/>
          <w:szCs w:val="28"/>
        </w:rPr>
        <w:t>,</w:t>
      </w:r>
      <w:r w:rsidR="00823464">
        <w:rPr>
          <w:rFonts w:ascii="Times New Roman" w:eastAsia="Times New Roman" w:hAnsi="Times New Roman" w:cs="Times New Roman"/>
          <w:sz w:val="28"/>
          <w:szCs w:val="28"/>
        </w:rPr>
        <w:t xml:space="preserve"> с расчетного счета организации на счет работника, «Платежная ведомость» не ведется.</w:t>
      </w:r>
      <w:r w:rsidR="00794680" w:rsidRPr="00794680">
        <w:rPr>
          <w:rFonts w:ascii="Times New Roman" w:eastAsia="Times New Roman" w:hAnsi="Times New Roman" w:cs="Times New Roman"/>
          <w:sz w:val="28"/>
          <w:szCs w:val="28"/>
        </w:rPr>
        <w:t xml:space="preserve"> В этом случае работнику выдается «Расчетный листок».</w:t>
      </w:r>
    </w:p>
    <w:p w:rsidR="00F42FC0" w:rsidRPr="00F42FC0" w:rsidRDefault="00F42FC0" w:rsidP="00F42FC0">
      <w:pPr>
        <w:spacing w:after="0" w:line="360" w:lineRule="auto"/>
        <w:ind w:firstLine="709"/>
        <w:contextualSpacing/>
        <w:jc w:val="both"/>
        <w:rPr>
          <w:rFonts w:ascii="Times New Roman" w:hAnsi="Times New Roman" w:cs="Times New Roman"/>
          <w:sz w:val="28"/>
          <w:szCs w:val="28"/>
          <w:lang w:eastAsia="ru-RU"/>
        </w:rPr>
      </w:pPr>
      <w:r w:rsidRPr="00F42FC0">
        <w:rPr>
          <w:rFonts w:ascii="Times New Roman" w:hAnsi="Times New Roman" w:cs="Times New Roman"/>
          <w:sz w:val="28"/>
          <w:szCs w:val="28"/>
          <w:lang w:eastAsia="ru-RU"/>
        </w:rPr>
        <w:t>Записка-расчет о предоставлении отпуска работнику (ф.№Т-60) пре</w:t>
      </w:r>
      <w:r w:rsidRPr="00F42FC0">
        <w:rPr>
          <w:rFonts w:ascii="Times New Roman" w:hAnsi="Times New Roman" w:cs="Times New Roman"/>
          <w:sz w:val="28"/>
          <w:szCs w:val="28"/>
          <w:lang w:eastAsia="ru-RU"/>
        </w:rPr>
        <w:t>д</w:t>
      </w:r>
      <w:r w:rsidRPr="00F42FC0">
        <w:rPr>
          <w:rFonts w:ascii="Times New Roman" w:hAnsi="Times New Roman" w:cs="Times New Roman"/>
          <w:sz w:val="28"/>
          <w:szCs w:val="28"/>
          <w:lang w:eastAsia="ru-RU"/>
        </w:rPr>
        <w:t>назначена для расчета причитающейся работнику заработной платы и других выплат при предоставлении ему ежегодного оплачи</w:t>
      </w:r>
      <w:r w:rsidRPr="00F42FC0">
        <w:rPr>
          <w:rFonts w:ascii="Times New Roman" w:hAnsi="Times New Roman" w:cs="Times New Roman"/>
          <w:sz w:val="28"/>
          <w:szCs w:val="28"/>
          <w:lang w:eastAsia="ru-RU"/>
        </w:rPr>
        <w:softHyphen/>
        <w:t>ваемого или иного отпу</w:t>
      </w:r>
      <w:r w:rsidRPr="00F42FC0">
        <w:rPr>
          <w:rFonts w:ascii="Times New Roman" w:hAnsi="Times New Roman" w:cs="Times New Roman"/>
          <w:sz w:val="28"/>
          <w:szCs w:val="28"/>
          <w:lang w:eastAsia="ru-RU"/>
        </w:rPr>
        <w:t>с</w:t>
      </w:r>
      <w:r w:rsidRPr="00F42FC0">
        <w:rPr>
          <w:rFonts w:ascii="Times New Roman" w:hAnsi="Times New Roman" w:cs="Times New Roman"/>
          <w:sz w:val="28"/>
          <w:szCs w:val="28"/>
          <w:lang w:eastAsia="ru-RU"/>
        </w:rPr>
        <w:t>ка.При прекращении трудового договора и расчета причитающейся зарабо</w:t>
      </w:r>
      <w:r w:rsidRPr="00F42FC0">
        <w:rPr>
          <w:rFonts w:ascii="Times New Roman" w:hAnsi="Times New Roman" w:cs="Times New Roman"/>
          <w:sz w:val="28"/>
          <w:szCs w:val="28"/>
          <w:lang w:eastAsia="ru-RU"/>
        </w:rPr>
        <w:t>т</w:t>
      </w:r>
      <w:r w:rsidRPr="00F42FC0">
        <w:rPr>
          <w:rFonts w:ascii="Times New Roman" w:hAnsi="Times New Roman" w:cs="Times New Roman"/>
          <w:sz w:val="28"/>
          <w:szCs w:val="28"/>
          <w:lang w:eastAsia="ru-RU"/>
        </w:rPr>
        <w:t>ной платы и других выплат работнику используется записка – расчет при прекращении трудового договора с  работником (увольнении) по форме Т-61. СПК – колхоз «Заря» этот документ составляется секретарем руководителя на основании приказа о расторжении договора (увольнении).</w:t>
      </w:r>
    </w:p>
    <w:p w:rsidR="003A34FC" w:rsidRDefault="003A34FC" w:rsidP="004F4FDB">
      <w:pPr>
        <w:spacing w:line="360" w:lineRule="auto"/>
        <w:ind w:firstLine="709"/>
        <w:contextualSpacing/>
        <w:jc w:val="both"/>
        <w:rPr>
          <w:rFonts w:ascii="Times New Roman" w:hAnsi="Times New Roman" w:cs="Times New Roman"/>
          <w:sz w:val="28"/>
          <w:szCs w:val="28"/>
          <w:lang w:eastAsia="ru-RU"/>
        </w:rPr>
      </w:pPr>
      <w:r w:rsidRPr="003A34FC">
        <w:rPr>
          <w:rFonts w:ascii="Times New Roman" w:hAnsi="Times New Roman" w:cs="Times New Roman"/>
          <w:sz w:val="28"/>
          <w:szCs w:val="28"/>
          <w:lang w:eastAsia="ru-RU"/>
        </w:rPr>
        <w:t>При выполнении работ по срочному трудовому договору, заключенн</w:t>
      </w:r>
      <w:r w:rsidRPr="003A34FC">
        <w:rPr>
          <w:rFonts w:ascii="Times New Roman" w:hAnsi="Times New Roman" w:cs="Times New Roman"/>
          <w:sz w:val="28"/>
          <w:szCs w:val="28"/>
          <w:lang w:eastAsia="ru-RU"/>
        </w:rPr>
        <w:t>о</w:t>
      </w:r>
      <w:r w:rsidRPr="003A34FC">
        <w:rPr>
          <w:rFonts w:ascii="Times New Roman" w:hAnsi="Times New Roman" w:cs="Times New Roman"/>
          <w:sz w:val="28"/>
          <w:szCs w:val="28"/>
          <w:lang w:eastAsia="ru-RU"/>
        </w:rPr>
        <w:t>му  на время выполнения определенной работы составляется акт о приеме данного вида работ по форме Т-73. Расчеты за выполненную работу по оформленному акту могут производиться в полном (окончательном) или п</w:t>
      </w:r>
      <w:r w:rsidRPr="003A34FC">
        <w:rPr>
          <w:rFonts w:ascii="Times New Roman" w:hAnsi="Times New Roman" w:cs="Times New Roman"/>
          <w:sz w:val="28"/>
          <w:szCs w:val="28"/>
          <w:lang w:eastAsia="ru-RU"/>
        </w:rPr>
        <w:t>о</w:t>
      </w:r>
      <w:r w:rsidRPr="003A34FC">
        <w:rPr>
          <w:rFonts w:ascii="Times New Roman" w:hAnsi="Times New Roman" w:cs="Times New Roman"/>
          <w:sz w:val="28"/>
          <w:szCs w:val="28"/>
          <w:lang w:eastAsia="ru-RU"/>
        </w:rPr>
        <w:t xml:space="preserve">этапном расчете. </w:t>
      </w:r>
    </w:p>
    <w:p w:rsidR="004F4FDB" w:rsidRDefault="00CE55F5" w:rsidP="004F4FDB">
      <w:pPr>
        <w:spacing w:line="360" w:lineRule="auto"/>
        <w:ind w:firstLine="709"/>
        <w:contextualSpacing/>
        <w:jc w:val="both"/>
        <w:rPr>
          <w:sz w:val="28"/>
          <w:szCs w:val="28"/>
          <w:lang w:eastAsia="ru-RU"/>
        </w:rPr>
      </w:pPr>
      <w:r w:rsidRPr="00CE55F5">
        <w:rPr>
          <w:rFonts w:ascii="Times New Roman" w:hAnsi="Times New Roman" w:cs="Times New Roman"/>
          <w:sz w:val="28"/>
          <w:szCs w:val="28"/>
          <w:lang w:eastAsia="ru-RU"/>
        </w:rPr>
        <w:t>Для получения аванса за первую половину месяца в банк пред</w:t>
      </w:r>
      <w:r w:rsidRPr="00CE55F5">
        <w:rPr>
          <w:rFonts w:ascii="Times New Roman" w:hAnsi="Times New Roman" w:cs="Times New Roman"/>
          <w:sz w:val="28"/>
          <w:szCs w:val="28"/>
          <w:lang w:eastAsia="ru-RU"/>
        </w:rPr>
        <w:softHyphen/>
        <w:t>ставляют следующие документы: чек, платежные поручения на пере</w:t>
      </w:r>
      <w:r w:rsidRPr="00CE55F5">
        <w:rPr>
          <w:rFonts w:ascii="Times New Roman" w:hAnsi="Times New Roman" w:cs="Times New Roman"/>
          <w:sz w:val="28"/>
          <w:szCs w:val="28"/>
          <w:lang w:eastAsia="ru-RU"/>
        </w:rPr>
        <w:softHyphen/>
        <w:t xml:space="preserve">числение </w:t>
      </w:r>
      <w:r w:rsidRPr="004F4FDB">
        <w:rPr>
          <w:rFonts w:ascii="Times New Roman" w:hAnsi="Times New Roman" w:cs="Times New Roman"/>
          <w:sz w:val="28"/>
          <w:szCs w:val="28"/>
          <w:lang w:eastAsia="ru-RU"/>
        </w:rPr>
        <w:t>дене</w:t>
      </w:r>
      <w:r w:rsidRPr="004F4FDB">
        <w:rPr>
          <w:rFonts w:ascii="Times New Roman" w:hAnsi="Times New Roman" w:cs="Times New Roman"/>
          <w:sz w:val="28"/>
          <w:szCs w:val="28"/>
          <w:lang w:eastAsia="ru-RU"/>
        </w:rPr>
        <w:t>ж</w:t>
      </w:r>
      <w:r w:rsidRPr="004F4FDB">
        <w:rPr>
          <w:rFonts w:ascii="Times New Roman" w:hAnsi="Times New Roman" w:cs="Times New Roman"/>
          <w:sz w:val="28"/>
          <w:szCs w:val="28"/>
          <w:lang w:eastAsia="ru-RU"/>
        </w:rPr>
        <w:t>ных средств в бюджет по удержанным</w:t>
      </w:r>
      <w:r w:rsidR="004F4FDB">
        <w:rPr>
          <w:rFonts w:ascii="Times New Roman" w:hAnsi="Times New Roman" w:cs="Times New Roman"/>
          <w:sz w:val="28"/>
          <w:szCs w:val="28"/>
          <w:lang w:eastAsia="ru-RU"/>
        </w:rPr>
        <w:t xml:space="preserve"> налогам, на перечисление сумм, </w:t>
      </w:r>
      <w:r w:rsidRPr="004F4FDB">
        <w:rPr>
          <w:rFonts w:ascii="Times New Roman" w:hAnsi="Times New Roman" w:cs="Times New Roman"/>
          <w:sz w:val="28"/>
          <w:szCs w:val="28"/>
          <w:lang w:eastAsia="ru-RU"/>
        </w:rPr>
        <w:t>удержанных по исполнительным документам и личным обязательствам</w:t>
      </w:r>
      <w:r w:rsidR="004F4FDB" w:rsidRPr="004F4FDB">
        <w:rPr>
          <w:rFonts w:ascii="Times New Roman" w:hAnsi="Times New Roman" w:cs="Times New Roman"/>
          <w:sz w:val="28"/>
          <w:szCs w:val="28"/>
          <w:lang w:eastAsia="ru-RU"/>
        </w:rPr>
        <w:t xml:space="preserve">. </w:t>
      </w:r>
      <w:r w:rsidR="004F4FDB">
        <w:rPr>
          <w:rFonts w:ascii="Times New Roman" w:hAnsi="Times New Roman" w:cs="Times New Roman"/>
          <w:sz w:val="28"/>
          <w:szCs w:val="28"/>
          <w:lang w:eastAsia="ru-RU"/>
        </w:rPr>
        <w:t>Данные</w:t>
      </w:r>
      <w:r w:rsidR="004F4FDB" w:rsidRPr="004F4FDB">
        <w:rPr>
          <w:rFonts w:ascii="Times New Roman" w:hAnsi="Times New Roman" w:cs="Times New Roman"/>
          <w:sz w:val="28"/>
          <w:szCs w:val="28"/>
          <w:lang w:eastAsia="ru-RU"/>
        </w:rPr>
        <w:t xml:space="preserve"> о сум</w:t>
      </w:r>
      <w:r w:rsidR="004F4FDB" w:rsidRPr="004F4FDB">
        <w:rPr>
          <w:rFonts w:ascii="Times New Roman" w:hAnsi="Times New Roman" w:cs="Times New Roman"/>
          <w:sz w:val="28"/>
          <w:szCs w:val="28"/>
          <w:lang w:eastAsia="ru-RU"/>
        </w:rPr>
        <w:softHyphen/>
        <w:t xml:space="preserve">мах доходов, вычетов, налогах каждого физического лица </w:t>
      </w:r>
      <w:r w:rsidR="004F4FDB" w:rsidRPr="004F4FDB">
        <w:rPr>
          <w:rFonts w:ascii="Times New Roman" w:hAnsi="Times New Roman" w:cs="Times New Roman"/>
          <w:sz w:val="28"/>
          <w:szCs w:val="28"/>
          <w:lang w:eastAsia="ru-RU"/>
        </w:rPr>
        <w:lastRenderedPageBreak/>
        <w:t>(нало</w:t>
      </w:r>
      <w:r w:rsidR="004F4FDB" w:rsidRPr="004F4FDB">
        <w:rPr>
          <w:rFonts w:ascii="Times New Roman" w:hAnsi="Times New Roman" w:cs="Times New Roman"/>
          <w:sz w:val="28"/>
          <w:szCs w:val="28"/>
          <w:lang w:eastAsia="ru-RU"/>
        </w:rPr>
        <w:softHyphen/>
        <w:t xml:space="preserve">гоплательщика) </w:t>
      </w:r>
      <w:r w:rsidR="004F4FDB">
        <w:rPr>
          <w:rFonts w:ascii="Times New Roman" w:hAnsi="Times New Roman" w:cs="Times New Roman"/>
          <w:sz w:val="28"/>
          <w:szCs w:val="28"/>
          <w:lang w:eastAsia="ru-RU"/>
        </w:rPr>
        <w:t>отражаются</w:t>
      </w:r>
      <w:r w:rsidR="004F4FDB" w:rsidRPr="004F4FDB">
        <w:rPr>
          <w:rFonts w:ascii="Times New Roman" w:hAnsi="Times New Roman" w:cs="Times New Roman"/>
          <w:sz w:val="28"/>
          <w:szCs w:val="28"/>
          <w:lang w:eastAsia="ru-RU"/>
        </w:rPr>
        <w:t xml:space="preserve"> бухгалтерией организации в спе</w:t>
      </w:r>
      <w:r w:rsidR="004F4FDB" w:rsidRPr="004F4FDB">
        <w:rPr>
          <w:rFonts w:ascii="Times New Roman" w:hAnsi="Times New Roman" w:cs="Times New Roman"/>
          <w:sz w:val="28"/>
          <w:szCs w:val="28"/>
          <w:lang w:eastAsia="ru-RU"/>
        </w:rPr>
        <w:softHyphen/>
        <w:t>циальных формах отчетности:</w:t>
      </w:r>
      <w:r w:rsidR="004F4FDB">
        <w:rPr>
          <w:rFonts w:ascii="Times New Roman" w:hAnsi="Times New Roman" w:cs="Times New Roman"/>
          <w:sz w:val="28"/>
          <w:szCs w:val="28"/>
          <w:lang w:eastAsia="ru-RU"/>
        </w:rPr>
        <w:t xml:space="preserve"> налоговой карточке</w:t>
      </w:r>
      <w:r w:rsidR="004F4FDB" w:rsidRPr="004F4FDB">
        <w:rPr>
          <w:rFonts w:ascii="Times New Roman" w:hAnsi="Times New Roman" w:cs="Times New Roman"/>
          <w:sz w:val="28"/>
          <w:szCs w:val="28"/>
          <w:lang w:eastAsia="ru-RU"/>
        </w:rPr>
        <w:t xml:space="preserve"> по учету доходов и налога на дох</w:t>
      </w:r>
      <w:r w:rsidR="004F4FDB" w:rsidRPr="004F4FDB">
        <w:rPr>
          <w:rFonts w:ascii="Times New Roman" w:hAnsi="Times New Roman" w:cs="Times New Roman"/>
          <w:sz w:val="28"/>
          <w:szCs w:val="28"/>
          <w:lang w:eastAsia="ru-RU"/>
        </w:rPr>
        <w:t>о</w:t>
      </w:r>
      <w:r w:rsidR="004F4FDB" w:rsidRPr="004F4FDB">
        <w:rPr>
          <w:rFonts w:ascii="Times New Roman" w:hAnsi="Times New Roman" w:cs="Times New Roman"/>
          <w:sz w:val="28"/>
          <w:szCs w:val="28"/>
          <w:lang w:eastAsia="ru-RU"/>
        </w:rPr>
        <w:t>ды фи</w:t>
      </w:r>
      <w:r w:rsidR="004F4FDB" w:rsidRPr="004F4FDB">
        <w:rPr>
          <w:rFonts w:ascii="Times New Roman" w:hAnsi="Times New Roman" w:cs="Times New Roman"/>
          <w:sz w:val="28"/>
          <w:szCs w:val="28"/>
          <w:lang w:eastAsia="ru-RU"/>
        </w:rPr>
        <w:softHyphen/>
        <w:t xml:space="preserve">зических лиц </w:t>
      </w:r>
      <w:r w:rsidR="004F4FDB">
        <w:rPr>
          <w:rFonts w:ascii="Times New Roman" w:hAnsi="Times New Roman" w:cs="Times New Roman"/>
          <w:sz w:val="28"/>
          <w:szCs w:val="28"/>
          <w:lang w:eastAsia="ru-RU"/>
        </w:rPr>
        <w:t>(</w:t>
      </w:r>
      <w:r w:rsidR="004F4FDB" w:rsidRPr="004F4FDB">
        <w:rPr>
          <w:rFonts w:ascii="Times New Roman" w:hAnsi="Times New Roman" w:cs="Times New Roman"/>
          <w:sz w:val="28"/>
          <w:szCs w:val="28"/>
          <w:lang w:eastAsia="ru-RU"/>
        </w:rPr>
        <w:t>ф. № 1-НДФЛ</w:t>
      </w:r>
      <w:r w:rsidR="004F4FDB">
        <w:rPr>
          <w:rFonts w:ascii="Times New Roman" w:hAnsi="Times New Roman" w:cs="Times New Roman"/>
          <w:sz w:val="28"/>
          <w:szCs w:val="28"/>
          <w:lang w:eastAsia="ru-RU"/>
        </w:rPr>
        <w:t>)</w:t>
      </w:r>
      <w:r w:rsidR="004F4FDB" w:rsidRPr="004F4FDB">
        <w:rPr>
          <w:rFonts w:ascii="Times New Roman" w:hAnsi="Times New Roman" w:cs="Times New Roman"/>
          <w:sz w:val="28"/>
          <w:szCs w:val="28"/>
          <w:lang w:eastAsia="ru-RU"/>
        </w:rPr>
        <w:t>;справке о доходах физического лица за год.</w:t>
      </w:r>
      <w:r w:rsidR="004F4FDB">
        <w:rPr>
          <w:rFonts w:ascii="Times New Roman" w:hAnsi="Times New Roman" w:cs="Times New Roman"/>
          <w:sz w:val="28"/>
          <w:szCs w:val="28"/>
          <w:lang w:eastAsia="ru-RU"/>
        </w:rPr>
        <w:t xml:space="preserve"> В форме </w:t>
      </w:r>
      <w:r w:rsidR="004F4FDB" w:rsidRPr="004F4FDB">
        <w:rPr>
          <w:rFonts w:ascii="Times New Roman" w:hAnsi="Times New Roman" w:cs="Times New Roman"/>
          <w:sz w:val="28"/>
          <w:szCs w:val="28"/>
          <w:lang w:eastAsia="ru-RU"/>
        </w:rPr>
        <w:t>№ 1-НДФЛ</w:t>
      </w:r>
      <w:r w:rsidR="004F4FDB">
        <w:rPr>
          <w:rFonts w:ascii="Times New Roman" w:hAnsi="Times New Roman" w:cs="Times New Roman"/>
          <w:sz w:val="28"/>
          <w:szCs w:val="28"/>
          <w:lang w:eastAsia="ru-RU"/>
        </w:rPr>
        <w:t xml:space="preserve"> фиксируются</w:t>
      </w:r>
      <w:bookmarkStart w:id="15" w:name="648"/>
      <w:r w:rsidR="004F4FDB" w:rsidRPr="004F4FDB">
        <w:rPr>
          <w:rFonts w:ascii="Times New Roman" w:hAnsi="Times New Roman" w:cs="Times New Roman"/>
          <w:sz w:val="28"/>
          <w:szCs w:val="28"/>
          <w:lang w:eastAsia="ru-RU"/>
        </w:rPr>
        <w:t>все доходы и вычеты, суммы исчи</w:t>
      </w:r>
      <w:r w:rsidR="004F4FDB" w:rsidRPr="004F4FDB">
        <w:rPr>
          <w:rFonts w:ascii="Times New Roman" w:hAnsi="Times New Roman" w:cs="Times New Roman"/>
          <w:sz w:val="28"/>
          <w:szCs w:val="28"/>
          <w:lang w:eastAsia="ru-RU"/>
        </w:rPr>
        <w:t>с</w:t>
      </w:r>
      <w:r w:rsidR="004F4FDB" w:rsidRPr="004F4FDB">
        <w:rPr>
          <w:rFonts w:ascii="Times New Roman" w:hAnsi="Times New Roman" w:cs="Times New Roman"/>
          <w:sz w:val="28"/>
          <w:szCs w:val="28"/>
          <w:lang w:eastAsia="ru-RU"/>
        </w:rPr>
        <w:t>ленного и удержанного налога за год</w:t>
      </w:r>
      <w:r w:rsidR="004F4FDB">
        <w:rPr>
          <w:rFonts w:ascii="Times New Roman" w:hAnsi="Times New Roman" w:cs="Times New Roman"/>
          <w:sz w:val="28"/>
          <w:szCs w:val="28"/>
          <w:lang w:eastAsia="ru-RU"/>
        </w:rPr>
        <w:t xml:space="preserve">. На </w:t>
      </w:r>
      <w:r w:rsidR="004F4FDB" w:rsidRPr="004F4FDB">
        <w:rPr>
          <w:rFonts w:ascii="Times New Roman" w:hAnsi="Times New Roman" w:cs="Times New Roman"/>
          <w:sz w:val="28"/>
          <w:szCs w:val="28"/>
          <w:lang w:eastAsia="ru-RU"/>
        </w:rPr>
        <w:t>основании этого документа соста</w:t>
      </w:r>
      <w:r w:rsidR="004F4FDB" w:rsidRPr="004F4FDB">
        <w:rPr>
          <w:rFonts w:ascii="Times New Roman" w:hAnsi="Times New Roman" w:cs="Times New Roman"/>
          <w:sz w:val="28"/>
          <w:szCs w:val="28"/>
          <w:lang w:eastAsia="ru-RU"/>
        </w:rPr>
        <w:t>в</w:t>
      </w:r>
      <w:r w:rsidR="004F4FDB" w:rsidRPr="004F4FDB">
        <w:rPr>
          <w:rFonts w:ascii="Times New Roman" w:hAnsi="Times New Roman" w:cs="Times New Roman"/>
          <w:sz w:val="28"/>
          <w:szCs w:val="28"/>
          <w:lang w:eastAsia="ru-RU"/>
        </w:rPr>
        <w:t>ляется справка по форме 2-НДФЛ</w:t>
      </w:r>
      <w:r w:rsidR="004F4FDB">
        <w:rPr>
          <w:rFonts w:ascii="Times New Roman" w:hAnsi="Times New Roman" w:cs="Times New Roman"/>
          <w:sz w:val="28"/>
          <w:szCs w:val="28"/>
          <w:lang w:eastAsia="ru-RU"/>
        </w:rPr>
        <w:t xml:space="preserve">, которая сдается </w:t>
      </w:r>
      <w:r w:rsidR="004F4FDB" w:rsidRPr="004F4FDB">
        <w:rPr>
          <w:rFonts w:ascii="Times New Roman" w:hAnsi="Times New Roman" w:cs="Times New Roman"/>
          <w:sz w:val="28"/>
          <w:szCs w:val="28"/>
          <w:lang w:eastAsia="ru-RU"/>
        </w:rPr>
        <w:t>в налогов</w:t>
      </w:r>
      <w:r w:rsidR="004F4FDB">
        <w:rPr>
          <w:rFonts w:ascii="Times New Roman" w:hAnsi="Times New Roman" w:cs="Times New Roman"/>
          <w:sz w:val="28"/>
          <w:szCs w:val="28"/>
          <w:lang w:eastAsia="ru-RU"/>
        </w:rPr>
        <w:t xml:space="preserve">ую инспекцию для отчета о суммах удержанного налога на доходы физических лиц. </w:t>
      </w:r>
    </w:p>
    <w:p w:rsidR="00CF00C1" w:rsidRDefault="004F4FDB" w:rsidP="0040205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Помимо этого из заработка работников могут удерживаться суммы по исполнительным листам.</w:t>
      </w:r>
      <w:r w:rsidR="00667C2F" w:rsidRPr="00667C2F">
        <w:rPr>
          <w:rFonts w:ascii="Times New Roman" w:hAnsi="Times New Roman" w:cs="Times New Roman"/>
          <w:sz w:val="28"/>
          <w:szCs w:val="28"/>
          <w:lang w:eastAsia="ru-RU"/>
        </w:rPr>
        <w:t>Поступившие в бухгалтерию организации исполн</w:t>
      </w:r>
      <w:r w:rsidR="00667C2F" w:rsidRPr="00667C2F">
        <w:rPr>
          <w:rFonts w:ascii="Times New Roman" w:hAnsi="Times New Roman" w:cs="Times New Roman"/>
          <w:sz w:val="28"/>
          <w:szCs w:val="28"/>
          <w:lang w:eastAsia="ru-RU"/>
        </w:rPr>
        <w:t>и</w:t>
      </w:r>
      <w:r w:rsidR="00667C2F" w:rsidRPr="00667C2F">
        <w:rPr>
          <w:rFonts w:ascii="Times New Roman" w:hAnsi="Times New Roman" w:cs="Times New Roman"/>
          <w:sz w:val="28"/>
          <w:szCs w:val="28"/>
          <w:lang w:eastAsia="ru-RU"/>
        </w:rPr>
        <w:t>тельные листы или заявления плательщика регистрируют в специальном журнале или карточке и хранят как бланки строгой отчетности. О поступл</w:t>
      </w:r>
      <w:r w:rsidR="00667C2F" w:rsidRPr="00667C2F">
        <w:rPr>
          <w:rFonts w:ascii="Times New Roman" w:hAnsi="Times New Roman" w:cs="Times New Roman"/>
          <w:sz w:val="28"/>
          <w:szCs w:val="28"/>
          <w:lang w:eastAsia="ru-RU"/>
        </w:rPr>
        <w:t>е</w:t>
      </w:r>
      <w:r w:rsidR="00667C2F" w:rsidRPr="00667C2F">
        <w:rPr>
          <w:rFonts w:ascii="Times New Roman" w:hAnsi="Times New Roman" w:cs="Times New Roman"/>
          <w:sz w:val="28"/>
          <w:szCs w:val="28"/>
          <w:lang w:eastAsia="ru-RU"/>
        </w:rPr>
        <w:t>нии исполнительных документов бухгалтерия сообщает судебному исполн</w:t>
      </w:r>
      <w:r w:rsidR="00667C2F" w:rsidRPr="00667C2F">
        <w:rPr>
          <w:rFonts w:ascii="Times New Roman" w:hAnsi="Times New Roman" w:cs="Times New Roman"/>
          <w:sz w:val="28"/>
          <w:szCs w:val="28"/>
          <w:lang w:eastAsia="ru-RU"/>
        </w:rPr>
        <w:t>и</w:t>
      </w:r>
      <w:r w:rsidR="00667C2F" w:rsidRPr="00667C2F">
        <w:rPr>
          <w:rFonts w:ascii="Times New Roman" w:hAnsi="Times New Roman" w:cs="Times New Roman"/>
          <w:sz w:val="28"/>
          <w:szCs w:val="28"/>
          <w:lang w:eastAsia="ru-RU"/>
        </w:rPr>
        <w:t>телю и взыскателю.</w:t>
      </w:r>
      <w:r w:rsidR="00667C2F">
        <w:rPr>
          <w:rFonts w:ascii="Times New Roman" w:hAnsi="Times New Roman" w:cs="Times New Roman"/>
          <w:sz w:val="28"/>
          <w:szCs w:val="28"/>
          <w:lang w:eastAsia="ru-RU"/>
        </w:rPr>
        <w:t>Вся информация об удержаниях из заработной платы вносится в лицевые счета, основанием служат</w:t>
      </w:r>
      <w:r w:rsidR="00667C2F" w:rsidRPr="00667C2F">
        <w:rPr>
          <w:rFonts w:ascii="Times New Roman" w:hAnsi="Times New Roman" w:cs="Times New Roman"/>
          <w:sz w:val="28"/>
          <w:szCs w:val="28"/>
          <w:lang w:eastAsia="ru-RU"/>
        </w:rPr>
        <w:t xml:space="preserve"> такие первичные документы, как листки о простое, табели учета рабочего времени, решения судебных о</w:t>
      </w:r>
      <w:r w:rsidR="00667C2F" w:rsidRPr="00667C2F">
        <w:rPr>
          <w:rFonts w:ascii="Times New Roman" w:hAnsi="Times New Roman" w:cs="Times New Roman"/>
          <w:sz w:val="28"/>
          <w:szCs w:val="28"/>
          <w:lang w:eastAsia="ru-RU"/>
        </w:rPr>
        <w:t>р</w:t>
      </w:r>
      <w:r w:rsidR="00667C2F" w:rsidRPr="00667C2F">
        <w:rPr>
          <w:rFonts w:ascii="Times New Roman" w:hAnsi="Times New Roman" w:cs="Times New Roman"/>
          <w:sz w:val="28"/>
          <w:szCs w:val="28"/>
          <w:lang w:eastAsia="ru-RU"/>
        </w:rPr>
        <w:t>ганов на удержания по исполнительным листам, заявления работников о п</w:t>
      </w:r>
      <w:r w:rsidR="00667C2F" w:rsidRPr="00667C2F">
        <w:rPr>
          <w:rFonts w:ascii="Times New Roman" w:hAnsi="Times New Roman" w:cs="Times New Roman"/>
          <w:sz w:val="28"/>
          <w:szCs w:val="28"/>
          <w:lang w:eastAsia="ru-RU"/>
        </w:rPr>
        <w:t>е</w:t>
      </w:r>
      <w:r w:rsidR="00667C2F" w:rsidRPr="00667C2F">
        <w:rPr>
          <w:rFonts w:ascii="Times New Roman" w:hAnsi="Times New Roman" w:cs="Times New Roman"/>
          <w:sz w:val="28"/>
          <w:szCs w:val="28"/>
          <w:lang w:eastAsia="ru-RU"/>
        </w:rPr>
        <w:t>речислениях из заработной платы, налоговые карточки по учету доходов и НДФЛ.</w:t>
      </w:r>
      <w:bookmarkEnd w:id="15"/>
    </w:p>
    <w:p w:rsidR="008F19B6" w:rsidRDefault="008F19B6" w:rsidP="00656822">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всех унифицированных документов в СПК – колхоз «Заря» ра</w:t>
      </w:r>
      <w:r>
        <w:rPr>
          <w:rFonts w:ascii="Times New Roman" w:hAnsi="Times New Roman" w:cs="Times New Roman"/>
          <w:sz w:val="28"/>
          <w:szCs w:val="28"/>
          <w:lang w:eastAsia="ru-RU"/>
        </w:rPr>
        <w:t>з</w:t>
      </w:r>
      <w:r>
        <w:rPr>
          <w:rFonts w:ascii="Times New Roman" w:hAnsi="Times New Roman" w:cs="Times New Roman"/>
          <w:sz w:val="28"/>
          <w:szCs w:val="28"/>
          <w:lang w:eastAsia="ru-RU"/>
        </w:rPr>
        <w:t>работано Положение об оплате труда и премировании. В нем указаны сист</w:t>
      </w:r>
      <w:r>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мы и виды оплаты труда, применяемые в организации, тарифные ставки, а также </w:t>
      </w:r>
      <w:r w:rsidR="00AC1818">
        <w:rPr>
          <w:rFonts w:ascii="Times New Roman" w:hAnsi="Times New Roman" w:cs="Times New Roman"/>
          <w:sz w:val="28"/>
          <w:szCs w:val="28"/>
          <w:lang w:eastAsia="ru-RU"/>
        </w:rPr>
        <w:t>условия начисления премий, процентные ставки за перевыполнение плановых показателей, сверхурочную работу и работу в выходные и праз</w:t>
      </w:r>
      <w:r w:rsidR="00AC1818">
        <w:rPr>
          <w:rFonts w:ascii="Times New Roman" w:hAnsi="Times New Roman" w:cs="Times New Roman"/>
          <w:sz w:val="28"/>
          <w:szCs w:val="28"/>
          <w:lang w:eastAsia="ru-RU"/>
        </w:rPr>
        <w:t>д</w:t>
      </w:r>
      <w:r w:rsidR="00AC1818">
        <w:rPr>
          <w:rFonts w:ascii="Times New Roman" w:hAnsi="Times New Roman" w:cs="Times New Roman"/>
          <w:sz w:val="28"/>
          <w:szCs w:val="28"/>
          <w:lang w:eastAsia="ru-RU"/>
        </w:rPr>
        <w:t>ничные дни.</w:t>
      </w:r>
      <w:r w:rsidR="00AA1E26" w:rsidRPr="00AA1E26">
        <w:rPr>
          <w:rFonts w:ascii="Times New Roman" w:hAnsi="Times New Roman" w:cs="Times New Roman"/>
          <w:sz w:val="28"/>
          <w:szCs w:val="28"/>
          <w:lang w:eastAsia="ru-RU"/>
        </w:rPr>
        <w:t xml:space="preserve">Схема движения бухгалтерской информации </w:t>
      </w:r>
      <w:r w:rsidR="00AA1E26">
        <w:rPr>
          <w:rFonts w:ascii="Times New Roman" w:hAnsi="Times New Roman" w:cs="Times New Roman"/>
          <w:sz w:val="28"/>
          <w:szCs w:val="28"/>
          <w:lang w:eastAsia="ru-RU"/>
        </w:rPr>
        <w:t>орасчетах с перс</w:t>
      </w:r>
      <w:r w:rsidR="00AA1E26">
        <w:rPr>
          <w:rFonts w:ascii="Times New Roman" w:hAnsi="Times New Roman" w:cs="Times New Roman"/>
          <w:sz w:val="28"/>
          <w:szCs w:val="28"/>
          <w:lang w:eastAsia="ru-RU"/>
        </w:rPr>
        <w:t>о</w:t>
      </w:r>
      <w:r w:rsidR="00AA1E26">
        <w:rPr>
          <w:rFonts w:ascii="Times New Roman" w:hAnsi="Times New Roman" w:cs="Times New Roman"/>
          <w:sz w:val="28"/>
          <w:szCs w:val="28"/>
          <w:lang w:eastAsia="ru-RU"/>
        </w:rPr>
        <w:t xml:space="preserve">налом организации по оплате труда </w:t>
      </w:r>
      <w:r w:rsidR="00AA1E26" w:rsidRPr="00AA1E26">
        <w:rPr>
          <w:rFonts w:ascii="Times New Roman" w:hAnsi="Times New Roman" w:cs="Times New Roman"/>
          <w:sz w:val="28"/>
          <w:szCs w:val="28"/>
          <w:lang w:eastAsia="ru-RU"/>
        </w:rPr>
        <w:t>представлена</w:t>
      </w:r>
      <w:r w:rsidR="00EC0E5F">
        <w:rPr>
          <w:rFonts w:ascii="Times New Roman" w:hAnsi="Times New Roman" w:cs="Times New Roman"/>
          <w:sz w:val="28"/>
          <w:szCs w:val="28"/>
          <w:lang w:eastAsia="ru-RU"/>
        </w:rPr>
        <w:t xml:space="preserve"> в приложении </w:t>
      </w:r>
      <w:r w:rsidR="002220D8">
        <w:rPr>
          <w:rFonts w:ascii="Times New Roman" w:hAnsi="Times New Roman" w:cs="Times New Roman"/>
          <w:sz w:val="28"/>
          <w:szCs w:val="28"/>
          <w:lang w:eastAsia="ru-RU"/>
        </w:rPr>
        <w:t>А</w:t>
      </w:r>
      <w:r w:rsidR="00AA1E26">
        <w:rPr>
          <w:rFonts w:ascii="Times New Roman" w:hAnsi="Times New Roman" w:cs="Times New Roman"/>
          <w:sz w:val="28"/>
          <w:szCs w:val="28"/>
          <w:lang w:eastAsia="ru-RU"/>
        </w:rPr>
        <w:t>.</w:t>
      </w:r>
    </w:p>
    <w:p w:rsidR="006337CC" w:rsidRDefault="00786993" w:rsidP="00BE601F">
      <w:pPr>
        <w:spacing w:after="0" w:line="360" w:lineRule="auto"/>
        <w:ind w:firstLine="709"/>
        <w:contextualSpacing/>
        <w:jc w:val="both"/>
        <w:rPr>
          <w:rFonts w:ascii="Times New Roman" w:hAnsi="Times New Roman" w:cs="Times New Roman"/>
          <w:sz w:val="28"/>
          <w:szCs w:val="28"/>
          <w:lang w:eastAsia="ru-RU"/>
        </w:rPr>
      </w:pPr>
      <w:r w:rsidRPr="00786993">
        <w:rPr>
          <w:rFonts w:ascii="Times New Roman" w:hAnsi="Times New Roman" w:cs="Times New Roman"/>
          <w:sz w:val="28"/>
          <w:szCs w:val="28"/>
          <w:lang w:eastAsia="ru-RU"/>
        </w:rPr>
        <w:t xml:space="preserve">Таким образом, на основании рассмотренных документов по учету </w:t>
      </w:r>
      <w:r>
        <w:rPr>
          <w:rFonts w:ascii="Times New Roman" w:hAnsi="Times New Roman" w:cs="Times New Roman"/>
          <w:sz w:val="28"/>
          <w:szCs w:val="28"/>
          <w:lang w:eastAsia="ru-RU"/>
        </w:rPr>
        <w:t>ра</w:t>
      </w:r>
      <w:r>
        <w:rPr>
          <w:rFonts w:ascii="Times New Roman" w:hAnsi="Times New Roman" w:cs="Times New Roman"/>
          <w:sz w:val="28"/>
          <w:szCs w:val="28"/>
          <w:lang w:eastAsia="ru-RU"/>
        </w:rPr>
        <w:t>с</w:t>
      </w:r>
      <w:r>
        <w:rPr>
          <w:rFonts w:ascii="Times New Roman" w:hAnsi="Times New Roman" w:cs="Times New Roman"/>
          <w:sz w:val="28"/>
          <w:szCs w:val="28"/>
          <w:lang w:eastAsia="ru-RU"/>
        </w:rPr>
        <w:t>четов с персоналом в СПК – колхоз «Заря»</w:t>
      </w:r>
      <w:r w:rsidRPr="00786993">
        <w:rPr>
          <w:rFonts w:ascii="Times New Roman" w:hAnsi="Times New Roman" w:cs="Times New Roman"/>
          <w:sz w:val="28"/>
          <w:szCs w:val="28"/>
          <w:lang w:eastAsia="ru-RU"/>
        </w:rPr>
        <w:t xml:space="preserve"> можно сделать вывод о том, что учет осуществляется в соответствии с требованиями законодательства и но</w:t>
      </w:r>
      <w:r w:rsidRPr="00786993">
        <w:rPr>
          <w:rFonts w:ascii="Times New Roman" w:hAnsi="Times New Roman" w:cs="Times New Roman"/>
          <w:sz w:val="28"/>
          <w:szCs w:val="28"/>
          <w:lang w:eastAsia="ru-RU"/>
        </w:rPr>
        <w:t>р</w:t>
      </w:r>
      <w:r w:rsidRPr="00786993">
        <w:rPr>
          <w:rFonts w:ascii="Times New Roman" w:hAnsi="Times New Roman" w:cs="Times New Roman"/>
          <w:sz w:val="28"/>
          <w:szCs w:val="28"/>
          <w:lang w:eastAsia="ru-RU"/>
        </w:rPr>
        <w:t xml:space="preserve">мативными </w:t>
      </w:r>
      <w:r>
        <w:rPr>
          <w:rFonts w:ascii="Times New Roman" w:hAnsi="Times New Roman" w:cs="Times New Roman"/>
          <w:sz w:val="28"/>
          <w:szCs w:val="28"/>
          <w:lang w:eastAsia="ru-RU"/>
        </w:rPr>
        <w:t>документами.</w:t>
      </w:r>
      <w:r w:rsidR="008F636B" w:rsidRPr="008F636B">
        <w:rPr>
          <w:rFonts w:ascii="Times New Roman" w:hAnsi="Times New Roman" w:cs="Times New Roman"/>
          <w:sz w:val="28"/>
          <w:szCs w:val="28"/>
          <w:lang w:eastAsia="ru-RU"/>
        </w:rPr>
        <w:t>Документы такого порядка подлежат сда</w:t>
      </w:r>
      <w:r w:rsidR="008F636B">
        <w:rPr>
          <w:rFonts w:ascii="Times New Roman" w:hAnsi="Times New Roman" w:cs="Times New Roman"/>
          <w:sz w:val="28"/>
          <w:szCs w:val="28"/>
          <w:lang w:eastAsia="ru-RU"/>
        </w:rPr>
        <w:t>че</w:t>
      </w:r>
      <w:r w:rsidR="008F636B" w:rsidRPr="008F636B">
        <w:rPr>
          <w:rFonts w:ascii="Times New Roman" w:hAnsi="Times New Roman" w:cs="Times New Roman"/>
          <w:sz w:val="28"/>
          <w:szCs w:val="28"/>
          <w:lang w:eastAsia="ru-RU"/>
        </w:rPr>
        <w:t xml:space="preserve"> в архив на постоянное хранение</w:t>
      </w:r>
      <w:r w:rsidR="006337CC">
        <w:rPr>
          <w:rFonts w:ascii="Times New Roman" w:hAnsi="Times New Roman" w:cs="Times New Roman"/>
          <w:sz w:val="28"/>
          <w:szCs w:val="28"/>
          <w:lang w:eastAsia="ru-RU"/>
        </w:rPr>
        <w:t xml:space="preserve"> в соответствии с требованиями.</w:t>
      </w:r>
    </w:p>
    <w:p w:rsidR="0065355A" w:rsidRPr="00B46410" w:rsidRDefault="0014105D" w:rsidP="00D10C5B">
      <w:pPr>
        <w:pStyle w:val="2"/>
        <w:numPr>
          <w:ilvl w:val="1"/>
          <w:numId w:val="34"/>
        </w:numPr>
        <w:spacing w:before="0" w:line="360" w:lineRule="auto"/>
        <w:contextualSpacing/>
        <w:jc w:val="center"/>
        <w:rPr>
          <w:rFonts w:ascii="Times New Roman" w:hAnsi="Times New Roman" w:cs="Times New Roman"/>
          <w:color w:val="auto"/>
          <w:sz w:val="28"/>
          <w:szCs w:val="28"/>
          <w:lang w:eastAsia="ru-RU"/>
        </w:rPr>
      </w:pPr>
      <w:bookmarkStart w:id="16" w:name="_Toc474968990"/>
      <w:r w:rsidRPr="00B46410">
        <w:rPr>
          <w:rFonts w:ascii="Times New Roman" w:hAnsi="Times New Roman" w:cs="Times New Roman"/>
          <w:color w:val="auto"/>
          <w:sz w:val="28"/>
          <w:szCs w:val="28"/>
          <w:lang w:eastAsia="ru-RU"/>
        </w:rPr>
        <w:lastRenderedPageBreak/>
        <w:t xml:space="preserve">Аналитический </w:t>
      </w:r>
      <w:r w:rsidR="00CA3DEE" w:rsidRPr="00B46410">
        <w:rPr>
          <w:rFonts w:ascii="Times New Roman" w:hAnsi="Times New Roman" w:cs="Times New Roman"/>
          <w:color w:val="auto"/>
          <w:sz w:val="28"/>
          <w:szCs w:val="28"/>
          <w:lang w:eastAsia="ru-RU"/>
        </w:rPr>
        <w:t xml:space="preserve">и </w:t>
      </w:r>
      <w:r w:rsidRPr="00B46410">
        <w:rPr>
          <w:rFonts w:ascii="Times New Roman" w:hAnsi="Times New Roman" w:cs="Times New Roman"/>
          <w:color w:val="auto"/>
          <w:sz w:val="28"/>
          <w:szCs w:val="28"/>
          <w:lang w:eastAsia="ru-RU"/>
        </w:rPr>
        <w:t xml:space="preserve">синтетический </w:t>
      </w:r>
      <w:r w:rsidR="0065355A" w:rsidRPr="00B46410">
        <w:rPr>
          <w:rFonts w:ascii="Times New Roman" w:hAnsi="Times New Roman" w:cs="Times New Roman"/>
          <w:color w:val="auto"/>
          <w:sz w:val="28"/>
          <w:szCs w:val="28"/>
          <w:lang w:eastAsia="ru-RU"/>
        </w:rPr>
        <w:t>учет расчетов с персоналом  организации по оплате труда</w:t>
      </w:r>
      <w:bookmarkEnd w:id="16"/>
    </w:p>
    <w:p w:rsidR="0061198C" w:rsidRPr="008C2BD7" w:rsidRDefault="0061198C" w:rsidP="003F1F05">
      <w:pPr>
        <w:spacing w:after="0" w:line="360" w:lineRule="auto"/>
        <w:jc w:val="both"/>
        <w:rPr>
          <w:rFonts w:ascii="Times New Roman" w:hAnsi="Times New Roman" w:cs="Times New Roman"/>
          <w:color w:val="000000" w:themeColor="text1"/>
          <w:sz w:val="28"/>
          <w:szCs w:val="28"/>
        </w:rPr>
      </w:pPr>
    </w:p>
    <w:p w:rsidR="00604711" w:rsidRPr="00EB3B69" w:rsidRDefault="00EB3B69" w:rsidP="00EB3B6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164776">
        <w:rPr>
          <w:rFonts w:ascii="Times New Roman" w:hAnsi="Times New Roman" w:cs="Times New Roman"/>
          <w:color w:val="000000" w:themeColor="text1"/>
          <w:sz w:val="28"/>
          <w:szCs w:val="28"/>
        </w:rPr>
        <w:t>сновн</w:t>
      </w:r>
      <w:r>
        <w:rPr>
          <w:rFonts w:ascii="Times New Roman" w:hAnsi="Times New Roman" w:cs="Times New Roman"/>
          <w:color w:val="000000" w:themeColor="text1"/>
          <w:sz w:val="28"/>
          <w:szCs w:val="28"/>
        </w:rPr>
        <w:t>ое направление</w:t>
      </w:r>
      <w:r w:rsidRPr="00164776">
        <w:rPr>
          <w:rFonts w:ascii="Times New Roman" w:hAnsi="Times New Roman" w:cs="Times New Roman"/>
          <w:color w:val="000000" w:themeColor="text1"/>
          <w:sz w:val="28"/>
          <w:szCs w:val="28"/>
        </w:rPr>
        <w:t xml:space="preserve"> аналитического учета</w:t>
      </w:r>
      <w:r>
        <w:rPr>
          <w:rFonts w:ascii="Times New Roman" w:hAnsi="Times New Roman" w:cs="Times New Roman"/>
          <w:color w:val="000000" w:themeColor="text1"/>
          <w:sz w:val="28"/>
          <w:szCs w:val="28"/>
        </w:rPr>
        <w:t xml:space="preserve"> на рассматриваемом участке учета–</w:t>
      </w:r>
      <w:r w:rsidRPr="00164776">
        <w:rPr>
          <w:rFonts w:ascii="Times New Roman" w:hAnsi="Times New Roman" w:cs="Times New Roman"/>
          <w:color w:val="000000" w:themeColor="text1"/>
          <w:sz w:val="28"/>
          <w:szCs w:val="28"/>
        </w:rPr>
        <w:t xml:space="preserve"> организация учета </w:t>
      </w:r>
      <w:r>
        <w:rPr>
          <w:rFonts w:ascii="Times New Roman" w:hAnsi="Times New Roman" w:cs="Times New Roman"/>
          <w:color w:val="000000" w:themeColor="text1"/>
          <w:sz w:val="28"/>
          <w:szCs w:val="28"/>
        </w:rPr>
        <w:t xml:space="preserve">расчетовоплаты за выполненные работы, оказанные услуги  </w:t>
      </w:r>
      <w:r w:rsidRPr="00164776">
        <w:rPr>
          <w:rFonts w:ascii="Times New Roman" w:hAnsi="Times New Roman" w:cs="Times New Roman"/>
          <w:color w:val="000000" w:themeColor="text1"/>
          <w:sz w:val="28"/>
          <w:szCs w:val="28"/>
        </w:rPr>
        <w:t>по каждому конкретному работнику.</w:t>
      </w:r>
      <w:r>
        <w:rPr>
          <w:rFonts w:ascii="Times New Roman" w:hAnsi="Times New Roman" w:cs="Times New Roman"/>
          <w:color w:val="000000" w:themeColor="text1"/>
          <w:sz w:val="28"/>
          <w:szCs w:val="28"/>
        </w:rPr>
        <w:t xml:space="preserve"> В</w:t>
      </w:r>
      <w:r w:rsidRPr="00481F7F">
        <w:rPr>
          <w:rFonts w:ascii="Times New Roman" w:hAnsi="Times New Roman" w:cs="Times New Roman"/>
          <w:color w:val="000000" w:themeColor="text1"/>
          <w:sz w:val="28"/>
          <w:szCs w:val="28"/>
        </w:rPr>
        <w:t>едется</w:t>
      </w:r>
      <w:r>
        <w:rPr>
          <w:rFonts w:ascii="Times New Roman" w:hAnsi="Times New Roman" w:cs="Times New Roman"/>
          <w:color w:val="000000" w:themeColor="text1"/>
          <w:sz w:val="28"/>
          <w:szCs w:val="28"/>
        </w:rPr>
        <w:t xml:space="preserve"> а</w:t>
      </w:r>
      <w:r w:rsidR="0014105D" w:rsidRPr="00481F7F">
        <w:rPr>
          <w:rFonts w:ascii="Times New Roman" w:hAnsi="Times New Roman" w:cs="Times New Roman"/>
          <w:color w:val="000000" w:themeColor="text1"/>
          <w:sz w:val="28"/>
          <w:szCs w:val="28"/>
        </w:rPr>
        <w:t>налитич</w:t>
      </w:r>
      <w:r w:rsidR="0014105D" w:rsidRPr="00481F7F">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ский учет</w:t>
      </w:r>
      <w:r w:rsidR="0014105D" w:rsidRPr="00481F7F">
        <w:rPr>
          <w:rFonts w:ascii="Times New Roman" w:hAnsi="Times New Roman" w:cs="Times New Roman"/>
          <w:color w:val="000000" w:themeColor="text1"/>
          <w:sz w:val="28"/>
          <w:szCs w:val="28"/>
        </w:rPr>
        <w:t xml:space="preserve"> в </w:t>
      </w:r>
      <w:r w:rsidR="0014105D">
        <w:rPr>
          <w:rFonts w:ascii="Times New Roman" w:hAnsi="Times New Roman" w:cs="Times New Roman"/>
          <w:color w:val="000000" w:themeColor="text1"/>
          <w:sz w:val="28"/>
          <w:szCs w:val="28"/>
        </w:rPr>
        <w:t xml:space="preserve"> Кооперативе  </w:t>
      </w:r>
      <w:r w:rsidR="0014105D" w:rsidRPr="00481F7F">
        <w:rPr>
          <w:rFonts w:ascii="Times New Roman" w:hAnsi="Times New Roman" w:cs="Times New Roman"/>
          <w:color w:val="000000" w:themeColor="text1"/>
          <w:sz w:val="28"/>
          <w:szCs w:val="28"/>
        </w:rPr>
        <w:t xml:space="preserve">по каждому работнику </w:t>
      </w:r>
      <w:r>
        <w:rPr>
          <w:rFonts w:ascii="Times New Roman" w:hAnsi="Times New Roman" w:cs="Times New Roman"/>
          <w:color w:val="000000" w:themeColor="text1"/>
          <w:sz w:val="28"/>
          <w:szCs w:val="28"/>
        </w:rPr>
        <w:t>отдельно.</w:t>
      </w:r>
      <w:r>
        <w:rPr>
          <w:rFonts w:ascii="Times New Roman" w:hAnsi="Times New Roman" w:cs="Times New Roman"/>
          <w:sz w:val="28"/>
          <w:szCs w:val="28"/>
          <w:lang w:eastAsia="ru-RU"/>
        </w:rPr>
        <w:t>Главным</w:t>
      </w:r>
      <w:r w:rsidR="00604711" w:rsidRPr="00604711">
        <w:rPr>
          <w:rFonts w:ascii="Times New Roman" w:hAnsi="Times New Roman" w:cs="Times New Roman"/>
          <w:sz w:val="28"/>
          <w:szCs w:val="28"/>
          <w:lang w:eastAsia="ru-RU"/>
        </w:rPr>
        <w:t xml:space="preserve"> сводным документом по начислению заработной платы работников в Кооперативе служит расчетная ведомость. Источниками информации при создании ра</w:t>
      </w:r>
      <w:r w:rsidR="00604711" w:rsidRPr="00604711">
        <w:rPr>
          <w:rFonts w:ascii="Times New Roman" w:hAnsi="Times New Roman" w:cs="Times New Roman"/>
          <w:sz w:val="28"/>
          <w:szCs w:val="28"/>
          <w:lang w:eastAsia="ru-RU"/>
        </w:rPr>
        <w:t>с</w:t>
      </w:r>
      <w:r w:rsidR="00604711" w:rsidRPr="00604711">
        <w:rPr>
          <w:rFonts w:ascii="Times New Roman" w:hAnsi="Times New Roman" w:cs="Times New Roman"/>
          <w:sz w:val="28"/>
          <w:szCs w:val="28"/>
          <w:lang w:eastAsia="ru-RU"/>
        </w:rPr>
        <w:t>четной ведомости служат такие первичные документы, как</w:t>
      </w:r>
      <w:r>
        <w:rPr>
          <w:rFonts w:ascii="Times New Roman" w:hAnsi="Times New Roman" w:cs="Times New Roman"/>
          <w:sz w:val="28"/>
          <w:szCs w:val="28"/>
          <w:lang w:eastAsia="ru-RU"/>
        </w:rPr>
        <w:t>:</w:t>
      </w:r>
    </w:p>
    <w:p w:rsidR="00604711" w:rsidRPr="00604711" w:rsidRDefault="00604711" w:rsidP="00604711">
      <w:pPr>
        <w:spacing w:after="0" w:line="360" w:lineRule="auto"/>
        <w:ind w:firstLine="709"/>
        <w:jc w:val="both"/>
        <w:rPr>
          <w:rFonts w:ascii="Times New Roman" w:hAnsi="Times New Roman" w:cs="Times New Roman"/>
          <w:sz w:val="28"/>
          <w:szCs w:val="28"/>
          <w:lang w:eastAsia="ru-RU"/>
        </w:rPr>
      </w:pPr>
      <w:r w:rsidRPr="00604711">
        <w:rPr>
          <w:rFonts w:ascii="Times New Roman" w:hAnsi="Times New Roman" w:cs="Times New Roman"/>
          <w:sz w:val="28"/>
          <w:szCs w:val="28"/>
          <w:lang w:eastAsia="ru-RU"/>
        </w:rPr>
        <w:t xml:space="preserve"> - табель учета рабочего времени;</w:t>
      </w:r>
    </w:p>
    <w:p w:rsidR="00604711" w:rsidRPr="00604711" w:rsidRDefault="00604711" w:rsidP="00604711">
      <w:pPr>
        <w:spacing w:after="0" w:line="360" w:lineRule="auto"/>
        <w:ind w:firstLine="709"/>
        <w:jc w:val="both"/>
        <w:rPr>
          <w:rFonts w:ascii="Times New Roman" w:hAnsi="Times New Roman" w:cs="Times New Roman"/>
          <w:sz w:val="28"/>
          <w:szCs w:val="28"/>
          <w:lang w:eastAsia="ru-RU"/>
        </w:rPr>
      </w:pPr>
      <w:r w:rsidRPr="00604711">
        <w:rPr>
          <w:rFonts w:ascii="Times New Roman" w:hAnsi="Times New Roman" w:cs="Times New Roman"/>
          <w:sz w:val="28"/>
          <w:szCs w:val="28"/>
          <w:lang w:eastAsia="ru-RU"/>
        </w:rPr>
        <w:t>- штатное расписание;</w:t>
      </w:r>
    </w:p>
    <w:p w:rsidR="00604711" w:rsidRPr="00604711" w:rsidRDefault="00604711" w:rsidP="00604711">
      <w:pPr>
        <w:spacing w:after="0" w:line="360" w:lineRule="auto"/>
        <w:ind w:firstLine="709"/>
        <w:jc w:val="both"/>
        <w:rPr>
          <w:rFonts w:ascii="Times New Roman" w:hAnsi="Times New Roman" w:cs="Times New Roman"/>
          <w:sz w:val="28"/>
          <w:szCs w:val="28"/>
          <w:lang w:eastAsia="ru-RU"/>
        </w:rPr>
      </w:pPr>
      <w:r w:rsidRPr="00604711">
        <w:rPr>
          <w:rFonts w:ascii="Times New Roman" w:hAnsi="Times New Roman" w:cs="Times New Roman"/>
          <w:sz w:val="28"/>
          <w:szCs w:val="28"/>
          <w:lang w:eastAsia="ru-RU"/>
        </w:rPr>
        <w:t xml:space="preserve">- первичные документы по учету </w:t>
      </w:r>
      <w:r w:rsidR="00EB3B69">
        <w:rPr>
          <w:rFonts w:ascii="Times New Roman" w:hAnsi="Times New Roman" w:cs="Times New Roman"/>
          <w:sz w:val="28"/>
          <w:szCs w:val="28"/>
          <w:lang w:eastAsia="ru-RU"/>
        </w:rPr>
        <w:t>выработки (</w:t>
      </w:r>
      <w:r w:rsidR="00DD5BD0">
        <w:rPr>
          <w:rFonts w:ascii="Times New Roman" w:hAnsi="Times New Roman" w:cs="Times New Roman"/>
          <w:sz w:val="28"/>
          <w:szCs w:val="28"/>
          <w:lang w:eastAsia="ru-RU"/>
        </w:rPr>
        <w:t>учетные</w:t>
      </w:r>
      <w:r w:rsidR="00DD5BD0" w:rsidRPr="00DD5BD0">
        <w:rPr>
          <w:rFonts w:ascii="Times New Roman" w:hAnsi="Times New Roman" w:cs="Times New Roman"/>
          <w:sz w:val="28"/>
          <w:szCs w:val="28"/>
          <w:lang w:eastAsia="ru-RU"/>
        </w:rPr>
        <w:t xml:space="preserve"> лист</w:t>
      </w:r>
      <w:r w:rsidR="00DD5BD0">
        <w:rPr>
          <w:rFonts w:ascii="Times New Roman" w:hAnsi="Times New Roman" w:cs="Times New Roman"/>
          <w:sz w:val="28"/>
          <w:szCs w:val="28"/>
          <w:lang w:eastAsia="ru-RU"/>
        </w:rPr>
        <w:t>ы</w:t>
      </w:r>
      <w:r w:rsidR="00DD5BD0" w:rsidRPr="00DD5BD0">
        <w:rPr>
          <w:rFonts w:ascii="Times New Roman" w:hAnsi="Times New Roman" w:cs="Times New Roman"/>
          <w:sz w:val="28"/>
          <w:szCs w:val="28"/>
          <w:lang w:eastAsia="ru-RU"/>
        </w:rPr>
        <w:t xml:space="preserve"> трактор</w:t>
      </w:r>
      <w:r w:rsidR="00DD5BD0" w:rsidRPr="00DD5BD0">
        <w:rPr>
          <w:rFonts w:ascii="Times New Roman" w:hAnsi="Times New Roman" w:cs="Times New Roman"/>
          <w:sz w:val="28"/>
          <w:szCs w:val="28"/>
          <w:lang w:eastAsia="ru-RU"/>
        </w:rPr>
        <w:t>и</w:t>
      </w:r>
      <w:r w:rsidR="00DD5BD0" w:rsidRPr="00DD5BD0">
        <w:rPr>
          <w:rFonts w:ascii="Times New Roman" w:hAnsi="Times New Roman" w:cs="Times New Roman"/>
          <w:sz w:val="28"/>
          <w:szCs w:val="28"/>
          <w:lang w:eastAsia="ru-RU"/>
        </w:rPr>
        <w:t>ста-машиниста</w:t>
      </w:r>
      <w:r w:rsidR="00DD5BD0">
        <w:rPr>
          <w:rFonts w:ascii="Times New Roman" w:hAnsi="Times New Roman" w:cs="Times New Roman"/>
          <w:sz w:val="28"/>
          <w:szCs w:val="28"/>
          <w:lang w:eastAsia="ru-RU"/>
        </w:rPr>
        <w:t xml:space="preserve">, </w:t>
      </w:r>
      <w:r w:rsidR="00DD5BD0" w:rsidRPr="00DD5BD0">
        <w:rPr>
          <w:rFonts w:ascii="Times New Roman" w:hAnsi="Times New Roman" w:cs="Times New Roman"/>
          <w:sz w:val="28"/>
          <w:szCs w:val="28"/>
          <w:lang w:eastAsia="ru-RU"/>
        </w:rPr>
        <w:t>путев</w:t>
      </w:r>
      <w:r w:rsidR="00DD5BD0">
        <w:rPr>
          <w:rFonts w:ascii="Times New Roman" w:hAnsi="Times New Roman" w:cs="Times New Roman"/>
          <w:sz w:val="28"/>
          <w:szCs w:val="28"/>
          <w:lang w:eastAsia="ru-RU"/>
        </w:rPr>
        <w:t xml:space="preserve">ые </w:t>
      </w:r>
      <w:r w:rsidR="00DD5BD0" w:rsidRPr="00DD5BD0">
        <w:rPr>
          <w:rFonts w:ascii="Times New Roman" w:hAnsi="Times New Roman" w:cs="Times New Roman"/>
          <w:sz w:val="28"/>
          <w:szCs w:val="28"/>
          <w:lang w:eastAsia="ru-RU"/>
        </w:rPr>
        <w:t>лист</w:t>
      </w:r>
      <w:r w:rsidR="00DD5BD0">
        <w:rPr>
          <w:rFonts w:ascii="Times New Roman" w:hAnsi="Times New Roman" w:cs="Times New Roman"/>
          <w:sz w:val="28"/>
          <w:szCs w:val="28"/>
          <w:lang w:eastAsia="ru-RU"/>
        </w:rPr>
        <w:t>ы,акты</w:t>
      </w:r>
      <w:r w:rsidR="00DD5BD0" w:rsidRPr="00DD5BD0">
        <w:rPr>
          <w:rFonts w:ascii="Times New Roman" w:hAnsi="Times New Roman" w:cs="Times New Roman"/>
          <w:sz w:val="28"/>
          <w:szCs w:val="28"/>
          <w:lang w:eastAsia="ru-RU"/>
        </w:rPr>
        <w:t xml:space="preserve"> на оприходование приплода животных</w:t>
      </w:r>
      <w:r w:rsidR="00DD5BD0">
        <w:rPr>
          <w:rFonts w:ascii="Times New Roman" w:hAnsi="Times New Roman" w:cs="Times New Roman"/>
          <w:sz w:val="28"/>
          <w:szCs w:val="28"/>
          <w:lang w:eastAsia="ru-RU"/>
        </w:rPr>
        <w:t>, акты</w:t>
      </w:r>
      <w:r w:rsidR="00DD5BD0" w:rsidRPr="00DD5BD0">
        <w:rPr>
          <w:rFonts w:ascii="Times New Roman" w:hAnsi="Times New Roman" w:cs="Times New Roman"/>
          <w:sz w:val="28"/>
          <w:szCs w:val="28"/>
          <w:lang w:eastAsia="ru-RU"/>
        </w:rPr>
        <w:t xml:space="preserve"> на перевод животных</w:t>
      </w:r>
      <w:r w:rsidR="00DD5BD0">
        <w:rPr>
          <w:rFonts w:ascii="Times New Roman" w:hAnsi="Times New Roman" w:cs="Times New Roman"/>
          <w:sz w:val="28"/>
          <w:szCs w:val="28"/>
          <w:lang w:eastAsia="ru-RU"/>
        </w:rPr>
        <w:t xml:space="preserve">, </w:t>
      </w:r>
      <w:r w:rsidR="00DD5BD0">
        <w:rPr>
          <w:rFonts w:ascii="Times New Roman" w:eastAsia="Times New Roman" w:hAnsi="Times New Roman" w:cs="Times New Roman"/>
          <w:sz w:val="28"/>
          <w:szCs w:val="28"/>
        </w:rPr>
        <w:t>ведомости</w:t>
      </w:r>
      <w:r w:rsidR="00DD5BD0" w:rsidRPr="00794680">
        <w:rPr>
          <w:rFonts w:ascii="Times New Roman" w:eastAsia="Times New Roman" w:hAnsi="Times New Roman" w:cs="Times New Roman"/>
          <w:sz w:val="28"/>
          <w:szCs w:val="28"/>
        </w:rPr>
        <w:t xml:space="preserve"> взвешивания животных</w:t>
      </w:r>
      <w:r w:rsidR="00DD5BD0">
        <w:rPr>
          <w:rFonts w:ascii="Times New Roman" w:eastAsia="Times New Roman" w:hAnsi="Times New Roman" w:cs="Times New Roman"/>
          <w:sz w:val="28"/>
          <w:szCs w:val="28"/>
        </w:rPr>
        <w:t>,</w:t>
      </w:r>
      <w:r w:rsidR="00DD5BD0" w:rsidRPr="00DD5BD0">
        <w:rPr>
          <w:rFonts w:ascii="Times New Roman" w:eastAsia="Times New Roman" w:hAnsi="Times New Roman" w:cs="Times New Roman"/>
          <w:sz w:val="28"/>
          <w:szCs w:val="28"/>
        </w:rPr>
        <w:t xml:space="preserve"> расчет</w:t>
      </w:r>
      <w:r w:rsidR="00DD5BD0">
        <w:rPr>
          <w:rFonts w:ascii="Times New Roman" w:eastAsia="Times New Roman" w:hAnsi="Times New Roman" w:cs="Times New Roman"/>
          <w:sz w:val="28"/>
          <w:szCs w:val="28"/>
        </w:rPr>
        <w:t>ы</w:t>
      </w:r>
      <w:r w:rsidR="00DD5BD0" w:rsidRPr="00DD5BD0">
        <w:rPr>
          <w:rFonts w:ascii="Times New Roman" w:eastAsia="Times New Roman" w:hAnsi="Times New Roman" w:cs="Times New Roman"/>
          <w:sz w:val="28"/>
          <w:szCs w:val="28"/>
        </w:rPr>
        <w:t xml:space="preserve"> пр</w:t>
      </w:r>
      <w:r w:rsidR="00DD5BD0" w:rsidRPr="00DD5BD0">
        <w:rPr>
          <w:rFonts w:ascii="Times New Roman" w:eastAsia="Times New Roman" w:hAnsi="Times New Roman" w:cs="Times New Roman"/>
          <w:sz w:val="28"/>
          <w:szCs w:val="28"/>
        </w:rPr>
        <w:t>и</w:t>
      </w:r>
      <w:r w:rsidR="00DD5BD0" w:rsidRPr="00DD5BD0">
        <w:rPr>
          <w:rFonts w:ascii="Times New Roman" w:eastAsia="Times New Roman" w:hAnsi="Times New Roman" w:cs="Times New Roman"/>
          <w:sz w:val="28"/>
          <w:szCs w:val="28"/>
        </w:rPr>
        <w:t>роста животных</w:t>
      </w:r>
      <w:r w:rsidR="00DD5BD0">
        <w:rPr>
          <w:rFonts w:ascii="Times New Roman" w:eastAsia="Times New Roman" w:hAnsi="Times New Roman" w:cs="Times New Roman"/>
          <w:sz w:val="28"/>
          <w:szCs w:val="28"/>
        </w:rPr>
        <w:t>, ж</w:t>
      </w:r>
      <w:r w:rsidR="00DD5BD0" w:rsidRPr="00DD5BD0">
        <w:rPr>
          <w:rFonts w:ascii="Times New Roman" w:eastAsia="Times New Roman" w:hAnsi="Times New Roman" w:cs="Times New Roman"/>
          <w:sz w:val="28"/>
          <w:szCs w:val="28"/>
        </w:rPr>
        <w:t>урнал учета надоя молока</w:t>
      </w:r>
      <w:r w:rsidR="00DD5BD0">
        <w:rPr>
          <w:rFonts w:ascii="Times New Roman" w:eastAsia="Times New Roman" w:hAnsi="Times New Roman" w:cs="Times New Roman"/>
          <w:sz w:val="28"/>
          <w:szCs w:val="28"/>
        </w:rPr>
        <w:t xml:space="preserve">, </w:t>
      </w:r>
      <w:r w:rsidR="00DD5BD0" w:rsidRPr="00DD5BD0">
        <w:rPr>
          <w:rFonts w:ascii="Times New Roman" w:eastAsia="Times New Roman" w:hAnsi="Times New Roman" w:cs="Times New Roman"/>
          <w:sz w:val="28"/>
          <w:szCs w:val="28"/>
        </w:rPr>
        <w:t>расчет начисления оплаты тр</w:t>
      </w:r>
      <w:r w:rsidR="00DD5BD0" w:rsidRPr="00DD5BD0">
        <w:rPr>
          <w:rFonts w:ascii="Times New Roman" w:eastAsia="Times New Roman" w:hAnsi="Times New Roman" w:cs="Times New Roman"/>
          <w:sz w:val="28"/>
          <w:szCs w:val="28"/>
        </w:rPr>
        <w:t>у</w:t>
      </w:r>
      <w:r w:rsidR="00DD5BD0" w:rsidRPr="00DD5BD0">
        <w:rPr>
          <w:rFonts w:ascii="Times New Roman" w:eastAsia="Times New Roman" w:hAnsi="Times New Roman" w:cs="Times New Roman"/>
          <w:sz w:val="28"/>
          <w:szCs w:val="28"/>
        </w:rPr>
        <w:t>да работникам животновод</w:t>
      </w:r>
      <w:r w:rsidR="00DD5BD0" w:rsidRPr="00DD5BD0">
        <w:rPr>
          <w:rFonts w:ascii="Times New Roman" w:eastAsia="Times New Roman" w:hAnsi="Times New Roman" w:cs="Times New Roman"/>
          <w:sz w:val="28"/>
          <w:szCs w:val="28"/>
        </w:rPr>
        <w:softHyphen/>
        <w:t>ства</w:t>
      </w:r>
      <w:r w:rsidR="00DD5BD0">
        <w:rPr>
          <w:rFonts w:ascii="Times New Roman" w:eastAsia="Times New Roman" w:hAnsi="Times New Roman" w:cs="Times New Roman"/>
          <w:sz w:val="28"/>
          <w:szCs w:val="28"/>
        </w:rPr>
        <w:t xml:space="preserve">);  </w:t>
      </w:r>
    </w:p>
    <w:p w:rsidR="00604711" w:rsidRPr="00604711" w:rsidRDefault="00604711" w:rsidP="00604711">
      <w:pPr>
        <w:spacing w:after="0" w:line="360" w:lineRule="auto"/>
        <w:ind w:firstLine="709"/>
        <w:jc w:val="both"/>
        <w:rPr>
          <w:rFonts w:ascii="Times New Roman" w:hAnsi="Times New Roman" w:cs="Times New Roman"/>
          <w:sz w:val="28"/>
          <w:szCs w:val="28"/>
          <w:lang w:eastAsia="ru-RU"/>
        </w:rPr>
      </w:pPr>
      <w:r w:rsidRPr="00604711">
        <w:rPr>
          <w:rFonts w:ascii="Times New Roman" w:hAnsi="Times New Roman" w:cs="Times New Roman"/>
          <w:sz w:val="28"/>
          <w:szCs w:val="28"/>
          <w:lang w:eastAsia="ru-RU"/>
        </w:rPr>
        <w:t>- наряды на сдельную работу;</w:t>
      </w:r>
    </w:p>
    <w:p w:rsidR="00604711" w:rsidRPr="00604711" w:rsidRDefault="00604711" w:rsidP="00604711">
      <w:pPr>
        <w:spacing w:after="0" w:line="360" w:lineRule="auto"/>
        <w:ind w:firstLine="709"/>
        <w:jc w:val="both"/>
        <w:rPr>
          <w:rFonts w:ascii="Times New Roman" w:hAnsi="Times New Roman" w:cs="Times New Roman"/>
          <w:sz w:val="28"/>
          <w:szCs w:val="28"/>
          <w:lang w:eastAsia="ru-RU"/>
        </w:rPr>
      </w:pPr>
      <w:r w:rsidRPr="00604711">
        <w:rPr>
          <w:rFonts w:ascii="Times New Roman" w:hAnsi="Times New Roman" w:cs="Times New Roman"/>
          <w:sz w:val="28"/>
          <w:szCs w:val="28"/>
          <w:lang w:eastAsia="ru-RU"/>
        </w:rPr>
        <w:t>-  исполнительные листы и заявления работников на различные вычеты и удержания из заработной платы.</w:t>
      </w:r>
    </w:p>
    <w:p w:rsidR="0014105D" w:rsidRDefault="0014105D" w:rsidP="0014105D">
      <w:pPr>
        <w:spacing w:after="0" w:line="360" w:lineRule="auto"/>
        <w:ind w:firstLine="709"/>
        <w:jc w:val="both"/>
        <w:rPr>
          <w:rFonts w:ascii="Times New Roman" w:hAnsi="Times New Roman" w:cs="Times New Roman"/>
          <w:color w:val="000000" w:themeColor="text1"/>
          <w:sz w:val="28"/>
          <w:szCs w:val="28"/>
        </w:rPr>
      </w:pPr>
      <w:r w:rsidRPr="007B1949">
        <w:rPr>
          <w:rFonts w:ascii="Times New Roman" w:hAnsi="Times New Roman" w:cs="Times New Roman"/>
          <w:sz w:val="28"/>
          <w:szCs w:val="28"/>
          <w:lang w:eastAsia="ru-RU"/>
        </w:rPr>
        <w:t>При повременной форме оплаты труда работник полностью получает заработную плату, если отработал все рабочие дни месяца, независимо от их количества.</w:t>
      </w:r>
      <w:r w:rsidRPr="007203F4">
        <w:rPr>
          <w:rFonts w:ascii="Times New Roman" w:hAnsi="Times New Roman" w:cs="Times New Roman"/>
          <w:sz w:val="28"/>
          <w:szCs w:val="28"/>
          <w:lang w:eastAsia="ru-RU"/>
        </w:rPr>
        <w:t xml:space="preserve">Если </w:t>
      </w:r>
      <w:r>
        <w:rPr>
          <w:rFonts w:ascii="Times New Roman" w:hAnsi="Times New Roman" w:cs="Times New Roman"/>
          <w:sz w:val="28"/>
          <w:szCs w:val="28"/>
          <w:lang w:eastAsia="ru-RU"/>
        </w:rPr>
        <w:t xml:space="preserve">сотрудник </w:t>
      </w:r>
      <w:r w:rsidRPr="007203F4">
        <w:rPr>
          <w:rFonts w:ascii="Times New Roman" w:hAnsi="Times New Roman" w:cs="Times New Roman"/>
          <w:sz w:val="28"/>
          <w:szCs w:val="28"/>
          <w:lang w:eastAsia="ru-RU"/>
        </w:rPr>
        <w:t>отработал не все рабочие дни, то оплата</w:t>
      </w:r>
      <w:r>
        <w:rPr>
          <w:rFonts w:ascii="Times New Roman" w:hAnsi="Times New Roman" w:cs="Times New Roman"/>
          <w:sz w:val="28"/>
          <w:szCs w:val="28"/>
          <w:lang w:eastAsia="ru-RU"/>
        </w:rPr>
        <w:t xml:space="preserve"> тр</w:t>
      </w:r>
      <w:r>
        <w:rPr>
          <w:rFonts w:ascii="Times New Roman" w:hAnsi="Times New Roman" w:cs="Times New Roman"/>
          <w:sz w:val="28"/>
          <w:szCs w:val="28"/>
          <w:lang w:eastAsia="ru-RU"/>
        </w:rPr>
        <w:t>у</w:t>
      </w:r>
      <w:r>
        <w:rPr>
          <w:rFonts w:ascii="Times New Roman" w:hAnsi="Times New Roman" w:cs="Times New Roman"/>
          <w:sz w:val="28"/>
          <w:szCs w:val="28"/>
          <w:lang w:eastAsia="ru-RU"/>
        </w:rPr>
        <w:t>даначисляется</w:t>
      </w:r>
      <w:r w:rsidRPr="007203F4">
        <w:rPr>
          <w:rFonts w:ascii="Times New Roman" w:hAnsi="Times New Roman" w:cs="Times New Roman"/>
          <w:sz w:val="28"/>
          <w:szCs w:val="28"/>
          <w:lang w:eastAsia="ru-RU"/>
        </w:rPr>
        <w:t xml:space="preserve"> за фактически отработанное время. </w:t>
      </w:r>
      <w:r>
        <w:rPr>
          <w:rFonts w:ascii="Times New Roman" w:hAnsi="Times New Roman" w:cs="Times New Roman"/>
          <w:sz w:val="28"/>
          <w:szCs w:val="28"/>
          <w:lang w:eastAsia="ru-RU"/>
        </w:rPr>
        <w:t>В этом случае</w:t>
      </w:r>
      <w:r w:rsidRPr="007203F4">
        <w:rPr>
          <w:rFonts w:ascii="Times New Roman" w:hAnsi="Times New Roman" w:cs="Times New Roman"/>
          <w:sz w:val="28"/>
          <w:szCs w:val="28"/>
          <w:lang w:eastAsia="ru-RU"/>
        </w:rPr>
        <w:t xml:space="preserve"> должнос</w:t>
      </w:r>
      <w:r w:rsidRPr="007203F4">
        <w:rPr>
          <w:rFonts w:ascii="Times New Roman" w:hAnsi="Times New Roman" w:cs="Times New Roman"/>
          <w:sz w:val="28"/>
          <w:szCs w:val="28"/>
          <w:lang w:eastAsia="ru-RU"/>
        </w:rPr>
        <w:t>т</w:t>
      </w:r>
      <w:r w:rsidRPr="007203F4">
        <w:rPr>
          <w:rFonts w:ascii="Times New Roman" w:hAnsi="Times New Roman" w:cs="Times New Roman"/>
          <w:sz w:val="28"/>
          <w:szCs w:val="28"/>
          <w:lang w:eastAsia="ru-RU"/>
        </w:rPr>
        <w:t xml:space="preserve">ной оклад </w:t>
      </w:r>
      <w:r>
        <w:rPr>
          <w:rFonts w:ascii="Times New Roman" w:hAnsi="Times New Roman" w:cs="Times New Roman"/>
          <w:sz w:val="28"/>
          <w:szCs w:val="28"/>
          <w:lang w:eastAsia="ru-RU"/>
        </w:rPr>
        <w:t>нужно</w:t>
      </w:r>
      <w:r w:rsidRPr="007203F4">
        <w:rPr>
          <w:rFonts w:ascii="Times New Roman" w:hAnsi="Times New Roman" w:cs="Times New Roman"/>
          <w:sz w:val="28"/>
          <w:szCs w:val="28"/>
          <w:lang w:eastAsia="ru-RU"/>
        </w:rPr>
        <w:t xml:space="preserve"> разделить на количест</w:t>
      </w:r>
      <w:r>
        <w:rPr>
          <w:rFonts w:ascii="Times New Roman" w:hAnsi="Times New Roman" w:cs="Times New Roman"/>
          <w:sz w:val="28"/>
          <w:szCs w:val="28"/>
          <w:lang w:eastAsia="ru-RU"/>
        </w:rPr>
        <w:t>во рабочих дней в этом месяце и</w:t>
      </w:r>
      <w:r w:rsidRPr="007203F4">
        <w:rPr>
          <w:rFonts w:ascii="Times New Roman" w:hAnsi="Times New Roman" w:cs="Times New Roman"/>
          <w:sz w:val="28"/>
          <w:szCs w:val="28"/>
          <w:lang w:eastAsia="ru-RU"/>
        </w:rPr>
        <w:t>умножить на количество отработанных</w:t>
      </w:r>
      <w:r>
        <w:rPr>
          <w:rFonts w:ascii="Times New Roman" w:hAnsi="Times New Roman" w:cs="Times New Roman"/>
          <w:sz w:val="28"/>
          <w:szCs w:val="28"/>
          <w:lang w:eastAsia="ru-RU"/>
        </w:rPr>
        <w:t xml:space="preserve"> работником</w:t>
      </w:r>
      <w:r w:rsidRPr="007203F4">
        <w:rPr>
          <w:rFonts w:ascii="Times New Roman" w:hAnsi="Times New Roman" w:cs="Times New Roman"/>
          <w:sz w:val="28"/>
          <w:szCs w:val="28"/>
          <w:lang w:eastAsia="ru-RU"/>
        </w:rPr>
        <w:t xml:space="preserve"> дней. </w:t>
      </w:r>
      <w:r>
        <w:rPr>
          <w:rFonts w:ascii="Times New Roman" w:hAnsi="Times New Roman" w:cs="Times New Roman"/>
          <w:sz w:val="28"/>
          <w:szCs w:val="28"/>
          <w:lang w:eastAsia="ru-RU"/>
        </w:rPr>
        <w:t>В качестве пр</w:t>
      </w:r>
      <w:r>
        <w:rPr>
          <w:rFonts w:ascii="Times New Roman" w:hAnsi="Times New Roman" w:cs="Times New Roman"/>
          <w:sz w:val="28"/>
          <w:szCs w:val="28"/>
          <w:lang w:eastAsia="ru-RU"/>
        </w:rPr>
        <w:t>и</w:t>
      </w:r>
      <w:r>
        <w:rPr>
          <w:rFonts w:ascii="Times New Roman" w:hAnsi="Times New Roman" w:cs="Times New Roman"/>
          <w:sz w:val="28"/>
          <w:szCs w:val="28"/>
          <w:lang w:eastAsia="ru-RU"/>
        </w:rPr>
        <w:t>мера можно рассмотреть расчеты по оплате труда с главным энергетиком о</w:t>
      </w:r>
      <w:r>
        <w:rPr>
          <w:rFonts w:ascii="Times New Roman" w:hAnsi="Times New Roman" w:cs="Times New Roman"/>
          <w:sz w:val="28"/>
          <w:szCs w:val="28"/>
          <w:lang w:eastAsia="ru-RU"/>
        </w:rPr>
        <w:t>р</w:t>
      </w:r>
      <w:r>
        <w:rPr>
          <w:rFonts w:ascii="Times New Roman" w:hAnsi="Times New Roman" w:cs="Times New Roman"/>
          <w:sz w:val="28"/>
          <w:szCs w:val="28"/>
          <w:lang w:eastAsia="ru-RU"/>
        </w:rPr>
        <w:t>ганизации Ю.М. Королевым. Его оклад  составляет 17250 рублей. В июне 2016 года им отработано 5 рабочих дней и 25 неявок, из них 12 отпускных и 10 больничных дней. Следовательно, заработная плата за фактически отраб</w:t>
      </w:r>
      <w:r>
        <w:rPr>
          <w:rFonts w:ascii="Times New Roman" w:hAnsi="Times New Roman" w:cs="Times New Roman"/>
          <w:sz w:val="28"/>
          <w:szCs w:val="28"/>
          <w:lang w:eastAsia="ru-RU"/>
        </w:rPr>
        <w:t>о</w:t>
      </w:r>
      <w:r>
        <w:rPr>
          <w:rFonts w:ascii="Times New Roman" w:hAnsi="Times New Roman" w:cs="Times New Roman"/>
          <w:sz w:val="28"/>
          <w:szCs w:val="28"/>
          <w:lang w:eastAsia="ru-RU"/>
        </w:rPr>
        <w:lastRenderedPageBreak/>
        <w:t xml:space="preserve">танное время будет рассчитываться следующим образом: 17250/21*5= </w:t>
      </w:r>
      <w:r>
        <w:rPr>
          <w:rFonts w:ascii="Times New Roman" w:hAnsi="Times New Roman" w:cs="Times New Roman"/>
          <w:color w:val="000000" w:themeColor="text1"/>
          <w:sz w:val="28"/>
          <w:szCs w:val="28"/>
        </w:rPr>
        <w:t xml:space="preserve">4107 рублей 14 копеек. </w:t>
      </w:r>
    </w:p>
    <w:p w:rsidR="0014105D"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Начисленная заработная плата работников организации подлежит удержаниям налога на доходы физических лиц (13%).</w:t>
      </w:r>
      <w:r w:rsidRPr="002471AE">
        <w:rPr>
          <w:rFonts w:ascii="Times New Roman" w:hAnsi="Times New Roman" w:cs="Times New Roman"/>
          <w:color w:val="000000" w:themeColor="text1"/>
          <w:sz w:val="28"/>
          <w:szCs w:val="28"/>
        </w:rPr>
        <w:t xml:space="preserve">Рассчитывается </w:t>
      </w:r>
      <w:r>
        <w:rPr>
          <w:rFonts w:ascii="Times New Roman" w:hAnsi="Times New Roman" w:cs="Times New Roman"/>
          <w:color w:val="000000" w:themeColor="text1"/>
          <w:sz w:val="28"/>
          <w:szCs w:val="28"/>
        </w:rPr>
        <w:t xml:space="preserve">НДФЛ </w:t>
      </w:r>
      <w:r w:rsidRPr="002471AE">
        <w:rPr>
          <w:rFonts w:ascii="Times New Roman" w:hAnsi="Times New Roman" w:cs="Times New Roman"/>
          <w:color w:val="000000" w:themeColor="text1"/>
          <w:sz w:val="28"/>
          <w:szCs w:val="28"/>
        </w:rPr>
        <w:t>из суммы заработной платы за минусом налоговых вычетов на несоверше</w:t>
      </w:r>
      <w:r w:rsidRPr="002471AE">
        <w:rPr>
          <w:rFonts w:ascii="Times New Roman" w:hAnsi="Times New Roman" w:cs="Times New Roman"/>
          <w:color w:val="000000" w:themeColor="text1"/>
          <w:sz w:val="28"/>
          <w:szCs w:val="28"/>
        </w:rPr>
        <w:t>н</w:t>
      </w:r>
      <w:r w:rsidRPr="002471AE">
        <w:rPr>
          <w:rFonts w:ascii="Times New Roman" w:hAnsi="Times New Roman" w:cs="Times New Roman"/>
          <w:color w:val="000000" w:themeColor="text1"/>
          <w:sz w:val="28"/>
          <w:szCs w:val="28"/>
        </w:rPr>
        <w:t>нолетних детей (первого и второго – 1400 рублей, 3 и последующих – 3000 рублей) и детей инвалидов (12000 рублей – на родного ребенка, 6000 рублей – на приемного, находящегося под опекой).</w:t>
      </w:r>
      <w:r w:rsidRPr="00365E34">
        <w:rPr>
          <w:rFonts w:ascii="Times New Roman" w:hAnsi="Times New Roman" w:cs="Times New Roman"/>
          <w:color w:val="000000" w:themeColor="text1"/>
          <w:sz w:val="28"/>
          <w:szCs w:val="28"/>
        </w:rPr>
        <w:t>Так как у сотрудника нет нес</w:t>
      </w:r>
      <w:r w:rsidRPr="00365E34">
        <w:rPr>
          <w:rFonts w:ascii="Times New Roman" w:hAnsi="Times New Roman" w:cs="Times New Roman"/>
          <w:color w:val="000000" w:themeColor="text1"/>
          <w:sz w:val="28"/>
          <w:szCs w:val="28"/>
        </w:rPr>
        <w:t>о</w:t>
      </w:r>
      <w:r w:rsidRPr="00365E34">
        <w:rPr>
          <w:rFonts w:ascii="Times New Roman" w:hAnsi="Times New Roman" w:cs="Times New Roman"/>
          <w:color w:val="000000" w:themeColor="text1"/>
          <w:sz w:val="28"/>
          <w:szCs w:val="28"/>
        </w:rPr>
        <w:t xml:space="preserve">вершеннолетних детей, налоговый вычет не предусмотрен и </w:t>
      </w:r>
      <w:r w:rsidR="00323B34" w:rsidRPr="00365E34">
        <w:rPr>
          <w:rFonts w:ascii="Times New Roman" w:hAnsi="Times New Roman" w:cs="Times New Roman"/>
          <w:color w:val="000000" w:themeColor="text1"/>
          <w:sz w:val="28"/>
          <w:szCs w:val="28"/>
        </w:rPr>
        <w:t xml:space="preserve">НДФЛ </w:t>
      </w:r>
      <w:r w:rsidR="00323B34">
        <w:rPr>
          <w:rFonts w:ascii="Times New Roman" w:hAnsi="Times New Roman" w:cs="Times New Roman"/>
          <w:color w:val="000000" w:themeColor="text1"/>
          <w:sz w:val="28"/>
          <w:szCs w:val="28"/>
        </w:rPr>
        <w:t>удерж</w:t>
      </w:r>
      <w:r w:rsidR="00323B34">
        <w:rPr>
          <w:rFonts w:ascii="Times New Roman" w:hAnsi="Times New Roman" w:cs="Times New Roman"/>
          <w:color w:val="000000" w:themeColor="text1"/>
          <w:sz w:val="28"/>
          <w:szCs w:val="28"/>
        </w:rPr>
        <w:t>и</w:t>
      </w:r>
      <w:r w:rsidR="00323B34">
        <w:rPr>
          <w:rFonts w:ascii="Times New Roman" w:hAnsi="Times New Roman" w:cs="Times New Roman"/>
          <w:color w:val="000000" w:themeColor="text1"/>
          <w:sz w:val="28"/>
          <w:szCs w:val="28"/>
        </w:rPr>
        <w:t>вается</w:t>
      </w:r>
      <w:r w:rsidRPr="00365E34">
        <w:rPr>
          <w:rFonts w:ascii="Times New Roman" w:hAnsi="Times New Roman" w:cs="Times New Roman"/>
          <w:color w:val="000000" w:themeColor="text1"/>
          <w:sz w:val="28"/>
          <w:szCs w:val="28"/>
        </w:rPr>
        <w:t xml:space="preserve"> на сумму 533,93 рубля </w:t>
      </w:r>
      <w:r>
        <w:rPr>
          <w:rFonts w:ascii="Times New Roman" w:hAnsi="Times New Roman" w:cs="Times New Roman"/>
          <w:color w:val="000000" w:themeColor="text1"/>
          <w:sz w:val="28"/>
          <w:szCs w:val="28"/>
        </w:rPr>
        <w:t>(4107,14*13%=533,93 рубля)</w:t>
      </w:r>
      <w:r w:rsidRPr="00365E34">
        <w:rPr>
          <w:rFonts w:ascii="Times New Roman" w:hAnsi="Times New Roman" w:cs="Times New Roman"/>
          <w:color w:val="000000" w:themeColor="text1"/>
          <w:sz w:val="28"/>
          <w:szCs w:val="28"/>
        </w:rPr>
        <w:t>.</w:t>
      </w:r>
    </w:p>
    <w:p w:rsidR="0014105D"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Наряду с повременной формой оплаты труда в организации использ</w:t>
      </w:r>
      <w:r>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ется сдельная форма оплаты труда. Она имеет более широкое распростран</w:t>
      </w:r>
      <w:r>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ние, так как используется при начислении оплаты труда работникам осно</w:t>
      </w:r>
      <w:r>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ного производства. З</w:t>
      </w:r>
      <w:r w:rsidRPr="00501D8F">
        <w:rPr>
          <w:rFonts w:ascii="Times New Roman" w:hAnsi="Times New Roman" w:cs="Times New Roman"/>
          <w:color w:val="000000" w:themeColor="text1"/>
          <w:sz w:val="28"/>
          <w:szCs w:val="28"/>
        </w:rPr>
        <w:t>аработная плата работника</w:t>
      </w:r>
      <w:r>
        <w:rPr>
          <w:rFonts w:ascii="Times New Roman" w:hAnsi="Times New Roman" w:cs="Times New Roman"/>
          <w:color w:val="000000" w:themeColor="text1"/>
          <w:sz w:val="28"/>
          <w:szCs w:val="28"/>
        </w:rPr>
        <w:t>, в данном случае,</w:t>
      </w:r>
      <w:r w:rsidRPr="00501D8F">
        <w:rPr>
          <w:rFonts w:ascii="Times New Roman" w:hAnsi="Times New Roman" w:cs="Times New Roman"/>
          <w:color w:val="000000" w:themeColor="text1"/>
          <w:sz w:val="28"/>
          <w:szCs w:val="28"/>
        </w:rPr>
        <w:t xml:space="preserve"> рассчит</w:t>
      </w:r>
      <w:r w:rsidRPr="00501D8F">
        <w:rPr>
          <w:rFonts w:ascii="Times New Roman" w:hAnsi="Times New Roman" w:cs="Times New Roman"/>
          <w:color w:val="000000" w:themeColor="text1"/>
          <w:sz w:val="28"/>
          <w:szCs w:val="28"/>
        </w:rPr>
        <w:t>ы</w:t>
      </w:r>
      <w:r w:rsidRPr="00501D8F">
        <w:rPr>
          <w:rFonts w:ascii="Times New Roman" w:hAnsi="Times New Roman" w:cs="Times New Roman"/>
          <w:color w:val="000000" w:themeColor="text1"/>
          <w:sz w:val="28"/>
          <w:szCs w:val="28"/>
        </w:rPr>
        <w:t xml:space="preserve">вается </w:t>
      </w:r>
      <w:r>
        <w:rPr>
          <w:rFonts w:ascii="Times New Roman" w:hAnsi="Times New Roman" w:cs="Times New Roman"/>
          <w:color w:val="000000" w:themeColor="text1"/>
          <w:sz w:val="28"/>
          <w:szCs w:val="28"/>
        </w:rPr>
        <w:t>на основании</w:t>
      </w:r>
      <w:r w:rsidRPr="00501D8F">
        <w:rPr>
          <w:rFonts w:ascii="Times New Roman" w:hAnsi="Times New Roman" w:cs="Times New Roman"/>
          <w:color w:val="000000" w:themeColor="text1"/>
          <w:sz w:val="28"/>
          <w:szCs w:val="28"/>
        </w:rPr>
        <w:t xml:space="preserve"> заранее установленного размера оплаты труда за ка</w:t>
      </w:r>
      <w:r w:rsidRPr="00501D8F">
        <w:rPr>
          <w:rFonts w:ascii="Times New Roman" w:hAnsi="Times New Roman" w:cs="Times New Roman"/>
          <w:color w:val="000000" w:themeColor="text1"/>
          <w:sz w:val="28"/>
          <w:szCs w:val="28"/>
        </w:rPr>
        <w:t>ж</w:t>
      </w:r>
      <w:r w:rsidRPr="00501D8F">
        <w:rPr>
          <w:rFonts w:ascii="Times New Roman" w:hAnsi="Times New Roman" w:cs="Times New Roman"/>
          <w:color w:val="000000" w:themeColor="text1"/>
          <w:sz w:val="28"/>
          <w:szCs w:val="28"/>
        </w:rPr>
        <w:t>дую единицу качественно выполненной работы, изготовлен</w:t>
      </w:r>
      <w:r w:rsidRPr="00501D8F">
        <w:rPr>
          <w:rFonts w:ascii="Times New Roman" w:hAnsi="Times New Roman" w:cs="Times New Roman"/>
          <w:color w:val="000000" w:themeColor="text1"/>
          <w:sz w:val="28"/>
          <w:szCs w:val="28"/>
        </w:rPr>
        <w:softHyphen/>
        <w:t>ной проду</w:t>
      </w:r>
      <w:r w:rsidRPr="00501D8F">
        <w:rPr>
          <w:rFonts w:ascii="Times New Roman" w:hAnsi="Times New Roman" w:cs="Times New Roman"/>
          <w:color w:val="000000" w:themeColor="text1"/>
          <w:sz w:val="28"/>
          <w:szCs w:val="28"/>
        </w:rPr>
        <w:t>к</w:t>
      </w:r>
      <w:r w:rsidRPr="00501D8F">
        <w:rPr>
          <w:rFonts w:ascii="Times New Roman" w:hAnsi="Times New Roman" w:cs="Times New Roman"/>
          <w:color w:val="000000" w:themeColor="text1"/>
          <w:sz w:val="28"/>
          <w:szCs w:val="28"/>
        </w:rPr>
        <w:t>ции.</w:t>
      </w:r>
      <w:r w:rsidRPr="00DF0362">
        <w:rPr>
          <w:rFonts w:ascii="Times New Roman" w:hAnsi="Times New Roman" w:cs="Times New Roman"/>
          <w:color w:val="000000" w:themeColor="text1"/>
          <w:sz w:val="28"/>
          <w:szCs w:val="28"/>
        </w:rPr>
        <w:t>Эта форма оплаты труда применя</w:t>
      </w:r>
      <w:r>
        <w:rPr>
          <w:rFonts w:ascii="Times New Roman" w:hAnsi="Times New Roman" w:cs="Times New Roman"/>
          <w:color w:val="000000" w:themeColor="text1"/>
          <w:sz w:val="28"/>
          <w:szCs w:val="28"/>
        </w:rPr>
        <w:t>ется в соответствии с различными</w:t>
      </w:r>
      <w:r w:rsidRPr="00DF0362">
        <w:rPr>
          <w:rFonts w:ascii="Times New Roman" w:hAnsi="Times New Roman" w:cs="Times New Roman"/>
          <w:color w:val="000000" w:themeColor="text1"/>
          <w:sz w:val="28"/>
          <w:szCs w:val="28"/>
        </w:rPr>
        <w:t xml:space="preserve"> т</w:t>
      </w:r>
      <w:r w:rsidRPr="00DF0362">
        <w:rPr>
          <w:rFonts w:ascii="Times New Roman" w:hAnsi="Times New Roman" w:cs="Times New Roman"/>
          <w:color w:val="000000" w:themeColor="text1"/>
          <w:sz w:val="28"/>
          <w:szCs w:val="28"/>
        </w:rPr>
        <w:t>а</w:t>
      </w:r>
      <w:r w:rsidRPr="00DF0362">
        <w:rPr>
          <w:rFonts w:ascii="Times New Roman" w:hAnsi="Times New Roman" w:cs="Times New Roman"/>
          <w:color w:val="000000" w:themeColor="text1"/>
          <w:sz w:val="28"/>
          <w:szCs w:val="28"/>
        </w:rPr>
        <w:t>риф</w:t>
      </w:r>
      <w:r>
        <w:rPr>
          <w:rFonts w:ascii="Times New Roman" w:hAnsi="Times New Roman" w:cs="Times New Roman"/>
          <w:color w:val="000000" w:themeColor="text1"/>
          <w:sz w:val="28"/>
          <w:szCs w:val="28"/>
        </w:rPr>
        <w:t>ными</w:t>
      </w:r>
      <w:r w:rsidRPr="00DF0362">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тавками, которые указаны в Положении об оплате труда и прем</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ях</w:t>
      </w:r>
      <w:r w:rsidRPr="00DF0362">
        <w:rPr>
          <w:rFonts w:ascii="Times New Roman" w:hAnsi="Times New Roman" w:cs="Times New Roman"/>
          <w:color w:val="000000" w:themeColor="text1"/>
          <w:sz w:val="28"/>
          <w:szCs w:val="28"/>
        </w:rPr>
        <w:t>.</w:t>
      </w:r>
    </w:p>
    <w:p w:rsidR="0014105D" w:rsidRPr="00DF0362"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Помимо</w:t>
      </w:r>
      <w:r w:rsidRPr="00DF0362">
        <w:rPr>
          <w:rFonts w:ascii="Times New Roman" w:hAnsi="Times New Roman" w:cs="Times New Roman"/>
          <w:color w:val="000000" w:themeColor="text1"/>
          <w:sz w:val="28"/>
          <w:szCs w:val="28"/>
        </w:rPr>
        <w:t xml:space="preserve"> основной оплат</w:t>
      </w:r>
      <w:r>
        <w:rPr>
          <w:rFonts w:ascii="Times New Roman" w:hAnsi="Times New Roman" w:cs="Times New Roman"/>
          <w:color w:val="000000" w:themeColor="text1"/>
          <w:sz w:val="28"/>
          <w:szCs w:val="28"/>
        </w:rPr>
        <w:t xml:space="preserve">ы </w:t>
      </w:r>
      <w:r w:rsidRPr="00DF0362">
        <w:rPr>
          <w:rFonts w:ascii="Times New Roman" w:hAnsi="Times New Roman" w:cs="Times New Roman"/>
          <w:color w:val="000000" w:themeColor="text1"/>
          <w:sz w:val="28"/>
          <w:szCs w:val="28"/>
        </w:rPr>
        <w:t xml:space="preserve">труда, </w:t>
      </w:r>
      <w:r>
        <w:rPr>
          <w:rFonts w:ascii="Times New Roman" w:hAnsi="Times New Roman" w:cs="Times New Roman"/>
          <w:color w:val="000000" w:themeColor="text1"/>
          <w:sz w:val="28"/>
          <w:szCs w:val="28"/>
        </w:rPr>
        <w:t>в организации</w:t>
      </w:r>
      <w:r w:rsidRPr="00DF0362">
        <w:rPr>
          <w:rFonts w:ascii="Times New Roman" w:hAnsi="Times New Roman" w:cs="Times New Roman"/>
          <w:color w:val="000000" w:themeColor="text1"/>
          <w:sz w:val="28"/>
          <w:szCs w:val="28"/>
        </w:rPr>
        <w:t xml:space="preserve"> применяются разли</w:t>
      </w:r>
      <w:r w:rsidRPr="00DF0362">
        <w:rPr>
          <w:rFonts w:ascii="Times New Roman" w:hAnsi="Times New Roman" w:cs="Times New Roman"/>
          <w:color w:val="000000" w:themeColor="text1"/>
          <w:sz w:val="28"/>
          <w:szCs w:val="28"/>
        </w:rPr>
        <w:t>ч</w:t>
      </w:r>
      <w:r w:rsidRPr="00DF0362">
        <w:rPr>
          <w:rFonts w:ascii="Times New Roman" w:hAnsi="Times New Roman" w:cs="Times New Roman"/>
          <w:color w:val="000000" w:themeColor="text1"/>
          <w:sz w:val="28"/>
          <w:szCs w:val="28"/>
        </w:rPr>
        <w:t xml:space="preserve">ные виды дополнительной оплаты, </w:t>
      </w:r>
      <w:r>
        <w:rPr>
          <w:rFonts w:ascii="Times New Roman" w:hAnsi="Times New Roman" w:cs="Times New Roman"/>
          <w:color w:val="000000" w:themeColor="text1"/>
          <w:sz w:val="28"/>
          <w:szCs w:val="28"/>
        </w:rPr>
        <w:t>которые также включаются</w:t>
      </w:r>
      <w:r w:rsidRPr="00DF0362">
        <w:rPr>
          <w:rFonts w:ascii="Times New Roman" w:hAnsi="Times New Roman" w:cs="Times New Roman"/>
          <w:color w:val="000000" w:themeColor="text1"/>
          <w:sz w:val="28"/>
          <w:szCs w:val="28"/>
        </w:rPr>
        <w:t xml:space="preserve"> в фонд зар</w:t>
      </w:r>
      <w:r w:rsidRPr="00DF0362">
        <w:rPr>
          <w:rFonts w:ascii="Times New Roman" w:hAnsi="Times New Roman" w:cs="Times New Roman"/>
          <w:color w:val="000000" w:themeColor="text1"/>
          <w:sz w:val="28"/>
          <w:szCs w:val="28"/>
        </w:rPr>
        <w:t>а</w:t>
      </w:r>
      <w:r w:rsidRPr="00DF0362">
        <w:rPr>
          <w:rFonts w:ascii="Times New Roman" w:hAnsi="Times New Roman" w:cs="Times New Roman"/>
          <w:color w:val="000000" w:themeColor="text1"/>
          <w:sz w:val="28"/>
          <w:szCs w:val="28"/>
        </w:rPr>
        <w:t>ботной платы</w:t>
      </w:r>
      <w:r>
        <w:rPr>
          <w:rFonts w:ascii="Times New Roman" w:hAnsi="Times New Roman" w:cs="Times New Roman"/>
          <w:color w:val="000000" w:themeColor="text1"/>
          <w:sz w:val="28"/>
          <w:szCs w:val="28"/>
        </w:rPr>
        <w:t>.</w:t>
      </w:r>
      <w:r w:rsidRPr="00DF0362">
        <w:rPr>
          <w:rFonts w:ascii="Times New Roman" w:hAnsi="Times New Roman" w:cs="Times New Roman"/>
          <w:color w:val="000000" w:themeColor="text1"/>
          <w:sz w:val="28"/>
          <w:szCs w:val="28"/>
        </w:rPr>
        <w:t xml:space="preserve"> К ним </w:t>
      </w:r>
      <w:r>
        <w:rPr>
          <w:rFonts w:ascii="Times New Roman" w:hAnsi="Times New Roman" w:cs="Times New Roman"/>
          <w:color w:val="000000" w:themeColor="text1"/>
          <w:sz w:val="28"/>
          <w:szCs w:val="28"/>
        </w:rPr>
        <w:t>можно отнести</w:t>
      </w:r>
      <w:r w:rsidRPr="00DF0362">
        <w:rPr>
          <w:rFonts w:ascii="Times New Roman" w:hAnsi="Times New Roman" w:cs="Times New Roman"/>
          <w:color w:val="000000" w:themeColor="text1"/>
          <w:sz w:val="28"/>
          <w:szCs w:val="28"/>
        </w:rPr>
        <w:t>:</w:t>
      </w:r>
    </w:p>
    <w:p w:rsidR="0014105D" w:rsidRDefault="0014105D" w:rsidP="0014105D">
      <w:pPr>
        <w:spacing w:after="0" w:line="360" w:lineRule="auto"/>
        <w:ind w:firstLine="709"/>
        <w:jc w:val="both"/>
        <w:rPr>
          <w:rFonts w:ascii="Times New Roman" w:hAnsi="Times New Roman" w:cs="Times New Roman"/>
          <w:color w:val="000000" w:themeColor="text1"/>
          <w:sz w:val="28"/>
          <w:szCs w:val="28"/>
        </w:rPr>
      </w:pPr>
      <w:r w:rsidRPr="00DF0362">
        <w:rPr>
          <w:rFonts w:ascii="Times New Roman" w:hAnsi="Times New Roman" w:cs="Times New Roman"/>
          <w:color w:val="000000" w:themeColor="text1"/>
          <w:sz w:val="28"/>
          <w:szCs w:val="28"/>
        </w:rPr>
        <w:t xml:space="preserve">1. Оплата </w:t>
      </w:r>
      <w:r>
        <w:rPr>
          <w:rFonts w:ascii="Times New Roman" w:hAnsi="Times New Roman" w:cs="Times New Roman"/>
          <w:color w:val="000000" w:themeColor="text1"/>
          <w:sz w:val="28"/>
          <w:szCs w:val="28"/>
        </w:rPr>
        <w:t>труда в ночное время(</w:t>
      </w:r>
      <w:r w:rsidRPr="00DF0362">
        <w:rPr>
          <w:rFonts w:ascii="Times New Roman" w:hAnsi="Times New Roman" w:cs="Times New Roman"/>
          <w:color w:val="000000" w:themeColor="text1"/>
          <w:sz w:val="28"/>
          <w:szCs w:val="28"/>
        </w:rPr>
        <w:t>с 22 до 6 часов</w:t>
      </w:r>
      <w:r>
        <w:rPr>
          <w:rFonts w:ascii="Times New Roman" w:hAnsi="Times New Roman" w:cs="Times New Roman"/>
          <w:color w:val="000000" w:themeColor="text1"/>
          <w:sz w:val="28"/>
          <w:szCs w:val="28"/>
        </w:rPr>
        <w:t>)</w:t>
      </w:r>
      <w:r w:rsidRPr="00DF0362">
        <w:rPr>
          <w:rFonts w:ascii="Times New Roman" w:hAnsi="Times New Roman" w:cs="Times New Roman"/>
          <w:color w:val="000000" w:themeColor="text1"/>
          <w:sz w:val="28"/>
          <w:szCs w:val="28"/>
        </w:rPr>
        <w:t xml:space="preserve">. К </w:t>
      </w:r>
      <w:r>
        <w:rPr>
          <w:rFonts w:ascii="Times New Roman" w:hAnsi="Times New Roman" w:cs="Times New Roman"/>
          <w:color w:val="000000" w:themeColor="text1"/>
          <w:sz w:val="28"/>
          <w:szCs w:val="28"/>
        </w:rPr>
        <w:t>такой работе</w:t>
      </w:r>
      <w:r w:rsidRPr="00DF0362">
        <w:rPr>
          <w:rFonts w:ascii="Times New Roman" w:hAnsi="Times New Roman" w:cs="Times New Roman"/>
          <w:color w:val="000000" w:themeColor="text1"/>
          <w:sz w:val="28"/>
          <w:szCs w:val="28"/>
        </w:rPr>
        <w:t xml:space="preserve"> не д</w:t>
      </w:r>
      <w:r w:rsidRPr="00DF0362">
        <w:rPr>
          <w:rFonts w:ascii="Times New Roman" w:hAnsi="Times New Roman" w:cs="Times New Roman"/>
          <w:color w:val="000000" w:themeColor="text1"/>
          <w:sz w:val="28"/>
          <w:szCs w:val="28"/>
        </w:rPr>
        <w:t>о</w:t>
      </w:r>
      <w:r w:rsidRPr="00DF0362">
        <w:rPr>
          <w:rFonts w:ascii="Times New Roman" w:hAnsi="Times New Roman" w:cs="Times New Roman"/>
          <w:color w:val="000000" w:themeColor="text1"/>
          <w:sz w:val="28"/>
          <w:szCs w:val="28"/>
        </w:rPr>
        <w:t>пускаются беременные женщины; женщины, имеющие детей в возрасте до 3-х лет; работники моложе 18 лет; работники других категорий, предусмотре</w:t>
      </w:r>
      <w:r w:rsidRPr="00DF0362">
        <w:rPr>
          <w:rFonts w:ascii="Times New Roman" w:hAnsi="Times New Roman" w:cs="Times New Roman"/>
          <w:color w:val="000000" w:themeColor="text1"/>
          <w:sz w:val="28"/>
          <w:szCs w:val="28"/>
        </w:rPr>
        <w:t>н</w:t>
      </w:r>
      <w:r w:rsidRPr="00DF0362">
        <w:rPr>
          <w:rFonts w:ascii="Times New Roman" w:hAnsi="Times New Roman" w:cs="Times New Roman"/>
          <w:color w:val="000000" w:themeColor="text1"/>
          <w:sz w:val="28"/>
          <w:szCs w:val="28"/>
        </w:rPr>
        <w:t>ные в нормативных актах мини</w:t>
      </w:r>
      <w:r w:rsidRPr="00DF0362">
        <w:rPr>
          <w:rFonts w:ascii="Times New Roman" w:hAnsi="Times New Roman" w:cs="Times New Roman"/>
          <w:color w:val="000000" w:themeColor="text1"/>
          <w:sz w:val="28"/>
          <w:szCs w:val="28"/>
        </w:rPr>
        <w:softHyphen/>
        <w:t>стерств, ведомств и действующим законод</w:t>
      </w:r>
      <w:r w:rsidRPr="00DF0362">
        <w:rPr>
          <w:rFonts w:ascii="Times New Roman" w:hAnsi="Times New Roman" w:cs="Times New Roman"/>
          <w:color w:val="000000" w:themeColor="text1"/>
          <w:sz w:val="28"/>
          <w:szCs w:val="28"/>
        </w:rPr>
        <w:t>а</w:t>
      </w:r>
      <w:r w:rsidRPr="00DF0362">
        <w:rPr>
          <w:rFonts w:ascii="Times New Roman" w:hAnsi="Times New Roman" w:cs="Times New Roman"/>
          <w:color w:val="000000" w:themeColor="text1"/>
          <w:sz w:val="28"/>
          <w:szCs w:val="28"/>
        </w:rPr>
        <w:t xml:space="preserve">тельством.Размер доплаты за </w:t>
      </w:r>
      <w:r>
        <w:rPr>
          <w:rFonts w:ascii="Times New Roman" w:hAnsi="Times New Roman" w:cs="Times New Roman"/>
          <w:color w:val="000000" w:themeColor="text1"/>
          <w:sz w:val="28"/>
          <w:szCs w:val="28"/>
        </w:rPr>
        <w:t>ночные часы</w:t>
      </w:r>
      <w:r w:rsidRPr="00DF0362">
        <w:rPr>
          <w:rFonts w:ascii="Times New Roman" w:hAnsi="Times New Roman" w:cs="Times New Roman"/>
          <w:color w:val="000000" w:themeColor="text1"/>
          <w:sz w:val="28"/>
          <w:szCs w:val="28"/>
        </w:rPr>
        <w:t xml:space="preserve"> предусмотрен в трудовом дого</w:t>
      </w:r>
      <w:r>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ре и оплачивается работа в ночное время в повышенном размере, но не ниже сумм,</w:t>
      </w:r>
      <w:r w:rsidRPr="00DF0362">
        <w:rPr>
          <w:rFonts w:ascii="Times New Roman" w:hAnsi="Times New Roman" w:cs="Times New Roman"/>
          <w:color w:val="000000" w:themeColor="text1"/>
          <w:sz w:val="28"/>
          <w:szCs w:val="28"/>
        </w:rPr>
        <w:t xml:space="preserve"> установленных законода</w:t>
      </w:r>
      <w:r>
        <w:rPr>
          <w:rFonts w:ascii="Times New Roman" w:hAnsi="Times New Roman" w:cs="Times New Roman"/>
          <w:color w:val="000000" w:themeColor="text1"/>
          <w:sz w:val="28"/>
          <w:szCs w:val="28"/>
        </w:rPr>
        <w:t>тельством.</w:t>
      </w:r>
    </w:p>
    <w:p w:rsidR="0014105D" w:rsidRPr="008C4EBB" w:rsidRDefault="0014105D" w:rsidP="002220D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w:t>
      </w:r>
      <w:r w:rsidRPr="008C4EBB">
        <w:rPr>
          <w:rFonts w:ascii="Times New Roman" w:hAnsi="Times New Roman" w:cs="Times New Roman"/>
          <w:color w:val="000000" w:themeColor="text1"/>
          <w:sz w:val="28"/>
          <w:szCs w:val="28"/>
        </w:rPr>
        <w:t>Временем ночной работы считается время с 22 до 6 часов. При этом установленная продолжительность работы сокращается на 1 час. К работе в ночное время не допускаются следующие группы работающих: беременные женщины; женщины, имеющие детей в возрасте до 3-х лет; работники мол</w:t>
      </w:r>
      <w:r w:rsidRPr="008C4EBB">
        <w:rPr>
          <w:rFonts w:ascii="Times New Roman" w:hAnsi="Times New Roman" w:cs="Times New Roman"/>
          <w:color w:val="000000" w:themeColor="text1"/>
          <w:sz w:val="28"/>
          <w:szCs w:val="28"/>
        </w:rPr>
        <w:t>о</w:t>
      </w:r>
      <w:r w:rsidRPr="008C4EBB">
        <w:rPr>
          <w:rFonts w:ascii="Times New Roman" w:hAnsi="Times New Roman" w:cs="Times New Roman"/>
          <w:color w:val="000000" w:themeColor="text1"/>
          <w:sz w:val="28"/>
          <w:szCs w:val="28"/>
        </w:rPr>
        <w:t>же 18 лет; работники других категорий, предусмотренные в нормативных а</w:t>
      </w:r>
      <w:r w:rsidRPr="008C4EBB">
        <w:rPr>
          <w:rFonts w:ascii="Times New Roman" w:hAnsi="Times New Roman" w:cs="Times New Roman"/>
          <w:color w:val="000000" w:themeColor="text1"/>
          <w:sz w:val="28"/>
          <w:szCs w:val="28"/>
        </w:rPr>
        <w:t>к</w:t>
      </w:r>
      <w:r w:rsidRPr="008C4EBB">
        <w:rPr>
          <w:rFonts w:ascii="Times New Roman" w:hAnsi="Times New Roman" w:cs="Times New Roman"/>
          <w:color w:val="000000" w:themeColor="text1"/>
          <w:sz w:val="28"/>
          <w:szCs w:val="28"/>
        </w:rPr>
        <w:t>тах мини</w:t>
      </w:r>
      <w:r w:rsidRPr="008C4EBB">
        <w:rPr>
          <w:rFonts w:ascii="Times New Roman" w:hAnsi="Times New Roman" w:cs="Times New Roman"/>
          <w:color w:val="000000" w:themeColor="text1"/>
          <w:sz w:val="28"/>
          <w:szCs w:val="28"/>
        </w:rPr>
        <w:softHyphen/>
        <w:t>стерств, ведомств и</w:t>
      </w:r>
      <w:r w:rsidR="002220D8">
        <w:rPr>
          <w:rFonts w:ascii="Times New Roman" w:hAnsi="Times New Roman" w:cs="Times New Roman"/>
          <w:color w:val="000000" w:themeColor="text1"/>
          <w:sz w:val="28"/>
          <w:szCs w:val="28"/>
        </w:rPr>
        <w:t xml:space="preserve"> действующим законодательством. </w:t>
      </w:r>
      <w:r w:rsidRPr="008C4EBB">
        <w:rPr>
          <w:rFonts w:ascii="Times New Roman" w:hAnsi="Times New Roman" w:cs="Times New Roman"/>
          <w:color w:val="000000" w:themeColor="text1"/>
          <w:sz w:val="28"/>
          <w:szCs w:val="28"/>
        </w:rPr>
        <w:t>Часы ночной работы оплачиваются в повышенном размере, но не ниже размеров, устано</w:t>
      </w:r>
      <w:r w:rsidRPr="008C4EBB">
        <w:rPr>
          <w:rFonts w:ascii="Times New Roman" w:hAnsi="Times New Roman" w:cs="Times New Roman"/>
          <w:color w:val="000000" w:themeColor="text1"/>
          <w:sz w:val="28"/>
          <w:szCs w:val="28"/>
        </w:rPr>
        <w:t>в</w:t>
      </w:r>
      <w:r w:rsidRPr="008C4EBB">
        <w:rPr>
          <w:rFonts w:ascii="Times New Roman" w:hAnsi="Times New Roman" w:cs="Times New Roman"/>
          <w:color w:val="000000" w:themeColor="text1"/>
          <w:sz w:val="28"/>
          <w:szCs w:val="28"/>
        </w:rPr>
        <w:t>ленных законодательством (ст. 96 ТК РФ). Размер доплаты за работу в но</w:t>
      </w:r>
      <w:r w:rsidRPr="008C4EBB">
        <w:rPr>
          <w:rFonts w:ascii="Times New Roman" w:hAnsi="Times New Roman" w:cs="Times New Roman"/>
          <w:color w:val="000000" w:themeColor="text1"/>
          <w:sz w:val="28"/>
          <w:szCs w:val="28"/>
        </w:rPr>
        <w:t>ч</w:t>
      </w:r>
      <w:r w:rsidRPr="008C4EBB">
        <w:rPr>
          <w:rFonts w:ascii="Times New Roman" w:hAnsi="Times New Roman" w:cs="Times New Roman"/>
          <w:color w:val="000000" w:themeColor="text1"/>
          <w:sz w:val="28"/>
          <w:szCs w:val="28"/>
        </w:rPr>
        <w:t>ное время должен быть предусмотрен в трудовом договоре.</w:t>
      </w:r>
    </w:p>
    <w:p w:rsidR="0014105D" w:rsidRPr="008C4EBB" w:rsidRDefault="0014105D" w:rsidP="0014105D">
      <w:pPr>
        <w:spacing w:after="0" w:line="360" w:lineRule="auto"/>
        <w:ind w:firstLine="709"/>
        <w:jc w:val="both"/>
        <w:rPr>
          <w:rFonts w:ascii="Times New Roman" w:hAnsi="Times New Roman" w:cs="Times New Roman"/>
          <w:color w:val="000000" w:themeColor="text1"/>
          <w:sz w:val="28"/>
          <w:szCs w:val="28"/>
        </w:rPr>
      </w:pPr>
      <w:r w:rsidRPr="008C4EBB">
        <w:rPr>
          <w:rFonts w:ascii="Times New Roman" w:hAnsi="Times New Roman" w:cs="Times New Roman"/>
          <w:color w:val="000000" w:themeColor="text1"/>
          <w:sz w:val="28"/>
          <w:szCs w:val="28"/>
        </w:rPr>
        <w:t>2. Оплата сверхурочн</w:t>
      </w:r>
      <w:r>
        <w:rPr>
          <w:rFonts w:ascii="Times New Roman" w:hAnsi="Times New Roman" w:cs="Times New Roman"/>
          <w:color w:val="000000" w:themeColor="text1"/>
          <w:sz w:val="28"/>
          <w:szCs w:val="28"/>
        </w:rPr>
        <w:t xml:space="preserve">ых </w:t>
      </w:r>
      <w:r w:rsidRPr="008C4EBB">
        <w:rPr>
          <w:rFonts w:ascii="Times New Roman" w:hAnsi="Times New Roman" w:cs="Times New Roman"/>
          <w:color w:val="000000" w:themeColor="text1"/>
          <w:sz w:val="28"/>
          <w:szCs w:val="28"/>
        </w:rPr>
        <w:t>часов</w:t>
      </w:r>
      <w:r>
        <w:rPr>
          <w:rFonts w:ascii="Times New Roman" w:hAnsi="Times New Roman" w:cs="Times New Roman"/>
          <w:color w:val="000000" w:themeColor="text1"/>
          <w:sz w:val="28"/>
          <w:szCs w:val="28"/>
        </w:rPr>
        <w:t xml:space="preserve"> – </w:t>
      </w:r>
      <w:r w:rsidRPr="008C4EBB">
        <w:rPr>
          <w:rFonts w:ascii="Times New Roman" w:hAnsi="Times New Roman" w:cs="Times New Roman"/>
          <w:color w:val="000000" w:themeColor="text1"/>
          <w:sz w:val="28"/>
          <w:szCs w:val="28"/>
        </w:rPr>
        <w:t>работа, производимая работником по инициативе работо</w:t>
      </w:r>
      <w:r w:rsidRPr="008C4EBB">
        <w:rPr>
          <w:rFonts w:ascii="Times New Roman" w:hAnsi="Times New Roman" w:cs="Times New Roman"/>
          <w:color w:val="000000" w:themeColor="text1"/>
          <w:sz w:val="28"/>
          <w:szCs w:val="28"/>
        </w:rPr>
        <w:softHyphen/>
        <w:t>дателя за пределами установленной продолжительности рабочего времени, ежедневной работы (смены), а также сверх нормального числа ра</w:t>
      </w:r>
      <w:r>
        <w:rPr>
          <w:rFonts w:ascii="Times New Roman" w:hAnsi="Times New Roman" w:cs="Times New Roman"/>
          <w:color w:val="000000" w:themeColor="text1"/>
          <w:sz w:val="28"/>
          <w:szCs w:val="28"/>
        </w:rPr>
        <w:t xml:space="preserve">бочих часов за учетный период. </w:t>
      </w:r>
      <w:r w:rsidRPr="008C4EBB">
        <w:rPr>
          <w:rFonts w:ascii="Times New Roman" w:hAnsi="Times New Roman" w:cs="Times New Roman"/>
          <w:color w:val="000000" w:themeColor="text1"/>
          <w:sz w:val="28"/>
          <w:szCs w:val="28"/>
        </w:rPr>
        <w:t>К сверхурочным работам</w:t>
      </w:r>
      <w:r>
        <w:rPr>
          <w:rFonts w:ascii="Times New Roman" w:hAnsi="Times New Roman" w:cs="Times New Roman"/>
          <w:color w:val="000000" w:themeColor="text1"/>
          <w:sz w:val="28"/>
          <w:szCs w:val="28"/>
        </w:rPr>
        <w:t xml:space="preserve"> также</w:t>
      </w:r>
      <w:r w:rsidRPr="008C4EBB">
        <w:rPr>
          <w:rFonts w:ascii="Times New Roman" w:hAnsi="Times New Roman" w:cs="Times New Roman"/>
          <w:color w:val="000000" w:themeColor="text1"/>
          <w:sz w:val="28"/>
          <w:szCs w:val="28"/>
        </w:rPr>
        <w:t xml:space="preserve"> не допускаются: беременные женщины; женщины, имеющие детей в возрасте до 3-х лет; работники моложе 18 лет; работники, обучающиеся без отрыва от производства в общеобразовательных шко</w:t>
      </w:r>
      <w:r w:rsidRPr="008C4EBB">
        <w:rPr>
          <w:rFonts w:ascii="Times New Roman" w:hAnsi="Times New Roman" w:cs="Times New Roman"/>
          <w:color w:val="000000" w:themeColor="text1"/>
          <w:sz w:val="28"/>
          <w:szCs w:val="28"/>
        </w:rPr>
        <w:softHyphen/>
        <w:t>лах и профессионально-технических учебных заведениях, в дни занятий; работники других катег</w:t>
      </w:r>
      <w:r w:rsidRPr="008C4EBB">
        <w:rPr>
          <w:rFonts w:ascii="Times New Roman" w:hAnsi="Times New Roman" w:cs="Times New Roman"/>
          <w:color w:val="000000" w:themeColor="text1"/>
          <w:sz w:val="28"/>
          <w:szCs w:val="28"/>
        </w:rPr>
        <w:t>о</w:t>
      </w:r>
      <w:r w:rsidRPr="008C4EBB">
        <w:rPr>
          <w:rFonts w:ascii="Times New Roman" w:hAnsi="Times New Roman" w:cs="Times New Roman"/>
          <w:color w:val="000000" w:themeColor="text1"/>
          <w:sz w:val="28"/>
          <w:szCs w:val="28"/>
        </w:rPr>
        <w:t>рий, предусмотренные в нормативных актах министерств, ведомств и де</w:t>
      </w:r>
      <w:r w:rsidRPr="008C4EBB">
        <w:rPr>
          <w:rFonts w:ascii="Times New Roman" w:hAnsi="Times New Roman" w:cs="Times New Roman"/>
          <w:color w:val="000000" w:themeColor="text1"/>
          <w:sz w:val="28"/>
          <w:szCs w:val="28"/>
        </w:rPr>
        <w:t>й</w:t>
      </w:r>
      <w:r w:rsidRPr="008C4EBB">
        <w:rPr>
          <w:rFonts w:ascii="Times New Roman" w:hAnsi="Times New Roman" w:cs="Times New Roman"/>
          <w:color w:val="000000" w:themeColor="text1"/>
          <w:sz w:val="28"/>
          <w:szCs w:val="28"/>
        </w:rPr>
        <w:t>ствующем законодательстве.</w:t>
      </w:r>
      <w:r>
        <w:rPr>
          <w:rFonts w:ascii="Times New Roman" w:hAnsi="Times New Roman" w:cs="Times New Roman"/>
          <w:color w:val="000000" w:themeColor="text1"/>
          <w:sz w:val="28"/>
          <w:szCs w:val="28"/>
        </w:rPr>
        <w:t xml:space="preserve"> О</w:t>
      </w:r>
      <w:r w:rsidRPr="008C4EBB">
        <w:rPr>
          <w:rFonts w:ascii="Times New Roman" w:hAnsi="Times New Roman" w:cs="Times New Roman"/>
          <w:color w:val="000000" w:themeColor="text1"/>
          <w:sz w:val="28"/>
          <w:szCs w:val="28"/>
        </w:rPr>
        <w:t>пла</w:t>
      </w:r>
      <w:r>
        <w:rPr>
          <w:rFonts w:ascii="Times New Roman" w:hAnsi="Times New Roman" w:cs="Times New Roman"/>
          <w:color w:val="000000" w:themeColor="text1"/>
          <w:sz w:val="28"/>
          <w:szCs w:val="28"/>
        </w:rPr>
        <w:t>та за сверхурочное время производится следующим образом:</w:t>
      </w:r>
      <w:r w:rsidRPr="008C4EBB">
        <w:rPr>
          <w:rFonts w:ascii="Times New Roman" w:hAnsi="Times New Roman" w:cs="Times New Roman"/>
          <w:color w:val="000000" w:themeColor="text1"/>
          <w:sz w:val="28"/>
          <w:szCs w:val="28"/>
        </w:rPr>
        <w:t xml:space="preserve"> за первые 2 ча</w:t>
      </w:r>
      <w:r>
        <w:rPr>
          <w:rFonts w:ascii="Times New Roman" w:hAnsi="Times New Roman" w:cs="Times New Roman"/>
          <w:color w:val="000000" w:themeColor="text1"/>
          <w:sz w:val="28"/>
          <w:szCs w:val="28"/>
        </w:rPr>
        <w:t>са -</w:t>
      </w:r>
      <w:r w:rsidRPr="008C4EBB">
        <w:rPr>
          <w:rFonts w:ascii="Times New Roman" w:hAnsi="Times New Roman" w:cs="Times New Roman"/>
          <w:color w:val="000000" w:themeColor="text1"/>
          <w:sz w:val="28"/>
          <w:szCs w:val="28"/>
        </w:rPr>
        <w:t xml:space="preserve"> в полутор</w:t>
      </w:r>
      <w:r w:rsidRPr="008C4EBB">
        <w:rPr>
          <w:rFonts w:ascii="Times New Roman" w:hAnsi="Times New Roman" w:cs="Times New Roman"/>
          <w:color w:val="000000" w:themeColor="text1"/>
          <w:sz w:val="28"/>
          <w:szCs w:val="28"/>
        </w:rPr>
        <w:softHyphen/>
        <w:t>ном размере, а за каждый последующий час - в двойном разме</w:t>
      </w:r>
      <w:r>
        <w:rPr>
          <w:rFonts w:ascii="Times New Roman" w:hAnsi="Times New Roman" w:cs="Times New Roman"/>
          <w:color w:val="000000" w:themeColor="text1"/>
          <w:sz w:val="28"/>
          <w:szCs w:val="28"/>
        </w:rPr>
        <w:t>ре. Но есть одно условие: с</w:t>
      </w:r>
      <w:r w:rsidRPr="008C4EBB">
        <w:rPr>
          <w:rFonts w:ascii="Times New Roman" w:hAnsi="Times New Roman" w:cs="Times New Roman"/>
          <w:color w:val="000000" w:themeColor="text1"/>
          <w:sz w:val="28"/>
          <w:szCs w:val="28"/>
        </w:rPr>
        <w:t>верх</w:t>
      </w:r>
      <w:r w:rsidRPr="008C4EBB">
        <w:rPr>
          <w:rFonts w:ascii="Times New Roman" w:hAnsi="Times New Roman" w:cs="Times New Roman"/>
          <w:color w:val="000000" w:themeColor="text1"/>
          <w:sz w:val="28"/>
          <w:szCs w:val="28"/>
        </w:rPr>
        <w:softHyphen/>
        <w:t>урочн</w:t>
      </w:r>
      <w:r>
        <w:rPr>
          <w:rFonts w:ascii="Times New Roman" w:hAnsi="Times New Roman" w:cs="Times New Roman"/>
          <w:color w:val="000000" w:themeColor="text1"/>
          <w:sz w:val="28"/>
          <w:szCs w:val="28"/>
        </w:rPr>
        <w:t>ая</w:t>
      </w:r>
      <w:r w:rsidRPr="008C4EBB">
        <w:rPr>
          <w:rFonts w:ascii="Times New Roman" w:hAnsi="Times New Roman" w:cs="Times New Roman"/>
          <w:color w:val="000000" w:themeColor="text1"/>
          <w:sz w:val="28"/>
          <w:szCs w:val="28"/>
        </w:rPr>
        <w:t xml:space="preserve"> рабо</w:t>
      </w:r>
      <w:r>
        <w:rPr>
          <w:rFonts w:ascii="Times New Roman" w:hAnsi="Times New Roman" w:cs="Times New Roman"/>
          <w:color w:val="000000" w:themeColor="text1"/>
          <w:sz w:val="28"/>
          <w:szCs w:val="28"/>
        </w:rPr>
        <w:t>та</w:t>
      </w:r>
      <w:r w:rsidRPr="008C4EBB">
        <w:rPr>
          <w:rFonts w:ascii="Times New Roman" w:hAnsi="Times New Roman" w:cs="Times New Roman"/>
          <w:color w:val="000000" w:themeColor="text1"/>
          <w:sz w:val="28"/>
          <w:szCs w:val="28"/>
        </w:rPr>
        <w:t xml:space="preserve"> каждого работника не </w:t>
      </w:r>
      <w:r>
        <w:rPr>
          <w:rFonts w:ascii="Times New Roman" w:hAnsi="Times New Roman" w:cs="Times New Roman"/>
          <w:color w:val="000000" w:themeColor="text1"/>
          <w:sz w:val="28"/>
          <w:szCs w:val="28"/>
        </w:rPr>
        <w:t>должна быть более</w:t>
      </w:r>
      <w:r w:rsidRPr="008C4EBB">
        <w:rPr>
          <w:rFonts w:ascii="Times New Roman" w:hAnsi="Times New Roman" w:cs="Times New Roman"/>
          <w:color w:val="000000" w:themeColor="text1"/>
          <w:sz w:val="28"/>
          <w:szCs w:val="28"/>
        </w:rPr>
        <w:t xml:space="preserve"> 4 час</w:t>
      </w:r>
      <w:r>
        <w:rPr>
          <w:rFonts w:ascii="Times New Roman" w:hAnsi="Times New Roman" w:cs="Times New Roman"/>
          <w:color w:val="000000" w:themeColor="text1"/>
          <w:sz w:val="28"/>
          <w:szCs w:val="28"/>
        </w:rPr>
        <w:t>ов</w:t>
      </w:r>
      <w:r w:rsidRPr="008C4EBB">
        <w:rPr>
          <w:rFonts w:ascii="Times New Roman" w:hAnsi="Times New Roman" w:cs="Times New Roman"/>
          <w:color w:val="000000" w:themeColor="text1"/>
          <w:sz w:val="28"/>
          <w:szCs w:val="28"/>
        </w:rPr>
        <w:t xml:space="preserve"> в течение 2-х дней подряд и 120 часов в год. </w:t>
      </w:r>
    </w:p>
    <w:p w:rsidR="0014105D"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Кроме рабочего времени работникам полагается </w:t>
      </w:r>
      <w:r w:rsidRPr="00D45FE6">
        <w:rPr>
          <w:rFonts w:ascii="Times New Roman" w:hAnsi="Times New Roman" w:cs="Times New Roman"/>
          <w:color w:val="000000" w:themeColor="text1"/>
          <w:sz w:val="28"/>
          <w:szCs w:val="28"/>
        </w:rPr>
        <w:t>временное освобожд</w:t>
      </w:r>
      <w:r w:rsidRPr="00D45FE6">
        <w:rPr>
          <w:rFonts w:ascii="Times New Roman" w:hAnsi="Times New Roman" w:cs="Times New Roman"/>
          <w:color w:val="000000" w:themeColor="text1"/>
          <w:sz w:val="28"/>
          <w:szCs w:val="28"/>
        </w:rPr>
        <w:t>е</w:t>
      </w:r>
      <w:r w:rsidRPr="00D45FE6">
        <w:rPr>
          <w:rFonts w:ascii="Times New Roman" w:hAnsi="Times New Roman" w:cs="Times New Roman"/>
          <w:color w:val="000000" w:themeColor="text1"/>
          <w:sz w:val="28"/>
          <w:szCs w:val="28"/>
        </w:rPr>
        <w:t xml:space="preserve">ние от работы для отдыха </w:t>
      </w:r>
      <w:r>
        <w:rPr>
          <w:rFonts w:ascii="Times New Roman" w:hAnsi="Times New Roman" w:cs="Times New Roman"/>
          <w:color w:val="000000" w:themeColor="text1"/>
          <w:sz w:val="28"/>
          <w:szCs w:val="28"/>
        </w:rPr>
        <w:t>- отпуск. Раз в год работникам СПК – колхоз «З</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ря» предоставляются ежегодные оплачиваемые отпуска.</w:t>
      </w:r>
      <w:r w:rsidRPr="00AD6355">
        <w:rPr>
          <w:rFonts w:ascii="Times New Roman" w:hAnsi="Times New Roman" w:cs="Times New Roman"/>
          <w:color w:val="000000" w:themeColor="text1"/>
          <w:sz w:val="28"/>
          <w:szCs w:val="28"/>
        </w:rPr>
        <w:t>Право на получе</w:t>
      </w:r>
      <w:r w:rsidRPr="00AD6355">
        <w:rPr>
          <w:rFonts w:ascii="Times New Roman" w:hAnsi="Times New Roman" w:cs="Times New Roman"/>
          <w:color w:val="000000" w:themeColor="text1"/>
          <w:sz w:val="28"/>
          <w:szCs w:val="28"/>
        </w:rPr>
        <w:softHyphen/>
        <w:t>ние отпуска за первый год работы возникает у работника через 6 месяцев его н</w:t>
      </w:r>
      <w:r w:rsidRPr="00AD6355">
        <w:rPr>
          <w:rFonts w:ascii="Times New Roman" w:hAnsi="Times New Roman" w:cs="Times New Roman"/>
          <w:color w:val="000000" w:themeColor="text1"/>
          <w:sz w:val="28"/>
          <w:szCs w:val="28"/>
        </w:rPr>
        <w:t>е</w:t>
      </w:r>
      <w:r w:rsidRPr="00AD6355">
        <w:rPr>
          <w:rFonts w:ascii="Times New Roman" w:hAnsi="Times New Roman" w:cs="Times New Roman"/>
          <w:color w:val="000000" w:themeColor="text1"/>
          <w:sz w:val="28"/>
          <w:szCs w:val="28"/>
        </w:rPr>
        <w:t>прерыв</w:t>
      </w:r>
      <w:r w:rsidRPr="00AD6355">
        <w:rPr>
          <w:rFonts w:ascii="Times New Roman" w:hAnsi="Times New Roman" w:cs="Times New Roman"/>
          <w:color w:val="000000" w:themeColor="text1"/>
          <w:sz w:val="28"/>
          <w:szCs w:val="28"/>
        </w:rPr>
        <w:softHyphen/>
        <w:t>ной работы в организации.</w:t>
      </w:r>
      <w:r>
        <w:rPr>
          <w:rFonts w:ascii="Times New Roman" w:hAnsi="Times New Roman" w:cs="Times New Roman"/>
          <w:color w:val="000000" w:themeColor="text1"/>
          <w:sz w:val="28"/>
          <w:szCs w:val="28"/>
        </w:rPr>
        <w:t xml:space="preserve"> Документом, определяющим </w:t>
      </w:r>
      <w:r>
        <w:rPr>
          <w:rFonts w:ascii="Times New Roman" w:eastAsia="Times New Roman" w:hAnsi="Times New Roman" w:cs="Times New Roman"/>
          <w:sz w:val="28"/>
          <w:szCs w:val="28"/>
        </w:rPr>
        <w:t>о</w:t>
      </w:r>
      <w:r w:rsidRPr="00AD6355">
        <w:rPr>
          <w:rFonts w:ascii="Times New Roman" w:eastAsia="Times New Roman" w:hAnsi="Times New Roman" w:cs="Times New Roman"/>
          <w:sz w:val="28"/>
          <w:szCs w:val="28"/>
        </w:rPr>
        <w:t>чередность предоставл</w:t>
      </w:r>
      <w:r>
        <w:rPr>
          <w:rFonts w:ascii="Times New Roman" w:eastAsia="Times New Roman" w:hAnsi="Times New Roman" w:cs="Times New Roman"/>
          <w:sz w:val="28"/>
          <w:szCs w:val="28"/>
        </w:rPr>
        <w:t>яемых</w:t>
      </w:r>
      <w:r w:rsidRPr="00AD6355">
        <w:rPr>
          <w:rFonts w:ascii="Times New Roman" w:eastAsia="Times New Roman" w:hAnsi="Times New Roman" w:cs="Times New Roman"/>
          <w:sz w:val="28"/>
          <w:szCs w:val="28"/>
        </w:rPr>
        <w:t xml:space="preserve"> оплачиваемых отпусков</w:t>
      </w:r>
      <w:r>
        <w:rPr>
          <w:rFonts w:ascii="Times New Roman" w:eastAsia="Times New Roman" w:hAnsi="Times New Roman" w:cs="Times New Roman"/>
          <w:sz w:val="28"/>
          <w:szCs w:val="28"/>
        </w:rPr>
        <w:t xml:space="preserve">,является </w:t>
      </w:r>
      <w:r w:rsidRPr="00AD6355">
        <w:rPr>
          <w:rFonts w:ascii="Times New Roman" w:eastAsia="Times New Roman" w:hAnsi="Times New Roman" w:cs="Times New Roman"/>
          <w:sz w:val="28"/>
          <w:szCs w:val="28"/>
        </w:rPr>
        <w:t>Графи</w:t>
      </w:r>
      <w:r>
        <w:rPr>
          <w:rFonts w:ascii="Times New Roman" w:eastAsia="Times New Roman" w:hAnsi="Times New Roman" w:cs="Times New Roman"/>
          <w:sz w:val="28"/>
          <w:szCs w:val="28"/>
        </w:rPr>
        <w:t>к</w:t>
      </w:r>
      <w:r w:rsidRPr="00AD6355">
        <w:rPr>
          <w:rFonts w:ascii="Times New Roman" w:eastAsia="Times New Roman" w:hAnsi="Times New Roman" w:cs="Times New Roman"/>
          <w:sz w:val="28"/>
          <w:szCs w:val="28"/>
        </w:rPr>
        <w:t xml:space="preserve"> отпусков, </w:t>
      </w:r>
      <w:r>
        <w:rPr>
          <w:rFonts w:ascii="Times New Roman" w:eastAsia="Times New Roman" w:hAnsi="Times New Roman" w:cs="Times New Roman"/>
          <w:sz w:val="28"/>
          <w:szCs w:val="28"/>
        </w:rPr>
        <w:t>кот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рый </w:t>
      </w:r>
      <w:r w:rsidRPr="00AD6355">
        <w:rPr>
          <w:rFonts w:ascii="Times New Roman" w:eastAsia="Times New Roman" w:hAnsi="Times New Roman" w:cs="Times New Roman"/>
          <w:sz w:val="28"/>
          <w:szCs w:val="28"/>
        </w:rPr>
        <w:t>утвержда</w:t>
      </w:r>
      <w:r>
        <w:rPr>
          <w:rFonts w:ascii="Times New Roman" w:eastAsia="Times New Roman" w:hAnsi="Times New Roman" w:cs="Times New Roman"/>
          <w:sz w:val="28"/>
          <w:szCs w:val="28"/>
        </w:rPr>
        <w:t>ется</w:t>
      </w:r>
      <w:r w:rsidRPr="00AD6355">
        <w:rPr>
          <w:rFonts w:ascii="Times New Roman" w:eastAsia="Times New Roman" w:hAnsi="Times New Roman" w:cs="Times New Roman"/>
          <w:sz w:val="28"/>
          <w:szCs w:val="28"/>
        </w:rPr>
        <w:t xml:space="preserve"> работодателем</w:t>
      </w:r>
      <w:r>
        <w:rPr>
          <w:rFonts w:ascii="Times New Roman" w:eastAsia="Times New Roman" w:hAnsi="Times New Roman" w:cs="Times New Roman"/>
          <w:sz w:val="28"/>
          <w:szCs w:val="28"/>
        </w:rPr>
        <w:t xml:space="preserve"> организации</w:t>
      </w:r>
      <w:r w:rsidRPr="00AD63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Отпуск может быть пред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lastRenderedPageBreak/>
        <w:t xml:space="preserve">ставлен  либо полностью, либо по частям, но с условием, что </w:t>
      </w:r>
      <w:r w:rsidRPr="00AD6355">
        <w:rPr>
          <w:rFonts w:ascii="Times New Roman" w:eastAsia="Times New Roman" w:hAnsi="Times New Roman" w:cs="Times New Roman"/>
          <w:sz w:val="28"/>
          <w:szCs w:val="28"/>
        </w:rPr>
        <w:t>одна из частей отпуска должна быть не менее 14 календарных дней.</w:t>
      </w:r>
    </w:p>
    <w:p w:rsidR="0014105D" w:rsidRPr="00E315B9"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Суммы </w:t>
      </w:r>
      <w:r w:rsidRPr="00E315B9">
        <w:rPr>
          <w:rFonts w:ascii="Times New Roman" w:hAnsi="Times New Roman" w:cs="Times New Roman"/>
          <w:color w:val="000000" w:themeColor="text1"/>
          <w:sz w:val="28"/>
          <w:szCs w:val="28"/>
        </w:rPr>
        <w:t>отпуск</w:t>
      </w:r>
      <w:r>
        <w:rPr>
          <w:rFonts w:ascii="Times New Roman" w:hAnsi="Times New Roman" w:cs="Times New Roman"/>
          <w:color w:val="000000" w:themeColor="text1"/>
          <w:sz w:val="28"/>
          <w:szCs w:val="28"/>
        </w:rPr>
        <w:t>ных</w:t>
      </w:r>
      <w:r w:rsidRPr="00E315B9">
        <w:rPr>
          <w:rFonts w:ascii="Times New Roman" w:hAnsi="Times New Roman" w:cs="Times New Roman"/>
          <w:color w:val="000000" w:themeColor="text1"/>
          <w:sz w:val="28"/>
          <w:szCs w:val="28"/>
        </w:rPr>
        <w:t xml:space="preserve"> ис</w:t>
      </w:r>
      <w:r w:rsidRPr="00E315B9">
        <w:rPr>
          <w:rFonts w:ascii="Times New Roman" w:hAnsi="Times New Roman" w:cs="Times New Roman"/>
          <w:color w:val="000000" w:themeColor="text1"/>
          <w:sz w:val="28"/>
          <w:szCs w:val="28"/>
        </w:rPr>
        <w:softHyphen/>
        <w:t>числяется путем деления суммы начисленной з</w:t>
      </w:r>
      <w:r w:rsidRPr="00E315B9">
        <w:rPr>
          <w:rFonts w:ascii="Times New Roman" w:hAnsi="Times New Roman" w:cs="Times New Roman"/>
          <w:color w:val="000000" w:themeColor="text1"/>
          <w:sz w:val="28"/>
          <w:szCs w:val="28"/>
        </w:rPr>
        <w:t>а</w:t>
      </w:r>
      <w:r w:rsidRPr="00E315B9">
        <w:rPr>
          <w:rFonts w:ascii="Times New Roman" w:hAnsi="Times New Roman" w:cs="Times New Roman"/>
          <w:color w:val="000000" w:themeColor="text1"/>
          <w:sz w:val="28"/>
          <w:szCs w:val="28"/>
        </w:rPr>
        <w:t>работной платы за расчетный пе</w:t>
      </w:r>
      <w:r w:rsidRPr="00E315B9">
        <w:rPr>
          <w:rFonts w:ascii="Times New Roman" w:hAnsi="Times New Roman" w:cs="Times New Roman"/>
          <w:color w:val="000000" w:themeColor="text1"/>
          <w:sz w:val="28"/>
          <w:szCs w:val="28"/>
        </w:rPr>
        <w:softHyphen/>
        <w:t>риод на 12 (месяцев) и на 29,</w:t>
      </w:r>
      <w:r w:rsidR="003F3E23">
        <w:rPr>
          <w:rFonts w:ascii="Times New Roman" w:hAnsi="Times New Roman" w:cs="Times New Roman"/>
          <w:color w:val="000000" w:themeColor="text1"/>
          <w:sz w:val="28"/>
          <w:szCs w:val="28"/>
        </w:rPr>
        <w:t>3</w:t>
      </w:r>
      <w:r w:rsidRPr="00E315B9">
        <w:rPr>
          <w:rFonts w:ascii="Times New Roman" w:hAnsi="Times New Roman" w:cs="Times New Roman"/>
          <w:color w:val="000000" w:themeColor="text1"/>
          <w:sz w:val="28"/>
          <w:szCs w:val="28"/>
        </w:rPr>
        <w:t xml:space="preserve"> (среднемеся</w:t>
      </w:r>
      <w:r w:rsidRPr="00E315B9">
        <w:rPr>
          <w:rFonts w:ascii="Times New Roman" w:hAnsi="Times New Roman" w:cs="Times New Roman"/>
          <w:color w:val="000000" w:themeColor="text1"/>
          <w:sz w:val="28"/>
          <w:szCs w:val="28"/>
        </w:rPr>
        <w:t>ч</w:t>
      </w:r>
      <w:r w:rsidRPr="00E315B9">
        <w:rPr>
          <w:rFonts w:ascii="Times New Roman" w:hAnsi="Times New Roman" w:cs="Times New Roman"/>
          <w:color w:val="000000" w:themeColor="text1"/>
          <w:sz w:val="28"/>
          <w:szCs w:val="28"/>
        </w:rPr>
        <w:t>ное число кален</w:t>
      </w:r>
      <w:r>
        <w:rPr>
          <w:rFonts w:ascii="Times New Roman" w:hAnsi="Times New Roman" w:cs="Times New Roman"/>
          <w:color w:val="000000" w:themeColor="text1"/>
          <w:sz w:val="28"/>
          <w:szCs w:val="28"/>
        </w:rPr>
        <w:t>дарных дней). Для примера можно так же рассмотреть расчет отпускных</w:t>
      </w:r>
      <w:r w:rsidRPr="00E315B9">
        <w:rPr>
          <w:rFonts w:ascii="Times New Roman" w:hAnsi="Times New Roman" w:cs="Times New Roman"/>
          <w:color w:val="000000" w:themeColor="text1"/>
          <w:sz w:val="28"/>
          <w:szCs w:val="28"/>
        </w:rPr>
        <w:t xml:space="preserve"> Ю.М. Королев</w:t>
      </w:r>
      <w:r>
        <w:rPr>
          <w:rFonts w:ascii="Times New Roman" w:hAnsi="Times New Roman" w:cs="Times New Roman"/>
          <w:color w:val="000000" w:themeColor="text1"/>
          <w:sz w:val="28"/>
          <w:szCs w:val="28"/>
        </w:rPr>
        <w:t>а, который</w:t>
      </w:r>
      <w:r w:rsidRPr="00E315B9">
        <w:rPr>
          <w:rFonts w:ascii="Times New Roman" w:hAnsi="Times New Roman" w:cs="Times New Roman"/>
          <w:color w:val="000000" w:themeColor="text1"/>
          <w:sz w:val="28"/>
          <w:szCs w:val="28"/>
        </w:rPr>
        <w:t xml:space="preserve"> был в отпуске</w:t>
      </w:r>
      <w:r>
        <w:rPr>
          <w:rFonts w:ascii="Times New Roman" w:hAnsi="Times New Roman" w:cs="Times New Roman"/>
          <w:color w:val="000000" w:themeColor="text1"/>
          <w:sz w:val="28"/>
          <w:szCs w:val="28"/>
        </w:rPr>
        <w:t xml:space="preserve"> в том же месяце</w:t>
      </w:r>
      <w:r w:rsidRPr="00E315B9">
        <w:rPr>
          <w:rFonts w:ascii="Times New Roman" w:hAnsi="Times New Roman" w:cs="Times New Roman"/>
          <w:color w:val="000000" w:themeColor="text1"/>
          <w:sz w:val="28"/>
          <w:szCs w:val="28"/>
        </w:rPr>
        <w:t xml:space="preserve"> 12 дней. </w:t>
      </w:r>
    </w:p>
    <w:p w:rsidR="0014105D" w:rsidRPr="00E315B9" w:rsidRDefault="0014105D" w:rsidP="0014105D">
      <w:pPr>
        <w:spacing w:after="0" w:line="360" w:lineRule="auto"/>
        <w:ind w:firstLine="709"/>
        <w:jc w:val="both"/>
        <w:rPr>
          <w:rFonts w:ascii="Times New Roman" w:hAnsi="Times New Roman" w:cs="Times New Roman"/>
          <w:color w:val="000000" w:themeColor="text1"/>
          <w:sz w:val="28"/>
          <w:szCs w:val="28"/>
        </w:rPr>
      </w:pPr>
      <w:r w:rsidRPr="00365E34">
        <w:rPr>
          <w:rFonts w:ascii="Times New Roman" w:hAnsi="Times New Roman" w:cs="Times New Roman"/>
          <w:color w:val="000000" w:themeColor="text1"/>
          <w:sz w:val="28"/>
          <w:szCs w:val="28"/>
        </w:rPr>
        <w:t>Рассчитаем количество календарных дней в неполном месяце: 29,3/30*</w:t>
      </w:r>
      <w:r>
        <w:rPr>
          <w:rFonts w:ascii="Times New Roman" w:hAnsi="Times New Roman" w:cs="Times New Roman"/>
          <w:color w:val="000000" w:themeColor="text1"/>
          <w:sz w:val="28"/>
          <w:szCs w:val="28"/>
        </w:rPr>
        <w:t>5</w:t>
      </w:r>
      <w:r w:rsidRPr="00365E34">
        <w:rPr>
          <w:rFonts w:ascii="Times New Roman" w:hAnsi="Times New Roman" w:cs="Times New Roman"/>
          <w:color w:val="000000" w:themeColor="text1"/>
          <w:sz w:val="28"/>
          <w:szCs w:val="28"/>
        </w:rPr>
        <w:t>=4,</w:t>
      </w:r>
      <w:r w:rsidR="000E4056">
        <w:rPr>
          <w:rFonts w:ascii="Times New Roman" w:hAnsi="Times New Roman" w:cs="Times New Roman"/>
          <w:color w:val="000000" w:themeColor="text1"/>
          <w:sz w:val="28"/>
          <w:szCs w:val="28"/>
        </w:rPr>
        <w:t>88</w:t>
      </w:r>
      <w:r w:rsidRPr="00365E34">
        <w:rPr>
          <w:rFonts w:ascii="Times New Roman" w:hAnsi="Times New Roman" w:cs="Times New Roman"/>
          <w:color w:val="000000" w:themeColor="text1"/>
          <w:sz w:val="28"/>
          <w:szCs w:val="28"/>
        </w:rPr>
        <w:t xml:space="preserve"> дней</w:t>
      </w:r>
      <w:r>
        <w:rPr>
          <w:rFonts w:ascii="Times New Roman" w:hAnsi="Times New Roman" w:cs="Times New Roman"/>
          <w:color w:val="000000" w:themeColor="text1"/>
          <w:sz w:val="28"/>
          <w:szCs w:val="28"/>
        </w:rPr>
        <w:t xml:space="preserve">. </w:t>
      </w:r>
      <w:r w:rsidRPr="00E315B9">
        <w:rPr>
          <w:rFonts w:ascii="Times New Roman" w:hAnsi="Times New Roman" w:cs="Times New Roman"/>
          <w:color w:val="000000" w:themeColor="text1"/>
          <w:sz w:val="28"/>
          <w:szCs w:val="28"/>
        </w:rPr>
        <w:t>Расчет среднедневного заработка производится по сл</w:t>
      </w:r>
      <w:r w:rsidRPr="00E315B9">
        <w:rPr>
          <w:rFonts w:ascii="Times New Roman" w:hAnsi="Times New Roman" w:cs="Times New Roman"/>
          <w:color w:val="000000" w:themeColor="text1"/>
          <w:sz w:val="28"/>
          <w:szCs w:val="28"/>
        </w:rPr>
        <w:t>е</w:t>
      </w:r>
      <w:r w:rsidRPr="00E315B9">
        <w:rPr>
          <w:rFonts w:ascii="Times New Roman" w:hAnsi="Times New Roman" w:cs="Times New Roman"/>
          <w:color w:val="000000" w:themeColor="text1"/>
          <w:sz w:val="28"/>
          <w:szCs w:val="28"/>
        </w:rPr>
        <w:t>дующей формуле: 195395,45</w:t>
      </w:r>
      <w:r>
        <w:rPr>
          <w:rFonts w:ascii="Times New Roman" w:hAnsi="Times New Roman" w:cs="Times New Roman"/>
          <w:color w:val="000000" w:themeColor="text1"/>
          <w:sz w:val="28"/>
          <w:szCs w:val="28"/>
        </w:rPr>
        <w:t>/ (11*29,</w:t>
      </w:r>
      <w:r w:rsidR="000E4056">
        <w:rPr>
          <w:rFonts w:ascii="Times New Roman" w:hAnsi="Times New Roman" w:cs="Times New Roman"/>
          <w:color w:val="000000" w:themeColor="text1"/>
          <w:sz w:val="28"/>
          <w:szCs w:val="28"/>
        </w:rPr>
        <w:t>3</w:t>
      </w:r>
      <w:r w:rsidRPr="00E315B9">
        <w:rPr>
          <w:rFonts w:ascii="Times New Roman" w:hAnsi="Times New Roman" w:cs="Times New Roman"/>
          <w:color w:val="000000" w:themeColor="text1"/>
          <w:sz w:val="28"/>
          <w:szCs w:val="28"/>
        </w:rPr>
        <w:t>+4,</w:t>
      </w:r>
      <w:r w:rsidR="000E4056">
        <w:rPr>
          <w:rFonts w:ascii="Times New Roman" w:hAnsi="Times New Roman" w:cs="Times New Roman"/>
          <w:color w:val="000000" w:themeColor="text1"/>
          <w:sz w:val="28"/>
          <w:szCs w:val="28"/>
        </w:rPr>
        <w:t>88) =597</w:t>
      </w:r>
      <w:r w:rsidRPr="00E315B9">
        <w:rPr>
          <w:rFonts w:ascii="Times New Roman" w:hAnsi="Times New Roman" w:cs="Times New Roman"/>
          <w:color w:val="000000" w:themeColor="text1"/>
          <w:sz w:val="28"/>
          <w:szCs w:val="28"/>
        </w:rPr>
        <w:t>,</w:t>
      </w:r>
      <w:r w:rsidR="000E4056">
        <w:rPr>
          <w:rFonts w:ascii="Times New Roman" w:hAnsi="Times New Roman" w:cs="Times New Roman"/>
          <w:color w:val="000000" w:themeColor="text1"/>
          <w:sz w:val="28"/>
          <w:szCs w:val="28"/>
        </w:rPr>
        <w:t>21 рубль</w:t>
      </w:r>
      <w:r w:rsidRPr="00E315B9">
        <w:rPr>
          <w:rFonts w:ascii="Times New Roman" w:hAnsi="Times New Roman" w:cs="Times New Roman"/>
          <w:color w:val="000000" w:themeColor="text1"/>
          <w:sz w:val="28"/>
          <w:szCs w:val="28"/>
        </w:rPr>
        <w:t>, тогда сумма о</w:t>
      </w:r>
      <w:r w:rsidRPr="00E315B9">
        <w:rPr>
          <w:rFonts w:ascii="Times New Roman" w:hAnsi="Times New Roman" w:cs="Times New Roman"/>
          <w:color w:val="000000" w:themeColor="text1"/>
          <w:sz w:val="28"/>
          <w:szCs w:val="28"/>
        </w:rPr>
        <w:t>т</w:t>
      </w:r>
      <w:r w:rsidRPr="00E315B9">
        <w:rPr>
          <w:rFonts w:ascii="Times New Roman" w:hAnsi="Times New Roman" w:cs="Times New Roman"/>
          <w:color w:val="000000" w:themeColor="text1"/>
          <w:sz w:val="28"/>
          <w:szCs w:val="28"/>
        </w:rPr>
        <w:t>пускных соста</w:t>
      </w:r>
      <w:r>
        <w:rPr>
          <w:rFonts w:ascii="Times New Roman" w:hAnsi="Times New Roman" w:cs="Times New Roman"/>
          <w:color w:val="000000" w:themeColor="text1"/>
          <w:sz w:val="28"/>
          <w:szCs w:val="28"/>
        </w:rPr>
        <w:t>вит:  12*</w:t>
      </w:r>
      <w:r w:rsidR="000E4056" w:rsidRPr="000E4056">
        <w:rPr>
          <w:rFonts w:ascii="Times New Roman" w:hAnsi="Times New Roman" w:cs="Times New Roman"/>
          <w:color w:val="000000" w:themeColor="text1"/>
          <w:sz w:val="28"/>
          <w:szCs w:val="28"/>
        </w:rPr>
        <w:t xml:space="preserve">597,21 </w:t>
      </w:r>
      <w:r w:rsidRPr="00E315B9">
        <w:rPr>
          <w:rFonts w:ascii="Times New Roman" w:hAnsi="Times New Roman" w:cs="Times New Roman"/>
          <w:color w:val="000000" w:themeColor="text1"/>
          <w:sz w:val="28"/>
          <w:szCs w:val="28"/>
        </w:rPr>
        <w:t>=</w:t>
      </w:r>
      <w:r w:rsidR="000E4056" w:rsidRPr="000E4056">
        <w:rPr>
          <w:rFonts w:ascii="Times New Roman" w:hAnsi="Times New Roman" w:cs="Times New Roman"/>
          <w:color w:val="000000" w:themeColor="text1"/>
          <w:sz w:val="28"/>
          <w:szCs w:val="28"/>
        </w:rPr>
        <w:t>7166,52</w:t>
      </w:r>
      <w:r w:rsidRPr="00E315B9">
        <w:rPr>
          <w:rFonts w:ascii="Times New Roman" w:hAnsi="Times New Roman" w:cs="Times New Roman"/>
          <w:color w:val="000000" w:themeColor="text1"/>
          <w:sz w:val="28"/>
          <w:szCs w:val="28"/>
        </w:rPr>
        <w:t>рубля</w:t>
      </w:r>
      <w:r>
        <w:rPr>
          <w:rFonts w:ascii="Times New Roman" w:hAnsi="Times New Roman" w:cs="Times New Roman"/>
          <w:color w:val="000000" w:themeColor="text1"/>
          <w:sz w:val="28"/>
          <w:szCs w:val="28"/>
        </w:rPr>
        <w:t xml:space="preserve">. </w:t>
      </w:r>
      <w:r w:rsidR="0034104A">
        <w:rPr>
          <w:rFonts w:ascii="Times New Roman" w:hAnsi="Times New Roman" w:cs="Times New Roman"/>
          <w:color w:val="000000" w:themeColor="text1"/>
          <w:sz w:val="28"/>
          <w:szCs w:val="28"/>
        </w:rPr>
        <w:t xml:space="preserve">Из этой суммы будет вычтен </w:t>
      </w:r>
      <w:r>
        <w:rPr>
          <w:rFonts w:ascii="Times New Roman" w:hAnsi="Times New Roman" w:cs="Times New Roman"/>
          <w:color w:val="000000" w:themeColor="text1"/>
          <w:sz w:val="28"/>
          <w:szCs w:val="28"/>
        </w:rPr>
        <w:t>НДФЛ</w:t>
      </w:r>
      <w:r w:rsidRPr="00E315B9">
        <w:rPr>
          <w:rFonts w:ascii="Times New Roman" w:hAnsi="Times New Roman" w:cs="Times New Roman"/>
          <w:color w:val="000000" w:themeColor="text1"/>
          <w:sz w:val="28"/>
          <w:szCs w:val="28"/>
        </w:rPr>
        <w:t xml:space="preserve">на сумму </w:t>
      </w:r>
      <w:r w:rsidR="0034104A" w:rsidRPr="0034104A">
        <w:rPr>
          <w:rFonts w:ascii="Times New Roman" w:hAnsi="Times New Roman" w:cs="Times New Roman"/>
          <w:color w:val="000000" w:themeColor="text1"/>
          <w:sz w:val="28"/>
          <w:szCs w:val="28"/>
        </w:rPr>
        <w:t>931,6</w:t>
      </w:r>
      <w:r w:rsidR="0034104A">
        <w:rPr>
          <w:rFonts w:ascii="Times New Roman" w:hAnsi="Times New Roman" w:cs="Times New Roman"/>
          <w:color w:val="000000" w:themeColor="text1"/>
          <w:sz w:val="28"/>
          <w:szCs w:val="28"/>
        </w:rPr>
        <w:t xml:space="preserve">5 </w:t>
      </w:r>
      <w:r w:rsidRPr="00E315B9">
        <w:rPr>
          <w:rFonts w:ascii="Times New Roman" w:hAnsi="Times New Roman" w:cs="Times New Roman"/>
          <w:color w:val="000000" w:themeColor="text1"/>
          <w:sz w:val="28"/>
          <w:szCs w:val="28"/>
        </w:rPr>
        <w:t>рублей (</w:t>
      </w:r>
      <w:r w:rsidR="0034104A" w:rsidRPr="0034104A">
        <w:rPr>
          <w:rFonts w:ascii="Times New Roman" w:hAnsi="Times New Roman" w:cs="Times New Roman"/>
          <w:color w:val="000000" w:themeColor="text1"/>
          <w:sz w:val="28"/>
          <w:szCs w:val="28"/>
        </w:rPr>
        <w:t>7166,52</w:t>
      </w:r>
      <w:r w:rsidRPr="00E315B9">
        <w:rPr>
          <w:rFonts w:ascii="Times New Roman" w:hAnsi="Times New Roman" w:cs="Times New Roman"/>
          <w:color w:val="000000" w:themeColor="text1"/>
          <w:sz w:val="28"/>
          <w:szCs w:val="28"/>
        </w:rPr>
        <w:t>* 13 %).</w:t>
      </w:r>
      <w:r w:rsidR="0034104A">
        <w:rPr>
          <w:rFonts w:ascii="Times New Roman" w:hAnsi="Times New Roman" w:cs="Times New Roman"/>
          <w:color w:val="000000" w:themeColor="text1"/>
          <w:sz w:val="28"/>
          <w:szCs w:val="28"/>
        </w:rPr>
        <w:t xml:space="preserve"> Итоговая сумма к выплате составит </w:t>
      </w:r>
      <w:r w:rsidR="0034104A" w:rsidRPr="0034104A">
        <w:rPr>
          <w:rFonts w:ascii="Times New Roman" w:hAnsi="Times New Roman" w:cs="Times New Roman"/>
          <w:color w:val="000000" w:themeColor="text1"/>
          <w:sz w:val="28"/>
          <w:szCs w:val="28"/>
        </w:rPr>
        <w:t>7166,52</w:t>
      </w:r>
      <w:r w:rsidR="0034104A">
        <w:rPr>
          <w:rFonts w:ascii="Times New Roman" w:hAnsi="Times New Roman" w:cs="Times New Roman"/>
          <w:color w:val="000000" w:themeColor="text1"/>
          <w:sz w:val="28"/>
          <w:szCs w:val="28"/>
        </w:rPr>
        <w:t>–</w:t>
      </w:r>
      <w:r w:rsidR="0034104A" w:rsidRPr="0034104A">
        <w:rPr>
          <w:rFonts w:ascii="Times New Roman" w:hAnsi="Times New Roman" w:cs="Times New Roman"/>
          <w:color w:val="000000" w:themeColor="text1"/>
          <w:sz w:val="28"/>
          <w:szCs w:val="28"/>
        </w:rPr>
        <w:t>931,65</w:t>
      </w:r>
      <w:r w:rsidR="0034104A">
        <w:rPr>
          <w:rFonts w:ascii="Times New Roman" w:hAnsi="Times New Roman" w:cs="Times New Roman"/>
          <w:color w:val="000000" w:themeColor="text1"/>
          <w:sz w:val="28"/>
          <w:szCs w:val="28"/>
        </w:rPr>
        <w:t>=</w:t>
      </w:r>
      <w:r w:rsidR="0034104A" w:rsidRPr="0034104A">
        <w:rPr>
          <w:rFonts w:ascii="Times New Roman" w:hAnsi="Times New Roman" w:cs="Times New Roman"/>
          <w:color w:val="000000" w:themeColor="text1"/>
          <w:sz w:val="28"/>
          <w:szCs w:val="28"/>
        </w:rPr>
        <w:t>6234,87</w:t>
      </w:r>
      <w:r w:rsidR="0034104A">
        <w:rPr>
          <w:rFonts w:ascii="Times New Roman" w:hAnsi="Times New Roman" w:cs="Times New Roman"/>
          <w:color w:val="000000" w:themeColor="text1"/>
          <w:sz w:val="28"/>
          <w:szCs w:val="28"/>
        </w:rPr>
        <w:t>рублей.</w:t>
      </w:r>
    </w:p>
    <w:p w:rsidR="0014105D" w:rsidRPr="00653E01"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дополнительным выплатам так же относятся выплаты по беременн</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сти и родам, </w:t>
      </w:r>
      <w:r w:rsidRPr="00653E01">
        <w:rPr>
          <w:rFonts w:ascii="Times New Roman" w:hAnsi="Times New Roman" w:cs="Times New Roman"/>
          <w:color w:val="000000" w:themeColor="text1"/>
          <w:sz w:val="28"/>
          <w:szCs w:val="28"/>
        </w:rPr>
        <w:t>подразделя</w:t>
      </w:r>
      <w:r>
        <w:rPr>
          <w:rFonts w:ascii="Times New Roman" w:hAnsi="Times New Roman" w:cs="Times New Roman"/>
          <w:color w:val="000000" w:themeColor="text1"/>
          <w:sz w:val="28"/>
          <w:szCs w:val="28"/>
        </w:rPr>
        <w:t xml:space="preserve">ются такие выплаты на </w:t>
      </w:r>
      <w:r w:rsidRPr="00653E01">
        <w:rPr>
          <w:rFonts w:ascii="Times New Roman" w:hAnsi="Times New Roman" w:cs="Times New Roman"/>
          <w:color w:val="000000" w:themeColor="text1"/>
          <w:sz w:val="28"/>
          <w:szCs w:val="28"/>
        </w:rPr>
        <w:t>два периода: дородовой и п</w:t>
      </w:r>
      <w:r w:rsidRPr="00653E01">
        <w:rPr>
          <w:rFonts w:ascii="Times New Roman" w:hAnsi="Times New Roman" w:cs="Times New Roman"/>
          <w:color w:val="000000" w:themeColor="text1"/>
          <w:sz w:val="28"/>
          <w:szCs w:val="28"/>
        </w:rPr>
        <w:t>о</w:t>
      </w:r>
      <w:r w:rsidRPr="00653E01">
        <w:rPr>
          <w:rFonts w:ascii="Times New Roman" w:hAnsi="Times New Roman" w:cs="Times New Roman"/>
          <w:color w:val="000000" w:themeColor="text1"/>
          <w:sz w:val="28"/>
          <w:szCs w:val="28"/>
        </w:rPr>
        <w:t>слеродовой</w:t>
      </w:r>
      <w:r>
        <w:rPr>
          <w:rFonts w:ascii="Times New Roman" w:hAnsi="Times New Roman" w:cs="Times New Roman"/>
          <w:color w:val="000000" w:themeColor="text1"/>
          <w:sz w:val="28"/>
          <w:szCs w:val="28"/>
        </w:rPr>
        <w:t xml:space="preserve">. </w:t>
      </w:r>
      <w:r w:rsidRPr="00653E01">
        <w:rPr>
          <w:rFonts w:ascii="Times New Roman" w:hAnsi="Times New Roman" w:cs="Times New Roman"/>
          <w:color w:val="000000" w:themeColor="text1"/>
          <w:sz w:val="28"/>
          <w:szCs w:val="28"/>
        </w:rPr>
        <w:t xml:space="preserve">Начисление и выплата пособия </w:t>
      </w:r>
      <w:r>
        <w:rPr>
          <w:rFonts w:ascii="Times New Roman" w:hAnsi="Times New Roman" w:cs="Times New Roman"/>
          <w:color w:val="000000" w:themeColor="text1"/>
          <w:sz w:val="28"/>
          <w:szCs w:val="28"/>
        </w:rPr>
        <w:t>осуществляется</w:t>
      </w:r>
      <w:r w:rsidRPr="00653E01">
        <w:rPr>
          <w:rFonts w:ascii="Times New Roman" w:hAnsi="Times New Roman" w:cs="Times New Roman"/>
          <w:color w:val="000000" w:themeColor="text1"/>
          <w:sz w:val="28"/>
          <w:szCs w:val="28"/>
        </w:rPr>
        <w:t xml:space="preserve"> за счет средств социального страхова</w:t>
      </w:r>
      <w:r w:rsidRPr="00653E01">
        <w:rPr>
          <w:rFonts w:ascii="Times New Roman" w:hAnsi="Times New Roman" w:cs="Times New Roman"/>
          <w:color w:val="000000" w:themeColor="text1"/>
          <w:sz w:val="28"/>
          <w:szCs w:val="28"/>
        </w:rPr>
        <w:softHyphen/>
        <w:t>ния на основании листка нетрудоспособности, выда</w:t>
      </w:r>
      <w:r w:rsidRPr="00653E01">
        <w:rPr>
          <w:rFonts w:ascii="Times New Roman" w:hAnsi="Times New Roman" w:cs="Times New Roman"/>
          <w:color w:val="000000" w:themeColor="text1"/>
          <w:sz w:val="28"/>
          <w:szCs w:val="28"/>
        </w:rPr>
        <w:t>н</w:t>
      </w:r>
      <w:r w:rsidRPr="00653E01">
        <w:rPr>
          <w:rFonts w:ascii="Times New Roman" w:hAnsi="Times New Roman" w:cs="Times New Roman"/>
          <w:color w:val="000000" w:themeColor="text1"/>
          <w:sz w:val="28"/>
          <w:szCs w:val="28"/>
        </w:rPr>
        <w:t>ного медицинским учреждением</w:t>
      </w:r>
      <w:r>
        <w:rPr>
          <w:rFonts w:ascii="Times New Roman" w:hAnsi="Times New Roman" w:cs="Times New Roman"/>
          <w:color w:val="000000" w:themeColor="text1"/>
          <w:sz w:val="28"/>
          <w:szCs w:val="28"/>
        </w:rPr>
        <w:t>, который выдается</w:t>
      </w:r>
      <w:r w:rsidRPr="00653E01">
        <w:rPr>
          <w:rFonts w:ascii="Times New Roman" w:hAnsi="Times New Roman" w:cs="Times New Roman"/>
          <w:color w:val="000000" w:themeColor="text1"/>
          <w:sz w:val="28"/>
          <w:szCs w:val="28"/>
        </w:rPr>
        <w:t xml:space="preserve"> с 30-й недели бере</w:t>
      </w:r>
      <w:r w:rsidRPr="00653E01">
        <w:rPr>
          <w:rFonts w:ascii="Times New Roman" w:hAnsi="Times New Roman" w:cs="Times New Roman"/>
          <w:color w:val="000000" w:themeColor="text1"/>
          <w:sz w:val="28"/>
          <w:szCs w:val="28"/>
        </w:rPr>
        <w:softHyphen/>
        <w:t>менности, единовременно, продолжительностью 140 календарных дней.</w:t>
      </w:r>
    </w:p>
    <w:p w:rsidR="0014105D" w:rsidRPr="00653E01"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случаях </w:t>
      </w:r>
      <w:r w:rsidRPr="00653E01">
        <w:rPr>
          <w:rFonts w:ascii="Times New Roman" w:hAnsi="Times New Roman" w:cs="Times New Roman"/>
          <w:color w:val="000000" w:themeColor="text1"/>
          <w:sz w:val="28"/>
          <w:szCs w:val="28"/>
        </w:rPr>
        <w:t>многоплодн</w:t>
      </w:r>
      <w:r>
        <w:rPr>
          <w:rFonts w:ascii="Times New Roman" w:hAnsi="Times New Roman" w:cs="Times New Roman"/>
          <w:color w:val="000000" w:themeColor="text1"/>
          <w:sz w:val="28"/>
          <w:szCs w:val="28"/>
        </w:rPr>
        <w:t>ой беременности</w:t>
      </w:r>
      <w:r w:rsidRPr="00653E01">
        <w:rPr>
          <w:rFonts w:ascii="Times New Roman" w:hAnsi="Times New Roman" w:cs="Times New Roman"/>
          <w:color w:val="000000" w:themeColor="text1"/>
          <w:sz w:val="28"/>
          <w:szCs w:val="28"/>
        </w:rPr>
        <w:t>, листок нетрудоспособности выдается с 28 неде</w:t>
      </w:r>
      <w:r w:rsidRPr="00653E01">
        <w:rPr>
          <w:rFonts w:ascii="Times New Roman" w:hAnsi="Times New Roman" w:cs="Times New Roman"/>
          <w:color w:val="000000" w:themeColor="text1"/>
          <w:sz w:val="28"/>
          <w:szCs w:val="28"/>
        </w:rPr>
        <w:softHyphen/>
        <w:t xml:space="preserve">ли </w:t>
      </w:r>
      <w:r>
        <w:rPr>
          <w:rFonts w:ascii="Times New Roman" w:hAnsi="Times New Roman" w:cs="Times New Roman"/>
          <w:color w:val="000000" w:themeColor="text1"/>
          <w:sz w:val="28"/>
          <w:szCs w:val="28"/>
        </w:rPr>
        <w:t>на</w:t>
      </w:r>
      <w:r w:rsidRPr="00653E01">
        <w:rPr>
          <w:rFonts w:ascii="Times New Roman" w:hAnsi="Times New Roman" w:cs="Times New Roman"/>
          <w:color w:val="000000" w:themeColor="text1"/>
          <w:sz w:val="28"/>
          <w:szCs w:val="28"/>
        </w:rPr>
        <w:t xml:space="preserve"> 194 календарных дня.Если живой ребенок </w:t>
      </w:r>
      <w:r>
        <w:rPr>
          <w:rFonts w:ascii="Times New Roman" w:hAnsi="Times New Roman" w:cs="Times New Roman"/>
          <w:color w:val="000000" w:themeColor="text1"/>
          <w:sz w:val="28"/>
          <w:szCs w:val="28"/>
        </w:rPr>
        <w:t>рождается на сроке</w:t>
      </w:r>
      <w:r w:rsidRPr="00653E01">
        <w:rPr>
          <w:rFonts w:ascii="Times New Roman" w:hAnsi="Times New Roman" w:cs="Times New Roman"/>
          <w:color w:val="000000" w:themeColor="text1"/>
          <w:sz w:val="28"/>
          <w:szCs w:val="28"/>
        </w:rPr>
        <w:t xml:space="preserve"> менее 30 недель, т</w:t>
      </w:r>
      <w:r>
        <w:rPr>
          <w:rFonts w:ascii="Times New Roman" w:hAnsi="Times New Roman" w:cs="Times New Roman"/>
          <w:color w:val="000000" w:themeColor="text1"/>
          <w:sz w:val="28"/>
          <w:szCs w:val="28"/>
        </w:rPr>
        <w:t>огда</w:t>
      </w:r>
      <w:r w:rsidRPr="00653E01">
        <w:rPr>
          <w:rFonts w:ascii="Times New Roman" w:hAnsi="Times New Roman" w:cs="Times New Roman"/>
          <w:color w:val="000000" w:themeColor="text1"/>
          <w:sz w:val="28"/>
          <w:szCs w:val="28"/>
        </w:rPr>
        <w:t xml:space="preserve"> листок нетрудоспособности выдается после родов </w:t>
      </w:r>
      <w:r>
        <w:rPr>
          <w:rFonts w:ascii="Times New Roman" w:hAnsi="Times New Roman" w:cs="Times New Roman"/>
          <w:color w:val="000000" w:themeColor="text1"/>
          <w:sz w:val="28"/>
          <w:szCs w:val="28"/>
        </w:rPr>
        <w:t>сроком</w:t>
      </w:r>
      <w:r w:rsidRPr="00653E01">
        <w:rPr>
          <w:rFonts w:ascii="Times New Roman" w:hAnsi="Times New Roman" w:cs="Times New Roman"/>
          <w:color w:val="000000" w:themeColor="text1"/>
          <w:sz w:val="28"/>
          <w:szCs w:val="28"/>
        </w:rPr>
        <w:t xml:space="preserve"> 156 календарных дней. Если же ребенок </w:t>
      </w:r>
      <w:r>
        <w:rPr>
          <w:rFonts w:ascii="Times New Roman" w:hAnsi="Times New Roman" w:cs="Times New Roman"/>
          <w:color w:val="000000" w:themeColor="text1"/>
          <w:sz w:val="28"/>
          <w:szCs w:val="28"/>
        </w:rPr>
        <w:t xml:space="preserve">умирает в первые 7 дней или рождается </w:t>
      </w:r>
      <w:r w:rsidRPr="00653E01">
        <w:rPr>
          <w:rFonts w:ascii="Times New Roman" w:hAnsi="Times New Roman" w:cs="Times New Roman"/>
          <w:color w:val="000000" w:themeColor="text1"/>
          <w:sz w:val="28"/>
          <w:szCs w:val="28"/>
        </w:rPr>
        <w:t xml:space="preserve">мертвым, </w:t>
      </w:r>
      <w:r>
        <w:rPr>
          <w:rFonts w:ascii="Times New Roman" w:hAnsi="Times New Roman" w:cs="Times New Roman"/>
          <w:color w:val="000000" w:themeColor="text1"/>
          <w:sz w:val="28"/>
          <w:szCs w:val="28"/>
        </w:rPr>
        <w:t>то</w:t>
      </w:r>
      <w:r w:rsidRPr="00653E01">
        <w:rPr>
          <w:rFonts w:ascii="Times New Roman" w:hAnsi="Times New Roman" w:cs="Times New Roman"/>
          <w:color w:val="000000" w:themeColor="text1"/>
          <w:sz w:val="28"/>
          <w:szCs w:val="28"/>
        </w:rPr>
        <w:t xml:space="preserve"> листок выдается на 86 календарных дней.</w:t>
      </w:r>
    </w:p>
    <w:p w:rsidR="0014105D" w:rsidRPr="00B46410" w:rsidRDefault="0014105D" w:rsidP="0014105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выхода в декретный отпуск сотруднице производятся единовременная выплата декретных, а после родов – единовременное пособие по родам. </w:t>
      </w:r>
      <w:r w:rsidRPr="00653E01">
        <w:rPr>
          <w:rFonts w:ascii="Times New Roman" w:hAnsi="Times New Roman" w:cs="Times New Roman"/>
          <w:color w:val="000000" w:themeColor="text1"/>
          <w:sz w:val="28"/>
          <w:szCs w:val="28"/>
        </w:rPr>
        <w:t xml:space="preserve">В дальнейшем </w:t>
      </w:r>
      <w:r>
        <w:rPr>
          <w:rFonts w:ascii="Times New Roman" w:hAnsi="Times New Roman" w:cs="Times New Roman"/>
          <w:color w:val="000000" w:themeColor="text1"/>
          <w:sz w:val="28"/>
          <w:szCs w:val="28"/>
        </w:rPr>
        <w:t>мать – роженица будет получать</w:t>
      </w:r>
      <w:r w:rsidRPr="00653E01">
        <w:rPr>
          <w:rFonts w:ascii="Times New Roman" w:hAnsi="Times New Roman" w:cs="Times New Roman"/>
          <w:color w:val="000000" w:themeColor="text1"/>
          <w:sz w:val="28"/>
          <w:szCs w:val="28"/>
        </w:rPr>
        <w:t xml:space="preserve">  ежемесячные пособия.</w:t>
      </w:r>
      <w:r>
        <w:rPr>
          <w:rFonts w:ascii="Times New Roman" w:hAnsi="Times New Roman" w:cs="Times New Roman"/>
          <w:color w:val="000000" w:themeColor="text1"/>
          <w:sz w:val="28"/>
          <w:szCs w:val="28"/>
        </w:rPr>
        <w:t xml:space="preserve"> Размер ежемесячных </w:t>
      </w:r>
      <w:r w:rsidRPr="00B46410">
        <w:rPr>
          <w:rFonts w:ascii="Times New Roman" w:hAnsi="Times New Roman" w:cs="Times New Roman"/>
          <w:color w:val="000000" w:themeColor="text1"/>
          <w:sz w:val="28"/>
          <w:szCs w:val="28"/>
        </w:rPr>
        <w:t>пособий рассчитывается по следующей формуле:</w:t>
      </w:r>
    </w:p>
    <w:p w:rsidR="0014105D" w:rsidRPr="00B46410" w:rsidRDefault="0014105D" w:rsidP="0014105D">
      <w:pPr>
        <w:spacing w:after="0" w:line="360" w:lineRule="auto"/>
        <w:jc w:val="both"/>
        <w:rPr>
          <w:rFonts w:ascii="Times New Roman" w:hAnsi="Times New Roman" w:cs="Times New Roman"/>
          <w:color w:val="000000" w:themeColor="text1"/>
          <w:sz w:val="28"/>
          <w:szCs w:val="28"/>
        </w:rPr>
      </w:pPr>
      <w:r w:rsidRPr="00B46410">
        <w:rPr>
          <w:rFonts w:ascii="Times New Roman" w:hAnsi="Times New Roman" w:cs="Times New Roman"/>
          <w:color w:val="000000" w:themeColor="text1"/>
          <w:sz w:val="28"/>
          <w:szCs w:val="28"/>
        </w:rPr>
        <w:t xml:space="preserve">                        ЕП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∑ЗП за год</m:t>
            </m:r>
          </m:num>
          <m:den>
            <m:r>
              <w:rPr>
                <w:rFonts w:ascii="Cambria Math" w:hAnsi="Cambria Math" w:cs="Times New Roman"/>
                <w:color w:val="000000" w:themeColor="text1"/>
                <w:sz w:val="28"/>
                <w:szCs w:val="28"/>
              </w:rPr>
              <m:t>Количество рабочих дней в году</m:t>
            </m:r>
          </m:den>
        </m:f>
        <m:r>
          <w:rPr>
            <w:rFonts w:ascii="Cambria Math" w:hAnsi="Cambria Math" w:cs="Times New Roman"/>
            <w:color w:val="000000" w:themeColor="text1"/>
            <w:sz w:val="28"/>
            <w:szCs w:val="28"/>
          </w:rPr>
          <m:t>*РД</m:t>
        </m:r>
      </m:oMath>
      <w:r w:rsidRPr="00B46410">
        <w:rPr>
          <w:rFonts w:ascii="Times New Roman" w:hAnsi="Times New Roman" w:cs="Times New Roman"/>
          <w:color w:val="000000" w:themeColor="text1"/>
          <w:sz w:val="28"/>
          <w:szCs w:val="28"/>
        </w:rPr>
        <w:t xml:space="preserve"> ,             (1)                               </w:t>
      </w:r>
    </w:p>
    <w:p w:rsidR="0014105D" w:rsidRPr="001D4A05" w:rsidRDefault="0014105D" w:rsidP="0014105D">
      <w:pPr>
        <w:spacing w:after="0" w:line="360" w:lineRule="auto"/>
        <w:jc w:val="both"/>
        <w:rPr>
          <w:rFonts w:ascii="Times New Roman" w:hAnsi="Times New Roman" w:cs="Times New Roman"/>
          <w:color w:val="000000" w:themeColor="text1"/>
          <w:sz w:val="28"/>
          <w:szCs w:val="28"/>
        </w:rPr>
      </w:pPr>
      <w:r w:rsidRPr="00B46410">
        <w:rPr>
          <w:rFonts w:ascii="Times New Roman" w:hAnsi="Times New Roman" w:cs="Times New Roman"/>
          <w:color w:val="000000" w:themeColor="text1"/>
          <w:sz w:val="28"/>
          <w:szCs w:val="28"/>
        </w:rPr>
        <w:lastRenderedPageBreak/>
        <w:t>где РД – количество рабочих дней в периоде отпуска по беременности и р</w:t>
      </w:r>
      <w:r w:rsidRPr="00B46410">
        <w:rPr>
          <w:rFonts w:ascii="Times New Roman" w:hAnsi="Times New Roman" w:cs="Times New Roman"/>
          <w:color w:val="000000" w:themeColor="text1"/>
          <w:sz w:val="28"/>
          <w:szCs w:val="28"/>
        </w:rPr>
        <w:t>о</w:t>
      </w:r>
      <w:r w:rsidRPr="00B46410">
        <w:rPr>
          <w:rFonts w:ascii="Times New Roman" w:hAnsi="Times New Roman" w:cs="Times New Roman"/>
          <w:color w:val="000000" w:themeColor="text1"/>
          <w:sz w:val="28"/>
          <w:szCs w:val="28"/>
        </w:rPr>
        <w:t>дам.</w:t>
      </w:r>
    </w:p>
    <w:p w:rsidR="0014105D" w:rsidRPr="00D44D47"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Листок нетрудоспособности выдается также работникам, находящимся на больничном. Для начисления выплат по больничным листам, рассчитыв</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ется сумма заработка за последние два года и делится на </w:t>
      </w:r>
      <w:r w:rsidR="007B5353">
        <w:rPr>
          <w:rFonts w:ascii="Times New Roman" w:hAnsi="Times New Roman" w:cs="Times New Roman"/>
          <w:color w:val="000000" w:themeColor="text1"/>
          <w:sz w:val="28"/>
          <w:szCs w:val="28"/>
        </w:rPr>
        <w:t>730 дней</w:t>
      </w:r>
      <w:r>
        <w:rPr>
          <w:rFonts w:ascii="Times New Roman" w:hAnsi="Times New Roman" w:cs="Times New Roman"/>
          <w:color w:val="000000" w:themeColor="text1"/>
          <w:sz w:val="28"/>
          <w:szCs w:val="28"/>
        </w:rPr>
        <w:t xml:space="preserve">. Так же учитывается трудовой стаж работника, чем он больше, </w:t>
      </w:r>
      <w:r w:rsidRPr="00D44D47">
        <w:rPr>
          <w:rFonts w:ascii="Times New Roman" w:hAnsi="Times New Roman" w:cs="Times New Roman"/>
          <w:color w:val="000000" w:themeColor="text1"/>
          <w:sz w:val="28"/>
          <w:szCs w:val="28"/>
        </w:rPr>
        <w:t xml:space="preserve">тем выше будет </w:t>
      </w:r>
      <w:r>
        <w:rPr>
          <w:rFonts w:ascii="Times New Roman" w:hAnsi="Times New Roman" w:cs="Times New Roman"/>
          <w:color w:val="000000" w:themeColor="text1"/>
          <w:sz w:val="28"/>
          <w:szCs w:val="28"/>
        </w:rPr>
        <w:t xml:space="preserve">и </w:t>
      </w:r>
      <w:r w:rsidRPr="00D44D47">
        <w:rPr>
          <w:rFonts w:ascii="Times New Roman" w:hAnsi="Times New Roman" w:cs="Times New Roman"/>
          <w:color w:val="000000" w:themeColor="text1"/>
          <w:sz w:val="28"/>
          <w:szCs w:val="28"/>
        </w:rPr>
        <w:t>размер пособия по временной нетрудоспособности, а именно:</w:t>
      </w:r>
    </w:p>
    <w:p w:rsidR="0014105D" w:rsidRPr="00D44D47" w:rsidRDefault="0014105D" w:rsidP="001410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44D47">
        <w:rPr>
          <w:rFonts w:ascii="Times New Roman" w:hAnsi="Times New Roman" w:cs="Times New Roman"/>
          <w:color w:val="000000" w:themeColor="text1"/>
          <w:sz w:val="28"/>
          <w:szCs w:val="28"/>
        </w:rPr>
        <w:t>при стаже 8 и более лет больничный оплачивается в размере 100 % среднего заработка</w:t>
      </w:r>
      <w:r>
        <w:rPr>
          <w:rFonts w:ascii="Times New Roman" w:hAnsi="Times New Roman" w:cs="Times New Roman"/>
          <w:color w:val="000000" w:themeColor="text1"/>
          <w:sz w:val="28"/>
          <w:szCs w:val="28"/>
        </w:rPr>
        <w:t>;</w:t>
      </w:r>
    </w:p>
    <w:p w:rsidR="0014105D" w:rsidRPr="00D44D47" w:rsidRDefault="0014105D" w:rsidP="0014105D">
      <w:pPr>
        <w:spacing w:after="0" w:line="360" w:lineRule="auto"/>
        <w:ind w:firstLine="709"/>
        <w:jc w:val="both"/>
        <w:rPr>
          <w:rFonts w:ascii="Times New Roman" w:hAnsi="Times New Roman" w:cs="Times New Roman"/>
          <w:color w:val="000000" w:themeColor="text1"/>
          <w:sz w:val="28"/>
          <w:szCs w:val="28"/>
        </w:rPr>
      </w:pPr>
      <w:r w:rsidRPr="00D44D47">
        <w:rPr>
          <w:rFonts w:ascii="Times New Roman" w:hAnsi="Times New Roman" w:cs="Times New Roman"/>
          <w:color w:val="000000" w:themeColor="text1"/>
          <w:sz w:val="28"/>
          <w:szCs w:val="28"/>
        </w:rPr>
        <w:t>– при стаже от 5 до 8 лет - в размере 80 % среднего заработка</w:t>
      </w:r>
      <w:r>
        <w:rPr>
          <w:rFonts w:ascii="Times New Roman" w:hAnsi="Times New Roman" w:cs="Times New Roman"/>
          <w:color w:val="000000" w:themeColor="text1"/>
          <w:sz w:val="28"/>
          <w:szCs w:val="28"/>
        </w:rPr>
        <w:t>;</w:t>
      </w:r>
    </w:p>
    <w:p w:rsidR="0014105D" w:rsidRDefault="0014105D" w:rsidP="0014105D">
      <w:pPr>
        <w:spacing w:after="0" w:line="360" w:lineRule="auto"/>
        <w:ind w:firstLine="709"/>
        <w:jc w:val="both"/>
        <w:rPr>
          <w:rFonts w:ascii="Times New Roman" w:hAnsi="Times New Roman" w:cs="Times New Roman"/>
          <w:color w:val="000000" w:themeColor="text1"/>
          <w:sz w:val="28"/>
          <w:szCs w:val="28"/>
        </w:rPr>
      </w:pPr>
      <w:r w:rsidRPr="00D44D47">
        <w:rPr>
          <w:rFonts w:ascii="Times New Roman" w:hAnsi="Times New Roman" w:cs="Times New Roman"/>
          <w:color w:val="000000" w:themeColor="text1"/>
          <w:sz w:val="28"/>
          <w:szCs w:val="28"/>
        </w:rPr>
        <w:t>– при стаже до 5 лет - 60 % среднего заработка</w:t>
      </w:r>
      <w:r>
        <w:rPr>
          <w:rFonts w:ascii="Times New Roman" w:hAnsi="Times New Roman" w:cs="Times New Roman"/>
          <w:color w:val="000000" w:themeColor="text1"/>
          <w:sz w:val="28"/>
          <w:szCs w:val="28"/>
        </w:rPr>
        <w:t>.</w:t>
      </w:r>
    </w:p>
    <w:p w:rsidR="006B01D1" w:rsidRDefault="0014105D" w:rsidP="00D81C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Затем размер среднего дневного заработка с учетом трудового стажа умножаем на количество дней, которые работник провел на больничном. Для примера так же рассмотрим начисление отпускных Ю.М. Королеву, который был на больничном 10 дней. Общая сумма заработка за последние два года составляет 390793</w:t>
      </w:r>
      <w:r w:rsidRPr="00453EF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рублей. Тогда с</w:t>
      </w:r>
      <w:r w:rsidRPr="00C93F28">
        <w:rPr>
          <w:rFonts w:ascii="Times New Roman" w:hAnsi="Times New Roman" w:cs="Times New Roman"/>
          <w:color w:val="000000" w:themeColor="text1"/>
          <w:sz w:val="28"/>
          <w:szCs w:val="28"/>
        </w:rPr>
        <w:t>редний дневной заработок составл</w:t>
      </w:r>
      <w:r w:rsidRPr="00C93F28">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ет</w:t>
      </w:r>
      <w:r w:rsidRPr="00C93F28">
        <w:rPr>
          <w:rFonts w:ascii="Times New Roman" w:hAnsi="Times New Roman" w:cs="Times New Roman"/>
          <w:color w:val="000000" w:themeColor="text1"/>
          <w:sz w:val="28"/>
          <w:szCs w:val="28"/>
        </w:rPr>
        <w:t xml:space="preserve">:СДР = </w:t>
      </w:r>
      <w:r>
        <w:rPr>
          <w:rFonts w:ascii="Times New Roman" w:hAnsi="Times New Roman" w:cs="Times New Roman"/>
          <w:color w:val="000000" w:themeColor="text1"/>
          <w:sz w:val="28"/>
          <w:szCs w:val="28"/>
        </w:rPr>
        <w:t xml:space="preserve">390793,9/ 731=534,60 рублей.  Трудовой стаж главного энергетика более 8 лет, то сумма больничных составляет 100% от среднего заработка: </w:t>
      </w:r>
      <w:r w:rsidRPr="00453EF6">
        <w:rPr>
          <w:rFonts w:ascii="Times New Roman" w:hAnsi="Times New Roman" w:cs="Times New Roman"/>
          <w:color w:val="000000" w:themeColor="text1"/>
          <w:sz w:val="28"/>
          <w:szCs w:val="28"/>
        </w:rPr>
        <w:t xml:space="preserve">534,60 </w:t>
      </w:r>
      <w:r>
        <w:rPr>
          <w:rFonts w:ascii="Times New Roman" w:hAnsi="Times New Roman" w:cs="Times New Roman"/>
          <w:color w:val="000000" w:themeColor="text1"/>
          <w:sz w:val="28"/>
          <w:szCs w:val="28"/>
        </w:rPr>
        <w:t>*10=5346 рублей. Вычисляем НДФЛ: 5346 *13%=</w:t>
      </w:r>
      <w:r w:rsidRPr="00453EF6">
        <w:rPr>
          <w:rFonts w:ascii="Times New Roman" w:hAnsi="Times New Roman" w:cs="Times New Roman"/>
          <w:color w:val="000000" w:themeColor="text1"/>
          <w:sz w:val="28"/>
          <w:szCs w:val="28"/>
        </w:rPr>
        <w:t>694,98</w:t>
      </w:r>
      <w:r>
        <w:rPr>
          <w:rFonts w:ascii="Times New Roman" w:hAnsi="Times New Roman" w:cs="Times New Roman"/>
          <w:color w:val="000000" w:themeColor="text1"/>
          <w:sz w:val="28"/>
          <w:szCs w:val="28"/>
        </w:rPr>
        <w:t xml:space="preserve"> рублей, тогда общая сумма выплаты по больничному листу составит:  5346–</w:t>
      </w:r>
      <w:r w:rsidRPr="00453EF6">
        <w:rPr>
          <w:rFonts w:ascii="Times New Roman" w:hAnsi="Times New Roman" w:cs="Times New Roman"/>
          <w:color w:val="000000" w:themeColor="text1"/>
          <w:sz w:val="28"/>
          <w:szCs w:val="28"/>
        </w:rPr>
        <w:t>694,98</w:t>
      </w:r>
      <w:r>
        <w:rPr>
          <w:rFonts w:ascii="Times New Roman" w:hAnsi="Times New Roman" w:cs="Times New Roman"/>
          <w:color w:val="000000" w:themeColor="text1"/>
          <w:sz w:val="28"/>
          <w:szCs w:val="28"/>
        </w:rPr>
        <w:t xml:space="preserve">= </w:t>
      </w:r>
      <w:r w:rsidRPr="00453EF6">
        <w:rPr>
          <w:rFonts w:ascii="Times New Roman" w:hAnsi="Times New Roman" w:cs="Times New Roman"/>
          <w:color w:val="000000" w:themeColor="text1"/>
          <w:sz w:val="28"/>
          <w:szCs w:val="28"/>
        </w:rPr>
        <w:t>4651,02</w:t>
      </w:r>
      <w:r>
        <w:rPr>
          <w:rFonts w:ascii="Times New Roman" w:hAnsi="Times New Roman" w:cs="Times New Roman"/>
          <w:color w:val="000000" w:themeColor="text1"/>
          <w:sz w:val="28"/>
          <w:szCs w:val="28"/>
        </w:rPr>
        <w:t xml:space="preserve">рубля. </w:t>
      </w:r>
    </w:p>
    <w:p w:rsidR="00D81C98" w:rsidRDefault="0014105D" w:rsidP="00D81C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случаях, когда работник работает сам, выплата больничных за  пе</w:t>
      </w:r>
      <w:r>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вые три дня производится самой организацией, а остальные дни за счет средств Фонда Социального Страхования (ФСС). Если же работник находи</w:t>
      </w:r>
      <w:r>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ся на больничном по уходу кого-то из своих родственников, то вся </w:t>
      </w:r>
      <w:r w:rsidRPr="00D81C98">
        <w:rPr>
          <w:rFonts w:ascii="Times New Roman" w:hAnsi="Times New Roman" w:cs="Times New Roman"/>
          <w:color w:val="000000" w:themeColor="text1"/>
          <w:sz w:val="28"/>
          <w:szCs w:val="28"/>
        </w:rPr>
        <w:t>с</w:t>
      </w:r>
      <w:r w:rsidR="00D81C98">
        <w:rPr>
          <w:rFonts w:ascii="Times New Roman" w:hAnsi="Times New Roman" w:cs="Times New Roman"/>
          <w:color w:val="000000" w:themeColor="text1"/>
          <w:sz w:val="28"/>
          <w:szCs w:val="28"/>
        </w:rPr>
        <w:t>умма выплат осуществляется ФСС. Обобщенная схема учета</w:t>
      </w:r>
      <w:r w:rsidR="00730A4F">
        <w:rPr>
          <w:rFonts w:ascii="Times New Roman" w:hAnsi="Times New Roman" w:cs="Times New Roman"/>
          <w:color w:val="000000" w:themeColor="text1"/>
          <w:sz w:val="28"/>
          <w:szCs w:val="28"/>
        </w:rPr>
        <w:t xml:space="preserve">расчетов по </w:t>
      </w:r>
      <w:r w:rsidR="001F62FB">
        <w:rPr>
          <w:rFonts w:ascii="Times New Roman" w:hAnsi="Times New Roman" w:cs="Times New Roman"/>
          <w:color w:val="000000" w:themeColor="text1"/>
          <w:sz w:val="28"/>
          <w:szCs w:val="28"/>
        </w:rPr>
        <w:t>опла</w:t>
      </w:r>
      <w:r w:rsidR="00730A4F">
        <w:rPr>
          <w:rFonts w:ascii="Times New Roman" w:hAnsi="Times New Roman" w:cs="Times New Roman"/>
          <w:color w:val="000000" w:themeColor="text1"/>
          <w:sz w:val="28"/>
          <w:szCs w:val="28"/>
        </w:rPr>
        <w:t>те</w:t>
      </w:r>
      <w:r w:rsidR="001F62FB">
        <w:rPr>
          <w:rFonts w:ascii="Times New Roman" w:hAnsi="Times New Roman" w:cs="Times New Roman"/>
          <w:color w:val="000000" w:themeColor="text1"/>
          <w:sz w:val="28"/>
          <w:szCs w:val="28"/>
        </w:rPr>
        <w:t xml:space="preserve"> труда</w:t>
      </w:r>
      <w:r w:rsidR="00D81C98">
        <w:rPr>
          <w:rFonts w:ascii="Times New Roman" w:hAnsi="Times New Roman" w:cs="Times New Roman"/>
          <w:color w:val="000000" w:themeColor="text1"/>
          <w:sz w:val="28"/>
          <w:szCs w:val="28"/>
        </w:rPr>
        <w:t xml:space="preserve"> на</w:t>
      </w:r>
      <w:r w:rsidR="00730A4F">
        <w:rPr>
          <w:rFonts w:ascii="Times New Roman" w:hAnsi="Times New Roman" w:cs="Times New Roman"/>
          <w:color w:val="000000" w:themeColor="text1"/>
          <w:sz w:val="28"/>
          <w:szCs w:val="28"/>
        </w:rPr>
        <w:t>глядно изображена в приложении Б</w:t>
      </w:r>
      <w:r w:rsidR="00D81C98">
        <w:rPr>
          <w:rFonts w:ascii="Times New Roman" w:hAnsi="Times New Roman" w:cs="Times New Roman"/>
          <w:color w:val="000000" w:themeColor="text1"/>
          <w:sz w:val="28"/>
          <w:szCs w:val="28"/>
        </w:rPr>
        <w:t>.</w:t>
      </w:r>
    </w:p>
    <w:p w:rsidR="005C5334" w:rsidRDefault="00CA3DEE" w:rsidP="005E2891">
      <w:pPr>
        <w:spacing w:line="360" w:lineRule="auto"/>
        <w:ind w:firstLine="709"/>
        <w:contextualSpacing/>
        <w:jc w:val="both"/>
        <w:rPr>
          <w:rFonts w:ascii="Times New Roman" w:eastAsia="Times New Roman" w:hAnsi="Times New Roman" w:cs="Times New Roman"/>
          <w:sz w:val="28"/>
          <w:szCs w:val="28"/>
        </w:rPr>
      </w:pPr>
      <w:r w:rsidRPr="00786993">
        <w:rPr>
          <w:rFonts w:ascii="Times New Roman" w:hAnsi="Times New Roman" w:cs="Times New Roman"/>
          <w:sz w:val="28"/>
          <w:szCs w:val="28"/>
          <w:lang w:eastAsia="ru-RU"/>
        </w:rPr>
        <w:t xml:space="preserve">Синтетический учет расчетов по оплате труда в </w:t>
      </w:r>
      <w:r>
        <w:rPr>
          <w:rFonts w:ascii="Times New Roman" w:hAnsi="Times New Roman" w:cs="Times New Roman"/>
          <w:sz w:val="28"/>
          <w:szCs w:val="28"/>
          <w:lang w:eastAsia="ru-RU"/>
        </w:rPr>
        <w:t>СПК – колхоз «Заря</w:t>
      </w:r>
      <w:r w:rsidRPr="00786993">
        <w:rPr>
          <w:rFonts w:ascii="Times New Roman" w:hAnsi="Times New Roman" w:cs="Times New Roman"/>
          <w:sz w:val="28"/>
          <w:szCs w:val="28"/>
          <w:lang w:eastAsia="ru-RU"/>
        </w:rPr>
        <w:t>» ведется на</w:t>
      </w:r>
      <w:r>
        <w:rPr>
          <w:rFonts w:ascii="Times New Roman" w:hAnsi="Times New Roman" w:cs="Times New Roman"/>
          <w:sz w:val="28"/>
          <w:szCs w:val="28"/>
          <w:lang w:eastAsia="ru-RU"/>
        </w:rPr>
        <w:t xml:space="preserve"> пассивном</w:t>
      </w:r>
      <w:r w:rsidRPr="00786993">
        <w:rPr>
          <w:rFonts w:ascii="Times New Roman" w:hAnsi="Times New Roman" w:cs="Times New Roman"/>
          <w:sz w:val="28"/>
          <w:szCs w:val="28"/>
          <w:lang w:eastAsia="ru-RU"/>
        </w:rPr>
        <w:t xml:space="preserve"> счете 70 «Расчеты с персоналом по оплате труда», к</w:t>
      </w:r>
      <w:r w:rsidRPr="00786993">
        <w:rPr>
          <w:rFonts w:ascii="Times New Roman" w:hAnsi="Times New Roman" w:cs="Times New Roman"/>
          <w:sz w:val="28"/>
          <w:szCs w:val="28"/>
          <w:lang w:eastAsia="ru-RU"/>
        </w:rPr>
        <w:t>о</w:t>
      </w:r>
      <w:r w:rsidRPr="00786993">
        <w:rPr>
          <w:rFonts w:ascii="Times New Roman" w:hAnsi="Times New Roman" w:cs="Times New Roman"/>
          <w:sz w:val="28"/>
          <w:szCs w:val="28"/>
          <w:lang w:eastAsia="ru-RU"/>
        </w:rPr>
        <w:t xml:space="preserve">торый предназначен для обобщения информации о расчетах с работниками </w:t>
      </w:r>
      <w:r>
        <w:rPr>
          <w:rFonts w:ascii="Times New Roman" w:hAnsi="Times New Roman" w:cs="Times New Roman"/>
          <w:sz w:val="28"/>
          <w:szCs w:val="28"/>
          <w:lang w:eastAsia="ru-RU"/>
        </w:rPr>
        <w:lastRenderedPageBreak/>
        <w:t xml:space="preserve">организации </w:t>
      </w:r>
      <w:r w:rsidRPr="00786993">
        <w:rPr>
          <w:rFonts w:ascii="Times New Roman" w:hAnsi="Times New Roman" w:cs="Times New Roman"/>
          <w:sz w:val="28"/>
          <w:szCs w:val="28"/>
          <w:lang w:eastAsia="ru-RU"/>
        </w:rPr>
        <w:t>по оплате труда</w:t>
      </w:r>
      <w:r>
        <w:rPr>
          <w:rFonts w:ascii="Times New Roman" w:hAnsi="Times New Roman" w:cs="Times New Roman"/>
          <w:sz w:val="28"/>
          <w:szCs w:val="28"/>
          <w:lang w:eastAsia="ru-RU"/>
        </w:rPr>
        <w:t>.</w:t>
      </w:r>
      <w:r w:rsidRPr="00DB7C20">
        <w:rPr>
          <w:rFonts w:ascii="Times New Roman" w:hAnsi="Times New Roman" w:cs="Times New Roman"/>
          <w:sz w:val="28"/>
          <w:szCs w:val="28"/>
          <w:lang w:eastAsia="ru-RU"/>
        </w:rPr>
        <w:t>По дебету счета</w:t>
      </w:r>
      <w:r>
        <w:rPr>
          <w:rFonts w:ascii="Times New Roman" w:hAnsi="Times New Roman" w:cs="Times New Roman"/>
          <w:sz w:val="28"/>
          <w:szCs w:val="28"/>
          <w:lang w:eastAsia="ru-RU"/>
        </w:rPr>
        <w:t xml:space="preserve"> 70отражаются</w:t>
      </w:r>
      <w:r w:rsidRPr="00DB7C20">
        <w:rPr>
          <w:rFonts w:ascii="Times New Roman" w:hAnsi="Times New Roman" w:cs="Times New Roman"/>
          <w:sz w:val="28"/>
          <w:szCs w:val="28"/>
          <w:lang w:eastAsia="ru-RU"/>
        </w:rPr>
        <w:t xml:space="preserve"> выплаты рабо</w:t>
      </w:r>
      <w:r w:rsidRPr="00DB7C20">
        <w:rPr>
          <w:rFonts w:ascii="Times New Roman" w:hAnsi="Times New Roman" w:cs="Times New Roman"/>
          <w:sz w:val="28"/>
          <w:szCs w:val="28"/>
          <w:lang w:eastAsia="ru-RU"/>
        </w:rPr>
        <w:t>т</w:t>
      </w:r>
      <w:r w:rsidRPr="00DB7C20">
        <w:rPr>
          <w:rFonts w:ascii="Times New Roman" w:hAnsi="Times New Roman" w:cs="Times New Roman"/>
          <w:sz w:val="28"/>
          <w:szCs w:val="28"/>
          <w:lang w:eastAsia="ru-RU"/>
        </w:rPr>
        <w:t xml:space="preserve">никам, сумма удержанного налога на доходы физических лиц, </w:t>
      </w:r>
      <w:r>
        <w:rPr>
          <w:rFonts w:ascii="Times New Roman" w:hAnsi="Times New Roman" w:cs="Times New Roman"/>
          <w:sz w:val="28"/>
          <w:szCs w:val="28"/>
          <w:lang w:eastAsia="ru-RU"/>
        </w:rPr>
        <w:t>суммы</w:t>
      </w:r>
      <w:r w:rsidRPr="00DB7C20">
        <w:rPr>
          <w:rFonts w:ascii="Times New Roman" w:hAnsi="Times New Roman" w:cs="Times New Roman"/>
          <w:sz w:val="28"/>
          <w:szCs w:val="28"/>
          <w:lang w:eastAsia="ru-RU"/>
        </w:rPr>
        <w:t>сво</w:t>
      </w:r>
      <w:r w:rsidRPr="00DB7C20">
        <w:rPr>
          <w:rFonts w:ascii="Times New Roman" w:hAnsi="Times New Roman" w:cs="Times New Roman"/>
          <w:sz w:val="28"/>
          <w:szCs w:val="28"/>
          <w:lang w:eastAsia="ru-RU"/>
        </w:rPr>
        <w:t>е</w:t>
      </w:r>
      <w:r w:rsidRPr="00DB7C20">
        <w:rPr>
          <w:rFonts w:ascii="Times New Roman" w:hAnsi="Times New Roman" w:cs="Times New Roman"/>
          <w:sz w:val="28"/>
          <w:szCs w:val="28"/>
          <w:lang w:eastAsia="ru-RU"/>
        </w:rPr>
        <w:t xml:space="preserve">временно не возвращенные подотчетными лицами аванса, </w:t>
      </w:r>
      <w:r>
        <w:rPr>
          <w:rFonts w:ascii="Times New Roman" w:hAnsi="Times New Roman" w:cs="Times New Roman"/>
          <w:sz w:val="28"/>
          <w:szCs w:val="28"/>
          <w:lang w:eastAsia="ru-RU"/>
        </w:rPr>
        <w:t>суммы</w:t>
      </w:r>
      <w:r w:rsidRPr="00DB7C20">
        <w:rPr>
          <w:rFonts w:ascii="Times New Roman" w:hAnsi="Times New Roman" w:cs="Times New Roman"/>
          <w:sz w:val="28"/>
          <w:szCs w:val="28"/>
          <w:lang w:eastAsia="ru-RU"/>
        </w:rPr>
        <w:t xml:space="preserve"> за прич</w:t>
      </w:r>
      <w:r w:rsidRPr="00DB7C20">
        <w:rPr>
          <w:rFonts w:ascii="Times New Roman" w:hAnsi="Times New Roman" w:cs="Times New Roman"/>
          <w:sz w:val="28"/>
          <w:szCs w:val="28"/>
          <w:lang w:eastAsia="ru-RU"/>
        </w:rPr>
        <w:t>и</w:t>
      </w:r>
      <w:r w:rsidRPr="00DB7C20">
        <w:rPr>
          <w:rFonts w:ascii="Times New Roman" w:hAnsi="Times New Roman" w:cs="Times New Roman"/>
          <w:sz w:val="28"/>
          <w:szCs w:val="28"/>
          <w:lang w:eastAsia="ru-RU"/>
        </w:rPr>
        <w:t xml:space="preserve">ненный материальный ущерб, в погашение задолженности по выданным займам, по исполнительным документам в пользу различных юридических и физических лиц. По кредиту счета </w:t>
      </w:r>
      <w:r>
        <w:rPr>
          <w:rFonts w:ascii="Times New Roman" w:hAnsi="Times New Roman" w:cs="Times New Roman"/>
          <w:sz w:val="28"/>
          <w:szCs w:val="28"/>
          <w:lang w:eastAsia="ru-RU"/>
        </w:rPr>
        <w:t>отражаются</w:t>
      </w:r>
      <w:r w:rsidRPr="00DB7C20">
        <w:rPr>
          <w:rFonts w:ascii="Times New Roman" w:hAnsi="Times New Roman" w:cs="Times New Roman"/>
          <w:sz w:val="28"/>
          <w:szCs w:val="28"/>
          <w:lang w:eastAsia="ru-RU"/>
        </w:rPr>
        <w:t xml:space="preserve"> суммы начисленной оплаты труда</w:t>
      </w:r>
      <w:r>
        <w:rPr>
          <w:rFonts w:ascii="Times New Roman" w:hAnsi="Times New Roman" w:cs="Times New Roman"/>
          <w:sz w:val="28"/>
          <w:szCs w:val="28"/>
          <w:lang w:eastAsia="ru-RU"/>
        </w:rPr>
        <w:t xml:space="preserve"> работникам</w:t>
      </w:r>
      <w:r w:rsidRPr="00DB7C2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а также</w:t>
      </w:r>
      <w:r w:rsidRPr="00DB7C20">
        <w:rPr>
          <w:rFonts w:ascii="Times New Roman" w:hAnsi="Times New Roman" w:cs="Times New Roman"/>
          <w:sz w:val="28"/>
          <w:szCs w:val="28"/>
          <w:lang w:eastAsia="ru-RU"/>
        </w:rPr>
        <w:t xml:space="preserve"> премий, пособий и других выплат. Сальдо </w:t>
      </w:r>
      <w:r>
        <w:rPr>
          <w:rFonts w:ascii="Times New Roman" w:hAnsi="Times New Roman" w:cs="Times New Roman"/>
          <w:sz w:val="28"/>
          <w:szCs w:val="28"/>
          <w:lang w:eastAsia="ru-RU"/>
        </w:rPr>
        <w:t xml:space="preserve">данного </w:t>
      </w:r>
      <w:r w:rsidRPr="00DB7C20">
        <w:rPr>
          <w:rFonts w:ascii="Times New Roman" w:hAnsi="Times New Roman" w:cs="Times New Roman"/>
          <w:sz w:val="28"/>
          <w:szCs w:val="28"/>
          <w:lang w:eastAsia="ru-RU"/>
        </w:rPr>
        <w:t xml:space="preserve">счета, как правило, кредитовое и показывает задолженность </w:t>
      </w:r>
      <w:r>
        <w:rPr>
          <w:rFonts w:ascii="Times New Roman" w:hAnsi="Times New Roman" w:cs="Times New Roman"/>
          <w:sz w:val="28"/>
          <w:szCs w:val="28"/>
          <w:lang w:eastAsia="ru-RU"/>
        </w:rPr>
        <w:t>организации</w:t>
      </w:r>
      <w:r w:rsidRPr="00DB7C20">
        <w:rPr>
          <w:rFonts w:ascii="Times New Roman" w:hAnsi="Times New Roman" w:cs="Times New Roman"/>
          <w:sz w:val="28"/>
          <w:szCs w:val="28"/>
          <w:lang w:eastAsia="ru-RU"/>
        </w:rPr>
        <w:t xml:space="preserve"> п</w:t>
      </w:r>
      <w:r w:rsidRPr="00DB7C20">
        <w:rPr>
          <w:rFonts w:ascii="Times New Roman" w:hAnsi="Times New Roman" w:cs="Times New Roman"/>
          <w:sz w:val="28"/>
          <w:szCs w:val="28"/>
          <w:lang w:eastAsia="ru-RU"/>
        </w:rPr>
        <w:t>е</w:t>
      </w:r>
      <w:r w:rsidRPr="00DB7C20">
        <w:rPr>
          <w:rFonts w:ascii="Times New Roman" w:hAnsi="Times New Roman" w:cs="Times New Roman"/>
          <w:sz w:val="28"/>
          <w:szCs w:val="28"/>
          <w:lang w:eastAsia="ru-RU"/>
        </w:rPr>
        <w:t>ред рабо</w:t>
      </w:r>
      <w:r>
        <w:rPr>
          <w:rFonts w:ascii="Times New Roman" w:hAnsi="Times New Roman" w:cs="Times New Roman"/>
          <w:sz w:val="28"/>
          <w:szCs w:val="28"/>
          <w:lang w:eastAsia="ru-RU"/>
        </w:rPr>
        <w:t>тниками</w:t>
      </w:r>
      <w:r w:rsidRPr="00DB7C20">
        <w:rPr>
          <w:rFonts w:ascii="Times New Roman" w:hAnsi="Times New Roman" w:cs="Times New Roman"/>
          <w:sz w:val="28"/>
          <w:szCs w:val="28"/>
          <w:lang w:eastAsia="ru-RU"/>
        </w:rPr>
        <w:t xml:space="preserve"> по заработной плате и другим указанным выпл</w:t>
      </w:r>
      <w:r w:rsidRPr="00DB7C20">
        <w:rPr>
          <w:rFonts w:ascii="Times New Roman" w:hAnsi="Times New Roman" w:cs="Times New Roman"/>
          <w:sz w:val="28"/>
          <w:szCs w:val="28"/>
          <w:lang w:eastAsia="ru-RU"/>
        </w:rPr>
        <w:t>а</w:t>
      </w:r>
      <w:r w:rsidRPr="00DB7C20">
        <w:rPr>
          <w:rFonts w:ascii="Times New Roman" w:hAnsi="Times New Roman" w:cs="Times New Roman"/>
          <w:sz w:val="28"/>
          <w:szCs w:val="28"/>
          <w:lang w:eastAsia="ru-RU"/>
        </w:rPr>
        <w:t>там.</w:t>
      </w:r>
      <w:r w:rsidR="00BE601F">
        <w:rPr>
          <w:rFonts w:ascii="Times New Roman" w:eastAsia="Times New Roman" w:hAnsi="Times New Roman" w:cs="Times New Roman"/>
          <w:sz w:val="28"/>
          <w:szCs w:val="28"/>
        </w:rPr>
        <w:t>Регистры синтетическо</w:t>
      </w:r>
      <w:r w:rsidR="00D81C98">
        <w:rPr>
          <w:rFonts w:ascii="Times New Roman" w:eastAsia="Times New Roman" w:hAnsi="Times New Roman" w:cs="Times New Roman"/>
          <w:sz w:val="28"/>
          <w:szCs w:val="28"/>
        </w:rPr>
        <w:t xml:space="preserve">го учета </w:t>
      </w:r>
      <w:r w:rsidR="006B01D1">
        <w:rPr>
          <w:rFonts w:ascii="Times New Roman" w:eastAsia="Times New Roman" w:hAnsi="Times New Roman" w:cs="Times New Roman"/>
          <w:sz w:val="28"/>
          <w:szCs w:val="28"/>
        </w:rPr>
        <w:t>в условиях применения журнально-ордерной формы учета представлены</w:t>
      </w:r>
      <w:r w:rsidR="0010672E">
        <w:rPr>
          <w:rFonts w:ascii="Times New Roman" w:eastAsia="Times New Roman" w:hAnsi="Times New Roman" w:cs="Times New Roman"/>
          <w:sz w:val="28"/>
          <w:szCs w:val="28"/>
        </w:rPr>
        <w:t>на рисунке 3</w:t>
      </w:r>
      <w:r w:rsidR="006B01D1">
        <w:rPr>
          <w:rFonts w:ascii="Times New Roman" w:eastAsia="Times New Roman" w:hAnsi="Times New Roman" w:cs="Times New Roman"/>
          <w:sz w:val="28"/>
          <w:szCs w:val="28"/>
        </w:rPr>
        <w:t>.1</w:t>
      </w:r>
      <w:r w:rsidR="00BE601F">
        <w:rPr>
          <w:rFonts w:ascii="Times New Roman" w:eastAsia="Times New Roman" w:hAnsi="Times New Roman" w:cs="Times New Roman"/>
          <w:sz w:val="28"/>
          <w:szCs w:val="28"/>
        </w:rPr>
        <w:t>.</w:t>
      </w:r>
    </w:p>
    <w:p w:rsidR="006B01D1" w:rsidRPr="006B01D1" w:rsidRDefault="006B01D1" w:rsidP="006B01D1">
      <w:pPr>
        <w:spacing w:line="360" w:lineRule="auto"/>
        <w:contextualSpacing/>
        <w:jc w:val="both"/>
        <w:rPr>
          <w:rFonts w:ascii="Times New Roman" w:eastAsia="Times New Roman" w:hAnsi="Times New Roman" w:cs="Times New Roman"/>
          <w:b/>
          <w:sz w:val="28"/>
          <w:szCs w:val="28"/>
        </w:rPr>
      </w:pPr>
      <w:r w:rsidRPr="006B01D1">
        <w:rPr>
          <w:rFonts w:ascii="Times New Roman" w:eastAsia="Times New Roman" w:hAnsi="Times New Roman" w:cs="Times New Roman"/>
          <w:b/>
          <w:noProof/>
          <w:sz w:val="28"/>
          <w:szCs w:val="28"/>
          <w:lang w:eastAsia="ru-RU"/>
        </w:rPr>
        <w:drawing>
          <wp:inline distT="0" distB="0" distL="0" distR="0">
            <wp:extent cx="6103913" cy="3681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синт рег.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3915" cy="3681351"/>
                    </a:xfrm>
                    <a:prstGeom prst="rect">
                      <a:avLst/>
                    </a:prstGeom>
                  </pic:spPr>
                </pic:pic>
              </a:graphicData>
            </a:graphic>
          </wp:inline>
        </w:drawing>
      </w:r>
    </w:p>
    <w:p w:rsidR="006B01D1" w:rsidRDefault="0010672E" w:rsidP="006B01D1">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3</w:t>
      </w:r>
      <w:r w:rsidR="006B01D1" w:rsidRPr="006B01D1">
        <w:rPr>
          <w:rFonts w:ascii="Times New Roman" w:eastAsia="Times New Roman" w:hAnsi="Times New Roman" w:cs="Times New Roman"/>
          <w:sz w:val="28"/>
          <w:szCs w:val="28"/>
        </w:rPr>
        <w:t>.1 – Перечень регистров синтетического учета в условиях примен</w:t>
      </w:r>
      <w:r w:rsidR="006B01D1" w:rsidRPr="006B01D1">
        <w:rPr>
          <w:rFonts w:ascii="Times New Roman" w:eastAsia="Times New Roman" w:hAnsi="Times New Roman" w:cs="Times New Roman"/>
          <w:sz w:val="28"/>
          <w:szCs w:val="28"/>
        </w:rPr>
        <w:t>е</w:t>
      </w:r>
      <w:r w:rsidR="006B01D1" w:rsidRPr="006B01D1">
        <w:rPr>
          <w:rFonts w:ascii="Times New Roman" w:eastAsia="Times New Roman" w:hAnsi="Times New Roman" w:cs="Times New Roman"/>
          <w:sz w:val="28"/>
          <w:szCs w:val="28"/>
        </w:rPr>
        <w:t>ния журнально-ордерной формы учета</w:t>
      </w:r>
    </w:p>
    <w:p w:rsidR="006B01D1" w:rsidRDefault="006B01D1" w:rsidP="00BE601F">
      <w:pPr>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в СПК – колхоз «Заря» учет операций по счету 70 ведется в рамках применения программы </w:t>
      </w:r>
      <w:r w:rsidRPr="006B01D1">
        <w:rPr>
          <w:rFonts w:ascii="Times New Roman" w:eastAsia="Times New Roman" w:hAnsi="Times New Roman" w:cs="Times New Roman"/>
          <w:sz w:val="28"/>
          <w:szCs w:val="28"/>
        </w:rPr>
        <w:t>1С: Предприятие 8</w:t>
      </w:r>
      <w:r>
        <w:rPr>
          <w:rFonts w:ascii="Times New Roman" w:eastAsia="Times New Roman" w:hAnsi="Times New Roman" w:cs="Times New Roman"/>
          <w:sz w:val="28"/>
          <w:szCs w:val="28"/>
        </w:rPr>
        <w:t>. Перечень регистров (м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шинограмм), формируемых в этой пр</w:t>
      </w:r>
      <w:r w:rsidR="0010672E">
        <w:rPr>
          <w:rFonts w:ascii="Times New Roman" w:eastAsia="Times New Roman" w:hAnsi="Times New Roman" w:cs="Times New Roman"/>
          <w:sz w:val="28"/>
          <w:szCs w:val="28"/>
        </w:rPr>
        <w:t>ограмме представлен на рисунке 3</w:t>
      </w:r>
      <w:r>
        <w:rPr>
          <w:rFonts w:ascii="Times New Roman" w:eastAsia="Times New Roman" w:hAnsi="Times New Roman" w:cs="Times New Roman"/>
          <w:sz w:val="28"/>
          <w:szCs w:val="28"/>
        </w:rPr>
        <w:t>.2.</w:t>
      </w:r>
    </w:p>
    <w:p w:rsidR="006B01D1" w:rsidRDefault="006B01D1" w:rsidP="00BE601F">
      <w:pPr>
        <w:spacing w:line="360" w:lineRule="auto"/>
        <w:ind w:firstLine="709"/>
        <w:contextualSpacing/>
        <w:jc w:val="both"/>
        <w:rPr>
          <w:rFonts w:ascii="Times New Roman" w:hAnsi="Times New Roman" w:cs="Times New Roman"/>
          <w:sz w:val="28"/>
          <w:szCs w:val="28"/>
          <w:lang w:eastAsia="ru-RU"/>
        </w:rPr>
      </w:pPr>
    </w:p>
    <w:p w:rsidR="006B01D1" w:rsidRPr="006B01D1" w:rsidRDefault="006B01D1" w:rsidP="006B01D1">
      <w:pPr>
        <w:spacing w:line="360" w:lineRule="auto"/>
        <w:contextualSpacing/>
        <w:jc w:val="both"/>
        <w:rPr>
          <w:rFonts w:ascii="Times New Roman" w:hAnsi="Times New Roman" w:cs="Times New Roman"/>
          <w:b/>
          <w:sz w:val="28"/>
          <w:szCs w:val="28"/>
          <w:lang w:eastAsia="ru-RU"/>
        </w:rPr>
      </w:pPr>
      <w:r w:rsidRPr="006B01D1">
        <w:rPr>
          <w:rFonts w:ascii="Times New Roman" w:hAnsi="Times New Roman" w:cs="Times New Roman"/>
          <w:b/>
          <w:noProof/>
          <w:sz w:val="28"/>
          <w:szCs w:val="28"/>
          <w:lang w:eastAsia="ru-RU"/>
        </w:rPr>
        <w:lastRenderedPageBreak/>
        <w:drawing>
          <wp:inline distT="0" distB="0" distL="0" distR="0">
            <wp:extent cx="5343895" cy="45363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8815" cy="4532061"/>
                    </a:xfrm>
                    <a:prstGeom prst="rect">
                      <a:avLst/>
                    </a:prstGeom>
                  </pic:spPr>
                </pic:pic>
              </a:graphicData>
            </a:graphic>
          </wp:inline>
        </w:drawing>
      </w:r>
    </w:p>
    <w:p w:rsidR="006B01D1" w:rsidRDefault="006B01D1" w:rsidP="006B01D1">
      <w:pPr>
        <w:spacing w:line="360" w:lineRule="auto"/>
        <w:contextualSpacing/>
        <w:jc w:val="both"/>
        <w:rPr>
          <w:rFonts w:ascii="Times New Roman" w:hAnsi="Times New Roman" w:cs="Times New Roman"/>
          <w:sz w:val="28"/>
          <w:szCs w:val="28"/>
          <w:lang w:eastAsia="ru-RU"/>
        </w:rPr>
      </w:pPr>
      <w:r w:rsidRPr="006B01D1">
        <w:rPr>
          <w:rFonts w:ascii="Times New Roman" w:hAnsi="Times New Roman" w:cs="Times New Roman"/>
          <w:sz w:val="28"/>
          <w:szCs w:val="28"/>
          <w:lang w:eastAsia="ru-RU"/>
        </w:rPr>
        <w:t xml:space="preserve">Рисунок </w:t>
      </w:r>
      <w:r w:rsidR="0010672E">
        <w:rPr>
          <w:rFonts w:ascii="Times New Roman" w:hAnsi="Times New Roman" w:cs="Times New Roman"/>
          <w:sz w:val="28"/>
          <w:szCs w:val="28"/>
          <w:lang w:eastAsia="ru-RU"/>
        </w:rPr>
        <w:t>3</w:t>
      </w:r>
      <w:r w:rsidR="009E3804">
        <w:rPr>
          <w:rFonts w:ascii="Times New Roman" w:hAnsi="Times New Roman" w:cs="Times New Roman"/>
          <w:sz w:val="28"/>
          <w:szCs w:val="28"/>
          <w:lang w:eastAsia="ru-RU"/>
        </w:rPr>
        <w:t>.2</w:t>
      </w:r>
      <w:r w:rsidRPr="006B01D1">
        <w:rPr>
          <w:rFonts w:ascii="Times New Roman" w:hAnsi="Times New Roman" w:cs="Times New Roman"/>
          <w:sz w:val="28"/>
          <w:szCs w:val="28"/>
          <w:lang w:eastAsia="ru-RU"/>
        </w:rPr>
        <w:t xml:space="preserve"> – Перечень регистров </w:t>
      </w:r>
      <w:r>
        <w:rPr>
          <w:rFonts w:ascii="Times New Roman" w:hAnsi="Times New Roman" w:cs="Times New Roman"/>
          <w:sz w:val="28"/>
          <w:szCs w:val="28"/>
          <w:lang w:eastAsia="ru-RU"/>
        </w:rPr>
        <w:t>(машинограмм)</w:t>
      </w:r>
      <w:r w:rsidRPr="006B01D1">
        <w:rPr>
          <w:rFonts w:ascii="Times New Roman" w:hAnsi="Times New Roman" w:cs="Times New Roman"/>
          <w:sz w:val="28"/>
          <w:szCs w:val="28"/>
          <w:lang w:eastAsia="ru-RU"/>
        </w:rPr>
        <w:t>, формируемых в СПК-колхоз «Заря»</w:t>
      </w:r>
    </w:p>
    <w:p w:rsidR="009E3804" w:rsidRPr="0010672E" w:rsidRDefault="005E2891" w:rsidP="0010672E">
      <w:pPr>
        <w:spacing w:line="360" w:lineRule="auto"/>
        <w:ind w:firstLine="709"/>
        <w:contextualSpacing/>
        <w:jc w:val="both"/>
        <w:rPr>
          <w:rFonts w:ascii="Times New Roman" w:hAnsi="Times New Roman" w:cs="Times New Roman"/>
          <w:sz w:val="28"/>
          <w:szCs w:val="28"/>
          <w:lang w:eastAsia="ru-RU"/>
        </w:rPr>
      </w:pPr>
      <w:r w:rsidRPr="005E2891">
        <w:rPr>
          <w:rFonts w:ascii="Times New Roman" w:hAnsi="Times New Roman" w:cs="Times New Roman"/>
          <w:sz w:val="28"/>
          <w:szCs w:val="28"/>
          <w:lang w:eastAsia="ru-RU"/>
        </w:rPr>
        <w:t>Операции по начислению и распределению оплаты труда оформляют следующ</w:t>
      </w:r>
      <w:r>
        <w:rPr>
          <w:rFonts w:ascii="Times New Roman" w:hAnsi="Times New Roman" w:cs="Times New Roman"/>
          <w:sz w:val="28"/>
          <w:szCs w:val="28"/>
          <w:lang w:eastAsia="ru-RU"/>
        </w:rPr>
        <w:t>ими</w:t>
      </w:r>
      <w:r w:rsidRPr="005E2891">
        <w:rPr>
          <w:rFonts w:ascii="Times New Roman" w:hAnsi="Times New Roman" w:cs="Times New Roman"/>
          <w:sz w:val="28"/>
          <w:szCs w:val="28"/>
          <w:lang w:eastAsia="ru-RU"/>
        </w:rPr>
        <w:t xml:space="preserve"> бухгалтерск</w:t>
      </w:r>
      <w:r>
        <w:rPr>
          <w:rFonts w:ascii="Times New Roman" w:hAnsi="Times New Roman" w:cs="Times New Roman"/>
          <w:sz w:val="28"/>
          <w:szCs w:val="28"/>
          <w:lang w:eastAsia="ru-RU"/>
        </w:rPr>
        <w:t>ими</w:t>
      </w:r>
      <w:r w:rsidRPr="005E2891">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ями, отраженными в таблице 3.1</w:t>
      </w:r>
      <w:r w:rsidR="0034104A">
        <w:rPr>
          <w:rFonts w:ascii="Times New Roman" w:hAnsi="Times New Roman" w:cs="Times New Roman"/>
          <w:sz w:val="28"/>
          <w:szCs w:val="28"/>
          <w:lang w:eastAsia="ru-RU"/>
        </w:rPr>
        <w:t xml:space="preserve">: </w:t>
      </w:r>
    </w:p>
    <w:p w:rsidR="00E068D5" w:rsidRPr="00E068D5" w:rsidRDefault="005E2891" w:rsidP="005E2891">
      <w:pPr>
        <w:spacing w:line="36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Таблица 3.</w:t>
      </w:r>
      <w:r w:rsidRPr="005E2891">
        <w:rPr>
          <w:rFonts w:ascii="Times New Roman" w:eastAsia="Times New Roman" w:hAnsi="Times New Roman" w:cs="Times New Roman"/>
          <w:color w:val="000000" w:themeColor="text1"/>
          <w:sz w:val="28"/>
          <w:szCs w:val="28"/>
          <w:lang w:eastAsia="ru-RU"/>
        </w:rPr>
        <w:t xml:space="preserve">1 – </w:t>
      </w:r>
      <w:r w:rsidR="00323B34" w:rsidRPr="00323B34">
        <w:rPr>
          <w:rFonts w:ascii="Times New Roman" w:hAnsi="Times New Roman" w:cs="Times New Roman"/>
          <w:sz w:val="28"/>
          <w:szCs w:val="28"/>
        </w:rPr>
        <w:t>Хозяйственные операции</w:t>
      </w:r>
      <w:r w:rsidR="00E068D5">
        <w:rPr>
          <w:rFonts w:ascii="Times New Roman" w:hAnsi="Times New Roman" w:cs="Times New Roman"/>
          <w:sz w:val="28"/>
          <w:szCs w:val="28"/>
        </w:rPr>
        <w:t xml:space="preserve"> по начислению оплаты труда</w:t>
      </w:r>
    </w:p>
    <w:tbl>
      <w:tblPr>
        <w:tblStyle w:val="af0"/>
        <w:tblW w:w="0" w:type="auto"/>
        <w:tblLayout w:type="fixed"/>
        <w:tblLook w:val="04A0" w:firstRow="1" w:lastRow="0" w:firstColumn="1" w:lastColumn="0" w:noHBand="0" w:noVBand="1"/>
      </w:tblPr>
      <w:tblGrid>
        <w:gridCol w:w="392"/>
        <w:gridCol w:w="3685"/>
        <w:gridCol w:w="993"/>
        <w:gridCol w:w="992"/>
        <w:gridCol w:w="992"/>
        <w:gridCol w:w="2517"/>
      </w:tblGrid>
      <w:tr w:rsidR="00861D81" w:rsidRPr="00E068D5" w:rsidTr="0010672E">
        <w:tc>
          <w:tcPr>
            <w:tcW w:w="392" w:type="dxa"/>
            <w:vMerge w:val="restart"/>
          </w:tcPr>
          <w:p w:rsidR="00EC0E5F" w:rsidRDefault="00EC0E5F" w:rsidP="00E068D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Merge w:val="restart"/>
            <w:vAlign w:val="center"/>
          </w:tcPr>
          <w:p w:rsidR="00EC0E5F" w:rsidRDefault="00EC0E5F" w:rsidP="00AF52BD">
            <w:pPr>
              <w:contextualSpacing/>
              <w:jc w:val="center"/>
              <w:rPr>
                <w:rFonts w:ascii="Times New Roman" w:hAnsi="Times New Roman" w:cs="Times New Roman"/>
                <w:sz w:val="24"/>
                <w:szCs w:val="24"/>
              </w:rPr>
            </w:pPr>
            <w:r>
              <w:rPr>
                <w:rFonts w:ascii="Times New Roman" w:hAnsi="Times New Roman" w:cs="Times New Roman"/>
                <w:sz w:val="24"/>
                <w:szCs w:val="24"/>
              </w:rPr>
              <w:t>Содержание операции</w:t>
            </w:r>
          </w:p>
        </w:tc>
        <w:tc>
          <w:tcPr>
            <w:tcW w:w="993" w:type="dxa"/>
            <w:vMerge w:val="restart"/>
            <w:vAlign w:val="center"/>
          </w:tcPr>
          <w:p w:rsidR="00EC0E5F" w:rsidRDefault="00EC0E5F" w:rsidP="00AF52BD">
            <w:pPr>
              <w:contextualSpacing/>
              <w:jc w:val="center"/>
              <w:rPr>
                <w:rFonts w:ascii="Times New Roman" w:hAnsi="Times New Roman" w:cs="Times New Roman"/>
                <w:sz w:val="24"/>
                <w:szCs w:val="24"/>
              </w:rPr>
            </w:pPr>
            <w:r>
              <w:rPr>
                <w:rFonts w:ascii="Times New Roman" w:hAnsi="Times New Roman" w:cs="Times New Roman"/>
                <w:sz w:val="24"/>
                <w:szCs w:val="24"/>
              </w:rPr>
              <w:t>Сумма</w:t>
            </w:r>
            <w:r w:rsidR="00AF52BD">
              <w:rPr>
                <w:rFonts w:ascii="Times New Roman" w:hAnsi="Times New Roman" w:cs="Times New Roman"/>
                <w:sz w:val="24"/>
                <w:szCs w:val="24"/>
              </w:rPr>
              <w:t xml:space="preserve">, тыс. </w:t>
            </w:r>
            <w:r>
              <w:rPr>
                <w:rFonts w:ascii="Times New Roman" w:hAnsi="Times New Roman" w:cs="Times New Roman"/>
                <w:sz w:val="24"/>
                <w:szCs w:val="24"/>
              </w:rPr>
              <w:t>руб.</w:t>
            </w:r>
          </w:p>
        </w:tc>
        <w:tc>
          <w:tcPr>
            <w:tcW w:w="1984" w:type="dxa"/>
            <w:gridSpan w:val="2"/>
            <w:vAlign w:val="center"/>
          </w:tcPr>
          <w:p w:rsidR="00EC0E5F" w:rsidRDefault="00AF52BD" w:rsidP="00AF52BD">
            <w:pPr>
              <w:contextualSpacing/>
              <w:jc w:val="center"/>
              <w:rPr>
                <w:rFonts w:ascii="Times New Roman" w:hAnsi="Times New Roman" w:cs="Times New Roman"/>
                <w:sz w:val="24"/>
                <w:szCs w:val="24"/>
              </w:rPr>
            </w:pPr>
            <w:r>
              <w:rPr>
                <w:rFonts w:ascii="Times New Roman" w:hAnsi="Times New Roman" w:cs="Times New Roman"/>
                <w:sz w:val="24"/>
                <w:szCs w:val="24"/>
              </w:rPr>
              <w:t>Корреспонде</w:t>
            </w:r>
            <w:r>
              <w:rPr>
                <w:rFonts w:ascii="Times New Roman" w:hAnsi="Times New Roman" w:cs="Times New Roman"/>
                <w:sz w:val="24"/>
                <w:szCs w:val="24"/>
              </w:rPr>
              <w:t>н</w:t>
            </w:r>
            <w:r>
              <w:rPr>
                <w:rFonts w:ascii="Times New Roman" w:hAnsi="Times New Roman" w:cs="Times New Roman"/>
                <w:sz w:val="24"/>
                <w:szCs w:val="24"/>
              </w:rPr>
              <w:t>ция</w:t>
            </w:r>
          </w:p>
        </w:tc>
        <w:tc>
          <w:tcPr>
            <w:tcW w:w="2517" w:type="dxa"/>
            <w:vMerge w:val="restart"/>
            <w:vAlign w:val="center"/>
          </w:tcPr>
          <w:p w:rsidR="00EC0E5F" w:rsidRDefault="00AF52BD" w:rsidP="00AF52BD">
            <w:pPr>
              <w:contextualSpacing/>
              <w:jc w:val="center"/>
              <w:rPr>
                <w:rFonts w:ascii="Times New Roman" w:hAnsi="Times New Roman" w:cs="Times New Roman"/>
                <w:sz w:val="24"/>
                <w:szCs w:val="24"/>
              </w:rPr>
            </w:pPr>
            <w:r w:rsidRPr="003F6EA2">
              <w:rPr>
                <w:rFonts w:ascii="Times New Roman" w:hAnsi="Times New Roman" w:cs="Times New Roman"/>
                <w:sz w:val="24"/>
                <w:szCs w:val="24"/>
              </w:rPr>
              <w:t>Документ</w:t>
            </w:r>
            <w:r w:rsidR="00861D81" w:rsidRPr="003F6EA2">
              <w:rPr>
                <w:rFonts w:ascii="Times New Roman" w:hAnsi="Times New Roman" w:cs="Times New Roman"/>
                <w:sz w:val="24"/>
                <w:szCs w:val="24"/>
              </w:rPr>
              <w:t>ы,</w:t>
            </w:r>
            <w:r w:rsidR="004B1D27">
              <w:rPr>
                <w:rFonts w:ascii="Times New Roman" w:hAnsi="Times New Roman" w:cs="Times New Roman"/>
                <w:sz w:val="24"/>
                <w:szCs w:val="24"/>
              </w:rPr>
              <w:t xml:space="preserve"> на осн</w:t>
            </w:r>
            <w:r w:rsidR="004B1D27">
              <w:rPr>
                <w:rFonts w:ascii="Times New Roman" w:hAnsi="Times New Roman" w:cs="Times New Roman"/>
                <w:sz w:val="24"/>
                <w:szCs w:val="24"/>
              </w:rPr>
              <w:t>о</w:t>
            </w:r>
            <w:r w:rsidR="004B1D27">
              <w:rPr>
                <w:rFonts w:ascii="Times New Roman" w:hAnsi="Times New Roman" w:cs="Times New Roman"/>
                <w:sz w:val="24"/>
                <w:szCs w:val="24"/>
              </w:rPr>
              <w:t>вании которых прои</w:t>
            </w:r>
            <w:r w:rsidR="004B1D27">
              <w:rPr>
                <w:rFonts w:ascii="Times New Roman" w:hAnsi="Times New Roman" w:cs="Times New Roman"/>
                <w:sz w:val="24"/>
                <w:szCs w:val="24"/>
              </w:rPr>
              <w:t>з</w:t>
            </w:r>
            <w:r w:rsidR="004B1D27">
              <w:rPr>
                <w:rFonts w:ascii="Times New Roman" w:hAnsi="Times New Roman" w:cs="Times New Roman"/>
                <w:sz w:val="24"/>
                <w:szCs w:val="24"/>
              </w:rPr>
              <w:t>водятся бухгалте</w:t>
            </w:r>
            <w:r w:rsidR="004B1D27">
              <w:rPr>
                <w:rFonts w:ascii="Times New Roman" w:hAnsi="Times New Roman" w:cs="Times New Roman"/>
                <w:sz w:val="24"/>
                <w:szCs w:val="24"/>
              </w:rPr>
              <w:t>р</w:t>
            </w:r>
            <w:r w:rsidR="004B1D27">
              <w:rPr>
                <w:rFonts w:ascii="Times New Roman" w:hAnsi="Times New Roman" w:cs="Times New Roman"/>
                <w:sz w:val="24"/>
                <w:szCs w:val="24"/>
              </w:rPr>
              <w:t>ские записи</w:t>
            </w:r>
          </w:p>
        </w:tc>
      </w:tr>
      <w:tr w:rsidR="00AF52BD" w:rsidRPr="00E068D5" w:rsidTr="0010672E">
        <w:trPr>
          <w:trHeight w:val="888"/>
        </w:trPr>
        <w:tc>
          <w:tcPr>
            <w:tcW w:w="392" w:type="dxa"/>
            <w:vMerge/>
          </w:tcPr>
          <w:p w:rsidR="00EC0E5F" w:rsidRPr="00E068D5" w:rsidRDefault="00EC0E5F" w:rsidP="00E068D5">
            <w:pPr>
              <w:contextualSpacing/>
              <w:jc w:val="center"/>
              <w:rPr>
                <w:rFonts w:ascii="Times New Roman" w:hAnsi="Times New Roman" w:cs="Times New Roman"/>
                <w:sz w:val="24"/>
                <w:szCs w:val="24"/>
              </w:rPr>
            </w:pPr>
          </w:p>
        </w:tc>
        <w:tc>
          <w:tcPr>
            <w:tcW w:w="3685" w:type="dxa"/>
            <w:vMerge/>
            <w:vAlign w:val="center"/>
          </w:tcPr>
          <w:p w:rsidR="00EC0E5F" w:rsidRPr="00E068D5" w:rsidRDefault="00EC0E5F" w:rsidP="00AF52BD">
            <w:pPr>
              <w:contextualSpacing/>
              <w:jc w:val="center"/>
              <w:rPr>
                <w:rFonts w:ascii="Times New Roman" w:hAnsi="Times New Roman" w:cs="Times New Roman"/>
                <w:sz w:val="24"/>
                <w:szCs w:val="24"/>
              </w:rPr>
            </w:pPr>
          </w:p>
        </w:tc>
        <w:tc>
          <w:tcPr>
            <w:tcW w:w="993" w:type="dxa"/>
            <w:vMerge/>
            <w:vAlign w:val="center"/>
          </w:tcPr>
          <w:p w:rsidR="00EC0E5F" w:rsidRPr="00E068D5" w:rsidRDefault="00EC0E5F" w:rsidP="00AF52BD">
            <w:pPr>
              <w:contextualSpacing/>
              <w:jc w:val="center"/>
              <w:rPr>
                <w:rFonts w:ascii="Times New Roman" w:hAnsi="Times New Roman" w:cs="Times New Roman"/>
                <w:sz w:val="24"/>
                <w:szCs w:val="24"/>
              </w:rPr>
            </w:pPr>
          </w:p>
        </w:tc>
        <w:tc>
          <w:tcPr>
            <w:tcW w:w="992" w:type="dxa"/>
            <w:vAlign w:val="center"/>
          </w:tcPr>
          <w:p w:rsidR="00EC0E5F" w:rsidRPr="00E068D5" w:rsidRDefault="0010672E" w:rsidP="00AF52BD">
            <w:pPr>
              <w:contextualSpacing/>
              <w:jc w:val="center"/>
              <w:rPr>
                <w:rFonts w:ascii="Times New Roman" w:hAnsi="Times New Roman" w:cs="Times New Roman"/>
                <w:sz w:val="24"/>
                <w:szCs w:val="24"/>
              </w:rPr>
            </w:pPr>
            <w:r>
              <w:rPr>
                <w:rFonts w:ascii="Times New Roman" w:hAnsi="Times New Roman" w:cs="Times New Roman"/>
                <w:sz w:val="24"/>
                <w:szCs w:val="24"/>
              </w:rPr>
              <w:t>дебе</w:t>
            </w:r>
            <w:r w:rsidR="00EC0E5F">
              <w:rPr>
                <w:rFonts w:ascii="Times New Roman" w:hAnsi="Times New Roman" w:cs="Times New Roman"/>
                <w:sz w:val="24"/>
                <w:szCs w:val="24"/>
              </w:rPr>
              <w:t>т</w:t>
            </w:r>
            <w:r>
              <w:rPr>
                <w:rFonts w:ascii="Times New Roman" w:hAnsi="Times New Roman" w:cs="Times New Roman"/>
                <w:sz w:val="24"/>
                <w:szCs w:val="24"/>
              </w:rPr>
              <w:t xml:space="preserve"> счета</w:t>
            </w:r>
          </w:p>
        </w:tc>
        <w:tc>
          <w:tcPr>
            <w:tcW w:w="992" w:type="dxa"/>
            <w:vAlign w:val="center"/>
          </w:tcPr>
          <w:p w:rsidR="00EC0E5F" w:rsidRPr="00E068D5" w:rsidRDefault="0010672E" w:rsidP="00AF52BD">
            <w:pPr>
              <w:contextualSpacing/>
              <w:jc w:val="center"/>
              <w:rPr>
                <w:rFonts w:ascii="Times New Roman" w:hAnsi="Times New Roman" w:cs="Times New Roman"/>
                <w:sz w:val="24"/>
                <w:szCs w:val="24"/>
              </w:rPr>
            </w:pPr>
            <w:r>
              <w:rPr>
                <w:rFonts w:ascii="Times New Roman" w:hAnsi="Times New Roman" w:cs="Times New Roman"/>
                <w:sz w:val="24"/>
                <w:szCs w:val="24"/>
              </w:rPr>
              <w:t>кредит счета</w:t>
            </w:r>
          </w:p>
        </w:tc>
        <w:tc>
          <w:tcPr>
            <w:tcW w:w="2517" w:type="dxa"/>
            <w:vMerge/>
            <w:vAlign w:val="center"/>
          </w:tcPr>
          <w:p w:rsidR="00EC0E5F" w:rsidRDefault="00EC0E5F" w:rsidP="00AF52BD">
            <w:pPr>
              <w:contextualSpacing/>
              <w:jc w:val="center"/>
              <w:rPr>
                <w:rFonts w:ascii="Times New Roman" w:hAnsi="Times New Roman" w:cs="Times New Roman"/>
                <w:sz w:val="24"/>
                <w:szCs w:val="24"/>
              </w:rPr>
            </w:pPr>
          </w:p>
        </w:tc>
      </w:tr>
      <w:tr w:rsidR="00AF52BD" w:rsidRPr="00E068D5" w:rsidTr="0010672E">
        <w:tc>
          <w:tcPr>
            <w:tcW w:w="392" w:type="dxa"/>
          </w:tcPr>
          <w:p w:rsidR="00EC0E5F" w:rsidRPr="00E068D5" w:rsidRDefault="00EC0E5F" w:rsidP="00E068D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Align w:val="center"/>
          </w:tcPr>
          <w:p w:rsidR="00EC0E5F" w:rsidRPr="00E068D5" w:rsidRDefault="00EC0E5F" w:rsidP="00AF52BD">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EC0E5F" w:rsidRPr="00E068D5" w:rsidRDefault="00AF52BD" w:rsidP="00AF52BD">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EC0E5F" w:rsidRPr="00E068D5" w:rsidRDefault="00AF52BD" w:rsidP="00AF52BD">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EC0E5F" w:rsidRPr="00E068D5" w:rsidRDefault="00AF52BD" w:rsidP="00AF52BD">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517" w:type="dxa"/>
            <w:vAlign w:val="center"/>
          </w:tcPr>
          <w:p w:rsidR="00EC0E5F" w:rsidRDefault="00AF52BD" w:rsidP="00AF52BD">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AF52BD" w:rsidRPr="00E068D5" w:rsidTr="0010672E">
        <w:tc>
          <w:tcPr>
            <w:tcW w:w="392" w:type="dxa"/>
          </w:tcPr>
          <w:p w:rsidR="00EC0E5F" w:rsidRPr="00E068D5" w:rsidRDefault="00EC0E5F" w:rsidP="00E068D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EC0E5F" w:rsidRDefault="00EC0E5F" w:rsidP="000908E9">
            <w:pPr>
              <w:contextualSpacing/>
              <w:jc w:val="both"/>
              <w:rPr>
                <w:rFonts w:ascii="Times New Roman" w:hAnsi="Times New Roman" w:cs="Times New Roman"/>
                <w:sz w:val="24"/>
                <w:szCs w:val="24"/>
              </w:rPr>
            </w:pPr>
            <w:r>
              <w:rPr>
                <w:rFonts w:ascii="Times New Roman" w:hAnsi="Times New Roman" w:cs="Times New Roman"/>
                <w:sz w:val="24"/>
                <w:szCs w:val="24"/>
              </w:rPr>
              <w:t>Начислена оплата труда рабо</w:t>
            </w:r>
            <w:r>
              <w:rPr>
                <w:rFonts w:ascii="Times New Roman" w:hAnsi="Times New Roman" w:cs="Times New Roman"/>
                <w:sz w:val="24"/>
                <w:szCs w:val="24"/>
              </w:rPr>
              <w:t>т</w:t>
            </w:r>
            <w:r>
              <w:rPr>
                <w:rFonts w:ascii="Times New Roman" w:hAnsi="Times New Roman" w:cs="Times New Roman"/>
                <w:sz w:val="24"/>
                <w:szCs w:val="24"/>
              </w:rPr>
              <w:t>никам основного производства, в том числе:</w:t>
            </w:r>
          </w:p>
          <w:p w:rsidR="0034104A" w:rsidRDefault="0034104A" w:rsidP="00EC0E5F">
            <w:pPr>
              <w:contextualSpacing/>
              <w:jc w:val="both"/>
              <w:rPr>
                <w:rFonts w:ascii="Times New Roman" w:hAnsi="Times New Roman" w:cs="Times New Roman"/>
                <w:sz w:val="24"/>
                <w:szCs w:val="24"/>
              </w:rPr>
            </w:pPr>
            <w:r w:rsidRPr="00EC0E5F">
              <w:rPr>
                <w:rFonts w:ascii="Times New Roman" w:hAnsi="Times New Roman" w:cs="Times New Roman"/>
                <w:sz w:val="24"/>
                <w:szCs w:val="24"/>
              </w:rPr>
              <w:t xml:space="preserve">растениеводство </w:t>
            </w:r>
          </w:p>
          <w:p w:rsidR="00EC0E5F" w:rsidRPr="00E068D5" w:rsidRDefault="0034104A" w:rsidP="00EC0E5F">
            <w:pPr>
              <w:contextualSpacing/>
              <w:jc w:val="both"/>
              <w:rPr>
                <w:rFonts w:ascii="Times New Roman" w:hAnsi="Times New Roman" w:cs="Times New Roman"/>
                <w:sz w:val="24"/>
                <w:szCs w:val="24"/>
              </w:rPr>
            </w:pPr>
            <w:r>
              <w:rPr>
                <w:rFonts w:ascii="Times New Roman" w:hAnsi="Times New Roman" w:cs="Times New Roman"/>
                <w:sz w:val="24"/>
                <w:szCs w:val="24"/>
              </w:rPr>
              <w:t>животноводство</w:t>
            </w:r>
          </w:p>
        </w:tc>
        <w:tc>
          <w:tcPr>
            <w:tcW w:w="993" w:type="dxa"/>
            <w:vAlign w:val="bottom"/>
          </w:tcPr>
          <w:p w:rsidR="00332707" w:rsidRDefault="00332707" w:rsidP="00E4645F">
            <w:pPr>
              <w:contextualSpacing/>
              <w:jc w:val="center"/>
              <w:rPr>
                <w:rFonts w:ascii="Times New Roman" w:hAnsi="Times New Roman" w:cs="Times New Roman"/>
                <w:sz w:val="24"/>
                <w:szCs w:val="24"/>
              </w:rPr>
            </w:pPr>
            <w:r w:rsidRPr="00332707">
              <w:rPr>
                <w:rFonts w:ascii="Times New Roman" w:hAnsi="Times New Roman" w:cs="Times New Roman"/>
                <w:sz w:val="24"/>
                <w:szCs w:val="24"/>
              </w:rPr>
              <w:t>8580</w:t>
            </w:r>
          </w:p>
          <w:p w:rsidR="00B55E7A" w:rsidRDefault="00B55E7A" w:rsidP="00E4645F">
            <w:pPr>
              <w:contextualSpacing/>
              <w:jc w:val="center"/>
              <w:rPr>
                <w:rFonts w:ascii="Times New Roman" w:hAnsi="Times New Roman" w:cs="Times New Roman"/>
                <w:sz w:val="24"/>
                <w:szCs w:val="24"/>
              </w:rPr>
            </w:pPr>
          </w:p>
          <w:p w:rsidR="00EC0E5F" w:rsidRDefault="0034104A" w:rsidP="00E4645F">
            <w:pPr>
              <w:contextualSpacing/>
              <w:jc w:val="center"/>
              <w:rPr>
                <w:rFonts w:ascii="Times New Roman" w:hAnsi="Times New Roman" w:cs="Times New Roman"/>
                <w:sz w:val="24"/>
                <w:szCs w:val="24"/>
              </w:rPr>
            </w:pPr>
            <w:r>
              <w:rPr>
                <w:rFonts w:ascii="Times New Roman" w:hAnsi="Times New Roman" w:cs="Times New Roman"/>
                <w:sz w:val="24"/>
                <w:szCs w:val="24"/>
              </w:rPr>
              <w:t>2334</w:t>
            </w:r>
          </w:p>
          <w:p w:rsidR="003F6EA2" w:rsidRPr="00E068D5" w:rsidRDefault="0034104A" w:rsidP="00B55E7A">
            <w:pPr>
              <w:contextualSpacing/>
              <w:jc w:val="center"/>
              <w:rPr>
                <w:rFonts w:ascii="Times New Roman" w:hAnsi="Times New Roman" w:cs="Times New Roman"/>
                <w:sz w:val="24"/>
                <w:szCs w:val="24"/>
              </w:rPr>
            </w:pPr>
            <w:r>
              <w:rPr>
                <w:rFonts w:ascii="Times New Roman" w:hAnsi="Times New Roman" w:cs="Times New Roman"/>
                <w:sz w:val="24"/>
                <w:szCs w:val="24"/>
              </w:rPr>
              <w:t>6246</w:t>
            </w:r>
          </w:p>
        </w:tc>
        <w:tc>
          <w:tcPr>
            <w:tcW w:w="992" w:type="dxa"/>
            <w:vAlign w:val="bottom"/>
          </w:tcPr>
          <w:p w:rsidR="00EC0E5F" w:rsidRDefault="00EC0E5F" w:rsidP="00EC0E5F">
            <w:pPr>
              <w:contextualSpacing/>
              <w:jc w:val="center"/>
              <w:rPr>
                <w:rFonts w:ascii="Times New Roman" w:hAnsi="Times New Roman" w:cs="Times New Roman"/>
                <w:sz w:val="24"/>
                <w:szCs w:val="24"/>
              </w:rPr>
            </w:pPr>
            <w:r>
              <w:rPr>
                <w:rFonts w:ascii="Times New Roman" w:hAnsi="Times New Roman" w:cs="Times New Roman"/>
                <w:sz w:val="24"/>
                <w:szCs w:val="24"/>
              </w:rPr>
              <w:t>20</w:t>
            </w:r>
          </w:p>
          <w:p w:rsidR="00B55E7A" w:rsidRDefault="00B55E7A" w:rsidP="00EC0E5F">
            <w:pPr>
              <w:contextualSpacing/>
              <w:jc w:val="center"/>
              <w:rPr>
                <w:rFonts w:ascii="Times New Roman" w:hAnsi="Times New Roman" w:cs="Times New Roman"/>
                <w:sz w:val="24"/>
                <w:szCs w:val="24"/>
              </w:rPr>
            </w:pPr>
          </w:p>
          <w:p w:rsidR="00EC0E5F" w:rsidRDefault="0034104A" w:rsidP="00EC0E5F">
            <w:pPr>
              <w:contextualSpacing/>
              <w:jc w:val="center"/>
              <w:rPr>
                <w:rFonts w:ascii="Times New Roman" w:hAnsi="Times New Roman" w:cs="Times New Roman"/>
                <w:sz w:val="24"/>
                <w:szCs w:val="24"/>
              </w:rPr>
            </w:pPr>
            <w:r>
              <w:rPr>
                <w:rFonts w:ascii="Times New Roman" w:hAnsi="Times New Roman" w:cs="Times New Roman"/>
                <w:sz w:val="24"/>
                <w:szCs w:val="24"/>
              </w:rPr>
              <w:t>20/1</w:t>
            </w:r>
          </w:p>
          <w:p w:rsidR="003F6EA2" w:rsidRPr="00E068D5" w:rsidRDefault="0034104A" w:rsidP="00B55E7A">
            <w:pPr>
              <w:contextualSpacing/>
              <w:jc w:val="center"/>
              <w:rPr>
                <w:rFonts w:ascii="Times New Roman" w:hAnsi="Times New Roman" w:cs="Times New Roman"/>
                <w:sz w:val="24"/>
                <w:szCs w:val="24"/>
              </w:rPr>
            </w:pPr>
            <w:r>
              <w:rPr>
                <w:rFonts w:ascii="Times New Roman" w:hAnsi="Times New Roman" w:cs="Times New Roman"/>
                <w:sz w:val="24"/>
                <w:szCs w:val="24"/>
              </w:rPr>
              <w:t>20/2</w:t>
            </w:r>
          </w:p>
        </w:tc>
        <w:tc>
          <w:tcPr>
            <w:tcW w:w="992" w:type="dxa"/>
            <w:vAlign w:val="bottom"/>
          </w:tcPr>
          <w:p w:rsidR="00EC0E5F" w:rsidRDefault="00EC0E5F" w:rsidP="00EC0E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B55E7A" w:rsidRDefault="00B55E7A" w:rsidP="00EC0E5F">
            <w:pPr>
              <w:contextualSpacing/>
              <w:jc w:val="center"/>
              <w:rPr>
                <w:rFonts w:ascii="Times New Roman" w:hAnsi="Times New Roman" w:cs="Times New Roman"/>
                <w:sz w:val="24"/>
                <w:szCs w:val="24"/>
              </w:rPr>
            </w:pPr>
          </w:p>
          <w:p w:rsidR="00EC0E5F" w:rsidRDefault="0034104A" w:rsidP="00EC0E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3F6EA2" w:rsidRPr="00E068D5" w:rsidRDefault="0034104A" w:rsidP="00B55E7A">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2517" w:type="dxa"/>
            <w:vAlign w:val="center"/>
          </w:tcPr>
          <w:p w:rsidR="00EC0E5F" w:rsidRPr="00861D81" w:rsidRDefault="00861D81" w:rsidP="00861D81">
            <w:pPr>
              <w:contextualSpacing/>
              <w:jc w:val="center"/>
              <w:rPr>
                <w:rFonts w:ascii="Times New Roman" w:hAnsi="Times New Roman" w:cs="Times New Roman"/>
                <w:sz w:val="24"/>
                <w:szCs w:val="24"/>
              </w:rPr>
            </w:pPr>
            <w:r>
              <w:rPr>
                <w:rFonts w:ascii="Times New Roman" w:hAnsi="Times New Roman" w:cs="Times New Roman"/>
                <w:sz w:val="24"/>
                <w:szCs w:val="24"/>
              </w:rPr>
              <w:t>Путевой лист, Уче</w:t>
            </w:r>
            <w:r>
              <w:rPr>
                <w:rFonts w:ascii="Times New Roman" w:hAnsi="Times New Roman" w:cs="Times New Roman"/>
                <w:sz w:val="24"/>
                <w:szCs w:val="24"/>
              </w:rPr>
              <w:t>т</w:t>
            </w:r>
            <w:r>
              <w:rPr>
                <w:rFonts w:ascii="Times New Roman" w:hAnsi="Times New Roman" w:cs="Times New Roman"/>
                <w:sz w:val="24"/>
                <w:szCs w:val="24"/>
              </w:rPr>
              <w:t>ный лист трактор</w:t>
            </w:r>
            <w:r>
              <w:rPr>
                <w:rFonts w:ascii="Times New Roman" w:hAnsi="Times New Roman" w:cs="Times New Roman"/>
                <w:sz w:val="24"/>
                <w:szCs w:val="24"/>
              </w:rPr>
              <w:t>и</w:t>
            </w:r>
            <w:r>
              <w:rPr>
                <w:rFonts w:ascii="Times New Roman" w:hAnsi="Times New Roman" w:cs="Times New Roman"/>
                <w:sz w:val="24"/>
                <w:szCs w:val="24"/>
              </w:rPr>
              <w:t xml:space="preserve">ста-машиниста; </w:t>
            </w:r>
            <w:r w:rsidRPr="00861D81">
              <w:rPr>
                <w:rFonts w:ascii="Times New Roman" w:hAnsi="Times New Roman" w:cs="Times New Roman"/>
                <w:sz w:val="24"/>
                <w:szCs w:val="24"/>
              </w:rPr>
              <w:t>Учетный лист труда и выполненных работ</w:t>
            </w:r>
          </w:p>
        </w:tc>
      </w:tr>
      <w:tr w:rsidR="00AF52BD" w:rsidRPr="00E068D5" w:rsidTr="0010672E">
        <w:tc>
          <w:tcPr>
            <w:tcW w:w="392" w:type="dxa"/>
          </w:tcPr>
          <w:p w:rsidR="00EC0E5F" w:rsidRPr="00E068D5" w:rsidRDefault="00EC0E5F" w:rsidP="00E068D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EC0E5F" w:rsidRPr="00E068D5" w:rsidRDefault="00EC0E5F" w:rsidP="00E4645F">
            <w:pPr>
              <w:contextualSpacing/>
              <w:jc w:val="both"/>
              <w:rPr>
                <w:rFonts w:ascii="Times New Roman" w:hAnsi="Times New Roman" w:cs="Times New Roman"/>
                <w:sz w:val="24"/>
                <w:szCs w:val="24"/>
              </w:rPr>
            </w:pPr>
            <w:r w:rsidRPr="000908E9">
              <w:rPr>
                <w:rFonts w:ascii="Times New Roman" w:hAnsi="Times New Roman" w:cs="Times New Roman"/>
                <w:sz w:val="24"/>
                <w:szCs w:val="24"/>
              </w:rPr>
              <w:t>Начислена оплата труда рабо</w:t>
            </w:r>
            <w:r w:rsidRPr="000908E9">
              <w:rPr>
                <w:rFonts w:ascii="Times New Roman" w:hAnsi="Times New Roman" w:cs="Times New Roman"/>
                <w:sz w:val="24"/>
                <w:szCs w:val="24"/>
              </w:rPr>
              <w:t>т</w:t>
            </w:r>
            <w:r w:rsidRPr="000908E9">
              <w:rPr>
                <w:rFonts w:ascii="Times New Roman" w:hAnsi="Times New Roman" w:cs="Times New Roman"/>
                <w:sz w:val="24"/>
                <w:szCs w:val="24"/>
              </w:rPr>
              <w:t>ник</w:t>
            </w:r>
            <w:r>
              <w:rPr>
                <w:rFonts w:ascii="Times New Roman" w:hAnsi="Times New Roman" w:cs="Times New Roman"/>
                <w:sz w:val="24"/>
                <w:szCs w:val="24"/>
              </w:rPr>
              <w:t>ам</w:t>
            </w:r>
            <w:r w:rsidR="00E4645F" w:rsidRPr="00E4645F">
              <w:rPr>
                <w:rFonts w:ascii="Times New Roman" w:hAnsi="Times New Roman" w:cs="Times New Roman"/>
                <w:sz w:val="24"/>
                <w:szCs w:val="24"/>
              </w:rPr>
              <w:t xml:space="preserve"> вспомогательного прои</w:t>
            </w:r>
            <w:r w:rsidR="00E4645F" w:rsidRPr="00E4645F">
              <w:rPr>
                <w:rFonts w:ascii="Times New Roman" w:hAnsi="Times New Roman" w:cs="Times New Roman"/>
                <w:sz w:val="24"/>
                <w:szCs w:val="24"/>
              </w:rPr>
              <w:t>з</w:t>
            </w:r>
            <w:r w:rsidR="00E4645F" w:rsidRPr="00E4645F">
              <w:rPr>
                <w:rFonts w:ascii="Times New Roman" w:hAnsi="Times New Roman" w:cs="Times New Roman"/>
                <w:sz w:val="24"/>
                <w:szCs w:val="24"/>
              </w:rPr>
              <w:t>водства</w:t>
            </w:r>
          </w:p>
        </w:tc>
        <w:tc>
          <w:tcPr>
            <w:tcW w:w="993" w:type="dxa"/>
            <w:vAlign w:val="center"/>
          </w:tcPr>
          <w:p w:rsidR="00EC0E5F" w:rsidRPr="00E068D5" w:rsidRDefault="00EC0E5F" w:rsidP="00E4645F">
            <w:pPr>
              <w:contextualSpacing/>
              <w:jc w:val="center"/>
              <w:rPr>
                <w:rFonts w:ascii="Times New Roman" w:hAnsi="Times New Roman" w:cs="Times New Roman"/>
                <w:sz w:val="24"/>
                <w:szCs w:val="24"/>
              </w:rPr>
            </w:pPr>
            <w:r>
              <w:rPr>
                <w:rFonts w:ascii="Times New Roman" w:hAnsi="Times New Roman" w:cs="Times New Roman"/>
                <w:sz w:val="24"/>
                <w:szCs w:val="24"/>
              </w:rPr>
              <w:t>1552</w:t>
            </w:r>
          </w:p>
        </w:tc>
        <w:tc>
          <w:tcPr>
            <w:tcW w:w="992" w:type="dxa"/>
            <w:vAlign w:val="center"/>
          </w:tcPr>
          <w:p w:rsidR="00EC0E5F" w:rsidRPr="00E068D5" w:rsidRDefault="00EC0E5F" w:rsidP="000908E9">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EC0E5F" w:rsidRPr="00E068D5" w:rsidRDefault="00EC0E5F" w:rsidP="000908E9">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2517" w:type="dxa"/>
            <w:vAlign w:val="center"/>
          </w:tcPr>
          <w:p w:rsidR="00EC0E5F" w:rsidRDefault="00861D81" w:rsidP="00AF52BD">
            <w:pPr>
              <w:contextualSpacing/>
              <w:jc w:val="center"/>
              <w:rPr>
                <w:rFonts w:ascii="Times New Roman" w:hAnsi="Times New Roman" w:cs="Times New Roman"/>
                <w:sz w:val="24"/>
                <w:szCs w:val="24"/>
              </w:rPr>
            </w:pPr>
            <w:r w:rsidRPr="00861D81">
              <w:rPr>
                <w:rFonts w:ascii="Times New Roman" w:hAnsi="Times New Roman" w:cs="Times New Roman"/>
                <w:sz w:val="24"/>
                <w:szCs w:val="24"/>
              </w:rPr>
              <w:t>Наряд на сдельную работу</w:t>
            </w:r>
          </w:p>
        </w:tc>
      </w:tr>
    </w:tbl>
    <w:p w:rsidR="0010672E" w:rsidRDefault="0010672E"/>
    <w:tbl>
      <w:tblPr>
        <w:tblStyle w:val="af0"/>
        <w:tblW w:w="0" w:type="auto"/>
        <w:tblLayout w:type="fixed"/>
        <w:tblLook w:val="04A0" w:firstRow="1" w:lastRow="0" w:firstColumn="1" w:lastColumn="0" w:noHBand="0" w:noVBand="1"/>
      </w:tblPr>
      <w:tblGrid>
        <w:gridCol w:w="392"/>
        <w:gridCol w:w="3685"/>
        <w:gridCol w:w="993"/>
        <w:gridCol w:w="992"/>
        <w:gridCol w:w="992"/>
        <w:gridCol w:w="2517"/>
      </w:tblGrid>
      <w:tr w:rsidR="0010672E" w:rsidRPr="00E068D5" w:rsidTr="0010672E">
        <w:tc>
          <w:tcPr>
            <w:tcW w:w="392" w:type="dxa"/>
            <w:vAlign w:val="center"/>
          </w:tcPr>
          <w:p w:rsidR="0010672E" w:rsidRDefault="0010672E" w:rsidP="0010672E">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5" w:type="dxa"/>
            <w:vAlign w:val="center"/>
          </w:tcPr>
          <w:p w:rsidR="0010672E" w:rsidRPr="000908E9" w:rsidRDefault="0010672E" w:rsidP="0010672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10672E" w:rsidRDefault="0010672E" w:rsidP="0010672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10672E" w:rsidRDefault="0010672E" w:rsidP="0010672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10672E" w:rsidRDefault="0010672E" w:rsidP="0010672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517" w:type="dxa"/>
            <w:vAlign w:val="center"/>
          </w:tcPr>
          <w:p w:rsidR="0010672E" w:rsidRPr="00861D81" w:rsidRDefault="0010672E" w:rsidP="0010672E">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AF52BD" w:rsidRPr="00E068D5" w:rsidTr="0010672E">
        <w:tc>
          <w:tcPr>
            <w:tcW w:w="392" w:type="dxa"/>
          </w:tcPr>
          <w:p w:rsidR="00EC0E5F" w:rsidRPr="00E068D5" w:rsidRDefault="00EC0E5F" w:rsidP="00E068D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EC0E5F" w:rsidRDefault="00EC0E5F" w:rsidP="000908E9">
            <w:pPr>
              <w:contextualSpacing/>
              <w:jc w:val="both"/>
              <w:rPr>
                <w:rFonts w:ascii="Times New Roman" w:hAnsi="Times New Roman" w:cs="Times New Roman"/>
                <w:sz w:val="24"/>
                <w:szCs w:val="24"/>
              </w:rPr>
            </w:pPr>
            <w:r w:rsidRPr="000908E9">
              <w:rPr>
                <w:rFonts w:ascii="Times New Roman" w:hAnsi="Times New Roman" w:cs="Times New Roman"/>
                <w:sz w:val="24"/>
                <w:szCs w:val="24"/>
              </w:rPr>
              <w:t>Начислена оплата труда рабо</w:t>
            </w:r>
            <w:r w:rsidRPr="000908E9">
              <w:rPr>
                <w:rFonts w:ascii="Times New Roman" w:hAnsi="Times New Roman" w:cs="Times New Roman"/>
                <w:sz w:val="24"/>
                <w:szCs w:val="24"/>
              </w:rPr>
              <w:t>т</w:t>
            </w:r>
            <w:r w:rsidRPr="000908E9">
              <w:rPr>
                <w:rFonts w:ascii="Times New Roman" w:hAnsi="Times New Roman" w:cs="Times New Roman"/>
                <w:sz w:val="24"/>
                <w:szCs w:val="24"/>
              </w:rPr>
              <w:t>ник</w:t>
            </w:r>
            <w:r>
              <w:rPr>
                <w:rFonts w:ascii="Times New Roman" w:hAnsi="Times New Roman" w:cs="Times New Roman"/>
                <w:sz w:val="24"/>
                <w:szCs w:val="24"/>
              </w:rPr>
              <w:t>ам, занятым</w:t>
            </w:r>
            <w:r w:rsidRPr="000908E9">
              <w:rPr>
                <w:rFonts w:ascii="Times New Roman" w:hAnsi="Times New Roman" w:cs="Times New Roman"/>
                <w:sz w:val="24"/>
                <w:szCs w:val="24"/>
              </w:rPr>
              <w:t xml:space="preserve"> о</w:t>
            </w:r>
            <w:r>
              <w:rPr>
                <w:rFonts w:ascii="Times New Roman" w:hAnsi="Times New Roman" w:cs="Times New Roman"/>
                <w:sz w:val="24"/>
                <w:szCs w:val="24"/>
              </w:rPr>
              <w:t>бслуживанием</w:t>
            </w:r>
            <w:r w:rsidRPr="000908E9">
              <w:rPr>
                <w:rFonts w:ascii="Times New Roman" w:hAnsi="Times New Roman" w:cs="Times New Roman"/>
                <w:sz w:val="24"/>
                <w:szCs w:val="24"/>
              </w:rPr>
              <w:t xml:space="preserve"> производства</w:t>
            </w:r>
            <w:r>
              <w:rPr>
                <w:rFonts w:ascii="Times New Roman" w:hAnsi="Times New Roman" w:cs="Times New Roman"/>
                <w:sz w:val="24"/>
                <w:szCs w:val="24"/>
              </w:rPr>
              <w:t>, в том числе</w:t>
            </w:r>
          </w:p>
          <w:p w:rsidR="0034104A" w:rsidRDefault="00D10C5B" w:rsidP="00EC0E5F">
            <w:pPr>
              <w:contextualSpacing/>
              <w:jc w:val="both"/>
              <w:rPr>
                <w:rFonts w:ascii="Times New Roman" w:hAnsi="Times New Roman" w:cs="Times New Roman"/>
                <w:sz w:val="24"/>
                <w:szCs w:val="24"/>
              </w:rPr>
            </w:pPr>
            <w:r>
              <w:rPr>
                <w:rFonts w:ascii="Times New Roman" w:hAnsi="Times New Roman" w:cs="Times New Roman"/>
                <w:sz w:val="24"/>
                <w:szCs w:val="24"/>
              </w:rPr>
              <w:t>растениеводства</w:t>
            </w:r>
          </w:p>
          <w:p w:rsidR="00EC0E5F" w:rsidRPr="00E068D5" w:rsidRDefault="00D10C5B" w:rsidP="000908E9">
            <w:pPr>
              <w:contextualSpacing/>
              <w:jc w:val="both"/>
              <w:rPr>
                <w:rFonts w:ascii="Times New Roman" w:hAnsi="Times New Roman" w:cs="Times New Roman"/>
                <w:sz w:val="24"/>
                <w:szCs w:val="24"/>
              </w:rPr>
            </w:pPr>
            <w:r>
              <w:rPr>
                <w:rFonts w:ascii="Times New Roman" w:hAnsi="Times New Roman" w:cs="Times New Roman"/>
                <w:sz w:val="24"/>
                <w:szCs w:val="24"/>
              </w:rPr>
              <w:t>животноводства</w:t>
            </w:r>
          </w:p>
        </w:tc>
        <w:tc>
          <w:tcPr>
            <w:tcW w:w="993" w:type="dxa"/>
            <w:vAlign w:val="bottom"/>
          </w:tcPr>
          <w:p w:rsidR="00332707" w:rsidRDefault="00332707" w:rsidP="00E4645F">
            <w:pPr>
              <w:contextualSpacing/>
              <w:jc w:val="center"/>
              <w:rPr>
                <w:rFonts w:ascii="Times New Roman" w:hAnsi="Times New Roman" w:cs="Times New Roman"/>
                <w:sz w:val="24"/>
                <w:szCs w:val="24"/>
              </w:rPr>
            </w:pPr>
            <w:r>
              <w:rPr>
                <w:rFonts w:ascii="Times New Roman" w:hAnsi="Times New Roman" w:cs="Times New Roman"/>
                <w:sz w:val="24"/>
                <w:szCs w:val="24"/>
              </w:rPr>
              <w:t>945</w:t>
            </w:r>
          </w:p>
          <w:p w:rsidR="00B55E7A" w:rsidRDefault="00B55E7A" w:rsidP="00E4645F">
            <w:pPr>
              <w:contextualSpacing/>
              <w:jc w:val="center"/>
              <w:rPr>
                <w:rFonts w:ascii="Times New Roman" w:hAnsi="Times New Roman" w:cs="Times New Roman"/>
                <w:sz w:val="24"/>
                <w:szCs w:val="24"/>
              </w:rPr>
            </w:pPr>
          </w:p>
          <w:p w:rsidR="00EC0E5F" w:rsidRDefault="00EC0E5F" w:rsidP="00332707">
            <w:pPr>
              <w:contextualSpacing/>
              <w:jc w:val="center"/>
              <w:rPr>
                <w:rFonts w:ascii="Times New Roman" w:hAnsi="Times New Roman" w:cs="Times New Roman"/>
                <w:sz w:val="24"/>
                <w:szCs w:val="24"/>
              </w:rPr>
            </w:pPr>
            <w:r>
              <w:rPr>
                <w:rFonts w:ascii="Times New Roman" w:hAnsi="Times New Roman" w:cs="Times New Roman"/>
                <w:sz w:val="24"/>
                <w:szCs w:val="24"/>
              </w:rPr>
              <w:t>583</w:t>
            </w:r>
          </w:p>
          <w:p w:rsidR="00332707" w:rsidRPr="00E068D5" w:rsidRDefault="00332707" w:rsidP="00332707">
            <w:pPr>
              <w:contextualSpacing/>
              <w:jc w:val="center"/>
              <w:rPr>
                <w:rFonts w:ascii="Times New Roman" w:hAnsi="Times New Roman" w:cs="Times New Roman"/>
                <w:sz w:val="24"/>
                <w:szCs w:val="24"/>
              </w:rPr>
            </w:pPr>
            <w:r>
              <w:rPr>
                <w:rFonts w:ascii="Times New Roman" w:hAnsi="Times New Roman" w:cs="Times New Roman"/>
                <w:sz w:val="24"/>
                <w:szCs w:val="24"/>
              </w:rPr>
              <w:t>362</w:t>
            </w:r>
          </w:p>
        </w:tc>
        <w:tc>
          <w:tcPr>
            <w:tcW w:w="992" w:type="dxa"/>
            <w:vAlign w:val="bottom"/>
          </w:tcPr>
          <w:p w:rsidR="00EC0E5F" w:rsidRDefault="00EC0E5F" w:rsidP="0034104A">
            <w:pPr>
              <w:contextualSpacing/>
              <w:jc w:val="center"/>
              <w:rPr>
                <w:rFonts w:ascii="Times New Roman" w:hAnsi="Times New Roman" w:cs="Times New Roman"/>
                <w:sz w:val="24"/>
                <w:szCs w:val="24"/>
              </w:rPr>
            </w:pPr>
            <w:r>
              <w:rPr>
                <w:rFonts w:ascii="Times New Roman" w:hAnsi="Times New Roman" w:cs="Times New Roman"/>
                <w:sz w:val="24"/>
                <w:szCs w:val="24"/>
              </w:rPr>
              <w:t>25</w:t>
            </w:r>
          </w:p>
          <w:p w:rsidR="00B55E7A" w:rsidRDefault="00B55E7A" w:rsidP="0034104A">
            <w:pPr>
              <w:contextualSpacing/>
              <w:jc w:val="center"/>
              <w:rPr>
                <w:rFonts w:ascii="Times New Roman" w:hAnsi="Times New Roman" w:cs="Times New Roman"/>
                <w:sz w:val="24"/>
                <w:szCs w:val="24"/>
              </w:rPr>
            </w:pPr>
          </w:p>
          <w:p w:rsidR="0034104A" w:rsidRDefault="0034104A" w:rsidP="0034104A">
            <w:pPr>
              <w:contextualSpacing/>
              <w:jc w:val="center"/>
              <w:rPr>
                <w:rFonts w:ascii="Times New Roman" w:hAnsi="Times New Roman" w:cs="Times New Roman"/>
                <w:sz w:val="24"/>
                <w:szCs w:val="24"/>
              </w:rPr>
            </w:pPr>
            <w:r>
              <w:rPr>
                <w:rFonts w:ascii="Times New Roman" w:hAnsi="Times New Roman" w:cs="Times New Roman"/>
                <w:sz w:val="24"/>
                <w:szCs w:val="24"/>
              </w:rPr>
              <w:t>25/1</w:t>
            </w:r>
          </w:p>
          <w:p w:rsidR="0034104A" w:rsidRPr="00E068D5" w:rsidRDefault="0034104A" w:rsidP="0034104A">
            <w:pPr>
              <w:contextualSpacing/>
              <w:jc w:val="center"/>
              <w:rPr>
                <w:rFonts w:ascii="Times New Roman" w:hAnsi="Times New Roman" w:cs="Times New Roman"/>
                <w:sz w:val="24"/>
                <w:szCs w:val="24"/>
              </w:rPr>
            </w:pPr>
            <w:r>
              <w:rPr>
                <w:rFonts w:ascii="Times New Roman" w:hAnsi="Times New Roman" w:cs="Times New Roman"/>
                <w:sz w:val="24"/>
                <w:szCs w:val="24"/>
              </w:rPr>
              <w:t>25/2</w:t>
            </w:r>
          </w:p>
        </w:tc>
        <w:tc>
          <w:tcPr>
            <w:tcW w:w="992" w:type="dxa"/>
            <w:vAlign w:val="bottom"/>
          </w:tcPr>
          <w:p w:rsidR="00EC0E5F" w:rsidRDefault="00EC0E5F" w:rsidP="00EC0E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B55E7A" w:rsidRDefault="00B55E7A" w:rsidP="00EC0E5F">
            <w:pPr>
              <w:contextualSpacing/>
              <w:jc w:val="center"/>
              <w:rPr>
                <w:rFonts w:ascii="Times New Roman" w:hAnsi="Times New Roman" w:cs="Times New Roman"/>
                <w:sz w:val="24"/>
                <w:szCs w:val="24"/>
              </w:rPr>
            </w:pPr>
          </w:p>
          <w:p w:rsidR="00EC0E5F" w:rsidRDefault="0034104A" w:rsidP="00EC0E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EC0E5F" w:rsidRPr="00E068D5" w:rsidRDefault="0034104A" w:rsidP="00EC0E5F">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2517" w:type="dxa"/>
            <w:vAlign w:val="center"/>
          </w:tcPr>
          <w:p w:rsidR="0010672E" w:rsidRDefault="00861D81" w:rsidP="00AF52BD">
            <w:pPr>
              <w:contextualSpacing/>
              <w:jc w:val="center"/>
              <w:rPr>
                <w:rFonts w:ascii="Times New Roman" w:hAnsi="Times New Roman" w:cs="Times New Roman"/>
                <w:sz w:val="24"/>
                <w:szCs w:val="24"/>
              </w:rPr>
            </w:pPr>
            <w:r w:rsidRPr="00861D81">
              <w:rPr>
                <w:rFonts w:ascii="Times New Roman" w:hAnsi="Times New Roman" w:cs="Times New Roman"/>
                <w:sz w:val="24"/>
                <w:szCs w:val="24"/>
              </w:rPr>
              <w:t>Табель учета</w:t>
            </w:r>
          </w:p>
          <w:p w:rsidR="00EC0E5F" w:rsidRDefault="00861D81" w:rsidP="00AF52BD">
            <w:pPr>
              <w:contextualSpacing/>
              <w:jc w:val="center"/>
              <w:rPr>
                <w:rFonts w:ascii="Times New Roman" w:hAnsi="Times New Roman" w:cs="Times New Roman"/>
                <w:sz w:val="24"/>
                <w:szCs w:val="24"/>
              </w:rPr>
            </w:pPr>
            <w:r w:rsidRPr="00861D81">
              <w:rPr>
                <w:rFonts w:ascii="Times New Roman" w:hAnsi="Times New Roman" w:cs="Times New Roman"/>
                <w:sz w:val="24"/>
                <w:szCs w:val="24"/>
              </w:rPr>
              <w:t xml:space="preserve"> рабочего времени</w:t>
            </w:r>
          </w:p>
        </w:tc>
      </w:tr>
      <w:tr w:rsidR="00AF52BD" w:rsidRPr="00E068D5" w:rsidTr="0010672E">
        <w:tc>
          <w:tcPr>
            <w:tcW w:w="392" w:type="dxa"/>
          </w:tcPr>
          <w:p w:rsidR="00EC0E5F" w:rsidRPr="00E068D5" w:rsidRDefault="00EC0E5F" w:rsidP="00E068D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EC0E5F" w:rsidRPr="00E068D5" w:rsidRDefault="00EC0E5F" w:rsidP="000908E9">
            <w:pPr>
              <w:contextualSpacing/>
              <w:jc w:val="both"/>
              <w:rPr>
                <w:rFonts w:ascii="Times New Roman" w:hAnsi="Times New Roman" w:cs="Times New Roman"/>
                <w:sz w:val="24"/>
                <w:szCs w:val="24"/>
              </w:rPr>
            </w:pPr>
            <w:r w:rsidRPr="000908E9">
              <w:rPr>
                <w:rFonts w:ascii="Times New Roman" w:hAnsi="Times New Roman" w:cs="Times New Roman"/>
                <w:sz w:val="24"/>
                <w:szCs w:val="24"/>
              </w:rPr>
              <w:t>Начислена оплата труда рабо</w:t>
            </w:r>
            <w:r w:rsidRPr="000908E9">
              <w:rPr>
                <w:rFonts w:ascii="Times New Roman" w:hAnsi="Times New Roman" w:cs="Times New Roman"/>
                <w:sz w:val="24"/>
                <w:szCs w:val="24"/>
              </w:rPr>
              <w:t>т</w:t>
            </w:r>
            <w:r w:rsidRPr="000908E9">
              <w:rPr>
                <w:rFonts w:ascii="Times New Roman" w:hAnsi="Times New Roman" w:cs="Times New Roman"/>
                <w:sz w:val="24"/>
                <w:szCs w:val="24"/>
              </w:rPr>
              <w:t>ник</w:t>
            </w:r>
            <w:r>
              <w:rPr>
                <w:rFonts w:ascii="Times New Roman" w:hAnsi="Times New Roman" w:cs="Times New Roman"/>
                <w:sz w:val="24"/>
                <w:szCs w:val="24"/>
              </w:rPr>
              <w:t>амуправленческого персонала</w:t>
            </w:r>
          </w:p>
        </w:tc>
        <w:tc>
          <w:tcPr>
            <w:tcW w:w="993" w:type="dxa"/>
            <w:vAlign w:val="center"/>
          </w:tcPr>
          <w:p w:rsidR="00EC0E5F" w:rsidRPr="00E068D5" w:rsidRDefault="00EC0E5F" w:rsidP="00E4645F">
            <w:pPr>
              <w:contextualSpacing/>
              <w:jc w:val="center"/>
              <w:rPr>
                <w:rFonts w:ascii="Times New Roman" w:hAnsi="Times New Roman" w:cs="Times New Roman"/>
                <w:sz w:val="24"/>
                <w:szCs w:val="24"/>
              </w:rPr>
            </w:pPr>
            <w:r>
              <w:rPr>
                <w:rFonts w:ascii="Times New Roman" w:hAnsi="Times New Roman" w:cs="Times New Roman"/>
                <w:sz w:val="24"/>
                <w:szCs w:val="24"/>
              </w:rPr>
              <w:t>3356</w:t>
            </w:r>
          </w:p>
        </w:tc>
        <w:tc>
          <w:tcPr>
            <w:tcW w:w="992" w:type="dxa"/>
            <w:vAlign w:val="center"/>
          </w:tcPr>
          <w:p w:rsidR="00EC0E5F" w:rsidRPr="00E068D5" w:rsidRDefault="00EC0E5F" w:rsidP="000908E9">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center"/>
          </w:tcPr>
          <w:p w:rsidR="00EC0E5F" w:rsidRPr="00E068D5" w:rsidRDefault="00EC0E5F" w:rsidP="000908E9">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2517" w:type="dxa"/>
            <w:vAlign w:val="center"/>
          </w:tcPr>
          <w:p w:rsidR="0010672E" w:rsidRDefault="00861D81" w:rsidP="00AF52BD">
            <w:pPr>
              <w:contextualSpacing/>
              <w:jc w:val="center"/>
              <w:rPr>
                <w:rFonts w:ascii="Times New Roman" w:hAnsi="Times New Roman" w:cs="Times New Roman"/>
                <w:sz w:val="24"/>
                <w:szCs w:val="24"/>
              </w:rPr>
            </w:pPr>
            <w:r>
              <w:rPr>
                <w:rFonts w:ascii="Times New Roman" w:hAnsi="Times New Roman" w:cs="Times New Roman"/>
                <w:sz w:val="24"/>
                <w:szCs w:val="24"/>
              </w:rPr>
              <w:t>Табель учета</w:t>
            </w:r>
          </w:p>
          <w:p w:rsidR="00EC0E5F" w:rsidRDefault="00861D81" w:rsidP="00AF52BD">
            <w:pPr>
              <w:contextualSpacing/>
              <w:jc w:val="center"/>
              <w:rPr>
                <w:rFonts w:ascii="Times New Roman" w:hAnsi="Times New Roman" w:cs="Times New Roman"/>
                <w:sz w:val="24"/>
                <w:szCs w:val="24"/>
              </w:rPr>
            </w:pPr>
            <w:r>
              <w:rPr>
                <w:rFonts w:ascii="Times New Roman" w:hAnsi="Times New Roman" w:cs="Times New Roman"/>
                <w:sz w:val="24"/>
                <w:szCs w:val="24"/>
              </w:rPr>
              <w:t xml:space="preserve"> рабочего времени</w:t>
            </w:r>
          </w:p>
        </w:tc>
      </w:tr>
      <w:tr w:rsidR="00E4645F" w:rsidRPr="00E068D5" w:rsidTr="0010672E">
        <w:tc>
          <w:tcPr>
            <w:tcW w:w="392" w:type="dxa"/>
          </w:tcPr>
          <w:p w:rsidR="00E4645F" w:rsidRPr="00834C97" w:rsidRDefault="0010672E" w:rsidP="00E068D5">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E4645F" w:rsidRDefault="00E4645F" w:rsidP="00E4645F">
            <w:pPr>
              <w:contextualSpacing/>
              <w:jc w:val="both"/>
              <w:rPr>
                <w:rFonts w:ascii="Times New Roman" w:hAnsi="Times New Roman" w:cs="Times New Roman"/>
                <w:sz w:val="24"/>
                <w:szCs w:val="24"/>
              </w:rPr>
            </w:pPr>
            <w:r w:rsidRPr="00834C97">
              <w:rPr>
                <w:rFonts w:ascii="Times New Roman" w:hAnsi="Times New Roman" w:cs="Times New Roman"/>
                <w:sz w:val="24"/>
                <w:szCs w:val="24"/>
              </w:rPr>
              <w:t>Начислены отпускные работн</w:t>
            </w:r>
            <w:r w:rsidRPr="00834C97">
              <w:rPr>
                <w:rFonts w:ascii="Times New Roman" w:hAnsi="Times New Roman" w:cs="Times New Roman"/>
                <w:sz w:val="24"/>
                <w:szCs w:val="24"/>
              </w:rPr>
              <w:t>и</w:t>
            </w:r>
            <w:r w:rsidRPr="00834C97">
              <w:rPr>
                <w:rFonts w:ascii="Times New Roman" w:hAnsi="Times New Roman" w:cs="Times New Roman"/>
                <w:sz w:val="24"/>
                <w:szCs w:val="24"/>
              </w:rPr>
              <w:t xml:space="preserve">кам </w:t>
            </w:r>
          </w:p>
          <w:p w:rsidR="00E4645F" w:rsidRPr="00E4645F" w:rsidRDefault="00E4645F" w:rsidP="00E4645F">
            <w:pPr>
              <w:contextualSpacing/>
              <w:jc w:val="both"/>
              <w:rPr>
                <w:rFonts w:ascii="Times New Roman" w:hAnsi="Times New Roman" w:cs="Times New Roman"/>
                <w:sz w:val="24"/>
                <w:szCs w:val="24"/>
              </w:rPr>
            </w:pPr>
            <w:r w:rsidRPr="00E4645F">
              <w:rPr>
                <w:rFonts w:ascii="Times New Roman" w:hAnsi="Times New Roman" w:cs="Times New Roman"/>
                <w:sz w:val="24"/>
                <w:szCs w:val="24"/>
              </w:rPr>
              <w:t>- основного производства, в том числе</w:t>
            </w:r>
          </w:p>
          <w:p w:rsidR="00E4645F" w:rsidRPr="00E4645F" w:rsidRDefault="00E4645F" w:rsidP="00E4645F">
            <w:pPr>
              <w:contextualSpacing/>
              <w:jc w:val="both"/>
              <w:rPr>
                <w:rFonts w:ascii="Times New Roman" w:hAnsi="Times New Roman" w:cs="Times New Roman"/>
                <w:sz w:val="24"/>
                <w:szCs w:val="24"/>
              </w:rPr>
            </w:pPr>
            <w:r w:rsidRPr="00E4645F">
              <w:rPr>
                <w:rFonts w:ascii="Times New Roman" w:hAnsi="Times New Roman" w:cs="Times New Roman"/>
                <w:sz w:val="24"/>
                <w:szCs w:val="24"/>
              </w:rPr>
              <w:t xml:space="preserve">растениеводство </w:t>
            </w:r>
          </w:p>
          <w:p w:rsidR="00E4645F" w:rsidRDefault="00E4645F" w:rsidP="00E4645F">
            <w:pPr>
              <w:contextualSpacing/>
              <w:jc w:val="both"/>
              <w:rPr>
                <w:rFonts w:ascii="Times New Roman" w:hAnsi="Times New Roman" w:cs="Times New Roman"/>
                <w:sz w:val="24"/>
                <w:szCs w:val="24"/>
              </w:rPr>
            </w:pPr>
            <w:r w:rsidRPr="00E4645F">
              <w:rPr>
                <w:rFonts w:ascii="Times New Roman" w:hAnsi="Times New Roman" w:cs="Times New Roman"/>
                <w:sz w:val="24"/>
                <w:szCs w:val="24"/>
              </w:rPr>
              <w:t>животноводство</w:t>
            </w:r>
          </w:p>
          <w:p w:rsidR="00E4645F" w:rsidRDefault="00E4645F" w:rsidP="00E4645F">
            <w:pPr>
              <w:contextualSpacing/>
              <w:jc w:val="both"/>
              <w:rPr>
                <w:rFonts w:ascii="Times New Roman" w:hAnsi="Times New Roman" w:cs="Times New Roman"/>
                <w:sz w:val="24"/>
                <w:szCs w:val="24"/>
              </w:rPr>
            </w:pPr>
            <w:r>
              <w:rPr>
                <w:rFonts w:ascii="Times New Roman" w:hAnsi="Times New Roman" w:cs="Times New Roman"/>
                <w:sz w:val="24"/>
                <w:szCs w:val="24"/>
              </w:rPr>
              <w:t>-</w:t>
            </w:r>
            <w:r w:rsidRPr="00E4645F">
              <w:rPr>
                <w:rFonts w:ascii="Times New Roman" w:hAnsi="Times New Roman" w:cs="Times New Roman"/>
                <w:sz w:val="24"/>
                <w:szCs w:val="24"/>
              </w:rPr>
              <w:t xml:space="preserve"> вспомогательного производства</w:t>
            </w:r>
          </w:p>
          <w:p w:rsidR="00E4645F" w:rsidRPr="00E4645F" w:rsidRDefault="00E4645F" w:rsidP="00E4645F">
            <w:pPr>
              <w:contextualSpacing/>
              <w:jc w:val="both"/>
              <w:rPr>
                <w:rFonts w:ascii="Times New Roman" w:hAnsi="Times New Roman" w:cs="Times New Roman"/>
                <w:sz w:val="24"/>
                <w:szCs w:val="24"/>
              </w:rPr>
            </w:pPr>
            <w:r>
              <w:rPr>
                <w:rFonts w:ascii="Times New Roman" w:hAnsi="Times New Roman" w:cs="Times New Roman"/>
                <w:sz w:val="24"/>
                <w:szCs w:val="24"/>
              </w:rPr>
              <w:t>-</w:t>
            </w:r>
            <w:r w:rsidRPr="00E4645F">
              <w:rPr>
                <w:rFonts w:ascii="Times New Roman" w:hAnsi="Times New Roman" w:cs="Times New Roman"/>
                <w:sz w:val="24"/>
                <w:szCs w:val="24"/>
              </w:rPr>
              <w:t>обслуживанием производства, в том числе</w:t>
            </w:r>
          </w:p>
          <w:p w:rsidR="00E4645F" w:rsidRPr="00E4645F" w:rsidRDefault="0010672E" w:rsidP="00E4645F">
            <w:pPr>
              <w:contextualSpacing/>
              <w:jc w:val="both"/>
              <w:rPr>
                <w:rFonts w:ascii="Times New Roman" w:hAnsi="Times New Roman" w:cs="Times New Roman"/>
                <w:sz w:val="24"/>
                <w:szCs w:val="24"/>
              </w:rPr>
            </w:pPr>
            <w:r>
              <w:rPr>
                <w:rFonts w:ascii="Times New Roman" w:hAnsi="Times New Roman" w:cs="Times New Roman"/>
                <w:sz w:val="24"/>
                <w:szCs w:val="24"/>
              </w:rPr>
              <w:t>растениеводства</w:t>
            </w:r>
          </w:p>
          <w:p w:rsidR="00E4645F" w:rsidRPr="00E4645F" w:rsidRDefault="0010672E" w:rsidP="00E4645F">
            <w:pPr>
              <w:contextualSpacing/>
              <w:jc w:val="both"/>
              <w:rPr>
                <w:rFonts w:ascii="Times New Roman" w:hAnsi="Times New Roman" w:cs="Times New Roman"/>
                <w:sz w:val="24"/>
                <w:szCs w:val="24"/>
              </w:rPr>
            </w:pPr>
            <w:r>
              <w:rPr>
                <w:rFonts w:ascii="Times New Roman" w:hAnsi="Times New Roman" w:cs="Times New Roman"/>
                <w:sz w:val="24"/>
                <w:szCs w:val="24"/>
              </w:rPr>
              <w:t>животноводства</w:t>
            </w:r>
          </w:p>
          <w:p w:rsidR="00E4645F" w:rsidRPr="00834C97" w:rsidRDefault="00E4645F" w:rsidP="00E4645F">
            <w:pPr>
              <w:contextualSpacing/>
              <w:jc w:val="both"/>
              <w:rPr>
                <w:rFonts w:ascii="Times New Roman" w:hAnsi="Times New Roman" w:cs="Times New Roman"/>
                <w:sz w:val="24"/>
                <w:szCs w:val="24"/>
              </w:rPr>
            </w:pPr>
            <w:r w:rsidRPr="00E4645F">
              <w:rPr>
                <w:rFonts w:ascii="Times New Roman" w:hAnsi="Times New Roman" w:cs="Times New Roman"/>
                <w:sz w:val="24"/>
                <w:szCs w:val="24"/>
              </w:rPr>
              <w:t>- управленческого персонала</w:t>
            </w:r>
          </w:p>
        </w:tc>
        <w:tc>
          <w:tcPr>
            <w:tcW w:w="993" w:type="dxa"/>
            <w:vAlign w:val="bottom"/>
          </w:tcPr>
          <w:p w:rsidR="00E4645F" w:rsidRDefault="00B55E7A" w:rsidP="00B46410">
            <w:pPr>
              <w:contextualSpacing/>
              <w:jc w:val="center"/>
              <w:rPr>
                <w:rFonts w:ascii="Times New Roman" w:hAnsi="Times New Roman" w:cs="Times New Roman"/>
                <w:sz w:val="24"/>
                <w:szCs w:val="24"/>
              </w:rPr>
            </w:pPr>
            <w:r>
              <w:rPr>
                <w:rFonts w:ascii="Times New Roman" w:hAnsi="Times New Roman" w:cs="Times New Roman"/>
                <w:sz w:val="24"/>
                <w:szCs w:val="24"/>
              </w:rPr>
              <w:t>683</w:t>
            </w:r>
          </w:p>
          <w:p w:rsidR="00B55E7A" w:rsidRDefault="00B55E7A" w:rsidP="00B46410">
            <w:pPr>
              <w:contextualSpacing/>
              <w:jc w:val="center"/>
              <w:rPr>
                <w:rFonts w:ascii="Times New Roman" w:hAnsi="Times New Roman" w:cs="Times New Roman"/>
                <w:sz w:val="24"/>
                <w:szCs w:val="24"/>
              </w:rPr>
            </w:pPr>
          </w:p>
          <w:p w:rsidR="00E4645F" w:rsidRDefault="00E4645F" w:rsidP="00B46410">
            <w:pPr>
              <w:contextualSpacing/>
              <w:jc w:val="center"/>
              <w:rPr>
                <w:rFonts w:ascii="Times New Roman" w:hAnsi="Times New Roman" w:cs="Times New Roman"/>
                <w:sz w:val="24"/>
                <w:szCs w:val="24"/>
              </w:rPr>
            </w:pPr>
            <w:r>
              <w:rPr>
                <w:rFonts w:ascii="Times New Roman" w:hAnsi="Times New Roman" w:cs="Times New Roman"/>
                <w:sz w:val="24"/>
                <w:szCs w:val="24"/>
              </w:rPr>
              <w:t>1</w:t>
            </w:r>
            <w:r w:rsidR="00B55E7A">
              <w:rPr>
                <w:rFonts w:ascii="Times New Roman" w:hAnsi="Times New Roman" w:cs="Times New Roman"/>
                <w:sz w:val="24"/>
                <w:szCs w:val="24"/>
              </w:rPr>
              <w:t>86</w:t>
            </w:r>
          </w:p>
          <w:p w:rsidR="00E4645F" w:rsidRDefault="00B55E7A" w:rsidP="00B46410">
            <w:pPr>
              <w:contextualSpacing/>
              <w:jc w:val="center"/>
              <w:rPr>
                <w:rFonts w:ascii="Times New Roman" w:hAnsi="Times New Roman" w:cs="Times New Roman"/>
                <w:sz w:val="24"/>
                <w:szCs w:val="24"/>
              </w:rPr>
            </w:pPr>
            <w:r>
              <w:rPr>
                <w:rFonts w:ascii="Times New Roman" w:hAnsi="Times New Roman" w:cs="Times New Roman"/>
                <w:sz w:val="24"/>
                <w:szCs w:val="24"/>
              </w:rPr>
              <w:t>497</w:t>
            </w:r>
          </w:p>
          <w:p w:rsidR="00E4645F" w:rsidRDefault="00B55E7A" w:rsidP="00B46410">
            <w:pPr>
              <w:contextualSpacing/>
              <w:jc w:val="center"/>
              <w:rPr>
                <w:rFonts w:ascii="Times New Roman" w:hAnsi="Times New Roman" w:cs="Times New Roman"/>
                <w:sz w:val="24"/>
                <w:szCs w:val="24"/>
              </w:rPr>
            </w:pPr>
            <w:r>
              <w:rPr>
                <w:rFonts w:ascii="Times New Roman" w:hAnsi="Times New Roman" w:cs="Times New Roman"/>
                <w:sz w:val="24"/>
                <w:szCs w:val="24"/>
              </w:rPr>
              <w:t>124</w:t>
            </w:r>
          </w:p>
          <w:p w:rsidR="00E4645F" w:rsidRDefault="00B55E7A" w:rsidP="00B46410">
            <w:pPr>
              <w:contextualSpacing/>
              <w:jc w:val="center"/>
              <w:rPr>
                <w:rFonts w:ascii="Times New Roman" w:hAnsi="Times New Roman" w:cs="Times New Roman"/>
                <w:sz w:val="24"/>
                <w:szCs w:val="24"/>
              </w:rPr>
            </w:pPr>
            <w:r>
              <w:rPr>
                <w:rFonts w:ascii="Times New Roman" w:hAnsi="Times New Roman" w:cs="Times New Roman"/>
                <w:sz w:val="24"/>
                <w:szCs w:val="24"/>
              </w:rPr>
              <w:t>75</w:t>
            </w:r>
          </w:p>
          <w:p w:rsidR="0010672E" w:rsidRDefault="0010672E" w:rsidP="00B46410">
            <w:pPr>
              <w:contextualSpacing/>
              <w:jc w:val="center"/>
              <w:rPr>
                <w:rFonts w:ascii="Times New Roman" w:hAnsi="Times New Roman" w:cs="Times New Roman"/>
                <w:sz w:val="24"/>
                <w:szCs w:val="24"/>
              </w:rPr>
            </w:pPr>
          </w:p>
          <w:p w:rsidR="00B46410" w:rsidRDefault="00B55E7A" w:rsidP="00B46410">
            <w:pPr>
              <w:contextualSpacing/>
              <w:jc w:val="center"/>
              <w:rPr>
                <w:rFonts w:ascii="Times New Roman" w:hAnsi="Times New Roman" w:cs="Times New Roman"/>
                <w:sz w:val="24"/>
                <w:szCs w:val="24"/>
              </w:rPr>
            </w:pPr>
            <w:r>
              <w:rPr>
                <w:rFonts w:ascii="Times New Roman" w:hAnsi="Times New Roman" w:cs="Times New Roman"/>
                <w:sz w:val="24"/>
                <w:szCs w:val="24"/>
              </w:rPr>
              <w:t>46</w:t>
            </w:r>
          </w:p>
          <w:p w:rsidR="00B46410" w:rsidRDefault="00B55E7A" w:rsidP="00B46410">
            <w:pPr>
              <w:contextualSpacing/>
              <w:jc w:val="center"/>
              <w:rPr>
                <w:rFonts w:ascii="Times New Roman" w:hAnsi="Times New Roman" w:cs="Times New Roman"/>
                <w:sz w:val="24"/>
                <w:szCs w:val="24"/>
              </w:rPr>
            </w:pPr>
            <w:r>
              <w:rPr>
                <w:rFonts w:ascii="Times New Roman" w:hAnsi="Times New Roman" w:cs="Times New Roman"/>
                <w:sz w:val="24"/>
                <w:szCs w:val="24"/>
              </w:rPr>
              <w:t>29</w:t>
            </w:r>
          </w:p>
          <w:p w:rsidR="00B46410" w:rsidRPr="00834C97" w:rsidRDefault="00B55E7A" w:rsidP="00B46410">
            <w:pPr>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992" w:type="dxa"/>
            <w:vAlign w:val="bottom"/>
          </w:tcPr>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20</w:t>
            </w:r>
          </w:p>
          <w:p w:rsidR="00B55E7A" w:rsidRDefault="00B55E7A" w:rsidP="00E4645F">
            <w:pPr>
              <w:contextualSpacing/>
              <w:jc w:val="center"/>
              <w:rPr>
                <w:rFonts w:ascii="Times New Roman" w:hAnsi="Times New Roman" w:cs="Times New Roman"/>
                <w:sz w:val="24"/>
                <w:szCs w:val="24"/>
              </w:rPr>
            </w:pP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20/1</w:t>
            </w: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20/2</w:t>
            </w: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23</w:t>
            </w: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25</w:t>
            </w:r>
          </w:p>
          <w:p w:rsidR="0010672E" w:rsidRDefault="0010672E" w:rsidP="00E4645F">
            <w:pPr>
              <w:contextualSpacing/>
              <w:jc w:val="center"/>
              <w:rPr>
                <w:rFonts w:ascii="Times New Roman" w:hAnsi="Times New Roman" w:cs="Times New Roman"/>
                <w:sz w:val="24"/>
                <w:szCs w:val="24"/>
              </w:rPr>
            </w:pP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25/1</w:t>
            </w: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25/2</w:t>
            </w:r>
          </w:p>
          <w:p w:rsidR="00E4645F" w:rsidRPr="00834C97"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bottom"/>
          </w:tcPr>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B55E7A" w:rsidRDefault="00B55E7A" w:rsidP="00E4645F">
            <w:pPr>
              <w:contextualSpacing/>
              <w:jc w:val="center"/>
              <w:rPr>
                <w:rFonts w:ascii="Times New Roman" w:hAnsi="Times New Roman" w:cs="Times New Roman"/>
                <w:sz w:val="24"/>
                <w:szCs w:val="24"/>
              </w:rPr>
            </w:pP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E4645F"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E4645F" w:rsidRDefault="00E4645F" w:rsidP="00E4645F">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10672E" w:rsidRDefault="0010672E" w:rsidP="00E4645F">
            <w:pPr>
              <w:contextualSpacing/>
              <w:jc w:val="center"/>
              <w:rPr>
                <w:rFonts w:ascii="Times New Roman" w:hAnsi="Times New Roman" w:cs="Times New Roman"/>
                <w:sz w:val="24"/>
                <w:szCs w:val="24"/>
              </w:rPr>
            </w:pPr>
          </w:p>
          <w:p w:rsidR="00E4645F" w:rsidRDefault="00E4645F" w:rsidP="00E4645F">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E4645F" w:rsidRDefault="00E4645F" w:rsidP="00E4645F">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E4645F" w:rsidRPr="00834C97" w:rsidRDefault="00E4645F" w:rsidP="00E4645F">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tc>
        <w:tc>
          <w:tcPr>
            <w:tcW w:w="2517" w:type="dxa"/>
            <w:vAlign w:val="center"/>
          </w:tcPr>
          <w:p w:rsidR="0010672E" w:rsidRDefault="00E4645F" w:rsidP="00E4645F">
            <w:pPr>
              <w:contextualSpacing/>
              <w:jc w:val="center"/>
              <w:rPr>
                <w:rFonts w:ascii="Times New Roman" w:hAnsi="Times New Roman" w:cs="Times New Roman"/>
                <w:sz w:val="24"/>
                <w:szCs w:val="24"/>
              </w:rPr>
            </w:pPr>
            <w:r>
              <w:rPr>
                <w:rFonts w:ascii="Times New Roman" w:hAnsi="Times New Roman" w:cs="Times New Roman"/>
                <w:sz w:val="24"/>
                <w:szCs w:val="24"/>
              </w:rPr>
              <w:t>Л</w:t>
            </w:r>
            <w:r w:rsidRPr="00E4645F">
              <w:rPr>
                <w:rFonts w:ascii="Times New Roman" w:hAnsi="Times New Roman" w:cs="Times New Roman"/>
                <w:sz w:val="24"/>
                <w:szCs w:val="24"/>
              </w:rPr>
              <w:t>ицев</w:t>
            </w:r>
            <w:r>
              <w:rPr>
                <w:rFonts w:ascii="Times New Roman" w:hAnsi="Times New Roman" w:cs="Times New Roman"/>
                <w:sz w:val="24"/>
                <w:szCs w:val="24"/>
              </w:rPr>
              <w:t>ые</w:t>
            </w:r>
            <w:r w:rsidRPr="00E4645F">
              <w:rPr>
                <w:rFonts w:ascii="Times New Roman" w:hAnsi="Times New Roman" w:cs="Times New Roman"/>
                <w:sz w:val="24"/>
                <w:szCs w:val="24"/>
              </w:rPr>
              <w:t xml:space="preserve"> счет</w:t>
            </w:r>
            <w:r>
              <w:rPr>
                <w:rFonts w:ascii="Times New Roman" w:hAnsi="Times New Roman" w:cs="Times New Roman"/>
                <w:sz w:val="24"/>
                <w:szCs w:val="24"/>
              </w:rPr>
              <w:t>а</w:t>
            </w:r>
          </w:p>
          <w:p w:rsidR="00E4645F" w:rsidRPr="00EC0E5F" w:rsidRDefault="00E4645F" w:rsidP="00E4645F">
            <w:pPr>
              <w:contextualSpacing/>
              <w:jc w:val="center"/>
              <w:rPr>
                <w:rFonts w:ascii="Times New Roman" w:hAnsi="Times New Roman" w:cs="Times New Roman"/>
                <w:sz w:val="24"/>
                <w:szCs w:val="24"/>
                <w:highlight w:val="green"/>
              </w:rPr>
            </w:pPr>
            <w:r w:rsidRPr="00E4645F">
              <w:rPr>
                <w:rFonts w:ascii="Times New Roman" w:hAnsi="Times New Roman" w:cs="Times New Roman"/>
                <w:sz w:val="24"/>
                <w:szCs w:val="24"/>
              </w:rPr>
              <w:t>работни</w:t>
            </w:r>
            <w:r>
              <w:rPr>
                <w:rFonts w:ascii="Times New Roman" w:hAnsi="Times New Roman" w:cs="Times New Roman"/>
                <w:sz w:val="24"/>
                <w:szCs w:val="24"/>
              </w:rPr>
              <w:t>ков</w:t>
            </w:r>
          </w:p>
        </w:tc>
      </w:tr>
    </w:tbl>
    <w:p w:rsidR="00FB0CC7" w:rsidRDefault="00E418FB" w:rsidP="00FB0C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Сумма з</w:t>
      </w:r>
      <w:r w:rsidR="00FB0CC7">
        <w:rPr>
          <w:rFonts w:ascii="Times New Roman" w:hAnsi="Times New Roman" w:cs="Times New Roman"/>
          <w:sz w:val="28"/>
          <w:szCs w:val="28"/>
        </w:rPr>
        <w:t>а</w:t>
      </w:r>
      <w:r>
        <w:rPr>
          <w:rFonts w:ascii="Times New Roman" w:hAnsi="Times New Roman" w:cs="Times New Roman"/>
          <w:sz w:val="28"/>
          <w:szCs w:val="28"/>
        </w:rPr>
        <w:t>работ</w:t>
      </w:r>
      <w:r w:rsidR="00FB0CC7">
        <w:rPr>
          <w:rFonts w:ascii="Times New Roman" w:hAnsi="Times New Roman" w:cs="Times New Roman"/>
          <w:sz w:val="28"/>
          <w:szCs w:val="28"/>
        </w:rPr>
        <w:t>к</w:t>
      </w:r>
      <w:r>
        <w:rPr>
          <w:rFonts w:ascii="Times New Roman" w:hAnsi="Times New Roman" w:cs="Times New Roman"/>
          <w:sz w:val="28"/>
          <w:szCs w:val="28"/>
        </w:rPr>
        <w:t>а</w:t>
      </w:r>
      <w:r w:rsidR="00FB0CC7">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уменьшается за счет таких удержаний, как налоги в бюджет, в пользу организации, в которой работает работник (не возвращенные подотчетные суммы, отпускные за неотработанные дни опл</w:t>
      </w:r>
      <w:r>
        <w:rPr>
          <w:rFonts w:ascii="Times New Roman" w:hAnsi="Times New Roman" w:cs="Times New Roman"/>
          <w:sz w:val="28"/>
          <w:szCs w:val="28"/>
        </w:rPr>
        <w:t>а</w:t>
      </w:r>
      <w:r>
        <w:rPr>
          <w:rFonts w:ascii="Times New Roman" w:hAnsi="Times New Roman" w:cs="Times New Roman"/>
          <w:sz w:val="28"/>
          <w:szCs w:val="28"/>
        </w:rPr>
        <w:t>чиваемого отпуска, материальный ущерб), в пользу третьих лиц (удержания по исполнительным листам и заявлению работника, выплата алиментов</w:t>
      </w:r>
      <w:r w:rsidR="006636BD">
        <w:rPr>
          <w:rFonts w:ascii="Times New Roman" w:hAnsi="Times New Roman" w:cs="Times New Roman"/>
          <w:sz w:val="28"/>
          <w:szCs w:val="28"/>
        </w:rPr>
        <w:t>)</w:t>
      </w:r>
      <w:r>
        <w:rPr>
          <w:rFonts w:ascii="Times New Roman" w:hAnsi="Times New Roman" w:cs="Times New Roman"/>
          <w:sz w:val="28"/>
          <w:szCs w:val="28"/>
        </w:rPr>
        <w:t xml:space="preserve">. </w:t>
      </w:r>
      <w:r w:rsidR="001816AE">
        <w:rPr>
          <w:rFonts w:ascii="Times New Roman" w:hAnsi="Times New Roman" w:cs="Times New Roman"/>
          <w:sz w:val="28"/>
          <w:szCs w:val="28"/>
        </w:rPr>
        <w:t>О</w:t>
      </w:r>
      <w:r w:rsidR="001816AE">
        <w:rPr>
          <w:rFonts w:ascii="Times New Roman" w:hAnsi="Times New Roman" w:cs="Times New Roman"/>
          <w:sz w:val="28"/>
          <w:szCs w:val="28"/>
        </w:rPr>
        <w:t>с</w:t>
      </w:r>
      <w:r w:rsidR="001816AE">
        <w:rPr>
          <w:rFonts w:ascii="Times New Roman" w:hAnsi="Times New Roman" w:cs="Times New Roman"/>
          <w:sz w:val="28"/>
          <w:szCs w:val="28"/>
        </w:rPr>
        <w:t>новные бухгалтерские записи отражены в таблице 3.2.</w:t>
      </w:r>
    </w:p>
    <w:p w:rsidR="0034104A" w:rsidRPr="00861D81" w:rsidRDefault="0034104A" w:rsidP="0034104A">
      <w:pPr>
        <w:spacing w:line="360" w:lineRule="auto"/>
        <w:contextualSpacing/>
        <w:jc w:val="both"/>
        <w:rPr>
          <w:rFonts w:ascii="Times New Roman" w:hAnsi="Times New Roman" w:cs="Times New Roman"/>
          <w:sz w:val="28"/>
          <w:szCs w:val="28"/>
        </w:rPr>
      </w:pPr>
      <w:r w:rsidRPr="00861D81">
        <w:rPr>
          <w:rFonts w:ascii="Times New Roman" w:hAnsi="Times New Roman" w:cs="Times New Roman"/>
          <w:sz w:val="28"/>
          <w:szCs w:val="28"/>
        </w:rPr>
        <w:t>Таблица 3.2 –</w:t>
      </w:r>
      <w:r w:rsidR="00323B34" w:rsidRPr="00861D81">
        <w:rPr>
          <w:rFonts w:ascii="Times New Roman" w:hAnsi="Times New Roman" w:cs="Times New Roman"/>
          <w:sz w:val="28"/>
          <w:szCs w:val="28"/>
        </w:rPr>
        <w:t xml:space="preserve"> Хозяйственные о</w:t>
      </w:r>
      <w:r w:rsidRPr="00861D81">
        <w:rPr>
          <w:rFonts w:ascii="Times New Roman" w:hAnsi="Times New Roman" w:cs="Times New Roman"/>
          <w:sz w:val="28"/>
          <w:szCs w:val="28"/>
        </w:rPr>
        <w:t>перации по удержанию из заработной платы</w:t>
      </w:r>
    </w:p>
    <w:tbl>
      <w:tblPr>
        <w:tblStyle w:val="af0"/>
        <w:tblW w:w="0" w:type="auto"/>
        <w:tblLayout w:type="fixed"/>
        <w:tblLook w:val="04A0" w:firstRow="1" w:lastRow="0" w:firstColumn="1" w:lastColumn="0" w:noHBand="0" w:noVBand="1"/>
      </w:tblPr>
      <w:tblGrid>
        <w:gridCol w:w="392"/>
        <w:gridCol w:w="3402"/>
        <w:gridCol w:w="992"/>
        <w:gridCol w:w="1134"/>
        <w:gridCol w:w="1134"/>
        <w:gridCol w:w="2517"/>
      </w:tblGrid>
      <w:tr w:rsidR="00C11B7F" w:rsidRPr="00861D81" w:rsidTr="00D10C5B">
        <w:tc>
          <w:tcPr>
            <w:tcW w:w="392" w:type="dxa"/>
            <w:vMerge w:val="restart"/>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w:t>
            </w:r>
          </w:p>
        </w:tc>
        <w:tc>
          <w:tcPr>
            <w:tcW w:w="3402" w:type="dxa"/>
            <w:vMerge w:val="restart"/>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Содержание операции</w:t>
            </w:r>
          </w:p>
        </w:tc>
        <w:tc>
          <w:tcPr>
            <w:tcW w:w="992" w:type="dxa"/>
            <w:vMerge w:val="restart"/>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Сумма, тыс. руб.</w:t>
            </w:r>
          </w:p>
        </w:tc>
        <w:tc>
          <w:tcPr>
            <w:tcW w:w="2268" w:type="dxa"/>
            <w:gridSpan w:val="2"/>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Корреспонденция</w:t>
            </w:r>
          </w:p>
        </w:tc>
        <w:tc>
          <w:tcPr>
            <w:tcW w:w="2517" w:type="dxa"/>
            <w:vMerge w:val="restart"/>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Документ</w:t>
            </w:r>
          </w:p>
        </w:tc>
      </w:tr>
      <w:tr w:rsidR="00D10C5B" w:rsidRPr="00861D81" w:rsidTr="00D10C5B">
        <w:tc>
          <w:tcPr>
            <w:tcW w:w="392" w:type="dxa"/>
            <w:vMerge/>
          </w:tcPr>
          <w:p w:rsidR="00D10C5B" w:rsidRPr="00861D81" w:rsidRDefault="00D10C5B" w:rsidP="00E4645F">
            <w:pPr>
              <w:contextualSpacing/>
              <w:jc w:val="center"/>
              <w:rPr>
                <w:rFonts w:ascii="Times New Roman" w:hAnsi="Times New Roman" w:cs="Times New Roman"/>
                <w:sz w:val="24"/>
                <w:szCs w:val="24"/>
              </w:rPr>
            </w:pPr>
          </w:p>
        </w:tc>
        <w:tc>
          <w:tcPr>
            <w:tcW w:w="3402" w:type="dxa"/>
            <w:vMerge/>
            <w:vAlign w:val="center"/>
          </w:tcPr>
          <w:p w:rsidR="00D10C5B" w:rsidRPr="00861D81" w:rsidRDefault="00D10C5B" w:rsidP="00E4645F">
            <w:pPr>
              <w:contextualSpacing/>
              <w:jc w:val="center"/>
              <w:rPr>
                <w:rFonts w:ascii="Times New Roman" w:hAnsi="Times New Roman" w:cs="Times New Roman"/>
                <w:sz w:val="24"/>
                <w:szCs w:val="24"/>
              </w:rPr>
            </w:pPr>
          </w:p>
        </w:tc>
        <w:tc>
          <w:tcPr>
            <w:tcW w:w="992" w:type="dxa"/>
            <w:vMerge/>
            <w:vAlign w:val="center"/>
          </w:tcPr>
          <w:p w:rsidR="00D10C5B" w:rsidRPr="00861D81" w:rsidRDefault="00D10C5B" w:rsidP="00E4645F">
            <w:pPr>
              <w:contextualSpacing/>
              <w:jc w:val="center"/>
              <w:rPr>
                <w:rFonts w:ascii="Times New Roman" w:hAnsi="Times New Roman" w:cs="Times New Roman"/>
                <w:sz w:val="24"/>
                <w:szCs w:val="24"/>
              </w:rPr>
            </w:pPr>
          </w:p>
        </w:tc>
        <w:tc>
          <w:tcPr>
            <w:tcW w:w="1134" w:type="dxa"/>
            <w:vAlign w:val="center"/>
          </w:tcPr>
          <w:p w:rsidR="00D10C5B" w:rsidRPr="00E068D5" w:rsidRDefault="00D10C5B" w:rsidP="00560480">
            <w:pPr>
              <w:contextualSpacing/>
              <w:jc w:val="center"/>
              <w:rPr>
                <w:rFonts w:ascii="Times New Roman" w:hAnsi="Times New Roman" w:cs="Times New Roman"/>
                <w:sz w:val="24"/>
                <w:szCs w:val="24"/>
              </w:rPr>
            </w:pPr>
            <w:r>
              <w:rPr>
                <w:rFonts w:ascii="Times New Roman" w:hAnsi="Times New Roman" w:cs="Times New Roman"/>
                <w:sz w:val="24"/>
                <w:szCs w:val="24"/>
              </w:rPr>
              <w:t>дебет счета</w:t>
            </w:r>
          </w:p>
        </w:tc>
        <w:tc>
          <w:tcPr>
            <w:tcW w:w="1134" w:type="dxa"/>
            <w:vAlign w:val="center"/>
          </w:tcPr>
          <w:p w:rsidR="00D10C5B" w:rsidRPr="00E068D5" w:rsidRDefault="00D10C5B" w:rsidP="00560480">
            <w:pPr>
              <w:contextualSpacing/>
              <w:jc w:val="center"/>
              <w:rPr>
                <w:rFonts w:ascii="Times New Roman" w:hAnsi="Times New Roman" w:cs="Times New Roman"/>
                <w:sz w:val="24"/>
                <w:szCs w:val="24"/>
              </w:rPr>
            </w:pPr>
            <w:r>
              <w:rPr>
                <w:rFonts w:ascii="Times New Roman" w:hAnsi="Times New Roman" w:cs="Times New Roman"/>
                <w:sz w:val="24"/>
                <w:szCs w:val="24"/>
              </w:rPr>
              <w:t>кредит счета</w:t>
            </w:r>
          </w:p>
        </w:tc>
        <w:tc>
          <w:tcPr>
            <w:tcW w:w="2517" w:type="dxa"/>
            <w:vMerge/>
            <w:vAlign w:val="center"/>
          </w:tcPr>
          <w:p w:rsidR="00D10C5B" w:rsidRPr="00861D81" w:rsidRDefault="00D10C5B" w:rsidP="00E4645F">
            <w:pPr>
              <w:contextualSpacing/>
              <w:jc w:val="center"/>
              <w:rPr>
                <w:rFonts w:ascii="Times New Roman" w:hAnsi="Times New Roman" w:cs="Times New Roman"/>
                <w:sz w:val="24"/>
                <w:szCs w:val="24"/>
              </w:rPr>
            </w:pPr>
          </w:p>
        </w:tc>
      </w:tr>
      <w:tr w:rsidR="00C11B7F" w:rsidRPr="00861D81" w:rsidTr="00D10C5B">
        <w:tc>
          <w:tcPr>
            <w:tcW w:w="392" w:type="dxa"/>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1</w:t>
            </w:r>
          </w:p>
        </w:tc>
        <w:tc>
          <w:tcPr>
            <w:tcW w:w="3402"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2</w:t>
            </w:r>
          </w:p>
        </w:tc>
        <w:tc>
          <w:tcPr>
            <w:tcW w:w="992"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3</w:t>
            </w:r>
          </w:p>
        </w:tc>
        <w:tc>
          <w:tcPr>
            <w:tcW w:w="1134"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4</w:t>
            </w:r>
          </w:p>
        </w:tc>
        <w:tc>
          <w:tcPr>
            <w:tcW w:w="1134"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5</w:t>
            </w:r>
          </w:p>
        </w:tc>
        <w:tc>
          <w:tcPr>
            <w:tcW w:w="2517"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6</w:t>
            </w:r>
          </w:p>
        </w:tc>
      </w:tr>
      <w:tr w:rsidR="00861D81" w:rsidRPr="00861D81" w:rsidTr="00D10C5B">
        <w:tc>
          <w:tcPr>
            <w:tcW w:w="392" w:type="dxa"/>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1</w:t>
            </w:r>
          </w:p>
        </w:tc>
        <w:tc>
          <w:tcPr>
            <w:tcW w:w="3402" w:type="dxa"/>
          </w:tcPr>
          <w:p w:rsidR="00C11B7F" w:rsidRPr="00861D81" w:rsidRDefault="00C11B7F" w:rsidP="00E4645F">
            <w:pPr>
              <w:contextualSpacing/>
              <w:jc w:val="both"/>
              <w:rPr>
                <w:rFonts w:ascii="Times New Roman" w:hAnsi="Times New Roman" w:cs="Times New Roman"/>
                <w:sz w:val="24"/>
                <w:szCs w:val="24"/>
              </w:rPr>
            </w:pPr>
            <w:r w:rsidRPr="00861D81">
              <w:rPr>
                <w:rFonts w:ascii="Times New Roman" w:hAnsi="Times New Roman" w:cs="Times New Roman"/>
                <w:sz w:val="24"/>
                <w:szCs w:val="24"/>
              </w:rPr>
              <w:t>Начислен налог на доходы ф</w:t>
            </w:r>
            <w:r w:rsidRPr="00861D81">
              <w:rPr>
                <w:rFonts w:ascii="Times New Roman" w:hAnsi="Times New Roman" w:cs="Times New Roman"/>
                <w:sz w:val="24"/>
                <w:szCs w:val="24"/>
              </w:rPr>
              <w:t>и</w:t>
            </w:r>
            <w:r w:rsidRPr="00861D81">
              <w:rPr>
                <w:rFonts w:ascii="Times New Roman" w:hAnsi="Times New Roman" w:cs="Times New Roman"/>
                <w:sz w:val="24"/>
                <w:szCs w:val="24"/>
              </w:rPr>
              <w:t>зических лиц (НДФЛ)</w:t>
            </w:r>
          </w:p>
        </w:tc>
        <w:tc>
          <w:tcPr>
            <w:tcW w:w="992" w:type="dxa"/>
            <w:vAlign w:val="center"/>
          </w:tcPr>
          <w:p w:rsidR="00C11B7F" w:rsidRPr="00861D81" w:rsidRDefault="00B46410" w:rsidP="00E4645F">
            <w:pPr>
              <w:contextualSpacing/>
              <w:jc w:val="center"/>
              <w:rPr>
                <w:rFonts w:ascii="Times New Roman" w:hAnsi="Times New Roman" w:cs="Times New Roman"/>
                <w:sz w:val="24"/>
                <w:szCs w:val="24"/>
              </w:rPr>
            </w:pPr>
            <w:r>
              <w:rPr>
                <w:rFonts w:ascii="Times New Roman" w:hAnsi="Times New Roman" w:cs="Times New Roman"/>
                <w:sz w:val="24"/>
                <w:szCs w:val="24"/>
              </w:rPr>
              <w:t>21</w:t>
            </w:r>
            <w:r w:rsidR="00C11B7F" w:rsidRPr="00861D81">
              <w:rPr>
                <w:rFonts w:ascii="Times New Roman" w:hAnsi="Times New Roman" w:cs="Times New Roman"/>
                <w:sz w:val="24"/>
                <w:szCs w:val="24"/>
              </w:rPr>
              <w:t>35</w:t>
            </w:r>
          </w:p>
        </w:tc>
        <w:tc>
          <w:tcPr>
            <w:tcW w:w="1134"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1134"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68</w:t>
            </w:r>
          </w:p>
        </w:tc>
        <w:tc>
          <w:tcPr>
            <w:tcW w:w="2517" w:type="dxa"/>
            <w:vAlign w:val="center"/>
          </w:tcPr>
          <w:p w:rsidR="00C11B7F" w:rsidRPr="00861D81" w:rsidRDefault="00861D81" w:rsidP="00B46410">
            <w:pPr>
              <w:contextualSpacing/>
              <w:jc w:val="center"/>
              <w:rPr>
                <w:rFonts w:ascii="Times New Roman" w:hAnsi="Times New Roman" w:cs="Times New Roman"/>
                <w:sz w:val="24"/>
                <w:szCs w:val="24"/>
              </w:rPr>
            </w:pPr>
            <w:r w:rsidRPr="00861D81">
              <w:rPr>
                <w:rFonts w:ascii="Times New Roman" w:hAnsi="Times New Roman" w:cs="Times New Roman"/>
                <w:sz w:val="24"/>
                <w:szCs w:val="24"/>
              </w:rPr>
              <w:t>Расчетная ведомость</w:t>
            </w:r>
          </w:p>
        </w:tc>
      </w:tr>
      <w:tr w:rsidR="00861D81" w:rsidRPr="00861D81" w:rsidTr="00D10C5B">
        <w:tc>
          <w:tcPr>
            <w:tcW w:w="392" w:type="dxa"/>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2</w:t>
            </w:r>
          </w:p>
        </w:tc>
        <w:tc>
          <w:tcPr>
            <w:tcW w:w="3402" w:type="dxa"/>
          </w:tcPr>
          <w:p w:rsidR="00861D81" w:rsidRPr="00861D81" w:rsidRDefault="00861D81" w:rsidP="00E4645F">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 НДФЛ</w:t>
            </w:r>
          </w:p>
        </w:tc>
        <w:tc>
          <w:tcPr>
            <w:tcW w:w="992" w:type="dxa"/>
            <w:vAlign w:val="center"/>
          </w:tcPr>
          <w:p w:rsidR="00861D81" w:rsidRPr="00861D81" w:rsidRDefault="00B46410" w:rsidP="00E4645F">
            <w:pPr>
              <w:contextualSpacing/>
              <w:jc w:val="center"/>
              <w:rPr>
                <w:rFonts w:ascii="Times New Roman" w:hAnsi="Times New Roman" w:cs="Times New Roman"/>
                <w:sz w:val="24"/>
                <w:szCs w:val="24"/>
              </w:rPr>
            </w:pPr>
            <w:r>
              <w:rPr>
                <w:rFonts w:ascii="Times New Roman" w:hAnsi="Times New Roman" w:cs="Times New Roman"/>
                <w:sz w:val="24"/>
                <w:szCs w:val="24"/>
              </w:rPr>
              <w:t>21</w:t>
            </w:r>
            <w:r w:rsidR="00861D81" w:rsidRPr="00861D81">
              <w:rPr>
                <w:rFonts w:ascii="Times New Roman" w:hAnsi="Times New Roman" w:cs="Times New Roman"/>
                <w:sz w:val="24"/>
                <w:szCs w:val="24"/>
              </w:rPr>
              <w:t>35</w:t>
            </w:r>
          </w:p>
        </w:tc>
        <w:tc>
          <w:tcPr>
            <w:tcW w:w="1134" w:type="dxa"/>
            <w:vAlign w:val="center"/>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68</w:t>
            </w:r>
          </w:p>
        </w:tc>
        <w:tc>
          <w:tcPr>
            <w:tcW w:w="1134" w:type="dxa"/>
            <w:vAlign w:val="center"/>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51</w:t>
            </w:r>
          </w:p>
        </w:tc>
        <w:tc>
          <w:tcPr>
            <w:tcW w:w="2517" w:type="dxa"/>
            <w:vAlign w:val="center"/>
          </w:tcPr>
          <w:p w:rsidR="00861D81" w:rsidRPr="00861D81" w:rsidRDefault="00861D81" w:rsidP="00B46410">
            <w:pPr>
              <w:jc w:val="center"/>
            </w:pPr>
            <w:r w:rsidRPr="00861D81">
              <w:rPr>
                <w:rFonts w:ascii="Times New Roman" w:hAnsi="Times New Roman" w:cs="Times New Roman"/>
                <w:sz w:val="24"/>
                <w:szCs w:val="24"/>
              </w:rPr>
              <w:t>Расчетная ведомость</w:t>
            </w:r>
          </w:p>
        </w:tc>
      </w:tr>
      <w:tr w:rsidR="00861D81" w:rsidRPr="00861D81" w:rsidTr="00D10C5B">
        <w:tc>
          <w:tcPr>
            <w:tcW w:w="392" w:type="dxa"/>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3</w:t>
            </w:r>
          </w:p>
        </w:tc>
        <w:tc>
          <w:tcPr>
            <w:tcW w:w="3402" w:type="dxa"/>
          </w:tcPr>
          <w:p w:rsidR="00861D81" w:rsidRPr="00861D81" w:rsidRDefault="00861D81" w:rsidP="00E4645F">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Удержаны алименты</w:t>
            </w:r>
          </w:p>
        </w:tc>
        <w:tc>
          <w:tcPr>
            <w:tcW w:w="992" w:type="dxa"/>
            <w:vAlign w:val="center"/>
          </w:tcPr>
          <w:p w:rsidR="00861D81" w:rsidRPr="00861D81" w:rsidRDefault="00B46410" w:rsidP="00E4645F">
            <w:pPr>
              <w:contextualSpacing/>
              <w:jc w:val="center"/>
              <w:rPr>
                <w:rFonts w:ascii="Times New Roman" w:hAnsi="Times New Roman" w:cs="Times New Roman"/>
                <w:sz w:val="24"/>
                <w:szCs w:val="24"/>
              </w:rPr>
            </w:pPr>
            <w:r>
              <w:rPr>
                <w:rFonts w:ascii="Times New Roman" w:hAnsi="Times New Roman" w:cs="Times New Roman"/>
                <w:sz w:val="24"/>
                <w:szCs w:val="24"/>
              </w:rPr>
              <w:t>9</w:t>
            </w:r>
            <w:r w:rsidR="00861D81" w:rsidRPr="00861D81">
              <w:rPr>
                <w:rFonts w:ascii="Times New Roman" w:hAnsi="Times New Roman" w:cs="Times New Roman"/>
                <w:sz w:val="24"/>
                <w:szCs w:val="24"/>
              </w:rPr>
              <w:t>7</w:t>
            </w:r>
          </w:p>
        </w:tc>
        <w:tc>
          <w:tcPr>
            <w:tcW w:w="1134" w:type="dxa"/>
            <w:vAlign w:val="center"/>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1134" w:type="dxa"/>
            <w:vAlign w:val="center"/>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76 Ал</w:t>
            </w:r>
          </w:p>
        </w:tc>
        <w:tc>
          <w:tcPr>
            <w:tcW w:w="2517" w:type="dxa"/>
            <w:vAlign w:val="center"/>
          </w:tcPr>
          <w:p w:rsidR="00861D81" w:rsidRPr="00861D81" w:rsidRDefault="00861D81" w:rsidP="00B46410">
            <w:pPr>
              <w:jc w:val="center"/>
            </w:pPr>
            <w:r w:rsidRPr="00861D81">
              <w:rPr>
                <w:rFonts w:ascii="Times New Roman" w:hAnsi="Times New Roman" w:cs="Times New Roman"/>
                <w:sz w:val="24"/>
                <w:szCs w:val="24"/>
              </w:rPr>
              <w:t>Расчетная ведомость</w:t>
            </w:r>
          </w:p>
        </w:tc>
      </w:tr>
      <w:tr w:rsidR="00861D81" w:rsidRPr="00861D81" w:rsidTr="00D10C5B">
        <w:tc>
          <w:tcPr>
            <w:tcW w:w="392" w:type="dxa"/>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4</w:t>
            </w:r>
          </w:p>
        </w:tc>
        <w:tc>
          <w:tcPr>
            <w:tcW w:w="3402" w:type="dxa"/>
          </w:tcPr>
          <w:p w:rsidR="00861D81" w:rsidRPr="00861D81" w:rsidRDefault="00861D81" w:rsidP="00E4645F">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Удержаны суммы по исполн</w:t>
            </w:r>
            <w:r w:rsidRPr="00861D81">
              <w:rPr>
                <w:rFonts w:ascii="Times New Roman" w:hAnsi="Times New Roman" w:cs="Times New Roman"/>
                <w:sz w:val="24"/>
                <w:szCs w:val="24"/>
              </w:rPr>
              <w:t>и</w:t>
            </w:r>
            <w:r w:rsidRPr="00861D81">
              <w:rPr>
                <w:rFonts w:ascii="Times New Roman" w:hAnsi="Times New Roman" w:cs="Times New Roman"/>
                <w:sz w:val="24"/>
                <w:szCs w:val="24"/>
              </w:rPr>
              <w:t>тельным листам</w:t>
            </w:r>
          </w:p>
        </w:tc>
        <w:tc>
          <w:tcPr>
            <w:tcW w:w="992" w:type="dxa"/>
            <w:vAlign w:val="center"/>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56</w:t>
            </w:r>
          </w:p>
        </w:tc>
        <w:tc>
          <w:tcPr>
            <w:tcW w:w="1134" w:type="dxa"/>
            <w:vAlign w:val="center"/>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1134" w:type="dxa"/>
            <w:vAlign w:val="center"/>
          </w:tcPr>
          <w:p w:rsidR="00861D81" w:rsidRPr="00861D81" w:rsidRDefault="00861D81"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76 Ил</w:t>
            </w:r>
          </w:p>
        </w:tc>
        <w:tc>
          <w:tcPr>
            <w:tcW w:w="2517" w:type="dxa"/>
            <w:vAlign w:val="center"/>
          </w:tcPr>
          <w:p w:rsidR="00861D81" w:rsidRPr="00861D81" w:rsidRDefault="00861D81" w:rsidP="00B46410">
            <w:pPr>
              <w:jc w:val="center"/>
            </w:pPr>
            <w:r w:rsidRPr="00861D81">
              <w:rPr>
                <w:rFonts w:ascii="Times New Roman" w:hAnsi="Times New Roman" w:cs="Times New Roman"/>
                <w:sz w:val="24"/>
                <w:szCs w:val="24"/>
              </w:rPr>
              <w:t>Расчетная ведомость</w:t>
            </w:r>
          </w:p>
        </w:tc>
      </w:tr>
      <w:tr w:rsidR="00C11B7F" w:rsidRPr="00861D81" w:rsidTr="00D10C5B">
        <w:tc>
          <w:tcPr>
            <w:tcW w:w="392" w:type="dxa"/>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5</w:t>
            </w:r>
          </w:p>
        </w:tc>
        <w:tc>
          <w:tcPr>
            <w:tcW w:w="3402" w:type="dxa"/>
          </w:tcPr>
          <w:p w:rsidR="00C11B7F" w:rsidRPr="00861D81" w:rsidRDefault="00C11B7F" w:rsidP="00E4645F">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Удержания по заявлению р</w:t>
            </w:r>
            <w:r w:rsidRPr="00861D81">
              <w:rPr>
                <w:rFonts w:ascii="Times New Roman" w:hAnsi="Times New Roman" w:cs="Times New Roman"/>
                <w:sz w:val="24"/>
                <w:szCs w:val="24"/>
              </w:rPr>
              <w:t>а</w:t>
            </w:r>
            <w:r w:rsidRPr="00861D81">
              <w:rPr>
                <w:rFonts w:ascii="Times New Roman" w:hAnsi="Times New Roman" w:cs="Times New Roman"/>
                <w:sz w:val="24"/>
                <w:szCs w:val="24"/>
              </w:rPr>
              <w:t>ботников</w:t>
            </w:r>
          </w:p>
        </w:tc>
        <w:tc>
          <w:tcPr>
            <w:tcW w:w="992"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w:t>
            </w:r>
          </w:p>
        </w:tc>
        <w:tc>
          <w:tcPr>
            <w:tcW w:w="1134"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1134" w:type="dxa"/>
            <w:vAlign w:val="center"/>
          </w:tcPr>
          <w:p w:rsidR="00C11B7F" w:rsidRPr="00861D81" w:rsidRDefault="00C11B7F" w:rsidP="00E4645F">
            <w:pPr>
              <w:contextualSpacing/>
              <w:jc w:val="center"/>
              <w:rPr>
                <w:rFonts w:ascii="Times New Roman" w:hAnsi="Times New Roman" w:cs="Times New Roman"/>
                <w:sz w:val="24"/>
                <w:szCs w:val="24"/>
              </w:rPr>
            </w:pPr>
            <w:r w:rsidRPr="00861D81">
              <w:rPr>
                <w:rFonts w:ascii="Times New Roman" w:hAnsi="Times New Roman" w:cs="Times New Roman"/>
                <w:sz w:val="24"/>
                <w:szCs w:val="24"/>
              </w:rPr>
              <w:t>73</w:t>
            </w:r>
          </w:p>
        </w:tc>
        <w:tc>
          <w:tcPr>
            <w:tcW w:w="2517" w:type="dxa"/>
            <w:vAlign w:val="center"/>
          </w:tcPr>
          <w:p w:rsidR="00C11B7F" w:rsidRPr="00861D81" w:rsidRDefault="00861D81" w:rsidP="00B46410">
            <w:pPr>
              <w:contextualSpacing/>
              <w:jc w:val="center"/>
              <w:rPr>
                <w:rFonts w:ascii="Times New Roman" w:hAnsi="Times New Roman" w:cs="Times New Roman"/>
                <w:sz w:val="24"/>
                <w:szCs w:val="24"/>
              </w:rPr>
            </w:pPr>
            <w:r w:rsidRPr="00861D81">
              <w:rPr>
                <w:rFonts w:ascii="Times New Roman" w:hAnsi="Times New Roman" w:cs="Times New Roman"/>
                <w:sz w:val="24"/>
                <w:szCs w:val="24"/>
              </w:rPr>
              <w:t>Расчетная ведомость</w:t>
            </w:r>
          </w:p>
        </w:tc>
      </w:tr>
    </w:tbl>
    <w:p w:rsidR="00B46410" w:rsidRPr="00B46410" w:rsidRDefault="00B46410" w:rsidP="00B46410">
      <w:pPr>
        <w:spacing w:after="0" w:line="360" w:lineRule="auto"/>
        <w:ind w:firstLine="709"/>
        <w:contextualSpacing/>
        <w:jc w:val="both"/>
        <w:rPr>
          <w:rFonts w:ascii="Times New Roman" w:hAnsi="Times New Roman" w:cs="Times New Roman"/>
          <w:sz w:val="28"/>
          <w:szCs w:val="28"/>
          <w:lang w:eastAsia="ru-RU"/>
        </w:rPr>
      </w:pPr>
      <w:r w:rsidRPr="00B46410">
        <w:rPr>
          <w:rFonts w:ascii="Times New Roman" w:hAnsi="Times New Roman" w:cs="Times New Roman"/>
          <w:sz w:val="28"/>
          <w:szCs w:val="28"/>
          <w:lang w:eastAsia="ru-RU"/>
        </w:rPr>
        <w:t xml:space="preserve">Хозяйственные операции </w:t>
      </w:r>
      <w:r w:rsidR="0010672E">
        <w:rPr>
          <w:rFonts w:ascii="Times New Roman" w:hAnsi="Times New Roman" w:cs="Times New Roman"/>
          <w:sz w:val="28"/>
          <w:szCs w:val="28"/>
          <w:lang w:eastAsia="ru-RU"/>
        </w:rPr>
        <w:t>по расчету заработной платы и удерж</w:t>
      </w:r>
      <w:r w:rsidR="0010672E">
        <w:rPr>
          <w:rFonts w:ascii="Times New Roman" w:hAnsi="Times New Roman" w:cs="Times New Roman"/>
          <w:sz w:val="28"/>
          <w:szCs w:val="28"/>
          <w:lang w:eastAsia="ru-RU"/>
        </w:rPr>
        <w:t>а</w:t>
      </w:r>
      <w:r w:rsidR="0010672E">
        <w:rPr>
          <w:rFonts w:ascii="Times New Roman" w:hAnsi="Times New Roman" w:cs="Times New Roman"/>
          <w:sz w:val="28"/>
          <w:szCs w:val="28"/>
          <w:lang w:eastAsia="ru-RU"/>
        </w:rPr>
        <w:t>ний</w:t>
      </w:r>
      <w:r w:rsidR="0010672E" w:rsidRPr="00B46410">
        <w:rPr>
          <w:rFonts w:ascii="Times New Roman" w:hAnsi="Times New Roman" w:cs="Times New Roman"/>
          <w:sz w:val="28"/>
          <w:szCs w:val="28"/>
          <w:lang w:eastAsia="ru-RU"/>
        </w:rPr>
        <w:t>проведены</w:t>
      </w:r>
      <w:r w:rsidR="0010672E">
        <w:rPr>
          <w:rFonts w:ascii="Times New Roman" w:hAnsi="Times New Roman" w:cs="Times New Roman"/>
          <w:sz w:val="28"/>
          <w:szCs w:val="28"/>
          <w:lang w:eastAsia="ru-RU"/>
        </w:rPr>
        <w:t xml:space="preserve"> правильно: </w:t>
      </w:r>
      <w:r w:rsidRPr="00B46410">
        <w:rPr>
          <w:rFonts w:ascii="Times New Roman" w:hAnsi="Times New Roman" w:cs="Times New Roman"/>
          <w:sz w:val="28"/>
          <w:szCs w:val="28"/>
          <w:lang w:eastAsia="ru-RU"/>
        </w:rPr>
        <w:t>на соответ</w:t>
      </w:r>
      <w:r w:rsidR="00D10C5B">
        <w:rPr>
          <w:rFonts w:ascii="Times New Roman" w:hAnsi="Times New Roman" w:cs="Times New Roman"/>
          <w:sz w:val="28"/>
          <w:szCs w:val="28"/>
          <w:lang w:eastAsia="ru-RU"/>
        </w:rPr>
        <w:t xml:space="preserve">ствующих синтетических счетах. </w:t>
      </w:r>
    </w:p>
    <w:p w:rsidR="00323B34" w:rsidRPr="00323B34" w:rsidRDefault="00323B34" w:rsidP="00323B34">
      <w:pPr>
        <w:spacing w:after="0" w:line="360" w:lineRule="auto"/>
        <w:ind w:firstLine="709"/>
        <w:contextualSpacing/>
        <w:jc w:val="both"/>
        <w:rPr>
          <w:rFonts w:ascii="Times New Roman" w:hAnsi="Times New Roman" w:cs="Times New Roman"/>
          <w:sz w:val="28"/>
          <w:szCs w:val="28"/>
          <w:lang w:eastAsia="ru-RU"/>
        </w:rPr>
      </w:pPr>
      <w:r w:rsidRPr="00323B34">
        <w:rPr>
          <w:rFonts w:ascii="Times New Roman" w:hAnsi="Times New Roman" w:cs="Times New Roman"/>
          <w:sz w:val="28"/>
          <w:szCs w:val="28"/>
          <w:lang w:eastAsia="ru-RU"/>
        </w:rPr>
        <w:t xml:space="preserve">Так как все расчеты с персоналом организации ведутся только через расчетный счет, то заработная плата выдается по платежному поручению, </w:t>
      </w:r>
      <w:r w:rsidRPr="00323B34">
        <w:rPr>
          <w:rFonts w:ascii="Times New Roman" w:hAnsi="Times New Roman" w:cs="Times New Roman"/>
          <w:sz w:val="28"/>
          <w:szCs w:val="28"/>
          <w:lang w:eastAsia="ru-RU"/>
        </w:rPr>
        <w:lastRenderedPageBreak/>
        <w:t xml:space="preserve">которое составляется на основании расчетной ведомости </w:t>
      </w:r>
      <w:r>
        <w:rPr>
          <w:rFonts w:ascii="Times New Roman" w:hAnsi="Times New Roman" w:cs="Times New Roman"/>
          <w:sz w:val="28"/>
          <w:szCs w:val="28"/>
          <w:lang w:eastAsia="ru-RU"/>
        </w:rPr>
        <w:t xml:space="preserve">и </w:t>
      </w:r>
      <w:r w:rsidRPr="00C11B7F">
        <w:rPr>
          <w:rFonts w:ascii="Times New Roman" w:hAnsi="Times New Roman" w:cs="Times New Roman"/>
          <w:sz w:val="28"/>
          <w:szCs w:val="28"/>
          <w:lang w:eastAsia="ru-RU"/>
        </w:rPr>
        <w:t>сопровождается бухгалтерской записью: Дт70 Кт51 – с расчетного счета перечислена зар</w:t>
      </w:r>
      <w:r w:rsidRPr="00C11B7F">
        <w:rPr>
          <w:rFonts w:ascii="Times New Roman" w:hAnsi="Times New Roman" w:cs="Times New Roman"/>
          <w:sz w:val="28"/>
          <w:szCs w:val="28"/>
          <w:lang w:eastAsia="ru-RU"/>
        </w:rPr>
        <w:t>а</w:t>
      </w:r>
      <w:r w:rsidRPr="00C11B7F">
        <w:rPr>
          <w:rFonts w:ascii="Times New Roman" w:hAnsi="Times New Roman" w:cs="Times New Roman"/>
          <w:sz w:val="28"/>
          <w:szCs w:val="28"/>
          <w:lang w:eastAsia="ru-RU"/>
        </w:rPr>
        <w:t>ботная плата работникам организации.</w:t>
      </w:r>
      <w:r w:rsidRPr="00323B34">
        <w:rPr>
          <w:rFonts w:ascii="Times New Roman" w:hAnsi="Times New Roman" w:cs="Times New Roman"/>
          <w:sz w:val="28"/>
          <w:szCs w:val="28"/>
          <w:lang w:eastAsia="ru-RU"/>
        </w:rPr>
        <w:t xml:space="preserve"> Рассчитывается заработная плата в бухгалтерии организации, а работнику выдается расчетный листок с указа</w:t>
      </w:r>
      <w:r w:rsidRPr="00323B34">
        <w:rPr>
          <w:rFonts w:ascii="Times New Roman" w:hAnsi="Times New Roman" w:cs="Times New Roman"/>
          <w:sz w:val="28"/>
          <w:szCs w:val="28"/>
          <w:lang w:eastAsia="ru-RU"/>
        </w:rPr>
        <w:t>н</w:t>
      </w:r>
      <w:r w:rsidRPr="00323B34">
        <w:rPr>
          <w:rFonts w:ascii="Times New Roman" w:hAnsi="Times New Roman" w:cs="Times New Roman"/>
          <w:sz w:val="28"/>
          <w:szCs w:val="28"/>
          <w:lang w:eastAsia="ru-RU"/>
        </w:rPr>
        <w:t>ными начисленными, удержанными и причитающимися к выплате суммами. В банке на каждого работника открыт лицевой счет, на который перечисл</w:t>
      </w:r>
      <w:r w:rsidRPr="00323B34">
        <w:rPr>
          <w:rFonts w:ascii="Times New Roman" w:hAnsi="Times New Roman" w:cs="Times New Roman"/>
          <w:sz w:val="28"/>
          <w:szCs w:val="28"/>
          <w:lang w:eastAsia="ru-RU"/>
        </w:rPr>
        <w:t>я</w:t>
      </w:r>
      <w:r w:rsidRPr="00323B34">
        <w:rPr>
          <w:rFonts w:ascii="Times New Roman" w:hAnsi="Times New Roman" w:cs="Times New Roman"/>
          <w:sz w:val="28"/>
          <w:szCs w:val="28"/>
          <w:lang w:eastAsia="ru-RU"/>
        </w:rPr>
        <w:t xml:space="preserve">ется причитающаяся работнику сумма. </w:t>
      </w:r>
      <w:r w:rsidR="00220F31">
        <w:rPr>
          <w:rFonts w:ascii="Times New Roman" w:hAnsi="Times New Roman" w:cs="Times New Roman"/>
          <w:sz w:val="28"/>
          <w:szCs w:val="28"/>
          <w:lang w:eastAsia="ru-RU"/>
        </w:rPr>
        <w:t>Расчеты с персоналом по оплате тр</w:t>
      </w:r>
      <w:r w:rsidR="00220F31">
        <w:rPr>
          <w:rFonts w:ascii="Times New Roman" w:hAnsi="Times New Roman" w:cs="Times New Roman"/>
          <w:sz w:val="28"/>
          <w:szCs w:val="28"/>
          <w:lang w:eastAsia="ru-RU"/>
        </w:rPr>
        <w:t>у</w:t>
      </w:r>
      <w:r w:rsidR="00220F31">
        <w:rPr>
          <w:rFonts w:ascii="Times New Roman" w:hAnsi="Times New Roman" w:cs="Times New Roman"/>
          <w:sz w:val="28"/>
          <w:szCs w:val="28"/>
          <w:lang w:eastAsia="ru-RU"/>
        </w:rPr>
        <w:t xml:space="preserve">да в безналичной форме влияют на организацию положительно, так как нет </w:t>
      </w:r>
      <w:r w:rsidR="00220F31" w:rsidRPr="001B4105">
        <w:rPr>
          <w:rFonts w:ascii="Times New Roman" w:hAnsi="Times New Roman" w:cs="Times New Roman"/>
          <w:sz w:val="28"/>
          <w:szCs w:val="28"/>
          <w:lang w:eastAsia="ru-RU"/>
        </w:rPr>
        <w:t>надобности</w:t>
      </w:r>
      <w:r w:rsidR="00B568CF" w:rsidRPr="001B4105">
        <w:rPr>
          <w:rFonts w:ascii="Times New Roman" w:hAnsi="Times New Roman" w:cs="Times New Roman"/>
          <w:sz w:val="28"/>
          <w:szCs w:val="28"/>
          <w:lang w:eastAsia="ru-RU"/>
        </w:rPr>
        <w:t>,</w:t>
      </w:r>
      <w:r w:rsidR="00220F31" w:rsidRPr="001B4105">
        <w:rPr>
          <w:rFonts w:ascii="Times New Roman" w:hAnsi="Times New Roman" w:cs="Times New Roman"/>
          <w:sz w:val="28"/>
          <w:szCs w:val="28"/>
          <w:lang w:eastAsia="ru-RU"/>
        </w:rPr>
        <w:t xml:space="preserve"> хранить в кассе большие суммы денежных средств.</w:t>
      </w:r>
    </w:p>
    <w:p w:rsidR="00945260" w:rsidRPr="006A604E" w:rsidRDefault="00945260" w:rsidP="003F1F05">
      <w:pPr>
        <w:spacing w:after="0" w:line="360" w:lineRule="auto"/>
        <w:jc w:val="both"/>
        <w:rPr>
          <w:rFonts w:ascii="Times New Roman" w:hAnsi="Times New Roman" w:cs="Times New Roman"/>
          <w:color w:val="000000" w:themeColor="text1"/>
          <w:sz w:val="28"/>
          <w:szCs w:val="28"/>
        </w:rPr>
      </w:pPr>
    </w:p>
    <w:p w:rsidR="0065355A" w:rsidRPr="001B4105" w:rsidRDefault="0065355A" w:rsidP="00D10C5B">
      <w:pPr>
        <w:pStyle w:val="2"/>
        <w:numPr>
          <w:ilvl w:val="1"/>
          <w:numId w:val="34"/>
        </w:numPr>
        <w:spacing w:before="0" w:line="360" w:lineRule="auto"/>
        <w:contextualSpacing/>
        <w:jc w:val="center"/>
        <w:rPr>
          <w:rFonts w:ascii="Times New Roman" w:hAnsi="Times New Roman" w:cs="Times New Roman"/>
          <w:color w:val="auto"/>
          <w:sz w:val="28"/>
          <w:szCs w:val="28"/>
          <w:lang w:eastAsia="ru-RU"/>
        </w:rPr>
      </w:pPr>
      <w:bookmarkStart w:id="17" w:name="_Toc474968991"/>
      <w:r w:rsidRPr="001B4105">
        <w:rPr>
          <w:rFonts w:ascii="Times New Roman" w:hAnsi="Times New Roman" w:cs="Times New Roman"/>
          <w:color w:val="auto"/>
          <w:sz w:val="28"/>
          <w:szCs w:val="28"/>
          <w:lang w:eastAsia="ru-RU"/>
        </w:rPr>
        <w:t>Совершенствование учета расчетов по оплате труда в орг</w:t>
      </w:r>
      <w:r w:rsidRPr="001B4105">
        <w:rPr>
          <w:rFonts w:ascii="Times New Roman" w:hAnsi="Times New Roman" w:cs="Times New Roman"/>
          <w:color w:val="auto"/>
          <w:sz w:val="28"/>
          <w:szCs w:val="28"/>
          <w:lang w:eastAsia="ru-RU"/>
        </w:rPr>
        <w:t>а</w:t>
      </w:r>
      <w:r w:rsidRPr="001B4105">
        <w:rPr>
          <w:rFonts w:ascii="Times New Roman" w:hAnsi="Times New Roman" w:cs="Times New Roman"/>
          <w:color w:val="auto"/>
          <w:sz w:val="28"/>
          <w:szCs w:val="28"/>
          <w:lang w:eastAsia="ru-RU"/>
        </w:rPr>
        <w:t>низации</w:t>
      </w:r>
      <w:bookmarkEnd w:id="17"/>
    </w:p>
    <w:p w:rsidR="0065355A" w:rsidRDefault="0065355A" w:rsidP="003F1F05">
      <w:pPr>
        <w:spacing w:after="0" w:line="360" w:lineRule="auto"/>
        <w:ind w:firstLine="709"/>
        <w:contextualSpacing/>
        <w:rPr>
          <w:rFonts w:ascii="Times New Roman" w:hAnsi="Times New Roman" w:cs="Times New Roman"/>
          <w:sz w:val="28"/>
          <w:szCs w:val="28"/>
          <w:lang w:eastAsia="ru-RU"/>
        </w:rPr>
      </w:pPr>
    </w:p>
    <w:p w:rsidR="009B2A46" w:rsidRDefault="00A422B5" w:rsidP="009B2A46">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A422B5">
        <w:rPr>
          <w:rFonts w:ascii="Times New Roman" w:hAnsi="Times New Roman" w:cs="Times New Roman"/>
          <w:sz w:val="28"/>
          <w:szCs w:val="28"/>
          <w:lang w:eastAsia="ru-RU"/>
        </w:rPr>
        <w:t xml:space="preserve"> процессе </w:t>
      </w:r>
      <w:r>
        <w:rPr>
          <w:rFonts w:ascii="Times New Roman" w:hAnsi="Times New Roman" w:cs="Times New Roman"/>
          <w:sz w:val="28"/>
          <w:szCs w:val="28"/>
          <w:lang w:eastAsia="ru-RU"/>
        </w:rPr>
        <w:t>изучения организации</w:t>
      </w:r>
      <w:r w:rsidRPr="00A422B5">
        <w:rPr>
          <w:rFonts w:ascii="Times New Roman" w:hAnsi="Times New Roman" w:cs="Times New Roman"/>
          <w:sz w:val="28"/>
          <w:szCs w:val="28"/>
          <w:lang w:eastAsia="ru-RU"/>
        </w:rPr>
        <w:t xml:space="preserve"> бухгалтерского учета труда и его оплаты в </w:t>
      </w:r>
      <w:r>
        <w:rPr>
          <w:rFonts w:ascii="Times New Roman" w:hAnsi="Times New Roman" w:cs="Times New Roman"/>
          <w:sz w:val="28"/>
          <w:szCs w:val="28"/>
          <w:lang w:eastAsia="ru-RU"/>
        </w:rPr>
        <w:t>СПК – колхоз «Заря» было установлено, чтобухгалтерский учет</w:t>
      </w:r>
      <w:r w:rsidR="009B2A46">
        <w:rPr>
          <w:rFonts w:ascii="Times New Roman" w:hAnsi="Times New Roman" w:cs="Times New Roman"/>
          <w:sz w:val="28"/>
          <w:szCs w:val="28"/>
          <w:lang w:eastAsia="ru-RU"/>
        </w:rPr>
        <w:t xml:space="preserve"> в цело</w:t>
      </w:r>
      <w:r w:rsidR="00ED391B">
        <w:rPr>
          <w:rFonts w:ascii="Times New Roman" w:hAnsi="Times New Roman" w:cs="Times New Roman"/>
          <w:sz w:val="28"/>
          <w:szCs w:val="28"/>
          <w:lang w:eastAsia="ru-RU"/>
        </w:rPr>
        <w:t xml:space="preserve">м </w:t>
      </w:r>
      <w:r w:rsidRPr="00A422B5">
        <w:rPr>
          <w:rFonts w:ascii="Times New Roman" w:hAnsi="Times New Roman" w:cs="Times New Roman"/>
          <w:sz w:val="28"/>
          <w:szCs w:val="28"/>
          <w:lang w:eastAsia="ru-RU"/>
        </w:rPr>
        <w:t xml:space="preserve">отвечает предъявляемым требованиям, но </w:t>
      </w:r>
      <w:r w:rsidR="00EF7324">
        <w:rPr>
          <w:rFonts w:ascii="Times New Roman" w:hAnsi="Times New Roman" w:cs="Times New Roman"/>
          <w:sz w:val="28"/>
          <w:szCs w:val="28"/>
          <w:lang w:eastAsia="ru-RU"/>
        </w:rPr>
        <w:t>можно представить рек</w:t>
      </w:r>
      <w:r w:rsidR="00EF7324">
        <w:rPr>
          <w:rFonts w:ascii="Times New Roman" w:hAnsi="Times New Roman" w:cs="Times New Roman"/>
          <w:sz w:val="28"/>
          <w:szCs w:val="28"/>
          <w:lang w:eastAsia="ru-RU"/>
        </w:rPr>
        <w:t>о</w:t>
      </w:r>
      <w:r w:rsidR="00EF7324">
        <w:rPr>
          <w:rFonts w:ascii="Times New Roman" w:hAnsi="Times New Roman" w:cs="Times New Roman"/>
          <w:sz w:val="28"/>
          <w:szCs w:val="28"/>
          <w:lang w:eastAsia="ru-RU"/>
        </w:rPr>
        <w:t>мендации по совершенствованию учета настоящего участка</w:t>
      </w:r>
      <w:r>
        <w:rPr>
          <w:rFonts w:ascii="Times New Roman" w:hAnsi="Times New Roman" w:cs="Times New Roman"/>
          <w:sz w:val="28"/>
          <w:szCs w:val="28"/>
          <w:lang w:eastAsia="ru-RU"/>
        </w:rPr>
        <w:t xml:space="preserve">. </w:t>
      </w:r>
    </w:p>
    <w:p w:rsidR="00197D2B" w:rsidRPr="00A166A6" w:rsidRDefault="00197D2B" w:rsidP="00197D2B">
      <w:pPr>
        <w:spacing w:line="360" w:lineRule="auto"/>
        <w:ind w:firstLine="709"/>
        <w:contextualSpacing/>
        <w:jc w:val="both"/>
        <w:rPr>
          <w:rFonts w:ascii="Times New Roman" w:hAnsi="Times New Roman" w:cs="Times New Roman"/>
          <w:iCs/>
          <w:sz w:val="28"/>
          <w:szCs w:val="28"/>
          <w:lang w:eastAsia="ru-RU"/>
        </w:rPr>
      </w:pPr>
      <w:r w:rsidRPr="00197D2B">
        <w:rPr>
          <w:rFonts w:ascii="Times New Roman" w:hAnsi="Times New Roman" w:cs="Times New Roman"/>
          <w:iCs/>
          <w:sz w:val="28"/>
          <w:szCs w:val="28"/>
          <w:lang w:eastAsia="ru-RU"/>
        </w:rPr>
        <w:t>Следует отметить, что на всех участках учет</w:t>
      </w:r>
      <w:r w:rsidR="00ED391B">
        <w:rPr>
          <w:rFonts w:ascii="Times New Roman" w:hAnsi="Times New Roman" w:cs="Times New Roman"/>
          <w:iCs/>
          <w:sz w:val="28"/>
          <w:szCs w:val="28"/>
          <w:lang w:eastAsia="ru-RU"/>
        </w:rPr>
        <w:t xml:space="preserve"> автоматизирован</w:t>
      </w:r>
      <w:r w:rsidRPr="00197D2B">
        <w:rPr>
          <w:rFonts w:ascii="Times New Roman" w:hAnsi="Times New Roman" w:cs="Times New Roman"/>
          <w:iCs/>
          <w:sz w:val="28"/>
          <w:szCs w:val="28"/>
          <w:lang w:eastAsia="ru-RU"/>
        </w:rPr>
        <w:t>, так как имеется установленная программа «1С: Бухгалтерия 8.1».</w:t>
      </w:r>
      <w:r>
        <w:rPr>
          <w:rFonts w:ascii="Times New Roman" w:hAnsi="Times New Roman" w:cs="Times New Roman"/>
          <w:iCs/>
          <w:sz w:val="28"/>
          <w:szCs w:val="28"/>
          <w:lang w:eastAsia="ru-RU"/>
        </w:rPr>
        <w:t xml:space="preserve"> Поэтому </w:t>
      </w:r>
      <w:r w:rsidR="004A75A6">
        <w:rPr>
          <w:rFonts w:ascii="Times New Roman" w:hAnsi="Times New Roman" w:cs="Times New Roman"/>
          <w:iCs/>
          <w:sz w:val="28"/>
          <w:szCs w:val="28"/>
          <w:lang w:eastAsia="ru-RU"/>
        </w:rPr>
        <w:t>одним изпредложений</w:t>
      </w:r>
      <w:r w:rsidRPr="009860E2">
        <w:rPr>
          <w:rFonts w:ascii="Times New Roman" w:hAnsi="Times New Roman" w:cs="Times New Roman"/>
          <w:iCs/>
          <w:sz w:val="28"/>
          <w:szCs w:val="28"/>
          <w:lang w:eastAsia="ru-RU"/>
        </w:rPr>
        <w:t xml:space="preserve"> по совершенствованию организации и учета заработной пл</w:t>
      </w:r>
      <w:r w:rsidRPr="009860E2">
        <w:rPr>
          <w:rFonts w:ascii="Times New Roman" w:hAnsi="Times New Roman" w:cs="Times New Roman"/>
          <w:iCs/>
          <w:sz w:val="28"/>
          <w:szCs w:val="28"/>
          <w:lang w:eastAsia="ru-RU"/>
        </w:rPr>
        <w:t>а</w:t>
      </w:r>
      <w:r w:rsidRPr="009860E2">
        <w:rPr>
          <w:rFonts w:ascii="Times New Roman" w:hAnsi="Times New Roman" w:cs="Times New Roman"/>
          <w:iCs/>
          <w:sz w:val="28"/>
          <w:szCs w:val="28"/>
          <w:lang w:eastAsia="ru-RU"/>
        </w:rPr>
        <w:t>ты работников организации является дополнительное приобретение пр</w:t>
      </w:r>
      <w:r w:rsidRPr="009860E2">
        <w:rPr>
          <w:rFonts w:ascii="Times New Roman" w:hAnsi="Times New Roman" w:cs="Times New Roman"/>
          <w:iCs/>
          <w:sz w:val="28"/>
          <w:szCs w:val="28"/>
          <w:lang w:eastAsia="ru-RU"/>
        </w:rPr>
        <w:t>о</w:t>
      </w:r>
      <w:r w:rsidRPr="009860E2">
        <w:rPr>
          <w:rFonts w:ascii="Times New Roman" w:hAnsi="Times New Roman" w:cs="Times New Roman"/>
          <w:iCs/>
          <w:sz w:val="28"/>
          <w:szCs w:val="28"/>
          <w:lang w:eastAsia="ru-RU"/>
        </w:rPr>
        <w:t xml:space="preserve">граммы «1С: </w:t>
      </w:r>
      <w:r w:rsidRPr="00A166A6">
        <w:rPr>
          <w:rFonts w:ascii="Times New Roman" w:hAnsi="Times New Roman" w:cs="Times New Roman"/>
          <w:iCs/>
          <w:sz w:val="28"/>
          <w:szCs w:val="28"/>
          <w:lang w:eastAsia="ru-RU"/>
        </w:rPr>
        <w:t>Зарплата и Управление Персоналом 8</w:t>
      </w:r>
      <w:r w:rsidR="009860E2" w:rsidRPr="00A166A6">
        <w:rPr>
          <w:rFonts w:ascii="Times New Roman" w:hAnsi="Times New Roman" w:cs="Times New Roman"/>
          <w:iCs/>
          <w:sz w:val="28"/>
          <w:szCs w:val="28"/>
          <w:lang w:eastAsia="ru-RU"/>
        </w:rPr>
        <w:t>.3</w:t>
      </w:r>
      <w:r w:rsidRPr="00A166A6">
        <w:rPr>
          <w:rFonts w:ascii="Times New Roman" w:hAnsi="Times New Roman" w:cs="Times New Roman"/>
          <w:iCs/>
          <w:sz w:val="28"/>
          <w:szCs w:val="28"/>
          <w:lang w:eastAsia="ru-RU"/>
        </w:rPr>
        <w:t>».</w:t>
      </w:r>
      <w:r w:rsidR="00A166A6" w:rsidRPr="00A166A6">
        <w:rPr>
          <w:rFonts w:ascii="Times New Roman" w:hAnsi="Times New Roman" w:cs="Times New Roman"/>
          <w:iCs/>
          <w:sz w:val="28"/>
          <w:szCs w:val="28"/>
          <w:lang w:eastAsia="ru-RU"/>
        </w:rPr>
        <w:t xml:space="preserve"> Данная программа предназначена для комплексной автоматизации расчета заработной платы и реализации кадровой политики организации.</w:t>
      </w:r>
    </w:p>
    <w:p w:rsidR="00197D2B" w:rsidRPr="00A166A6" w:rsidRDefault="00A166A6"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Кроме</w:t>
      </w:r>
      <w:r w:rsidR="00197D2B" w:rsidRPr="00A166A6">
        <w:rPr>
          <w:rFonts w:ascii="Times New Roman" w:hAnsi="Times New Roman" w:cs="Times New Roman"/>
          <w:iCs/>
          <w:sz w:val="28"/>
          <w:szCs w:val="28"/>
          <w:lang w:eastAsia="ru-RU"/>
        </w:rPr>
        <w:t xml:space="preserve"> расчета заработной платы </w:t>
      </w:r>
      <w:r w:rsidRPr="00A166A6">
        <w:rPr>
          <w:rFonts w:ascii="Times New Roman" w:hAnsi="Times New Roman" w:cs="Times New Roman"/>
          <w:iCs/>
          <w:sz w:val="28"/>
          <w:szCs w:val="28"/>
          <w:lang w:eastAsia="ru-RU"/>
        </w:rPr>
        <w:t>программа</w:t>
      </w:r>
      <w:r w:rsidR="00197D2B" w:rsidRPr="00A166A6">
        <w:rPr>
          <w:rFonts w:ascii="Times New Roman" w:hAnsi="Times New Roman" w:cs="Times New Roman"/>
          <w:iCs/>
          <w:sz w:val="28"/>
          <w:szCs w:val="28"/>
          <w:lang w:eastAsia="ru-RU"/>
        </w:rPr>
        <w:t xml:space="preserve"> «1С: Зарплата и Управл</w:t>
      </w:r>
      <w:r w:rsidR="00197D2B" w:rsidRPr="00A166A6">
        <w:rPr>
          <w:rFonts w:ascii="Times New Roman" w:hAnsi="Times New Roman" w:cs="Times New Roman"/>
          <w:iCs/>
          <w:sz w:val="28"/>
          <w:szCs w:val="28"/>
          <w:lang w:eastAsia="ru-RU"/>
        </w:rPr>
        <w:t>е</w:t>
      </w:r>
      <w:r w:rsidR="00197D2B" w:rsidRPr="00A166A6">
        <w:rPr>
          <w:rFonts w:ascii="Times New Roman" w:hAnsi="Times New Roman" w:cs="Times New Roman"/>
          <w:iCs/>
          <w:sz w:val="28"/>
          <w:szCs w:val="28"/>
          <w:lang w:eastAsia="ru-RU"/>
        </w:rPr>
        <w:t>ние Персоналом 8</w:t>
      </w:r>
      <w:r w:rsidRPr="00A166A6">
        <w:rPr>
          <w:rFonts w:ascii="Times New Roman" w:hAnsi="Times New Roman" w:cs="Times New Roman"/>
          <w:iCs/>
          <w:sz w:val="28"/>
          <w:szCs w:val="28"/>
          <w:lang w:eastAsia="ru-RU"/>
        </w:rPr>
        <w:t>.3</w:t>
      </w:r>
      <w:r w:rsidR="00197D2B" w:rsidRPr="00A166A6">
        <w:rPr>
          <w:rFonts w:ascii="Times New Roman" w:hAnsi="Times New Roman" w:cs="Times New Roman"/>
          <w:iCs/>
          <w:sz w:val="28"/>
          <w:szCs w:val="28"/>
          <w:lang w:eastAsia="ru-RU"/>
        </w:rPr>
        <w:t>» автоматизирует решение следующих задач:</w:t>
      </w:r>
    </w:p>
    <w:p w:rsidR="00197D2B" w:rsidRPr="00A166A6" w:rsidRDefault="00197D2B"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 управление финансов</w:t>
      </w:r>
      <w:r w:rsidR="00A166A6" w:rsidRPr="00A166A6">
        <w:rPr>
          <w:rFonts w:ascii="Times New Roman" w:hAnsi="Times New Roman" w:cs="Times New Roman"/>
          <w:iCs/>
          <w:sz w:val="28"/>
          <w:szCs w:val="28"/>
          <w:lang w:eastAsia="ru-RU"/>
        </w:rPr>
        <w:t>ыми мотивациями</w:t>
      </w:r>
      <w:r w:rsidRPr="00A166A6">
        <w:rPr>
          <w:rFonts w:ascii="Times New Roman" w:hAnsi="Times New Roman" w:cs="Times New Roman"/>
          <w:iCs/>
          <w:sz w:val="28"/>
          <w:szCs w:val="28"/>
          <w:lang w:eastAsia="ru-RU"/>
        </w:rPr>
        <w:t xml:space="preserve"> персонала;</w:t>
      </w:r>
    </w:p>
    <w:p w:rsidR="00197D2B" w:rsidRPr="00A166A6" w:rsidRDefault="00197D2B"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 исчисление налогов;</w:t>
      </w:r>
    </w:p>
    <w:p w:rsidR="00197D2B" w:rsidRPr="00A166A6" w:rsidRDefault="00197D2B"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 отражение начисленной зар</w:t>
      </w:r>
      <w:r w:rsidR="00A166A6" w:rsidRPr="00A166A6">
        <w:rPr>
          <w:rFonts w:ascii="Times New Roman" w:hAnsi="Times New Roman" w:cs="Times New Roman"/>
          <w:iCs/>
          <w:sz w:val="28"/>
          <w:szCs w:val="28"/>
          <w:lang w:eastAsia="ru-RU"/>
        </w:rPr>
        <w:t>аботной платы</w:t>
      </w:r>
      <w:r w:rsidRPr="00A166A6">
        <w:rPr>
          <w:rFonts w:ascii="Times New Roman" w:hAnsi="Times New Roman" w:cs="Times New Roman"/>
          <w:iCs/>
          <w:sz w:val="28"/>
          <w:szCs w:val="28"/>
          <w:lang w:eastAsia="ru-RU"/>
        </w:rPr>
        <w:t xml:space="preserve"> и налогов в затратах </w:t>
      </w:r>
      <w:r w:rsidR="00A166A6" w:rsidRPr="00A166A6">
        <w:rPr>
          <w:rFonts w:ascii="Times New Roman" w:hAnsi="Times New Roman" w:cs="Times New Roman"/>
          <w:iCs/>
          <w:sz w:val="28"/>
          <w:szCs w:val="28"/>
          <w:lang w:eastAsia="ru-RU"/>
        </w:rPr>
        <w:t>орг</w:t>
      </w:r>
      <w:r w:rsidR="00A166A6" w:rsidRPr="00A166A6">
        <w:rPr>
          <w:rFonts w:ascii="Times New Roman" w:hAnsi="Times New Roman" w:cs="Times New Roman"/>
          <w:iCs/>
          <w:sz w:val="28"/>
          <w:szCs w:val="28"/>
          <w:lang w:eastAsia="ru-RU"/>
        </w:rPr>
        <w:t>а</w:t>
      </w:r>
      <w:r w:rsidR="00A166A6" w:rsidRPr="00A166A6">
        <w:rPr>
          <w:rFonts w:ascii="Times New Roman" w:hAnsi="Times New Roman" w:cs="Times New Roman"/>
          <w:iCs/>
          <w:sz w:val="28"/>
          <w:szCs w:val="28"/>
          <w:lang w:eastAsia="ru-RU"/>
        </w:rPr>
        <w:t>низации</w:t>
      </w:r>
      <w:r w:rsidRPr="00A166A6">
        <w:rPr>
          <w:rFonts w:ascii="Times New Roman" w:hAnsi="Times New Roman" w:cs="Times New Roman"/>
          <w:iCs/>
          <w:sz w:val="28"/>
          <w:szCs w:val="28"/>
          <w:lang w:eastAsia="ru-RU"/>
        </w:rPr>
        <w:t>;</w:t>
      </w:r>
    </w:p>
    <w:p w:rsidR="00197D2B" w:rsidRPr="00A166A6" w:rsidRDefault="00197D2B"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lastRenderedPageBreak/>
        <w:t>─ учет кадров и анализа кадрового состава;</w:t>
      </w:r>
    </w:p>
    <w:p w:rsidR="00197D2B" w:rsidRPr="00A166A6" w:rsidRDefault="00197D2B"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 автоматизация кадрового делопроизводства;</w:t>
      </w:r>
    </w:p>
    <w:p w:rsidR="00197D2B" w:rsidRPr="00A166A6" w:rsidRDefault="00197D2B" w:rsidP="00A166A6">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 планирование потребностей в персонале;</w:t>
      </w:r>
    </w:p>
    <w:p w:rsidR="00197D2B" w:rsidRPr="00A166A6" w:rsidRDefault="00197D2B"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 управление компетенциями, обучением, аттестациями работников;</w:t>
      </w:r>
    </w:p>
    <w:p w:rsidR="00197D2B" w:rsidRDefault="00197D2B" w:rsidP="00197D2B">
      <w:pPr>
        <w:spacing w:line="360" w:lineRule="auto"/>
        <w:ind w:firstLine="709"/>
        <w:contextualSpacing/>
        <w:jc w:val="both"/>
        <w:rPr>
          <w:rFonts w:ascii="Times New Roman" w:hAnsi="Times New Roman" w:cs="Times New Roman"/>
          <w:iCs/>
          <w:sz w:val="28"/>
          <w:szCs w:val="28"/>
          <w:lang w:eastAsia="ru-RU"/>
        </w:rPr>
      </w:pPr>
      <w:r w:rsidRPr="00A166A6">
        <w:rPr>
          <w:rFonts w:ascii="Times New Roman" w:hAnsi="Times New Roman" w:cs="Times New Roman"/>
          <w:iCs/>
          <w:sz w:val="28"/>
          <w:szCs w:val="28"/>
          <w:lang w:eastAsia="ru-RU"/>
        </w:rPr>
        <w:t xml:space="preserve">─ эффективное планирование занятости </w:t>
      </w:r>
      <w:r w:rsidR="00A166A6" w:rsidRPr="00A166A6">
        <w:rPr>
          <w:rFonts w:ascii="Times New Roman" w:hAnsi="Times New Roman" w:cs="Times New Roman"/>
          <w:iCs/>
          <w:sz w:val="28"/>
          <w:szCs w:val="28"/>
          <w:lang w:eastAsia="ru-RU"/>
        </w:rPr>
        <w:t>сотрудников</w:t>
      </w:r>
      <w:r w:rsidRPr="00A166A6">
        <w:rPr>
          <w:rFonts w:ascii="Times New Roman" w:hAnsi="Times New Roman" w:cs="Times New Roman"/>
          <w:iCs/>
          <w:sz w:val="28"/>
          <w:szCs w:val="28"/>
          <w:lang w:eastAsia="ru-RU"/>
        </w:rPr>
        <w:t>.</w:t>
      </w:r>
    </w:p>
    <w:p w:rsidR="00CF381A" w:rsidRDefault="00CF381A" w:rsidP="00197D2B">
      <w:pPr>
        <w:spacing w:line="360" w:lineRule="auto"/>
        <w:ind w:firstLine="709"/>
        <w:contextualSpacing/>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Такая программа будет полезна </w:t>
      </w:r>
      <w:r w:rsidR="002810C0">
        <w:rPr>
          <w:rFonts w:ascii="Times New Roman" w:hAnsi="Times New Roman" w:cs="Times New Roman"/>
          <w:iCs/>
          <w:sz w:val="28"/>
          <w:szCs w:val="28"/>
          <w:lang w:eastAsia="ru-RU"/>
        </w:rPr>
        <w:t>как руководству -</w:t>
      </w:r>
      <w:r>
        <w:rPr>
          <w:rFonts w:ascii="Times New Roman" w:hAnsi="Times New Roman" w:cs="Times New Roman"/>
          <w:iCs/>
          <w:sz w:val="28"/>
          <w:szCs w:val="28"/>
          <w:lang w:eastAsia="ru-RU"/>
        </w:rPr>
        <w:t xml:space="preserve"> для полного ко</w:t>
      </w:r>
      <w:r>
        <w:rPr>
          <w:rFonts w:ascii="Times New Roman" w:hAnsi="Times New Roman" w:cs="Times New Roman"/>
          <w:iCs/>
          <w:sz w:val="28"/>
          <w:szCs w:val="28"/>
          <w:lang w:eastAsia="ru-RU"/>
        </w:rPr>
        <w:t>н</w:t>
      </w:r>
      <w:r>
        <w:rPr>
          <w:rFonts w:ascii="Times New Roman" w:hAnsi="Times New Roman" w:cs="Times New Roman"/>
          <w:iCs/>
          <w:sz w:val="28"/>
          <w:szCs w:val="28"/>
          <w:lang w:eastAsia="ru-RU"/>
        </w:rPr>
        <w:t>троля за происходящим,</w:t>
      </w:r>
      <w:r w:rsidR="002A1FA2">
        <w:rPr>
          <w:rFonts w:ascii="Times New Roman" w:hAnsi="Times New Roman" w:cs="Times New Roman"/>
          <w:iCs/>
          <w:sz w:val="28"/>
          <w:szCs w:val="28"/>
          <w:lang w:eastAsia="ru-RU"/>
        </w:rPr>
        <w:t xml:space="preserve">анализа кадрового состава, принятия управленческих решений на основе полной и </w:t>
      </w:r>
      <w:r w:rsidR="002810C0">
        <w:rPr>
          <w:rFonts w:ascii="Times New Roman" w:hAnsi="Times New Roman" w:cs="Times New Roman"/>
          <w:iCs/>
          <w:sz w:val="28"/>
          <w:szCs w:val="28"/>
          <w:lang w:eastAsia="ru-RU"/>
        </w:rPr>
        <w:t>достоверной информации, так и</w:t>
      </w:r>
      <w:r>
        <w:rPr>
          <w:rFonts w:ascii="Times New Roman" w:hAnsi="Times New Roman" w:cs="Times New Roman"/>
          <w:iCs/>
          <w:sz w:val="28"/>
          <w:szCs w:val="28"/>
          <w:lang w:eastAsia="ru-RU"/>
        </w:rPr>
        <w:t xml:space="preserve"> кадровой слу</w:t>
      </w:r>
      <w:r>
        <w:rPr>
          <w:rFonts w:ascii="Times New Roman" w:hAnsi="Times New Roman" w:cs="Times New Roman"/>
          <w:iCs/>
          <w:sz w:val="28"/>
          <w:szCs w:val="28"/>
          <w:lang w:eastAsia="ru-RU"/>
        </w:rPr>
        <w:t>ж</w:t>
      </w:r>
      <w:r>
        <w:rPr>
          <w:rFonts w:ascii="Times New Roman" w:hAnsi="Times New Roman" w:cs="Times New Roman"/>
          <w:iCs/>
          <w:sz w:val="28"/>
          <w:szCs w:val="28"/>
          <w:lang w:eastAsia="ru-RU"/>
        </w:rPr>
        <w:t>бе, которая получит отличный инструмент автоматизации задач и подготовки отчетов о работниках</w:t>
      </w:r>
      <w:r w:rsidR="002810C0">
        <w:rPr>
          <w:rFonts w:ascii="Times New Roman" w:hAnsi="Times New Roman" w:cs="Times New Roman"/>
          <w:iCs/>
          <w:sz w:val="28"/>
          <w:szCs w:val="28"/>
          <w:lang w:eastAsia="ru-RU"/>
        </w:rPr>
        <w:t>, и</w:t>
      </w:r>
      <w:r w:rsidR="002A1FA2">
        <w:rPr>
          <w:rFonts w:ascii="Times New Roman" w:hAnsi="Times New Roman" w:cs="Times New Roman"/>
          <w:iCs/>
          <w:sz w:val="28"/>
          <w:szCs w:val="28"/>
          <w:lang w:eastAsia="ru-RU"/>
        </w:rPr>
        <w:t xml:space="preserve"> работникам организации</w:t>
      </w:r>
      <w:r w:rsidR="002810C0">
        <w:rPr>
          <w:rFonts w:ascii="Times New Roman" w:hAnsi="Times New Roman" w:cs="Times New Roman"/>
          <w:iCs/>
          <w:sz w:val="28"/>
          <w:szCs w:val="28"/>
          <w:lang w:eastAsia="ru-RU"/>
        </w:rPr>
        <w:t xml:space="preserve"> – </w:t>
      </w:r>
      <w:r w:rsidR="002A1FA2">
        <w:rPr>
          <w:rFonts w:ascii="Times New Roman" w:hAnsi="Times New Roman" w:cs="Times New Roman"/>
          <w:iCs/>
          <w:sz w:val="28"/>
          <w:szCs w:val="28"/>
          <w:lang w:eastAsia="ru-RU"/>
        </w:rPr>
        <w:t>для уверенности в том, что в любой момент они смогут получить необходимые им справки, сведения о своем отпуске и т.д.</w:t>
      </w:r>
    </w:p>
    <w:p w:rsidR="00A166A6" w:rsidRPr="00A166A6" w:rsidRDefault="002A1FA2" w:rsidP="00612BC4">
      <w:pPr>
        <w:spacing w:line="360" w:lineRule="auto"/>
        <w:ind w:firstLine="709"/>
        <w:contextualSpacing/>
        <w:jc w:val="both"/>
        <w:rPr>
          <w:rFonts w:ascii="Times New Roman" w:hAnsi="Times New Roman" w:cs="Times New Roman"/>
          <w:i/>
          <w:iCs/>
          <w:sz w:val="28"/>
          <w:szCs w:val="28"/>
          <w:lang w:eastAsia="ru-RU"/>
        </w:rPr>
      </w:pPr>
      <w:r>
        <w:rPr>
          <w:rFonts w:ascii="Times New Roman" w:hAnsi="Times New Roman" w:cs="Times New Roman"/>
          <w:iCs/>
          <w:sz w:val="28"/>
          <w:szCs w:val="28"/>
          <w:lang w:eastAsia="ru-RU"/>
        </w:rPr>
        <w:t xml:space="preserve">Основной характеристикой </w:t>
      </w:r>
      <w:r w:rsidRPr="002A1FA2">
        <w:rPr>
          <w:rFonts w:ascii="Times New Roman" w:hAnsi="Times New Roman" w:cs="Times New Roman"/>
          <w:iCs/>
          <w:sz w:val="28"/>
          <w:szCs w:val="28"/>
          <w:lang w:eastAsia="ru-RU"/>
        </w:rPr>
        <w:t>«1С: Зарплата и Управление Персоналом 8.3»</w:t>
      </w:r>
      <w:r>
        <w:rPr>
          <w:rFonts w:ascii="Times New Roman" w:hAnsi="Times New Roman" w:cs="Times New Roman"/>
          <w:iCs/>
          <w:sz w:val="28"/>
          <w:szCs w:val="28"/>
          <w:lang w:eastAsia="ru-RU"/>
        </w:rPr>
        <w:t xml:space="preserve"> в области заработной платы является то, что </w:t>
      </w:r>
      <w:r w:rsidR="00612BC4">
        <w:rPr>
          <w:rFonts w:ascii="Times New Roman" w:hAnsi="Times New Roman" w:cs="Times New Roman"/>
          <w:iCs/>
          <w:sz w:val="28"/>
          <w:szCs w:val="28"/>
          <w:lang w:eastAsia="ru-RU"/>
        </w:rPr>
        <w:t>почти все виды начисле</w:t>
      </w:r>
      <w:r w:rsidR="00612BC4">
        <w:rPr>
          <w:rFonts w:ascii="Times New Roman" w:hAnsi="Times New Roman" w:cs="Times New Roman"/>
          <w:iCs/>
          <w:sz w:val="28"/>
          <w:szCs w:val="28"/>
          <w:lang w:eastAsia="ru-RU"/>
        </w:rPr>
        <w:t>н</w:t>
      </w:r>
      <w:r w:rsidR="00612BC4">
        <w:rPr>
          <w:rFonts w:ascii="Times New Roman" w:hAnsi="Times New Roman" w:cs="Times New Roman"/>
          <w:iCs/>
          <w:sz w:val="28"/>
          <w:szCs w:val="28"/>
          <w:lang w:eastAsia="ru-RU"/>
        </w:rPr>
        <w:t>ной оплаты труда, используемые в организации, и связанные с ними удерж</w:t>
      </w:r>
      <w:r w:rsidR="00612BC4">
        <w:rPr>
          <w:rFonts w:ascii="Times New Roman" w:hAnsi="Times New Roman" w:cs="Times New Roman"/>
          <w:iCs/>
          <w:sz w:val="28"/>
          <w:szCs w:val="28"/>
          <w:lang w:eastAsia="ru-RU"/>
        </w:rPr>
        <w:t>а</w:t>
      </w:r>
      <w:r w:rsidR="00612BC4">
        <w:rPr>
          <w:rFonts w:ascii="Times New Roman" w:hAnsi="Times New Roman" w:cs="Times New Roman"/>
          <w:iCs/>
          <w:sz w:val="28"/>
          <w:szCs w:val="28"/>
          <w:lang w:eastAsia="ru-RU"/>
        </w:rPr>
        <w:t>ния, налоги и взносы автоматизи</w:t>
      </w:r>
      <w:r w:rsidR="00612BC4" w:rsidRPr="00612BC4">
        <w:rPr>
          <w:rFonts w:ascii="Times New Roman" w:hAnsi="Times New Roman" w:cs="Times New Roman"/>
          <w:iCs/>
          <w:sz w:val="28"/>
          <w:szCs w:val="28"/>
          <w:lang w:eastAsia="ru-RU"/>
        </w:rPr>
        <w:t xml:space="preserve">рованы. </w:t>
      </w:r>
      <w:r w:rsidR="002810C0">
        <w:rPr>
          <w:rFonts w:ascii="Times New Roman" w:hAnsi="Times New Roman" w:cs="Times New Roman"/>
          <w:iCs/>
          <w:sz w:val="28"/>
          <w:szCs w:val="28"/>
          <w:lang w:eastAsia="ru-RU"/>
        </w:rPr>
        <w:t>Помимо этого</w:t>
      </w:r>
      <w:r w:rsidR="00612BC4" w:rsidRPr="00612BC4">
        <w:rPr>
          <w:rFonts w:ascii="Times New Roman" w:hAnsi="Times New Roman" w:cs="Times New Roman"/>
          <w:iCs/>
          <w:sz w:val="28"/>
          <w:szCs w:val="28"/>
          <w:lang w:eastAsia="ru-RU"/>
        </w:rPr>
        <w:t xml:space="preserve"> р</w:t>
      </w:r>
      <w:r w:rsidR="00A166A6" w:rsidRPr="00612BC4">
        <w:rPr>
          <w:rFonts w:ascii="Times New Roman" w:hAnsi="Times New Roman" w:cs="Times New Roman"/>
          <w:iCs/>
          <w:sz w:val="28"/>
          <w:szCs w:val="28"/>
          <w:lang w:eastAsia="ru-RU"/>
        </w:rPr>
        <w:t>еализованы осно</w:t>
      </w:r>
      <w:r w:rsidR="00A166A6" w:rsidRPr="00612BC4">
        <w:rPr>
          <w:rFonts w:ascii="Times New Roman" w:hAnsi="Times New Roman" w:cs="Times New Roman"/>
          <w:iCs/>
          <w:sz w:val="28"/>
          <w:szCs w:val="28"/>
          <w:lang w:eastAsia="ru-RU"/>
        </w:rPr>
        <w:t>в</w:t>
      </w:r>
      <w:r w:rsidR="00A166A6" w:rsidRPr="00612BC4">
        <w:rPr>
          <w:rFonts w:ascii="Times New Roman" w:hAnsi="Times New Roman" w:cs="Times New Roman"/>
          <w:iCs/>
          <w:sz w:val="28"/>
          <w:szCs w:val="28"/>
          <w:lang w:eastAsia="ru-RU"/>
        </w:rPr>
        <w:t>ные формы оплаты труда: повременная и сдельная формы оплаты труда, а также их варианты - повременно-премиальная и сдельно-премиальная формы оплаты труда.</w:t>
      </w:r>
    </w:p>
    <w:p w:rsidR="00A166A6" w:rsidRPr="002810C0" w:rsidRDefault="00A166A6" w:rsidP="002810C0">
      <w:pPr>
        <w:spacing w:line="360" w:lineRule="auto"/>
        <w:ind w:firstLine="709"/>
        <w:contextualSpacing/>
        <w:jc w:val="both"/>
        <w:rPr>
          <w:iCs/>
          <w:sz w:val="28"/>
          <w:szCs w:val="28"/>
          <w:lang w:eastAsia="ru-RU"/>
        </w:rPr>
      </w:pPr>
      <w:r w:rsidRPr="002810C0">
        <w:rPr>
          <w:rFonts w:ascii="Times New Roman" w:hAnsi="Times New Roman" w:cs="Times New Roman"/>
          <w:iCs/>
          <w:sz w:val="28"/>
          <w:szCs w:val="28"/>
          <w:lang w:eastAsia="ru-RU"/>
        </w:rPr>
        <w:t>Для использования повременной оплаты труда работника</w:t>
      </w:r>
      <w:r w:rsidR="002810C0" w:rsidRPr="002810C0">
        <w:rPr>
          <w:rFonts w:ascii="Times New Roman" w:hAnsi="Times New Roman" w:cs="Times New Roman"/>
          <w:iCs/>
          <w:sz w:val="28"/>
          <w:szCs w:val="28"/>
          <w:lang w:eastAsia="ru-RU"/>
        </w:rPr>
        <w:t xml:space="preserve">, достаточно </w:t>
      </w:r>
      <w:r w:rsidRPr="00D30950">
        <w:rPr>
          <w:rFonts w:ascii="Times New Roman" w:hAnsi="Times New Roman" w:cs="Times New Roman"/>
          <w:iCs/>
          <w:sz w:val="28"/>
          <w:szCs w:val="28"/>
          <w:lang w:eastAsia="ru-RU"/>
        </w:rPr>
        <w:t xml:space="preserve">при </w:t>
      </w:r>
      <w:r w:rsidR="002810C0" w:rsidRPr="00D30950">
        <w:rPr>
          <w:rFonts w:ascii="Times New Roman" w:hAnsi="Times New Roman" w:cs="Times New Roman"/>
          <w:iCs/>
          <w:sz w:val="28"/>
          <w:szCs w:val="28"/>
          <w:lang w:eastAsia="ru-RU"/>
        </w:rPr>
        <w:t>оформлении его</w:t>
      </w:r>
      <w:r w:rsidRPr="002810C0">
        <w:rPr>
          <w:rFonts w:ascii="Times New Roman" w:hAnsi="Times New Roman" w:cs="Times New Roman"/>
          <w:iCs/>
          <w:sz w:val="28"/>
          <w:szCs w:val="28"/>
          <w:lang w:eastAsia="ru-RU"/>
        </w:rPr>
        <w:t xml:space="preserve"> на работу указать размер оплаты труда и график, по к</w:t>
      </w:r>
      <w:r w:rsidRPr="002810C0">
        <w:rPr>
          <w:rFonts w:ascii="Times New Roman" w:hAnsi="Times New Roman" w:cs="Times New Roman"/>
          <w:iCs/>
          <w:sz w:val="28"/>
          <w:szCs w:val="28"/>
          <w:lang w:eastAsia="ru-RU"/>
        </w:rPr>
        <w:t>о</w:t>
      </w:r>
      <w:r w:rsidRPr="002810C0">
        <w:rPr>
          <w:rFonts w:ascii="Times New Roman" w:hAnsi="Times New Roman" w:cs="Times New Roman"/>
          <w:iCs/>
          <w:sz w:val="28"/>
          <w:szCs w:val="28"/>
          <w:lang w:eastAsia="ru-RU"/>
        </w:rPr>
        <w:t xml:space="preserve">торому будет </w:t>
      </w:r>
      <w:r w:rsidR="002810C0" w:rsidRPr="002810C0">
        <w:rPr>
          <w:rFonts w:ascii="Times New Roman" w:hAnsi="Times New Roman" w:cs="Times New Roman"/>
          <w:iCs/>
          <w:sz w:val="28"/>
          <w:szCs w:val="28"/>
          <w:lang w:eastAsia="ru-RU"/>
        </w:rPr>
        <w:t>рассчитываться</w:t>
      </w:r>
      <w:r w:rsidRPr="002810C0">
        <w:rPr>
          <w:rFonts w:ascii="Times New Roman" w:hAnsi="Times New Roman" w:cs="Times New Roman"/>
          <w:iCs/>
          <w:sz w:val="28"/>
          <w:szCs w:val="28"/>
          <w:lang w:eastAsia="ru-RU"/>
        </w:rPr>
        <w:t xml:space="preserve"> отработанное время.Если </w:t>
      </w:r>
      <w:r w:rsidR="002810C0" w:rsidRPr="002810C0">
        <w:rPr>
          <w:rFonts w:ascii="Times New Roman" w:hAnsi="Times New Roman" w:cs="Times New Roman"/>
          <w:iCs/>
          <w:sz w:val="28"/>
          <w:szCs w:val="28"/>
          <w:lang w:eastAsia="ru-RU"/>
        </w:rPr>
        <w:t xml:space="preserve"> его график работы изменяется</w:t>
      </w:r>
      <w:r w:rsidRPr="002810C0">
        <w:rPr>
          <w:rFonts w:ascii="Times New Roman" w:hAnsi="Times New Roman" w:cs="Times New Roman"/>
          <w:iCs/>
          <w:sz w:val="28"/>
          <w:szCs w:val="28"/>
          <w:lang w:eastAsia="ru-RU"/>
        </w:rPr>
        <w:t xml:space="preserve">, то </w:t>
      </w:r>
      <w:r w:rsidR="002810C0" w:rsidRPr="002810C0">
        <w:rPr>
          <w:rFonts w:ascii="Times New Roman" w:hAnsi="Times New Roman" w:cs="Times New Roman"/>
          <w:iCs/>
          <w:sz w:val="28"/>
          <w:szCs w:val="28"/>
          <w:lang w:eastAsia="ru-RU"/>
        </w:rPr>
        <w:t xml:space="preserve">это </w:t>
      </w:r>
      <w:r w:rsidRPr="002810C0">
        <w:rPr>
          <w:rFonts w:ascii="Times New Roman" w:hAnsi="Times New Roman" w:cs="Times New Roman"/>
          <w:iCs/>
          <w:sz w:val="28"/>
          <w:szCs w:val="28"/>
          <w:lang w:eastAsia="ru-RU"/>
        </w:rPr>
        <w:t xml:space="preserve"> долж</w:t>
      </w:r>
      <w:r w:rsidR="002810C0" w:rsidRPr="002810C0">
        <w:rPr>
          <w:rFonts w:ascii="Times New Roman" w:hAnsi="Times New Roman" w:cs="Times New Roman"/>
          <w:iCs/>
          <w:sz w:val="28"/>
          <w:szCs w:val="28"/>
          <w:lang w:eastAsia="ru-RU"/>
        </w:rPr>
        <w:t>но</w:t>
      </w:r>
      <w:r w:rsidRPr="002810C0">
        <w:rPr>
          <w:rFonts w:ascii="Times New Roman" w:hAnsi="Times New Roman" w:cs="Times New Roman"/>
          <w:iCs/>
          <w:sz w:val="28"/>
          <w:szCs w:val="28"/>
          <w:lang w:eastAsia="ru-RU"/>
        </w:rPr>
        <w:t xml:space="preserve"> быть документально зарегистрированы в инфо</w:t>
      </w:r>
      <w:r w:rsidRPr="002810C0">
        <w:rPr>
          <w:rFonts w:ascii="Times New Roman" w:hAnsi="Times New Roman" w:cs="Times New Roman"/>
          <w:iCs/>
          <w:sz w:val="28"/>
          <w:szCs w:val="28"/>
          <w:lang w:eastAsia="ru-RU"/>
        </w:rPr>
        <w:t>р</w:t>
      </w:r>
      <w:r w:rsidRPr="002810C0">
        <w:rPr>
          <w:rFonts w:ascii="Times New Roman" w:hAnsi="Times New Roman" w:cs="Times New Roman"/>
          <w:iCs/>
          <w:sz w:val="28"/>
          <w:szCs w:val="28"/>
          <w:lang w:eastAsia="ru-RU"/>
        </w:rPr>
        <w:t>мационной базе.</w:t>
      </w:r>
      <w:r w:rsidRPr="00D30950">
        <w:rPr>
          <w:rFonts w:ascii="Times New Roman" w:hAnsi="Times New Roman" w:cs="Times New Roman"/>
          <w:iCs/>
          <w:sz w:val="28"/>
          <w:szCs w:val="28"/>
          <w:lang w:eastAsia="ru-RU"/>
        </w:rPr>
        <w:t>Специально вести учет отработанного времени не потреб</w:t>
      </w:r>
      <w:r w:rsidRPr="00D30950">
        <w:rPr>
          <w:rFonts w:ascii="Times New Roman" w:hAnsi="Times New Roman" w:cs="Times New Roman"/>
          <w:iCs/>
          <w:sz w:val="28"/>
          <w:szCs w:val="28"/>
          <w:lang w:eastAsia="ru-RU"/>
        </w:rPr>
        <w:t>у</w:t>
      </w:r>
      <w:r w:rsidRPr="00D30950">
        <w:rPr>
          <w:rFonts w:ascii="Times New Roman" w:hAnsi="Times New Roman" w:cs="Times New Roman"/>
          <w:iCs/>
          <w:sz w:val="28"/>
          <w:szCs w:val="28"/>
          <w:lang w:eastAsia="ru-RU"/>
        </w:rPr>
        <w:t>ется. Фактически отработанное время  будет вычисляться как объем планов</w:t>
      </w:r>
      <w:r w:rsidRPr="00D30950">
        <w:rPr>
          <w:rFonts w:ascii="Times New Roman" w:hAnsi="Times New Roman" w:cs="Times New Roman"/>
          <w:iCs/>
          <w:sz w:val="28"/>
          <w:szCs w:val="28"/>
          <w:lang w:eastAsia="ru-RU"/>
        </w:rPr>
        <w:t>о</w:t>
      </w:r>
      <w:r w:rsidRPr="00D30950">
        <w:rPr>
          <w:rFonts w:ascii="Times New Roman" w:hAnsi="Times New Roman" w:cs="Times New Roman"/>
          <w:iCs/>
          <w:sz w:val="28"/>
          <w:szCs w:val="28"/>
          <w:lang w:eastAsia="ru-RU"/>
        </w:rPr>
        <w:t>го времени, которое должен был отработать работник согласно графику, м</w:t>
      </w:r>
      <w:r w:rsidRPr="00D30950">
        <w:rPr>
          <w:rFonts w:ascii="Times New Roman" w:hAnsi="Times New Roman" w:cs="Times New Roman"/>
          <w:iCs/>
          <w:sz w:val="28"/>
          <w:szCs w:val="28"/>
          <w:lang w:eastAsia="ru-RU"/>
        </w:rPr>
        <w:t>и</w:t>
      </w:r>
      <w:r w:rsidRPr="00D30950">
        <w:rPr>
          <w:rFonts w:ascii="Times New Roman" w:hAnsi="Times New Roman" w:cs="Times New Roman"/>
          <w:iCs/>
          <w:sz w:val="28"/>
          <w:szCs w:val="28"/>
          <w:lang w:eastAsia="ru-RU"/>
        </w:rPr>
        <w:t>нус документально зафиксированные отклонения от этого графика, когда в указанное в графике рабочее время работник отсутствовал, например, по причине отпуска или болезни.</w:t>
      </w:r>
    </w:p>
    <w:p w:rsidR="00072CD2" w:rsidRDefault="00A166A6" w:rsidP="00072CD2">
      <w:pPr>
        <w:spacing w:line="360" w:lineRule="auto"/>
        <w:ind w:firstLine="709"/>
        <w:contextualSpacing/>
        <w:jc w:val="both"/>
        <w:rPr>
          <w:rFonts w:ascii="Times New Roman" w:hAnsi="Times New Roman" w:cs="Times New Roman"/>
          <w:iCs/>
          <w:sz w:val="28"/>
          <w:szCs w:val="28"/>
          <w:lang w:eastAsia="ru-RU"/>
        </w:rPr>
      </w:pPr>
      <w:r w:rsidRPr="00D30950">
        <w:rPr>
          <w:rFonts w:ascii="Times New Roman" w:hAnsi="Times New Roman" w:cs="Times New Roman"/>
          <w:iCs/>
          <w:sz w:val="28"/>
          <w:szCs w:val="28"/>
          <w:lang w:eastAsia="ru-RU"/>
        </w:rPr>
        <w:lastRenderedPageBreak/>
        <w:t xml:space="preserve">При сдельной оплате труда для расчета </w:t>
      </w:r>
      <w:r w:rsidR="00D30950" w:rsidRPr="00D30950">
        <w:rPr>
          <w:rFonts w:ascii="Times New Roman" w:hAnsi="Times New Roman" w:cs="Times New Roman"/>
          <w:iCs/>
          <w:sz w:val="28"/>
          <w:szCs w:val="28"/>
          <w:lang w:eastAsia="ru-RU"/>
        </w:rPr>
        <w:t>заработной платы</w:t>
      </w:r>
      <w:r w:rsidRPr="00D30950">
        <w:rPr>
          <w:rFonts w:ascii="Times New Roman" w:hAnsi="Times New Roman" w:cs="Times New Roman"/>
          <w:iCs/>
          <w:sz w:val="28"/>
          <w:szCs w:val="28"/>
          <w:lang w:eastAsia="ru-RU"/>
        </w:rPr>
        <w:t xml:space="preserve"> необходимо ежемесячно регистрировать фактическую выработку работника специальн</w:t>
      </w:r>
      <w:r w:rsidRPr="00D30950">
        <w:rPr>
          <w:rFonts w:ascii="Times New Roman" w:hAnsi="Times New Roman" w:cs="Times New Roman"/>
          <w:iCs/>
          <w:sz w:val="28"/>
          <w:szCs w:val="28"/>
          <w:lang w:eastAsia="ru-RU"/>
        </w:rPr>
        <w:t>ы</w:t>
      </w:r>
      <w:r w:rsidRPr="00D30950">
        <w:rPr>
          <w:rFonts w:ascii="Times New Roman" w:hAnsi="Times New Roman" w:cs="Times New Roman"/>
          <w:iCs/>
          <w:sz w:val="28"/>
          <w:szCs w:val="28"/>
          <w:lang w:eastAsia="ru-RU"/>
        </w:rPr>
        <w:t xml:space="preserve">ми документами - сдельными нарядами. </w:t>
      </w:r>
      <w:r w:rsidR="00D30950" w:rsidRPr="00D30950">
        <w:rPr>
          <w:rFonts w:ascii="Times New Roman" w:hAnsi="Times New Roman" w:cs="Times New Roman"/>
          <w:iCs/>
          <w:sz w:val="28"/>
          <w:szCs w:val="28"/>
          <w:lang w:eastAsia="ru-RU"/>
        </w:rPr>
        <w:t>Однако</w:t>
      </w:r>
      <w:r w:rsidRPr="00D30950">
        <w:rPr>
          <w:rFonts w:ascii="Times New Roman" w:hAnsi="Times New Roman" w:cs="Times New Roman"/>
          <w:iCs/>
          <w:sz w:val="28"/>
          <w:szCs w:val="28"/>
          <w:lang w:eastAsia="ru-RU"/>
        </w:rPr>
        <w:t xml:space="preserve"> график работы также треб</w:t>
      </w:r>
      <w:r w:rsidRPr="00D30950">
        <w:rPr>
          <w:rFonts w:ascii="Times New Roman" w:hAnsi="Times New Roman" w:cs="Times New Roman"/>
          <w:iCs/>
          <w:sz w:val="28"/>
          <w:szCs w:val="28"/>
          <w:lang w:eastAsia="ru-RU"/>
        </w:rPr>
        <w:t>у</w:t>
      </w:r>
      <w:r w:rsidRPr="00D30950">
        <w:rPr>
          <w:rFonts w:ascii="Times New Roman" w:hAnsi="Times New Roman" w:cs="Times New Roman"/>
          <w:iCs/>
          <w:sz w:val="28"/>
          <w:szCs w:val="28"/>
          <w:lang w:eastAsia="ru-RU"/>
        </w:rPr>
        <w:t xml:space="preserve">ется указывать, поскольку он </w:t>
      </w:r>
      <w:r w:rsidR="00D30950" w:rsidRPr="00D30950">
        <w:rPr>
          <w:rFonts w:ascii="Times New Roman" w:hAnsi="Times New Roman" w:cs="Times New Roman"/>
          <w:iCs/>
          <w:sz w:val="28"/>
          <w:szCs w:val="28"/>
          <w:lang w:eastAsia="ru-RU"/>
        </w:rPr>
        <w:t>нужен для</w:t>
      </w:r>
      <w:r w:rsidRPr="00D30950">
        <w:rPr>
          <w:rFonts w:ascii="Times New Roman" w:hAnsi="Times New Roman" w:cs="Times New Roman"/>
          <w:iCs/>
          <w:sz w:val="28"/>
          <w:szCs w:val="28"/>
          <w:lang w:eastAsia="ru-RU"/>
        </w:rPr>
        <w:t xml:space="preserve"> некоторых других расч</w:t>
      </w:r>
      <w:r w:rsidRPr="00D30950">
        <w:rPr>
          <w:rFonts w:ascii="Times New Roman" w:hAnsi="Times New Roman" w:cs="Times New Roman"/>
          <w:iCs/>
          <w:sz w:val="28"/>
          <w:szCs w:val="28"/>
          <w:lang w:eastAsia="ru-RU"/>
        </w:rPr>
        <w:t>е</w:t>
      </w:r>
      <w:r w:rsidRPr="00D30950">
        <w:rPr>
          <w:rFonts w:ascii="Times New Roman" w:hAnsi="Times New Roman" w:cs="Times New Roman"/>
          <w:iCs/>
          <w:sz w:val="28"/>
          <w:szCs w:val="28"/>
          <w:lang w:eastAsia="ru-RU"/>
        </w:rPr>
        <w:t>тах.Используемые для учета отработанного времени графики работы могут быть следующих типов: пятидневные, шестидневные, сменные и, кроме того, индивидуальные.</w:t>
      </w:r>
      <w:r w:rsidR="00D30950">
        <w:rPr>
          <w:rFonts w:ascii="Times New Roman" w:hAnsi="Times New Roman" w:cs="Times New Roman"/>
          <w:iCs/>
          <w:sz w:val="28"/>
          <w:szCs w:val="28"/>
          <w:lang w:eastAsia="ru-RU"/>
        </w:rPr>
        <w:t xml:space="preserve"> Также необходимо указать продолжительность рабочей н</w:t>
      </w:r>
      <w:r w:rsidR="00D30950">
        <w:rPr>
          <w:rFonts w:ascii="Times New Roman" w:hAnsi="Times New Roman" w:cs="Times New Roman"/>
          <w:iCs/>
          <w:sz w:val="28"/>
          <w:szCs w:val="28"/>
          <w:lang w:eastAsia="ru-RU"/>
        </w:rPr>
        <w:t>е</w:t>
      </w:r>
      <w:r w:rsidR="00D30950">
        <w:rPr>
          <w:rFonts w:ascii="Times New Roman" w:hAnsi="Times New Roman" w:cs="Times New Roman"/>
          <w:iCs/>
          <w:sz w:val="28"/>
          <w:szCs w:val="28"/>
          <w:lang w:eastAsia="ru-RU"/>
        </w:rPr>
        <w:t>дели и часы рабочего времени.Автоматическому заполнению подлежит и т</w:t>
      </w:r>
      <w:r w:rsidR="00D30950">
        <w:rPr>
          <w:rFonts w:ascii="Times New Roman" w:hAnsi="Times New Roman" w:cs="Times New Roman"/>
          <w:iCs/>
          <w:sz w:val="28"/>
          <w:szCs w:val="28"/>
          <w:lang w:eastAsia="ru-RU"/>
        </w:rPr>
        <w:t>е</w:t>
      </w:r>
      <w:r w:rsidR="00D30950">
        <w:rPr>
          <w:rFonts w:ascii="Times New Roman" w:hAnsi="Times New Roman" w:cs="Times New Roman"/>
          <w:iCs/>
          <w:sz w:val="28"/>
          <w:szCs w:val="28"/>
          <w:lang w:eastAsia="ru-RU"/>
        </w:rPr>
        <w:t xml:space="preserve">кущий календарь графика </w:t>
      </w:r>
      <w:r w:rsidR="00D30950" w:rsidRPr="00D30950">
        <w:rPr>
          <w:rFonts w:ascii="Times New Roman" w:hAnsi="Times New Roman" w:cs="Times New Roman"/>
          <w:iCs/>
          <w:sz w:val="28"/>
          <w:szCs w:val="28"/>
          <w:lang w:eastAsia="ru-RU"/>
        </w:rPr>
        <w:t>работы с учетом общегосударственных праздн</w:t>
      </w:r>
      <w:r w:rsidR="00D30950" w:rsidRPr="00D30950">
        <w:rPr>
          <w:rFonts w:ascii="Times New Roman" w:hAnsi="Times New Roman" w:cs="Times New Roman"/>
          <w:iCs/>
          <w:sz w:val="28"/>
          <w:szCs w:val="28"/>
          <w:lang w:eastAsia="ru-RU"/>
        </w:rPr>
        <w:t>и</w:t>
      </w:r>
      <w:r w:rsidR="00D30950" w:rsidRPr="00D30950">
        <w:rPr>
          <w:rFonts w:ascii="Times New Roman" w:hAnsi="Times New Roman" w:cs="Times New Roman"/>
          <w:iCs/>
          <w:sz w:val="28"/>
          <w:szCs w:val="28"/>
          <w:lang w:eastAsia="ru-RU"/>
        </w:rPr>
        <w:t xml:space="preserve">ков, в котором указываются </w:t>
      </w:r>
      <w:r w:rsidRPr="00D30950">
        <w:rPr>
          <w:rFonts w:ascii="Times New Roman" w:hAnsi="Times New Roman" w:cs="Times New Roman"/>
          <w:iCs/>
          <w:sz w:val="28"/>
          <w:szCs w:val="28"/>
          <w:lang w:eastAsia="ru-RU"/>
        </w:rPr>
        <w:t>рабочие дни, укороченные предпраздничные дни и перенесенные дни отдыха.</w:t>
      </w:r>
    </w:p>
    <w:p w:rsidR="00A166A6" w:rsidRPr="00A166A6" w:rsidRDefault="00B17D69" w:rsidP="003528A1">
      <w:pPr>
        <w:spacing w:line="360" w:lineRule="auto"/>
        <w:ind w:firstLine="709"/>
        <w:contextualSpacing/>
        <w:jc w:val="both"/>
        <w:rPr>
          <w:rFonts w:ascii="Times New Roman" w:hAnsi="Times New Roman" w:cs="Times New Roman"/>
          <w:i/>
          <w:iCs/>
          <w:sz w:val="28"/>
          <w:szCs w:val="28"/>
          <w:lang w:eastAsia="ru-RU"/>
        </w:rPr>
      </w:pPr>
      <w:r>
        <w:rPr>
          <w:rFonts w:ascii="Times New Roman" w:hAnsi="Times New Roman" w:cs="Times New Roman"/>
          <w:iCs/>
          <w:sz w:val="28"/>
          <w:szCs w:val="28"/>
          <w:lang w:eastAsia="ru-RU"/>
        </w:rPr>
        <w:t xml:space="preserve">Помимо </w:t>
      </w:r>
      <w:r w:rsidRPr="00072CD2">
        <w:rPr>
          <w:rFonts w:ascii="Times New Roman" w:hAnsi="Times New Roman" w:cs="Times New Roman"/>
          <w:iCs/>
          <w:sz w:val="28"/>
          <w:szCs w:val="28"/>
          <w:lang w:eastAsia="ru-RU"/>
        </w:rPr>
        <w:t>этого предусмотрена</w:t>
      </w:r>
      <w:r w:rsidR="00A166A6" w:rsidRPr="00072CD2">
        <w:rPr>
          <w:rFonts w:ascii="Times New Roman" w:hAnsi="Times New Roman" w:cs="Times New Roman"/>
          <w:iCs/>
          <w:sz w:val="28"/>
          <w:szCs w:val="28"/>
          <w:lang w:eastAsia="ru-RU"/>
        </w:rPr>
        <w:t xml:space="preserve"> возможность ввода подробных и/или сводных табелей учета рабочего времени, как первичных документов, данные которых используются далее при начислении зарплаты; в этом случае отр</w:t>
      </w:r>
      <w:r w:rsidR="00A166A6" w:rsidRPr="00072CD2">
        <w:rPr>
          <w:rFonts w:ascii="Times New Roman" w:hAnsi="Times New Roman" w:cs="Times New Roman"/>
          <w:iCs/>
          <w:sz w:val="28"/>
          <w:szCs w:val="28"/>
          <w:lang w:eastAsia="ru-RU"/>
        </w:rPr>
        <w:t>а</w:t>
      </w:r>
      <w:r w:rsidR="00A166A6" w:rsidRPr="00072CD2">
        <w:rPr>
          <w:rFonts w:ascii="Times New Roman" w:hAnsi="Times New Roman" w:cs="Times New Roman"/>
          <w:iCs/>
          <w:sz w:val="28"/>
          <w:szCs w:val="28"/>
          <w:lang w:eastAsia="ru-RU"/>
        </w:rPr>
        <w:t>ботанное время определяется по данным табеля, существующие же гра</w:t>
      </w:r>
      <w:r w:rsidRPr="00072CD2">
        <w:rPr>
          <w:rFonts w:ascii="Times New Roman" w:hAnsi="Times New Roman" w:cs="Times New Roman"/>
          <w:iCs/>
          <w:sz w:val="28"/>
          <w:szCs w:val="28"/>
          <w:lang w:eastAsia="ru-RU"/>
        </w:rPr>
        <w:t>фики работы будут использоватьсялишь</w:t>
      </w:r>
      <w:r w:rsidR="00A166A6" w:rsidRPr="00072CD2">
        <w:rPr>
          <w:rFonts w:ascii="Times New Roman" w:hAnsi="Times New Roman" w:cs="Times New Roman"/>
          <w:iCs/>
          <w:sz w:val="28"/>
          <w:szCs w:val="28"/>
          <w:lang w:eastAsia="ru-RU"/>
        </w:rPr>
        <w:t xml:space="preserve"> для определения нормативного колич</w:t>
      </w:r>
      <w:r w:rsidR="00A166A6" w:rsidRPr="00072CD2">
        <w:rPr>
          <w:rFonts w:ascii="Times New Roman" w:hAnsi="Times New Roman" w:cs="Times New Roman"/>
          <w:iCs/>
          <w:sz w:val="28"/>
          <w:szCs w:val="28"/>
          <w:lang w:eastAsia="ru-RU"/>
        </w:rPr>
        <w:t>е</w:t>
      </w:r>
      <w:r w:rsidR="00A166A6" w:rsidRPr="00072CD2">
        <w:rPr>
          <w:rFonts w:ascii="Times New Roman" w:hAnsi="Times New Roman" w:cs="Times New Roman"/>
          <w:iCs/>
          <w:sz w:val="28"/>
          <w:szCs w:val="28"/>
          <w:lang w:eastAsia="ru-RU"/>
        </w:rPr>
        <w:t>ства рабочего времени</w:t>
      </w:r>
      <w:r w:rsidR="00A166A6" w:rsidRPr="00DE67A4">
        <w:rPr>
          <w:rFonts w:ascii="Times New Roman" w:hAnsi="Times New Roman" w:cs="Times New Roman"/>
          <w:iCs/>
          <w:sz w:val="28"/>
          <w:szCs w:val="28"/>
          <w:lang w:eastAsia="ru-RU"/>
        </w:rPr>
        <w:t>.</w:t>
      </w:r>
    </w:p>
    <w:p w:rsidR="00A166A6" w:rsidRPr="001F07E4" w:rsidRDefault="003528A1" w:rsidP="003528A1">
      <w:pPr>
        <w:spacing w:line="360" w:lineRule="auto"/>
        <w:ind w:firstLine="709"/>
        <w:contextualSpacing/>
        <w:jc w:val="both"/>
        <w:rPr>
          <w:rFonts w:ascii="Times New Roman" w:hAnsi="Times New Roman" w:cs="Times New Roman"/>
          <w:iCs/>
          <w:sz w:val="28"/>
          <w:szCs w:val="28"/>
          <w:lang w:eastAsia="ru-RU"/>
        </w:rPr>
      </w:pPr>
      <w:r w:rsidRPr="001F07E4">
        <w:rPr>
          <w:rFonts w:ascii="Times New Roman" w:hAnsi="Times New Roman" w:cs="Times New Roman"/>
          <w:iCs/>
          <w:sz w:val="28"/>
          <w:szCs w:val="28"/>
          <w:lang w:eastAsia="ru-RU"/>
        </w:rPr>
        <w:t xml:space="preserve">После того как в </w:t>
      </w:r>
      <w:r w:rsidR="00A166A6" w:rsidRPr="001F07E4">
        <w:rPr>
          <w:rFonts w:ascii="Times New Roman" w:hAnsi="Times New Roman" w:cs="Times New Roman"/>
          <w:iCs/>
          <w:sz w:val="28"/>
          <w:szCs w:val="28"/>
          <w:lang w:eastAsia="ru-RU"/>
        </w:rPr>
        <w:t xml:space="preserve">информационную базу </w:t>
      </w:r>
      <w:r w:rsidRPr="001F07E4">
        <w:rPr>
          <w:rFonts w:ascii="Times New Roman" w:hAnsi="Times New Roman" w:cs="Times New Roman"/>
          <w:iCs/>
          <w:sz w:val="28"/>
          <w:szCs w:val="28"/>
          <w:lang w:eastAsia="ru-RU"/>
        </w:rPr>
        <w:t>будут внесены сведения</w:t>
      </w:r>
      <w:r w:rsidR="00A166A6" w:rsidRPr="001F07E4">
        <w:rPr>
          <w:rFonts w:ascii="Times New Roman" w:hAnsi="Times New Roman" w:cs="Times New Roman"/>
          <w:iCs/>
          <w:sz w:val="28"/>
          <w:szCs w:val="28"/>
          <w:lang w:eastAsia="ru-RU"/>
        </w:rPr>
        <w:t xml:space="preserve"> о т</w:t>
      </w:r>
      <w:r w:rsidR="00A166A6" w:rsidRPr="001F07E4">
        <w:rPr>
          <w:rFonts w:ascii="Times New Roman" w:hAnsi="Times New Roman" w:cs="Times New Roman"/>
          <w:iCs/>
          <w:sz w:val="28"/>
          <w:szCs w:val="28"/>
          <w:lang w:eastAsia="ru-RU"/>
        </w:rPr>
        <w:t>е</w:t>
      </w:r>
      <w:r w:rsidR="00A166A6" w:rsidRPr="001F07E4">
        <w:rPr>
          <w:rFonts w:ascii="Times New Roman" w:hAnsi="Times New Roman" w:cs="Times New Roman"/>
          <w:iCs/>
          <w:sz w:val="28"/>
          <w:szCs w:val="28"/>
          <w:lang w:eastAsia="ru-RU"/>
        </w:rPr>
        <w:t>кущей выработке работников, об отклонениях от графика работы (в том чи</w:t>
      </w:r>
      <w:r w:rsidR="00A166A6" w:rsidRPr="001F07E4">
        <w:rPr>
          <w:rFonts w:ascii="Times New Roman" w:hAnsi="Times New Roman" w:cs="Times New Roman"/>
          <w:iCs/>
          <w:sz w:val="28"/>
          <w:szCs w:val="28"/>
          <w:lang w:eastAsia="ru-RU"/>
        </w:rPr>
        <w:t>с</w:t>
      </w:r>
      <w:r w:rsidR="00A166A6" w:rsidRPr="001F07E4">
        <w:rPr>
          <w:rFonts w:ascii="Times New Roman" w:hAnsi="Times New Roman" w:cs="Times New Roman"/>
          <w:iCs/>
          <w:sz w:val="28"/>
          <w:szCs w:val="28"/>
          <w:lang w:eastAsia="ru-RU"/>
        </w:rPr>
        <w:t xml:space="preserve">ле почасовых невыходов), о разовых начислениях и удержаниях можно </w:t>
      </w:r>
      <w:r w:rsidRPr="001F07E4">
        <w:rPr>
          <w:rFonts w:ascii="Times New Roman" w:hAnsi="Times New Roman" w:cs="Times New Roman"/>
          <w:iCs/>
          <w:sz w:val="28"/>
          <w:szCs w:val="28"/>
          <w:lang w:eastAsia="ru-RU"/>
        </w:rPr>
        <w:t>пр</w:t>
      </w:r>
      <w:r w:rsidRPr="001F07E4">
        <w:rPr>
          <w:rFonts w:ascii="Times New Roman" w:hAnsi="Times New Roman" w:cs="Times New Roman"/>
          <w:iCs/>
          <w:sz w:val="28"/>
          <w:szCs w:val="28"/>
          <w:lang w:eastAsia="ru-RU"/>
        </w:rPr>
        <w:t>о</w:t>
      </w:r>
      <w:r w:rsidRPr="001F07E4">
        <w:rPr>
          <w:rFonts w:ascii="Times New Roman" w:hAnsi="Times New Roman" w:cs="Times New Roman"/>
          <w:iCs/>
          <w:sz w:val="28"/>
          <w:szCs w:val="28"/>
          <w:lang w:eastAsia="ru-RU"/>
        </w:rPr>
        <w:t>изводить</w:t>
      </w:r>
      <w:r w:rsidR="00A166A6" w:rsidRPr="001F07E4">
        <w:rPr>
          <w:rFonts w:ascii="Times New Roman" w:hAnsi="Times New Roman" w:cs="Times New Roman"/>
          <w:iCs/>
          <w:sz w:val="28"/>
          <w:szCs w:val="28"/>
          <w:lang w:eastAsia="ru-RU"/>
        </w:rPr>
        <w:t xml:space="preserve"> расчет заработной платы и связанных с ней начислений.</w:t>
      </w:r>
      <w:r w:rsidRPr="001F07E4">
        <w:rPr>
          <w:rFonts w:ascii="Times New Roman" w:hAnsi="Times New Roman" w:cs="Times New Roman"/>
          <w:iCs/>
          <w:sz w:val="28"/>
          <w:szCs w:val="28"/>
          <w:lang w:eastAsia="ru-RU"/>
        </w:rPr>
        <w:t xml:space="preserve"> При </w:t>
      </w:r>
      <w:r w:rsidR="00A166A6" w:rsidRPr="001F07E4">
        <w:rPr>
          <w:rFonts w:ascii="Times New Roman" w:hAnsi="Times New Roman" w:cs="Times New Roman"/>
          <w:iCs/>
          <w:sz w:val="28"/>
          <w:szCs w:val="28"/>
          <w:lang w:eastAsia="ru-RU"/>
        </w:rPr>
        <w:t>рас</w:t>
      </w:r>
      <w:r w:rsidRPr="001F07E4">
        <w:rPr>
          <w:rFonts w:ascii="Times New Roman" w:hAnsi="Times New Roman" w:cs="Times New Roman"/>
          <w:iCs/>
          <w:sz w:val="28"/>
          <w:szCs w:val="28"/>
          <w:lang w:eastAsia="ru-RU"/>
        </w:rPr>
        <w:t>ч</w:t>
      </w:r>
      <w:r w:rsidRPr="001F07E4">
        <w:rPr>
          <w:rFonts w:ascii="Times New Roman" w:hAnsi="Times New Roman" w:cs="Times New Roman"/>
          <w:iCs/>
          <w:sz w:val="28"/>
          <w:szCs w:val="28"/>
          <w:lang w:eastAsia="ru-RU"/>
        </w:rPr>
        <w:t>е</w:t>
      </w:r>
      <w:r w:rsidRPr="001F07E4">
        <w:rPr>
          <w:rFonts w:ascii="Times New Roman" w:hAnsi="Times New Roman" w:cs="Times New Roman"/>
          <w:iCs/>
          <w:sz w:val="28"/>
          <w:szCs w:val="28"/>
          <w:lang w:eastAsia="ru-RU"/>
        </w:rPr>
        <w:t>те</w:t>
      </w:r>
      <w:r w:rsidR="00A166A6" w:rsidRPr="001F07E4">
        <w:rPr>
          <w:rFonts w:ascii="Times New Roman" w:hAnsi="Times New Roman" w:cs="Times New Roman"/>
          <w:iCs/>
          <w:sz w:val="28"/>
          <w:szCs w:val="28"/>
          <w:lang w:eastAsia="ru-RU"/>
        </w:rPr>
        <w:t xml:space="preserve"> зарплаты используется документ «Начисление зарплаты работникам орг</w:t>
      </w:r>
      <w:r w:rsidR="00A166A6" w:rsidRPr="001F07E4">
        <w:rPr>
          <w:rFonts w:ascii="Times New Roman" w:hAnsi="Times New Roman" w:cs="Times New Roman"/>
          <w:iCs/>
          <w:sz w:val="28"/>
          <w:szCs w:val="28"/>
          <w:lang w:eastAsia="ru-RU"/>
        </w:rPr>
        <w:t>а</w:t>
      </w:r>
      <w:r w:rsidR="00A166A6" w:rsidRPr="001F07E4">
        <w:rPr>
          <w:rFonts w:ascii="Times New Roman" w:hAnsi="Times New Roman" w:cs="Times New Roman"/>
          <w:iCs/>
          <w:sz w:val="28"/>
          <w:szCs w:val="28"/>
          <w:lang w:eastAsia="ru-RU"/>
        </w:rPr>
        <w:t>низаций».</w:t>
      </w:r>
      <w:r w:rsidRPr="001F07E4">
        <w:rPr>
          <w:rFonts w:ascii="Times New Roman" w:hAnsi="Times New Roman" w:cs="Times New Roman"/>
          <w:iCs/>
          <w:sz w:val="28"/>
          <w:szCs w:val="28"/>
          <w:lang w:eastAsia="ru-RU"/>
        </w:rPr>
        <w:t xml:space="preserve"> В тех случаях, когда </w:t>
      </w:r>
      <w:r w:rsidR="00554878" w:rsidRPr="001F07E4">
        <w:rPr>
          <w:rFonts w:ascii="Times New Roman" w:hAnsi="Times New Roman" w:cs="Times New Roman"/>
          <w:iCs/>
          <w:sz w:val="28"/>
          <w:szCs w:val="28"/>
          <w:lang w:eastAsia="ru-RU"/>
        </w:rPr>
        <w:t>работник отсутствует по невыясненной пр</w:t>
      </w:r>
      <w:r w:rsidR="00554878" w:rsidRPr="001F07E4">
        <w:rPr>
          <w:rFonts w:ascii="Times New Roman" w:hAnsi="Times New Roman" w:cs="Times New Roman"/>
          <w:iCs/>
          <w:sz w:val="28"/>
          <w:szCs w:val="28"/>
          <w:lang w:eastAsia="ru-RU"/>
        </w:rPr>
        <w:t>и</w:t>
      </w:r>
      <w:r w:rsidR="00554878" w:rsidRPr="001F07E4">
        <w:rPr>
          <w:rFonts w:ascii="Times New Roman" w:hAnsi="Times New Roman" w:cs="Times New Roman"/>
          <w:iCs/>
          <w:sz w:val="28"/>
          <w:szCs w:val="28"/>
          <w:lang w:eastAsia="ru-RU"/>
        </w:rPr>
        <w:t>чине, заработная плата за этот период отсутствия начислена не будет, но если позже он предоставит больничный лист, за этот период, то эта сумма будет начислена ему при следующем начислении заработной платы.</w:t>
      </w:r>
    </w:p>
    <w:p w:rsidR="00A166A6" w:rsidRPr="001F07E4" w:rsidRDefault="006A7C58" w:rsidP="006A7C58">
      <w:pPr>
        <w:spacing w:line="360" w:lineRule="auto"/>
        <w:ind w:firstLine="709"/>
        <w:contextualSpacing/>
        <w:jc w:val="both"/>
        <w:rPr>
          <w:rFonts w:ascii="Times New Roman" w:hAnsi="Times New Roman" w:cs="Times New Roman"/>
          <w:iCs/>
          <w:sz w:val="28"/>
          <w:szCs w:val="28"/>
          <w:lang w:eastAsia="ru-RU"/>
        </w:rPr>
      </w:pPr>
      <w:r w:rsidRPr="001F07E4">
        <w:rPr>
          <w:rFonts w:ascii="Times New Roman" w:hAnsi="Times New Roman" w:cs="Times New Roman"/>
          <w:iCs/>
          <w:sz w:val="28"/>
          <w:szCs w:val="28"/>
          <w:lang w:eastAsia="ru-RU"/>
        </w:rPr>
        <w:t xml:space="preserve">Конфигурацией предусматривается </w:t>
      </w:r>
      <w:r w:rsidR="00A166A6" w:rsidRPr="001F07E4">
        <w:rPr>
          <w:rFonts w:ascii="Times New Roman" w:hAnsi="Times New Roman" w:cs="Times New Roman"/>
          <w:iCs/>
          <w:sz w:val="28"/>
          <w:szCs w:val="28"/>
          <w:lang w:eastAsia="ru-RU"/>
        </w:rPr>
        <w:t>возможность автоматизированного расчета заработной платы за первую половину месяца с учетом введенных на момент расчета данных об отклонениях и фактической выработке работн</w:t>
      </w:r>
      <w:r w:rsidR="00A166A6" w:rsidRPr="001F07E4">
        <w:rPr>
          <w:rFonts w:ascii="Times New Roman" w:hAnsi="Times New Roman" w:cs="Times New Roman"/>
          <w:iCs/>
          <w:sz w:val="28"/>
          <w:szCs w:val="28"/>
          <w:lang w:eastAsia="ru-RU"/>
        </w:rPr>
        <w:t>и</w:t>
      </w:r>
      <w:r w:rsidR="00A166A6" w:rsidRPr="001F07E4">
        <w:rPr>
          <w:rFonts w:ascii="Times New Roman" w:hAnsi="Times New Roman" w:cs="Times New Roman"/>
          <w:iCs/>
          <w:sz w:val="28"/>
          <w:szCs w:val="28"/>
          <w:lang w:eastAsia="ru-RU"/>
        </w:rPr>
        <w:t>ков.</w:t>
      </w:r>
      <w:r w:rsidRPr="001F07E4">
        <w:rPr>
          <w:rFonts w:ascii="Times New Roman" w:hAnsi="Times New Roman" w:cs="Times New Roman"/>
          <w:iCs/>
          <w:sz w:val="28"/>
          <w:szCs w:val="28"/>
          <w:lang w:eastAsia="ru-RU"/>
        </w:rPr>
        <w:t xml:space="preserve"> При </w:t>
      </w:r>
      <w:r w:rsidR="00A166A6" w:rsidRPr="001F07E4">
        <w:rPr>
          <w:rFonts w:ascii="Times New Roman" w:hAnsi="Times New Roman" w:cs="Times New Roman"/>
          <w:iCs/>
          <w:sz w:val="28"/>
          <w:szCs w:val="28"/>
          <w:lang w:eastAsia="ru-RU"/>
        </w:rPr>
        <w:t>подго</w:t>
      </w:r>
      <w:r w:rsidRPr="001F07E4">
        <w:rPr>
          <w:rFonts w:ascii="Times New Roman" w:hAnsi="Times New Roman" w:cs="Times New Roman"/>
          <w:iCs/>
          <w:sz w:val="28"/>
          <w:szCs w:val="28"/>
          <w:lang w:eastAsia="ru-RU"/>
        </w:rPr>
        <w:t>товке</w:t>
      </w:r>
      <w:r w:rsidR="00A166A6" w:rsidRPr="001F07E4">
        <w:rPr>
          <w:rFonts w:ascii="Times New Roman" w:hAnsi="Times New Roman" w:cs="Times New Roman"/>
          <w:iCs/>
          <w:sz w:val="28"/>
          <w:szCs w:val="28"/>
          <w:lang w:eastAsia="ru-RU"/>
        </w:rPr>
        <w:t xml:space="preserve"> выплаты зар</w:t>
      </w:r>
      <w:r w:rsidRPr="001F07E4">
        <w:rPr>
          <w:rFonts w:ascii="Times New Roman" w:hAnsi="Times New Roman" w:cs="Times New Roman"/>
          <w:iCs/>
          <w:sz w:val="28"/>
          <w:szCs w:val="28"/>
          <w:lang w:eastAsia="ru-RU"/>
        </w:rPr>
        <w:t xml:space="preserve">аботной </w:t>
      </w:r>
      <w:r w:rsidR="00A166A6" w:rsidRPr="001F07E4">
        <w:rPr>
          <w:rFonts w:ascii="Times New Roman" w:hAnsi="Times New Roman" w:cs="Times New Roman"/>
          <w:iCs/>
          <w:sz w:val="28"/>
          <w:szCs w:val="28"/>
          <w:lang w:eastAsia="ru-RU"/>
        </w:rPr>
        <w:t xml:space="preserve">платы используется документ </w:t>
      </w:r>
      <w:r w:rsidR="00A166A6" w:rsidRPr="001F07E4">
        <w:rPr>
          <w:rFonts w:ascii="Times New Roman" w:hAnsi="Times New Roman" w:cs="Times New Roman"/>
          <w:iCs/>
          <w:sz w:val="28"/>
          <w:szCs w:val="28"/>
          <w:lang w:eastAsia="ru-RU"/>
        </w:rPr>
        <w:lastRenderedPageBreak/>
        <w:t>«Зарплата к выплате организаций».Д</w:t>
      </w:r>
      <w:r w:rsidRPr="001F07E4">
        <w:rPr>
          <w:rFonts w:ascii="Times New Roman" w:hAnsi="Times New Roman" w:cs="Times New Roman"/>
          <w:iCs/>
          <w:sz w:val="28"/>
          <w:szCs w:val="28"/>
          <w:lang w:eastAsia="ru-RU"/>
        </w:rPr>
        <w:t>анный д</w:t>
      </w:r>
      <w:r w:rsidR="00A166A6" w:rsidRPr="001F07E4">
        <w:rPr>
          <w:rFonts w:ascii="Times New Roman" w:hAnsi="Times New Roman" w:cs="Times New Roman"/>
          <w:iCs/>
          <w:sz w:val="28"/>
          <w:szCs w:val="28"/>
          <w:lang w:eastAsia="ru-RU"/>
        </w:rPr>
        <w:t xml:space="preserve">окумент </w:t>
      </w:r>
      <w:r w:rsidRPr="001F07E4">
        <w:rPr>
          <w:rFonts w:ascii="Times New Roman" w:hAnsi="Times New Roman" w:cs="Times New Roman"/>
          <w:iCs/>
          <w:sz w:val="28"/>
          <w:szCs w:val="28"/>
          <w:lang w:eastAsia="ru-RU"/>
        </w:rPr>
        <w:t>составляется</w:t>
      </w:r>
      <w:r w:rsidR="00A166A6" w:rsidRPr="001F07E4">
        <w:rPr>
          <w:rFonts w:ascii="Times New Roman" w:hAnsi="Times New Roman" w:cs="Times New Roman"/>
          <w:iCs/>
          <w:sz w:val="28"/>
          <w:szCs w:val="28"/>
          <w:lang w:eastAsia="ru-RU"/>
        </w:rPr>
        <w:t xml:space="preserve"> и запо</w:t>
      </w:r>
      <w:r w:rsidR="00A166A6" w:rsidRPr="001F07E4">
        <w:rPr>
          <w:rFonts w:ascii="Times New Roman" w:hAnsi="Times New Roman" w:cs="Times New Roman"/>
          <w:iCs/>
          <w:sz w:val="28"/>
          <w:szCs w:val="28"/>
          <w:lang w:eastAsia="ru-RU"/>
        </w:rPr>
        <w:t>л</w:t>
      </w:r>
      <w:r w:rsidR="00A166A6" w:rsidRPr="001F07E4">
        <w:rPr>
          <w:rFonts w:ascii="Times New Roman" w:hAnsi="Times New Roman" w:cs="Times New Roman"/>
          <w:iCs/>
          <w:sz w:val="28"/>
          <w:szCs w:val="28"/>
          <w:lang w:eastAsia="ru-RU"/>
        </w:rPr>
        <w:t xml:space="preserve">няется автоматизированным образом. </w:t>
      </w:r>
      <w:r w:rsidRPr="001F07E4">
        <w:rPr>
          <w:rFonts w:ascii="Times New Roman" w:hAnsi="Times New Roman" w:cs="Times New Roman"/>
          <w:iCs/>
          <w:sz w:val="28"/>
          <w:szCs w:val="28"/>
          <w:lang w:eastAsia="ru-RU"/>
        </w:rPr>
        <w:t>Программа</w:t>
      </w:r>
      <w:r w:rsidR="00A166A6" w:rsidRPr="001F07E4">
        <w:rPr>
          <w:rFonts w:ascii="Times New Roman" w:hAnsi="Times New Roman" w:cs="Times New Roman"/>
          <w:iCs/>
          <w:sz w:val="28"/>
          <w:szCs w:val="28"/>
          <w:lang w:eastAsia="ru-RU"/>
        </w:rPr>
        <w:t xml:space="preserve"> обеспечивает формиров</w:t>
      </w:r>
      <w:r w:rsidR="00A166A6" w:rsidRPr="001F07E4">
        <w:rPr>
          <w:rFonts w:ascii="Times New Roman" w:hAnsi="Times New Roman" w:cs="Times New Roman"/>
          <w:iCs/>
          <w:sz w:val="28"/>
          <w:szCs w:val="28"/>
          <w:lang w:eastAsia="ru-RU"/>
        </w:rPr>
        <w:t>а</w:t>
      </w:r>
      <w:r w:rsidR="00A166A6" w:rsidRPr="001F07E4">
        <w:rPr>
          <w:rFonts w:ascii="Times New Roman" w:hAnsi="Times New Roman" w:cs="Times New Roman"/>
          <w:iCs/>
          <w:sz w:val="28"/>
          <w:szCs w:val="28"/>
          <w:lang w:eastAsia="ru-RU"/>
        </w:rPr>
        <w:t>ние всех бумажных печатных форм, связанных с начислением и выплатой з</w:t>
      </w:r>
      <w:r w:rsidR="00A166A6" w:rsidRPr="001F07E4">
        <w:rPr>
          <w:rFonts w:ascii="Times New Roman" w:hAnsi="Times New Roman" w:cs="Times New Roman"/>
          <w:iCs/>
          <w:sz w:val="28"/>
          <w:szCs w:val="28"/>
          <w:lang w:eastAsia="ru-RU"/>
        </w:rPr>
        <w:t>а</w:t>
      </w:r>
      <w:r w:rsidR="00A166A6" w:rsidRPr="001F07E4">
        <w:rPr>
          <w:rFonts w:ascii="Times New Roman" w:hAnsi="Times New Roman" w:cs="Times New Roman"/>
          <w:iCs/>
          <w:sz w:val="28"/>
          <w:szCs w:val="28"/>
          <w:lang w:eastAsia="ru-RU"/>
        </w:rPr>
        <w:t>р</w:t>
      </w:r>
      <w:r w:rsidRPr="001F07E4">
        <w:rPr>
          <w:rFonts w:ascii="Times New Roman" w:hAnsi="Times New Roman" w:cs="Times New Roman"/>
          <w:iCs/>
          <w:sz w:val="28"/>
          <w:szCs w:val="28"/>
          <w:lang w:eastAsia="ru-RU"/>
        </w:rPr>
        <w:t xml:space="preserve">аботной </w:t>
      </w:r>
      <w:r w:rsidR="00A166A6" w:rsidRPr="001F07E4">
        <w:rPr>
          <w:rFonts w:ascii="Times New Roman" w:hAnsi="Times New Roman" w:cs="Times New Roman"/>
          <w:iCs/>
          <w:sz w:val="28"/>
          <w:szCs w:val="28"/>
          <w:lang w:eastAsia="ru-RU"/>
        </w:rPr>
        <w:t xml:space="preserve">платы: расчетных листков, </w:t>
      </w:r>
      <w:r w:rsidR="001F07E4" w:rsidRPr="001F07E4">
        <w:rPr>
          <w:rFonts w:ascii="Times New Roman" w:hAnsi="Times New Roman" w:cs="Times New Roman"/>
          <w:iCs/>
          <w:sz w:val="28"/>
          <w:szCs w:val="28"/>
          <w:lang w:eastAsia="ru-RU"/>
        </w:rPr>
        <w:t>расчетных</w:t>
      </w:r>
      <w:r w:rsidR="00A166A6" w:rsidRPr="001F07E4">
        <w:rPr>
          <w:rFonts w:ascii="Times New Roman" w:hAnsi="Times New Roman" w:cs="Times New Roman"/>
          <w:iCs/>
          <w:sz w:val="28"/>
          <w:szCs w:val="28"/>
          <w:lang w:eastAsia="ru-RU"/>
        </w:rPr>
        <w:t xml:space="preserve"> ведомостей и др. </w:t>
      </w:r>
    </w:p>
    <w:p w:rsidR="00A166A6" w:rsidRPr="00A166A6" w:rsidRDefault="00A166A6" w:rsidP="001F07E4">
      <w:pPr>
        <w:spacing w:line="360" w:lineRule="auto"/>
        <w:ind w:firstLine="709"/>
        <w:contextualSpacing/>
        <w:jc w:val="both"/>
        <w:rPr>
          <w:rFonts w:ascii="Times New Roman" w:hAnsi="Times New Roman" w:cs="Times New Roman"/>
          <w:i/>
          <w:iCs/>
          <w:sz w:val="28"/>
          <w:szCs w:val="28"/>
          <w:lang w:eastAsia="ru-RU"/>
        </w:rPr>
      </w:pPr>
      <w:r w:rsidRPr="001F07E4">
        <w:rPr>
          <w:rFonts w:ascii="Times New Roman" w:hAnsi="Times New Roman" w:cs="Times New Roman"/>
          <w:iCs/>
          <w:sz w:val="28"/>
          <w:szCs w:val="28"/>
          <w:lang w:eastAsia="ru-RU"/>
        </w:rPr>
        <w:t xml:space="preserve">В </w:t>
      </w:r>
      <w:r w:rsidR="001F07E4" w:rsidRPr="001F07E4">
        <w:rPr>
          <w:rFonts w:ascii="Times New Roman" w:hAnsi="Times New Roman" w:cs="Times New Roman"/>
          <w:iCs/>
          <w:sz w:val="28"/>
          <w:szCs w:val="28"/>
          <w:lang w:eastAsia="ru-RU"/>
        </w:rPr>
        <w:t>СПК – колхоз «Заря»</w:t>
      </w:r>
      <w:r w:rsidRPr="001F07E4">
        <w:rPr>
          <w:rFonts w:ascii="Times New Roman" w:hAnsi="Times New Roman" w:cs="Times New Roman"/>
          <w:iCs/>
          <w:sz w:val="28"/>
          <w:szCs w:val="28"/>
          <w:lang w:eastAsia="ru-RU"/>
        </w:rPr>
        <w:t xml:space="preserve"> перечисление зар</w:t>
      </w:r>
      <w:r w:rsidR="001F07E4" w:rsidRPr="001F07E4">
        <w:rPr>
          <w:rFonts w:ascii="Times New Roman" w:hAnsi="Times New Roman" w:cs="Times New Roman"/>
          <w:iCs/>
          <w:sz w:val="28"/>
          <w:szCs w:val="28"/>
          <w:lang w:eastAsia="ru-RU"/>
        </w:rPr>
        <w:t xml:space="preserve">аботной </w:t>
      </w:r>
      <w:r w:rsidRPr="001F07E4">
        <w:rPr>
          <w:rFonts w:ascii="Times New Roman" w:hAnsi="Times New Roman" w:cs="Times New Roman"/>
          <w:iCs/>
          <w:sz w:val="28"/>
          <w:szCs w:val="28"/>
          <w:lang w:eastAsia="ru-RU"/>
        </w:rPr>
        <w:t xml:space="preserve">платы </w:t>
      </w:r>
      <w:r w:rsidR="001F07E4" w:rsidRPr="001F07E4">
        <w:rPr>
          <w:rFonts w:ascii="Times New Roman" w:hAnsi="Times New Roman" w:cs="Times New Roman"/>
          <w:iCs/>
          <w:sz w:val="28"/>
          <w:szCs w:val="28"/>
          <w:lang w:eastAsia="ru-RU"/>
        </w:rPr>
        <w:t>осуществляе</w:t>
      </w:r>
      <w:r w:rsidR="001F07E4" w:rsidRPr="001F07E4">
        <w:rPr>
          <w:rFonts w:ascii="Times New Roman" w:hAnsi="Times New Roman" w:cs="Times New Roman"/>
          <w:iCs/>
          <w:sz w:val="28"/>
          <w:szCs w:val="28"/>
          <w:lang w:eastAsia="ru-RU"/>
        </w:rPr>
        <w:t>т</w:t>
      </w:r>
      <w:r w:rsidR="001F07E4" w:rsidRPr="001F07E4">
        <w:rPr>
          <w:rFonts w:ascii="Times New Roman" w:hAnsi="Times New Roman" w:cs="Times New Roman"/>
          <w:iCs/>
          <w:sz w:val="28"/>
          <w:szCs w:val="28"/>
          <w:lang w:eastAsia="ru-RU"/>
        </w:rPr>
        <w:t>ся</w:t>
      </w:r>
      <w:r w:rsidRPr="001F07E4">
        <w:rPr>
          <w:rFonts w:ascii="Times New Roman" w:hAnsi="Times New Roman" w:cs="Times New Roman"/>
          <w:iCs/>
          <w:sz w:val="28"/>
          <w:szCs w:val="28"/>
          <w:lang w:eastAsia="ru-RU"/>
        </w:rPr>
        <w:t xml:space="preserve"> на карточные счета работников.</w:t>
      </w:r>
      <w:r w:rsidR="001F07E4" w:rsidRPr="001F07E4">
        <w:rPr>
          <w:rFonts w:ascii="Times New Roman" w:hAnsi="Times New Roman" w:cs="Times New Roman"/>
          <w:iCs/>
          <w:sz w:val="28"/>
          <w:szCs w:val="28"/>
          <w:lang w:eastAsia="ru-RU"/>
        </w:rPr>
        <w:t xml:space="preserve"> Этот момент также учитывается</w:t>
      </w:r>
      <w:r w:rsidRPr="001F07E4">
        <w:rPr>
          <w:rFonts w:ascii="Times New Roman" w:hAnsi="Times New Roman" w:cs="Times New Roman"/>
          <w:iCs/>
          <w:sz w:val="28"/>
          <w:szCs w:val="28"/>
          <w:lang w:eastAsia="ru-RU"/>
        </w:rPr>
        <w:t xml:space="preserve"> в конф</w:t>
      </w:r>
      <w:r w:rsidRPr="001F07E4">
        <w:rPr>
          <w:rFonts w:ascii="Times New Roman" w:hAnsi="Times New Roman" w:cs="Times New Roman"/>
          <w:iCs/>
          <w:sz w:val="28"/>
          <w:szCs w:val="28"/>
          <w:lang w:eastAsia="ru-RU"/>
        </w:rPr>
        <w:t>и</w:t>
      </w:r>
      <w:r w:rsidRPr="001F07E4">
        <w:rPr>
          <w:rFonts w:ascii="Times New Roman" w:hAnsi="Times New Roman" w:cs="Times New Roman"/>
          <w:iCs/>
          <w:sz w:val="28"/>
          <w:szCs w:val="28"/>
          <w:lang w:eastAsia="ru-RU"/>
        </w:rPr>
        <w:t>гурации. Для распределения зарплатыпредлагается специальный механизм обмена информацией, разработанный фирмой «1С» совместно со Сберба</w:t>
      </w:r>
      <w:r w:rsidRPr="001F07E4">
        <w:rPr>
          <w:rFonts w:ascii="Times New Roman" w:hAnsi="Times New Roman" w:cs="Times New Roman"/>
          <w:iCs/>
          <w:sz w:val="28"/>
          <w:szCs w:val="28"/>
          <w:lang w:eastAsia="ru-RU"/>
        </w:rPr>
        <w:t>н</w:t>
      </w:r>
      <w:r w:rsidRPr="001F07E4">
        <w:rPr>
          <w:rFonts w:ascii="Times New Roman" w:hAnsi="Times New Roman" w:cs="Times New Roman"/>
          <w:iCs/>
          <w:sz w:val="28"/>
          <w:szCs w:val="28"/>
          <w:lang w:eastAsia="ru-RU"/>
        </w:rPr>
        <w:t xml:space="preserve">ком РФ. Обмен </w:t>
      </w:r>
      <w:r w:rsidR="001F07E4" w:rsidRPr="001F07E4">
        <w:rPr>
          <w:rFonts w:ascii="Times New Roman" w:hAnsi="Times New Roman" w:cs="Times New Roman"/>
          <w:iCs/>
          <w:sz w:val="28"/>
          <w:szCs w:val="28"/>
          <w:lang w:eastAsia="ru-RU"/>
        </w:rPr>
        <w:t xml:space="preserve">соответствующими </w:t>
      </w:r>
      <w:r w:rsidRPr="001F07E4">
        <w:rPr>
          <w:rFonts w:ascii="Times New Roman" w:hAnsi="Times New Roman" w:cs="Times New Roman"/>
          <w:iCs/>
          <w:sz w:val="28"/>
          <w:szCs w:val="28"/>
          <w:lang w:eastAsia="ru-RU"/>
        </w:rPr>
        <w:t>данными про</w:t>
      </w:r>
      <w:r w:rsidR="001F07E4" w:rsidRPr="001F07E4">
        <w:rPr>
          <w:rFonts w:ascii="Times New Roman" w:hAnsi="Times New Roman" w:cs="Times New Roman"/>
          <w:iCs/>
          <w:sz w:val="28"/>
          <w:szCs w:val="28"/>
          <w:lang w:eastAsia="ru-RU"/>
        </w:rPr>
        <w:t>водится</w:t>
      </w:r>
      <w:r w:rsidRPr="001F07E4">
        <w:rPr>
          <w:rFonts w:ascii="Times New Roman" w:hAnsi="Times New Roman" w:cs="Times New Roman"/>
          <w:iCs/>
          <w:sz w:val="28"/>
          <w:szCs w:val="28"/>
          <w:lang w:eastAsia="ru-RU"/>
        </w:rPr>
        <w:t xml:space="preserve"> с помощью файлов фор</w:t>
      </w:r>
      <w:r w:rsidR="001F07E4" w:rsidRPr="001F07E4">
        <w:rPr>
          <w:rFonts w:ascii="Times New Roman" w:hAnsi="Times New Roman" w:cs="Times New Roman"/>
          <w:iCs/>
          <w:sz w:val="28"/>
          <w:szCs w:val="28"/>
          <w:lang w:eastAsia="ru-RU"/>
        </w:rPr>
        <w:t>мата XML, формирование и считывание информации которого происх</w:t>
      </w:r>
      <w:r w:rsidR="001F07E4" w:rsidRPr="001F07E4">
        <w:rPr>
          <w:rFonts w:ascii="Times New Roman" w:hAnsi="Times New Roman" w:cs="Times New Roman"/>
          <w:iCs/>
          <w:sz w:val="28"/>
          <w:szCs w:val="28"/>
          <w:lang w:eastAsia="ru-RU"/>
        </w:rPr>
        <w:t>о</w:t>
      </w:r>
      <w:r w:rsidR="001F07E4" w:rsidRPr="001F07E4">
        <w:rPr>
          <w:rFonts w:ascii="Times New Roman" w:hAnsi="Times New Roman" w:cs="Times New Roman"/>
          <w:iCs/>
          <w:sz w:val="28"/>
          <w:szCs w:val="28"/>
          <w:lang w:eastAsia="ru-RU"/>
        </w:rPr>
        <w:t>дит с помощью специальной обработкипредусмотренной в конфигурации «Зарплата и Управление Персоналом».</w:t>
      </w:r>
      <w:r w:rsidR="001F07E4">
        <w:rPr>
          <w:rFonts w:ascii="Times New Roman" w:hAnsi="Times New Roman" w:cs="Times New Roman"/>
          <w:iCs/>
          <w:sz w:val="28"/>
          <w:szCs w:val="28"/>
          <w:lang w:eastAsia="ru-RU"/>
        </w:rPr>
        <w:t xml:space="preserve"> Механизм такого вида позволяет п</w:t>
      </w:r>
      <w:r w:rsidR="001F07E4">
        <w:rPr>
          <w:rFonts w:ascii="Times New Roman" w:hAnsi="Times New Roman" w:cs="Times New Roman"/>
          <w:iCs/>
          <w:sz w:val="28"/>
          <w:szCs w:val="28"/>
          <w:lang w:eastAsia="ru-RU"/>
        </w:rPr>
        <w:t>е</w:t>
      </w:r>
      <w:r w:rsidR="001F07E4">
        <w:rPr>
          <w:rFonts w:ascii="Times New Roman" w:hAnsi="Times New Roman" w:cs="Times New Roman"/>
          <w:iCs/>
          <w:sz w:val="28"/>
          <w:szCs w:val="28"/>
          <w:lang w:eastAsia="ru-RU"/>
        </w:rPr>
        <w:t xml:space="preserve">редавать </w:t>
      </w:r>
      <w:r w:rsidR="001F07E4" w:rsidRPr="00BE0DCA">
        <w:rPr>
          <w:rFonts w:ascii="Times New Roman" w:hAnsi="Times New Roman" w:cs="Times New Roman"/>
          <w:iCs/>
          <w:sz w:val="28"/>
          <w:szCs w:val="28"/>
          <w:lang w:eastAsia="ru-RU"/>
        </w:rPr>
        <w:t>в банк информацию, необходимую для открытия карточных счетов работника, получить из банка подтверждение об их открытии с необходим</w:t>
      </w:r>
      <w:r w:rsidR="001F07E4" w:rsidRPr="00BE0DCA">
        <w:rPr>
          <w:rFonts w:ascii="Times New Roman" w:hAnsi="Times New Roman" w:cs="Times New Roman"/>
          <w:iCs/>
          <w:sz w:val="28"/>
          <w:szCs w:val="28"/>
          <w:lang w:eastAsia="ru-RU"/>
        </w:rPr>
        <w:t>ы</w:t>
      </w:r>
      <w:r w:rsidR="001F07E4" w:rsidRPr="00BE0DCA">
        <w:rPr>
          <w:rFonts w:ascii="Times New Roman" w:hAnsi="Times New Roman" w:cs="Times New Roman"/>
          <w:iCs/>
          <w:sz w:val="28"/>
          <w:szCs w:val="28"/>
          <w:lang w:eastAsia="ru-RU"/>
        </w:rPr>
        <w:t>ми параметрами карточных счетов работников организации, и затем орган</w:t>
      </w:r>
      <w:r w:rsidR="001F07E4" w:rsidRPr="00BE0DCA">
        <w:rPr>
          <w:rFonts w:ascii="Times New Roman" w:hAnsi="Times New Roman" w:cs="Times New Roman"/>
          <w:iCs/>
          <w:sz w:val="28"/>
          <w:szCs w:val="28"/>
          <w:lang w:eastAsia="ru-RU"/>
        </w:rPr>
        <w:t>и</w:t>
      </w:r>
      <w:r w:rsidR="001F07E4" w:rsidRPr="00BE0DCA">
        <w:rPr>
          <w:rFonts w:ascii="Times New Roman" w:hAnsi="Times New Roman" w:cs="Times New Roman"/>
          <w:iCs/>
          <w:sz w:val="28"/>
          <w:szCs w:val="28"/>
          <w:lang w:eastAsia="ru-RU"/>
        </w:rPr>
        <w:t>зовать регулярное зачисление зарплаты на карточные счета</w:t>
      </w:r>
      <w:r w:rsidR="00BE0DCA" w:rsidRPr="00BE0DCA">
        <w:rPr>
          <w:rFonts w:ascii="Times New Roman" w:hAnsi="Times New Roman" w:cs="Times New Roman"/>
          <w:iCs/>
          <w:sz w:val="28"/>
          <w:szCs w:val="28"/>
          <w:lang w:eastAsia="ru-RU"/>
        </w:rPr>
        <w:t xml:space="preserve"> в электронном виде.</w:t>
      </w:r>
    </w:p>
    <w:p w:rsidR="00A166A6" w:rsidRPr="00BE0DCA" w:rsidRDefault="00A166A6" w:rsidP="00A166A6">
      <w:pPr>
        <w:spacing w:line="360" w:lineRule="auto"/>
        <w:ind w:firstLine="709"/>
        <w:contextualSpacing/>
        <w:jc w:val="both"/>
        <w:rPr>
          <w:rFonts w:ascii="Times New Roman" w:hAnsi="Times New Roman" w:cs="Times New Roman"/>
          <w:iCs/>
          <w:sz w:val="28"/>
          <w:szCs w:val="28"/>
          <w:lang w:eastAsia="ru-RU"/>
        </w:rPr>
      </w:pPr>
      <w:r w:rsidRPr="00BE0DCA">
        <w:rPr>
          <w:rFonts w:ascii="Times New Roman" w:hAnsi="Times New Roman" w:cs="Times New Roman"/>
          <w:iCs/>
          <w:sz w:val="28"/>
          <w:szCs w:val="28"/>
          <w:lang w:eastAsia="ru-RU"/>
        </w:rPr>
        <w:t>Помимо решения задачи управления данными о работниках в интер</w:t>
      </w:r>
      <w:r w:rsidRPr="00BE0DCA">
        <w:rPr>
          <w:rFonts w:ascii="Times New Roman" w:hAnsi="Times New Roman" w:cs="Times New Roman"/>
          <w:iCs/>
          <w:sz w:val="28"/>
          <w:szCs w:val="28"/>
          <w:lang w:eastAsia="ru-RU"/>
        </w:rPr>
        <w:t>е</w:t>
      </w:r>
      <w:r w:rsidRPr="00BE0DCA">
        <w:rPr>
          <w:rFonts w:ascii="Times New Roman" w:hAnsi="Times New Roman" w:cs="Times New Roman"/>
          <w:iCs/>
          <w:sz w:val="28"/>
          <w:szCs w:val="28"/>
          <w:lang w:eastAsia="ru-RU"/>
        </w:rPr>
        <w:t>сах управленческого учета предприятия, что имеет конечной целью наиболее полное использование потенциала каждого работника, подсистема управл</w:t>
      </w:r>
      <w:r w:rsidRPr="00BE0DCA">
        <w:rPr>
          <w:rFonts w:ascii="Times New Roman" w:hAnsi="Times New Roman" w:cs="Times New Roman"/>
          <w:iCs/>
          <w:sz w:val="28"/>
          <w:szCs w:val="28"/>
          <w:lang w:eastAsia="ru-RU"/>
        </w:rPr>
        <w:t>е</w:t>
      </w:r>
      <w:r w:rsidRPr="00BE0DCA">
        <w:rPr>
          <w:rFonts w:ascii="Times New Roman" w:hAnsi="Times New Roman" w:cs="Times New Roman"/>
          <w:iCs/>
          <w:sz w:val="28"/>
          <w:szCs w:val="28"/>
          <w:lang w:eastAsia="ru-RU"/>
        </w:rPr>
        <w:t>ния персоналом обеспечивает ведение регламентированного кадрового учета в полном соответствии с требованиями текущего законодательства.</w:t>
      </w:r>
    </w:p>
    <w:p w:rsidR="00A166A6" w:rsidRPr="00A166A6" w:rsidRDefault="00A166A6" w:rsidP="001B4105">
      <w:pPr>
        <w:spacing w:line="360" w:lineRule="auto"/>
        <w:ind w:firstLine="709"/>
        <w:contextualSpacing/>
        <w:jc w:val="both"/>
        <w:rPr>
          <w:rFonts w:ascii="Times New Roman" w:hAnsi="Times New Roman" w:cs="Times New Roman"/>
          <w:i/>
          <w:iCs/>
          <w:sz w:val="28"/>
          <w:szCs w:val="28"/>
          <w:lang w:eastAsia="ru-RU"/>
        </w:rPr>
      </w:pPr>
      <w:r w:rsidRPr="001B4105">
        <w:rPr>
          <w:rFonts w:ascii="Times New Roman" w:hAnsi="Times New Roman" w:cs="Times New Roman"/>
          <w:iCs/>
          <w:sz w:val="28"/>
          <w:szCs w:val="28"/>
          <w:lang w:eastAsia="ru-RU"/>
        </w:rPr>
        <w:t xml:space="preserve">Прикладное решение </w:t>
      </w:r>
      <w:r w:rsidR="00BE0DCA" w:rsidRPr="001B4105">
        <w:rPr>
          <w:rFonts w:ascii="Times New Roman" w:hAnsi="Times New Roman" w:cs="Times New Roman"/>
          <w:iCs/>
          <w:sz w:val="28"/>
          <w:szCs w:val="28"/>
          <w:lang w:eastAsia="ru-RU"/>
        </w:rPr>
        <w:t>позволяет хранить полную информацию о рабо</w:t>
      </w:r>
      <w:r w:rsidR="00BE0DCA" w:rsidRPr="001B4105">
        <w:rPr>
          <w:rFonts w:ascii="Times New Roman" w:hAnsi="Times New Roman" w:cs="Times New Roman"/>
          <w:iCs/>
          <w:sz w:val="28"/>
          <w:szCs w:val="28"/>
          <w:lang w:eastAsia="ru-RU"/>
        </w:rPr>
        <w:t>т</w:t>
      </w:r>
      <w:r w:rsidR="00BE0DCA" w:rsidRPr="001B4105">
        <w:rPr>
          <w:rFonts w:ascii="Times New Roman" w:hAnsi="Times New Roman" w:cs="Times New Roman"/>
          <w:iCs/>
          <w:sz w:val="28"/>
          <w:szCs w:val="28"/>
          <w:lang w:eastAsia="ru-RU"/>
        </w:rPr>
        <w:t xml:space="preserve">никах: личные данные, адрес, номер телефона, </w:t>
      </w:r>
      <w:r w:rsidRPr="001B4105">
        <w:rPr>
          <w:rFonts w:ascii="Times New Roman" w:hAnsi="Times New Roman" w:cs="Times New Roman"/>
          <w:iCs/>
          <w:sz w:val="28"/>
          <w:szCs w:val="28"/>
          <w:lang w:eastAsia="ru-RU"/>
        </w:rPr>
        <w:t>подразделения и должности работника</w:t>
      </w:r>
      <w:r w:rsidR="00BE0DCA" w:rsidRPr="001B4105">
        <w:rPr>
          <w:rFonts w:ascii="Times New Roman" w:hAnsi="Times New Roman" w:cs="Times New Roman"/>
          <w:iCs/>
          <w:sz w:val="28"/>
          <w:szCs w:val="28"/>
          <w:lang w:eastAsia="ru-RU"/>
        </w:rPr>
        <w:t xml:space="preserve">. Данные по физическим лицам </w:t>
      </w:r>
      <w:r w:rsidRPr="001B4105">
        <w:rPr>
          <w:rFonts w:ascii="Times New Roman" w:hAnsi="Times New Roman" w:cs="Times New Roman"/>
          <w:iCs/>
          <w:sz w:val="28"/>
          <w:szCs w:val="28"/>
          <w:lang w:eastAsia="ru-RU"/>
        </w:rPr>
        <w:t>в информационной базе могут ра</w:t>
      </w:r>
      <w:r w:rsidRPr="001B4105">
        <w:rPr>
          <w:rFonts w:ascii="Times New Roman" w:hAnsi="Times New Roman" w:cs="Times New Roman"/>
          <w:iCs/>
          <w:sz w:val="28"/>
          <w:szCs w:val="28"/>
          <w:lang w:eastAsia="ru-RU"/>
        </w:rPr>
        <w:t>с</w:t>
      </w:r>
      <w:r w:rsidRPr="001B4105">
        <w:rPr>
          <w:rFonts w:ascii="Times New Roman" w:hAnsi="Times New Roman" w:cs="Times New Roman"/>
          <w:iCs/>
          <w:sz w:val="28"/>
          <w:szCs w:val="28"/>
          <w:lang w:eastAsia="ru-RU"/>
        </w:rPr>
        <w:t xml:space="preserve">пределяться по разным справочникам и документам, </w:t>
      </w:r>
      <w:r w:rsidR="001B4105" w:rsidRPr="001B4105">
        <w:rPr>
          <w:rFonts w:ascii="Times New Roman" w:hAnsi="Times New Roman" w:cs="Times New Roman"/>
          <w:iCs/>
          <w:sz w:val="28"/>
          <w:szCs w:val="28"/>
          <w:lang w:eastAsia="ru-RU"/>
        </w:rPr>
        <w:t xml:space="preserve">для которых </w:t>
      </w:r>
      <w:r w:rsidRPr="001B4105">
        <w:rPr>
          <w:rFonts w:ascii="Times New Roman" w:hAnsi="Times New Roman" w:cs="Times New Roman"/>
          <w:iCs/>
          <w:sz w:val="28"/>
          <w:szCs w:val="28"/>
          <w:lang w:eastAsia="ru-RU"/>
        </w:rPr>
        <w:t>предназн</w:t>
      </w:r>
      <w:r w:rsidRPr="001B4105">
        <w:rPr>
          <w:rFonts w:ascii="Times New Roman" w:hAnsi="Times New Roman" w:cs="Times New Roman"/>
          <w:iCs/>
          <w:sz w:val="28"/>
          <w:szCs w:val="28"/>
          <w:lang w:eastAsia="ru-RU"/>
        </w:rPr>
        <w:t>а</w:t>
      </w:r>
      <w:r w:rsidRPr="001B4105">
        <w:rPr>
          <w:rFonts w:ascii="Times New Roman" w:hAnsi="Times New Roman" w:cs="Times New Roman"/>
          <w:iCs/>
          <w:sz w:val="28"/>
          <w:szCs w:val="28"/>
          <w:lang w:eastAsia="ru-RU"/>
        </w:rPr>
        <w:t xml:space="preserve">чен специализированный инструмент конфигурации – «Управление данными работника».По </w:t>
      </w:r>
      <w:r w:rsidR="001B4105" w:rsidRPr="001B4105">
        <w:rPr>
          <w:rFonts w:ascii="Times New Roman" w:hAnsi="Times New Roman" w:cs="Times New Roman"/>
          <w:iCs/>
          <w:sz w:val="28"/>
          <w:szCs w:val="28"/>
          <w:lang w:eastAsia="ru-RU"/>
        </w:rPr>
        <w:t>имеющейся</w:t>
      </w:r>
      <w:r w:rsidRPr="001B4105">
        <w:rPr>
          <w:rFonts w:ascii="Times New Roman" w:hAnsi="Times New Roman" w:cs="Times New Roman"/>
          <w:iCs/>
          <w:sz w:val="28"/>
          <w:szCs w:val="28"/>
          <w:lang w:eastAsia="ru-RU"/>
        </w:rPr>
        <w:t xml:space="preserve"> информации о работниках можно </w:t>
      </w:r>
      <w:r w:rsidR="001B4105" w:rsidRPr="001B4105">
        <w:rPr>
          <w:rFonts w:ascii="Times New Roman" w:hAnsi="Times New Roman" w:cs="Times New Roman"/>
          <w:iCs/>
          <w:sz w:val="28"/>
          <w:szCs w:val="28"/>
          <w:lang w:eastAsia="ru-RU"/>
        </w:rPr>
        <w:t>составить</w:t>
      </w:r>
      <w:r w:rsidRPr="001B4105">
        <w:rPr>
          <w:rFonts w:ascii="Times New Roman" w:hAnsi="Times New Roman" w:cs="Times New Roman"/>
          <w:iCs/>
          <w:sz w:val="28"/>
          <w:szCs w:val="28"/>
          <w:lang w:eastAsia="ru-RU"/>
        </w:rPr>
        <w:t xml:space="preserve"> ра</w:t>
      </w:r>
      <w:r w:rsidRPr="001B4105">
        <w:rPr>
          <w:rFonts w:ascii="Times New Roman" w:hAnsi="Times New Roman" w:cs="Times New Roman"/>
          <w:iCs/>
          <w:sz w:val="28"/>
          <w:szCs w:val="28"/>
          <w:lang w:eastAsia="ru-RU"/>
        </w:rPr>
        <w:t>з</w:t>
      </w:r>
      <w:r w:rsidRPr="001B4105">
        <w:rPr>
          <w:rFonts w:ascii="Times New Roman" w:hAnsi="Times New Roman" w:cs="Times New Roman"/>
          <w:iCs/>
          <w:sz w:val="28"/>
          <w:szCs w:val="28"/>
          <w:lang w:eastAsia="ru-RU"/>
        </w:rPr>
        <w:t xml:space="preserve">нообразные отчеты: списки работников, коэффициент текучести кадров и среднесписочная численность, движение кадров, статистика кадров, отчеты </w:t>
      </w:r>
      <w:r w:rsidRPr="001974C2">
        <w:rPr>
          <w:rFonts w:ascii="Times New Roman" w:hAnsi="Times New Roman" w:cs="Times New Roman"/>
          <w:iCs/>
          <w:sz w:val="28"/>
          <w:szCs w:val="28"/>
          <w:lang w:eastAsia="ru-RU"/>
        </w:rPr>
        <w:lastRenderedPageBreak/>
        <w:t>по отпускам (графики отпусков, использование отпусков и исполнение гр</w:t>
      </w:r>
      <w:r w:rsidRPr="001974C2">
        <w:rPr>
          <w:rFonts w:ascii="Times New Roman" w:hAnsi="Times New Roman" w:cs="Times New Roman"/>
          <w:iCs/>
          <w:sz w:val="28"/>
          <w:szCs w:val="28"/>
          <w:lang w:eastAsia="ru-RU"/>
        </w:rPr>
        <w:t>а</w:t>
      </w:r>
      <w:r w:rsidRPr="001974C2">
        <w:rPr>
          <w:rFonts w:ascii="Times New Roman" w:hAnsi="Times New Roman" w:cs="Times New Roman"/>
          <w:iCs/>
          <w:sz w:val="28"/>
          <w:szCs w:val="28"/>
          <w:lang w:eastAsia="ru-RU"/>
        </w:rPr>
        <w:t>фика</w:t>
      </w:r>
      <w:r w:rsidRPr="001B4105">
        <w:rPr>
          <w:rFonts w:ascii="Times New Roman" w:hAnsi="Times New Roman" w:cs="Times New Roman"/>
          <w:iCs/>
          <w:sz w:val="28"/>
          <w:szCs w:val="28"/>
          <w:lang w:eastAsia="ru-RU"/>
        </w:rPr>
        <w:t xml:space="preserve"> отпусков).На основании кадровых сведений информационной базы </w:t>
      </w:r>
      <w:r w:rsidR="001B4105" w:rsidRPr="001B4105">
        <w:rPr>
          <w:rFonts w:ascii="Times New Roman" w:hAnsi="Times New Roman" w:cs="Times New Roman"/>
          <w:iCs/>
          <w:sz w:val="28"/>
          <w:szCs w:val="28"/>
          <w:lang w:eastAsia="ru-RU"/>
        </w:rPr>
        <w:t>формируется</w:t>
      </w:r>
      <w:r w:rsidRPr="001B4105">
        <w:rPr>
          <w:rFonts w:ascii="Times New Roman" w:hAnsi="Times New Roman" w:cs="Times New Roman"/>
          <w:iCs/>
          <w:sz w:val="28"/>
          <w:szCs w:val="28"/>
          <w:lang w:eastAsia="ru-RU"/>
        </w:rPr>
        <w:t xml:space="preserve"> специализированный отчет - штатное расписание. </w:t>
      </w:r>
    </w:p>
    <w:p w:rsidR="002869A1" w:rsidRDefault="00A166A6" w:rsidP="002869A1">
      <w:pPr>
        <w:spacing w:line="360" w:lineRule="auto"/>
        <w:ind w:firstLine="709"/>
        <w:contextualSpacing/>
        <w:jc w:val="both"/>
        <w:rPr>
          <w:rFonts w:ascii="Times New Roman" w:hAnsi="Times New Roman" w:cs="Times New Roman"/>
          <w:iCs/>
          <w:sz w:val="28"/>
          <w:szCs w:val="28"/>
          <w:lang w:eastAsia="ru-RU"/>
        </w:rPr>
      </w:pPr>
      <w:r w:rsidRPr="001B4105">
        <w:rPr>
          <w:rFonts w:ascii="Times New Roman" w:hAnsi="Times New Roman" w:cs="Times New Roman"/>
          <w:iCs/>
          <w:sz w:val="28"/>
          <w:szCs w:val="28"/>
          <w:lang w:eastAsia="ru-RU"/>
        </w:rPr>
        <w:t>Аналитическая отчетность предоставляет возможность сформировать разнообразные списки работников организации, отобранные и сгруппир</w:t>
      </w:r>
      <w:r w:rsidRPr="001B4105">
        <w:rPr>
          <w:rFonts w:ascii="Times New Roman" w:hAnsi="Times New Roman" w:cs="Times New Roman"/>
          <w:iCs/>
          <w:sz w:val="28"/>
          <w:szCs w:val="28"/>
          <w:lang w:eastAsia="ru-RU"/>
        </w:rPr>
        <w:t>о</w:t>
      </w:r>
      <w:r w:rsidRPr="001B4105">
        <w:rPr>
          <w:rFonts w:ascii="Times New Roman" w:hAnsi="Times New Roman" w:cs="Times New Roman"/>
          <w:iCs/>
          <w:sz w:val="28"/>
          <w:szCs w:val="28"/>
          <w:lang w:eastAsia="ru-RU"/>
        </w:rPr>
        <w:t>ванные по разл</w:t>
      </w:r>
      <w:r w:rsidR="001B4105" w:rsidRPr="001B4105">
        <w:rPr>
          <w:rFonts w:ascii="Times New Roman" w:hAnsi="Times New Roman" w:cs="Times New Roman"/>
          <w:iCs/>
          <w:sz w:val="28"/>
          <w:szCs w:val="28"/>
          <w:lang w:eastAsia="ru-RU"/>
        </w:rPr>
        <w:t xml:space="preserve">ичным критериям. </w:t>
      </w:r>
      <w:r w:rsidRPr="001B4105">
        <w:rPr>
          <w:rFonts w:ascii="Times New Roman" w:hAnsi="Times New Roman" w:cs="Times New Roman"/>
          <w:iCs/>
          <w:sz w:val="28"/>
          <w:szCs w:val="28"/>
          <w:lang w:eastAsia="ru-RU"/>
        </w:rPr>
        <w:t>Информационная база содержит набор о</w:t>
      </w:r>
      <w:r w:rsidRPr="001B4105">
        <w:rPr>
          <w:rFonts w:ascii="Times New Roman" w:hAnsi="Times New Roman" w:cs="Times New Roman"/>
          <w:iCs/>
          <w:sz w:val="28"/>
          <w:szCs w:val="28"/>
          <w:lang w:eastAsia="ru-RU"/>
        </w:rPr>
        <w:t>б</w:t>
      </w:r>
      <w:r w:rsidRPr="001B4105">
        <w:rPr>
          <w:rFonts w:ascii="Times New Roman" w:hAnsi="Times New Roman" w:cs="Times New Roman"/>
          <w:iCs/>
          <w:sz w:val="28"/>
          <w:szCs w:val="28"/>
          <w:lang w:eastAsia="ru-RU"/>
        </w:rPr>
        <w:t>щероссийских классификаторов, предназначенных для работы с такими п</w:t>
      </w:r>
      <w:r w:rsidRPr="001B4105">
        <w:rPr>
          <w:rFonts w:ascii="Times New Roman" w:hAnsi="Times New Roman" w:cs="Times New Roman"/>
          <w:iCs/>
          <w:sz w:val="28"/>
          <w:szCs w:val="28"/>
          <w:lang w:eastAsia="ru-RU"/>
        </w:rPr>
        <w:t>о</w:t>
      </w:r>
      <w:r w:rsidRPr="001B4105">
        <w:rPr>
          <w:rFonts w:ascii="Times New Roman" w:hAnsi="Times New Roman" w:cs="Times New Roman"/>
          <w:iCs/>
          <w:sz w:val="28"/>
          <w:szCs w:val="28"/>
          <w:lang w:eastAsia="ru-RU"/>
        </w:rPr>
        <w:t>нятиями, как информация о населении (ОКИН), страны мира (ОКСМ), а та</w:t>
      </w:r>
      <w:r w:rsidRPr="001B4105">
        <w:rPr>
          <w:rFonts w:ascii="Times New Roman" w:hAnsi="Times New Roman" w:cs="Times New Roman"/>
          <w:iCs/>
          <w:sz w:val="28"/>
          <w:szCs w:val="28"/>
          <w:lang w:eastAsia="ru-RU"/>
        </w:rPr>
        <w:t>к</w:t>
      </w:r>
      <w:r w:rsidRPr="001B4105">
        <w:rPr>
          <w:rFonts w:ascii="Times New Roman" w:hAnsi="Times New Roman" w:cs="Times New Roman"/>
          <w:iCs/>
          <w:sz w:val="28"/>
          <w:szCs w:val="28"/>
          <w:lang w:eastAsia="ru-RU"/>
        </w:rPr>
        <w:t>же такие справочники, как виды документов удостоверяющих личность, классификаторы Пенсионного фонда Российской Федерации.</w:t>
      </w:r>
      <w:r w:rsidR="001974C2">
        <w:rPr>
          <w:rFonts w:ascii="Times New Roman" w:hAnsi="Times New Roman" w:cs="Times New Roman"/>
          <w:iCs/>
          <w:sz w:val="28"/>
          <w:szCs w:val="28"/>
          <w:lang w:eastAsia="ru-RU"/>
        </w:rPr>
        <w:t xml:space="preserve"> Расчет эффе</w:t>
      </w:r>
      <w:r w:rsidR="001974C2">
        <w:rPr>
          <w:rFonts w:ascii="Times New Roman" w:hAnsi="Times New Roman" w:cs="Times New Roman"/>
          <w:iCs/>
          <w:sz w:val="28"/>
          <w:szCs w:val="28"/>
          <w:lang w:eastAsia="ru-RU"/>
        </w:rPr>
        <w:t>к</w:t>
      </w:r>
      <w:r w:rsidR="001974C2">
        <w:rPr>
          <w:rFonts w:ascii="Times New Roman" w:hAnsi="Times New Roman" w:cs="Times New Roman"/>
          <w:iCs/>
          <w:sz w:val="28"/>
          <w:szCs w:val="28"/>
          <w:lang w:eastAsia="ru-RU"/>
        </w:rPr>
        <w:t xml:space="preserve">тивности внедрения такой программы представлен в приложении Г. </w:t>
      </w:r>
    </w:p>
    <w:p w:rsidR="00776301" w:rsidRDefault="001974C2" w:rsidP="00776301">
      <w:pPr>
        <w:spacing w:line="360" w:lineRule="auto"/>
        <w:ind w:firstLine="709"/>
        <w:contextualSpacing/>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Следующим предложением по совершенствованию учета расчетов по оплате труда в СПК – колхоз «Заря» подразумевается создание резерва на оплату отпусков</w:t>
      </w:r>
      <w:r w:rsidR="000F24AE">
        <w:rPr>
          <w:rFonts w:ascii="Times New Roman" w:hAnsi="Times New Roman" w:cs="Times New Roman"/>
          <w:iCs/>
          <w:sz w:val="28"/>
          <w:szCs w:val="28"/>
          <w:lang w:eastAsia="ru-RU"/>
        </w:rPr>
        <w:t xml:space="preserve"> в соответствии с ПБУ 8/2010</w:t>
      </w:r>
      <w:r>
        <w:rPr>
          <w:rFonts w:ascii="Times New Roman" w:hAnsi="Times New Roman" w:cs="Times New Roman"/>
          <w:iCs/>
          <w:sz w:val="28"/>
          <w:szCs w:val="28"/>
          <w:lang w:eastAsia="ru-RU"/>
        </w:rPr>
        <w:t xml:space="preserve">. </w:t>
      </w:r>
      <w:r w:rsidR="00776301">
        <w:rPr>
          <w:rFonts w:ascii="Times New Roman" w:hAnsi="Times New Roman" w:cs="Times New Roman"/>
          <w:sz w:val="28"/>
          <w:szCs w:val="28"/>
        </w:rPr>
        <w:t xml:space="preserve">Предоставлениеотпусков </w:t>
      </w:r>
      <w:r w:rsidR="002869A1">
        <w:rPr>
          <w:rFonts w:ascii="Times New Roman" w:hAnsi="Times New Roman" w:cs="Times New Roman"/>
          <w:sz w:val="28"/>
          <w:szCs w:val="28"/>
        </w:rPr>
        <w:t>р</w:t>
      </w:r>
      <w:r w:rsidR="002869A1">
        <w:rPr>
          <w:rFonts w:ascii="Times New Roman" w:hAnsi="Times New Roman" w:cs="Times New Roman"/>
          <w:sz w:val="28"/>
          <w:szCs w:val="28"/>
        </w:rPr>
        <w:t>а</w:t>
      </w:r>
      <w:r w:rsidR="002869A1">
        <w:rPr>
          <w:rFonts w:ascii="Times New Roman" w:hAnsi="Times New Roman" w:cs="Times New Roman"/>
          <w:sz w:val="28"/>
          <w:szCs w:val="28"/>
        </w:rPr>
        <w:t xml:space="preserve">ботникам </w:t>
      </w:r>
      <w:r w:rsidR="00776301">
        <w:rPr>
          <w:rFonts w:ascii="Times New Roman" w:hAnsi="Times New Roman" w:cs="Times New Roman"/>
          <w:sz w:val="28"/>
          <w:szCs w:val="28"/>
        </w:rPr>
        <w:t xml:space="preserve">СПК – колхоз «Заря» </w:t>
      </w:r>
      <w:r w:rsidR="002869A1">
        <w:rPr>
          <w:rFonts w:ascii="Times New Roman" w:hAnsi="Times New Roman" w:cs="Times New Roman"/>
          <w:sz w:val="28"/>
          <w:szCs w:val="28"/>
        </w:rPr>
        <w:t xml:space="preserve">в течение года неравномерно,  поэтому </w:t>
      </w:r>
      <w:r w:rsidR="00776301">
        <w:rPr>
          <w:rFonts w:ascii="Times New Roman" w:hAnsi="Times New Roman" w:cs="Times New Roman"/>
          <w:sz w:val="28"/>
          <w:szCs w:val="28"/>
        </w:rPr>
        <w:t>в ц</w:t>
      </w:r>
      <w:r w:rsidR="00776301">
        <w:rPr>
          <w:rFonts w:ascii="Times New Roman" w:hAnsi="Times New Roman" w:cs="Times New Roman"/>
          <w:sz w:val="28"/>
          <w:szCs w:val="28"/>
        </w:rPr>
        <w:t>е</w:t>
      </w:r>
      <w:r w:rsidR="00776301">
        <w:rPr>
          <w:rFonts w:ascii="Times New Roman" w:hAnsi="Times New Roman" w:cs="Times New Roman"/>
          <w:sz w:val="28"/>
          <w:szCs w:val="28"/>
        </w:rPr>
        <w:t>лях избежания</w:t>
      </w:r>
      <w:r w:rsidR="002869A1">
        <w:rPr>
          <w:rFonts w:ascii="Times New Roman" w:hAnsi="Times New Roman" w:cs="Times New Roman"/>
          <w:sz w:val="28"/>
          <w:szCs w:val="28"/>
        </w:rPr>
        <w:t xml:space="preserve"> неодинакового распределения затрат на оплату отпусков р</w:t>
      </w:r>
      <w:r w:rsidR="002869A1">
        <w:rPr>
          <w:rFonts w:ascii="Times New Roman" w:hAnsi="Times New Roman" w:cs="Times New Roman"/>
          <w:sz w:val="28"/>
          <w:szCs w:val="28"/>
        </w:rPr>
        <w:t>а</w:t>
      </w:r>
      <w:r w:rsidR="002869A1">
        <w:rPr>
          <w:rFonts w:ascii="Times New Roman" w:hAnsi="Times New Roman" w:cs="Times New Roman"/>
          <w:sz w:val="28"/>
          <w:szCs w:val="28"/>
        </w:rPr>
        <w:t>ботников, организа</w:t>
      </w:r>
      <w:r w:rsidR="00776301">
        <w:rPr>
          <w:rFonts w:ascii="Times New Roman" w:hAnsi="Times New Roman" w:cs="Times New Roman"/>
          <w:sz w:val="28"/>
          <w:szCs w:val="28"/>
        </w:rPr>
        <w:t xml:space="preserve">ции для этой цели можно создавать резерв </w:t>
      </w:r>
      <w:r w:rsidR="002869A1">
        <w:rPr>
          <w:rFonts w:ascii="Times New Roman" w:hAnsi="Times New Roman" w:cs="Times New Roman"/>
          <w:sz w:val="28"/>
          <w:szCs w:val="28"/>
        </w:rPr>
        <w:t xml:space="preserve"> за счет себ</w:t>
      </w:r>
      <w:r w:rsidR="002869A1">
        <w:rPr>
          <w:rFonts w:ascii="Times New Roman" w:hAnsi="Times New Roman" w:cs="Times New Roman"/>
          <w:sz w:val="28"/>
          <w:szCs w:val="28"/>
        </w:rPr>
        <w:t>е</w:t>
      </w:r>
      <w:r w:rsidR="002869A1">
        <w:rPr>
          <w:rFonts w:ascii="Times New Roman" w:hAnsi="Times New Roman" w:cs="Times New Roman"/>
          <w:sz w:val="28"/>
          <w:szCs w:val="28"/>
        </w:rPr>
        <w:t>стоимости</w:t>
      </w:r>
      <w:r w:rsidR="00776301">
        <w:rPr>
          <w:rFonts w:ascii="Times New Roman" w:hAnsi="Times New Roman" w:cs="Times New Roman"/>
          <w:sz w:val="28"/>
          <w:szCs w:val="28"/>
        </w:rPr>
        <w:t xml:space="preserve">. В таком </w:t>
      </w:r>
      <w:r w:rsidR="002869A1">
        <w:rPr>
          <w:rFonts w:ascii="Times New Roman" w:hAnsi="Times New Roman" w:cs="Times New Roman"/>
          <w:sz w:val="28"/>
          <w:szCs w:val="28"/>
        </w:rPr>
        <w:t xml:space="preserve">случае в течение всего года </w:t>
      </w:r>
      <w:r w:rsidR="00776301">
        <w:rPr>
          <w:rFonts w:ascii="Times New Roman" w:hAnsi="Times New Roman" w:cs="Times New Roman"/>
          <w:sz w:val="28"/>
          <w:szCs w:val="28"/>
        </w:rPr>
        <w:t xml:space="preserve">в этот резерв </w:t>
      </w:r>
      <w:r w:rsidR="002869A1">
        <w:rPr>
          <w:rFonts w:ascii="Times New Roman" w:hAnsi="Times New Roman" w:cs="Times New Roman"/>
          <w:sz w:val="28"/>
          <w:szCs w:val="28"/>
        </w:rPr>
        <w:t>производятся отчисления</w:t>
      </w:r>
      <w:r w:rsidR="00776301">
        <w:rPr>
          <w:rFonts w:ascii="Times New Roman" w:hAnsi="Times New Roman" w:cs="Times New Roman"/>
          <w:sz w:val="28"/>
          <w:szCs w:val="28"/>
        </w:rPr>
        <w:t xml:space="preserve">, </w:t>
      </w:r>
      <w:r w:rsidR="002869A1">
        <w:rPr>
          <w:rFonts w:ascii="Times New Roman" w:hAnsi="Times New Roman" w:cs="Times New Roman"/>
          <w:sz w:val="28"/>
          <w:szCs w:val="28"/>
        </w:rPr>
        <w:t xml:space="preserve">а начисление отпускных происходит за счет сумм </w:t>
      </w:r>
      <w:r w:rsidR="00776301">
        <w:rPr>
          <w:rFonts w:ascii="Times New Roman" w:hAnsi="Times New Roman" w:cs="Times New Roman"/>
          <w:sz w:val="28"/>
          <w:szCs w:val="28"/>
        </w:rPr>
        <w:t xml:space="preserve"> данного </w:t>
      </w:r>
      <w:r w:rsidR="002869A1">
        <w:rPr>
          <w:rFonts w:ascii="Times New Roman" w:hAnsi="Times New Roman" w:cs="Times New Roman"/>
          <w:sz w:val="28"/>
          <w:szCs w:val="28"/>
        </w:rPr>
        <w:t>р</w:t>
      </w:r>
      <w:r w:rsidR="002869A1">
        <w:rPr>
          <w:rFonts w:ascii="Times New Roman" w:hAnsi="Times New Roman" w:cs="Times New Roman"/>
          <w:sz w:val="28"/>
          <w:szCs w:val="28"/>
        </w:rPr>
        <w:t>е</w:t>
      </w:r>
      <w:r w:rsidR="002869A1">
        <w:rPr>
          <w:rFonts w:ascii="Times New Roman" w:hAnsi="Times New Roman" w:cs="Times New Roman"/>
          <w:sz w:val="28"/>
          <w:szCs w:val="28"/>
        </w:rPr>
        <w:t>зерва.</w:t>
      </w:r>
      <w:r w:rsidR="00776301">
        <w:rPr>
          <w:rFonts w:ascii="Times New Roman" w:hAnsi="Times New Roman" w:cs="Times New Roman"/>
          <w:sz w:val="28"/>
          <w:szCs w:val="28"/>
        </w:rPr>
        <w:t xml:space="preserve"> Для создания резерва на оплату отпусков организации необходимо в</w:t>
      </w:r>
      <w:r w:rsidR="00776301">
        <w:rPr>
          <w:rFonts w:ascii="Times New Roman" w:hAnsi="Times New Roman" w:cs="Times New Roman"/>
          <w:sz w:val="28"/>
          <w:szCs w:val="28"/>
        </w:rPr>
        <w:t>ы</w:t>
      </w:r>
      <w:r w:rsidR="00776301">
        <w:rPr>
          <w:rFonts w:ascii="Times New Roman" w:hAnsi="Times New Roman" w:cs="Times New Roman"/>
          <w:sz w:val="28"/>
          <w:szCs w:val="28"/>
        </w:rPr>
        <w:t>полнить следующие условия:</w:t>
      </w:r>
    </w:p>
    <w:p w:rsidR="00776301" w:rsidRDefault="002869A1" w:rsidP="00776301">
      <w:pPr>
        <w:spacing w:line="360" w:lineRule="auto"/>
        <w:ind w:firstLine="709"/>
        <w:contextualSpacing/>
        <w:jc w:val="both"/>
        <w:rPr>
          <w:rFonts w:ascii="Times New Roman" w:hAnsi="Times New Roman" w:cs="Times New Roman"/>
          <w:iCs/>
          <w:sz w:val="28"/>
          <w:szCs w:val="28"/>
          <w:lang w:eastAsia="ru-RU"/>
        </w:rPr>
      </w:pPr>
      <w:r>
        <w:rPr>
          <w:rFonts w:ascii="Times New Roman" w:hAnsi="Times New Roman" w:cs="Times New Roman"/>
          <w:sz w:val="28"/>
          <w:szCs w:val="28"/>
        </w:rPr>
        <w:t>- в учетной политике указать необходимость создания данного резерва;</w:t>
      </w:r>
    </w:p>
    <w:p w:rsidR="000F24AE" w:rsidRDefault="002869A1" w:rsidP="001350D4">
      <w:pPr>
        <w:spacing w:line="360" w:lineRule="auto"/>
        <w:ind w:firstLine="709"/>
        <w:contextualSpacing/>
        <w:jc w:val="both"/>
        <w:rPr>
          <w:rFonts w:ascii="Times New Roman" w:hAnsi="Times New Roman" w:cs="Times New Roman"/>
          <w:iCs/>
          <w:sz w:val="28"/>
          <w:szCs w:val="28"/>
          <w:lang w:eastAsia="ru-RU"/>
        </w:rPr>
      </w:pPr>
      <w:r>
        <w:rPr>
          <w:rFonts w:ascii="Times New Roman" w:hAnsi="Times New Roman" w:cs="Times New Roman"/>
          <w:sz w:val="28"/>
          <w:szCs w:val="28"/>
        </w:rPr>
        <w:t>- расчетом на текущий год подтвердить сумму ежемесячных отчисл</w:t>
      </w:r>
      <w:r>
        <w:rPr>
          <w:rFonts w:ascii="Times New Roman" w:hAnsi="Times New Roman" w:cs="Times New Roman"/>
          <w:sz w:val="28"/>
          <w:szCs w:val="28"/>
        </w:rPr>
        <w:t>е</w:t>
      </w:r>
      <w:r>
        <w:rPr>
          <w:rFonts w:ascii="Times New Roman" w:hAnsi="Times New Roman" w:cs="Times New Roman"/>
          <w:sz w:val="28"/>
          <w:szCs w:val="28"/>
        </w:rPr>
        <w:t>ний.</w:t>
      </w:r>
    </w:p>
    <w:p w:rsidR="0059537E" w:rsidRPr="001350D4" w:rsidRDefault="00776301" w:rsidP="001350D4">
      <w:pPr>
        <w:spacing w:line="360" w:lineRule="auto"/>
        <w:ind w:firstLine="709"/>
        <w:contextualSpacing/>
        <w:jc w:val="both"/>
        <w:rPr>
          <w:rFonts w:ascii="Times New Roman" w:hAnsi="Times New Roman" w:cs="Times New Roman"/>
          <w:iCs/>
          <w:sz w:val="28"/>
          <w:szCs w:val="28"/>
          <w:lang w:eastAsia="ru-RU"/>
        </w:rPr>
      </w:pPr>
      <w:r>
        <w:rPr>
          <w:rFonts w:ascii="Times New Roman" w:hAnsi="Times New Roman" w:cs="Times New Roman"/>
          <w:sz w:val="28"/>
          <w:szCs w:val="28"/>
        </w:rPr>
        <w:t xml:space="preserve">В </w:t>
      </w:r>
      <w:r w:rsidR="001350D4">
        <w:rPr>
          <w:rFonts w:ascii="Times New Roman" w:hAnsi="Times New Roman" w:cs="Times New Roman"/>
          <w:sz w:val="28"/>
          <w:szCs w:val="28"/>
        </w:rPr>
        <w:t xml:space="preserve">этом </w:t>
      </w:r>
      <w:r>
        <w:rPr>
          <w:rFonts w:ascii="Times New Roman" w:hAnsi="Times New Roman" w:cs="Times New Roman"/>
          <w:sz w:val="28"/>
          <w:szCs w:val="28"/>
        </w:rPr>
        <w:t xml:space="preserve">случае на счетах </w:t>
      </w:r>
      <w:r w:rsidR="002869A1">
        <w:rPr>
          <w:rFonts w:ascii="Times New Roman" w:hAnsi="Times New Roman" w:cs="Times New Roman"/>
          <w:sz w:val="28"/>
          <w:szCs w:val="28"/>
        </w:rPr>
        <w:t xml:space="preserve">бухгалтерского учета </w:t>
      </w:r>
      <w:r>
        <w:rPr>
          <w:rFonts w:ascii="Times New Roman" w:hAnsi="Times New Roman" w:cs="Times New Roman"/>
          <w:sz w:val="28"/>
          <w:szCs w:val="28"/>
        </w:rPr>
        <w:t>будут отража</w:t>
      </w:r>
      <w:r w:rsidR="002869A1">
        <w:rPr>
          <w:rFonts w:ascii="Times New Roman" w:hAnsi="Times New Roman" w:cs="Times New Roman"/>
          <w:sz w:val="28"/>
          <w:szCs w:val="28"/>
        </w:rPr>
        <w:t>т</w:t>
      </w:r>
      <w:r>
        <w:rPr>
          <w:rFonts w:ascii="Times New Roman" w:hAnsi="Times New Roman" w:cs="Times New Roman"/>
          <w:sz w:val="28"/>
          <w:szCs w:val="28"/>
        </w:rPr>
        <w:t>ь</w:t>
      </w:r>
      <w:r w:rsidR="002869A1">
        <w:rPr>
          <w:rFonts w:ascii="Times New Roman" w:hAnsi="Times New Roman" w:cs="Times New Roman"/>
          <w:sz w:val="28"/>
          <w:szCs w:val="28"/>
        </w:rPr>
        <w:t>ся след</w:t>
      </w:r>
      <w:r w:rsidR="002869A1">
        <w:rPr>
          <w:rFonts w:ascii="Times New Roman" w:hAnsi="Times New Roman" w:cs="Times New Roman"/>
          <w:sz w:val="28"/>
          <w:szCs w:val="28"/>
        </w:rPr>
        <w:t>у</w:t>
      </w:r>
      <w:r w:rsidR="002869A1">
        <w:rPr>
          <w:rFonts w:ascii="Times New Roman" w:hAnsi="Times New Roman" w:cs="Times New Roman"/>
          <w:sz w:val="28"/>
          <w:szCs w:val="28"/>
        </w:rPr>
        <w:t xml:space="preserve">ющие </w:t>
      </w:r>
      <w:r>
        <w:rPr>
          <w:rFonts w:ascii="Times New Roman" w:hAnsi="Times New Roman" w:cs="Times New Roman"/>
          <w:sz w:val="28"/>
          <w:szCs w:val="28"/>
        </w:rPr>
        <w:t xml:space="preserve">хозяйственные </w:t>
      </w:r>
      <w:r w:rsidR="002869A1">
        <w:rPr>
          <w:rFonts w:ascii="Times New Roman" w:hAnsi="Times New Roman" w:cs="Times New Roman"/>
          <w:sz w:val="28"/>
          <w:szCs w:val="28"/>
        </w:rPr>
        <w:t>операции</w:t>
      </w:r>
      <w:r>
        <w:rPr>
          <w:rFonts w:ascii="Times New Roman" w:hAnsi="Times New Roman" w:cs="Times New Roman"/>
          <w:sz w:val="28"/>
          <w:szCs w:val="28"/>
        </w:rPr>
        <w:t xml:space="preserve"> (таблица 3.3)</w:t>
      </w:r>
      <w:r w:rsidR="002869A1">
        <w:rPr>
          <w:rFonts w:ascii="Times New Roman" w:hAnsi="Times New Roman" w:cs="Times New Roman"/>
          <w:sz w:val="28"/>
          <w:szCs w:val="28"/>
        </w:rPr>
        <w:t>:</w:t>
      </w:r>
    </w:p>
    <w:p w:rsidR="000F24AE" w:rsidRDefault="000F24AE" w:rsidP="00776301">
      <w:pPr>
        <w:autoSpaceDE w:val="0"/>
        <w:autoSpaceDN w:val="0"/>
        <w:adjustRightInd w:val="0"/>
        <w:spacing w:after="0" w:line="360" w:lineRule="auto"/>
        <w:contextualSpacing/>
        <w:jc w:val="both"/>
        <w:rPr>
          <w:rFonts w:ascii="Times New Roman" w:hAnsi="Times New Roman" w:cs="Times New Roman"/>
          <w:sz w:val="28"/>
          <w:szCs w:val="28"/>
        </w:rPr>
      </w:pPr>
    </w:p>
    <w:p w:rsidR="000F24AE" w:rsidRDefault="000F24AE" w:rsidP="00776301">
      <w:pPr>
        <w:autoSpaceDE w:val="0"/>
        <w:autoSpaceDN w:val="0"/>
        <w:adjustRightInd w:val="0"/>
        <w:spacing w:after="0" w:line="360" w:lineRule="auto"/>
        <w:contextualSpacing/>
        <w:jc w:val="both"/>
        <w:rPr>
          <w:rFonts w:ascii="Times New Roman" w:hAnsi="Times New Roman" w:cs="Times New Roman"/>
          <w:sz w:val="28"/>
          <w:szCs w:val="28"/>
        </w:rPr>
      </w:pPr>
    </w:p>
    <w:p w:rsidR="000F24AE" w:rsidRDefault="000F24AE" w:rsidP="00776301">
      <w:pPr>
        <w:autoSpaceDE w:val="0"/>
        <w:autoSpaceDN w:val="0"/>
        <w:adjustRightInd w:val="0"/>
        <w:spacing w:after="0" w:line="360" w:lineRule="auto"/>
        <w:contextualSpacing/>
        <w:jc w:val="both"/>
        <w:rPr>
          <w:rFonts w:ascii="Times New Roman" w:hAnsi="Times New Roman" w:cs="Times New Roman"/>
          <w:sz w:val="28"/>
          <w:szCs w:val="28"/>
        </w:rPr>
      </w:pPr>
    </w:p>
    <w:p w:rsidR="00776301" w:rsidRDefault="00776301" w:rsidP="00776301">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Таблица 3.3 – Хозяйственные операции учета расчетов с персоналом по оплате отпусков за счет созданного резерва</w:t>
      </w:r>
      <w:r w:rsidR="0059537E">
        <w:rPr>
          <w:rFonts w:ascii="Times New Roman" w:hAnsi="Times New Roman" w:cs="Times New Roman"/>
          <w:sz w:val="28"/>
          <w:szCs w:val="28"/>
        </w:rPr>
        <w:t xml:space="preserve"> на оплату отпусков</w:t>
      </w:r>
    </w:p>
    <w:tbl>
      <w:tblPr>
        <w:tblStyle w:val="af0"/>
        <w:tblW w:w="9640" w:type="dxa"/>
        <w:tblInd w:w="-34" w:type="dxa"/>
        <w:tblLayout w:type="fixed"/>
        <w:tblLook w:val="04A0" w:firstRow="1" w:lastRow="0" w:firstColumn="1" w:lastColumn="0" w:noHBand="0" w:noVBand="1"/>
      </w:tblPr>
      <w:tblGrid>
        <w:gridCol w:w="426"/>
        <w:gridCol w:w="1559"/>
        <w:gridCol w:w="1559"/>
        <w:gridCol w:w="6096"/>
      </w:tblGrid>
      <w:tr w:rsidR="0059537E" w:rsidRPr="0059537E" w:rsidTr="001350D4">
        <w:tc>
          <w:tcPr>
            <w:tcW w:w="426" w:type="dxa"/>
            <w:vMerge w:val="restart"/>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118" w:type="dxa"/>
            <w:gridSpan w:val="2"/>
            <w:vAlign w:val="center"/>
          </w:tcPr>
          <w:p w:rsidR="0059537E" w:rsidRPr="0059537E" w:rsidRDefault="0059537E" w:rsidP="001350D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Корреспонденция</w:t>
            </w:r>
          </w:p>
        </w:tc>
        <w:tc>
          <w:tcPr>
            <w:tcW w:w="6096" w:type="dxa"/>
            <w:vMerge w:val="restart"/>
            <w:vAlign w:val="center"/>
          </w:tcPr>
          <w:p w:rsidR="0059537E" w:rsidRPr="0059537E" w:rsidRDefault="0059537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Хозяйственная операция</w:t>
            </w:r>
          </w:p>
        </w:tc>
      </w:tr>
      <w:tr w:rsidR="001350D4" w:rsidRPr="0059537E" w:rsidTr="001350D4">
        <w:tc>
          <w:tcPr>
            <w:tcW w:w="426" w:type="dxa"/>
            <w:vMerge/>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p>
        </w:tc>
        <w:tc>
          <w:tcPr>
            <w:tcW w:w="1559" w:type="dxa"/>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дебет счета</w:t>
            </w:r>
          </w:p>
        </w:tc>
        <w:tc>
          <w:tcPr>
            <w:tcW w:w="1559" w:type="dxa"/>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кредит счета</w:t>
            </w:r>
          </w:p>
        </w:tc>
        <w:tc>
          <w:tcPr>
            <w:tcW w:w="6096" w:type="dxa"/>
            <w:vMerge/>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p>
        </w:tc>
      </w:tr>
      <w:tr w:rsidR="001350D4" w:rsidRPr="0059537E" w:rsidTr="001350D4">
        <w:tc>
          <w:tcPr>
            <w:tcW w:w="426" w:type="dxa"/>
          </w:tcPr>
          <w:p w:rsidR="0059537E" w:rsidRPr="0059537E" w:rsidRDefault="0059537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9537E" w:rsidRPr="0059537E" w:rsidRDefault="0059537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9537E" w:rsidRPr="0059537E" w:rsidRDefault="0059537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59537E" w:rsidRPr="0059537E" w:rsidRDefault="0059537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1350D4" w:rsidRPr="0059537E" w:rsidTr="001350D4">
        <w:tc>
          <w:tcPr>
            <w:tcW w:w="426" w:type="dxa"/>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59537E" w:rsidRPr="0059537E" w:rsidRDefault="0059537E" w:rsidP="001350D4">
            <w:pPr>
              <w:autoSpaceDE w:val="0"/>
              <w:autoSpaceDN w:val="0"/>
              <w:adjustRightInd w:val="0"/>
              <w:contextualSpacing/>
              <w:jc w:val="center"/>
              <w:rPr>
                <w:rFonts w:ascii="Times New Roman" w:hAnsi="Times New Roman" w:cs="Times New Roman"/>
                <w:sz w:val="24"/>
                <w:szCs w:val="24"/>
              </w:rPr>
            </w:pPr>
            <w:r w:rsidRPr="0059537E">
              <w:rPr>
                <w:rFonts w:ascii="Times New Roman" w:hAnsi="Times New Roman" w:cs="Times New Roman"/>
                <w:sz w:val="24"/>
                <w:szCs w:val="24"/>
              </w:rPr>
              <w:t>20,</w:t>
            </w:r>
            <w:r w:rsidR="001350D4">
              <w:rPr>
                <w:rFonts w:ascii="Times New Roman" w:hAnsi="Times New Roman" w:cs="Times New Roman"/>
                <w:sz w:val="24"/>
                <w:szCs w:val="24"/>
              </w:rPr>
              <w:t xml:space="preserve"> 23, 25, </w:t>
            </w:r>
            <w:r>
              <w:rPr>
                <w:rFonts w:ascii="Times New Roman" w:hAnsi="Times New Roman" w:cs="Times New Roman"/>
                <w:sz w:val="24"/>
                <w:szCs w:val="24"/>
              </w:rPr>
              <w:t>26</w:t>
            </w:r>
          </w:p>
        </w:tc>
        <w:tc>
          <w:tcPr>
            <w:tcW w:w="1559" w:type="dxa"/>
            <w:vAlign w:val="center"/>
          </w:tcPr>
          <w:p w:rsidR="0059537E" w:rsidRPr="0059537E" w:rsidRDefault="000F24A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6096" w:type="dxa"/>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Начислен резерв на предстоящую оплату отпусков</w:t>
            </w:r>
          </w:p>
        </w:tc>
      </w:tr>
      <w:tr w:rsidR="001350D4" w:rsidRPr="0059537E" w:rsidTr="001350D4">
        <w:tc>
          <w:tcPr>
            <w:tcW w:w="426" w:type="dxa"/>
          </w:tcPr>
          <w:p w:rsidR="0059537E" w:rsidRPr="0059537E" w:rsidRDefault="0059537E" w:rsidP="0059537E">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59537E" w:rsidRPr="0059537E" w:rsidRDefault="000F24A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1559" w:type="dxa"/>
            <w:vAlign w:val="center"/>
          </w:tcPr>
          <w:p w:rsidR="0059537E" w:rsidRPr="0059537E" w:rsidRDefault="0059537E" w:rsidP="0059537E">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6096" w:type="dxa"/>
          </w:tcPr>
          <w:p w:rsidR="0059537E" w:rsidRPr="0059537E" w:rsidRDefault="0059537E" w:rsidP="001350D4">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Начислены отпускные за счет резервного фонда</w:t>
            </w:r>
          </w:p>
        </w:tc>
      </w:tr>
    </w:tbl>
    <w:p w:rsidR="00F73AA4" w:rsidRDefault="002869A1" w:rsidP="00F73AA4">
      <w:pPr>
        <w:autoSpaceDE w:val="0"/>
        <w:autoSpaceDN w:val="0"/>
        <w:adjustRightInd w:val="0"/>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расчета ежемесячных отчислений нормативными актами не установлены. Поэтому </w:t>
      </w:r>
      <w:r w:rsidR="0059537E">
        <w:rPr>
          <w:rFonts w:ascii="Times New Roman" w:hAnsi="Times New Roman" w:cs="Times New Roman"/>
          <w:sz w:val="28"/>
          <w:szCs w:val="28"/>
        </w:rPr>
        <w:t>организации дается право самостоятельно выби</w:t>
      </w:r>
      <w:r>
        <w:rPr>
          <w:rFonts w:ascii="Times New Roman" w:hAnsi="Times New Roman" w:cs="Times New Roman"/>
          <w:sz w:val="28"/>
          <w:szCs w:val="28"/>
        </w:rPr>
        <w:t xml:space="preserve">рать способ определения ежемесячной суммы отчислений, которая складывается из сумм отпускных и взносов во внебюджетные фонды. </w:t>
      </w:r>
      <w:r w:rsidR="0059537E">
        <w:rPr>
          <w:rFonts w:ascii="Times New Roman" w:hAnsi="Times New Roman" w:cs="Times New Roman"/>
          <w:sz w:val="28"/>
          <w:szCs w:val="28"/>
        </w:rPr>
        <w:t>Наиболее простым расчетом суммы ежемесячных начислений</w:t>
      </w:r>
      <w:r w:rsidR="00F73AA4">
        <w:rPr>
          <w:rFonts w:ascii="Times New Roman" w:hAnsi="Times New Roman" w:cs="Times New Roman"/>
          <w:sz w:val="28"/>
          <w:szCs w:val="28"/>
        </w:rPr>
        <w:t xml:space="preserve">, можно предложить определением </w:t>
      </w:r>
      <w:r>
        <w:rPr>
          <w:rFonts w:ascii="Times New Roman" w:hAnsi="Times New Roman" w:cs="Times New Roman"/>
          <w:sz w:val="28"/>
          <w:szCs w:val="28"/>
        </w:rPr>
        <w:t>как 1/12 от планируемой годовой суммы отпусков.</w:t>
      </w:r>
      <w:r w:rsidR="00F73AA4">
        <w:rPr>
          <w:rFonts w:ascii="Times New Roman" w:hAnsi="Times New Roman" w:cs="Times New Roman"/>
          <w:sz w:val="28"/>
          <w:szCs w:val="28"/>
        </w:rPr>
        <w:t xml:space="preserve"> Может быть и такой вар</w:t>
      </w:r>
      <w:r w:rsidR="00F73AA4">
        <w:rPr>
          <w:rFonts w:ascii="Times New Roman" w:hAnsi="Times New Roman" w:cs="Times New Roman"/>
          <w:sz w:val="28"/>
          <w:szCs w:val="28"/>
        </w:rPr>
        <w:t>и</w:t>
      </w:r>
      <w:r w:rsidR="00F73AA4">
        <w:rPr>
          <w:rFonts w:ascii="Times New Roman" w:hAnsi="Times New Roman" w:cs="Times New Roman"/>
          <w:sz w:val="28"/>
          <w:szCs w:val="28"/>
        </w:rPr>
        <w:t>ант, что работнику предоставляется отпуск за текущий год в следующем г</w:t>
      </w:r>
      <w:r w:rsidR="00F73AA4">
        <w:rPr>
          <w:rFonts w:ascii="Times New Roman" w:hAnsi="Times New Roman" w:cs="Times New Roman"/>
          <w:sz w:val="28"/>
          <w:szCs w:val="28"/>
        </w:rPr>
        <w:t>о</w:t>
      </w:r>
      <w:r w:rsidR="00F73AA4">
        <w:rPr>
          <w:rFonts w:ascii="Times New Roman" w:hAnsi="Times New Roman" w:cs="Times New Roman"/>
          <w:sz w:val="28"/>
          <w:szCs w:val="28"/>
        </w:rPr>
        <w:t>ду, тогда организация предоставляется право иметь остаток резерва на опл</w:t>
      </w:r>
      <w:r w:rsidR="00F73AA4">
        <w:rPr>
          <w:rFonts w:ascii="Times New Roman" w:hAnsi="Times New Roman" w:cs="Times New Roman"/>
          <w:sz w:val="28"/>
          <w:szCs w:val="28"/>
        </w:rPr>
        <w:t>а</w:t>
      </w:r>
      <w:r w:rsidR="00F73AA4">
        <w:rPr>
          <w:rFonts w:ascii="Times New Roman" w:hAnsi="Times New Roman" w:cs="Times New Roman"/>
          <w:sz w:val="28"/>
          <w:szCs w:val="28"/>
        </w:rPr>
        <w:t xml:space="preserve">ту отпусков работников на начало нового года.  </w:t>
      </w:r>
    </w:p>
    <w:p w:rsidR="00F73AA4" w:rsidRDefault="002869A1" w:rsidP="00F73AA4">
      <w:pPr>
        <w:autoSpaceDE w:val="0"/>
        <w:autoSpaceDN w:val="0"/>
        <w:adjustRightInd w:val="0"/>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 превышения фактически начисленного резерва над суммой подтвержденного инвентаризацией расчета в декабре отчетного года прои</w:t>
      </w:r>
      <w:r>
        <w:rPr>
          <w:rFonts w:ascii="Times New Roman" w:hAnsi="Times New Roman" w:cs="Times New Roman"/>
          <w:sz w:val="28"/>
          <w:szCs w:val="28"/>
        </w:rPr>
        <w:t>з</w:t>
      </w:r>
      <w:r>
        <w:rPr>
          <w:rFonts w:ascii="Times New Roman" w:hAnsi="Times New Roman" w:cs="Times New Roman"/>
          <w:sz w:val="28"/>
          <w:szCs w:val="28"/>
        </w:rPr>
        <w:t>водится сторнировочная запись издержек производства и обращения, а в сл</w:t>
      </w:r>
      <w:r>
        <w:rPr>
          <w:rFonts w:ascii="Times New Roman" w:hAnsi="Times New Roman" w:cs="Times New Roman"/>
          <w:sz w:val="28"/>
          <w:szCs w:val="28"/>
        </w:rPr>
        <w:t>у</w:t>
      </w:r>
      <w:r>
        <w:rPr>
          <w:rFonts w:ascii="Times New Roman" w:hAnsi="Times New Roman" w:cs="Times New Roman"/>
          <w:sz w:val="28"/>
          <w:szCs w:val="28"/>
        </w:rPr>
        <w:t>чае недоначисления делается дополнительная запись по включению допо</w:t>
      </w:r>
      <w:r>
        <w:rPr>
          <w:rFonts w:ascii="Times New Roman" w:hAnsi="Times New Roman" w:cs="Times New Roman"/>
          <w:sz w:val="28"/>
          <w:szCs w:val="28"/>
        </w:rPr>
        <w:t>л</w:t>
      </w:r>
      <w:r>
        <w:rPr>
          <w:rFonts w:ascii="Times New Roman" w:hAnsi="Times New Roman" w:cs="Times New Roman"/>
          <w:sz w:val="28"/>
          <w:szCs w:val="28"/>
        </w:rPr>
        <w:t>нительных отчислений в издержки производства и обращения.Если орган</w:t>
      </w:r>
      <w:r>
        <w:rPr>
          <w:rFonts w:ascii="Times New Roman" w:hAnsi="Times New Roman" w:cs="Times New Roman"/>
          <w:sz w:val="28"/>
          <w:szCs w:val="28"/>
        </w:rPr>
        <w:t>и</w:t>
      </w:r>
      <w:r w:rsidR="00F73AA4">
        <w:rPr>
          <w:rFonts w:ascii="Times New Roman" w:hAnsi="Times New Roman" w:cs="Times New Roman"/>
          <w:sz w:val="28"/>
          <w:szCs w:val="28"/>
        </w:rPr>
        <w:t>зация решит</w:t>
      </w:r>
      <w:r>
        <w:rPr>
          <w:rFonts w:ascii="Times New Roman" w:hAnsi="Times New Roman" w:cs="Times New Roman"/>
          <w:sz w:val="28"/>
          <w:szCs w:val="28"/>
        </w:rPr>
        <w:t xml:space="preserve"> изменить свою учетную политику и в новом году не создавать резервов на оплату отпусков, то неиспользованный остаток резерва </w:t>
      </w:r>
      <w:r w:rsidR="00F73AA4">
        <w:rPr>
          <w:rFonts w:ascii="Times New Roman" w:hAnsi="Times New Roman" w:cs="Times New Roman"/>
          <w:sz w:val="28"/>
          <w:szCs w:val="28"/>
        </w:rPr>
        <w:t xml:space="preserve">нужно </w:t>
      </w:r>
      <w:r>
        <w:rPr>
          <w:rFonts w:ascii="Times New Roman" w:hAnsi="Times New Roman" w:cs="Times New Roman"/>
          <w:sz w:val="28"/>
          <w:szCs w:val="28"/>
        </w:rPr>
        <w:t>присое</w:t>
      </w:r>
      <w:r w:rsidR="00F73AA4">
        <w:rPr>
          <w:rFonts w:ascii="Times New Roman" w:hAnsi="Times New Roman" w:cs="Times New Roman"/>
          <w:sz w:val="28"/>
          <w:szCs w:val="28"/>
        </w:rPr>
        <w:t xml:space="preserve">динить </w:t>
      </w:r>
      <w:r>
        <w:rPr>
          <w:rFonts w:ascii="Times New Roman" w:hAnsi="Times New Roman" w:cs="Times New Roman"/>
          <w:sz w:val="28"/>
          <w:szCs w:val="28"/>
        </w:rPr>
        <w:t>к финансовому результату организации и от</w:t>
      </w:r>
      <w:r w:rsidR="00F73AA4">
        <w:rPr>
          <w:rFonts w:ascii="Times New Roman" w:hAnsi="Times New Roman" w:cs="Times New Roman"/>
          <w:sz w:val="28"/>
          <w:szCs w:val="28"/>
        </w:rPr>
        <w:t>разить</w:t>
      </w:r>
      <w:r>
        <w:rPr>
          <w:rFonts w:ascii="Times New Roman" w:hAnsi="Times New Roman" w:cs="Times New Roman"/>
          <w:sz w:val="28"/>
          <w:szCs w:val="28"/>
        </w:rPr>
        <w:t xml:space="preserve"> оборотом за январь нового года.</w:t>
      </w:r>
    </w:p>
    <w:p w:rsidR="002277A4" w:rsidRDefault="002277A4" w:rsidP="00530098">
      <w:pPr>
        <w:spacing w:line="360" w:lineRule="auto"/>
        <w:ind w:firstLine="709"/>
        <w:contextualSpacing/>
        <w:jc w:val="both"/>
        <w:rPr>
          <w:rFonts w:ascii="Times New Roman" w:hAnsi="Times New Roman" w:cs="Times New Roman"/>
          <w:sz w:val="28"/>
          <w:szCs w:val="28"/>
          <w:lang w:eastAsia="ru-RU"/>
        </w:rPr>
      </w:pPr>
    </w:p>
    <w:p w:rsidR="008A1D62" w:rsidRDefault="008A1D62" w:rsidP="00530098">
      <w:pPr>
        <w:spacing w:line="360" w:lineRule="auto"/>
        <w:ind w:firstLine="709"/>
        <w:contextualSpacing/>
        <w:jc w:val="both"/>
        <w:rPr>
          <w:rFonts w:ascii="Times New Roman" w:hAnsi="Times New Roman" w:cs="Times New Roman"/>
          <w:sz w:val="28"/>
          <w:szCs w:val="28"/>
          <w:lang w:eastAsia="ru-RU"/>
        </w:rPr>
      </w:pPr>
    </w:p>
    <w:p w:rsidR="000F24AE" w:rsidRDefault="000F24AE" w:rsidP="00530098">
      <w:pPr>
        <w:spacing w:line="360" w:lineRule="auto"/>
        <w:ind w:firstLine="709"/>
        <w:contextualSpacing/>
        <w:jc w:val="both"/>
        <w:rPr>
          <w:rFonts w:ascii="Times New Roman" w:hAnsi="Times New Roman" w:cs="Times New Roman"/>
          <w:sz w:val="28"/>
          <w:szCs w:val="28"/>
          <w:lang w:eastAsia="ru-RU"/>
        </w:rPr>
      </w:pPr>
    </w:p>
    <w:p w:rsidR="004B6B04" w:rsidRPr="00530098" w:rsidRDefault="004B6B04" w:rsidP="00D7183B">
      <w:pPr>
        <w:spacing w:line="360" w:lineRule="auto"/>
        <w:contextualSpacing/>
        <w:jc w:val="both"/>
        <w:rPr>
          <w:rFonts w:ascii="Times New Roman" w:hAnsi="Times New Roman" w:cs="Times New Roman"/>
          <w:sz w:val="28"/>
          <w:szCs w:val="28"/>
          <w:lang w:eastAsia="ru-RU"/>
        </w:rPr>
      </w:pPr>
    </w:p>
    <w:p w:rsidR="0065355A" w:rsidRPr="001971CB" w:rsidRDefault="0065355A" w:rsidP="00D10C5B">
      <w:pPr>
        <w:pStyle w:val="1"/>
        <w:numPr>
          <w:ilvl w:val="0"/>
          <w:numId w:val="10"/>
        </w:numPr>
        <w:spacing w:before="0" w:line="360" w:lineRule="auto"/>
        <w:contextualSpacing/>
        <w:jc w:val="center"/>
        <w:rPr>
          <w:rFonts w:ascii="Times New Roman" w:hAnsi="Times New Roman" w:cs="Times New Roman"/>
          <w:color w:val="auto"/>
          <w:lang w:eastAsia="ru-RU"/>
        </w:rPr>
      </w:pPr>
      <w:bookmarkStart w:id="18" w:name="_Toc474968992"/>
      <w:r w:rsidRPr="001971CB">
        <w:rPr>
          <w:rFonts w:ascii="Times New Roman" w:hAnsi="Times New Roman" w:cs="Times New Roman"/>
          <w:color w:val="auto"/>
          <w:lang w:eastAsia="ru-RU"/>
        </w:rPr>
        <w:lastRenderedPageBreak/>
        <w:t xml:space="preserve">КОНТРОЛЬ РАСЧЕТОВ С ПЕРСОНАЛОМ ПО ОПЛАТЕ ТРУДА </w:t>
      </w:r>
      <w:r w:rsidR="008929AD">
        <w:rPr>
          <w:rFonts w:ascii="Times New Roman" w:hAnsi="Times New Roman" w:cs="Times New Roman"/>
          <w:color w:val="auto"/>
          <w:lang w:eastAsia="ru-RU"/>
        </w:rPr>
        <w:t>В</w:t>
      </w:r>
      <w:r w:rsidRPr="001971CB">
        <w:rPr>
          <w:rFonts w:ascii="Times New Roman" w:hAnsi="Times New Roman" w:cs="Times New Roman"/>
          <w:color w:val="auto"/>
          <w:lang w:eastAsia="ru-RU"/>
        </w:rPr>
        <w:t xml:space="preserve"> СПК –КОЛХОЗ «ЗАРЯ»</w:t>
      </w:r>
      <w:bookmarkEnd w:id="18"/>
    </w:p>
    <w:p w:rsidR="0065355A" w:rsidRPr="001971CB" w:rsidRDefault="0065355A" w:rsidP="003F1F05">
      <w:pPr>
        <w:spacing w:after="0" w:line="360" w:lineRule="auto"/>
        <w:contextualSpacing/>
        <w:rPr>
          <w:rFonts w:ascii="Times New Roman" w:hAnsi="Times New Roman" w:cs="Times New Roman"/>
          <w:sz w:val="28"/>
          <w:szCs w:val="28"/>
          <w:lang w:eastAsia="ru-RU"/>
        </w:rPr>
      </w:pPr>
    </w:p>
    <w:p w:rsidR="0065355A" w:rsidRPr="001971CB" w:rsidRDefault="0065355A" w:rsidP="00D10C5B">
      <w:pPr>
        <w:pStyle w:val="2"/>
        <w:numPr>
          <w:ilvl w:val="1"/>
          <w:numId w:val="31"/>
        </w:numPr>
        <w:spacing w:before="0" w:line="360" w:lineRule="auto"/>
        <w:contextualSpacing/>
        <w:jc w:val="center"/>
        <w:rPr>
          <w:rFonts w:ascii="Times New Roman" w:hAnsi="Times New Roman" w:cs="Times New Roman"/>
          <w:color w:val="auto"/>
          <w:sz w:val="28"/>
          <w:szCs w:val="28"/>
          <w:lang w:eastAsia="ru-RU"/>
        </w:rPr>
      </w:pPr>
      <w:bookmarkStart w:id="19" w:name="_Toc474968993"/>
      <w:r w:rsidRPr="001971CB">
        <w:rPr>
          <w:rFonts w:ascii="Times New Roman" w:hAnsi="Times New Roman" w:cs="Times New Roman"/>
          <w:color w:val="auto"/>
          <w:sz w:val="28"/>
          <w:szCs w:val="28"/>
          <w:lang w:eastAsia="ru-RU"/>
        </w:rPr>
        <w:t xml:space="preserve">Цели и задачи контроля </w:t>
      </w:r>
      <w:r w:rsidR="008929AD">
        <w:rPr>
          <w:rFonts w:ascii="Times New Roman" w:hAnsi="Times New Roman" w:cs="Times New Roman"/>
          <w:color w:val="auto"/>
          <w:sz w:val="28"/>
          <w:szCs w:val="28"/>
          <w:lang w:eastAsia="ru-RU"/>
        </w:rPr>
        <w:t xml:space="preserve">расчетов с персоналом </w:t>
      </w:r>
      <w:r w:rsidR="00057439" w:rsidRPr="001971CB">
        <w:rPr>
          <w:rFonts w:ascii="Times New Roman" w:hAnsi="Times New Roman" w:cs="Times New Roman"/>
          <w:color w:val="auto"/>
          <w:sz w:val="28"/>
          <w:szCs w:val="28"/>
          <w:lang w:eastAsia="ru-RU"/>
        </w:rPr>
        <w:t>организац</w:t>
      </w:r>
      <w:r w:rsidR="00057439" w:rsidRPr="001971CB">
        <w:rPr>
          <w:rFonts w:ascii="Times New Roman" w:hAnsi="Times New Roman" w:cs="Times New Roman"/>
          <w:color w:val="auto"/>
          <w:sz w:val="28"/>
          <w:szCs w:val="28"/>
          <w:lang w:eastAsia="ru-RU"/>
        </w:rPr>
        <w:t>и</w:t>
      </w:r>
      <w:r w:rsidR="00057439" w:rsidRPr="001971CB">
        <w:rPr>
          <w:rFonts w:ascii="Times New Roman" w:hAnsi="Times New Roman" w:cs="Times New Roman"/>
          <w:color w:val="auto"/>
          <w:sz w:val="28"/>
          <w:szCs w:val="28"/>
          <w:lang w:eastAsia="ru-RU"/>
        </w:rPr>
        <w:t>и</w:t>
      </w:r>
      <w:r w:rsidR="008929AD">
        <w:rPr>
          <w:rFonts w:ascii="Times New Roman" w:hAnsi="Times New Roman" w:cs="Times New Roman"/>
          <w:color w:val="auto"/>
          <w:sz w:val="28"/>
          <w:szCs w:val="28"/>
          <w:lang w:eastAsia="ru-RU"/>
        </w:rPr>
        <w:t xml:space="preserve">по оплате труда </w:t>
      </w:r>
      <w:bookmarkEnd w:id="19"/>
    </w:p>
    <w:p w:rsidR="0065355A" w:rsidRDefault="0065355A" w:rsidP="003F1F05">
      <w:pPr>
        <w:spacing w:after="0" w:line="360" w:lineRule="auto"/>
        <w:ind w:firstLine="851"/>
        <w:contextualSpacing/>
        <w:jc w:val="both"/>
        <w:rPr>
          <w:rFonts w:ascii="Times New Roman" w:hAnsi="Times New Roman" w:cs="Times New Roman"/>
          <w:sz w:val="28"/>
          <w:szCs w:val="28"/>
          <w:lang w:eastAsia="ru-RU"/>
        </w:rPr>
      </w:pPr>
    </w:p>
    <w:p w:rsidR="00D84B92" w:rsidRDefault="00D84B92" w:rsidP="001C4C3B">
      <w:pPr>
        <w:spacing w:line="360" w:lineRule="auto"/>
        <w:ind w:firstLine="851"/>
        <w:contextualSpacing/>
        <w:jc w:val="both"/>
        <w:rPr>
          <w:rFonts w:ascii="Times New Roman" w:hAnsi="Times New Roman" w:cs="Times New Roman"/>
          <w:sz w:val="28"/>
          <w:szCs w:val="28"/>
          <w:lang w:eastAsia="ru-RU"/>
        </w:rPr>
      </w:pPr>
      <w:r w:rsidRPr="00D84B92">
        <w:rPr>
          <w:rFonts w:ascii="Times New Roman" w:hAnsi="Times New Roman" w:cs="Times New Roman"/>
          <w:sz w:val="28"/>
          <w:szCs w:val="28"/>
          <w:lang w:eastAsia="ru-RU"/>
        </w:rPr>
        <w:t>Контроль –</w:t>
      </w:r>
      <w:r>
        <w:rPr>
          <w:rFonts w:ascii="Times New Roman" w:hAnsi="Times New Roman" w:cs="Times New Roman"/>
          <w:sz w:val="28"/>
          <w:szCs w:val="28"/>
          <w:lang w:eastAsia="ru-RU"/>
        </w:rPr>
        <w:t xml:space="preserve"> система</w:t>
      </w:r>
      <w:r w:rsidRPr="00D84B92">
        <w:rPr>
          <w:rFonts w:ascii="Times New Roman" w:hAnsi="Times New Roman" w:cs="Times New Roman"/>
          <w:sz w:val="28"/>
          <w:szCs w:val="28"/>
          <w:lang w:eastAsia="ru-RU"/>
        </w:rPr>
        <w:t xml:space="preserve"> наблюдения и проверки процесса функционир</w:t>
      </w:r>
      <w:r w:rsidRPr="00D84B92">
        <w:rPr>
          <w:rFonts w:ascii="Times New Roman" w:hAnsi="Times New Roman" w:cs="Times New Roman"/>
          <w:sz w:val="28"/>
          <w:szCs w:val="28"/>
          <w:lang w:eastAsia="ru-RU"/>
        </w:rPr>
        <w:t>о</w:t>
      </w:r>
      <w:r w:rsidRPr="00D84B92">
        <w:rPr>
          <w:rFonts w:ascii="Times New Roman" w:hAnsi="Times New Roman" w:cs="Times New Roman"/>
          <w:sz w:val="28"/>
          <w:szCs w:val="28"/>
          <w:lang w:eastAsia="ru-RU"/>
        </w:rPr>
        <w:t xml:space="preserve">вания </w:t>
      </w:r>
      <w:r>
        <w:rPr>
          <w:rFonts w:ascii="Times New Roman" w:hAnsi="Times New Roman" w:cs="Times New Roman"/>
          <w:sz w:val="28"/>
          <w:szCs w:val="28"/>
          <w:lang w:eastAsia="ru-RU"/>
        </w:rPr>
        <w:t>организации</w:t>
      </w:r>
      <w:r w:rsidRPr="00D84B92">
        <w:rPr>
          <w:rFonts w:ascii="Times New Roman" w:hAnsi="Times New Roman" w:cs="Times New Roman"/>
          <w:sz w:val="28"/>
          <w:szCs w:val="28"/>
          <w:lang w:eastAsia="ru-RU"/>
        </w:rPr>
        <w:t xml:space="preserve"> в соответствии  с принятыми управленческими решени</w:t>
      </w:r>
      <w:r w:rsidRPr="00D84B92">
        <w:rPr>
          <w:rFonts w:ascii="Times New Roman" w:hAnsi="Times New Roman" w:cs="Times New Roman"/>
          <w:sz w:val="28"/>
          <w:szCs w:val="28"/>
          <w:lang w:eastAsia="ru-RU"/>
        </w:rPr>
        <w:t>я</w:t>
      </w:r>
      <w:r w:rsidR="00B644F1">
        <w:rPr>
          <w:rFonts w:ascii="Times New Roman" w:hAnsi="Times New Roman" w:cs="Times New Roman"/>
          <w:sz w:val="28"/>
          <w:szCs w:val="28"/>
          <w:lang w:eastAsia="ru-RU"/>
        </w:rPr>
        <w:t>ми</w:t>
      </w:r>
      <w:r w:rsidRPr="00D84B92">
        <w:rPr>
          <w:rFonts w:ascii="Times New Roman" w:hAnsi="Times New Roman" w:cs="Times New Roman"/>
          <w:sz w:val="28"/>
          <w:szCs w:val="28"/>
          <w:lang w:eastAsia="ru-RU"/>
        </w:rPr>
        <w:t>, а также позволяющая выявить отклонения в намеченных целях и прин</w:t>
      </w:r>
      <w:r w:rsidRPr="00D84B92">
        <w:rPr>
          <w:rFonts w:ascii="Times New Roman" w:hAnsi="Times New Roman" w:cs="Times New Roman"/>
          <w:sz w:val="28"/>
          <w:szCs w:val="28"/>
          <w:lang w:eastAsia="ru-RU"/>
        </w:rPr>
        <w:t>и</w:t>
      </w:r>
      <w:r w:rsidRPr="00D84B92">
        <w:rPr>
          <w:rFonts w:ascii="Times New Roman" w:hAnsi="Times New Roman" w:cs="Times New Roman"/>
          <w:sz w:val="28"/>
          <w:szCs w:val="28"/>
          <w:lang w:eastAsia="ru-RU"/>
        </w:rPr>
        <w:t>мать при необходимости корректирующие меры.</w:t>
      </w:r>
      <w:r w:rsidR="003F1F05" w:rsidRPr="003F1F05">
        <w:rPr>
          <w:rFonts w:ascii="Times New Roman" w:hAnsi="Times New Roman" w:cs="Times New Roman"/>
          <w:sz w:val="28"/>
          <w:szCs w:val="28"/>
          <w:lang w:eastAsia="ru-RU"/>
        </w:rPr>
        <w:t>Постоянный контроль ра</w:t>
      </w:r>
      <w:r w:rsidR="003F1F05" w:rsidRPr="003F1F05">
        <w:rPr>
          <w:rFonts w:ascii="Times New Roman" w:hAnsi="Times New Roman" w:cs="Times New Roman"/>
          <w:sz w:val="28"/>
          <w:szCs w:val="28"/>
          <w:lang w:eastAsia="ru-RU"/>
        </w:rPr>
        <w:t>с</w:t>
      </w:r>
      <w:r w:rsidR="003F1F05" w:rsidRPr="003F1F05">
        <w:rPr>
          <w:rFonts w:ascii="Times New Roman" w:hAnsi="Times New Roman" w:cs="Times New Roman"/>
          <w:sz w:val="28"/>
          <w:szCs w:val="28"/>
          <w:lang w:eastAsia="ru-RU"/>
        </w:rPr>
        <w:t xml:space="preserve">четов с персоналом </w:t>
      </w:r>
      <w:r w:rsidR="003F1F05">
        <w:rPr>
          <w:rFonts w:ascii="Times New Roman" w:hAnsi="Times New Roman" w:cs="Times New Roman"/>
          <w:sz w:val="28"/>
          <w:szCs w:val="28"/>
          <w:lang w:eastAsia="ru-RU"/>
        </w:rPr>
        <w:t>организации</w:t>
      </w:r>
      <w:r w:rsidR="003F1F05" w:rsidRPr="003F1F05">
        <w:rPr>
          <w:rFonts w:ascii="Times New Roman" w:hAnsi="Times New Roman" w:cs="Times New Roman"/>
          <w:sz w:val="28"/>
          <w:szCs w:val="28"/>
          <w:lang w:eastAsia="ru-RU"/>
        </w:rPr>
        <w:t xml:space="preserve"> позволяет главному бухгалтеру </w:t>
      </w:r>
      <w:r w:rsidR="003F1F05">
        <w:rPr>
          <w:rFonts w:ascii="Times New Roman" w:hAnsi="Times New Roman" w:cs="Times New Roman"/>
          <w:sz w:val="28"/>
          <w:szCs w:val="28"/>
          <w:lang w:eastAsia="ru-RU"/>
        </w:rPr>
        <w:t>СПК - ко</w:t>
      </w:r>
      <w:r w:rsidR="003F1F05">
        <w:rPr>
          <w:rFonts w:ascii="Times New Roman" w:hAnsi="Times New Roman" w:cs="Times New Roman"/>
          <w:sz w:val="28"/>
          <w:szCs w:val="28"/>
          <w:lang w:eastAsia="ru-RU"/>
        </w:rPr>
        <w:t>л</w:t>
      </w:r>
      <w:r w:rsidR="003F1F05">
        <w:rPr>
          <w:rFonts w:ascii="Times New Roman" w:hAnsi="Times New Roman" w:cs="Times New Roman"/>
          <w:sz w:val="28"/>
          <w:szCs w:val="28"/>
          <w:lang w:eastAsia="ru-RU"/>
        </w:rPr>
        <w:t xml:space="preserve">хоз «Заря» </w:t>
      </w:r>
      <w:r w:rsidR="003F1F05" w:rsidRPr="003F1F05">
        <w:rPr>
          <w:rFonts w:ascii="Times New Roman" w:hAnsi="Times New Roman" w:cs="Times New Roman"/>
          <w:sz w:val="28"/>
          <w:szCs w:val="28"/>
          <w:lang w:eastAsia="ru-RU"/>
        </w:rPr>
        <w:t>сформировать мнение о достоверности бухгалтерской (финанс</w:t>
      </w:r>
      <w:r w:rsidR="003F1F05" w:rsidRPr="003F1F05">
        <w:rPr>
          <w:rFonts w:ascii="Times New Roman" w:hAnsi="Times New Roman" w:cs="Times New Roman"/>
          <w:sz w:val="28"/>
          <w:szCs w:val="28"/>
          <w:lang w:eastAsia="ru-RU"/>
        </w:rPr>
        <w:t>о</w:t>
      </w:r>
      <w:r w:rsidR="003F1F05" w:rsidRPr="003F1F05">
        <w:rPr>
          <w:rFonts w:ascii="Times New Roman" w:hAnsi="Times New Roman" w:cs="Times New Roman"/>
          <w:sz w:val="28"/>
          <w:szCs w:val="28"/>
          <w:lang w:eastAsia="ru-RU"/>
        </w:rPr>
        <w:t>вой) отчетности во всех существенных аспектах.</w:t>
      </w:r>
    </w:p>
    <w:p w:rsidR="00D84B92" w:rsidRDefault="00D84B92" w:rsidP="001C4C3B">
      <w:pPr>
        <w:spacing w:line="360" w:lineRule="auto"/>
        <w:ind w:firstLine="85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Целью контроля расчетов с персоналом по оплате труда выступает проверка</w:t>
      </w:r>
      <w:r w:rsidRPr="00D84B92">
        <w:rPr>
          <w:rFonts w:ascii="Times New Roman" w:hAnsi="Times New Roman" w:cs="Times New Roman"/>
          <w:sz w:val="28"/>
          <w:szCs w:val="28"/>
          <w:lang w:eastAsia="ru-RU"/>
        </w:rPr>
        <w:t xml:space="preserve"> соблюдения действующего законодательства о труде, правильности начисления заработной платы и удержаний из нее, документального офор</w:t>
      </w:r>
      <w:r w:rsidRPr="00D84B92">
        <w:rPr>
          <w:rFonts w:ascii="Times New Roman" w:hAnsi="Times New Roman" w:cs="Times New Roman"/>
          <w:sz w:val="28"/>
          <w:szCs w:val="28"/>
          <w:lang w:eastAsia="ru-RU"/>
        </w:rPr>
        <w:t>м</w:t>
      </w:r>
      <w:r w:rsidRPr="00D84B92">
        <w:rPr>
          <w:rFonts w:ascii="Times New Roman" w:hAnsi="Times New Roman" w:cs="Times New Roman"/>
          <w:sz w:val="28"/>
          <w:szCs w:val="28"/>
          <w:lang w:eastAsia="ru-RU"/>
        </w:rPr>
        <w:t xml:space="preserve">ления и отражения в учете всех видов расчетов между </w:t>
      </w:r>
      <w:r>
        <w:rPr>
          <w:rFonts w:ascii="Times New Roman" w:hAnsi="Times New Roman" w:cs="Times New Roman"/>
          <w:sz w:val="28"/>
          <w:szCs w:val="28"/>
          <w:lang w:eastAsia="ru-RU"/>
        </w:rPr>
        <w:t>организацией</w:t>
      </w:r>
      <w:r w:rsidRPr="00D84B92">
        <w:rPr>
          <w:rFonts w:ascii="Times New Roman" w:hAnsi="Times New Roman" w:cs="Times New Roman"/>
          <w:sz w:val="28"/>
          <w:szCs w:val="28"/>
          <w:lang w:eastAsia="ru-RU"/>
        </w:rPr>
        <w:t xml:space="preserve"> и его р</w:t>
      </w:r>
      <w:r w:rsidRPr="00D84B92">
        <w:rPr>
          <w:rFonts w:ascii="Times New Roman" w:hAnsi="Times New Roman" w:cs="Times New Roman"/>
          <w:sz w:val="28"/>
          <w:szCs w:val="28"/>
          <w:lang w:eastAsia="ru-RU"/>
        </w:rPr>
        <w:t>а</w:t>
      </w:r>
      <w:r w:rsidRPr="00D84B92">
        <w:rPr>
          <w:rFonts w:ascii="Times New Roman" w:hAnsi="Times New Roman" w:cs="Times New Roman"/>
          <w:sz w:val="28"/>
          <w:szCs w:val="28"/>
          <w:lang w:eastAsia="ru-RU"/>
        </w:rPr>
        <w:t>ботниками</w:t>
      </w:r>
      <w:r w:rsidR="00B644F1">
        <w:rPr>
          <w:rFonts w:ascii="Times New Roman" w:hAnsi="Times New Roman" w:cs="Times New Roman"/>
          <w:sz w:val="28"/>
          <w:szCs w:val="28"/>
          <w:lang w:eastAsia="ru-RU"/>
        </w:rPr>
        <w:t>.</w:t>
      </w:r>
    </w:p>
    <w:p w:rsidR="00B644F1" w:rsidRPr="00B644F1" w:rsidRDefault="00B644F1" w:rsidP="00B644F1">
      <w:pPr>
        <w:spacing w:line="360" w:lineRule="auto"/>
        <w:ind w:firstLine="851"/>
        <w:contextualSpacing/>
        <w:jc w:val="both"/>
        <w:rPr>
          <w:rFonts w:ascii="Times New Roman" w:hAnsi="Times New Roman" w:cs="Times New Roman"/>
          <w:sz w:val="28"/>
          <w:szCs w:val="28"/>
          <w:lang w:eastAsia="ru-RU"/>
        </w:rPr>
      </w:pPr>
      <w:r w:rsidRPr="00B644F1">
        <w:rPr>
          <w:rFonts w:ascii="Times New Roman" w:hAnsi="Times New Roman" w:cs="Times New Roman"/>
          <w:sz w:val="28"/>
          <w:szCs w:val="28"/>
          <w:lang w:eastAsia="ru-RU"/>
        </w:rPr>
        <w:t>При этом решается комплекс задач:</w:t>
      </w:r>
    </w:p>
    <w:p w:rsidR="00B644F1" w:rsidRPr="00B644F1" w:rsidRDefault="00B644F1" w:rsidP="00B644F1">
      <w:pPr>
        <w:numPr>
          <w:ilvl w:val="0"/>
          <w:numId w:val="20"/>
        </w:numPr>
        <w:spacing w:line="360" w:lineRule="auto"/>
        <w:ind w:left="0" w:firstLine="426"/>
        <w:contextualSpacing/>
        <w:jc w:val="both"/>
        <w:rPr>
          <w:rFonts w:ascii="Times New Roman" w:hAnsi="Times New Roman" w:cs="Times New Roman"/>
          <w:sz w:val="28"/>
          <w:szCs w:val="28"/>
          <w:lang w:eastAsia="ru-RU"/>
        </w:rPr>
      </w:pPr>
      <w:r w:rsidRPr="00B644F1">
        <w:rPr>
          <w:rFonts w:ascii="Times New Roman" w:hAnsi="Times New Roman" w:cs="Times New Roman"/>
          <w:sz w:val="28"/>
          <w:szCs w:val="28"/>
          <w:lang w:eastAsia="ru-RU"/>
        </w:rPr>
        <w:t>подтверждение системы внутреннего контроля и бухгалтерского учета расчетов по оплате труда;</w:t>
      </w:r>
    </w:p>
    <w:p w:rsidR="00B644F1" w:rsidRPr="00B644F1" w:rsidRDefault="00B644F1" w:rsidP="00B644F1">
      <w:pPr>
        <w:numPr>
          <w:ilvl w:val="0"/>
          <w:numId w:val="20"/>
        </w:numPr>
        <w:spacing w:line="360" w:lineRule="auto"/>
        <w:ind w:left="0" w:firstLine="426"/>
        <w:contextualSpacing/>
        <w:jc w:val="both"/>
        <w:rPr>
          <w:rFonts w:ascii="Times New Roman" w:hAnsi="Times New Roman" w:cs="Times New Roman"/>
          <w:sz w:val="28"/>
          <w:szCs w:val="28"/>
          <w:lang w:eastAsia="ru-RU"/>
        </w:rPr>
      </w:pPr>
      <w:r w:rsidRPr="00B644F1">
        <w:rPr>
          <w:rFonts w:ascii="Times New Roman" w:hAnsi="Times New Roman" w:cs="Times New Roman"/>
          <w:sz w:val="28"/>
          <w:szCs w:val="28"/>
          <w:lang w:eastAsia="ru-RU"/>
        </w:rPr>
        <w:t>подтверждение достоверности производимых начислений и выплат р</w:t>
      </w:r>
      <w:r w:rsidRPr="00B644F1">
        <w:rPr>
          <w:rFonts w:ascii="Times New Roman" w:hAnsi="Times New Roman" w:cs="Times New Roman"/>
          <w:sz w:val="28"/>
          <w:szCs w:val="28"/>
          <w:lang w:eastAsia="ru-RU"/>
        </w:rPr>
        <w:t>а</w:t>
      </w:r>
      <w:r w:rsidRPr="00B644F1">
        <w:rPr>
          <w:rFonts w:ascii="Times New Roman" w:hAnsi="Times New Roman" w:cs="Times New Roman"/>
          <w:sz w:val="28"/>
          <w:szCs w:val="28"/>
          <w:lang w:eastAsia="ru-RU"/>
        </w:rPr>
        <w:t>ботникам по всем основаниям и отражения их в учете;</w:t>
      </w:r>
    </w:p>
    <w:p w:rsidR="00B644F1" w:rsidRPr="00B644F1" w:rsidRDefault="00B644F1" w:rsidP="00B644F1">
      <w:pPr>
        <w:numPr>
          <w:ilvl w:val="0"/>
          <w:numId w:val="20"/>
        </w:numPr>
        <w:spacing w:line="360" w:lineRule="auto"/>
        <w:ind w:left="0" w:firstLine="426"/>
        <w:contextualSpacing/>
        <w:jc w:val="both"/>
        <w:rPr>
          <w:rFonts w:ascii="Times New Roman" w:hAnsi="Times New Roman" w:cs="Times New Roman"/>
          <w:sz w:val="28"/>
          <w:szCs w:val="28"/>
          <w:lang w:eastAsia="ru-RU"/>
        </w:rPr>
      </w:pPr>
      <w:r w:rsidRPr="00B644F1">
        <w:rPr>
          <w:rFonts w:ascii="Times New Roman" w:hAnsi="Times New Roman" w:cs="Times New Roman"/>
          <w:sz w:val="28"/>
          <w:szCs w:val="28"/>
          <w:lang w:eastAsia="ru-RU"/>
        </w:rPr>
        <w:t xml:space="preserve">установление законности и полноты удержаний из заработной платы и из других выплат сотрудникам в пользу </w:t>
      </w:r>
      <w:r w:rsidR="001F11B6" w:rsidRPr="00B644F1">
        <w:rPr>
          <w:rFonts w:ascii="Times New Roman" w:hAnsi="Times New Roman" w:cs="Times New Roman"/>
          <w:sz w:val="28"/>
          <w:szCs w:val="28"/>
          <w:lang w:eastAsia="ru-RU"/>
        </w:rPr>
        <w:t>бюджета</w:t>
      </w:r>
      <w:r w:rsidR="001F11B6">
        <w:rPr>
          <w:rFonts w:ascii="Times New Roman" w:hAnsi="Times New Roman" w:cs="Times New Roman"/>
          <w:sz w:val="28"/>
          <w:szCs w:val="28"/>
          <w:lang w:eastAsia="ru-RU"/>
        </w:rPr>
        <w:t>, организации, в которой р</w:t>
      </w:r>
      <w:r w:rsidR="001F11B6">
        <w:rPr>
          <w:rFonts w:ascii="Times New Roman" w:hAnsi="Times New Roman" w:cs="Times New Roman"/>
          <w:sz w:val="28"/>
          <w:szCs w:val="28"/>
          <w:lang w:eastAsia="ru-RU"/>
        </w:rPr>
        <w:t>а</w:t>
      </w:r>
      <w:r w:rsidR="001F11B6">
        <w:rPr>
          <w:rFonts w:ascii="Times New Roman" w:hAnsi="Times New Roman" w:cs="Times New Roman"/>
          <w:sz w:val="28"/>
          <w:szCs w:val="28"/>
          <w:lang w:eastAsia="ru-RU"/>
        </w:rPr>
        <w:t>ботает работник</w:t>
      </w:r>
      <w:r w:rsidRPr="00B644F1">
        <w:rPr>
          <w:rFonts w:ascii="Times New Roman" w:hAnsi="Times New Roman" w:cs="Times New Roman"/>
          <w:sz w:val="28"/>
          <w:szCs w:val="28"/>
          <w:lang w:eastAsia="ru-RU"/>
        </w:rPr>
        <w:t>, других юридических и физических лиц;</w:t>
      </w:r>
    </w:p>
    <w:p w:rsidR="00B644F1" w:rsidRPr="00B644F1" w:rsidRDefault="00B644F1" w:rsidP="00B644F1">
      <w:pPr>
        <w:numPr>
          <w:ilvl w:val="0"/>
          <w:numId w:val="20"/>
        </w:numPr>
        <w:spacing w:line="360" w:lineRule="auto"/>
        <w:ind w:left="0" w:firstLine="426"/>
        <w:contextualSpacing/>
        <w:jc w:val="both"/>
        <w:rPr>
          <w:rFonts w:ascii="Times New Roman" w:hAnsi="Times New Roman" w:cs="Times New Roman"/>
          <w:sz w:val="28"/>
          <w:szCs w:val="28"/>
          <w:lang w:eastAsia="ru-RU"/>
        </w:rPr>
      </w:pPr>
      <w:r w:rsidRPr="00B644F1">
        <w:rPr>
          <w:rFonts w:ascii="Times New Roman" w:hAnsi="Times New Roman" w:cs="Times New Roman"/>
          <w:sz w:val="28"/>
          <w:szCs w:val="28"/>
          <w:lang w:eastAsia="ru-RU"/>
        </w:rPr>
        <w:t>проверка организации аналитического учета расчетов с персоналом по оплате труда и взаимосвязи аналитического и синтетического учета;</w:t>
      </w:r>
    </w:p>
    <w:p w:rsidR="0065355A" w:rsidRDefault="00B644F1" w:rsidP="003F1F05">
      <w:pPr>
        <w:numPr>
          <w:ilvl w:val="0"/>
          <w:numId w:val="20"/>
        </w:numPr>
        <w:spacing w:after="0" w:line="360" w:lineRule="auto"/>
        <w:ind w:left="0" w:firstLine="426"/>
        <w:contextualSpacing/>
        <w:jc w:val="both"/>
        <w:rPr>
          <w:rFonts w:ascii="Times New Roman" w:hAnsi="Times New Roman" w:cs="Times New Roman"/>
          <w:sz w:val="28"/>
          <w:szCs w:val="28"/>
          <w:lang w:eastAsia="ru-RU"/>
        </w:rPr>
      </w:pPr>
      <w:r w:rsidRPr="00B644F1">
        <w:rPr>
          <w:rFonts w:ascii="Times New Roman" w:hAnsi="Times New Roman" w:cs="Times New Roman"/>
          <w:sz w:val="28"/>
          <w:szCs w:val="28"/>
          <w:lang w:eastAsia="ru-RU"/>
        </w:rPr>
        <w:t>проверка соблюдения организацией налогового законодательства по операциям, связанным с расчетами по оплате труда.</w:t>
      </w:r>
    </w:p>
    <w:p w:rsidR="001F11B6" w:rsidRDefault="001F11B6" w:rsidP="001F11B6">
      <w:pPr>
        <w:spacing w:after="0" w:line="360" w:lineRule="auto"/>
        <w:ind w:firstLine="709"/>
        <w:contextualSpacing/>
        <w:jc w:val="both"/>
        <w:rPr>
          <w:rFonts w:ascii="Times New Roman" w:hAnsi="Times New Roman" w:cs="Times New Roman"/>
          <w:sz w:val="28"/>
          <w:szCs w:val="28"/>
          <w:lang w:eastAsia="ru-RU"/>
        </w:rPr>
      </w:pPr>
      <w:r w:rsidRPr="00D7183B">
        <w:rPr>
          <w:rFonts w:ascii="Times New Roman" w:hAnsi="Times New Roman" w:cs="Times New Roman"/>
          <w:sz w:val="28"/>
          <w:szCs w:val="28"/>
          <w:lang w:eastAsia="ru-RU"/>
        </w:rPr>
        <w:lastRenderedPageBreak/>
        <w:t>В качестве источников информации используются</w:t>
      </w:r>
      <w:r w:rsidRPr="001F11B6">
        <w:rPr>
          <w:rFonts w:ascii="Times New Roman" w:hAnsi="Times New Roman" w:cs="Times New Roman"/>
          <w:sz w:val="28"/>
          <w:szCs w:val="28"/>
          <w:lang w:eastAsia="ru-RU"/>
        </w:rPr>
        <w:t xml:space="preserve"> нормативные и пр</w:t>
      </w:r>
      <w:r w:rsidRPr="001F11B6">
        <w:rPr>
          <w:rFonts w:ascii="Times New Roman" w:hAnsi="Times New Roman" w:cs="Times New Roman"/>
          <w:sz w:val="28"/>
          <w:szCs w:val="28"/>
          <w:lang w:eastAsia="ru-RU"/>
        </w:rPr>
        <w:t>а</w:t>
      </w:r>
      <w:r w:rsidRPr="001F11B6">
        <w:rPr>
          <w:rFonts w:ascii="Times New Roman" w:hAnsi="Times New Roman" w:cs="Times New Roman"/>
          <w:sz w:val="28"/>
          <w:szCs w:val="28"/>
          <w:lang w:eastAsia="ru-RU"/>
        </w:rPr>
        <w:t>вовые акты, локальные документы организации по труду и его оплате, рег</w:t>
      </w:r>
      <w:r w:rsidRPr="001F11B6">
        <w:rPr>
          <w:rFonts w:ascii="Times New Roman" w:hAnsi="Times New Roman" w:cs="Times New Roman"/>
          <w:sz w:val="28"/>
          <w:szCs w:val="28"/>
          <w:lang w:eastAsia="ru-RU"/>
        </w:rPr>
        <w:t>и</w:t>
      </w:r>
      <w:r w:rsidRPr="001F11B6">
        <w:rPr>
          <w:rFonts w:ascii="Times New Roman" w:hAnsi="Times New Roman" w:cs="Times New Roman"/>
          <w:sz w:val="28"/>
          <w:szCs w:val="28"/>
          <w:lang w:eastAsia="ru-RU"/>
        </w:rPr>
        <w:t xml:space="preserve">стры синтетического и аналитического учета по счетам, бухгалтерская и налоговая отчетность, </w:t>
      </w:r>
      <w:r w:rsidR="00974DCE">
        <w:rPr>
          <w:rFonts w:ascii="Times New Roman" w:hAnsi="Times New Roman" w:cs="Times New Roman"/>
          <w:sz w:val="28"/>
          <w:szCs w:val="28"/>
          <w:lang w:eastAsia="ru-RU"/>
        </w:rPr>
        <w:t>первичные документы по учету отработанного врем</w:t>
      </w:r>
      <w:r w:rsidR="00974DCE">
        <w:rPr>
          <w:rFonts w:ascii="Times New Roman" w:hAnsi="Times New Roman" w:cs="Times New Roman"/>
          <w:sz w:val="28"/>
          <w:szCs w:val="28"/>
          <w:lang w:eastAsia="ru-RU"/>
        </w:rPr>
        <w:t>е</w:t>
      </w:r>
      <w:r w:rsidR="00974DCE">
        <w:rPr>
          <w:rFonts w:ascii="Times New Roman" w:hAnsi="Times New Roman" w:cs="Times New Roman"/>
          <w:sz w:val="28"/>
          <w:szCs w:val="28"/>
          <w:lang w:eastAsia="ru-RU"/>
        </w:rPr>
        <w:t>ни и выработки, начислению оплаты труда.</w:t>
      </w:r>
    </w:p>
    <w:p w:rsidR="001F11B6" w:rsidRPr="00AE33E7" w:rsidRDefault="001F11B6" w:rsidP="001F11B6">
      <w:pPr>
        <w:spacing w:after="0" w:line="360" w:lineRule="auto"/>
        <w:ind w:firstLine="709"/>
        <w:contextualSpacing/>
        <w:jc w:val="both"/>
        <w:rPr>
          <w:rFonts w:ascii="Times New Roman" w:hAnsi="Times New Roman" w:cs="Times New Roman"/>
          <w:sz w:val="28"/>
          <w:szCs w:val="28"/>
          <w:lang w:eastAsia="ru-RU"/>
        </w:rPr>
      </w:pPr>
    </w:p>
    <w:p w:rsidR="0065355A" w:rsidRPr="001971CB" w:rsidRDefault="008929AD" w:rsidP="00D10C5B">
      <w:pPr>
        <w:pStyle w:val="2"/>
        <w:numPr>
          <w:ilvl w:val="1"/>
          <w:numId w:val="31"/>
        </w:numPr>
        <w:spacing w:before="0" w:line="360" w:lineRule="auto"/>
        <w:contextualSpacing/>
        <w:jc w:val="center"/>
        <w:rPr>
          <w:rFonts w:ascii="Times New Roman" w:hAnsi="Times New Roman" w:cs="Times New Roman"/>
          <w:color w:val="auto"/>
          <w:sz w:val="28"/>
          <w:szCs w:val="28"/>
          <w:lang w:eastAsia="ru-RU"/>
        </w:rPr>
      </w:pPr>
      <w:bookmarkStart w:id="20" w:name="_Toc474968994"/>
      <w:r>
        <w:rPr>
          <w:rFonts w:ascii="Times New Roman" w:hAnsi="Times New Roman" w:cs="Times New Roman"/>
          <w:color w:val="auto"/>
          <w:sz w:val="28"/>
          <w:szCs w:val="28"/>
          <w:lang w:eastAsia="ru-RU"/>
        </w:rPr>
        <w:t xml:space="preserve">Планирование контроля расчетов с персоналом </w:t>
      </w:r>
      <w:r w:rsidR="00057439">
        <w:rPr>
          <w:rFonts w:ascii="Times New Roman" w:hAnsi="Times New Roman" w:cs="Times New Roman"/>
          <w:color w:val="auto"/>
          <w:sz w:val="28"/>
          <w:szCs w:val="28"/>
          <w:lang w:eastAsia="ru-RU"/>
        </w:rPr>
        <w:t xml:space="preserve">организации по оплате труда </w:t>
      </w:r>
      <w:bookmarkEnd w:id="20"/>
    </w:p>
    <w:p w:rsidR="001971CB" w:rsidRDefault="001971CB" w:rsidP="003F1F05">
      <w:pPr>
        <w:spacing w:after="0" w:line="360" w:lineRule="auto"/>
        <w:ind w:firstLine="709"/>
        <w:contextualSpacing/>
        <w:jc w:val="both"/>
        <w:rPr>
          <w:rFonts w:ascii="Times New Roman" w:hAnsi="Times New Roman" w:cs="Times New Roman"/>
          <w:sz w:val="28"/>
          <w:szCs w:val="28"/>
          <w:lang w:eastAsia="ru-RU"/>
        </w:rPr>
      </w:pPr>
    </w:p>
    <w:p w:rsidR="001F11B6" w:rsidRDefault="0082704F" w:rsidP="00546B48">
      <w:pPr>
        <w:pStyle w:val="a3"/>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Перед планированием и составлением программы проверки необход</w:t>
      </w:r>
      <w:r>
        <w:rPr>
          <w:rFonts w:ascii="Times New Roman" w:hAnsi="Times New Roman" w:cs="Times New Roman"/>
          <w:sz w:val="28"/>
          <w:szCs w:val="28"/>
          <w:lang w:eastAsia="ru-RU"/>
        </w:rPr>
        <w:t>и</w:t>
      </w:r>
      <w:r>
        <w:rPr>
          <w:rFonts w:ascii="Times New Roman" w:hAnsi="Times New Roman" w:cs="Times New Roman"/>
          <w:sz w:val="28"/>
          <w:szCs w:val="28"/>
          <w:lang w:eastAsia="ru-RU"/>
        </w:rPr>
        <w:t>мо изучить систему внутреннего контроля расчетов с персоналом по оплате труда. Для оценки системы внутреннего контроля  на данном участке был использован опрос работников организации. Результаты опроса представл</w:t>
      </w:r>
      <w:r>
        <w:rPr>
          <w:rFonts w:ascii="Times New Roman" w:hAnsi="Times New Roman" w:cs="Times New Roman"/>
          <w:sz w:val="28"/>
          <w:szCs w:val="28"/>
          <w:lang w:eastAsia="ru-RU"/>
        </w:rPr>
        <w:t>е</w:t>
      </w:r>
      <w:r>
        <w:rPr>
          <w:rFonts w:ascii="Times New Roman" w:hAnsi="Times New Roman" w:cs="Times New Roman"/>
          <w:sz w:val="28"/>
          <w:szCs w:val="28"/>
          <w:lang w:eastAsia="ru-RU"/>
        </w:rPr>
        <w:t>ны в таблице 4.1.</w:t>
      </w:r>
    </w:p>
    <w:p w:rsidR="0082704F" w:rsidRPr="00370C60" w:rsidRDefault="0082704F" w:rsidP="0082704F">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Таблица 4.1 - </w:t>
      </w:r>
      <w:r w:rsidRPr="00D5146A">
        <w:rPr>
          <w:rFonts w:ascii="Times New Roman" w:hAnsi="Times New Roman" w:cs="Times New Roman"/>
          <w:sz w:val="28"/>
          <w:szCs w:val="28"/>
          <w:lang w:eastAsia="ru-RU"/>
        </w:rPr>
        <w:t xml:space="preserve">Оценка системы внутреннего контроля расчетов с персоналом по оплате труда </w:t>
      </w:r>
      <w:r>
        <w:rPr>
          <w:rFonts w:ascii="Times New Roman" w:hAnsi="Times New Roman" w:cs="Times New Roman"/>
          <w:sz w:val="28"/>
          <w:szCs w:val="28"/>
          <w:lang w:eastAsia="ru-RU"/>
        </w:rPr>
        <w:t xml:space="preserve">в </w:t>
      </w:r>
      <w:r w:rsidRPr="00D5146A">
        <w:rPr>
          <w:rFonts w:ascii="Times New Roman" w:hAnsi="Times New Roman" w:cs="Times New Roman"/>
          <w:sz w:val="28"/>
          <w:szCs w:val="28"/>
          <w:lang w:eastAsia="ru-RU"/>
        </w:rPr>
        <w:t>СПК – колхоз «Заря»</w:t>
      </w:r>
    </w:p>
    <w:tbl>
      <w:tblPr>
        <w:tblStyle w:val="af0"/>
        <w:tblW w:w="0" w:type="auto"/>
        <w:tblLook w:val="04A0" w:firstRow="1" w:lastRow="0" w:firstColumn="1" w:lastColumn="0" w:noHBand="0" w:noVBand="1"/>
      </w:tblPr>
      <w:tblGrid>
        <w:gridCol w:w="540"/>
        <w:gridCol w:w="7507"/>
        <w:gridCol w:w="850"/>
        <w:gridCol w:w="674"/>
      </w:tblGrid>
      <w:tr w:rsidR="0082704F" w:rsidRPr="00D5146A" w:rsidTr="00F97F62">
        <w:trPr>
          <w:trHeight w:val="299"/>
        </w:trPr>
        <w:tc>
          <w:tcPr>
            <w:tcW w:w="540" w:type="dxa"/>
            <w:vMerge w:val="restart"/>
            <w:vAlign w:val="center"/>
          </w:tcPr>
          <w:p w:rsidR="0082704F" w:rsidRPr="00D5146A" w:rsidRDefault="0082704F" w:rsidP="00F97F62">
            <w:pPr>
              <w:contextualSpacing/>
              <w:jc w:val="center"/>
              <w:rPr>
                <w:rFonts w:ascii="Times New Roman" w:hAnsi="Times New Roman" w:cs="Times New Roman"/>
                <w:sz w:val="24"/>
                <w:szCs w:val="24"/>
                <w:lang w:eastAsia="ru-RU"/>
              </w:rPr>
            </w:pPr>
            <w:r w:rsidRPr="00D5146A">
              <w:rPr>
                <w:rFonts w:ascii="Times New Roman" w:hAnsi="Times New Roman" w:cs="Times New Roman"/>
                <w:sz w:val="24"/>
                <w:szCs w:val="24"/>
                <w:lang w:eastAsia="ru-RU"/>
              </w:rPr>
              <w:t>№ п/п</w:t>
            </w:r>
          </w:p>
        </w:tc>
        <w:tc>
          <w:tcPr>
            <w:tcW w:w="7507" w:type="dxa"/>
            <w:vMerge w:val="restart"/>
            <w:vAlign w:val="center"/>
          </w:tcPr>
          <w:p w:rsidR="0082704F" w:rsidRPr="00D5146A" w:rsidRDefault="0082704F" w:rsidP="00F97F62">
            <w:pPr>
              <w:contextualSpacing/>
              <w:jc w:val="center"/>
              <w:rPr>
                <w:rFonts w:ascii="Times New Roman" w:hAnsi="Times New Roman" w:cs="Times New Roman"/>
                <w:sz w:val="24"/>
                <w:szCs w:val="24"/>
                <w:lang w:eastAsia="ru-RU"/>
              </w:rPr>
            </w:pPr>
            <w:r w:rsidRPr="00D5146A">
              <w:rPr>
                <w:rFonts w:ascii="Times New Roman" w:hAnsi="Times New Roman" w:cs="Times New Roman"/>
                <w:sz w:val="24"/>
                <w:szCs w:val="24"/>
                <w:lang w:eastAsia="ru-RU"/>
              </w:rPr>
              <w:t>Вопросы</w:t>
            </w:r>
          </w:p>
        </w:tc>
        <w:tc>
          <w:tcPr>
            <w:tcW w:w="1524" w:type="dxa"/>
            <w:gridSpan w:val="2"/>
            <w:vAlign w:val="center"/>
          </w:tcPr>
          <w:p w:rsidR="0082704F" w:rsidRPr="00D5146A" w:rsidRDefault="0082704F" w:rsidP="00F97F62">
            <w:pPr>
              <w:contextualSpacing/>
              <w:jc w:val="center"/>
              <w:rPr>
                <w:rFonts w:ascii="Times New Roman" w:hAnsi="Times New Roman" w:cs="Times New Roman"/>
                <w:sz w:val="24"/>
                <w:szCs w:val="24"/>
                <w:lang w:eastAsia="ru-RU"/>
              </w:rPr>
            </w:pPr>
            <w:r w:rsidRPr="00D5146A">
              <w:rPr>
                <w:rFonts w:ascii="Times New Roman" w:hAnsi="Times New Roman" w:cs="Times New Roman"/>
                <w:sz w:val="24"/>
                <w:szCs w:val="24"/>
                <w:lang w:eastAsia="ru-RU"/>
              </w:rPr>
              <w:t>Варианты ответов</w:t>
            </w:r>
          </w:p>
        </w:tc>
      </w:tr>
      <w:tr w:rsidR="0082704F" w:rsidRPr="00D5146A" w:rsidTr="00F97F62">
        <w:trPr>
          <w:trHeight w:val="299"/>
        </w:trPr>
        <w:tc>
          <w:tcPr>
            <w:tcW w:w="540" w:type="dxa"/>
            <w:vMerge/>
            <w:vAlign w:val="center"/>
          </w:tcPr>
          <w:p w:rsidR="0082704F" w:rsidRPr="00D5146A" w:rsidRDefault="0082704F" w:rsidP="00F97F62">
            <w:pPr>
              <w:contextualSpacing/>
              <w:jc w:val="center"/>
              <w:rPr>
                <w:rFonts w:ascii="Times New Roman" w:hAnsi="Times New Roman" w:cs="Times New Roman"/>
                <w:sz w:val="24"/>
                <w:szCs w:val="24"/>
                <w:lang w:eastAsia="ru-RU"/>
              </w:rPr>
            </w:pPr>
          </w:p>
        </w:tc>
        <w:tc>
          <w:tcPr>
            <w:tcW w:w="7507" w:type="dxa"/>
            <w:vMerge/>
            <w:vAlign w:val="center"/>
          </w:tcPr>
          <w:p w:rsidR="0082704F" w:rsidRPr="00D5146A" w:rsidRDefault="0082704F" w:rsidP="00F97F62">
            <w:pPr>
              <w:contextualSpacing/>
              <w:jc w:val="center"/>
              <w:rPr>
                <w:rFonts w:ascii="Times New Roman" w:hAnsi="Times New Roman" w:cs="Times New Roman"/>
                <w:sz w:val="24"/>
                <w:szCs w:val="24"/>
                <w:lang w:eastAsia="ru-RU"/>
              </w:rPr>
            </w:pP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sidRPr="00D5146A">
              <w:rPr>
                <w:rFonts w:ascii="Times New Roman" w:hAnsi="Times New Roman" w:cs="Times New Roman"/>
                <w:sz w:val="24"/>
                <w:szCs w:val="24"/>
                <w:lang w:eastAsia="ru-RU"/>
              </w:rPr>
              <w:t>да</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sidRPr="00D5146A">
              <w:rPr>
                <w:rFonts w:ascii="Times New Roman" w:hAnsi="Times New Roman" w:cs="Times New Roman"/>
                <w:sz w:val="24"/>
                <w:szCs w:val="24"/>
                <w:lang w:eastAsia="ru-RU"/>
              </w:rPr>
              <w:t>нет</w:t>
            </w:r>
          </w:p>
        </w:tc>
      </w:tr>
      <w:tr w:rsidR="002277A4" w:rsidRPr="00D5146A" w:rsidTr="002277A4">
        <w:tc>
          <w:tcPr>
            <w:tcW w:w="540" w:type="dxa"/>
            <w:vAlign w:val="center"/>
          </w:tcPr>
          <w:p w:rsidR="002277A4" w:rsidRDefault="002277A4" w:rsidP="002277A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507" w:type="dxa"/>
            <w:vAlign w:val="center"/>
          </w:tcPr>
          <w:p w:rsidR="002277A4" w:rsidRPr="00D5146A" w:rsidRDefault="002277A4" w:rsidP="002277A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vAlign w:val="center"/>
          </w:tcPr>
          <w:p w:rsidR="002277A4" w:rsidRDefault="002277A4" w:rsidP="002277A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74" w:type="dxa"/>
            <w:vAlign w:val="center"/>
          </w:tcPr>
          <w:p w:rsidR="002277A4" w:rsidRPr="00D5146A" w:rsidRDefault="002277A4" w:rsidP="002277A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82704F" w:rsidRPr="00D5146A" w:rsidTr="00F97F62">
        <w:tc>
          <w:tcPr>
            <w:tcW w:w="54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Применяются ли типовые формы документов по учету личного сост</w:t>
            </w:r>
            <w:r w:rsidRPr="00D5146A">
              <w:rPr>
                <w:rFonts w:ascii="Times New Roman" w:hAnsi="Times New Roman" w:cs="Times New Roman"/>
                <w:sz w:val="24"/>
                <w:szCs w:val="24"/>
                <w:lang w:eastAsia="ru-RU"/>
              </w:rPr>
              <w:t>а</w:t>
            </w:r>
            <w:r w:rsidRPr="00D5146A">
              <w:rPr>
                <w:rFonts w:ascii="Times New Roman" w:hAnsi="Times New Roman" w:cs="Times New Roman"/>
                <w:sz w:val="24"/>
                <w:szCs w:val="24"/>
                <w:lang w:eastAsia="ru-RU"/>
              </w:rPr>
              <w:t>ва</w:t>
            </w:r>
            <w:r>
              <w:rPr>
                <w:rFonts w:ascii="Times New Roman" w:hAnsi="Times New Roman" w:cs="Times New Roman"/>
                <w:sz w:val="24"/>
                <w:szCs w:val="24"/>
                <w:lang w:eastAsia="ru-RU"/>
              </w:rPr>
              <w:t>:</w:t>
            </w:r>
          </w:p>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Личные карточки (форма № Т-2)?</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Приказ о предоставлении отпуска (форма № Т-6)?</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Приказ о переводе на другую работу (форма № 15)?</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Приказ (распоряжение) о прекращении трудового договора (ф. № Т-8)?</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Ведутся ли на рабочих трудовых книжки?</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Проверяется ли отделом кадров соответствие применяемых окладов и разрядов рабочих, установленных в штатном расписании?</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82704F" w:rsidRPr="00D5146A" w:rsidTr="00F97F62">
        <w:tc>
          <w:tcPr>
            <w:tcW w:w="54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Ведутся ли в отделах табели учета рабочего времени?</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Применяются ли на предприятии утвержденные отделом кадров но</w:t>
            </w:r>
            <w:r w:rsidRPr="00D5146A">
              <w:rPr>
                <w:rFonts w:ascii="Times New Roman" w:hAnsi="Times New Roman" w:cs="Times New Roman"/>
                <w:sz w:val="24"/>
                <w:szCs w:val="24"/>
                <w:lang w:eastAsia="ru-RU"/>
              </w:rPr>
              <w:t>р</w:t>
            </w:r>
            <w:r w:rsidRPr="00D5146A">
              <w:rPr>
                <w:rFonts w:ascii="Times New Roman" w:hAnsi="Times New Roman" w:cs="Times New Roman"/>
                <w:sz w:val="24"/>
                <w:szCs w:val="24"/>
                <w:lang w:eastAsia="ru-RU"/>
              </w:rPr>
              <w:t>мы и расценки по видам работ?</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Используются ли типовых формы первичных документов</w:t>
            </w:r>
            <w:r w:rsidR="00974DCE">
              <w:rPr>
                <w:rFonts w:ascii="Times New Roman" w:hAnsi="Times New Roman" w:cs="Times New Roman"/>
                <w:sz w:val="24"/>
                <w:szCs w:val="24"/>
                <w:lang w:eastAsia="ru-RU"/>
              </w:rPr>
              <w:t>, утвержде</w:t>
            </w:r>
            <w:r w:rsidR="00974DCE">
              <w:rPr>
                <w:rFonts w:ascii="Times New Roman" w:hAnsi="Times New Roman" w:cs="Times New Roman"/>
                <w:sz w:val="24"/>
                <w:szCs w:val="24"/>
                <w:lang w:eastAsia="ru-RU"/>
              </w:rPr>
              <w:t>н</w:t>
            </w:r>
            <w:r w:rsidR="00974DCE">
              <w:rPr>
                <w:rFonts w:ascii="Times New Roman" w:hAnsi="Times New Roman" w:cs="Times New Roman"/>
                <w:sz w:val="24"/>
                <w:szCs w:val="24"/>
                <w:lang w:eastAsia="ru-RU"/>
              </w:rPr>
              <w:t>ные в Учетной политике</w:t>
            </w:r>
            <w:r w:rsidRPr="00D5146A">
              <w:rPr>
                <w:rFonts w:ascii="Times New Roman" w:hAnsi="Times New Roman" w:cs="Times New Roman"/>
                <w:sz w:val="24"/>
                <w:szCs w:val="24"/>
                <w:lang w:eastAsia="ru-RU"/>
              </w:rPr>
              <w:t>?</w:t>
            </w:r>
          </w:p>
        </w:tc>
        <w:tc>
          <w:tcPr>
            <w:tcW w:w="850" w:type="dxa"/>
            <w:vAlign w:val="center"/>
          </w:tcPr>
          <w:p w:rsidR="0082704F" w:rsidRPr="00D5146A" w:rsidRDefault="00974DCE"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Все ли работники предприятия получают оплату труда через кассу?</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82704F" w:rsidRPr="00D5146A" w:rsidTr="00F97F62">
        <w:tc>
          <w:tcPr>
            <w:tcW w:w="540"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Есть ли положение об оплате труда?</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F97F62">
        <w:tc>
          <w:tcPr>
            <w:tcW w:w="540"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507" w:type="dxa"/>
            <w:vAlign w:val="center"/>
          </w:tcPr>
          <w:p w:rsidR="0082704F" w:rsidRPr="00D5146A" w:rsidRDefault="0082704F" w:rsidP="00F97F62">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Все ли ставки по оплате труда определяются приказом руководителя?</w:t>
            </w:r>
          </w:p>
        </w:tc>
        <w:tc>
          <w:tcPr>
            <w:tcW w:w="850"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74" w:type="dxa"/>
            <w:vAlign w:val="center"/>
          </w:tcPr>
          <w:p w:rsidR="0082704F" w:rsidRPr="00D5146A" w:rsidRDefault="0082704F" w:rsidP="00F97F62">
            <w:pPr>
              <w:contextualSpacing/>
              <w:jc w:val="center"/>
              <w:rPr>
                <w:rFonts w:ascii="Times New Roman" w:hAnsi="Times New Roman" w:cs="Times New Roman"/>
                <w:sz w:val="24"/>
                <w:szCs w:val="24"/>
                <w:lang w:eastAsia="ru-RU"/>
              </w:rPr>
            </w:pPr>
          </w:p>
        </w:tc>
      </w:tr>
    </w:tbl>
    <w:p w:rsidR="0082704F" w:rsidRDefault="0082704F"/>
    <w:p w:rsidR="0082704F" w:rsidRPr="0082704F" w:rsidRDefault="0082704F" w:rsidP="0082704F">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4.1</w:t>
      </w:r>
    </w:p>
    <w:tbl>
      <w:tblPr>
        <w:tblStyle w:val="af0"/>
        <w:tblW w:w="9464" w:type="dxa"/>
        <w:tblLook w:val="04A0" w:firstRow="1" w:lastRow="0" w:firstColumn="1" w:lastColumn="0" w:noHBand="0" w:noVBand="1"/>
      </w:tblPr>
      <w:tblGrid>
        <w:gridCol w:w="531"/>
        <w:gridCol w:w="9"/>
        <w:gridCol w:w="7365"/>
        <w:gridCol w:w="708"/>
        <w:gridCol w:w="851"/>
      </w:tblGrid>
      <w:tr w:rsidR="000E4056" w:rsidRPr="00D5146A" w:rsidTr="00131956">
        <w:tc>
          <w:tcPr>
            <w:tcW w:w="531" w:type="dxa"/>
            <w:vAlign w:val="center"/>
          </w:tcPr>
          <w:p w:rsidR="000E4056" w:rsidRDefault="000E4056" w:rsidP="000E4056">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374" w:type="dxa"/>
            <w:gridSpan w:val="2"/>
            <w:vAlign w:val="center"/>
          </w:tcPr>
          <w:p w:rsidR="000E4056" w:rsidRPr="006E40D5" w:rsidRDefault="000E4056" w:rsidP="000E4056">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vAlign w:val="center"/>
          </w:tcPr>
          <w:p w:rsidR="000E4056" w:rsidRDefault="000E4056" w:rsidP="000E4056">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1" w:type="dxa"/>
            <w:vAlign w:val="center"/>
          </w:tcPr>
          <w:p w:rsidR="000E4056" w:rsidRDefault="000E4056" w:rsidP="000E4056">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131956" w:rsidRPr="00D5146A" w:rsidTr="00131956">
        <w:tc>
          <w:tcPr>
            <w:tcW w:w="540" w:type="dxa"/>
            <w:gridSpan w:val="2"/>
            <w:vAlign w:val="center"/>
          </w:tcPr>
          <w:p w:rsidR="00131956" w:rsidRDefault="00131956" w:rsidP="00220F31">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365" w:type="dxa"/>
            <w:vAlign w:val="center"/>
          </w:tcPr>
          <w:p w:rsidR="00131956" w:rsidRPr="00D5146A" w:rsidRDefault="00131956" w:rsidP="00220F31">
            <w:pPr>
              <w:contextualSpacing/>
              <w:jc w:val="both"/>
              <w:rPr>
                <w:rFonts w:ascii="Times New Roman" w:hAnsi="Times New Roman" w:cs="Times New Roman"/>
                <w:sz w:val="24"/>
                <w:szCs w:val="24"/>
                <w:lang w:eastAsia="ru-RU"/>
              </w:rPr>
            </w:pPr>
            <w:r w:rsidRPr="00D5146A">
              <w:rPr>
                <w:rFonts w:ascii="Times New Roman" w:hAnsi="Times New Roman" w:cs="Times New Roman"/>
                <w:sz w:val="24"/>
                <w:szCs w:val="24"/>
                <w:lang w:eastAsia="ru-RU"/>
              </w:rPr>
              <w:t>Проверяет ли ответственный бухгалтер данные о месячных, ква</w:t>
            </w:r>
            <w:r w:rsidRPr="00D5146A">
              <w:rPr>
                <w:rFonts w:ascii="Times New Roman" w:hAnsi="Times New Roman" w:cs="Times New Roman"/>
                <w:sz w:val="24"/>
                <w:szCs w:val="24"/>
                <w:lang w:eastAsia="ru-RU"/>
              </w:rPr>
              <w:t>р</w:t>
            </w:r>
            <w:r w:rsidRPr="00D5146A">
              <w:rPr>
                <w:rFonts w:ascii="Times New Roman" w:hAnsi="Times New Roman" w:cs="Times New Roman"/>
                <w:sz w:val="24"/>
                <w:szCs w:val="24"/>
                <w:lang w:eastAsia="ru-RU"/>
              </w:rPr>
              <w:t>тальных и годовых накоплениях оплаты труда?</w:t>
            </w:r>
          </w:p>
        </w:tc>
        <w:tc>
          <w:tcPr>
            <w:tcW w:w="708" w:type="dxa"/>
            <w:vAlign w:val="center"/>
          </w:tcPr>
          <w:p w:rsidR="00131956" w:rsidRPr="00D5146A" w:rsidRDefault="00131956" w:rsidP="00220F31">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vAlign w:val="center"/>
          </w:tcPr>
          <w:p w:rsidR="00131956" w:rsidRPr="00D5146A" w:rsidRDefault="00131956" w:rsidP="00220F31">
            <w:pPr>
              <w:contextualSpacing/>
              <w:jc w:val="center"/>
              <w:rPr>
                <w:rFonts w:ascii="Times New Roman" w:hAnsi="Times New Roman" w:cs="Times New Roman"/>
                <w:sz w:val="24"/>
                <w:szCs w:val="24"/>
                <w:lang w:eastAsia="ru-RU"/>
              </w:rPr>
            </w:pPr>
          </w:p>
        </w:tc>
      </w:tr>
      <w:tr w:rsidR="00974DCE" w:rsidRPr="00D5146A" w:rsidTr="00131956">
        <w:tc>
          <w:tcPr>
            <w:tcW w:w="540" w:type="dxa"/>
            <w:gridSpan w:val="2"/>
            <w:vAlign w:val="center"/>
          </w:tcPr>
          <w:p w:rsidR="00974DCE" w:rsidRDefault="00974DCE" w:rsidP="00E4645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365" w:type="dxa"/>
            <w:vAlign w:val="center"/>
          </w:tcPr>
          <w:p w:rsidR="00974DCE" w:rsidRPr="00D5146A" w:rsidRDefault="00974DCE" w:rsidP="00E4645F">
            <w:pPr>
              <w:contextualSpacing/>
              <w:jc w:val="both"/>
              <w:rPr>
                <w:rFonts w:ascii="Times New Roman" w:hAnsi="Times New Roman" w:cs="Times New Roman"/>
                <w:sz w:val="24"/>
                <w:szCs w:val="24"/>
                <w:lang w:eastAsia="ru-RU"/>
              </w:rPr>
            </w:pPr>
            <w:r w:rsidRPr="006E40D5">
              <w:rPr>
                <w:rFonts w:ascii="Times New Roman" w:hAnsi="Times New Roman" w:cs="Times New Roman"/>
                <w:sz w:val="24"/>
                <w:szCs w:val="24"/>
                <w:lang w:eastAsia="ru-RU"/>
              </w:rPr>
              <w:t>Разработаны ли инструкции по учету затрат и удержаний с оплаты труда?</w:t>
            </w:r>
          </w:p>
        </w:tc>
        <w:tc>
          <w:tcPr>
            <w:tcW w:w="708" w:type="dxa"/>
            <w:vAlign w:val="center"/>
          </w:tcPr>
          <w:p w:rsidR="00974DCE" w:rsidRPr="00D5146A" w:rsidRDefault="00974DCE" w:rsidP="00E4645F">
            <w:pPr>
              <w:contextualSpacing/>
              <w:jc w:val="center"/>
              <w:rPr>
                <w:rFonts w:ascii="Times New Roman" w:hAnsi="Times New Roman" w:cs="Times New Roman"/>
                <w:sz w:val="24"/>
                <w:szCs w:val="24"/>
                <w:lang w:eastAsia="ru-RU"/>
              </w:rPr>
            </w:pPr>
          </w:p>
        </w:tc>
        <w:tc>
          <w:tcPr>
            <w:tcW w:w="851" w:type="dxa"/>
            <w:vAlign w:val="center"/>
          </w:tcPr>
          <w:p w:rsidR="00974DCE" w:rsidRPr="00D5146A" w:rsidRDefault="00974DCE" w:rsidP="00E4645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82704F" w:rsidRPr="00D5146A" w:rsidTr="00131956">
        <w:tc>
          <w:tcPr>
            <w:tcW w:w="531"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374" w:type="dxa"/>
            <w:gridSpan w:val="2"/>
            <w:vAlign w:val="center"/>
          </w:tcPr>
          <w:p w:rsidR="0082704F" w:rsidRPr="00D5146A" w:rsidRDefault="0082704F" w:rsidP="00F97F62">
            <w:pPr>
              <w:contextualSpacing/>
              <w:jc w:val="both"/>
              <w:rPr>
                <w:rFonts w:ascii="Times New Roman" w:hAnsi="Times New Roman" w:cs="Times New Roman"/>
                <w:sz w:val="24"/>
                <w:szCs w:val="24"/>
                <w:lang w:eastAsia="ru-RU"/>
              </w:rPr>
            </w:pPr>
            <w:r w:rsidRPr="006E40D5">
              <w:rPr>
                <w:rFonts w:ascii="Times New Roman" w:hAnsi="Times New Roman" w:cs="Times New Roman"/>
                <w:sz w:val="24"/>
                <w:szCs w:val="24"/>
                <w:lang w:eastAsia="ru-RU"/>
              </w:rPr>
              <w:t>Подаются ли кадрами в бухгалтерию списки вновь нанятых работн</w:t>
            </w:r>
            <w:r w:rsidRPr="006E40D5">
              <w:rPr>
                <w:rFonts w:ascii="Times New Roman" w:hAnsi="Times New Roman" w:cs="Times New Roman"/>
                <w:sz w:val="24"/>
                <w:szCs w:val="24"/>
                <w:lang w:eastAsia="ru-RU"/>
              </w:rPr>
              <w:t>и</w:t>
            </w:r>
            <w:r w:rsidRPr="006E40D5">
              <w:rPr>
                <w:rFonts w:ascii="Times New Roman" w:hAnsi="Times New Roman" w:cs="Times New Roman"/>
                <w:sz w:val="24"/>
                <w:szCs w:val="24"/>
                <w:lang w:eastAsia="ru-RU"/>
              </w:rPr>
              <w:t>ков?</w:t>
            </w:r>
          </w:p>
        </w:tc>
        <w:tc>
          <w:tcPr>
            <w:tcW w:w="708" w:type="dxa"/>
            <w:vAlign w:val="center"/>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tcPr>
          <w:p w:rsidR="0082704F" w:rsidRDefault="0082704F" w:rsidP="00F97F62">
            <w:pPr>
              <w:contextualSpacing/>
              <w:jc w:val="center"/>
              <w:rPr>
                <w:rFonts w:ascii="Times New Roman" w:hAnsi="Times New Roman" w:cs="Times New Roman"/>
                <w:sz w:val="24"/>
                <w:szCs w:val="24"/>
                <w:lang w:eastAsia="ru-RU"/>
              </w:rPr>
            </w:pPr>
          </w:p>
          <w:p w:rsidR="0082704F" w:rsidRPr="00D5146A" w:rsidRDefault="0082704F" w:rsidP="00F97F62">
            <w:pPr>
              <w:contextualSpacing/>
              <w:jc w:val="center"/>
              <w:rPr>
                <w:rFonts w:ascii="Times New Roman" w:hAnsi="Times New Roman" w:cs="Times New Roman"/>
                <w:sz w:val="24"/>
                <w:szCs w:val="24"/>
                <w:lang w:eastAsia="ru-RU"/>
              </w:rPr>
            </w:pPr>
          </w:p>
        </w:tc>
      </w:tr>
      <w:tr w:rsidR="0082704F" w:rsidRPr="00D5146A" w:rsidTr="00131956">
        <w:tc>
          <w:tcPr>
            <w:tcW w:w="531"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374" w:type="dxa"/>
            <w:gridSpan w:val="2"/>
            <w:vAlign w:val="center"/>
          </w:tcPr>
          <w:p w:rsidR="0082704F" w:rsidRPr="00D5146A" w:rsidRDefault="0082704F" w:rsidP="00F97F62">
            <w:pPr>
              <w:contextualSpacing/>
              <w:jc w:val="both"/>
              <w:rPr>
                <w:rFonts w:ascii="Times New Roman" w:hAnsi="Times New Roman" w:cs="Times New Roman"/>
                <w:sz w:val="24"/>
                <w:szCs w:val="24"/>
                <w:lang w:eastAsia="ru-RU"/>
              </w:rPr>
            </w:pPr>
            <w:r w:rsidRPr="006E40D5">
              <w:rPr>
                <w:rFonts w:ascii="Times New Roman" w:hAnsi="Times New Roman" w:cs="Times New Roman"/>
                <w:sz w:val="24"/>
                <w:szCs w:val="24"/>
                <w:lang w:eastAsia="ru-RU"/>
              </w:rPr>
              <w:t>Выписывают ли ведомости на выплату заработной платы лица, не занимающиеся ее начислением?</w:t>
            </w:r>
          </w:p>
        </w:tc>
        <w:tc>
          <w:tcPr>
            <w:tcW w:w="708" w:type="dxa"/>
            <w:vAlign w:val="center"/>
          </w:tcPr>
          <w:p w:rsidR="0082704F" w:rsidRPr="00D5146A" w:rsidRDefault="0082704F" w:rsidP="0082704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vAlign w:val="center"/>
          </w:tcPr>
          <w:p w:rsidR="0082704F" w:rsidRPr="00D5146A" w:rsidRDefault="0082704F" w:rsidP="0082704F">
            <w:pPr>
              <w:contextualSpacing/>
              <w:jc w:val="center"/>
              <w:rPr>
                <w:rFonts w:ascii="Times New Roman" w:hAnsi="Times New Roman" w:cs="Times New Roman"/>
                <w:sz w:val="24"/>
                <w:szCs w:val="24"/>
                <w:lang w:eastAsia="ru-RU"/>
              </w:rPr>
            </w:pPr>
          </w:p>
        </w:tc>
      </w:tr>
      <w:tr w:rsidR="0082704F" w:rsidRPr="00D5146A" w:rsidTr="00131956">
        <w:tc>
          <w:tcPr>
            <w:tcW w:w="531"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374" w:type="dxa"/>
            <w:gridSpan w:val="2"/>
            <w:vAlign w:val="center"/>
          </w:tcPr>
          <w:p w:rsidR="0082704F" w:rsidRPr="00D5146A" w:rsidRDefault="0082704F" w:rsidP="00F97F62">
            <w:pPr>
              <w:contextualSpacing/>
              <w:jc w:val="both"/>
              <w:rPr>
                <w:rFonts w:ascii="Times New Roman" w:hAnsi="Times New Roman" w:cs="Times New Roman"/>
                <w:sz w:val="24"/>
                <w:szCs w:val="24"/>
                <w:lang w:eastAsia="ru-RU"/>
              </w:rPr>
            </w:pPr>
            <w:r w:rsidRPr="006E40D5">
              <w:rPr>
                <w:rFonts w:ascii="Times New Roman" w:hAnsi="Times New Roman" w:cs="Times New Roman"/>
                <w:sz w:val="24"/>
                <w:szCs w:val="24"/>
                <w:lang w:eastAsia="ru-RU"/>
              </w:rPr>
              <w:t>Подаются ли списки уволенных работников в бухгалтерию?</w:t>
            </w:r>
          </w:p>
        </w:tc>
        <w:tc>
          <w:tcPr>
            <w:tcW w:w="708" w:type="dxa"/>
            <w:vAlign w:val="center"/>
          </w:tcPr>
          <w:p w:rsidR="0082704F" w:rsidRPr="00D5146A" w:rsidRDefault="0082704F" w:rsidP="0082704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vAlign w:val="center"/>
          </w:tcPr>
          <w:p w:rsidR="0082704F" w:rsidRPr="00D5146A" w:rsidRDefault="0082704F" w:rsidP="0082704F">
            <w:pPr>
              <w:contextualSpacing/>
              <w:jc w:val="center"/>
              <w:rPr>
                <w:rFonts w:ascii="Times New Roman" w:hAnsi="Times New Roman" w:cs="Times New Roman"/>
                <w:sz w:val="24"/>
                <w:szCs w:val="24"/>
                <w:lang w:eastAsia="ru-RU"/>
              </w:rPr>
            </w:pPr>
          </w:p>
        </w:tc>
      </w:tr>
      <w:tr w:rsidR="0082704F" w:rsidRPr="00D5146A" w:rsidTr="00131956">
        <w:tc>
          <w:tcPr>
            <w:tcW w:w="531"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374" w:type="dxa"/>
            <w:gridSpan w:val="2"/>
            <w:vAlign w:val="center"/>
          </w:tcPr>
          <w:p w:rsidR="0082704F" w:rsidRPr="00D5146A" w:rsidRDefault="0082704F" w:rsidP="00F97F62">
            <w:pPr>
              <w:contextualSpacing/>
              <w:jc w:val="both"/>
              <w:rPr>
                <w:rFonts w:ascii="Times New Roman" w:hAnsi="Times New Roman" w:cs="Times New Roman"/>
                <w:sz w:val="24"/>
                <w:szCs w:val="24"/>
                <w:lang w:eastAsia="ru-RU"/>
              </w:rPr>
            </w:pPr>
            <w:r w:rsidRPr="006E40D5">
              <w:rPr>
                <w:rFonts w:ascii="Times New Roman" w:hAnsi="Times New Roman" w:cs="Times New Roman"/>
                <w:sz w:val="24"/>
                <w:szCs w:val="24"/>
                <w:lang w:eastAsia="ru-RU"/>
              </w:rPr>
              <w:t>Разработаны ли должностные обязанности работников, осуществл</w:t>
            </w:r>
            <w:r w:rsidRPr="006E40D5">
              <w:rPr>
                <w:rFonts w:ascii="Times New Roman" w:hAnsi="Times New Roman" w:cs="Times New Roman"/>
                <w:sz w:val="24"/>
                <w:szCs w:val="24"/>
                <w:lang w:eastAsia="ru-RU"/>
              </w:rPr>
              <w:t>я</w:t>
            </w:r>
            <w:r w:rsidRPr="006E40D5">
              <w:rPr>
                <w:rFonts w:ascii="Times New Roman" w:hAnsi="Times New Roman" w:cs="Times New Roman"/>
                <w:sz w:val="24"/>
                <w:szCs w:val="24"/>
                <w:lang w:eastAsia="ru-RU"/>
              </w:rPr>
              <w:t>ющих начисление оплаты труда?</w:t>
            </w:r>
          </w:p>
        </w:tc>
        <w:tc>
          <w:tcPr>
            <w:tcW w:w="708" w:type="dxa"/>
            <w:vAlign w:val="center"/>
          </w:tcPr>
          <w:p w:rsidR="0082704F" w:rsidRPr="00D5146A" w:rsidRDefault="0082704F" w:rsidP="0082704F">
            <w:pPr>
              <w:contextualSpacing/>
              <w:jc w:val="center"/>
              <w:rPr>
                <w:rFonts w:ascii="Times New Roman" w:hAnsi="Times New Roman" w:cs="Times New Roman"/>
                <w:sz w:val="24"/>
                <w:szCs w:val="24"/>
                <w:lang w:eastAsia="ru-RU"/>
              </w:rPr>
            </w:pPr>
          </w:p>
        </w:tc>
        <w:tc>
          <w:tcPr>
            <w:tcW w:w="851" w:type="dxa"/>
            <w:vAlign w:val="center"/>
          </w:tcPr>
          <w:p w:rsidR="0082704F" w:rsidRPr="00D5146A" w:rsidRDefault="0082704F" w:rsidP="0082704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82704F" w:rsidRPr="00D5146A" w:rsidTr="00131956">
        <w:tc>
          <w:tcPr>
            <w:tcW w:w="531" w:type="dxa"/>
            <w:vAlign w:val="center"/>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374" w:type="dxa"/>
            <w:gridSpan w:val="2"/>
            <w:vAlign w:val="center"/>
          </w:tcPr>
          <w:p w:rsidR="0082704F" w:rsidRPr="00D5146A" w:rsidRDefault="0082704F" w:rsidP="00F97F62">
            <w:pPr>
              <w:contextualSpacing/>
              <w:jc w:val="both"/>
              <w:rPr>
                <w:rFonts w:ascii="Times New Roman" w:hAnsi="Times New Roman" w:cs="Times New Roman"/>
                <w:sz w:val="24"/>
                <w:szCs w:val="24"/>
                <w:lang w:eastAsia="ru-RU"/>
              </w:rPr>
            </w:pPr>
            <w:r w:rsidRPr="006E40D5">
              <w:rPr>
                <w:rFonts w:ascii="Times New Roman" w:hAnsi="Times New Roman" w:cs="Times New Roman"/>
                <w:sz w:val="24"/>
                <w:szCs w:val="24"/>
                <w:lang w:eastAsia="ru-RU"/>
              </w:rPr>
              <w:t>Сверяет ли бухгалтер объем выполненных работ с начислением оплаты труда?</w:t>
            </w:r>
          </w:p>
        </w:tc>
        <w:tc>
          <w:tcPr>
            <w:tcW w:w="708" w:type="dxa"/>
            <w:vAlign w:val="center"/>
          </w:tcPr>
          <w:p w:rsidR="0082704F" w:rsidRPr="00D5146A" w:rsidRDefault="0082704F" w:rsidP="0082704F">
            <w:pPr>
              <w:contextualSpacing/>
              <w:jc w:val="center"/>
              <w:rPr>
                <w:rFonts w:ascii="Times New Roman" w:hAnsi="Times New Roman" w:cs="Times New Roman"/>
                <w:sz w:val="24"/>
                <w:szCs w:val="24"/>
                <w:lang w:eastAsia="ru-RU"/>
              </w:rPr>
            </w:pPr>
          </w:p>
        </w:tc>
        <w:tc>
          <w:tcPr>
            <w:tcW w:w="851" w:type="dxa"/>
            <w:vAlign w:val="center"/>
          </w:tcPr>
          <w:p w:rsidR="0082704F" w:rsidRPr="00D5146A" w:rsidRDefault="0082704F" w:rsidP="0082704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82704F" w:rsidRPr="00D5146A" w:rsidTr="00131956">
        <w:tc>
          <w:tcPr>
            <w:tcW w:w="531" w:type="dxa"/>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374" w:type="dxa"/>
            <w:gridSpan w:val="2"/>
          </w:tcPr>
          <w:p w:rsidR="0082704F" w:rsidRPr="00D5146A" w:rsidRDefault="0082704F" w:rsidP="00F97F62">
            <w:pPr>
              <w:contextualSpacing/>
              <w:jc w:val="both"/>
              <w:rPr>
                <w:rFonts w:ascii="Times New Roman" w:hAnsi="Times New Roman" w:cs="Times New Roman"/>
                <w:sz w:val="24"/>
                <w:szCs w:val="24"/>
                <w:lang w:eastAsia="ru-RU"/>
              </w:rPr>
            </w:pPr>
            <w:r w:rsidRPr="006E40D5">
              <w:rPr>
                <w:rFonts w:ascii="Times New Roman" w:hAnsi="Times New Roman" w:cs="Times New Roman"/>
                <w:sz w:val="24"/>
                <w:szCs w:val="24"/>
                <w:lang w:eastAsia="ru-RU"/>
              </w:rPr>
              <w:t>Во время отпуска бухгалтера по начисления оплаты труда произв</w:t>
            </w:r>
            <w:r w:rsidRPr="006E40D5">
              <w:rPr>
                <w:rFonts w:ascii="Times New Roman" w:hAnsi="Times New Roman" w:cs="Times New Roman"/>
                <w:sz w:val="24"/>
                <w:szCs w:val="24"/>
                <w:lang w:eastAsia="ru-RU"/>
              </w:rPr>
              <w:t>о</w:t>
            </w:r>
            <w:r w:rsidRPr="006E40D5">
              <w:rPr>
                <w:rFonts w:ascii="Times New Roman" w:hAnsi="Times New Roman" w:cs="Times New Roman"/>
                <w:sz w:val="24"/>
                <w:szCs w:val="24"/>
                <w:lang w:eastAsia="ru-RU"/>
              </w:rPr>
              <w:t>дится ли его подмена?</w:t>
            </w:r>
          </w:p>
        </w:tc>
        <w:tc>
          <w:tcPr>
            <w:tcW w:w="708" w:type="dxa"/>
            <w:vAlign w:val="center"/>
          </w:tcPr>
          <w:p w:rsidR="0082704F" w:rsidRPr="00D5146A" w:rsidRDefault="0082704F" w:rsidP="0082704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vAlign w:val="center"/>
          </w:tcPr>
          <w:p w:rsidR="0082704F" w:rsidRPr="00D5146A" w:rsidRDefault="0082704F" w:rsidP="0082704F">
            <w:pPr>
              <w:contextualSpacing/>
              <w:jc w:val="center"/>
              <w:rPr>
                <w:rFonts w:ascii="Times New Roman" w:hAnsi="Times New Roman" w:cs="Times New Roman"/>
                <w:sz w:val="24"/>
                <w:szCs w:val="24"/>
                <w:lang w:eastAsia="ru-RU"/>
              </w:rPr>
            </w:pPr>
          </w:p>
        </w:tc>
      </w:tr>
      <w:tr w:rsidR="0082704F" w:rsidRPr="00D5146A" w:rsidTr="00131956">
        <w:tc>
          <w:tcPr>
            <w:tcW w:w="531" w:type="dxa"/>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374" w:type="dxa"/>
            <w:gridSpan w:val="2"/>
          </w:tcPr>
          <w:p w:rsidR="0082704F" w:rsidRPr="006E40D5" w:rsidRDefault="0082704F" w:rsidP="00F97F62">
            <w:pPr>
              <w:rPr>
                <w:rFonts w:ascii="Times New Roman" w:hAnsi="Times New Roman" w:cs="Times New Roman"/>
                <w:sz w:val="24"/>
                <w:szCs w:val="24"/>
              </w:rPr>
            </w:pPr>
            <w:r w:rsidRPr="006E40D5">
              <w:rPr>
                <w:rFonts w:ascii="Times New Roman" w:hAnsi="Times New Roman" w:cs="Times New Roman"/>
                <w:sz w:val="24"/>
                <w:szCs w:val="24"/>
              </w:rPr>
              <w:t>Максимально возможное значение</w:t>
            </w:r>
          </w:p>
        </w:tc>
        <w:tc>
          <w:tcPr>
            <w:tcW w:w="1559" w:type="dxa"/>
            <w:gridSpan w:val="2"/>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82704F" w:rsidRPr="00D5146A" w:rsidTr="00131956">
        <w:tc>
          <w:tcPr>
            <w:tcW w:w="531" w:type="dxa"/>
          </w:tcPr>
          <w:p w:rsidR="0082704F"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374" w:type="dxa"/>
            <w:gridSpan w:val="2"/>
          </w:tcPr>
          <w:p w:rsidR="0082704F" w:rsidRPr="006E40D5" w:rsidRDefault="0082704F" w:rsidP="00F97F62">
            <w:pPr>
              <w:rPr>
                <w:rFonts w:ascii="Times New Roman" w:hAnsi="Times New Roman" w:cs="Times New Roman"/>
                <w:sz w:val="24"/>
                <w:szCs w:val="24"/>
              </w:rPr>
            </w:pPr>
            <w:r w:rsidRPr="006E40D5">
              <w:rPr>
                <w:rFonts w:ascii="Times New Roman" w:hAnsi="Times New Roman" w:cs="Times New Roman"/>
                <w:sz w:val="24"/>
                <w:szCs w:val="24"/>
              </w:rPr>
              <w:t>Полученное в ходе теста значение</w:t>
            </w:r>
          </w:p>
        </w:tc>
        <w:tc>
          <w:tcPr>
            <w:tcW w:w="708" w:type="dxa"/>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851" w:type="dxa"/>
          </w:tcPr>
          <w:p w:rsidR="0082704F" w:rsidRPr="00D5146A" w:rsidRDefault="0082704F" w:rsidP="00F97F6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75 %</w:t>
            </w:r>
          </w:p>
        </w:tc>
      </w:tr>
    </w:tbl>
    <w:p w:rsidR="0082704F" w:rsidRDefault="0082704F" w:rsidP="0082704F">
      <w:pPr>
        <w:spacing w:line="360" w:lineRule="auto"/>
        <w:ind w:firstLine="709"/>
        <w:contextualSpacing/>
        <w:jc w:val="both"/>
        <w:rPr>
          <w:rFonts w:ascii="Times New Roman" w:hAnsi="Times New Roman" w:cs="Times New Roman"/>
          <w:sz w:val="28"/>
          <w:szCs w:val="28"/>
        </w:rPr>
      </w:pPr>
      <w:r w:rsidRPr="0082704F">
        <w:rPr>
          <w:rFonts w:ascii="Times New Roman" w:hAnsi="Times New Roman" w:cs="Times New Roman"/>
          <w:sz w:val="28"/>
          <w:szCs w:val="28"/>
        </w:rPr>
        <w:t>По полученным данным систему внутреннего контроля расчет с перс</w:t>
      </w:r>
      <w:r w:rsidRPr="0082704F">
        <w:rPr>
          <w:rFonts w:ascii="Times New Roman" w:hAnsi="Times New Roman" w:cs="Times New Roman"/>
          <w:sz w:val="28"/>
          <w:szCs w:val="28"/>
        </w:rPr>
        <w:t>о</w:t>
      </w:r>
      <w:r w:rsidRPr="0082704F">
        <w:rPr>
          <w:rFonts w:ascii="Times New Roman" w:hAnsi="Times New Roman" w:cs="Times New Roman"/>
          <w:sz w:val="28"/>
          <w:szCs w:val="28"/>
        </w:rPr>
        <w:t xml:space="preserve">налом по оплате труда в СПК – колхоз «Заря»  можно охарактеризовать </w:t>
      </w:r>
      <w:r w:rsidR="00603360">
        <w:rPr>
          <w:rFonts w:ascii="Times New Roman" w:hAnsi="Times New Roman" w:cs="Times New Roman"/>
          <w:sz w:val="28"/>
          <w:szCs w:val="28"/>
        </w:rPr>
        <w:t>как хорошая, так как</w:t>
      </w:r>
      <w:r w:rsidR="00D57EDE" w:rsidRPr="00D57EDE">
        <w:rPr>
          <w:rFonts w:ascii="Times New Roman" w:hAnsi="Times New Roman" w:cs="Times New Roman"/>
          <w:sz w:val="28"/>
          <w:szCs w:val="28"/>
        </w:rPr>
        <w:t xml:space="preserve"> надежность равна – 75%, но</w:t>
      </w:r>
      <w:r w:rsidRPr="0082704F">
        <w:rPr>
          <w:rFonts w:ascii="Times New Roman" w:hAnsi="Times New Roman" w:cs="Times New Roman"/>
          <w:sz w:val="28"/>
          <w:szCs w:val="28"/>
        </w:rPr>
        <w:t xml:space="preserve"> полностью рассчитывать на с</w:t>
      </w:r>
      <w:r w:rsidRPr="0082704F">
        <w:rPr>
          <w:rFonts w:ascii="Times New Roman" w:hAnsi="Times New Roman" w:cs="Times New Roman"/>
          <w:sz w:val="28"/>
          <w:szCs w:val="28"/>
        </w:rPr>
        <w:t>и</w:t>
      </w:r>
      <w:r w:rsidRPr="0082704F">
        <w:rPr>
          <w:rFonts w:ascii="Times New Roman" w:hAnsi="Times New Roman" w:cs="Times New Roman"/>
          <w:sz w:val="28"/>
          <w:szCs w:val="28"/>
        </w:rPr>
        <w:t>стему внутреннего контроля нельзя.</w:t>
      </w:r>
      <w:r>
        <w:rPr>
          <w:rFonts w:ascii="Times New Roman" w:hAnsi="Times New Roman" w:cs="Times New Roman"/>
          <w:sz w:val="28"/>
          <w:szCs w:val="28"/>
        </w:rPr>
        <w:t xml:space="preserve"> Для дальнейшего планирования прове</w:t>
      </w:r>
      <w:r>
        <w:rPr>
          <w:rFonts w:ascii="Times New Roman" w:hAnsi="Times New Roman" w:cs="Times New Roman"/>
          <w:sz w:val="28"/>
          <w:szCs w:val="28"/>
        </w:rPr>
        <w:t>р</w:t>
      </w:r>
      <w:r>
        <w:rPr>
          <w:rFonts w:ascii="Times New Roman" w:hAnsi="Times New Roman" w:cs="Times New Roman"/>
          <w:sz w:val="28"/>
          <w:szCs w:val="28"/>
        </w:rPr>
        <w:t xml:space="preserve">ки </w:t>
      </w:r>
      <w:r w:rsidR="00172835">
        <w:rPr>
          <w:rFonts w:ascii="Times New Roman" w:hAnsi="Times New Roman" w:cs="Times New Roman"/>
          <w:sz w:val="28"/>
          <w:szCs w:val="28"/>
        </w:rPr>
        <w:t xml:space="preserve">контроля расчетов с персоналом организации по оплате труда </w:t>
      </w:r>
      <w:r>
        <w:rPr>
          <w:rFonts w:ascii="Times New Roman" w:hAnsi="Times New Roman" w:cs="Times New Roman"/>
          <w:sz w:val="28"/>
          <w:szCs w:val="28"/>
        </w:rPr>
        <w:t>необходимо организовать эффективную и экономически оправданную проверку</w:t>
      </w:r>
      <w:r w:rsidR="00172835">
        <w:rPr>
          <w:rFonts w:ascii="Times New Roman" w:hAnsi="Times New Roman" w:cs="Times New Roman"/>
          <w:sz w:val="28"/>
          <w:szCs w:val="28"/>
        </w:rPr>
        <w:t xml:space="preserve"> учета расчетов с персоналом по оплате труда. </w:t>
      </w:r>
    </w:p>
    <w:p w:rsidR="00172835" w:rsidRDefault="00172835" w:rsidP="008270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этапе планирования необходимо определить стратегию и тактику контроля расчетов с персоналом по оплате труда, разработать общий план и программу.</w:t>
      </w:r>
      <w:r w:rsidR="005809AD">
        <w:rPr>
          <w:rFonts w:ascii="Times New Roman" w:hAnsi="Times New Roman" w:cs="Times New Roman"/>
          <w:sz w:val="28"/>
          <w:szCs w:val="28"/>
        </w:rPr>
        <w:t xml:space="preserve"> Для проведения детальной проверки расчетов с персоналом по оплате труда в СПК – колхоз «Заря» разработан общий план проверки, кот</w:t>
      </w:r>
      <w:r w:rsidR="005809AD">
        <w:rPr>
          <w:rFonts w:ascii="Times New Roman" w:hAnsi="Times New Roman" w:cs="Times New Roman"/>
          <w:sz w:val="28"/>
          <w:szCs w:val="28"/>
        </w:rPr>
        <w:t>о</w:t>
      </w:r>
      <w:r w:rsidR="005809AD">
        <w:rPr>
          <w:rFonts w:ascii="Times New Roman" w:hAnsi="Times New Roman" w:cs="Times New Roman"/>
          <w:sz w:val="28"/>
          <w:szCs w:val="28"/>
        </w:rPr>
        <w:t xml:space="preserve">рый служит руководством при разработке программы контроля расчетов по оплате труда в данной организации (таблица 4.2). </w:t>
      </w:r>
    </w:p>
    <w:p w:rsidR="005809AD" w:rsidRDefault="005809AD" w:rsidP="005809A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4.2 - </w:t>
      </w:r>
      <w:r w:rsidRPr="005809AD">
        <w:rPr>
          <w:rFonts w:ascii="Times New Roman" w:hAnsi="Times New Roman" w:cs="Times New Roman"/>
          <w:sz w:val="28"/>
          <w:szCs w:val="28"/>
        </w:rPr>
        <w:t xml:space="preserve">Общий план </w:t>
      </w:r>
      <w:r>
        <w:rPr>
          <w:rFonts w:ascii="Times New Roman" w:hAnsi="Times New Roman" w:cs="Times New Roman"/>
          <w:sz w:val="28"/>
          <w:szCs w:val="28"/>
        </w:rPr>
        <w:t>контроля расчетов с персоналом организации</w:t>
      </w:r>
      <w:r w:rsidRPr="005809AD">
        <w:rPr>
          <w:rFonts w:ascii="Times New Roman" w:hAnsi="Times New Roman" w:cs="Times New Roman"/>
          <w:sz w:val="28"/>
          <w:szCs w:val="28"/>
        </w:rPr>
        <w:t xml:space="preserve"> по оплате труда в СПК – колхоз «Заря»</w:t>
      </w:r>
    </w:p>
    <w:tbl>
      <w:tblPr>
        <w:tblStyle w:val="af0"/>
        <w:tblW w:w="9606" w:type="dxa"/>
        <w:tblLook w:val="04A0" w:firstRow="1" w:lastRow="0" w:firstColumn="1" w:lastColumn="0" w:noHBand="0" w:noVBand="1"/>
      </w:tblPr>
      <w:tblGrid>
        <w:gridCol w:w="445"/>
        <w:gridCol w:w="7176"/>
        <w:gridCol w:w="1985"/>
      </w:tblGrid>
      <w:tr w:rsidR="00122772" w:rsidRPr="00D0776F" w:rsidTr="00122772">
        <w:trPr>
          <w:trHeight w:val="186"/>
        </w:trPr>
        <w:tc>
          <w:tcPr>
            <w:tcW w:w="0" w:type="auto"/>
          </w:tcPr>
          <w:p w:rsidR="00122772" w:rsidRPr="00D0776F" w:rsidRDefault="00122772" w:rsidP="0012277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176" w:type="dxa"/>
            <w:hideMark/>
          </w:tcPr>
          <w:p w:rsidR="00122772" w:rsidRPr="00D0776F" w:rsidRDefault="00122772" w:rsidP="00122772">
            <w:pPr>
              <w:spacing w:after="200"/>
              <w:contextualSpacing/>
              <w:jc w:val="center"/>
              <w:rPr>
                <w:rFonts w:ascii="Times New Roman" w:eastAsia="Times New Roman" w:hAnsi="Times New Roman" w:cs="Times New Roman"/>
                <w:sz w:val="24"/>
                <w:szCs w:val="24"/>
                <w:lang w:eastAsia="ru-RU"/>
              </w:rPr>
            </w:pPr>
            <w:r w:rsidRPr="00D0776F">
              <w:rPr>
                <w:rFonts w:ascii="Times New Roman" w:eastAsia="Times New Roman" w:hAnsi="Times New Roman" w:cs="Times New Roman"/>
                <w:sz w:val="24"/>
                <w:szCs w:val="24"/>
                <w:lang w:eastAsia="ru-RU"/>
              </w:rPr>
              <w:t>Планируемые виды работ</w:t>
            </w:r>
          </w:p>
        </w:tc>
        <w:tc>
          <w:tcPr>
            <w:tcW w:w="1985" w:type="dxa"/>
            <w:hideMark/>
          </w:tcPr>
          <w:p w:rsidR="00122772" w:rsidRPr="00D0776F" w:rsidRDefault="00122772" w:rsidP="00122772">
            <w:pPr>
              <w:spacing w:after="20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p>
        </w:tc>
      </w:tr>
      <w:tr w:rsidR="000E4056" w:rsidRPr="00D0776F" w:rsidTr="000E4056">
        <w:trPr>
          <w:trHeight w:val="287"/>
        </w:trPr>
        <w:tc>
          <w:tcPr>
            <w:tcW w:w="0" w:type="auto"/>
            <w:vAlign w:val="center"/>
          </w:tcPr>
          <w:p w:rsidR="000E4056" w:rsidRDefault="000E4056" w:rsidP="000E405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76" w:type="dxa"/>
            <w:vAlign w:val="center"/>
          </w:tcPr>
          <w:p w:rsidR="000E4056" w:rsidRPr="00D0776F" w:rsidRDefault="000E4056" w:rsidP="000E405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vAlign w:val="center"/>
          </w:tcPr>
          <w:p w:rsidR="000E4056" w:rsidRDefault="000E4056" w:rsidP="000E405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22772" w:rsidRPr="00D0776F" w:rsidTr="00974DCE">
        <w:trPr>
          <w:trHeight w:val="287"/>
        </w:trPr>
        <w:tc>
          <w:tcPr>
            <w:tcW w:w="0" w:type="auto"/>
          </w:tcPr>
          <w:p w:rsidR="00122772" w:rsidRPr="00D0776F" w:rsidRDefault="00122772" w:rsidP="00122772">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76" w:type="dxa"/>
            <w:hideMark/>
          </w:tcPr>
          <w:p w:rsidR="00122772" w:rsidRPr="00D0776F" w:rsidRDefault="00122772" w:rsidP="00122772">
            <w:pPr>
              <w:spacing w:after="200"/>
              <w:contextualSpacing/>
              <w:jc w:val="both"/>
              <w:rPr>
                <w:rFonts w:ascii="Times New Roman" w:eastAsia="Times New Roman" w:hAnsi="Times New Roman" w:cs="Times New Roman"/>
                <w:sz w:val="24"/>
                <w:szCs w:val="24"/>
                <w:lang w:eastAsia="ru-RU"/>
              </w:rPr>
            </w:pPr>
            <w:r w:rsidRPr="00D0776F">
              <w:rPr>
                <w:rFonts w:ascii="Times New Roman" w:eastAsia="Times New Roman" w:hAnsi="Times New Roman" w:cs="Times New Roman"/>
                <w:sz w:val="24"/>
                <w:szCs w:val="24"/>
                <w:lang w:eastAsia="ru-RU"/>
              </w:rPr>
              <w:t>Проверка соблюдения положений законодатель</w:t>
            </w:r>
            <w:r>
              <w:rPr>
                <w:rFonts w:ascii="Times New Roman" w:eastAsia="Times New Roman" w:hAnsi="Times New Roman" w:cs="Times New Roman"/>
                <w:sz w:val="24"/>
                <w:szCs w:val="24"/>
                <w:lang w:eastAsia="ru-RU"/>
              </w:rPr>
              <w:t>ства о труде и его оплате</w:t>
            </w:r>
          </w:p>
        </w:tc>
        <w:tc>
          <w:tcPr>
            <w:tcW w:w="1985" w:type="dxa"/>
          </w:tcPr>
          <w:p w:rsidR="00122772" w:rsidRPr="00D0776F" w:rsidRDefault="00B568CF" w:rsidP="00122772">
            <w:pPr>
              <w:spacing w:after="20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Несмелова П.П.</w:t>
            </w:r>
          </w:p>
        </w:tc>
      </w:tr>
      <w:tr w:rsidR="00122772" w:rsidRPr="00D0776F" w:rsidTr="00974DCE">
        <w:trPr>
          <w:trHeight w:val="307"/>
        </w:trPr>
        <w:tc>
          <w:tcPr>
            <w:tcW w:w="0" w:type="auto"/>
          </w:tcPr>
          <w:p w:rsidR="00122772" w:rsidRPr="00D0776F" w:rsidRDefault="00122772" w:rsidP="00122772">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76" w:type="dxa"/>
            <w:hideMark/>
          </w:tcPr>
          <w:p w:rsidR="00122772" w:rsidRPr="00D0776F" w:rsidRDefault="00122772" w:rsidP="00122772">
            <w:pPr>
              <w:spacing w:after="2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w:t>
            </w:r>
            <w:r w:rsidRPr="00D0776F">
              <w:rPr>
                <w:rFonts w:ascii="Times New Roman" w:eastAsia="Times New Roman" w:hAnsi="Times New Roman" w:cs="Times New Roman"/>
                <w:sz w:val="24"/>
                <w:szCs w:val="24"/>
                <w:lang w:eastAsia="ru-RU"/>
              </w:rPr>
              <w:t>системы начислений заработной платы</w:t>
            </w:r>
          </w:p>
        </w:tc>
        <w:tc>
          <w:tcPr>
            <w:tcW w:w="1985" w:type="dxa"/>
          </w:tcPr>
          <w:p w:rsidR="00122772" w:rsidRPr="00D0776F" w:rsidRDefault="00B568CF" w:rsidP="00122772">
            <w:pPr>
              <w:spacing w:after="200"/>
              <w:contextualSpacing/>
              <w:jc w:val="center"/>
              <w:rPr>
                <w:rFonts w:ascii="Times New Roman" w:eastAsia="Times New Roman" w:hAnsi="Times New Roman" w:cs="Times New Roman"/>
                <w:sz w:val="24"/>
                <w:szCs w:val="24"/>
                <w:lang w:eastAsia="ru-RU"/>
              </w:rPr>
            </w:pPr>
            <w:r w:rsidRPr="00B568CF">
              <w:rPr>
                <w:rFonts w:ascii="Times New Roman" w:eastAsia="Times New Roman" w:hAnsi="Times New Roman" w:cs="Times New Roman"/>
                <w:sz w:val="24"/>
                <w:szCs w:val="24"/>
                <w:lang w:eastAsia="ru-RU"/>
              </w:rPr>
              <w:t>Несмелова П.П.</w:t>
            </w:r>
          </w:p>
        </w:tc>
      </w:tr>
    </w:tbl>
    <w:p w:rsidR="00B568CF" w:rsidRPr="00B568CF" w:rsidRDefault="00B568CF" w:rsidP="00B568C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4.2</w:t>
      </w:r>
    </w:p>
    <w:tbl>
      <w:tblPr>
        <w:tblStyle w:val="af0"/>
        <w:tblW w:w="9606" w:type="dxa"/>
        <w:tblLook w:val="04A0" w:firstRow="1" w:lastRow="0" w:firstColumn="1" w:lastColumn="0" w:noHBand="0" w:noVBand="1"/>
      </w:tblPr>
      <w:tblGrid>
        <w:gridCol w:w="445"/>
        <w:gridCol w:w="7176"/>
        <w:gridCol w:w="1985"/>
      </w:tblGrid>
      <w:tr w:rsidR="00B568CF" w:rsidRPr="00D0776F" w:rsidTr="00974DCE">
        <w:trPr>
          <w:trHeight w:val="281"/>
        </w:trPr>
        <w:tc>
          <w:tcPr>
            <w:tcW w:w="0" w:type="auto"/>
          </w:tcPr>
          <w:p w:rsidR="00B568CF" w:rsidRDefault="00B568CF" w:rsidP="00B568CF">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76" w:type="dxa"/>
          </w:tcPr>
          <w:p w:rsidR="00B568CF" w:rsidRDefault="00B568CF" w:rsidP="00B568CF">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Pr>
          <w:p w:rsidR="00B568CF" w:rsidRPr="00D0776F" w:rsidRDefault="00B568CF" w:rsidP="00B568CF">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568CF" w:rsidRPr="00D0776F" w:rsidTr="00974DCE">
        <w:trPr>
          <w:trHeight w:val="281"/>
        </w:trPr>
        <w:tc>
          <w:tcPr>
            <w:tcW w:w="0" w:type="auto"/>
          </w:tcPr>
          <w:p w:rsidR="00B568CF" w:rsidRPr="00D0776F" w:rsidRDefault="00B568CF" w:rsidP="00122772">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176" w:type="dxa"/>
            <w:hideMark/>
          </w:tcPr>
          <w:p w:rsidR="00B568CF" w:rsidRPr="00D0776F" w:rsidRDefault="00B568CF" w:rsidP="00122772">
            <w:pPr>
              <w:spacing w:after="2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w:t>
            </w:r>
            <w:r w:rsidRPr="00D0776F">
              <w:rPr>
                <w:rFonts w:ascii="Times New Roman" w:eastAsia="Times New Roman" w:hAnsi="Times New Roman" w:cs="Times New Roman"/>
                <w:sz w:val="24"/>
                <w:szCs w:val="24"/>
                <w:lang w:eastAsia="ru-RU"/>
              </w:rPr>
              <w:t>обоснованности льгот и удержаний из заработной платы</w:t>
            </w:r>
          </w:p>
        </w:tc>
        <w:tc>
          <w:tcPr>
            <w:tcW w:w="1985" w:type="dxa"/>
          </w:tcPr>
          <w:p w:rsidR="00B568CF" w:rsidRDefault="00B568CF">
            <w:r w:rsidRPr="00FB6C43">
              <w:rPr>
                <w:rFonts w:ascii="Times New Roman" w:eastAsia="Times New Roman" w:hAnsi="Times New Roman" w:cs="Times New Roman"/>
                <w:sz w:val="24"/>
                <w:szCs w:val="24"/>
                <w:lang w:eastAsia="ru-RU"/>
              </w:rPr>
              <w:t>Несмелова П.П.</w:t>
            </w:r>
          </w:p>
        </w:tc>
      </w:tr>
      <w:tr w:rsidR="00B568CF" w:rsidRPr="00D0776F" w:rsidTr="00974DCE">
        <w:trPr>
          <w:trHeight w:val="535"/>
        </w:trPr>
        <w:tc>
          <w:tcPr>
            <w:tcW w:w="0" w:type="auto"/>
          </w:tcPr>
          <w:p w:rsidR="00B568CF" w:rsidRPr="00D0776F" w:rsidRDefault="00B568CF" w:rsidP="00122772">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176" w:type="dxa"/>
            <w:hideMark/>
          </w:tcPr>
          <w:p w:rsidR="00B568CF" w:rsidRPr="00D0776F" w:rsidRDefault="00B568CF" w:rsidP="00122772">
            <w:pPr>
              <w:spacing w:after="200"/>
              <w:contextualSpacing/>
              <w:jc w:val="both"/>
              <w:rPr>
                <w:rFonts w:ascii="Times New Roman" w:eastAsia="Times New Roman" w:hAnsi="Times New Roman" w:cs="Times New Roman"/>
                <w:sz w:val="24"/>
                <w:szCs w:val="24"/>
                <w:lang w:eastAsia="ru-RU"/>
              </w:rPr>
            </w:pPr>
            <w:r w:rsidRPr="00D0776F">
              <w:rPr>
                <w:rFonts w:ascii="Times New Roman" w:eastAsia="Times New Roman" w:hAnsi="Times New Roman" w:cs="Times New Roman"/>
                <w:sz w:val="24"/>
                <w:szCs w:val="24"/>
                <w:lang w:eastAsia="ru-RU"/>
              </w:rPr>
              <w:t>Проверка ведения аналитического</w:t>
            </w:r>
            <w:r>
              <w:rPr>
                <w:rFonts w:ascii="Times New Roman" w:eastAsia="Times New Roman" w:hAnsi="Times New Roman" w:cs="Times New Roman"/>
                <w:sz w:val="24"/>
                <w:szCs w:val="24"/>
                <w:lang w:eastAsia="ru-RU"/>
              </w:rPr>
              <w:t xml:space="preserve"> и синтетического</w:t>
            </w:r>
            <w:r w:rsidRPr="00D0776F">
              <w:rPr>
                <w:rFonts w:ascii="Times New Roman" w:eastAsia="Times New Roman" w:hAnsi="Times New Roman" w:cs="Times New Roman"/>
                <w:sz w:val="24"/>
                <w:szCs w:val="24"/>
                <w:lang w:eastAsia="ru-RU"/>
              </w:rPr>
              <w:t xml:space="preserve"> учета</w:t>
            </w:r>
            <w:r>
              <w:rPr>
                <w:rFonts w:ascii="Times New Roman" w:eastAsia="Times New Roman" w:hAnsi="Times New Roman" w:cs="Times New Roman"/>
                <w:sz w:val="24"/>
                <w:szCs w:val="24"/>
                <w:lang w:eastAsia="ru-RU"/>
              </w:rPr>
              <w:t xml:space="preserve"> расчетов с персоналом организации по оплате труда</w:t>
            </w:r>
          </w:p>
        </w:tc>
        <w:tc>
          <w:tcPr>
            <w:tcW w:w="1985" w:type="dxa"/>
          </w:tcPr>
          <w:p w:rsidR="00B568CF" w:rsidRDefault="00B568CF">
            <w:r w:rsidRPr="00FB6C43">
              <w:rPr>
                <w:rFonts w:ascii="Times New Roman" w:eastAsia="Times New Roman" w:hAnsi="Times New Roman" w:cs="Times New Roman"/>
                <w:sz w:val="24"/>
                <w:szCs w:val="24"/>
                <w:lang w:eastAsia="ru-RU"/>
              </w:rPr>
              <w:t>Несмелова П.П.</w:t>
            </w:r>
          </w:p>
        </w:tc>
      </w:tr>
      <w:tr w:rsidR="00B568CF" w:rsidRPr="00D0776F" w:rsidTr="00974DCE">
        <w:trPr>
          <w:trHeight w:val="339"/>
        </w:trPr>
        <w:tc>
          <w:tcPr>
            <w:tcW w:w="0" w:type="auto"/>
          </w:tcPr>
          <w:p w:rsidR="00B568CF" w:rsidRPr="00D0776F" w:rsidRDefault="00B568CF" w:rsidP="00122772">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176" w:type="dxa"/>
            <w:hideMark/>
          </w:tcPr>
          <w:p w:rsidR="00B568CF" w:rsidRPr="00D0776F" w:rsidRDefault="00B568CF" w:rsidP="00122772">
            <w:pPr>
              <w:spacing w:after="200"/>
              <w:contextualSpacing/>
              <w:jc w:val="both"/>
              <w:rPr>
                <w:rFonts w:ascii="Times New Roman" w:eastAsia="Times New Roman" w:hAnsi="Times New Roman" w:cs="Times New Roman"/>
                <w:sz w:val="24"/>
                <w:szCs w:val="24"/>
                <w:lang w:eastAsia="ru-RU"/>
              </w:rPr>
            </w:pPr>
            <w:r w:rsidRPr="00D0776F">
              <w:rPr>
                <w:rFonts w:ascii="Times New Roman" w:eastAsia="Times New Roman" w:hAnsi="Times New Roman" w:cs="Times New Roman"/>
                <w:sz w:val="24"/>
                <w:szCs w:val="24"/>
                <w:lang w:eastAsia="ru-RU"/>
              </w:rPr>
              <w:t>Оформление результатов проверки</w:t>
            </w:r>
          </w:p>
        </w:tc>
        <w:tc>
          <w:tcPr>
            <w:tcW w:w="1985" w:type="dxa"/>
          </w:tcPr>
          <w:p w:rsidR="00B568CF" w:rsidRDefault="00B568CF">
            <w:r w:rsidRPr="00FB6C43">
              <w:rPr>
                <w:rFonts w:ascii="Times New Roman" w:eastAsia="Times New Roman" w:hAnsi="Times New Roman" w:cs="Times New Roman"/>
                <w:sz w:val="24"/>
                <w:szCs w:val="24"/>
                <w:lang w:eastAsia="ru-RU"/>
              </w:rPr>
              <w:t>Несмелова П.П.</w:t>
            </w:r>
          </w:p>
        </w:tc>
      </w:tr>
    </w:tbl>
    <w:p w:rsidR="0082704F" w:rsidRDefault="001B4C4B" w:rsidP="001B4C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Детализацией общего плана контроля расчетов с персоналом организ</w:t>
      </w:r>
      <w:r>
        <w:rPr>
          <w:rFonts w:ascii="Times New Roman" w:hAnsi="Times New Roman" w:cs="Times New Roman"/>
          <w:sz w:val="28"/>
          <w:szCs w:val="28"/>
        </w:rPr>
        <w:t>а</w:t>
      </w:r>
      <w:r>
        <w:rPr>
          <w:rFonts w:ascii="Times New Roman" w:hAnsi="Times New Roman" w:cs="Times New Roman"/>
          <w:sz w:val="28"/>
          <w:szCs w:val="28"/>
        </w:rPr>
        <w:t xml:space="preserve">ции по оплате труда </w:t>
      </w:r>
      <w:r w:rsidR="00E83A9F">
        <w:rPr>
          <w:rFonts w:ascii="Times New Roman" w:hAnsi="Times New Roman" w:cs="Times New Roman"/>
          <w:sz w:val="28"/>
          <w:szCs w:val="28"/>
        </w:rPr>
        <w:t>служит программа, которая является перечнем пров</w:t>
      </w:r>
      <w:r w:rsidR="00E83A9F">
        <w:rPr>
          <w:rFonts w:ascii="Times New Roman" w:hAnsi="Times New Roman" w:cs="Times New Roman"/>
          <w:sz w:val="28"/>
          <w:szCs w:val="28"/>
        </w:rPr>
        <w:t>е</w:t>
      </w:r>
      <w:r w:rsidR="00E83A9F">
        <w:rPr>
          <w:rFonts w:ascii="Times New Roman" w:hAnsi="Times New Roman" w:cs="Times New Roman"/>
          <w:sz w:val="28"/>
          <w:szCs w:val="28"/>
        </w:rPr>
        <w:t>рочных процедур по каждому виду</w:t>
      </w:r>
      <w:r w:rsidR="00E83A9F" w:rsidRPr="00E83A9F">
        <w:rPr>
          <w:rFonts w:ascii="Times New Roman" w:hAnsi="Times New Roman" w:cs="Times New Roman"/>
          <w:sz w:val="28"/>
          <w:szCs w:val="28"/>
        </w:rPr>
        <w:t xml:space="preserve"> проверочных</w:t>
      </w:r>
      <w:r w:rsidR="00E83A9F">
        <w:rPr>
          <w:rFonts w:ascii="Times New Roman" w:hAnsi="Times New Roman" w:cs="Times New Roman"/>
          <w:sz w:val="28"/>
          <w:szCs w:val="28"/>
        </w:rPr>
        <w:t xml:space="preserve"> работ. Общая программа контроля расчетов с персоналом организации по оплате т</w:t>
      </w:r>
      <w:r w:rsidR="002220D8">
        <w:rPr>
          <w:rFonts w:ascii="Times New Roman" w:hAnsi="Times New Roman" w:cs="Times New Roman"/>
          <w:sz w:val="28"/>
          <w:szCs w:val="28"/>
        </w:rPr>
        <w:t xml:space="preserve">руда представлена в приложении </w:t>
      </w:r>
      <w:r w:rsidR="008D08CC">
        <w:rPr>
          <w:rFonts w:ascii="Times New Roman" w:hAnsi="Times New Roman" w:cs="Times New Roman"/>
          <w:sz w:val="28"/>
          <w:szCs w:val="28"/>
        </w:rPr>
        <w:t>В</w:t>
      </w:r>
      <w:r w:rsidR="00E83A9F">
        <w:rPr>
          <w:rFonts w:ascii="Times New Roman" w:hAnsi="Times New Roman" w:cs="Times New Roman"/>
          <w:sz w:val="28"/>
          <w:szCs w:val="28"/>
        </w:rPr>
        <w:t>. Далее перейдем к проведению контроля расчетов с персон</w:t>
      </w:r>
      <w:r w:rsidR="00E83A9F">
        <w:rPr>
          <w:rFonts w:ascii="Times New Roman" w:hAnsi="Times New Roman" w:cs="Times New Roman"/>
          <w:sz w:val="28"/>
          <w:szCs w:val="28"/>
        </w:rPr>
        <w:t>а</w:t>
      </w:r>
      <w:r w:rsidR="00E83A9F">
        <w:rPr>
          <w:rFonts w:ascii="Times New Roman" w:hAnsi="Times New Roman" w:cs="Times New Roman"/>
          <w:sz w:val="28"/>
          <w:szCs w:val="28"/>
        </w:rPr>
        <w:t>лом организации по оплате труда в СПК – колхоз «Заря».</w:t>
      </w:r>
    </w:p>
    <w:p w:rsidR="001971CB" w:rsidRPr="001971CB" w:rsidRDefault="001971CB" w:rsidP="00CB647F">
      <w:pPr>
        <w:spacing w:after="0" w:line="360" w:lineRule="auto"/>
        <w:contextualSpacing/>
        <w:rPr>
          <w:rFonts w:ascii="Times New Roman" w:hAnsi="Times New Roman" w:cs="Times New Roman"/>
          <w:sz w:val="28"/>
          <w:szCs w:val="28"/>
          <w:lang w:eastAsia="ru-RU"/>
        </w:rPr>
      </w:pPr>
    </w:p>
    <w:p w:rsidR="001971CB" w:rsidRPr="00717F38" w:rsidRDefault="008929AD" w:rsidP="00D10C5B">
      <w:pPr>
        <w:pStyle w:val="2"/>
        <w:numPr>
          <w:ilvl w:val="1"/>
          <w:numId w:val="31"/>
        </w:numPr>
        <w:spacing w:before="0" w:line="360" w:lineRule="auto"/>
        <w:contextualSpacing/>
        <w:jc w:val="center"/>
        <w:rPr>
          <w:rFonts w:ascii="Times New Roman" w:hAnsi="Times New Roman" w:cs="Times New Roman"/>
          <w:color w:val="auto"/>
          <w:sz w:val="28"/>
          <w:szCs w:val="28"/>
          <w:lang w:eastAsia="ru-RU"/>
        </w:rPr>
      </w:pPr>
      <w:bookmarkStart w:id="21" w:name="_Toc474968995"/>
      <w:r w:rsidRPr="00717F38">
        <w:rPr>
          <w:rFonts w:ascii="Times New Roman" w:hAnsi="Times New Roman" w:cs="Times New Roman"/>
          <w:color w:val="auto"/>
          <w:sz w:val="28"/>
          <w:szCs w:val="28"/>
          <w:lang w:eastAsia="ru-RU"/>
        </w:rPr>
        <w:t>Метод</w:t>
      </w:r>
      <w:r w:rsidR="009E117A" w:rsidRPr="00717F38">
        <w:rPr>
          <w:rFonts w:ascii="Times New Roman" w:hAnsi="Times New Roman" w:cs="Times New Roman"/>
          <w:color w:val="auto"/>
          <w:sz w:val="28"/>
          <w:szCs w:val="28"/>
          <w:lang w:eastAsia="ru-RU"/>
        </w:rPr>
        <w:t>иче</w:t>
      </w:r>
      <w:r w:rsidRPr="00717F38">
        <w:rPr>
          <w:rFonts w:ascii="Times New Roman" w:hAnsi="Times New Roman" w:cs="Times New Roman"/>
          <w:color w:val="auto"/>
          <w:sz w:val="28"/>
          <w:szCs w:val="28"/>
          <w:lang w:eastAsia="ru-RU"/>
        </w:rPr>
        <w:t>ские способы и приемы контроля расчетов с      персоналом по оплате труда</w:t>
      </w:r>
      <w:bookmarkEnd w:id="21"/>
    </w:p>
    <w:p w:rsidR="001971CB" w:rsidRDefault="001971CB" w:rsidP="00CB647F">
      <w:pPr>
        <w:spacing w:after="0" w:line="360" w:lineRule="auto"/>
        <w:ind w:firstLine="709"/>
        <w:contextualSpacing/>
        <w:jc w:val="both"/>
        <w:rPr>
          <w:rFonts w:ascii="Times New Roman" w:hAnsi="Times New Roman" w:cs="Times New Roman"/>
          <w:sz w:val="28"/>
          <w:szCs w:val="28"/>
          <w:lang w:eastAsia="ru-RU"/>
        </w:rPr>
      </w:pPr>
    </w:p>
    <w:p w:rsidR="00E51D66" w:rsidRDefault="001F62FB" w:rsidP="00086277">
      <w:pPr>
        <w:spacing w:after="0" w:line="360" w:lineRule="auto"/>
        <w:ind w:firstLine="709"/>
        <w:contextualSpacing/>
        <w:jc w:val="both"/>
        <w:rPr>
          <w:rFonts w:ascii="Times New Roman" w:hAnsi="Times New Roman" w:cs="Times New Roman"/>
          <w:sz w:val="28"/>
          <w:szCs w:val="28"/>
          <w:lang w:eastAsia="ru-RU"/>
        </w:rPr>
      </w:pPr>
      <w:r w:rsidRPr="001F62FB">
        <w:rPr>
          <w:rFonts w:ascii="Times New Roman" w:hAnsi="Times New Roman" w:cs="Times New Roman"/>
          <w:sz w:val="28"/>
          <w:szCs w:val="28"/>
          <w:lang w:eastAsia="ru-RU"/>
        </w:rPr>
        <w:t>Контроль</w:t>
      </w:r>
      <w:r w:rsidR="00E51D66">
        <w:rPr>
          <w:rFonts w:ascii="Times New Roman" w:hAnsi="Times New Roman" w:cs="Times New Roman"/>
          <w:sz w:val="28"/>
          <w:szCs w:val="28"/>
          <w:lang w:eastAsia="ru-RU"/>
        </w:rPr>
        <w:t>со</w:t>
      </w:r>
      <w:r w:rsidR="007E1514">
        <w:rPr>
          <w:rFonts w:ascii="Times New Roman" w:hAnsi="Times New Roman" w:cs="Times New Roman"/>
          <w:sz w:val="28"/>
          <w:szCs w:val="28"/>
          <w:lang w:eastAsia="ru-RU"/>
        </w:rPr>
        <w:t>блюдения</w:t>
      </w:r>
      <w:r w:rsidR="00E51D66">
        <w:rPr>
          <w:rFonts w:ascii="Times New Roman" w:hAnsi="Times New Roman" w:cs="Times New Roman"/>
          <w:sz w:val="28"/>
          <w:szCs w:val="28"/>
          <w:lang w:eastAsia="ru-RU"/>
        </w:rPr>
        <w:t xml:space="preserve"> организацией положений законодательства о труде и его оплате</w:t>
      </w:r>
      <w:r w:rsidR="007E1514">
        <w:rPr>
          <w:rFonts w:ascii="Times New Roman" w:hAnsi="Times New Roman" w:cs="Times New Roman"/>
          <w:sz w:val="28"/>
          <w:szCs w:val="28"/>
          <w:lang w:eastAsia="ru-RU"/>
        </w:rPr>
        <w:t xml:space="preserve"> - дело первостепенное</w:t>
      </w:r>
      <w:r w:rsidR="00E51D66">
        <w:rPr>
          <w:rFonts w:ascii="Times New Roman" w:hAnsi="Times New Roman" w:cs="Times New Roman"/>
          <w:sz w:val="28"/>
          <w:szCs w:val="28"/>
          <w:lang w:eastAsia="ru-RU"/>
        </w:rPr>
        <w:t>.</w:t>
      </w:r>
      <w:r w:rsidR="007E1514">
        <w:rPr>
          <w:rFonts w:ascii="Times New Roman" w:hAnsi="Times New Roman" w:cs="Times New Roman"/>
          <w:sz w:val="28"/>
          <w:szCs w:val="28"/>
          <w:lang w:eastAsia="ru-RU"/>
        </w:rPr>
        <w:t xml:space="preserve"> В связи с этим, в первую очередь необходимо</w:t>
      </w:r>
      <w:r w:rsidR="00350191">
        <w:rPr>
          <w:rFonts w:ascii="Times New Roman" w:hAnsi="Times New Roman" w:cs="Times New Roman"/>
          <w:sz w:val="28"/>
          <w:szCs w:val="28"/>
          <w:lang w:eastAsia="ru-RU"/>
        </w:rPr>
        <w:t>прове</w:t>
      </w:r>
      <w:r w:rsidR="007E1514">
        <w:rPr>
          <w:rFonts w:ascii="Times New Roman" w:hAnsi="Times New Roman" w:cs="Times New Roman"/>
          <w:sz w:val="28"/>
          <w:szCs w:val="28"/>
          <w:lang w:eastAsia="ru-RU"/>
        </w:rPr>
        <w:t>рить</w:t>
      </w:r>
      <w:r w:rsidR="00350191">
        <w:rPr>
          <w:rFonts w:ascii="Times New Roman" w:hAnsi="Times New Roman" w:cs="Times New Roman"/>
          <w:sz w:val="28"/>
          <w:szCs w:val="28"/>
          <w:lang w:eastAsia="ru-RU"/>
        </w:rPr>
        <w:t>наличие и соблюдение</w:t>
      </w:r>
      <w:r w:rsidR="007E1514">
        <w:rPr>
          <w:rFonts w:ascii="Times New Roman" w:hAnsi="Times New Roman" w:cs="Times New Roman"/>
          <w:sz w:val="28"/>
          <w:szCs w:val="28"/>
          <w:lang w:eastAsia="ru-RU"/>
        </w:rPr>
        <w:t xml:space="preserve"> ворганизации </w:t>
      </w:r>
      <w:r w:rsidR="00E51D66">
        <w:rPr>
          <w:rFonts w:ascii="Times New Roman" w:hAnsi="Times New Roman" w:cs="Times New Roman"/>
          <w:sz w:val="28"/>
          <w:szCs w:val="28"/>
          <w:lang w:eastAsia="ru-RU"/>
        </w:rPr>
        <w:t>ло</w:t>
      </w:r>
      <w:r w:rsidR="007E1514">
        <w:rPr>
          <w:rFonts w:ascii="Times New Roman" w:hAnsi="Times New Roman" w:cs="Times New Roman"/>
          <w:sz w:val="28"/>
          <w:szCs w:val="28"/>
          <w:lang w:eastAsia="ru-RU"/>
        </w:rPr>
        <w:t>кальных</w:t>
      </w:r>
      <w:r w:rsidR="009006A6">
        <w:rPr>
          <w:rFonts w:ascii="Times New Roman" w:hAnsi="Times New Roman" w:cs="Times New Roman"/>
          <w:sz w:val="28"/>
          <w:szCs w:val="28"/>
          <w:lang w:eastAsia="ru-RU"/>
        </w:rPr>
        <w:t>норм</w:t>
      </w:r>
      <w:r w:rsidR="009006A6">
        <w:rPr>
          <w:rFonts w:ascii="Times New Roman" w:hAnsi="Times New Roman" w:cs="Times New Roman"/>
          <w:sz w:val="28"/>
          <w:szCs w:val="28"/>
          <w:lang w:eastAsia="ru-RU"/>
        </w:rPr>
        <w:t>а</w:t>
      </w:r>
      <w:r w:rsidR="009006A6">
        <w:rPr>
          <w:rFonts w:ascii="Times New Roman" w:hAnsi="Times New Roman" w:cs="Times New Roman"/>
          <w:sz w:val="28"/>
          <w:szCs w:val="28"/>
          <w:lang w:eastAsia="ru-RU"/>
        </w:rPr>
        <w:t xml:space="preserve">тивных </w:t>
      </w:r>
      <w:r w:rsidR="00E51D66">
        <w:rPr>
          <w:rFonts w:ascii="Times New Roman" w:hAnsi="Times New Roman" w:cs="Times New Roman"/>
          <w:sz w:val="28"/>
          <w:szCs w:val="28"/>
          <w:lang w:eastAsia="ru-RU"/>
        </w:rPr>
        <w:t>документ</w:t>
      </w:r>
      <w:r w:rsidR="007E1514">
        <w:rPr>
          <w:rFonts w:ascii="Times New Roman" w:hAnsi="Times New Roman" w:cs="Times New Roman"/>
          <w:sz w:val="28"/>
          <w:szCs w:val="28"/>
          <w:lang w:eastAsia="ru-RU"/>
        </w:rPr>
        <w:t>ов</w:t>
      </w:r>
      <w:r w:rsidR="00E51D66">
        <w:rPr>
          <w:rFonts w:ascii="Times New Roman" w:hAnsi="Times New Roman" w:cs="Times New Roman"/>
          <w:sz w:val="28"/>
          <w:szCs w:val="28"/>
          <w:lang w:eastAsia="ru-RU"/>
        </w:rPr>
        <w:t xml:space="preserve"> по учету труда и его оплаты</w:t>
      </w:r>
      <w:r w:rsidR="00350191">
        <w:rPr>
          <w:rFonts w:ascii="Times New Roman" w:hAnsi="Times New Roman" w:cs="Times New Roman"/>
          <w:sz w:val="28"/>
          <w:szCs w:val="28"/>
          <w:lang w:eastAsia="ru-RU"/>
        </w:rPr>
        <w:t xml:space="preserve"> (таблица 4.3)</w:t>
      </w:r>
      <w:r w:rsidR="00E51D66">
        <w:rPr>
          <w:rFonts w:ascii="Times New Roman" w:hAnsi="Times New Roman" w:cs="Times New Roman"/>
          <w:sz w:val="28"/>
          <w:szCs w:val="28"/>
          <w:lang w:eastAsia="ru-RU"/>
        </w:rPr>
        <w:t>.</w:t>
      </w:r>
    </w:p>
    <w:p w:rsidR="00350191" w:rsidRDefault="00350191" w:rsidP="00350191">
      <w:pPr>
        <w:spacing w:after="0" w:line="360" w:lineRule="auto"/>
        <w:contextualSpacing/>
        <w:jc w:val="both"/>
        <w:rPr>
          <w:rFonts w:ascii="Times New Roman" w:hAnsi="Times New Roman" w:cs="Times New Roman"/>
          <w:sz w:val="28"/>
          <w:szCs w:val="28"/>
          <w:lang w:eastAsia="ru-RU"/>
        </w:rPr>
      </w:pPr>
      <w:r w:rsidRPr="009006A6">
        <w:rPr>
          <w:rFonts w:ascii="Times New Roman" w:hAnsi="Times New Roman" w:cs="Times New Roman"/>
          <w:sz w:val="28"/>
          <w:szCs w:val="28"/>
          <w:lang w:eastAsia="ru-RU"/>
        </w:rPr>
        <w:t xml:space="preserve">Таблица 4.3 </w:t>
      </w:r>
      <w:r w:rsidR="00B06EF4" w:rsidRPr="009006A6">
        <w:rPr>
          <w:rFonts w:ascii="Times New Roman" w:hAnsi="Times New Roman" w:cs="Times New Roman"/>
          <w:sz w:val="28"/>
          <w:szCs w:val="28"/>
          <w:lang w:eastAsia="ru-RU"/>
        </w:rPr>
        <w:t>–Проверка соблюдения организацией положений законодател</w:t>
      </w:r>
      <w:r w:rsidR="00B06EF4" w:rsidRPr="009006A6">
        <w:rPr>
          <w:rFonts w:ascii="Times New Roman" w:hAnsi="Times New Roman" w:cs="Times New Roman"/>
          <w:sz w:val="28"/>
          <w:szCs w:val="28"/>
          <w:lang w:eastAsia="ru-RU"/>
        </w:rPr>
        <w:t>ь</w:t>
      </w:r>
      <w:r w:rsidR="00B06EF4" w:rsidRPr="009006A6">
        <w:rPr>
          <w:rFonts w:ascii="Times New Roman" w:hAnsi="Times New Roman" w:cs="Times New Roman"/>
          <w:sz w:val="28"/>
          <w:szCs w:val="28"/>
          <w:lang w:eastAsia="ru-RU"/>
        </w:rPr>
        <w:t>ства о труде и его оплате</w:t>
      </w:r>
    </w:p>
    <w:tbl>
      <w:tblPr>
        <w:tblStyle w:val="af0"/>
        <w:tblW w:w="0" w:type="auto"/>
        <w:tblLook w:val="04A0" w:firstRow="1" w:lastRow="0" w:firstColumn="1" w:lastColumn="0" w:noHBand="0" w:noVBand="1"/>
      </w:tblPr>
      <w:tblGrid>
        <w:gridCol w:w="1242"/>
        <w:gridCol w:w="3828"/>
        <w:gridCol w:w="4394"/>
      </w:tblGrid>
      <w:tr w:rsidR="00B06EF4" w:rsidRPr="00B06EF4" w:rsidTr="00B06EF4">
        <w:tc>
          <w:tcPr>
            <w:tcW w:w="1242" w:type="dxa"/>
            <w:vAlign w:val="center"/>
          </w:tcPr>
          <w:p w:rsidR="00B06EF4" w:rsidRPr="00B06EF4" w:rsidRDefault="00B06EF4"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Дата</w:t>
            </w:r>
          </w:p>
        </w:tc>
        <w:tc>
          <w:tcPr>
            <w:tcW w:w="3828" w:type="dxa"/>
            <w:vAlign w:val="center"/>
          </w:tcPr>
          <w:p w:rsidR="00B06EF4" w:rsidRPr="00B06EF4" w:rsidRDefault="00B06EF4" w:rsidP="00B06EF4">
            <w:pPr>
              <w:contextualSpacing/>
              <w:jc w:val="center"/>
              <w:rPr>
                <w:rFonts w:ascii="Times New Roman" w:hAnsi="Times New Roman" w:cs="Times New Roman"/>
                <w:sz w:val="24"/>
                <w:szCs w:val="24"/>
                <w:lang w:eastAsia="ru-RU"/>
              </w:rPr>
            </w:pPr>
            <w:r w:rsidRPr="00B06EF4">
              <w:rPr>
                <w:rFonts w:ascii="Times New Roman" w:hAnsi="Times New Roman" w:cs="Times New Roman"/>
                <w:sz w:val="24"/>
                <w:szCs w:val="24"/>
                <w:lang w:eastAsia="ru-RU"/>
              </w:rPr>
              <w:t>Объект проверки</w:t>
            </w:r>
          </w:p>
        </w:tc>
        <w:tc>
          <w:tcPr>
            <w:tcW w:w="4394" w:type="dxa"/>
            <w:vAlign w:val="center"/>
          </w:tcPr>
          <w:p w:rsidR="00B06EF4" w:rsidRPr="00B06EF4" w:rsidRDefault="00B06EF4" w:rsidP="00B06EF4">
            <w:pPr>
              <w:contextualSpacing/>
              <w:jc w:val="center"/>
              <w:rPr>
                <w:rFonts w:ascii="Times New Roman" w:hAnsi="Times New Roman" w:cs="Times New Roman"/>
                <w:sz w:val="24"/>
                <w:szCs w:val="24"/>
                <w:lang w:eastAsia="ru-RU"/>
              </w:rPr>
            </w:pPr>
            <w:r w:rsidRPr="00B06EF4">
              <w:rPr>
                <w:rFonts w:ascii="Times New Roman" w:hAnsi="Times New Roman" w:cs="Times New Roman"/>
                <w:bCs/>
                <w:sz w:val="24"/>
                <w:szCs w:val="24"/>
                <w:lang w:eastAsia="ru-RU"/>
              </w:rPr>
              <w:t>Заключение о характере выявленных нарушений</w:t>
            </w:r>
          </w:p>
        </w:tc>
      </w:tr>
      <w:tr w:rsidR="00B06EF4" w:rsidRPr="00B06EF4" w:rsidTr="00B06EF4">
        <w:tc>
          <w:tcPr>
            <w:tcW w:w="1242" w:type="dxa"/>
            <w:vAlign w:val="center"/>
          </w:tcPr>
          <w:p w:rsidR="00B06EF4" w:rsidRPr="00B06EF4" w:rsidRDefault="00B06EF4"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828" w:type="dxa"/>
            <w:vAlign w:val="center"/>
          </w:tcPr>
          <w:p w:rsidR="00B06EF4" w:rsidRPr="00B06EF4" w:rsidRDefault="00B06EF4"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394" w:type="dxa"/>
            <w:vAlign w:val="center"/>
          </w:tcPr>
          <w:p w:rsidR="00B06EF4" w:rsidRPr="00B06EF4" w:rsidRDefault="00B06EF4"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1A5DD4" w:rsidRPr="00B06EF4" w:rsidTr="00F1529C">
        <w:tc>
          <w:tcPr>
            <w:tcW w:w="1242" w:type="dxa"/>
            <w:vAlign w:val="center"/>
          </w:tcPr>
          <w:p w:rsidR="001A5DD4" w:rsidRPr="00B06EF4" w:rsidRDefault="00F1529C"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1A5DD4">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1A5DD4">
              <w:rPr>
                <w:rFonts w:ascii="Times New Roman" w:hAnsi="Times New Roman" w:cs="Times New Roman"/>
                <w:sz w:val="24"/>
                <w:szCs w:val="24"/>
                <w:lang w:eastAsia="ru-RU"/>
              </w:rPr>
              <w:t>.16</w:t>
            </w:r>
          </w:p>
        </w:tc>
        <w:tc>
          <w:tcPr>
            <w:tcW w:w="3828" w:type="dxa"/>
            <w:vAlign w:val="center"/>
          </w:tcPr>
          <w:p w:rsidR="001A5DD4" w:rsidRPr="00B06EF4" w:rsidRDefault="001A5DD4" w:rsidP="008D08CC">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Учетная политика</w:t>
            </w:r>
          </w:p>
        </w:tc>
        <w:tc>
          <w:tcPr>
            <w:tcW w:w="4394" w:type="dxa"/>
          </w:tcPr>
          <w:p w:rsidR="001A5DD4" w:rsidRDefault="001A5DD4" w:rsidP="00ED391B">
            <w:r w:rsidRPr="00D36A2D">
              <w:rPr>
                <w:rFonts w:ascii="Times New Roman" w:hAnsi="Times New Roman" w:cs="Times New Roman"/>
                <w:sz w:val="24"/>
                <w:szCs w:val="24"/>
                <w:lang w:eastAsia="ru-RU"/>
              </w:rPr>
              <w:t xml:space="preserve">Положения документа </w:t>
            </w:r>
            <w:r w:rsidR="00ED391B">
              <w:rPr>
                <w:rFonts w:ascii="Times New Roman" w:hAnsi="Times New Roman" w:cs="Times New Roman"/>
                <w:sz w:val="24"/>
                <w:szCs w:val="24"/>
                <w:lang w:eastAsia="ru-RU"/>
              </w:rPr>
              <w:t>в части орган</w:t>
            </w:r>
            <w:r w:rsidR="00ED391B">
              <w:rPr>
                <w:rFonts w:ascii="Times New Roman" w:hAnsi="Times New Roman" w:cs="Times New Roman"/>
                <w:sz w:val="24"/>
                <w:szCs w:val="24"/>
                <w:lang w:eastAsia="ru-RU"/>
              </w:rPr>
              <w:t>и</w:t>
            </w:r>
            <w:r w:rsidR="00ED391B">
              <w:rPr>
                <w:rFonts w:ascii="Times New Roman" w:hAnsi="Times New Roman" w:cs="Times New Roman"/>
                <w:sz w:val="24"/>
                <w:szCs w:val="24"/>
                <w:lang w:eastAsia="ru-RU"/>
              </w:rPr>
              <w:t xml:space="preserve">зации учета расчетов по оплате труда </w:t>
            </w:r>
            <w:r w:rsidRPr="00D36A2D">
              <w:rPr>
                <w:rFonts w:ascii="Times New Roman" w:hAnsi="Times New Roman" w:cs="Times New Roman"/>
                <w:sz w:val="24"/>
                <w:szCs w:val="24"/>
                <w:lang w:eastAsia="ru-RU"/>
              </w:rPr>
              <w:t xml:space="preserve">не противоречат нормам </w:t>
            </w:r>
            <w:r w:rsidR="00ED391B">
              <w:rPr>
                <w:rFonts w:ascii="Times New Roman" w:hAnsi="Times New Roman" w:cs="Times New Roman"/>
                <w:sz w:val="24"/>
                <w:szCs w:val="24"/>
                <w:lang w:eastAsia="ru-RU"/>
              </w:rPr>
              <w:t xml:space="preserve">бухгалтерских </w:t>
            </w:r>
            <w:r w:rsidRPr="00D36A2D">
              <w:rPr>
                <w:rFonts w:ascii="Times New Roman" w:hAnsi="Times New Roman" w:cs="Times New Roman"/>
                <w:sz w:val="24"/>
                <w:szCs w:val="24"/>
                <w:lang w:eastAsia="ru-RU"/>
              </w:rPr>
              <w:t>законодательст</w:t>
            </w:r>
            <w:r w:rsidR="001350D4">
              <w:rPr>
                <w:rFonts w:ascii="Times New Roman" w:hAnsi="Times New Roman" w:cs="Times New Roman"/>
                <w:sz w:val="24"/>
                <w:szCs w:val="24"/>
                <w:lang w:eastAsia="ru-RU"/>
              </w:rPr>
              <w:t>в и законода</w:t>
            </w:r>
            <w:r w:rsidR="00ED391B">
              <w:rPr>
                <w:rFonts w:ascii="Times New Roman" w:hAnsi="Times New Roman" w:cs="Times New Roman"/>
                <w:sz w:val="24"/>
                <w:szCs w:val="24"/>
                <w:lang w:eastAsia="ru-RU"/>
              </w:rPr>
              <w:t>тельств</w:t>
            </w:r>
            <w:r w:rsidRPr="00D36A2D">
              <w:rPr>
                <w:rFonts w:ascii="Times New Roman" w:hAnsi="Times New Roman" w:cs="Times New Roman"/>
                <w:sz w:val="24"/>
                <w:szCs w:val="24"/>
                <w:lang w:eastAsia="ru-RU"/>
              </w:rPr>
              <w:t xml:space="preserve"> о труде.  </w:t>
            </w:r>
          </w:p>
        </w:tc>
      </w:tr>
      <w:tr w:rsidR="001A5DD4" w:rsidRPr="00B06EF4" w:rsidTr="00F1529C">
        <w:tc>
          <w:tcPr>
            <w:tcW w:w="1242" w:type="dxa"/>
            <w:vAlign w:val="center"/>
          </w:tcPr>
          <w:p w:rsidR="001A5DD4" w:rsidRPr="00B06EF4" w:rsidRDefault="00F1529C"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A5DD4">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1A5DD4">
              <w:rPr>
                <w:rFonts w:ascii="Times New Roman" w:hAnsi="Times New Roman" w:cs="Times New Roman"/>
                <w:sz w:val="24"/>
                <w:szCs w:val="24"/>
                <w:lang w:eastAsia="ru-RU"/>
              </w:rPr>
              <w:t>.16</w:t>
            </w:r>
          </w:p>
        </w:tc>
        <w:tc>
          <w:tcPr>
            <w:tcW w:w="3828" w:type="dxa"/>
            <w:vAlign w:val="center"/>
          </w:tcPr>
          <w:p w:rsidR="001A5DD4" w:rsidRPr="00B06EF4" w:rsidRDefault="001A5DD4" w:rsidP="008D08CC">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Коллективный договор</w:t>
            </w:r>
          </w:p>
        </w:tc>
        <w:tc>
          <w:tcPr>
            <w:tcW w:w="4394" w:type="dxa"/>
          </w:tcPr>
          <w:p w:rsidR="001A5DD4" w:rsidRDefault="001A5DD4">
            <w:r w:rsidRPr="00D36A2D">
              <w:rPr>
                <w:rFonts w:ascii="Times New Roman" w:hAnsi="Times New Roman" w:cs="Times New Roman"/>
                <w:sz w:val="24"/>
                <w:szCs w:val="24"/>
                <w:lang w:eastAsia="ru-RU"/>
              </w:rPr>
              <w:t xml:space="preserve">Положения документа не противоречат нормам законодательства о труде.  </w:t>
            </w:r>
          </w:p>
        </w:tc>
      </w:tr>
      <w:tr w:rsidR="001A5DD4" w:rsidRPr="00B06EF4" w:rsidTr="00F1529C">
        <w:tc>
          <w:tcPr>
            <w:tcW w:w="1242" w:type="dxa"/>
            <w:vAlign w:val="center"/>
          </w:tcPr>
          <w:p w:rsidR="001A5DD4" w:rsidRPr="00B06EF4" w:rsidRDefault="00F1529C"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10FC4">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110FC4">
              <w:rPr>
                <w:rFonts w:ascii="Times New Roman" w:hAnsi="Times New Roman" w:cs="Times New Roman"/>
                <w:sz w:val="24"/>
                <w:szCs w:val="24"/>
                <w:lang w:eastAsia="ru-RU"/>
              </w:rPr>
              <w:t>.16</w:t>
            </w:r>
          </w:p>
        </w:tc>
        <w:tc>
          <w:tcPr>
            <w:tcW w:w="3828" w:type="dxa"/>
            <w:vAlign w:val="center"/>
          </w:tcPr>
          <w:p w:rsidR="001A5DD4" w:rsidRPr="001A5DD4" w:rsidRDefault="001A5DD4" w:rsidP="008D08CC">
            <w:pPr>
              <w:contextualSpacing/>
              <w:jc w:val="both"/>
              <w:rPr>
                <w:rFonts w:ascii="Times New Roman" w:hAnsi="Times New Roman" w:cs="Times New Roman"/>
                <w:sz w:val="24"/>
                <w:szCs w:val="24"/>
                <w:lang w:eastAsia="ru-RU"/>
              </w:rPr>
            </w:pPr>
            <w:r w:rsidRPr="001A5DD4">
              <w:rPr>
                <w:rFonts w:ascii="Times New Roman" w:hAnsi="Times New Roman" w:cs="Times New Roman"/>
                <w:sz w:val="24"/>
                <w:szCs w:val="24"/>
              </w:rPr>
              <w:t>Положение об оплате труда</w:t>
            </w:r>
          </w:p>
        </w:tc>
        <w:tc>
          <w:tcPr>
            <w:tcW w:w="4394" w:type="dxa"/>
          </w:tcPr>
          <w:p w:rsidR="001A5DD4" w:rsidRDefault="001A5DD4">
            <w:r w:rsidRPr="00D36A2D">
              <w:rPr>
                <w:rFonts w:ascii="Times New Roman" w:hAnsi="Times New Roman" w:cs="Times New Roman"/>
                <w:sz w:val="24"/>
                <w:szCs w:val="24"/>
                <w:lang w:eastAsia="ru-RU"/>
              </w:rPr>
              <w:t xml:space="preserve">Положения документа не противоречат нормам законодательства о труде.  </w:t>
            </w:r>
          </w:p>
        </w:tc>
      </w:tr>
      <w:tr w:rsidR="001A5DD4" w:rsidRPr="00B06EF4" w:rsidTr="00F1529C">
        <w:tc>
          <w:tcPr>
            <w:tcW w:w="1242" w:type="dxa"/>
            <w:vAlign w:val="center"/>
          </w:tcPr>
          <w:p w:rsidR="001A5DD4" w:rsidRPr="00B06EF4" w:rsidRDefault="00F1529C" w:rsidP="00B06EF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110FC4">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110FC4">
              <w:rPr>
                <w:rFonts w:ascii="Times New Roman" w:hAnsi="Times New Roman" w:cs="Times New Roman"/>
                <w:sz w:val="24"/>
                <w:szCs w:val="24"/>
                <w:lang w:eastAsia="ru-RU"/>
              </w:rPr>
              <w:t>.16</w:t>
            </w:r>
          </w:p>
        </w:tc>
        <w:tc>
          <w:tcPr>
            <w:tcW w:w="3828" w:type="dxa"/>
            <w:vAlign w:val="center"/>
          </w:tcPr>
          <w:p w:rsidR="001A5DD4" w:rsidRPr="001A5DD4" w:rsidRDefault="001A5DD4" w:rsidP="008D08CC">
            <w:pPr>
              <w:contextualSpacing/>
              <w:jc w:val="both"/>
              <w:rPr>
                <w:rFonts w:ascii="Times New Roman" w:hAnsi="Times New Roman" w:cs="Times New Roman"/>
                <w:sz w:val="24"/>
                <w:szCs w:val="24"/>
                <w:lang w:eastAsia="ru-RU"/>
              </w:rPr>
            </w:pPr>
            <w:r w:rsidRPr="001A5DD4">
              <w:rPr>
                <w:rFonts w:ascii="Times New Roman" w:hAnsi="Times New Roman" w:cs="Times New Roman"/>
                <w:sz w:val="24"/>
                <w:szCs w:val="24"/>
              </w:rPr>
              <w:t>Положение о премировании</w:t>
            </w:r>
          </w:p>
        </w:tc>
        <w:tc>
          <w:tcPr>
            <w:tcW w:w="4394" w:type="dxa"/>
          </w:tcPr>
          <w:p w:rsidR="001A5DD4" w:rsidRDefault="001A5DD4">
            <w:r w:rsidRPr="00D36A2D">
              <w:rPr>
                <w:rFonts w:ascii="Times New Roman" w:hAnsi="Times New Roman" w:cs="Times New Roman"/>
                <w:sz w:val="24"/>
                <w:szCs w:val="24"/>
                <w:lang w:eastAsia="ru-RU"/>
              </w:rPr>
              <w:t xml:space="preserve">Положения документа не противоречат нормам законодательства о труде.  </w:t>
            </w:r>
          </w:p>
        </w:tc>
      </w:tr>
    </w:tbl>
    <w:p w:rsidR="00B06EF4" w:rsidRDefault="007E1514" w:rsidP="007E1514">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основании представленных в таблице результатах проверки, следует </w:t>
      </w:r>
      <w:r w:rsidR="001A5DD4">
        <w:rPr>
          <w:rFonts w:ascii="Times New Roman" w:hAnsi="Times New Roman" w:cs="Times New Roman"/>
          <w:sz w:val="28"/>
          <w:szCs w:val="28"/>
          <w:lang w:eastAsia="ru-RU"/>
        </w:rPr>
        <w:t>сказать</w:t>
      </w:r>
      <w:r>
        <w:rPr>
          <w:rFonts w:ascii="Times New Roman" w:hAnsi="Times New Roman" w:cs="Times New Roman"/>
          <w:sz w:val="28"/>
          <w:szCs w:val="28"/>
          <w:lang w:eastAsia="ru-RU"/>
        </w:rPr>
        <w:t xml:space="preserve">, что СПК – колхоз «Заря» </w:t>
      </w:r>
      <w:r w:rsidR="001A5DD4">
        <w:rPr>
          <w:rFonts w:ascii="Times New Roman" w:hAnsi="Times New Roman" w:cs="Times New Roman"/>
          <w:sz w:val="28"/>
          <w:szCs w:val="28"/>
          <w:lang w:eastAsia="ru-RU"/>
        </w:rPr>
        <w:t xml:space="preserve">соблюдает положения законодательства о </w:t>
      </w:r>
      <w:r w:rsidR="001A5DD4">
        <w:rPr>
          <w:rFonts w:ascii="Times New Roman" w:hAnsi="Times New Roman" w:cs="Times New Roman"/>
          <w:sz w:val="28"/>
          <w:szCs w:val="28"/>
          <w:lang w:eastAsia="ru-RU"/>
        </w:rPr>
        <w:lastRenderedPageBreak/>
        <w:t>труде и его оплате. В организации применяются формы и системы оплаты труда, предусмотренные внутренними локальными актами.</w:t>
      </w:r>
    </w:p>
    <w:p w:rsidR="00086277" w:rsidRDefault="007E1514" w:rsidP="007E1514">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Следующим действием этого этапа проверяется правильность соста</w:t>
      </w:r>
      <w:r>
        <w:rPr>
          <w:rFonts w:ascii="Times New Roman" w:hAnsi="Times New Roman" w:cs="Times New Roman"/>
          <w:sz w:val="28"/>
          <w:szCs w:val="28"/>
          <w:lang w:eastAsia="ru-RU"/>
        </w:rPr>
        <w:t>в</w:t>
      </w:r>
      <w:r>
        <w:rPr>
          <w:rFonts w:ascii="Times New Roman" w:hAnsi="Times New Roman" w:cs="Times New Roman"/>
          <w:sz w:val="28"/>
          <w:szCs w:val="28"/>
          <w:lang w:eastAsia="ru-RU"/>
        </w:rPr>
        <w:t>ления первичных документов по оформлению сотрудников (прием на работу и увольнение), как учитывается рабочее время сотрудников, как построена система оплаты труда и т.д. Правильность оформления работников определ</w:t>
      </w:r>
      <w:r>
        <w:rPr>
          <w:rFonts w:ascii="Times New Roman" w:hAnsi="Times New Roman" w:cs="Times New Roman"/>
          <w:sz w:val="28"/>
          <w:szCs w:val="28"/>
          <w:lang w:eastAsia="ru-RU"/>
        </w:rPr>
        <w:t>я</w:t>
      </w:r>
      <w:r>
        <w:rPr>
          <w:rFonts w:ascii="Times New Roman" w:hAnsi="Times New Roman" w:cs="Times New Roman"/>
          <w:sz w:val="28"/>
          <w:szCs w:val="28"/>
          <w:lang w:eastAsia="ru-RU"/>
        </w:rPr>
        <w:t>ется по приказам, контрактам, трудовым соглашениям. Из используемых с</w:t>
      </w:r>
      <w:r>
        <w:rPr>
          <w:rFonts w:ascii="Times New Roman" w:hAnsi="Times New Roman" w:cs="Times New Roman"/>
          <w:sz w:val="28"/>
          <w:szCs w:val="28"/>
          <w:lang w:eastAsia="ru-RU"/>
        </w:rPr>
        <w:t>и</w:t>
      </w:r>
      <w:r>
        <w:rPr>
          <w:rFonts w:ascii="Times New Roman" w:hAnsi="Times New Roman" w:cs="Times New Roman"/>
          <w:sz w:val="28"/>
          <w:szCs w:val="28"/>
          <w:lang w:eastAsia="ru-RU"/>
        </w:rPr>
        <w:t>стем в СПК – колхоз «Заря» применяются сдельная и повременная системы оплаты труда, поэтому следует проверить правильность применения тари</w:t>
      </w:r>
      <w:r>
        <w:rPr>
          <w:rFonts w:ascii="Times New Roman" w:hAnsi="Times New Roman" w:cs="Times New Roman"/>
          <w:sz w:val="28"/>
          <w:szCs w:val="28"/>
          <w:lang w:eastAsia="ru-RU"/>
        </w:rPr>
        <w:t>ф</w:t>
      </w:r>
      <w:r>
        <w:rPr>
          <w:rFonts w:ascii="Times New Roman" w:hAnsi="Times New Roman" w:cs="Times New Roman"/>
          <w:sz w:val="28"/>
          <w:szCs w:val="28"/>
          <w:lang w:eastAsia="ru-RU"/>
        </w:rPr>
        <w:t>ных ставок и применения н</w:t>
      </w:r>
      <w:r w:rsidR="00110FC4">
        <w:rPr>
          <w:rFonts w:ascii="Times New Roman" w:hAnsi="Times New Roman" w:cs="Times New Roman"/>
          <w:sz w:val="28"/>
          <w:szCs w:val="28"/>
          <w:lang w:eastAsia="ru-RU"/>
        </w:rPr>
        <w:t>орм и расценок. Проводя контроль</w:t>
      </w:r>
      <w:r>
        <w:rPr>
          <w:rFonts w:ascii="Times New Roman" w:hAnsi="Times New Roman" w:cs="Times New Roman"/>
          <w:sz w:val="28"/>
          <w:szCs w:val="28"/>
          <w:lang w:eastAsia="ru-RU"/>
        </w:rPr>
        <w:t xml:space="preserve"> первичных д</w:t>
      </w:r>
      <w:r>
        <w:rPr>
          <w:rFonts w:ascii="Times New Roman" w:hAnsi="Times New Roman" w:cs="Times New Roman"/>
          <w:sz w:val="28"/>
          <w:szCs w:val="28"/>
          <w:lang w:eastAsia="ru-RU"/>
        </w:rPr>
        <w:t>о</w:t>
      </w:r>
      <w:r>
        <w:rPr>
          <w:rFonts w:ascii="Times New Roman" w:hAnsi="Times New Roman" w:cs="Times New Roman"/>
          <w:sz w:val="28"/>
          <w:szCs w:val="28"/>
          <w:lang w:eastAsia="ru-RU"/>
        </w:rPr>
        <w:t>кументов нельзя не проверить документы по учету рабочего времени по ка</w:t>
      </w:r>
      <w:r>
        <w:rPr>
          <w:rFonts w:ascii="Times New Roman" w:hAnsi="Times New Roman" w:cs="Times New Roman"/>
          <w:sz w:val="28"/>
          <w:szCs w:val="28"/>
          <w:lang w:eastAsia="ru-RU"/>
        </w:rPr>
        <w:t>ж</w:t>
      </w:r>
      <w:r>
        <w:rPr>
          <w:rFonts w:ascii="Times New Roman" w:hAnsi="Times New Roman" w:cs="Times New Roman"/>
          <w:sz w:val="28"/>
          <w:szCs w:val="28"/>
          <w:lang w:eastAsia="ru-RU"/>
        </w:rPr>
        <w:t>дому работнику (дни отпуска, болезни, командировочные дни и др.). Для их проверки производится сопоставлен</w:t>
      </w:r>
      <w:r w:rsidR="00110FC4">
        <w:rPr>
          <w:rFonts w:ascii="Times New Roman" w:hAnsi="Times New Roman" w:cs="Times New Roman"/>
          <w:sz w:val="28"/>
          <w:szCs w:val="28"/>
          <w:lang w:eastAsia="ru-RU"/>
        </w:rPr>
        <w:t>ие соответствующих документов (</w:t>
      </w:r>
      <w:r>
        <w:rPr>
          <w:rFonts w:ascii="Times New Roman" w:hAnsi="Times New Roman" w:cs="Times New Roman"/>
          <w:sz w:val="28"/>
          <w:szCs w:val="28"/>
          <w:lang w:eastAsia="ru-RU"/>
        </w:rPr>
        <w:t>ли</w:t>
      </w:r>
      <w:r>
        <w:rPr>
          <w:rFonts w:ascii="Times New Roman" w:hAnsi="Times New Roman" w:cs="Times New Roman"/>
          <w:sz w:val="28"/>
          <w:szCs w:val="28"/>
          <w:lang w:eastAsia="ru-RU"/>
        </w:rPr>
        <w:t>ч</w:t>
      </w:r>
      <w:r>
        <w:rPr>
          <w:rFonts w:ascii="Times New Roman" w:hAnsi="Times New Roman" w:cs="Times New Roman"/>
          <w:sz w:val="28"/>
          <w:szCs w:val="28"/>
          <w:lang w:eastAsia="ru-RU"/>
        </w:rPr>
        <w:t>ных карточек, табелей учета рабочего времени) с приказами и распоряжен</w:t>
      </w:r>
      <w:r>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ями. </w:t>
      </w:r>
      <w:r w:rsidR="00086277" w:rsidRPr="00086277">
        <w:rPr>
          <w:rFonts w:ascii="Times New Roman" w:hAnsi="Times New Roman" w:cs="Times New Roman"/>
          <w:sz w:val="28"/>
          <w:szCs w:val="28"/>
          <w:lang w:eastAsia="ru-RU"/>
        </w:rPr>
        <w:t>Результаты выполнения процедуры отраж</w:t>
      </w:r>
      <w:r w:rsidR="00E93DC8">
        <w:rPr>
          <w:rFonts w:ascii="Times New Roman" w:hAnsi="Times New Roman" w:cs="Times New Roman"/>
          <w:sz w:val="28"/>
          <w:szCs w:val="28"/>
          <w:lang w:eastAsia="ru-RU"/>
        </w:rPr>
        <w:t xml:space="preserve">ены </w:t>
      </w:r>
      <w:r w:rsidR="00086277" w:rsidRPr="00086277">
        <w:rPr>
          <w:rFonts w:ascii="Times New Roman" w:hAnsi="Times New Roman" w:cs="Times New Roman"/>
          <w:sz w:val="28"/>
          <w:szCs w:val="28"/>
          <w:lang w:eastAsia="ru-RU"/>
        </w:rPr>
        <w:t>в таблице 4.</w:t>
      </w:r>
      <w:r w:rsidR="00086277">
        <w:rPr>
          <w:rFonts w:ascii="Times New Roman" w:hAnsi="Times New Roman" w:cs="Times New Roman"/>
          <w:sz w:val="28"/>
          <w:szCs w:val="28"/>
          <w:lang w:eastAsia="ru-RU"/>
        </w:rPr>
        <w:t>3</w:t>
      </w:r>
      <w:r w:rsidR="00086277" w:rsidRPr="00086277">
        <w:rPr>
          <w:rFonts w:ascii="Times New Roman" w:hAnsi="Times New Roman" w:cs="Times New Roman"/>
          <w:sz w:val="28"/>
          <w:szCs w:val="28"/>
          <w:lang w:eastAsia="ru-RU"/>
        </w:rPr>
        <w:t>.</w:t>
      </w:r>
    </w:p>
    <w:p w:rsidR="00086277" w:rsidRDefault="00086277" w:rsidP="00086277">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Таблица 4.3 - </w:t>
      </w:r>
      <w:r w:rsidRPr="00086277">
        <w:rPr>
          <w:rFonts w:ascii="Times New Roman" w:hAnsi="Times New Roman" w:cs="Times New Roman"/>
          <w:sz w:val="28"/>
          <w:szCs w:val="28"/>
          <w:lang w:eastAsia="ru-RU"/>
        </w:rPr>
        <w:t>Проверка наличия</w:t>
      </w:r>
      <w:r w:rsidR="00F1529C">
        <w:rPr>
          <w:rFonts w:ascii="Times New Roman" w:hAnsi="Times New Roman" w:cs="Times New Roman"/>
          <w:sz w:val="28"/>
          <w:szCs w:val="28"/>
          <w:lang w:eastAsia="ru-RU"/>
        </w:rPr>
        <w:t>, полноты и правильности оформления пе</w:t>
      </w:r>
      <w:r w:rsidR="00F1529C">
        <w:rPr>
          <w:rFonts w:ascii="Times New Roman" w:hAnsi="Times New Roman" w:cs="Times New Roman"/>
          <w:sz w:val="28"/>
          <w:szCs w:val="28"/>
          <w:lang w:eastAsia="ru-RU"/>
        </w:rPr>
        <w:t>р</w:t>
      </w:r>
      <w:r w:rsidR="00F1529C">
        <w:rPr>
          <w:rFonts w:ascii="Times New Roman" w:hAnsi="Times New Roman" w:cs="Times New Roman"/>
          <w:sz w:val="28"/>
          <w:szCs w:val="28"/>
          <w:lang w:eastAsia="ru-RU"/>
        </w:rPr>
        <w:t>вичных</w:t>
      </w:r>
      <w:r w:rsidRPr="00086277">
        <w:rPr>
          <w:rFonts w:ascii="Times New Roman" w:hAnsi="Times New Roman" w:cs="Times New Roman"/>
          <w:sz w:val="28"/>
          <w:szCs w:val="28"/>
          <w:lang w:eastAsia="ru-RU"/>
        </w:rPr>
        <w:t xml:space="preserve"> документов</w:t>
      </w:r>
      <w:r w:rsidR="00F2171F">
        <w:rPr>
          <w:rFonts w:ascii="Times New Roman" w:hAnsi="Times New Roman" w:cs="Times New Roman"/>
          <w:sz w:val="28"/>
          <w:szCs w:val="28"/>
          <w:lang w:eastAsia="ru-RU"/>
        </w:rPr>
        <w:t xml:space="preserve">по </w:t>
      </w:r>
      <w:r w:rsidR="00F1529C">
        <w:rPr>
          <w:rFonts w:ascii="Times New Roman" w:hAnsi="Times New Roman" w:cs="Times New Roman"/>
          <w:sz w:val="28"/>
          <w:szCs w:val="28"/>
          <w:lang w:eastAsia="ru-RU"/>
        </w:rPr>
        <w:t>учету персонала, отработанного времени и выработки</w:t>
      </w:r>
    </w:p>
    <w:tbl>
      <w:tblPr>
        <w:tblStyle w:val="af0"/>
        <w:tblW w:w="0" w:type="auto"/>
        <w:tblLook w:val="04A0" w:firstRow="1" w:lastRow="0" w:firstColumn="1" w:lastColumn="0" w:noHBand="0" w:noVBand="1"/>
      </w:tblPr>
      <w:tblGrid>
        <w:gridCol w:w="1101"/>
        <w:gridCol w:w="1842"/>
        <w:gridCol w:w="3402"/>
        <w:gridCol w:w="1560"/>
        <w:gridCol w:w="1666"/>
      </w:tblGrid>
      <w:tr w:rsidR="00E93DC8" w:rsidRPr="00F2171F" w:rsidTr="00F1529C">
        <w:trPr>
          <w:cantSplit/>
          <w:trHeight w:val="1078"/>
        </w:trPr>
        <w:tc>
          <w:tcPr>
            <w:tcW w:w="1101" w:type="dxa"/>
            <w:vAlign w:val="center"/>
          </w:tcPr>
          <w:p w:rsidR="00E93DC8" w:rsidRPr="00F2171F" w:rsidRDefault="00E93DC8" w:rsidP="00717F38">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Дата</w:t>
            </w:r>
          </w:p>
        </w:tc>
        <w:tc>
          <w:tcPr>
            <w:tcW w:w="1842" w:type="dxa"/>
            <w:vAlign w:val="center"/>
          </w:tcPr>
          <w:p w:rsidR="00110FC4" w:rsidRDefault="00E93DC8" w:rsidP="00F2171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Объект </w:t>
            </w:r>
          </w:p>
          <w:p w:rsidR="00E93DC8" w:rsidRPr="00F2171F" w:rsidRDefault="00E93DC8" w:rsidP="00F2171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проверки</w:t>
            </w:r>
          </w:p>
        </w:tc>
        <w:tc>
          <w:tcPr>
            <w:tcW w:w="3402" w:type="dxa"/>
            <w:vAlign w:val="center"/>
          </w:tcPr>
          <w:p w:rsidR="00110FC4" w:rsidRDefault="00E93DC8" w:rsidP="00F2171F">
            <w:pPr>
              <w:contextualSpacing/>
              <w:jc w:val="center"/>
              <w:rPr>
                <w:rFonts w:ascii="Times New Roman" w:hAnsi="Times New Roman" w:cs="Times New Roman"/>
                <w:bCs/>
                <w:sz w:val="24"/>
                <w:szCs w:val="24"/>
                <w:lang w:eastAsia="ru-RU"/>
              </w:rPr>
            </w:pPr>
            <w:r w:rsidRPr="00E93DC8">
              <w:rPr>
                <w:rFonts w:ascii="Times New Roman" w:hAnsi="Times New Roman" w:cs="Times New Roman"/>
                <w:bCs/>
                <w:sz w:val="24"/>
                <w:szCs w:val="24"/>
                <w:lang w:eastAsia="ru-RU"/>
              </w:rPr>
              <w:t>Наименование проверяемого</w:t>
            </w:r>
          </w:p>
          <w:p w:rsidR="00E93DC8" w:rsidRPr="00E93DC8" w:rsidRDefault="00E93DC8" w:rsidP="00F2171F">
            <w:pPr>
              <w:contextualSpacing/>
              <w:jc w:val="center"/>
              <w:rPr>
                <w:rFonts w:ascii="Times New Roman" w:hAnsi="Times New Roman" w:cs="Times New Roman"/>
                <w:sz w:val="24"/>
                <w:szCs w:val="24"/>
                <w:lang w:eastAsia="ru-RU"/>
              </w:rPr>
            </w:pPr>
            <w:r w:rsidRPr="00E93DC8">
              <w:rPr>
                <w:rFonts w:ascii="Times New Roman" w:hAnsi="Times New Roman" w:cs="Times New Roman"/>
                <w:bCs/>
                <w:sz w:val="24"/>
                <w:szCs w:val="24"/>
                <w:lang w:eastAsia="ru-RU"/>
              </w:rPr>
              <w:t>объекта</w:t>
            </w:r>
          </w:p>
        </w:tc>
        <w:tc>
          <w:tcPr>
            <w:tcW w:w="1560" w:type="dxa"/>
            <w:textDirection w:val="btLr"/>
            <w:vAlign w:val="center"/>
          </w:tcPr>
          <w:p w:rsidR="00E93DC8" w:rsidRPr="00E93DC8" w:rsidRDefault="00E93DC8" w:rsidP="00E93DC8">
            <w:pPr>
              <w:ind w:left="113" w:right="113"/>
              <w:contextualSpacing/>
              <w:jc w:val="center"/>
              <w:rPr>
                <w:rFonts w:ascii="Times New Roman" w:hAnsi="Times New Roman" w:cs="Times New Roman"/>
                <w:sz w:val="24"/>
                <w:szCs w:val="24"/>
                <w:lang w:eastAsia="ru-RU"/>
              </w:rPr>
            </w:pPr>
            <w:r w:rsidRPr="00E93DC8">
              <w:rPr>
                <w:rFonts w:ascii="Times New Roman" w:hAnsi="Times New Roman" w:cs="Times New Roman"/>
                <w:bCs/>
                <w:sz w:val="24"/>
                <w:szCs w:val="24"/>
                <w:lang w:eastAsia="ru-RU"/>
              </w:rPr>
              <w:t>№ д</w:t>
            </w:r>
            <w:r w:rsidRPr="00E93DC8">
              <w:rPr>
                <w:rFonts w:ascii="Times New Roman" w:hAnsi="Times New Roman" w:cs="Times New Roman"/>
                <w:bCs/>
                <w:sz w:val="24"/>
                <w:szCs w:val="24"/>
                <w:lang w:eastAsia="ru-RU"/>
              </w:rPr>
              <w:t>о</w:t>
            </w:r>
            <w:r w:rsidRPr="00E93DC8">
              <w:rPr>
                <w:rFonts w:ascii="Times New Roman" w:hAnsi="Times New Roman" w:cs="Times New Roman"/>
                <w:bCs/>
                <w:sz w:val="24"/>
                <w:szCs w:val="24"/>
                <w:lang w:eastAsia="ru-RU"/>
              </w:rPr>
              <w:t>куме</w:t>
            </w:r>
            <w:r w:rsidRPr="00E93DC8">
              <w:rPr>
                <w:rFonts w:ascii="Times New Roman" w:hAnsi="Times New Roman" w:cs="Times New Roman"/>
                <w:bCs/>
                <w:sz w:val="24"/>
                <w:szCs w:val="24"/>
                <w:lang w:eastAsia="ru-RU"/>
              </w:rPr>
              <w:t>н</w:t>
            </w:r>
            <w:r w:rsidRPr="00E93DC8">
              <w:rPr>
                <w:rFonts w:ascii="Times New Roman" w:hAnsi="Times New Roman" w:cs="Times New Roman"/>
                <w:bCs/>
                <w:sz w:val="24"/>
                <w:szCs w:val="24"/>
                <w:lang w:eastAsia="ru-RU"/>
              </w:rPr>
              <w:t>тов</w:t>
            </w:r>
          </w:p>
        </w:tc>
        <w:tc>
          <w:tcPr>
            <w:tcW w:w="1666" w:type="dxa"/>
            <w:vAlign w:val="center"/>
          </w:tcPr>
          <w:p w:rsidR="00E93DC8" w:rsidRPr="00E93DC8" w:rsidRDefault="00E93DC8" w:rsidP="00E93DC8">
            <w:pPr>
              <w:contextualSpacing/>
              <w:jc w:val="center"/>
              <w:rPr>
                <w:rFonts w:ascii="Times New Roman" w:hAnsi="Times New Roman" w:cs="Times New Roman"/>
                <w:sz w:val="24"/>
                <w:szCs w:val="24"/>
                <w:lang w:eastAsia="ru-RU"/>
              </w:rPr>
            </w:pPr>
            <w:r w:rsidRPr="00E93DC8">
              <w:rPr>
                <w:rFonts w:ascii="Times New Roman" w:hAnsi="Times New Roman" w:cs="Times New Roman"/>
                <w:bCs/>
                <w:sz w:val="24"/>
                <w:szCs w:val="24"/>
                <w:lang w:eastAsia="ru-RU"/>
              </w:rPr>
              <w:t>Заключение о характере выявленных нарушений</w:t>
            </w:r>
          </w:p>
        </w:tc>
      </w:tr>
      <w:tr w:rsidR="00E93DC8" w:rsidRPr="00F2171F" w:rsidTr="00F1529C">
        <w:trPr>
          <w:trHeight w:val="115"/>
        </w:trPr>
        <w:tc>
          <w:tcPr>
            <w:tcW w:w="1101" w:type="dxa"/>
            <w:vAlign w:val="center"/>
          </w:tcPr>
          <w:p w:rsidR="00E93DC8" w:rsidRPr="00F2171F" w:rsidRDefault="00E93DC8" w:rsidP="00717F38">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42" w:type="dxa"/>
            <w:vAlign w:val="center"/>
          </w:tcPr>
          <w:p w:rsidR="00E93DC8" w:rsidRPr="00F2171F" w:rsidRDefault="00E93DC8" w:rsidP="00F2171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02" w:type="dxa"/>
            <w:vAlign w:val="center"/>
          </w:tcPr>
          <w:p w:rsidR="00E93DC8" w:rsidRPr="00F2171F" w:rsidRDefault="00E93DC8" w:rsidP="00F2171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60" w:type="dxa"/>
            <w:vAlign w:val="center"/>
          </w:tcPr>
          <w:p w:rsidR="00E93DC8" w:rsidRPr="00F2171F" w:rsidRDefault="00E93DC8" w:rsidP="00F2171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666" w:type="dxa"/>
            <w:vAlign w:val="center"/>
          </w:tcPr>
          <w:p w:rsidR="00E93DC8" w:rsidRPr="00F2171F" w:rsidRDefault="00E93DC8" w:rsidP="00F2171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8F164F" w:rsidRPr="00F2171F" w:rsidTr="00F1529C">
        <w:tc>
          <w:tcPr>
            <w:tcW w:w="1101" w:type="dxa"/>
            <w:vMerge w:val="restart"/>
            <w:vAlign w:val="center"/>
          </w:tcPr>
          <w:p w:rsidR="008F164F" w:rsidRPr="00F2171F"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24.11.16</w:t>
            </w:r>
          </w:p>
        </w:tc>
        <w:tc>
          <w:tcPr>
            <w:tcW w:w="1842" w:type="dxa"/>
            <w:vMerge w:val="restart"/>
            <w:vAlign w:val="center"/>
          </w:tcPr>
          <w:p w:rsidR="008F164F" w:rsidRPr="00F2171F" w:rsidRDefault="008F164F"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E93DC8">
              <w:rPr>
                <w:rFonts w:ascii="Times New Roman" w:hAnsi="Times New Roman" w:cs="Times New Roman"/>
                <w:sz w:val="24"/>
                <w:szCs w:val="24"/>
                <w:lang w:eastAsia="ru-RU"/>
              </w:rPr>
              <w:t>ервичные д</w:t>
            </w:r>
            <w:r w:rsidRPr="00E93DC8">
              <w:rPr>
                <w:rFonts w:ascii="Times New Roman" w:hAnsi="Times New Roman" w:cs="Times New Roman"/>
                <w:sz w:val="24"/>
                <w:szCs w:val="24"/>
                <w:lang w:eastAsia="ru-RU"/>
              </w:rPr>
              <w:t>о</w:t>
            </w:r>
            <w:r w:rsidRPr="00E93DC8">
              <w:rPr>
                <w:rFonts w:ascii="Times New Roman" w:hAnsi="Times New Roman" w:cs="Times New Roman"/>
                <w:sz w:val="24"/>
                <w:szCs w:val="24"/>
                <w:lang w:eastAsia="ru-RU"/>
              </w:rPr>
              <w:t>кументы по учету персон</w:t>
            </w:r>
            <w:r w:rsidRPr="00E93DC8">
              <w:rPr>
                <w:rFonts w:ascii="Times New Roman" w:hAnsi="Times New Roman" w:cs="Times New Roman"/>
                <w:sz w:val="24"/>
                <w:szCs w:val="24"/>
                <w:lang w:eastAsia="ru-RU"/>
              </w:rPr>
              <w:t>а</w:t>
            </w:r>
            <w:r w:rsidRPr="00E93DC8">
              <w:rPr>
                <w:rFonts w:ascii="Times New Roman" w:hAnsi="Times New Roman" w:cs="Times New Roman"/>
                <w:sz w:val="24"/>
                <w:szCs w:val="24"/>
                <w:lang w:eastAsia="ru-RU"/>
              </w:rPr>
              <w:t>ла</w:t>
            </w:r>
          </w:p>
        </w:tc>
        <w:tc>
          <w:tcPr>
            <w:tcW w:w="3402" w:type="dxa"/>
          </w:tcPr>
          <w:p w:rsidR="008F164F" w:rsidRPr="00F2171F" w:rsidRDefault="008F164F" w:rsidP="00F2171F">
            <w:pPr>
              <w:contextualSpacing/>
              <w:jc w:val="both"/>
              <w:rPr>
                <w:rFonts w:ascii="Times New Roman" w:hAnsi="Times New Roman" w:cs="Times New Roman"/>
                <w:sz w:val="24"/>
                <w:szCs w:val="24"/>
                <w:lang w:eastAsia="ru-RU"/>
              </w:rPr>
            </w:pPr>
            <w:r w:rsidRPr="00E93DC8">
              <w:rPr>
                <w:rFonts w:ascii="Times New Roman" w:hAnsi="Times New Roman" w:cs="Times New Roman"/>
                <w:sz w:val="24"/>
                <w:szCs w:val="24"/>
                <w:lang w:eastAsia="ru-RU"/>
              </w:rPr>
              <w:t>Приказы о приеме на работу сотрудника</w:t>
            </w:r>
          </w:p>
        </w:tc>
        <w:tc>
          <w:tcPr>
            <w:tcW w:w="1560" w:type="dxa"/>
            <w:vAlign w:val="center"/>
          </w:tcPr>
          <w:p w:rsidR="008F164F" w:rsidRPr="00F2171F" w:rsidRDefault="008F164F" w:rsidP="008F164F">
            <w:pPr>
              <w:contextualSpacing/>
              <w:jc w:val="center"/>
              <w:rPr>
                <w:rFonts w:ascii="Times New Roman" w:hAnsi="Times New Roman" w:cs="Times New Roman"/>
                <w:sz w:val="24"/>
                <w:szCs w:val="24"/>
                <w:lang w:eastAsia="ru-RU"/>
              </w:rPr>
            </w:pPr>
            <w:r w:rsidRPr="00E93DC8">
              <w:rPr>
                <w:rFonts w:ascii="Times New Roman" w:hAnsi="Times New Roman" w:cs="Times New Roman"/>
                <w:sz w:val="24"/>
                <w:szCs w:val="24"/>
                <w:lang w:eastAsia="ru-RU"/>
              </w:rPr>
              <w:t>Т-1</w:t>
            </w:r>
          </w:p>
        </w:tc>
        <w:tc>
          <w:tcPr>
            <w:tcW w:w="1666" w:type="dxa"/>
            <w:vAlign w:val="center"/>
          </w:tcPr>
          <w:p w:rsidR="008F164F" w:rsidRPr="00F2171F" w:rsidRDefault="008F164F" w:rsidP="008F164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выявлено</w:t>
            </w:r>
          </w:p>
        </w:tc>
      </w:tr>
      <w:tr w:rsidR="008F164F" w:rsidRPr="00F2171F" w:rsidTr="00F1529C">
        <w:trPr>
          <w:trHeight w:val="562"/>
        </w:trPr>
        <w:tc>
          <w:tcPr>
            <w:tcW w:w="1101" w:type="dxa"/>
            <w:vMerge/>
            <w:tcBorders>
              <w:bottom w:val="single" w:sz="4" w:space="0" w:color="auto"/>
            </w:tcBorders>
            <w:vAlign w:val="center"/>
          </w:tcPr>
          <w:p w:rsidR="008F164F" w:rsidRPr="00F2171F" w:rsidRDefault="008F164F" w:rsidP="00F1529C">
            <w:pPr>
              <w:contextualSpacing/>
              <w:jc w:val="center"/>
              <w:rPr>
                <w:rFonts w:ascii="Times New Roman" w:hAnsi="Times New Roman" w:cs="Times New Roman"/>
                <w:sz w:val="24"/>
                <w:szCs w:val="24"/>
                <w:lang w:eastAsia="ru-RU"/>
              </w:rPr>
            </w:pPr>
          </w:p>
        </w:tc>
        <w:tc>
          <w:tcPr>
            <w:tcW w:w="1842" w:type="dxa"/>
            <w:vMerge/>
            <w:tcBorders>
              <w:bottom w:val="single" w:sz="4" w:space="0" w:color="auto"/>
            </w:tcBorders>
          </w:tcPr>
          <w:p w:rsidR="008F164F" w:rsidRPr="00F2171F" w:rsidRDefault="008F164F" w:rsidP="00F1529C">
            <w:pPr>
              <w:contextualSpacing/>
              <w:jc w:val="both"/>
              <w:rPr>
                <w:rFonts w:ascii="Times New Roman" w:hAnsi="Times New Roman" w:cs="Times New Roman"/>
                <w:sz w:val="24"/>
                <w:szCs w:val="24"/>
                <w:lang w:eastAsia="ru-RU"/>
              </w:rPr>
            </w:pPr>
          </w:p>
        </w:tc>
        <w:tc>
          <w:tcPr>
            <w:tcW w:w="3402" w:type="dxa"/>
            <w:tcBorders>
              <w:bottom w:val="single" w:sz="4" w:space="0" w:color="auto"/>
            </w:tcBorders>
          </w:tcPr>
          <w:p w:rsidR="008F164F" w:rsidRPr="00F2171F" w:rsidRDefault="008F164F" w:rsidP="00F2171F">
            <w:pPr>
              <w:contextualSpacing/>
              <w:jc w:val="both"/>
              <w:rPr>
                <w:rFonts w:ascii="Times New Roman" w:hAnsi="Times New Roman" w:cs="Times New Roman"/>
                <w:sz w:val="24"/>
                <w:szCs w:val="24"/>
                <w:lang w:eastAsia="ru-RU"/>
              </w:rPr>
            </w:pPr>
            <w:r w:rsidRPr="00E93DC8">
              <w:rPr>
                <w:rFonts w:ascii="Times New Roman" w:hAnsi="Times New Roman" w:cs="Times New Roman"/>
                <w:sz w:val="24"/>
                <w:szCs w:val="24"/>
                <w:lang w:eastAsia="ru-RU"/>
              </w:rPr>
              <w:t>Приказы о прекращении тр</w:t>
            </w:r>
            <w:r w:rsidRPr="00E93DC8">
              <w:rPr>
                <w:rFonts w:ascii="Times New Roman" w:hAnsi="Times New Roman" w:cs="Times New Roman"/>
                <w:sz w:val="24"/>
                <w:szCs w:val="24"/>
                <w:lang w:eastAsia="ru-RU"/>
              </w:rPr>
              <w:t>у</w:t>
            </w:r>
            <w:r w:rsidRPr="00E93DC8">
              <w:rPr>
                <w:rFonts w:ascii="Times New Roman" w:hAnsi="Times New Roman" w:cs="Times New Roman"/>
                <w:sz w:val="24"/>
                <w:szCs w:val="24"/>
                <w:lang w:eastAsia="ru-RU"/>
              </w:rPr>
              <w:t>дового договора</w:t>
            </w:r>
          </w:p>
        </w:tc>
        <w:tc>
          <w:tcPr>
            <w:tcW w:w="1560" w:type="dxa"/>
            <w:tcBorders>
              <w:bottom w:val="single" w:sz="4" w:space="0" w:color="auto"/>
            </w:tcBorders>
            <w:vAlign w:val="center"/>
          </w:tcPr>
          <w:p w:rsidR="008F164F" w:rsidRPr="00F2171F" w:rsidRDefault="008F164F" w:rsidP="008F164F">
            <w:pPr>
              <w:contextualSpacing/>
              <w:jc w:val="center"/>
              <w:rPr>
                <w:rFonts w:ascii="Times New Roman" w:hAnsi="Times New Roman" w:cs="Times New Roman"/>
                <w:sz w:val="24"/>
                <w:szCs w:val="24"/>
                <w:lang w:eastAsia="ru-RU"/>
              </w:rPr>
            </w:pPr>
            <w:r w:rsidRPr="00E93DC8">
              <w:rPr>
                <w:rFonts w:ascii="Times New Roman" w:hAnsi="Times New Roman" w:cs="Times New Roman"/>
                <w:sz w:val="24"/>
                <w:szCs w:val="24"/>
                <w:lang w:eastAsia="ru-RU"/>
              </w:rPr>
              <w:t>Т-8</w:t>
            </w:r>
          </w:p>
        </w:tc>
        <w:tc>
          <w:tcPr>
            <w:tcW w:w="1666" w:type="dxa"/>
            <w:tcBorders>
              <w:bottom w:val="single" w:sz="4" w:space="0" w:color="auto"/>
            </w:tcBorders>
            <w:vAlign w:val="center"/>
          </w:tcPr>
          <w:p w:rsidR="008F164F" w:rsidRPr="00F2171F" w:rsidRDefault="008F164F" w:rsidP="008F164F">
            <w:pPr>
              <w:contextualSpacing/>
              <w:jc w:val="center"/>
              <w:rPr>
                <w:rFonts w:ascii="Times New Roman" w:hAnsi="Times New Roman" w:cs="Times New Roman"/>
                <w:sz w:val="24"/>
                <w:szCs w:val="24"/>
                <w:lang w:eastAsia="ru-RU"/>
              </w:rPr>
            </w:pPr>
            <w:r w:rsidRPr="008F164F">
              <w:rPr>
                <w:rFonts w:ascii="Times New Roman" w:hAnsi="Times New Roman" w:cs="Times New Roman"/>
                <w:sz w:val="24"/>
                <w:szCs w:val="24"/>
                <w:lang w:eastAsia="ru-RU"/>
              </w:rPr>
              <w:t>Не выявлено</w:t>
            </w:r>
          </w:p>
        </w:tc>
      </w:tr>
      <w:tr w:rsidR="008F164F" w:rsidRPr="00F2171F" w:rsidTr="00F1529C">
        <w:tc>
          <w:tcPr>
            <w:tcW w:w="1101" w:type="dxa"/>
            <w:vMerge/>
            <w:vAlign w:val="center"/>
          </w:tcPr>
          <w:p w:rsidR="008F164F" w:rsidRPr="00F2171F" w:rsidRDefault="008F164F" w:rsidP="00F1529C">
            <w:pPr>
              <w:contextualSpacing/>
              <w:jc w:val="center"/>
              <w:rPr>
                <w:rFonts w:ascii="Times New Roman" w:hAnsi="Times New Roman" w:cs="Times New Roman"/>
                <w:sz w:val="24"/>
                <w:szCs w:val="24"/>
                <w:lang w:eastAsia="ru-RU"/>
              </w:rPr>
            </w:pPr>
          </w:p>
        </w:tc>
        <w:tc>
          <w:tcPr>
            <w:tcW w:w="1842" w:type="dxa"/>
            <w:vMerge/>
          </w:tcPr>
          <w:p w:rsidR="008F164F" w:rsidRPr="00F2171F" w:rsidRDefault="008F164F" w:rsidP="00F1529C">
            <w:pPr>
              <w:contextualSpacing/>
              <w:jc w:val="both"/>
              <w:rPr>
                <w:rFonts w:ascii="Times New Roman" w:hAnsi="Times New Roman" w:cs="Times New Roman"/>
                <w:sz w:val="24"/>
                <w:szCs w:val="24"/>
                <w:lang w:eastAsia="ru-RU"/>
              </w:rPr>
            </w:pPr>
          </w:p>
        </w:tc>
        <w:tc>
          <w:tcPr>
            <w:tcW w:w="3402" w:type="dxa"/>
          </w:tcPr>
          <w:p w:rsidR="008F164F" w:rsidRPr="00F2171F" w:rsidRDefault="008F164F" w:rsidP="00F2171F">
            <w:pPr>
              <w:contextualSpacing/>
              <w:jc w:val="both"/>
              <w:rPr>
                <w:rFonts w:ascii="Times New Roman" w:hAnsi="Times New Roman" w:cs="Times New Roman"/>
                <w:sz w:val="24"/>
                <w:szCs w:val="24"/>
                <w:lang w:eastAsia="ru-RU"/>
              </w:rPr>
            </w:pPr>
            <w:r w:rsidRPr="00E93DC8">
              <w:rPr>
                <w:rFonts w:ascii="Times New Roman" w:hAnsi="Times New Roman" w:cs="Times New Roman"/>
                <w:sz w:val="24"/>
                <w:szCs w:val="24"/>
                <w:lang w:eastAsia="ru-RU"/>
              </w:rPr>
              <w:t>Личные карточки</w:t>
            </w:r>
          </w:p>
        </w:tc>
        <w:tc>
          <w:tcPr>
            <w:tcW w:w="1560" w:type="dxa"/>
            <w:vAlign w:val="center"/>
          </w:tcPr>
          <w:p w:rsidR="008F164F" w:rsidRPr="00F2171F" w:rsidRDefault="00C952B2" w:rsidP="008F164F">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r w:rsidR="008F164F">
              <w:rPr>
                <w:rFonts w:ascii="Times New Roman" w:hAnsi="Times New Roman" w:cs="Times New Roman"/>
                <w:sz w:val="24"/>
                <w:szCs w:val="24"/>
                <w:lang w:eastAsia="ru-RU"/>
              </w:rPr>
              <w:t>2</w:t>
            </w:r>
          </w:p>
        </w:tc>
        <w:tc>
          <w:tcPr>
            <w:tcW w:w="1666" w:type="dxa"/>
            <w:vAlign w:val="center"/>
          </w:tcPr>
          <w:p w:rsidR="008F164F" w:rsidRPr="00F2171F" w:rsidRDefault="008F164F" w:rsidP="008F164F">
            <w:pPr>
              <w:contextualSpacing/>
              <w:jc w:val="center"/>
              <w:rPr>
                <w:rFonts w:ascii="Times New Roman" w:hAnsi="Times New Roman" w:cs="Times New Roman"/>
                <w:sz w:val="24"/>
                <w:szCs w:val="24"/>
                <w:lang w:eastAsia="ru-RU"/>
              </w:rPr>
            </w:pPr>
            <w:r w:rsidRPr="008F164F">
              <w:rPr>
                <w:rFonts w:ascii="Times New Roman" w:hAnsi="Times New Roman" w:cs="Times New Roman"/>
                <w:sz w:val="24"/>
                <w:szCs w:val="24"/>
                <w:lang w:eastAsia="ru-RU"/>
              </w:rPr>
              <w:t>Не выявлено</w:t>
            </w:r>
          </w:p>
        </w:tc>
      </w:tr>
      <w:tr w:rsidR="007E1514" w:rsidRPr="00F2171F" w:rsidTr="00F1529C">
        <w:trPr>
          <w:trHeight w:val="183"/>
        </w:trPr>
        <w:tc>
          <w:tcPr>
            <w:tcW w:w="1101" w:type="dxa"/>
            <w:vMerge w:val="restart"/>
            <w:vAlign w:val="center"/>
          </w:tcPr>
          <w:p w:rsidR="007E1514" w:rsidRPr="00F2171F"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25.11.16</w:t>
            </w:r>
          </w:p>
        </w:tc>
        <w:tc>
          <w:tcPr>
            <w:tcW w:w="1842" w:type="dxa"/>
            <w:vMerge w:val="restart"/>
            <w:vAlign w:val="center"/>
          </w:tcPr>
          <w:p w:rsidR="007E1514" w:rsidRPr="00F2171F" w:rsidRDefault="007E1514" w:rsidP="00F1529C">
            <w:pPr>
              <w:contextualSpacing/>
              <w:jc w:val="center"/>
              <w:rPr>
                <w:rFonts w:ascii="Times New Roman" w:hAnsi="Times New Roman" w:cs="Times New Roman"/>
                <w:sz w:val="24"/>
                <w:szCs w:val="24"/>
                <w:lang w:eastAsia="ru-RU"/>
              </w:rPr>
            </w:pPr>
            <w:r w:rsidRPr="00E93DC8">
              <w:rPr>
                <w:rFonts w:ascii="Times New Roman" w:hAnsi="Times New Roman" w:cs="Times New Roman"/>
                <w:sz w:val="24"/>
                <w:szCs w:val="24"/>
                <w:lang w:eastAsia="ru-RU"/>
              </w:rPr>
              <w:t>Документы по учету рабочего времени</w:t>
            </w:r>
          </w:p>
        </w:tc>
        <w:tc>
          <w:tcPr>
            <w:tcW w:w="3402" w:type="dxa"/>
          </w:tcPr>
          <w:p w:rsidR="007E1514" w:rsidRPr="00F2171F" w:rsidRDefault="007E1514" w:rsidP="00E93ED7">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Штатное расписание</w:t>
            </w:r>
          </w:p>
        </w:tc>
        <w:tc>
          <w:tcPr>
            <w:tcW w:w="1560" w:type="dxa"/>
            <w:vAlign w:val="center"/>
          </w:tcPr>
          <w:p w:rsidR="007E1514" w:rsidRPr="00F2171F" w:rsidRDefault="007E1514" w:rsidP="00E93ED7">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Т-3</w:t>
            </w:r>
          </w:p>
        </w:tc>
        <w:tc>
          <w:tcPr>
            <w:tcW w:w="1666" w:type="dxa"/>
            <w:vAlign w:val="center"/>
          </w:tcPr>
          <w:p w:rsidR="007E1514" w:rsidRPr="00F2171F" w:rsidRDefault="007E1514" w:rsidP="00E93ED7">
            <w:pPr>
              <w:contextualSpacing/>
              <w:jc w:val="center"/>
              <w:rPr>
                <w:rFonts w:ascii="Times New Roman" w:hAnsi="Times New Roman" w:cs="Times New Roman"/>
                <w:sz w:val="24"/>
                <w:szCs w:val="24"/>
                <w:lang w:eastAsia="ru-RU"/>
              </w:rPr>
            </w:pPr>
            <w:r w:rsidRPr="008F164F">
              <w:rPr>
                <w:rFonts w:ascii="Times New Roman" w:hAnsi="Times New Roman" w:cs="Times New Roman"/>
                <w:sz w:val="24"/>
                <w:szCs w:val="24"/>
                <w:lang w:eastAsia="ru-RU"/>
              </w:rPr>
              <w:t>Не выявлено</w:t>
            </w:r>
          </w:p>
        </w:tc>
      </w:tr>
      <w:tr w:rsidR="007E1514" w:rsidRPr="008F164F" w:rsidTr="00F1529C">
        <w:trPr>
          <w:trHeight w:val="183"/>
        </w:trPr>
        <w:tc>
          <w:tcPr>
            <w:tcW w:w="1101" w:type="dxa"/>
            <w:vMerge/>
            <w:vAlign w:val="center"/>
          </w:tcPr>
          <w:p w:rsidR="007E1514" w:rsidRPr="00F2171F" w:rsidRDefault="007E1514" w:rsidP="00F1529C">
            <w:pPr>
              <w:contextualSpacing/>
              <w:jc w:val="center"/>
              <w:rPr>
                <w:rFonts w:ascii="Times New Roman" w:hAnsi="Times New Roman" w:cs="Times New Roman"/>
                <w:sz w:val="24"/>
                <w:szCs w:val="24"/>
                <w:lang w:eastAsia="ru-RU"/>
              </w:rPr>
            </w:pPr>
          </w:p>
        </w:tc>
        <w:tc>
          <w:tcPr>
            <w:tcW w:w="1842" w:type="dxa"/>
            <w:vMerge/>
            <w:vAlign w:val="center"/>
          </w:tcPr>
          <w:p w:rsidR="007E1514" w:rsidRPr="00E93DC8" w:rsidRDefault="007E1514" w:rsidP="00F1529C">
            <w:pPr>
              <w:contextualSpacing/>
              <w:jc w:val="center"/>
              <w:rPr>
                <w:rFonts w:ascii="Times New Roman" w:hAnsi="Times New Roman" w:cs="Times New Roman"/>
                <w:sz w:val="24"/>
                <w:szCs w:val="24"/>
                <w:lang w:eastAsia="ru-RU"/>
              </w:rPr>
            </w:pPr>
          </w:p>
        </w:tc>
        <w:tc>
          <w:tcPr>
            <w:tcW w:w="3402" w:type="dxa"/>
          </w:tcPr>
          <w:p w:rsidR="007E1514" w:rsidRPr="00F2171F" w:rsidRDefault="007E1514" w:rsidP="00E93ED7">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w:t>
            </w:r>
            <w:r w:rsidRPr="00E93DC8">
              <w:rPr>
                <w:rFonts w:ascii="Times New Roman" w:hAnsi="Times New Roman" w:cs="Times New Roman"/>
                <w:sz w:val="24"/>
                <w:szCs w:val="24"/>
                <w:lang w:eastAsia="ru-RU"/>
              </w:rPr>
              <w:t>абеля учета рабочего врем</w:t>
            </w:r>
            <w:r w:rsidRPr="00E93DC8">
              <w:rPr>
                <w:rFonts w:ascii="Times New Roman" w:hAnsi="Times New Roman" w:cs="Times New Roman"/>
                <w:sz w:val="24"/>
                <w:szCs w:val="24"/>
                <w:lang w:eastAsia="ru-RU"/>
              </w:rPr>
              <w:t>е</w:t>
            </w:r>
            <w:r w:rsidRPr="00E93DC8">
              <w:rPr>
                <w:rFonts w:ascii="Times New Roman" w:hAnsi="Times New Roman" w:cs="Times New Roman"/>
                <w:sz w:val="24"/>
                <w:szCs w:val="24"/>
                <w:lang w:eastAsia="ru-RU"/>
              </w:rPr>
              <w:t>ни</w:t>
            </w:r>
          </w:p>
        </w:tc>
        <w:tc>
          <w:tcPr>
            <w:tcW w:w="1560" w:type="dxa"/>
            <w:vAlign w:val="center"/>
          </w:tcPr>
          <w:p w:rsidR="007E1514" w:rsidRPr="00F2171F" w:rsidRDefault="007E1514" w:rsidP="00E93ED7">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Т-12</w:t>
            </w:r>
          </w:p>
        </w:tc>
        <w:tc>
          <w:tcPr>
            <w:tcW w:w="1666" w:type="dxa"/>
            <w:vAlign w:val="center"/>
          </w:tcPr>
          <w:p w:rsidR="007E1514" w:rsidRPr="008F164F" w:rsidRDefault="007E1514" w:rsidP="00E93ED7">
            <w:pPr>
              <w:contextualSpacing/>
              <w:jc w:val="center"/>
              <w:rPr>
                <w:rFonts w:ascii="Times New Roman" w:hAnsi="Times New Roman" w:cs="Times New Roman"/>
                <w:sz w:val="24"/>
                <w:szCs w:val="24"/>
                <w:lang w:eastAsia="ru-RU"/>
              </w:rPr>
            </w:pPr>
            <w:r w:rsidRPr="00C952B2">
              <w:rPr>
                <w:rFonts w:ascii="Times New Roman" w:hAnsi="Times New Roman" w:cs="Times New Roman"/>
                <w:sz w:val="24"/>
                <w:szCs w:val="24"/>
                <w:lang w:eastAsia="ru-RU"/>
              </w:rPr>
              <w:t>Не выявлено</w:t>
            </w:r>
          </w:p>
        </w:tc>
      </w:tr>
      <w:tr w:rsidR="007E1514" w:rsidRPr="00F2171F" w:rsidTr="00F1529C">
        <w:trPr>
          <w:trHeight w:val="183"/>
        </w:trPr>
        <w:tc>
          <w:tcPr>
            <w:tcW w:w="1101" w:type="dxa"/>
            <w:vMerge/>
            <w:vAlign w:val="center"/>
          </w:tcPr>
          <w:p w:rsidR="007E1514" w:rsidRPr="00F2171F" w:rsidRDefault="007E1514" w:rsidP="00F1529C">
            <w:pPr>
              <w:contextualSpacing/>
              <w:jc w:val="center"/>
              <w:rPr>
                <w:rFonts w:ascii="Times New Roman" w:hAnsi="Times New Roman" w:cs="Times New Roman"/>
                <w:sz w:val="24"/>
                <w:szCs w:val="24"/>
                <w:lang w:eastAsia="ru-RU"/>
              </w:rPr>
            </w:pPr>
          </w:p>
        </w:tc>
        <w:tc>
          <w:tcPr>
            <w:tcW w:w="1842" w:type="dxa"/>
            <w:vMerge/>
          </w:tcPr>
          <w:p w:rsidR="007E1514" w:rsidRPr="00E93DC8" w:rsidRDefault="007E1514" w:rsidP="00F1529C">
            <w:pPr>
              <w:contextualSpacing/>
              <w:jc w:val="center"/>
              <w:rPr>
                <w:rFonts w:ascii="Times New Roman" w:hAnsi="Times New Roman" w:cs="Times New Roman"/>
                <w:sz w:val="24"/>
                <w:szCs w:val="24"/>
                <w:lang w:eastAsia="ru-RU"/>
              </w:rPr>
            </w:pPr>
          </w:p>
        </w:tc>
        <w:tc>
          <w:tcPr>
            <w:tcW w:w="3402" w:type="dxa"/>
            <w:vAlign w:val="center"/>
          </w:tcPr>
          <w:p w:rsidR="007E1514" w:rsidRDefault="00110FC4" w:rsidP="00110FC4">
            <w:pPr>
              <w:contextualSpacing/>
              <w:jc w:val="both"/>
              <w:rPr>
                <w:rFonts w:ascii="Times New Roman" w:hAnsi="Times New Roman" w:cs="Times New Roman"/>
                <w:sz w:val="24"/>
                <w:szCs w:val="24"/>
                <w:lang w:eastAsia="ru-RU"/>
              </w:rPr>
            </w:pPr>
            <w:r w:rsidRPr="00110FC4">
              <w:rPr>
                <w:rFonts w:ascii="Times New Roman" w:hAnsi="Times New Roman" w:cs="Times New Roman"/>
                <w:sz w:val="24"/>
                <w:szCs w:val="24"/>
                <w:lang w:eastAsia="ru-RU"/>
              </w:rPr>
              <w:t>наряды на сдель</w:t>
            </w:r>
            <w:r>
              <w:rPr>
                <w:rFonts w:ascii="Times New Roman" w:hAnsi="Times New Roman" w:cs="Times New Roman"/>
                <w:sz w:val="24"/>
                <w:szCs w:val="24"/>
                <w:lang w:eastAsia="ru-RU"/>
              </w:rPr>
              <w:t xml:space="preserve">ную работу, </w:t>
            </w:r>
            <w:r w:rsidRPr="00110FC4">
              <w:rPr>
                <w:rFonts w:ascii="Times New Roman" w:hAnsi="Times New Roman" w:cs="Times New Roman"/>
                <w:sz w:val="24"/>
                <w:szCs w:val="24"/>
                <w:lang w:eastAsia="ru-RU"/>
              </w:rPr>
              <w:t>путевые листы,акты на опр</w:t>
            </w:r>
            <w:r w:rsidRPr="00110FC4">
              <w:rPr>
                <w:rFonts w:ascii="Times New Roman" w:hAnsi="Times New Roman" w:cs="Times New Roman"/>
                <w:sz w:val="24"/>
                <w:szCs w:val="24"/>
                <w:lang w:eastAsia="ru-RU"/>
              </w:rPr>
              <w:t>и</w:t>
            </w:r>
            <w:r w:rsidRPr="00110FC4">
              <w:rPr>
                <w:rFonts w:ascii="Times New Roman" w:hAnsi="Times New Roman" w:cs="Times New Roman"/>
                <w:sz w:val="24"/>
                <w:szCs w:val="24"/>
                <w:lang w:eastAsia="ru-RU"/>
              </w:rPr>
              <w:t>ходование приплода живо</w:t>
            </w:r>
            <w:r w:rsidRPr="00110FC4">
              <w:rPr>
                <w:rFonts w:ascii="Times New Roman" w:hAnsi="Times New Roman" w:cs="Times New Roman"/>
                <w:sz w:val="24"/>
                <w:szCs w:val="24"/>
                <w:lang w:eastAsia="ru-RU"/>
              </w:rPr>
              <w:t>т</w:t>
            </w:r>
            <w:r w:rsidRPr="00110FC4">
              <w:rPr>
                <w:rFonts w:ascii="Times New Roman" w:hAnsi="Times New Roman" w:cs="Times New Roman"/>
                <w:sz w:val="24"/>
                <w:szCs w:val="24"/>
                <w:lang w:eastAsia="ru-RU"/>
              </w:rPr>
              <w:t>ных, акты на перевод живо</w:t>
            </w:r>
            <w:r w:rsidRPr="00110FC4">
              <w:rPr>
                <w:rFonts w:ascii="Times New Roman" w:hAnsi="Times New Roman" w:cs="Times New Roman"/>
                <w:sz w:val="24"/>
                <w:szCs w:val="24"/>
                <w:lang w:eastAsia="ru-RU"/>
              </w:rPr>
              <w:t>т</w:t>
            </w:r>
            <w:r w:rsidRPr="00110FC4">
              <w:rPr>
                <w:rFonts w:ascii="Times New Roman" w:hAnsi="Times New Roman" w:cs="Times New Roman"/>
                <w:sz w:val="24"/>
                <w:szCs w:val="24"/>
                <w:lang w:eastAsia="ru-RU"/>
              </w:rPr>
              <w:t>ных</w:t>
            </w:r>
            <w:r>
              <w:rPr>
                <w:rFonts w:ascii="Times New Roman" w:hAnsi="Times New Roman" w:cs="Times New Roman"/>
                <w:sz w:val="24"/>
                <w:szCs w:val="24"/>
                <w:lang w:eastAsia="ru-RU"/>
              </w:rPr>
              <w:t xml:space="preserve"> и др.</w:t>
            </w:r>
          </w:p>
        </w:tc>
        <w:tc>
          <w:tcPr>
            <w:tcW w:w="1560" w:type="dxa"/>
            <w:vAlign w:val="center"/>
          </w:tcPr>
          <w:p w:rsidR="007E1514" w:rsidRDefault="00110FC4" w:rsidP="00110FC4">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414-</w:t>
            </w:r>
            <w:r w:rsidR="007E1514" w:rsidRPr="008F164F">
              <w:rPr>
                <w:rFonts w:ascii="Times New Roman" w:hAnsi="Times New Roman" w:cs="Times New Roman"/>
                <w:sz w:val="24"/>
                <w:szCs w:val="24"/>
                <w:lang w:eastAsia="ru-RU"/>
              </w:rPr>
              <w:t>АПК</w:t>
            </w:r>
            <w:r>
              <w:rPr>
                <w:rFonts w:ascii="Times New Roman" w:hAnsi="Times New Roman" w:cs="Times New Roman"/>
                <w:sz w:val="24"/>
                <w:szCs w:val="24"/>
                <w:lang w:eastAsia="ru-RU"/>
              </w:rPr>
              <w:t xml:space="preserve">, 411-АПК, 412-АПК, </w:t>
            </w:r>
          </w:p>
          <w:p w:rsidR="00110FC4" w:rsidRDefault="00110FC4" w:rsidP="00110FC4">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СП-39, </w:t>
            </w:r>
          </w:p>
          <w:p w:rsidR="00110FC4" w:rsidRDefault="00110FC4" w:rsidP="00110FC4">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СП-47 и др.</w:t>
            </w:r>
          </w:p>
        </w:tc>
        <w:tc>
          <w:tcPr>
            <w:tcW w:w="1666" w:type="dxa"/>
            <w:vAlign w:val="center"/>
          </w:tcPr>
          <w:p w:rsidR="007E1514" w:rsidRPr="00F2171F" w:rsidRDefault="007E1514" w:rsidP="00110FC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w:t>
            </w:r>
            <w:r w:rsidR="00110FC4">
              <w:rPr>
                <w:rFonts w:ascii="Times New Roman" w:hAnsi="Times New Roman" w:cs="Times New Roman"/>
                <w:sz w:val="24"/>
                <w:szCs w:val="24"/>
                <w:lang w:eastAsia="ru-RU"/>
              </w:rPr>
              <w:t>все</w:t>
            </w:r>
            <w:r w:rsidRPr="008F164F">
              <w:rPr>
                <w:rFonts w:ascii="Times New Roman" w:hAnsi="Times New Roman" w:cs="Times New Roman"/>
                <w:sz w:val="24"/>
                <w:szCs w:val="24"/>
                <w:lang w:eastAsia="ru-RU"/>
              </w:rPr>
              <w:t>подп</w:t>
            </w:r>
            <w:r w:rsidRPr="008F164F">
              <w:rPr>
                <w:rFonts w:ascii="Times New Roman" w:hAnsi="Times New Roman" w:cs="Times New Roman"/>
                <w:sz w:val="24"/>
                <w:szCs w:val="24"/>
                <w:lang w:eastAsia="ru-RU"/>
              </w:rPr>
              <w:t>и</w:t>
            </w:r>
            <w:r w:rsidRPr="008F164F">
              <w:rPr>
                <w:rFonts w:ascii="Times New Roman" w:hAnsi="Times New Roman" w:cs="Times New Roman"/>
                <w:sz w:val="24"/>
                <w:szCs w:val="24"/>
                <w:lang w:eastAsia="ru-RU"/>
              </w:rPr>
              <w:t>с</w:t>
            </w:r>
            <w:r>
              <w:rPr>
                <w:rFonts w:ascii="Times New Roman" w:hAnsi="Times New Roman" w:cs="Times New Roman"/>
                <w:sz w:val="24"/>
                <w:szCs w:val="24"/>
                <w:lang w:eastAsia="ru-RU"/>
              </w:rPr>
              <w:t>и</w:t>
            </w:r>
            <w:r w:rsidRPr="008F164F">
              <w:rPr>
                <w:rFonts w:ascii="Times New Roman" w:hAnsi="Times New Roman" w:cs="Times New Roman"/>
                <w:sz w:val="24"/>
                <w:szCs w:val="24"/>
                <w:lang w:eastAsia="ru-RU"/>
              </w:rPr>
              <w:t>, не полн</w:t>
            </w:r>
            <w:r w:rsidRPr="008F164F">
              <w:rPr>
                <w:rFonts w:ascii="Times New Roman" w:hAnsi="Times New Roman" w:cs="Times New Roman"/>
                <w:sz w:val="24"/>
                <w:szCs w:val="24"/>
                <w:lang w:eastAsia="ru-RU"/>
              </w:rPr>
              <w:t>о</w:t>
            </w:r>
            <w:r w:rsidRPr="008F164F">
              <w:rPr>
                <w:rFonts w:ascii="Times New Roman" w:hAnsi="Times New Roman" w:cs="Times New Roman"/>
                <w:sz w:val="24"/>
                <w:szCs w:val="24"/>
                <w:lang w:eastAsia="ru-RU"/>
              </w:rPr>
              <w:t>стью запо</w:t>
            </w:r>
            <w:r w:rsidRPr="008F164F">
              <w:rPr>
                <w:rFonts w:ascii="Times New Roman" w:hAnsi="Times New Roman" w:cs="Times New Roman"/>
                <w:sz w:val="24"/>
                <w:szCs w:val="24"/>
                <w:lang w:eastAsia="ru-RU"/>
              </w:rPr>
              <w:t>л</w:t>
            </w:r>
            <w:r w:rsidRPr="008F164F">
              <w:rPr>
                <w:rFonts w:ascii="Times New Roman" w:hAnsi="Times New Roman" w:cs="Times New Roman"/>
                <w:sz w:val="24"/>
                <w:szCs w:val="24"/>
                <w:lang w:eastAsia="ru-RU"/>
              </w:rPr>
              <w:t>нены рекв</w:t>
            </w:r>
            <w:r w:rsidRPr="008F164F">
              <w:rPr>
                <w:rFonts w:ascii="Times New Roman" w:hAnsi="Times New Roman" w:cs="Times New Roman"/>
                <w:sz w:val="24"/>
                <w:szCs w:val="24"/>
                <w:lang w:eastAsia="ru-RU"/>
              </w:rPr>
              <w:t>и</w:t>
            </w:r>
            <w:r w:rsidRPr="008F164F">
              <w:rPr>
                <w:rFonts w:ascii="Times New Roman" w:hAnsi="Times New Roman" w:cs="Times New Roman"/>
                <w:sz w:val="24"/>
                <w:szCs w:val="24"/>
                <w:lang w:eastAsia="ru-RU"/>
              </w:rPr>
              <w:t>зиты</w:t>
            </w:r>
          </w:p>
        </w:tc>
      </w:tr>
    </w:tbl>
    <w:p w:rsidR="00F1529C" w:rsidRDefault="00F1529C"/>
    <w:p w:rsidR="00F1529C" w:rsidRDefault="00F1529C"/>
    <w:p w:rsidR="00F1529C" w:rsidRPr="00F1529C" w:rsidRDefault="00F1529C" w:rsidP="00F1529C">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4.3</w:t>
      </w:r>
    </w:p>
    <w:tbl>
      <w:tblPr>
        <w:tblStyle w:val="af0"/>
        <w:tblW w:w="0" w:type="auto"/>
        <w:tblLook w:val="04A0" w:firstRow="1" w:lastRow="0" w:firstColumn="1" w:lastColumn="0" w:noHBand="0" w:noVBand="1"/>
      </w:tblPr>
      <w:tblGrid>
        <w:gridCol w:w="1101"/>
        <w:gridCol w:w="1842"/>
        <w:gridCol w:w="3402"/>
        <w:gridCol w:w="1560"/>
        <w:gridCol w:w="1666"/>
      </w:tblGrid>
      <w:tr w:rsidR="00F1529C" w:rsidRPr="00F2171F" w:rsidTr="00F1529C">
        <w:trPr>
          <w:trHeight w:val="183"/>
        </w:trPr>
        <w:tc>
          <w:tcPr>
            <w:tcW w:w="1101" w:type="dxa"/>
            <w:vAlign w:val="center"/>
          </w:tcPr>
          <w:p w:rsidR="00F1529C"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42" w:type="dxa"/>
            <w:vAlign w:val="center"/>
          </w:tcPr>
          <w:p w:rsidR="00F1529C" w:rsidRPr="008F164F"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02" w:type="dxa"/>
            <w:vAlign w:val="center"/>
          </w:tcPr>
          <w:p w:rsidR="00F1529C"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60" w:type="dxa"/>
            <w:vAlign w:val="center"/>
          </w:tcPr>
          <w:p w:rsidR="00F1529C"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666" w:type="dxa"/>
            <w:vAlign w:val="center"/>
          </w:tcPr>
          <w:p w:rsidR="00F1529C" w:rsidRPr="008F164F"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7E1514" w:rsidRPr="00F2171F" w:rsidTr="00F1529C">
        <w:trPr>
          <w:trHeight w:val="183"/>
        </w:trPr>
        <w:tc>
          <w:tcPr>
            <w:tcW w:w="1101" w:type="dxa"/>
            <w:vMerge w:val="restart"/>
            <w:vAlign w:val="center"/>
          </w:tcPr>
          <w:p w:rsidR="007E1514" w:rsidRPr="00F2171F" w:rsidRDefault="00F1529C" w:rsidP="00F1529C">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28.11.16</w:t>
            </w:r>
          </w:p>
        </w:tc>
        <w:tc>
          <w:tcPr>
            <w:tcW w:w="1842" w:type="dxa"/>
            <w:vMerge w:val="restart"/>
            <w:vAlign w:val="center"/>
          </w:tcPr>
          <w:p w:rsidR="007E1514" w:rsidRPr="00F2171F" w:rsidRDefault="007E1514" w:rsidP="00F1529C">
            <w:pPr>
              <w:contextualSpacing/>
              <w:jc w:val="center"/>
              <w:rPr>
                <w:rFonts w:ascii="Times New Roman" w:hAnsi="Times New Roman" w:cs="Times New Roman"/>
                <w:sz w:val="24"/>
                <w:szCs w:val="24"/>
                <w:lang w:eastAsia="ru-RU"/>
              </w:rPr>
            </w:pPr>
            <w:r w:rsidRPr="008F164F">
              <w:rPr>
                <w:rFonts w:ascii="Times New Roman" w:hAnsi="Times New Roman" w:cs="Times New Roman"/>
                <w:sz w:val="24"/>
                <w:szCs w:val="24"/>
                <w:lang w:eastAsia="ru-RU"/>
              </w:rPr>
              <w:t>Расчетно-платежные д</w:t>
            </w:r>
            <w:r w:rsidRPr="008F164F">
              <w:rPr>
                <w:rFonts w:ascii="Times New Roman" w:hAnsi="Times New Roman" w:cs="Times New Roman"/>
                <w:sz w:val="24"/>
                <w:szCs w:val="24"/>
                <w:lang w:eastAsia="ru-RU"/>
              </w:rPr>
              <w:t>о</w:t>
            </w:r>
            <w:r w:rsidRPr="008F164F">
              <w:rPr>
                <w:rFonts w:ascii="Times New Roman" w:hAnsi="Times New Roman" w:cs="Times New Roman"/>
                <w:sz w:val="24"/>
                <w:szCs w:val="24"/>
                <w:lang w:eastAsia="ru-RU"/>
              </w:rPr>
              <w:t>кументы по оплате труда</w:t>
            </w:r>
          </w:p>
        </w:tc>
        <w:tc>
          <w:tcPr>
            <w:tcW w:w="3402" w:type="dxa"/>
          </w:tcPr>
          <w:p w:rsidR="007E1514" w:rsidRPr="00F2171F" w:rsidRDefault="007E1514" w:rsidP="00E93ED7">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Лицевые карточки</w:t>
            </w:r>
          </w:p>
        </w:tc>
        <w:tc>
          <w:tcPr>
            <w:tcW w:w="1560" w:type="dxa"/>
          </w:tcPr>
          <w:p w:rsidR="007E1514" w:rsidRPr="00F2171F" w:rsidRDefault="007E1514" w:rsidP="001350D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Т-54</w:t>
            </w:r>
          </w:p>
        </w:tc>
        <w:tc>
          <w:tcPr>
            <w:tcW w:w="1666" w:type="dxa"/>
          </w:tcPr>
          <w:p w:rsidR="007E1514" w:rsidRPr="00F2171F" w:rsidRDefault="007E1514" w:rsidP="00E93ED7">
            <w:pPr>
              <w:contextualSpacing/>
              <w:jc w:val="both"/>
              <w:rPr>
                <w:rFonts w:ascii="Times New Roman" w:hAnsi="Times New Roman" w:cs="Times New Roman"/>
                <w:sz w:val="24"/>
                <w:szCs w:val="24"/>
                <w:lang w:eastAsia="ru-RU"/>
              </w:rPr>
            </w:pPr>
            <w:r w:rsidRPr="008F164F">
              <w:rPr>
                <w:rFonts w:ascii="Times New Roman" w:hAnsi="Times New Roman" w:cs="Times New Roman"/>
                <w:sz w:val="24"/>
                <w:szCs w:val="24"/>
                <w:lang w:eastAsia="ru-RU"/>
              </w:rPr>
              <w:t>Не выявлено</w:t>
            </w:r>
          </w:p>
        </w:tc>
      </w:tr>
      <w:tr w:rsidR="007E1514" w:rsidRPr="00F2171F" w:rsidTr="00F1529C">
        <w:trPr>
          <w:trHeight w:val="1056"/>
        </w:trPr>
        <w:tc>
          <w:tcPr>
            <w:tcW w:w="1101" w:type="dxa"/>
            <w:vMerge/>
          </w:tcPr>
          <w:p w:rsidR="007E1514" w:rsidRPr="00F2171F" w:rsidRDefault="007E1514" w:rsidP="00E93ED7">
            <w:pPr>
              <w:contextualSpacing/>
              <w:jc w:val="both"/>
              <w:rPr>
                <w:rFonts w:ascii="Times New Roman" w:hAnsi="Times New Roman" w:cs="Times New Roman"/>
                <w:sz w:val="24"/>
                <w:szCs w:val="24"/>
                <w:lang w:eastAsia="ru-RU"/>
              </w:rPr>
            </w:pPr>
          </w:p>
        </w:tc>
        <w:tc>
          <w:tcPr>
            <w:tcW w:w="1842" w:type="dxa"/>
            <w:vMerge/>
          </w:tcPr>
          <w:p w:rsidR="007E1514" w:rsidRPr="00F2171F" w:rsidRDefault="007E1514" w:rsidP="00E93ED7">
            <w:pPr>
              <w:contextualSpacing/>
              <w:jc w:val="both"/>
              <w:rPr>
                <w:rFonts w:ascii="Times New Roman" w:hAnsi="Times New Roman" w:cs="Times New Roman"/>
                <w:sz w:val="24"/>
                <w:szCs w:val="24"/>
                <w:lang w:eastAsia="ru-RU"/>
              </w:rPr>
            </w:pPr>
          </w:p>
        </w:tc>
        <w:tc>
          <w:tcPr>
            <w:tcW w:w="3402" w:type="dxa"/>
          </w:tcPr>
          <w:p w:rsidR="007E1514" w:rsidRPr="00F2171F" w:rsidRDefault="007E1514" w:rsidP="00E93ED7">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Расчетные ведомости</w:t>
            </w:r>
          </w:p>
        </w:tc>
        <w:tc>
          <w:tcPr>
            <w:tcW w:w="1560" w:type="dxa"/>
          </w:tcPr>
          <w:p w:rsidR="007E1514" w:rsidRPr="00F2171F" w:rsidRDefault="007E1514" w:rsidP="001350D4">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Т-51</w:t>
            </w:r>
          </w:p>
        </w:tc>
        <w:tc>
          <w:tcPr>
            <w:tcW w:w="1666" w:type="dxa"/>
          </w:tcPr>
          <w:p w:rsidR="007E1514" w:rsidRPr="00F2171F" w:rsidRDefault="007E1514" w:rsidP="00E93ED7">
            <w:pPr>
              <w:contextualSpacing/>
              <w:jc w:val="both"/>
              <w:rPr>
                <w:rFonts w:ascii="Times New Roman" w:hAnsi="Times New Roman" w:cs="Times New Roman"/>
                <w:sz w:val="24"/>
                <w:szCs w:val="24"/>
                <w:lang w:eastAsia="ru-RU"/>
              </w:rPr>
            </w:pPr>
            <w:r w:rsidRPr="008F164F">
              <w:rPr>
                <w:rFonts w:ascii="Times New Roman" w:hAnsi="Times New Roman" w:cs="Times New Roman"/>
                <w:sz w:val="24"/>
                <w:szCs w:val="24"/>
                <w:lang w:eastAsia="ru-RU"/>
              </w:rPr>
              <w:t>Не выявлено</w:t>
            </w:r>
          </w:p>
        </w:tc>
      </w:tr>
    </w:tbl>
    <w:p w:rsidR="001971CB" w:rsidRDefault="0050456B" w:rsidP="00A07D10">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ходе изучения этих документов</w:t>
      </w:r>
      <w:r w:rsidR="00A07D10" w:rsidRPr="00A07D10">
        <w:rPr>
          <w:rFonts w:ascii="Times New Roman" w:hAnsi="Times New Roman" w:cs="Times New Roman"/>
          <w:sz w:val="28"/>
          <w:szCs w:val="28"/>
          <w:lang w:eastAsia="ru-RU"/>
        </w:rPr>
        <w:t>был обнаружен следующий недост</w:t>
      </w:r>
      <w:r w:rsidR="00A07D10" w:rsidRPr="00A07D10">
        <w:rPr>
          <w:rFonts w:ascii="Times New Roman" w:hAnsi="Times New Roman" w:cs="Times New Roman"/>
          <w:sz w:val="28"/>
          <w:szCs w:val="28"/>
          <w:lang w:eastAsia="ru-RU"/>
        </w:rPr>
        <w:t>а</w:t>
      </w:r>
      <w:r w:rsidR="00A07D10" w:rsidRPr="00A07D10">
        <w:rPr>
          <w:rFonts w:ascii="Times New Roman" w:hAnsi="Times New Roman" w:cs="Times New Roman"/>
          <w:sz w:val="28"/>
          <w:szCs w:val="28"/>
          <w:lang w:eastAsia="ru-RU"/>
        </w:rPr>
        <w:t xml:space="preserve">ток: </w:t>
      </w:r>
      <w:r w:rsidR="00A07D10">
        <w:rPr>
          <w:rFonts w:ascii="Times New Roman" w:hAnsi="Times New Roman" w:cs="Times New Roman"/>
          <w:sz w:val="28"/>
          <w:szCs w:val="28"/>
          <w:lang w:eastAsia="ru-RU"/>
        </w:rPr>
        <w:t>не на всех документах присутствуют</w:t>
      </w:r>
      <w:r w:rsidR="00A07D10" w:rsidRPr="00A07D10">
        <w:rPr>
          <w:rFonts w:ascii="Times New Roman" w:hAnsi="Times New Roman" w:cs="Times New Roman"/>
          <w:sz w:val="28"/>
          <w:szCs w:val="28"/>
          <w:lang w:eastAsia="ru-RU"/>
        </w:rPr>
        <w:t xml:space="preserve"> подписи </w:t>
      </w:r>
      <w:r w:rsidR="00A07D10">
        <w:rPr>
          <w:rFonts w:ascii="Times New Roman" w:hAnsi="Times New Roman" w:cs="Times New Roman"/>
          <w:sz w:val="28"/>
          <w:szCs w:val="28"/>
          <w:lang w:eastAsia="ru-RU"/>
        </w:rPr>
        <w:t>руководителя кооперат</w:t>
      </w:r>
      <w:r w:rsidR="00A07D10">
        <w:rPr>
          <w:rFonts w:ascii="Times New Roman" w:hAnsi="Times New Roman" w:cs="Times New Roman"/>
          <w:sz w:val="28"/>
          <w:szCs w:val="28"/>
          <w:lang w:eastAsia="ru-RU"/>
        </w:rPr>
        <w:t>и</w:t>
      </w:r>
      <w:r w:rsidR="00A07D10">
        <w:rPr>
          <w:rFonts w:ascii="Times New Roman" w:hAnsi="Times New Roman" w:cs="Times New Roman"/>
          <w:sz w:val="28"/>
          <w:szCs w:val="28"/>
          <w:lang w:eastAsia="ru-RU"/>
        </w:rPr>
        <w:t>ва.</w:t>
      </w:r>
      <w:r w:rsidR="007E1514">
        <w:rPr>
          <w:rFonts w:ascii="Times New Roman" w:hAnsi="Times New Roman" w:cs="Times New Roman"/>
          <w:sz w:val="28"/>
          <w:szCs w:val="28"/>
          <w:lang w:eastAsia="ru-RU"/>
        </w:rPr>
        <w:t>Т</w:t>
      </w:r>
      <w:r w:rsidR="00C952B2">
        <w:rPr>
          <w:rFonts w:ascii="Times New Roman" w:hAnsi="Times New Roman" w:cs="Times New Roman"/>
          <w:sz w:val="28"/>
          <w:szCs w:val="28"/>
          <w:lang w:eastAsia="ru-RU"/>
        </w:rPr>
        <w:t>ак же установлено</w:t>
      </w:r>
      <w:r w:rsidR="00C952B2" w:rsidRPr="00C952B2">
        <w:rPr>
          <w:rFonts w:ascii="Times New Roman" w:hAnsi="Times New Roman" w:cs="Times New Roman"/>
          <w:sz w:val="28"/>
          <w:szCs w:val="28"/>
          <w:lang w:eastAsia="ru-RU"/>
        </w:rPr>
        <w:t>, что случаев включения вымышленных (подставных) лиц нет, так как в нарядах и табелях учета рабочего времени фамилии</w:t>
      </w:r>
      <w:r w:rsidR="00C952B2">
        <w:rPr>
          <w:rFonts w:ascii="Times New Roman" w:hAnsi="Times New Roman" w:cs="Times New Roman"/>
          <w:sz w:val="28"/>
          <w:szCs w:val="28"/>
          <w:lang w:eastAsia="ru-RU"/>
        </w:rPr>
        <w:t xml:space="preserve"> с</w:t>
      </w:r>
      <w:r w:rsidR="00C952B2">
        <w:rPr>
          <w:rFonts w:ascii="Times New Roman" w:hAnsi="Times New Roman" w:cs="Times New Roman"/>
          <w:sz w:val="28"/>
          <w:szCs w:val="28"/>
          <w:lang w:eastAsia="ru-RU"/>
        </w:rPr>
        <w:t>о</w:t>
      </w:r>
      <w:r w:rsidR="00C952B2">
        <w:rPr>
          <w:rFonts w:ascii="Times New Roman" w:hAnsi="Times New Roman" w:cs="Times New Roman"/>
          <w:sz w:val="28"/>
          <w:szCs w:val="28"/>
          <w:lang w:eastAsia="ru-RU"/>
        </w:rPr>
        <w:t>трудников</w:t>
      </w:r>
      <w:r w:rsidR="00C952B2" w:rsidRPr="00C952B2">
        <w:rPr>
          <w:rFonts w:ascii="Times New Roman" w:hAnsi="Times New Roman" w:cs="Times New Roman"/>
          <w:sz w:val="28"/>
          <w:szCs w:val="28"/>
          <w:lang w:eastAsia="ru-RU"/>
        </w:rPr>
        <w:t xml:space="preserve"> совпадают с данными учета личного состава. Случаев повторного начисления сумм по ранее оплаченным первичным документам, повторения одних и тех лиц в нескольких ведомостях </w:t>
      </w:r>
      <w:r w:rsidR="00C952B2">
        <w:rPr>
          <w:rFonts w:ascii="Times New Roman" w:hAnsi="Times New Roman" w:cs="Times New Roman"/>
          <w:sz w:val="28"/>
          <w:szCs w:val="28"/>
          <w:lang w:eastAsia="ru-RU"/>
        </w:rPr>
        <w:t xml:space="preserve">так же </w:t>
      </w:r>
      <w:r w:rsidR="00C952B2" w:rsidRPr="00C952B2">
        <w:rPr>
          <w:rFonts w:ascii="Times New Roman" w:hAnsi="Times New Roman" w:cs="Times New Roman"/>
          <w:sz w:val="28"/>
          <w:szCs w:val="28"/>
          <w:lang w:eastAsia="ru-RU"/>
        </w:rPr>
        <w:t>обнаружено</w:t>
      </w:r>
      <w:r w:rsidR="00C952B2">
        <w:rPr>
          <w:rFonts w:ascii="Times New Roman" w:hAnsi="Times New Roman" w:cs="Times New Roman"/>
          <w:sz w:val="28"/>
          <w:szCs w:val="28"/>
          <w:lang w:eastAsia="ru-RU"/>
        </w:rPr>
        <w:t xml:space="preserve"> не было</w:t>
      </w:r>
      <w:r w:rsidR="00C952B2" w:rsidRPr="00C952B2">
        <w:rPr>
          <w:rFonts w:ascii="Times New Roman" w:hAnsi="Times New Roman" w:cs="Times New Roman"/>
          <w:sz w:val="28"/>
          <w:szCs w:val="28"/>
          <w:lang w:eastAsia="ru-RU"/>
        </w:rPr>
        <w:t>.</w:t>
      </w:r>
    </w:p>
    <w:p w:rsidR="00E94609" w:rsidRDefault="007E1514" w:rsidP="007E151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На втором этапе проводит</w:t>
      </w:r>
      <w:r w:rsidR="00E94609">
        <w:rPr>
          <w:rFonts w:ascii="Times New Roman" w:hAnsi="Times New Roman" w:cs="Times New Roman"/>
          <w:sz w:val="28"/>
          <w:szCs w:val="28"/>
          <w:lang w:eastAsia="ru-RU"/>
        </w:rPr>
        <w:t>ся контроль системы начисления заработной платы</w:t>
      </w:r>
      <w:r w:rsidR="00E94609" w:rsidRPr="00E94609">
        <w:rPr>
          <w:rFonts w:ascii="Times New Roman" w:hAnsi="Times New Roman" w:cs="Times New Roman"/>
          <w:sz w:val="28"/>
          <w:szCs w:val="28"/>
          <w:lang w:eastAsia="ru-RU"/>
        </w:rPr>
        <w:t>.</w:t>
      </w:r>
      <w:r>
        <w:rPr>
          <w:rFonts w:ascii="Times New Roman" w:eastAsia="Times New Roman" w:hAnsi="Times New Roman" w:cs="Times New Roman"/>
          <w:sz w:val="28"/>
          <w:szCs w:val="28"/>
          <w:lang w:eastAsia="ru-RU"/>
        </w:rPr>
        <w:t>Начинается эта</w:t>
      </w:r>
      <w:r w:rsidR="00E94609" w:rsidRPr="00E94609">
        <w:rPr>
          <w:rFonts w:ascii="Times New Roman" w:eastAsia="Times New Roman" w:hAnsi="Times New Roman" w:cs="Times New Roman"/>
          <w:sz w:val="28"/>
          <w:szCs w:val="28"/>
          <w:lang w:eastAsia="ru-RU"/>
        </w:rPr>
        <w:t xml:space="preserve"> прове</w:t>
      </w:r>
      <w:r w:rsidR="00AE1C8A">
        <w:rPr>
          <w:rFonts w:ascii="Times New Roman" w:eastAsia="Times New Roman" w:hAnsi="Times New Roman" w:cs="Times New Roman"/>
          <w:sz w:val="28"/>
          <w:szCs w:val="28"/>
          <w:lang w:eastAsia="ru-RU"/>
        </w:rPr>
        <w:t xml:space="preserve">рка </w:t>
      </w:r>
      <w:r>
        <w:rPr>
          <w:rFonts w:ascii="Times New Roman" w:eastAsia="Times New Roman" w:hAnsi="Times New Roman" w:cs="Times New Roman"/>
          <w:sz w:val="28"/>
          <w:szCs w:val="28"/>
          <w:lang w:eastAsia="ru-RU"/>
        </w:rPr>
        <w:t>с рассмотрения вопросов правильности пр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менения норм и расценок, расчетов среднего заработка, расчетов за отпус</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ные, премий, при этом обращая свое внимание на имеющиеся в документах исправления.  Проверяя расчеты с применением среднего заработка, в первую очередь необходимо установить правильность определения среднего заработка, а после этого проверить правильно ли выполняются начисления по соответствующим видам выплат. Методика проведения проверки по ра</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чету оплаты отпускных, рабочих дней в праздничные дни, больничных и др. начинается с проверки алгоритма расчетов и исходных да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ных.</w:t>
      </w:r>
      <w:r w:rsidR="00C15EA6">
        <w:rPr>
          <w:rFonts w:ascii="Times New Roman" w:eastAsia="Times New Roman" w:hAnsi="Times New Roman" w:cs="Times New Roman"/>
          <w:sz w:val="28"/>
          <w:szCs w:val="28"/>
          <w:lang w:eastAsia="ru-RU"/>
        </w:rPr>
        <w:t>Результат</w:t>
      </w:r>
      <w:r w:rsidR="00597221">
        <w:rPr>
          <w:rFonts w:ascii="Times New Roman" w:eastAsia="Times New Roman" w:hAnsi="Times New Roman" w:cs="Times New Roman"/>
          <w:sz w:val="28"/>
          <w:szCs w:val="28"/>
          <w:lang w:eastAsia="ru-RU"/>
        </w:rPr>
        <w:t>ы</w:t>
      </w:r>
      <w:r w:rsidR="00C15EA6">
        <w:rPr>
          <w:rFonts w:ascii="Times New Roman" w:eastAsia="Times New Roman" w:hAnsi="Times New Roman" w:cs="Times New Roman"/>
          <w:sz w:val="28"/>
          <w:szCs w:val="28"/>
          <w:lang w:eastAsia="ru-RU"/>
        </w:rPr>
        <w:t xml:space="preserve">проверки </w:t>
      </w:r>
      <w:r>
        <w:rPr>
          <w:rFonts w:ascii="Times New Roman" w:eastAsia="Times New Roman" w:hAnsi="Times New Roman" w:cs="Times New Roman"/>
          <w:sz w:val="28"/>
          <w:szCs w:val="28"/>
          <w:lang w:eastAsia="ru-RU"/>
        </w:rPr>
        <w:t>правильности начисления оплаты</w:t>
      </w:r>
      <w:r w:rsidR="00C15EA6">
        <w:rPr>
          <w:rFonts w:ascii="Times New Roman" w:eastAsia="Times New Roman" w:hAnsi="Times New Roman" w:cs="Times New Roman"/>
          <w:sz w:val="28"/>
          <w:szCs w:val="28"/>
          <w:lang w:eastAsia="ru-RU"/>
        </w:rPr>
        <w:t xml:space="preserve"> труда ра</w:t>
      </w:r>
      <w:r>
        <w:rPr>
          <w:rFonts w:ascii="Times New Roman" w:eastAsia="Times New Roman" w:hAnsi="Times New Roman" w:cs="Times New Roman"/>
          <w:sz w:val="28"/>
          <w:szCs w:val="28"/>
          <w:lang w:eastAsia="ru-RU"/>
        </w:rPr>
        <w:t>ботн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камКооператива приведена в таблице 4.4.</w:t>
      </w:r>
    </w:p>
    <w:p w:rsidR="007E1514" w:rsidRDefault="007E1514" w:rsidP="00F1529C">
      <w:pPr>
        <w:spacing w:after="0" w:line="360" w:lineRule="auto"/>
        <w:contextualSpacing/>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sz w:val="28"/>
          <w:szCs w:val="28"/>
          <w:lang w:eastAsia="ru-RU"/>
        </w:rPr>
        <w:t>Таблица 4.4 – Проверка правильности начисления оплаты труда по данным</w:t>
      </w:r>
    </w:p>
    <w:tbl>
      <w:tblPr>
        <w:tblStyle w:val="af0"/>
        <w:tblW w:w="0" w:type="auto"/>
        <w:tblLayout w:type="fixed"/>
        <w:tblLook w:val="04A0" w:firstRow="1" w:lastRow="0" w:firstColumn="1" w:lastColumn="0" w:noHBand="0" w:noVBand="1"/>
      </w:tblPr>
      <w:tblGrid>
        <w:gridCol w:w="445"/>
        <w:gridCol w:w="3071"/>
        <w:gridCol w:w="1695"/>
        <w:gridCol w:w="1988"/>
        <w:gridCol w:w="2265"/>
      </w:tblGrid>
      <w:tr w:rsidR="00F1529C" w:rsidRPr="00166BE0" w:rsidTr="00F023B3">
        <w:trPr>
          <w:trHeight w:val="346"/>
        </w:trPr>
        <w:tc>
          <w:tcPr>
            <w:tcW w:w="445" w:type="dxa"/>
            <w:vMerge w:val="restart"/>
            <w:vAlign w:val="center"/>
          </w:tcPr>
          <w:p w:rsidR="00F1529C" w:rsidRPr="00166BE0" w:rsidRDefault="00F1529C" w:rsidP="00166BE0">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3071" w:type="dxa"/>
            <w:vMerge w:val="restart"/>
            <w:vAlign w:val="center"/>
          </w:tcPr>
          <w:p w:rsidR="00F1529C" w:rsidRPr="00166BE0" w:rsidRDefault="00F1529C" w:rsidP="00166BE0">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Ф.И.О.</w:t>
            </w:r>
          </w:p>
        </w:tc>
        <w:tc>
          <w:tcPr>
            <w:tcW w:w="3683" w:type="dxa"/>
            <w:gridSpan w:val="2"/>
            <w:vAlign w:val="center"/>
          </w:tcPr>
          <w:p w:rsidR="00F1529C" w:rsidRPr="00166BE0" w:rsidRDefault="00F1529C" w:rsidP="00166BE0">
            <w:pPr>
              <w:contextualSpacing/>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Начислено</w:t>
            </w:r>
          </w:p>
        </w:tc>
        <w:tc>
          <w:tcPr>
            <w:tcW w:w="2265" w:type="dxa"/>
            <w:vMerge w:val="restart"/>
            <w:vAlign w:val="center"/>
          </w:tcPr>
          <w:p w:rsidR="00F1529C" w:rsidRPr="00166BE0" w:rsidRDefault="00F1529C" w:rsidP="00F1529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Отклонение</w:t>
            </w:r>
            <w:r w:rsidR="00F023B3">
              <w:rPr>
                <w:rFonts w:ascii="Times New Roman" w:eastAsia="Times New Roman" w:hAnsi="Times New Roman" w:cs="Times New Roman"/>
                <w:bCs/>
                <w:sz w:val="24"/>
                <w:szCs w:val="24"/>
                <w:lang w:eastAsia="ru-RU"/>
              </w:rPr>
              <w:t>(+; -)</w:t>
            </w:r>
          </w:p>
        </w:tc>
      </w:tr>
      <w:tr w:rsidR="00F1529C" w:rsidRPr="00166BE0" w:rsidTr="00F023B3">
        <w:trPr>
          <w:trHeight w:val="346"/>
        </w:trPr>
        <w:tc>
          <w:tcPr>
            <w:tcW w:w="445" w:type="dxa"/>
            <w:vMerge/>
            <w:vAlign w:val="center"/>
          </w:tcPr>
          <w:p w:rsidR="00F1529C" w:rsidRPr="00166BE0" w:rsidRDefault="00F1529C" w:rsidP="00166BE0">
            <w:pPr>
              <w:contextualSpacing/>
              <w:jc w:val="center"/>
              <w:rPr>
                <w:rFonts w:ascii="Times New Roman" w:hAnsi="Times New Roman" w:cs="Times New Roman"/>
                <w:sz w:val="24"/>
                <w:szCs w:val="24"/>
                <w:lang w:eastAsia="ru-RU"/>
              </w:rPr>
            </w:pPr>
          </w:p>
        </w:tc>
        <w:tc>
          <w:tcPr>
            <w:tcW w:w="3071" w:type="dxa"/>
            <w:vMerge/>
            <w:vAlign w:val="center"/>
          </w:tcPr>
          <w:p w:rsidR="00F1529C" w:rsidRDefault="00F1529C" w:rsidP="00166BE0">
            <w:pPr>
              <w:contextualSpacing/>
              <w:jc w:val="center"/>
              <w:rPr>
                <w:rFonts w:ascii="Times New Roman" w:hAnsi="Times New Roman" w:cs="Times New Roman"/>
                <w:sz w:val="24"/>
                <w:szCs w:val="24"/>
                <w:lang w:eastAsia="ru-RU"/>
              </w:rPr>
            </w:pPr>
          </w:p>
        </w:tc>
        <w:tc>
          <w:tcPr>
            <w:tcW w:w="1695" w:type="dxa"/>
            <w:vAlign w:val="center"/>
          </w:tcPr>
          <w:p w:rsidR="00F1529C" w:rsidRDefault="00F023B3" w:rsidP="00166BE0">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00F1529C">
              <w:rPr>
                <w:rFonts w:ascii="Times New Roman" w:hAnsi="Times New Roman" w:cs="Times New Roman"/>
                <w:bCs/>
                <w:sz w:val="24"/>
                <w:szCs w:val="24"/>
                <w:lang w:eastAsia="ru-RU"/>
              </w:rPr>
              <w:t>о данным организации</w:t>
            </w:r>
          </w:p>
        </w:tc>
        <w:tc>
          <w:tcPr>
            <w:tcW w:w="1988" w:type="dxa"/>
            <w:vAlign w:val="center"/>
          </w:tcPr>
          <w:p w:rsidR="00F1529C" w:rsidRDefault="00F023B3" w:rsidP="00166BE0">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00F1529C">
              <w:rPr>
                <w:rFonts w:ascii="Times New Roman" w:hAnsi="Times New Roman" w:cs="Times New Roman"/>
                <w:bCs/>
                <w:sz w:val="24"/>
                <w:szCs w:val="24"/>
                <w:lang w:eastAsia="ru-RU"/>
              </w:rPr>
              <w:t>о данным ко</w:t>
            </w:r>
            <w:r w:rsidR="00F1529C">
              <w:rPr>
                <w:rFonts w:ascii="Times New Roman" w:hAnsi="Times New Roman" w:cs="Times New Roman"/>
                <w:bCs/>
                <w:sz w:val="24"/>
                <w:szCs w:val="24"/>
                <w:lang w:eastAsia="ru-RU"/>
              </w:rPr>
              <w:t>н</w:t>
            </w:r>
            <w:r w:rsidR="00F1529C">
              <w:rPr>
                <w:rFonts w:ascii="Times New Roman" w:hAnsi="Times New Roman" w:cs="Times New Roman"/>
                <w:bCs/>
                <w:sz w:val="24"/>
                <w:szCs w:val="24"/>
                <w:lang w:eastAsia="ru-RU"/>
              </w:rPr>
              <w:t>тролера</w:t>
            </w:r>
          </w:p>
        </w:tc>
        <w:tc>
          <w:tcPr>
            <w:tcW w:w="2265" w:type="dxa"/>
            <w:vMerge/>
          </w:tcPr>
          <w:p w:rsidR="00F1529C" w:rsidRPr="00166BE0" w:rsidRDefault="00F1529C" w:rsidP="00166BE0">
            <w:pPr>
              <w:contextualSpacing/>
              <w:jc w:val="both"/>
              <w:rPr>
                <w:rFonts w:ascii="Times New Roman" w:eastAsia="Times New Roman" w:hAnsi="Times New Roman" w:cs="Times New Roman"/>
                <w:bCs/>
                <w:sz w:val="24"/>
                <w:szCs w:val="24"/>
                <w:lang w:eastAsia="ru-RU"/>
              </w:rPr>
            </w:pPr>
          </w:p>
        </w:tc>
      </w:tr>
      <w:tr w:rsidR="00F1529C" w:rsidRPr="00166BE0" w:rsidTr="00F023B3">
        <w:tc>
          <w:tcPr>
            <w:tcW w:w="445" w:type="dxa"/>
            <w:vAlign w:val="center"/>
          </w:tcPr>
          <w:p w:rsidR="00F1529C" w:rsidRPr="00166BE0" w:rsidRDefault="00F1529C" w:rsidP="00166BE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71" w:type="dxa"/>
            <w:vAlign w:val="center"/>
          </w:tcPr>
          <w:p w:rsidR="00F1529C" w:rsidRPr="00166BE0" w:rsidRDefault="00F1529C" w:rsidP="00166BE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95" w:type="dxa"/>
            <w:vAlign w:val="center"/>
          </w:tcPr>
          <w:p w:rsidR="00F1529C" w:rsidRPr="00166BE0" w:rsidRDefault="00F1529C" w:rsidP="00166BE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8" w:type="dxa"/>
            <w:vAlign w:val="center"/>
          </w:tcPr>
          <w:p w:rsidR="00F1529C" w:rsidRPr="00166BE0" w:rsidRDefault="00F1529C" w:rsidP="00166BE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5" w:type="dxa"/>
            <w:vAlign w:val="center"/>
          </w:tcPr>
          <w:p w:rsidR="00F1529C" w:rsidRPr="00166BE0" w:rsidRDefault="00F1529C" w:rsidP="00166BE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541BB" w:rsidRPr="00166BE0" w:rsidTr="00F023B3">
        <w:tc>
          <w:tcPr>
            <w:tcW w:w="445"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71"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Евдокимов В.Ю.</w:t>
            </w:r>
          </w:p>
        </w:tc>
        <w:tc>
          <w:tcPr>
            <w:tcW w:w="169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19838,67</w:t>
            </w:r>
          </w:p>
        </w:tc>
        <w:tc>
          <w:tcPr>
            <w:tcW w:w="1988" w:type="dxa"/>
            <w:vAlign w:val="center"/>
          </w:tcPr>
          <w:p w:rsidR="009541BB" w:rsidRPr="00166BE0" w:rsidRDefault="009541BB"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19838,67</w:t>
            </w:r>
          </w:p>
        </w:tc>
        <w:tc>
          <w:tcPr>
            <w:tcW w:w="226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541BB" w:rsidRPr="00166BE0" w:rsidTr="00F023B3">
        <w:tc>
          <w:tcPr>
            <w:tcW w:w="445"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71"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Салтыкова Н.П.</w:t>
            </w:r>
          </w:p>
        </w:tc>
        <w:tc>
          <w:tcPr>
            <w:tcW w:w="169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13775,20</w:t>
            </w:r>
          </w:p>
        </w:tc>
        <w:tc>
          <w:tcPr>
            <w:tcW w:w="1988" w:type="dxa"/>
            <w:vAlign w:val="center"/>
          </w:tcPr>
          <w:p w:rsidR="009541BB" w:rsidRPr="00166BE0" w:rsidRDefault="009541BB"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13775,20</w:t>
            </w:r>
          </w:p>
        </w:tc>
        <w:tc>
          <w:tcPr>
            <w:tcW w:w="226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541BB" w:rsidRPr="00166BE0" w:rsidTr="00F023B3">
        <w:tc>
          <w:tcPr>
            <w:tcW w:w="445"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71"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Мошкин В.М.</w:t>
            </w:r>
          </w:p>
        </w:tc>
        <w:tc>
          <w:tcPr>
            <w:tcW w:w="169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23497,15</w:t>
            </w:r>
          </w:p>
        </w:tc>
        <w:tc>
          <w:tcPr>
            <w:tcW w:w="1988" w:type="dxa"/>
            <w:vAlign w:val="center"/>
          </w:tcPr>
          <w:p w:rsidR="009541BB" w:rsidRPr="00166BE0" w:rsidRDefault="009541BB"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23497,15</w:t>
            </w:r>
          </w:p>
        </w:tc>
        <w:tc>
          <w:tcPr>
            <w:tcW w:w="226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541BB" w:rsidRPr="00166BE0" w:rsidTr="00F023B3">
        <w:tc>
          <w:tcPr>
            <w:tcW w:w="445"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071" w:type="dxa"/>
          </w:tcPr>
          <w:p w:rsidR="009541BB" w:rsidRPr="00166BE0" w:rsidRDefault="009541BB" w:rsidP="00166BE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Попов А.Н.</w:t>
            </w:r>
          </w:p>
        </w:tc>
        <w:tc>
          <w:tcPr>
            <w:tcW w:w="169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12058,36</w:t>
            </w:r>
          </w:p>
        </w:tc>
        <w:tc>
          <w:tcPr>
            <w:tcW w:w="1988" w:type="dxa"/>
            <w:vAlign w:val="center"/>
          </w:tcPr>
          <w:p w:rsidR="009541BB" w:rsidRPr="00166BE0" w:rsidRDefault="009541BB"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12058,36</w:t>
            </w:r>
          </w:p>
        </w:tc>
        <w:tc>
          <w:tcPr>
            <w:tcW w:w="2265" w:type="dxa"/>
            <w:vAlign w:val="center"/>
          </w:tcPr>
          <w:p w:rsidR="009541BB" w:rsidRPr="00166BE0" w:rsidRDefault="009541BB"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1514" w:rsidRDefault="00453421" w:rsidP="009541BB">
      <w:pPr>
        <w:spacing w:after="0" w:line="360" w:lineRule="auto"/>
        <w:ind w:firstLine="709"/>
        <w:contextualSpacing/>
        <w:jc w:val="both"/>
        <w:rPr>
          <w:rFonts w:ascii="Times New Roman" w:eastAsia="Times New Roman" w:hAnsi="Times New Roman" w:cs="Times New Roman"/>
          <w:sz w:val="28"/>
          <w:szCs w:val="28"/>
          <w:lang w:eastAsia="ru-RU"/>
        </w:rPr>
      </w:pPr>
      <w:r w:rsidRPr="009541BB">
        <w:rPr>
          <w:rFonts w:ascii="Times New Roman" w:eastAsia="Times New Roman" w:hAnsi="Times New Roman" w:cs="Times New Roman"/>
          <w:sz w:val="28"/>
          <w:szCs w:val="28"/>
          <w:lang w:eastAsia="ru-RU"/>
        </w:rPr>
        <w:lastRenderedPageBreak/>
        <w:t>В процессе раб</w:t>
      </w:r>
      <w:r w:rsidR="007E1514" w:rsidRPr="009541BB">
        <w:rPr>
          <w:rFonts w:ascii="Times New Roman" w:eastAsia="Times New Roman" w:hAnsi="Times New Roman" w:cs="Times New Roman"/>
          <w:sz w:val="28"/>
          <w:szCs w:val="28"/>
          <w:lang w:eastAsia="ru-RU"/>
        </w:rPr>
        <w:t>оты было так же установлено, что</w:t>
      </w:r>
      <w:r w:rsidR="009541BB">
        <w:rPr>
          <w:rFonts w:ascii="Times New Roman" w:eastAsia="Times New Roman" w:hAnsi="Times New Roman" w:cs="Times New Roman"/>
          <w:sz w:val="28"/>
          <w:szCs w:val="28"/>
          <w:lang w:eastAsia="ru-RU"/>
        </w:rPr>
        <w:t xml:space="preserve"> заработная плата пе</w:t>
      </w:r>
      <w:r w:rsidR="009541BB">
        <w:rPr>
          <w:rFonts w:ascii="Times New Roman" w:eastAsia="Times New Roman" w:hAnsi="Times New Roman" w:cs="Times New Roman"/>
          <w:sz w:val="28"/>
          <w:szCs w:val="28"/>
          <w:lang w:eastAsia="ru-RU"/>
        </w:rPr>
        <w:t>р</w:t>
      </w:r>
      <w:r w:rsidR="009541BB">
        <w:rPr>
          <w:rFonts w:ascii="Times New Roman" w:eastAsia="Times New Roman" w:hAnsi="Times New Roman" w:cs="Times New Roman"/>
          <w:sz w:val="28"/>
          <w:szCs w:val="28"/>
          <w:lang w:eastAsia="ru-RU"/>
        </w:rPr>
        <w:t>соналу организации начисляется правильно без каких-либо искажений, в с</w:t>
      </w:r>
      <w:r w:rsidR="009541BB">
        <w:rPr>
          <w:rFonts w:ascii="Times New Roman" w:eastAsia="Times New Roman" w:hAnsi="Times New Roman" w:cs="Times New Roman"/>
          <w:sz w:val="28"/>
          <w:szCs w:val="28"/>
          <w:lang w:eastAsia="ru-RU"/>
        </w:rPr>
        <w:t>о</w:t>
      </w:r>
      <w:r w:rsidR="009541BB">
        <w:rPr>
          <w:rFonts w:ascii="Times New Roman" w:eastAsia="Times New Roman" w:hAnsi="Times New Roman" w:cs="Times New Roman"/>
          <w:sz w:val="28"/>
          <w:szCs w:val="28"/>
          <w:lang w:eastAsia="ru-RU"/>
        </w:rPr>
        <w:t>ответствии с Положениями об оплате труда и премировании.</w:t>
      </w:r>
    </w:p>
    <w:p w:rsidR="007E1514" w:rsidRDefault="00E93ED7" w:rsidP="00166BE0">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третьем этапе контроля осуществляется</w:t>
      </w:r>
      <w:r w:rsidR="007E1514">
        <w:rPr>
          <w:rFonts w:ascii="Times New Roman" w:eastAsia="Times New Roman" w:hAnsi="Times New Roman" w:cs="Times New Roman"/>
          <w:sz w:val="28"/>
          <w:szCs w:val="28"/>
          <w:lang w:eastAsia="ru-RU"/>
        </w:rPr>
        <w:t xml:space="preserve"> проверка </w:t>
      </w:r>
      <w:r w:rsidR="00166BE0">
        <w:rPr>
          <w:rFonts w:ascii="Times New Roman" w:eastAsia="Times New Roman" w:hAnsi="Times New Roman" w:cs="Times New Roman"/>
          <w:sz w:val="28"/>
          <w:szCs w:val="28"/>
          <w:lang w:eastAsia="ru-RU"/>
        </w:rPr>
        <w:t xml:space="preserve">обоснованности льгот и </w:t>
      </w:r>
      <w:r w:rsidR="007E1514">
        <w:rPr>
          <w:rFonts w:ascii="Times New Roman" w:eastAsia="Times New Roman" w:hAnsi="Times New Roman" w:cs="Times New Roman"/>
          <w:sz w:val="28"/>
          <w:szCs w:val="28"/>
          <w:lang w:eastAsia="ru-RU"/>
        </w:rPr>
        <w:t>удержаний из заработной платы работников Кооператива. Основные</w:t>
      </w:r>
      <w:r>
        <w:rPr>
          <w:rFonts w:ascii="Times New Roman" w:eastAsia="Times New Roman" w:hAnsi="Times New Roman" w:cs="Times New Roman"/>
          <w:sz w:val="28"/>
          <w:szCs w:val="28"/>
          <w:lang w:eastAsia="ru-RU"/>
        </w:rPr>
        <w:t xml:space="preserve"> виды удержаний: налог на доходы физических лиц, удержания по исполн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тельным листам и заявлениям работников, прочие удержания.  В первую очередь нужно проверить правильность расчета НДФЛ, </w:t>
      </w:r>
      <w:r w:rsidR="00166BE0">
        <w:rPr>
          <w:rFonts w:ascii="Times New Roman" w:eastAsia="Times New Roman" w:hAnsi="Times New Roman" w:cs="Times New Roman"/>
          <w:sz w:val="28"/>
          <w:szCs w:val="28"/>
          <w:lang w:eastAsia="ru-RU"/>
        </w:rPr>
        <w:t>уточнить величину льгот</w:t>
      </w:r>
      <w:r>
        <w:rPr>
          <w:rFonts w:ascii="Times New Roman" w:eastAsia="Times New Roman" w:hAnsi="Times New Roman" w:cs="Times New Roman"/>
          <w:sz w:val="28"/>
          <w:szCs w:val="28"/>
          <w:lang w:eastAsia="ru-RU"/>
        </w:rPr>
        <w:t>, вычет</w:t>
      </w:r>
      <w:r w:rsidR="00166BE0">
        <w:rPr>
          <w:rFonts w:ascii="Times New Roman" w:eastAsia="Times New Roman" w:hAnsi="Times New Roman" w:cs="Times New Roman"/>
          <w:sz w:val="28"/>
          <w:szCs w:val="28"/>
          <w:lang w:eastAsia="ru-RU"/>
        </w:rPr>
        <w:t xml:space="preserve">ов </w:t>
      </w:r>
      <w:r>
        <w:rPr>
          <w:rFonts w:ascii="Times New Roman" w:eastAsia="Times New Roman" w:hAnsi="Times New Roman" w:cs="Times New Roman"/>
          <w:sz w:val="28"/>
          <w:szCs w:val="28"/>
          <w:lang w:eastAsia="ru-RU"/>
        </w:rPr>
        <w:t>и разме</w:t>
      </w:r>
      <w:r w:rsidR="00166BE0">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налогооблагаемой базы, руководствуясь при этом </w:t>
      </w:r>
      <w:r w:rsidR="00166BE0">
        <w:rPr>
          <w:rFonts w:ascii="Times New Roman" w:eastAsia="Times New Roman" w:hAnsi="Times New Roman" w:cs="Times New Roman"/>
          <w:sz w:val="28"/>
          <w:szCs w:val="28"/>
          <w:lang w:eastAsia="ru-RU"/>
        </w:rPr>
        <w:t>Налоговым Кодексом Российской Федерации (ч.2, гл.23). В размер налоговой базы включаются все доходы налогоплательщика. Несмотря ни на какие удержания налоговая база не может быть уменьшена, кроме как за счет нал</w:t>
      </w:r>
      <w:r w:rsidR="00166BE0">
        <w:rPr>
          <w:rFonts w:ascii="Times New Roman" w:eastAsia="Times New Roman" w:hAnsi="Times New Roman" w:cs="Times New Roman"/>
          <w:sz w:val="28"/>
          <w:szCs w:val="28"/>
          <w:lang w:eastAsia="ru-RU"/>
        </w:rPr>
        <w:t>о</w:t>
      </w:r>
      <w:r w:rsidR="00166BE0">
        <w:rPr>
          <w:rFonts w:ascii="Times New Roman" w:eastAsia="Times New Roman" w:hAnsi="Times New Roman" w:cs="Times New Roman"/>
          <w:sz w:val="28"/>
          <w:szCs w:val="28"/>
          <w:lang w:eastAsia="ru-RU"/>
        </w:rPr>
        <w:t>говых вычетов на несовершеннолетних детей (ст. 218- 221 НК  РФ). После этого проводится проверка правильного расчета удержаний из заработной работы по исполнительным листам. Основным удержанием данного вида я</w:t>
      </w:r>
      <w:r w:rsidR="00166BE0">
        <w:rPr>
          <w:rFonts w:ascii="Times New Roman" w:eastAsia="Times New Roman" w:hAnsi="Times New Roman" w:cs="Times New Roman"/>
          <w:sz w:val="28"/>
          <w:szCs w:val="28"/>
          <w:lang w:eastAsia="ru-RU"/>
        </w:rPr>
        <w:t>в</w:t>
      </w:r>
      <w:r w:rsidR="00166BE0">
        <w:rPr>
          <w:rFonts w:ascii="Times New Roman" w:eastAsia="Times New Roman" w:hAnsi="Times New Roman" w:cs="Times New Roman"/>
          <w:sz w:val="28"/>
          <w:szCs w:val="28"/>
          <w:lang w:eastAsia="ru-RU"/>
        </w:rPr>
        <w:t>ляются выплаты алиментов на несовершеннолетних детей. Для этого нужно проверить правильность применяемых процентов по удержаниям алиментов (25% - на одного ребенка и 50% - на двух и более детей). Проверка прочих видов удержаний представляют собой проверку погашения ссуд, выданных работникам, и сроков внесения соответствующих сумм. Контроль расчетов удержаний из заработка работников в таблице 4.5.</w:t>
      </w:r>
    </w:p>
    <w:p w:rsidR="007E1514" w:rsidRDefault="007E1514" w:rsidP="009541BB">
      <w:pPr>
        <w:spacing w:after="0" w:line="360" w:lineRule="auto"/>
        <w:contextualSpacing/>
        <w:jc w:val="both"/>
        <w:rPr>
          <w:rFonts w:ascii="Times New Roman" w:eastAsia="Times New Roman" w:hAnsi="Times New Roman" w:cs="Times New Roman"/>
          <w:sz w:val="28"/>
          <w:szCs w:val="28"/>
          <w:lang w:eastAsia="ru-RU"/>
        </w:rPr>
      </w:pPr>
      <w:r w:rsidRPr="009541BB">
        <w:rPr>
          <w:rFonts w:ascii="Times New Roman" w:eastAsia="Times New Roman" w:hAnsi="Times New Roman" w:cs="Times New Roman"/>
          <w:sz w:val="28"/>
          <w:szCs w:val="28"/>
          <w:lang w:eastAsia="ru-RU"/>
        </w:rPr>
        <w:t>Таблица 4.5 – Проверка правильности расчетов удержаний из заработной платы</w:t>
      </w:r>
    </w:p>
    <w:tbl>
      <w:tblPr>
        <w:tblStyle w:val="af0"/>
        <w:tblW w:w="0" w:type="auto"/>
        <w:tblLook w:val="04A0" w:firstRow="1" w:lastRow="0" w:firstColumn="1" w:lastColumn="0" w:noHBand="0" w:noVBand="1"/>
      </w:tblPr>
      <w:tblGrid>
        <w:gridCol w:w="445"/>
        <w:gridCol w:w="4199"/>
        <w:gridCol w:w="1701"/>
        <w:gridCol w:w="1701"/>
        <w:gridCol w:w="1525"/>
      </w:tblGrid>
      <w:tr w:rsidR="00781E25" w:rsidRPr="00166BE0" w:rsidTr="009541BB">
        <w:tc>
          <w:tcPr>
            <w:tcW w:w="0" w:type="auto"/>
            <w:vMerge w:val="restart"/>
            <w:vAlign w:val="center"/>
          </w:tcPr>
          <w:p w:rsidR="00781E25" w:rsidRPr="00166BE0" w:rsidRDefault="00781E25" w:rsidP="00166BE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199" w:type="dxa"/>
            <w:vMerge w:val="restart"/>
            <w:vAlign w:val="center"/>
          </w:tcPr>
          <w:p w:rsidR="00781E25" w:rsidRPr="00166BE0" w:rsidRDefault="00781E25" w:rsidP="00166BE0">
            <w:pPr>
              <w:contextualSpacing/>
              <w:jc w:val="center"/>
              <w:rPr>
                <w:rFonts w:ascii="Times New Roman" w:eastAsia="Times New Roman" w:hAnsi="Times New Roman" w:cs="Times New Roman"/>
                <w:sz w:val="24"/>
                <w:szCs w:val="24"/>
                <w:lang w:eastAsia="ru-RU"/>
              </w:rPr>
            </w:pPr>
            <w:r w:rsidRPr="00166BE0">
              <w:rPr>
                <w:rFonts w:ascii="Times New Roman" w:eastAsia="Times New Roman" w:hAnsi="Times New Roman" w:cs="Times New Roman"/>
                <w:sz w:val="24"/>
                <w:szCs w:val="24"/>
                <w:lang w:eastAsia="ru-RU"/>
              </w:rPr>
              <w:t>Объект проверки</w:t>
            </w:r>
          </w:p>
        </w:tc>
        <w:tc>
          <w:tcPr>
            <w:tcW w:w="3402" w:type="dxa"/>
            <w:gridSpan w:val="2"/>
            <w:vAlign w:val="center"/>
          </w:tcPr>
          <w:p w:rsidR="00781E25" w:rsidRPr="00166BE0" w:rsidRDefault="00781E25" w:rsidP="00166BE0">
            <w:pPr>
              <w:contextualSpacing/>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Начислено НДФЛ</w:t>
            </w:r>
          </w:p>
        </w:tc>
        <w:tc>
          <w:tcPr>
            <w:tcW w:w="1525" w:type="dxa"/>
            <w:vMerge w:val="restart"/>
            <w:vAlign w:val="center"/>
          </w:tcPr>
          <w:p w:rsidR="00F023B3" w:rsidRDefault="00781E25" w:rsidP="00166BE0">
            <w:pPr>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Отклонение</w:t>
            </w:r>
          </w:p>
          <w:p w:rsidR="00781E25" w:rsidRPr="00166BE0" w:rsidRDefault="00F023B3" w:rsidP="00166BE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p>
        </w:tc>
      </w:tr>
      <w:tr w:rsidR="00781E25" w:rsidRPr="00166BE0" w:rsidTr="009541BB">
        <w:tc>
          <w:tcPr>
            <w:tcW w:w="0" w:type="auto"/>
            <w:vMerge/>
            <w:vAlign w:val="center"/>
          </w:tcPr>
          <w:p w:rsidR="00781E25" w:rsidRPr="00166BE0" w:rsidRDefault="00781E25" w:rsidP="00166BE0">
            <w:pPr>
              <w:contextualSpacing/>
              <w:jc w:val="center"/>
              <w:rPr>
                <w:rFonts w:ascii="Times New Roman" w:eastAsia="Times New Roman" w:hAnsi="Times New Roman" w:cs="Times New Roman"/>
                <w:sz w:val="24"/>
                <w:szCs w:val="24"/>
                <w:lang w:eastAsia="ru-RU"/>
              </w:rPr>
            </w:pPr>
          </w:p>
        </w:tc>
        <w:tc>
          <w:tcPr>
            <w:tcW w:w="4199" w:type="dxa"/>
            <w:vMerge/>
            <w:vAlign w:val="center"/>
          </w:tcPr>
          <w:p w:rsidR="00781E25" w:rsidRPr="00166BE0" w:rsidRDefault="00781E25" w:rsidP="00166BE0">
            <w:pPr>
              <w:contextualSpacing/>
              <w:jc w:val="center"/>
              <w:rPr>
                <w:rFonts w:ascii="Times New Roman" w:eastAsia="Times New Roman" w:hAnsi="Times New Roman" w:cs="Times New Roman"/>
                <w:sz w:val="24"/>
                <w:szCs w:val="24"/>
                <w:lang w:eastAsia="ru-RU"/>
              </w:rPr>
            </w:pPr>
          </w:p>
        </w:tc>
        <w:tc>
          <w:tcPr>
            <w:tcW w:w="1701" w:type="dxa"/>
            <w:vAlign w:val="center"/>
          </w:tcPr>
          <w:p w:rsidR="00781E25" w:rsidRDefault="00781E25" w:rsidP="00172CCB">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 данным организации</w:t>
            </w:r>
          </w:p>
        </w:tc>
        <w:tc>
          <w:tcPr>
            <w:tcW w:w="1701" w:type="dxa"/>
            <w:vAlign w:val="center"/>
          </w:tcPr>
          <w:p w:rsidR="00781E25" w:rsidRDefault="00781E25" w:rsidP="00172CCB">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 данным контролера</w:t>
            </w:r>
          </w:p>
        </w:tc>
        <w:tc>
          <w:tcPr>
            <w:tcW w:w="1525" w:type="dxa"/>
            <w:vMerge/>
            <w:vAlign w:val="center"/>
          </w:tcPr>
          <w:p w:rsidR="00781E25" w:rsidRPr="00166BE0" w:rsidRDefault="00781E25" w:rsidP="00166BE0">
            <w:pPr>
              <w:contextualSpacing/>
              <w:jc w:val="center"/>
              <w:rPr>
                <w:rFonts w:ascii="Times New Roman" w:eastAsia="Times New Roman" w:hAnsi="Times New Roman" w:cs="Times New Roman"/>
                <w:sz w:val="24"/>
                <w:szCs w:val="24"/>
                <w:lang w:eastAsia="ru-RU"/>
              </w:rPr>
            </w:pPr>
          </w:p>
        </w:tc>
      </w:tr>
      <w:tr w:rsidR="00781E25" w:rsidRPr="00166BE0" w:rsidTr="00781E25">
        <w:tc>
          <w:tcPr>
            <w:tcW w:w="0" w:type="auto"/>
            <w:vAlign w:val="center"/>
          </w:tcPr>
          <w:p w:rsidR="00781E25" w:rsidRDefault="00781E25" w:rsidP="00781E25">
            <w:pPr>
              <w:contextualSpacing/>
              <w:jc w:val="center"/>
              <w:rPr>
                <w:rFonts w:ascii="Times New Roman" w:eastAsia="Times New Roman" w:hAnsi="Times New Roman" w:cs="Times New Roman"/>
                <w:sz w:val="24"/>
                <w:szCs w:val="24"/>
                <w:lang w:eastAsia="ru-RU"/>
              </w:rPr>
            </w:pPr>
            <w:r w:rsidRPr="00166BE0">
              <w:rPr>
                <w:rFonts w:ascii="Times New Roman" w:eastAsia="Times New Roman" w:hAnsi="Times New Roman" w:cs="Times New Roman"/>
                <w:sz w:val="24"/>
                <w:szCs w:val="24"/>
                <w:lang w:eastAsia="ru-RU"/>
              </w:rPr>
              <w:t>1</w:t>
            </w:r>
          </w:p>
        </w:tc>
        <w:tc>
          <w:tcPr>
            <w:tcW w:w="4199" w:type="dxa"/>
            <w:vAlign w:val="center"/>
          </w:tcPr>
          <w:p w:rsidR="00781E25" w:rsidRDefault="00781E25" w:rsidP="00781E25">
            <w:pPr>
              <w:contextualSpacing/>
              <w:jc w:val="center"/>
              <w:rPr>
                <w:rFonts w:ascii="Times New Roman" w:eastAsia="Times New Roman" w:hAnsi="Times New Roman" w:cs="Times New Roman"/>
                <w:sz w:val="24"/>
                <w:szCs w:val="24"/>
                <w:lang w:eastAsia="ru-RU"/>
              </w:rPr>
            </w:pPr>
            <w:r w:rsidRPr="00166BE0">
              <w:rPr>
                <w:rFonts w:ascii="Times New Roman" w:eastAsia="Times New Roman" w:hAnsi="Times New Roman" w:cs="Times New Roman"/>
                <w:sz w:val="24"/>
                <w:szCs w:val="24"/>
                <w:lang w:eastAsia="ru-RU"/>
              </w:rPr>
              <w:t>2</w:t>
            </w:r>
          </w:p>
        </w:tc>
        <w:tc>
          <w:tcPr>
            <w:tcW w:w="1701"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25"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81E25" w:rsidRPr="00166BE0" w:rsidTr="00781E25">
        <w:tc>
          <w:tcPr>
            <w:tcW w:w="0" w:type="auto"/>
            <w:vAlign w:val="center"/>
          </w:tcPr>
          <w:p w:rsidR="00781E25" w:rsidRPr="00166BE0" w:rsidRDefault="00781E25"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99" w:type="dxa"/>
          </w:tcPr>
          <w:p w:rsidR="00781E25" w:rsidRPr="00166BE0" w:rsidRDefault="00781E25" w:rsidP="00172CCB">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Евдокимов В.Ю.</w:t>
            </w:r>
          </w:p>
        </w:tc>
        <w:tc>
          <w:tcPr>
            <w:tcW w:w="1701" w:type="dxa"/>
            <w:vAlign w:val="center"/>
          </w:tcPr>
          <w:p w:rsidR="00781E25" w:rsidRPr="00166BE0" w:rsidRDefault="00781E25"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2579,03</w:t>
            </w:r>
          </w:p>
        </w:tc>
        <w:tc>
          <w:tcPr>
            <w:tcW w:w="1701" w:type="dxa"/>
            <w:vAlign w:val="center"/>
          </w:tcPr>
          <w:p w:rsidR="00781E25" w:rsidRPr="00166BE0" w:rsidRDefault="00781E25"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2579,03</w:t>
            </w:r>
          </w:p>
        </w:tc>
        <w:tc>
          <w:tcPr>
            <w:tcW w:w="1525"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81E25" w:rsidRPr="00166BE0" w:rsidTr="00781E25">
        <w:tc>
          <w:tcPr>
            <w:tcW w:w="0" w:type="auto"/>
            <w:vAlign w:val="center"/>
          </w:tcPr>
          <w:p w:rsidR="00781E25" w:rsidRPr="00166BE0" w:rsidRDefault="00781E25"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99" w:type="dxa"/>
          </w:tcPr>
          <w:p w:rsidR="00781E25" w:rsidRPr="00166BE0" w:rsidRDefault="00781E25" w:rsidP="00172CCB">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Салтыкова Н.П.</w:t>
            </w:r>
          </w:p>
        </w:tc>
        <w:tc>
          <w:tcPr>
            <w:tcW w:w="1701" w:type="dxa"/>
            <w:vAlign w:val="center"/>
          </w:tcPr>
          <w:p w:rsidR="00781E25" w:rsidRPr="00166BE0" w:rsidRDefault="00781E25"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1608,78</w:t>
            </w:r>
          </w:p>
        </w:tc>
        <w:tc>
          <w:tcPr>
            <w:tcW w:w="1701"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1608,78</w:t>
            </w:r>
          </w:p>
        </w:tc>
        <w:tc>
          <w:tcPr>
            <w:tcW w:w="1525"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81E25" w:rsidRPr="00166BE0" w:rsidTr="00781E25">
        <w:tc>
          <w:tcPr>
            <w:tcW w:w="0" w:type="auto"/>
            <w:vAlign w:val="center"/>
          </w:tcPr>
          <w:p w:rsidR="00781E25" w:rsidRPr="00166BE0" w:rsidRDefault="00781E25"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99" w:type="dxa"/>
          </w:tcPr>
          <w:p w:rsidR="00781E25" w:rsidRPr="00166BE0" w:rsidRDefault="00781E25" w:rsidP="00172CCB">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Мошкин В.М.</w:t>
            </w:r>
          </w:p>
        </w:tc>
        <w:tc>
          <w:tcPr>
            <w:tcW w:w="1701" w:type="dxa"/>
            <w:vAlign w:val="center"/>
          </w:tcPr>
          <w:p w:rsidR="00781E25" w:rsidRPr="00166BE0" w:rsidRDefault="00781E25"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3054,64</w:t>
            </w:r>
          </w:p>
        </w:tc>
        <w:tc>
          <w:tcPr>
            <w:tcW w:w="1701" w:type="dxa"/>
            <w:vAlign w:val="center"/>
          </w:tcPr>
          <w:p w:rsidR="00781E25" w:rsidRPr="00166BE0" w:rsidRDefault="00781E25"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3054,64</w:t>
            </w:r>
          </w:p>
        </w:tc>
        <w:tc>
          <w:tcPr>
            <w:tcW w:w="1525"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81E25" w:rsidRPr="00166BE0" w:rsidTr="00781E25">
        <w:trPr>
          <w:trHeight w:val="85"/>
        </w:trPr>
        <w:tc>
          <w:tcPr>
            <w:tcW w:w="0" w:type="auto"/>
            <w:vAlign w:val="center"/>
          </w:tcPr>
          <w:p w:rsidR="00781E25" w:rsidRPr="00166BE0" w:rsidRDefault="00781E25" w:rsidP="009541B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99" w:type="dxa"/>
          </w:tcPr>
          <w:p w:rsidR="00781E25" w:rsidRPr="00166BE0" w:rsidRDefault="00781E25" w:rsidP="00172CCB">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Попов А.Н.</w:t>
            </w:r>
          </w:p>
        </w:tc>
        <w:tc>
          <w:tcPr>
            <w:tcW w:w="1701" w:type="dxa"/>
            <w:vAlign w:val="center"/>
          </w:tcPr>
          <w:p w:rsidR="00781E25" w:rsidRPr="00166BE0" w:rsidRDefault="00781E25"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1385.59</w:t>
            </w:r>
          </w:p>
        </w:tc>
        <w:tc>
          <w:tcPr>
            <w:tcW w:w="1701" w:type="dxa"/>
            <w:vAlign w:val="center"/>
          </w:tcPr>
          <w:p w:rsidR="00781E25" w:rsidRPr="00166BE0" w:rsidRDefault="00781E25"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1358,59</w:t>
            </w:r>
          </w:p>
        </w:tc>
        <w:tc>
          <w:tcPr>
            <w:tcW w:w="1525" w:type="dxa"/>
            <w:vAlign w:val="center"/>
          </w:tcPr>
          <w:p w:rsidR="00781E25" w:rsidRPr="00166BE0" w:rsidRDefault="00781E25"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166BE0" w:rsidRDefault="00166BE0" w:rsidP="00166BE0">
      <w:pPr>
        <w:spacing w:after="0" w:line="360" w:lineRule="auto"/>
        <w:contextualSpacing/>
        <w:jc w:val="both"/>
        <w:rPr>
          <w:rFonts w:ascii="Times New Roman" w:eastAsia="Times New Roman" w:hAnsi="Times New Roman" w:cs="Times New Roman"/>
          <w:sz w:val="28"/>
          <w:szCs w:val="28"/>
          <w:lang w:eastAsia="ru-RU"/>
        </w:rPr>
      </w:pPr>
    </w:p>
    <w:p w:rsidR="00453421" w:rsidRPr="00781E25" w:rsidRDefault="007E1514" w:rsidP="00597221">
      <w:pPr>
        <w:spacing w:after="0" w:line="360" w:lineRule="auto"/>
        <w:ind w:firstLine="709"/>
        <w:contextualSpacing/>
        <w:jc w:val="both"/>
        <w:rPr>
          <w:rFonts w:ascii="Times New Roman" w:eastAsia="Times New Roman" w:hAnsi="Times New Roman" w:cs="Times New Roman"/>
          <w:sz w:val="28"/>
          <w:szCs w:val="28"/>
          <w:lang w:eastAsia="ru-RU"/>
        </w:rPr>
      </w:pPr>
      <w:r w:rsidRPr="00781E25">
        <w:rPr>
          <w:rFonts w:ascii="Times New Roman" w:eastAsia="Times New Roman" w:hAnsi="Times New Roman" w:cs="Times New Roman"/>
          <w:sz w:val="28"/>
          <w:szCs w:val="28"/>
          <w:lang w:eastAsia="ru-RU"/>
        </w:rPr>
        <w:lastRenderedPageBreak/>
        <w:t xml:space="preserve">В ходе проверки установлено, что </w:t>
      </w:r>
      <w:r w:rsidR="00453421" w:rsidRPr="00781E25">
        <w:rPr>
          <w:rFonts w:ascii="Times New Roman" w:eastAsia="Times New Roman" w:hAnsi="Times New Roman" w:cs="Times New Roman"/>
          <w:sz w:val="28"/>
          <w:szCs w:val="28"/>
          <w:lang w:eastAsia="ru-RU"/>
        </w:rPr>
        <w:t xml:space="preserve">все удержания законны, и </w:t>
      </w:r>
      <w:r w:rsidR="00F023B3">
        <w:rPr>
          <w:rFonts w:ascii="Times New Roman" w:eastAsia="Times New Roman" w:hAnsi="Times New Roman" w:cs="Times New Roman"/>
          <w:sz w:val="28"/>
          <w:szCs w:val="28"/>
          <w:lang w:eastAsia="ru-RU"/>
        </w:rPr>
        <w:t>произв</w:t>
      </w:r>
      <w:r w:rsidR="00F023B3">
        <w:rPr>
          <w:rFonts w:ascii="Times New Roman" w:eastAsia="Times New Roman" w:hAnsi="Times New Roman" w:cs="Times New Roman"/>
          <w:sz w:val="28"/>
          <w:szCs w:val="28"/>
          <w:lang w:eastAsia="ru-RU"/>
        </w:rPr>
        <w:t>о</w:t>
      </w:r>
      <w:r w:rsidR="00F023B3">
        <w:rPr>
          <w:rFonts w:ascii="Times New Roman" w:eastAsia="Times New Roman" w:hAnsi="Times New Roman" w:cs="Times New Roman"/>
          <w:sz w:val="28"/>
          <w:szCs w:val="28"/>
          <w:lang w:eastAsia="ru-RU"/>
        </w:rPr>
        <w:t>дятся</w:t>
      </w:r>
      <w:r w:rsidR="00453421" w:rsidRPr="00781E25">
        <w:rPr>
          <w:rFonts w:ascii="Times New Roman" w:eastAsia="Times New Roman" w:hAnsi="Times New Roman" w:cs="Times New Roman"/>
          <w:sz w:val="28"/>
          <w:szCs w:val="28"/>
          <w:lang w:eastAsia="ru-RU"/>
        </w:rPr>
        <w:t xml:space="preserve"> в соответствии с имеющимися в наличии исполнительными листами и налоговыми карточками.</w:t>
      </w:r>
    </w:p>
    <w:p w:rsidR="00166BE0" w:rsidRPr="00166BE0" w:rsidRDefault="006342BB" w:rsidP="00166BE0">
      <w:pPr>
        <w:spacing w:line="360" w:lineRule="auto"/>
        <w:ind w:firstLine="709"/>
        <w:contextualSpacing/>
        <w:jc w:val="both"/>
        <w:rPr>
          <w:rFonts w:ascii="Times New Roman" w:eastAsia="Times New Roman" w:hAnsi="Times New Roman" w:cs="Times New Roman"/>
          <w:sz w:val="28"/>
          <w:szCs w:val="28"/>
          <w:highlight w:val="green"/>
          <w:lang w:eastAsia="ru-RU"/>
        </w:rPr>
      </w:pPr>
      <w:r w:rsidRPr="00781E25">
        <w:rPr>
          <w:rFonts w:ascii="Times New Roman" w:eastAsia="Times New Roman" w:hAnsi="Times New Roman" w:cs="Times New Roman"/>
          <w:sz w:val="28"/>
          <w:szCs w:val="28"/>
          <w:lang w:eastAsia="ru-RU"/>
        </w:rPr>
        <w:t xml:space="preserve">Далее </w:t>
      </w:r>
      <w:r w:rsidR="00166BE0" w:rsidRPr="00781E25">
        <w:rPr>
          <w:rFonts w:ascii="Times New Roman" w:eastAsia="Times New Roman" w:hAnsi="Times New Roman" w:cs="Times New Roman"/>
          <w:sz w:val="28"/>
          <w:szCs w:val="28"/>
          <w:lang w:eastAsia="ru-RU"/>
        </w:rPr>
        <w:t>проводитсяконтроль</w:t>
      </w:r>
      <w:r w:rsidR="00166BE0">
        <w:rPr>
          <w:rFonts w:ascii="Times New Roman" w:eastAsia="Times New Roman" w:hAnsi="Times New Roman" w:cs="Times New Roman"/>
          <w:sz w:val="28"/>
          <w:szCs w:val="28"/>
          <w:lang w:eastAsia="ru-RU"/>
        </w:rPr>
        <w:t xml:space="preserve"> ведения аналитического и синтетического учета </w:t>
      </w:r>
      <w:r w:rsidR="003C7716" w:rsidRPr="003C7716">
        <w:rPr>
          <w:rFonts w:ascii="Times New Roman" w:eastAsia="Times New Roman" w:hAnsi="Times New Roman" w:cs="Times New Roman"/>
          <w:sz w:val="28"/>
          <w:szCs w:val="28"/>
          <w:lang w:eastAsia="ru-RU"/>
        </w:rPr>
        <w:t>по счету 70</w:t>
      </w:r>
      <w:r w:rsidR="00166BE0">
        <w:rPr>
          <w:rFonts w:ascii="Times New Roman" w:eastAsia="Times New Roman" w:hAnsi="Times New Roman" w:cs="Times New Roman"/>
          <w:sz w:val="28"/>
          <w:szCs w:val="28"/>
          <w:lang w:eastAsia="ru-RU"/>
        </w:rPr>
        <w:t>.Проверка ведения аналитического учета начинается с из</w:t>
      </w:r>
      <w:r w:rsidR="00166BE0">
        <w:rPr>
          <w:rFonts w:ascii="Times New Roman" w:eastAsia="Times New Roman" w:hAnsi="Times New Roman" w:cs="Times New Roman"/>
          <w:sz w:val="28"/>
          <w:szCs w:val="28"/>
          <w:lang w:eastAsia="ru-RU"/>
        </w:rPr>
        <w:t>у</w:t>
      </w:r>
      <w:r w:rsidR="00166BE0">
        <w:rPr>
          <w:rFonts w:ascii="Times New Roman" w:eastAsia="Times New Roman" w:hAnsi="Times New Roman" w:cs="Times New Roman"/>
          <w:sz w:val="28"/>
          <w:szCs w:val="28"/>
          <w:lang w:eastAsia="ru-RU"/>
        </w:rPr>
        <w:t>чения лицевых счетов, расчетных документов. Контролер должен обратить внимание на сохранность информации в документах и формирование сов</w:t>
      </w:r>
      <w:r w:rsidR="00166BE0">
        <w:rPr>
          <w:rFonts w:ascii="Times New Roman" w:eastAsia="Times New Roman" w:hAnsi="Times New Roman" w:cs="Times New Roman"/>
          <w:sz w:val="28"/>
          <w:szCs w:val="28"/>
          <w:lang w:eastAsia="ru-RU"/>
        </w:rPr>
        <w:t>о</w:t>
      </w:r>
      <w:r w:rsidR="00166BE0">
        <w:rPr>
          <w:rFonts w:ascii="Times New Roman" w:eastAsia="Times New Roman" w:hAnsi="Times New Roman" w:cs="Times New Roman"/>
          <w:sz w:val="28"/>
          <w:szCs w:val="28"/>
          <w:lang w:eastAsia="ru-RU"/>
        </w:rPr>
        <w:t>купного годового дохода каждого работника организации. Следующим де</w:t>
      </w:r>
      <w:r w:rsidR="00166BE0">
        <w:rPr>
          <w:rFonts w:ascii="Times New Roman" w:eastAsia="Times New Roman" w:hAnsi="Times New Roman" w:cs="Times New Roman"/>
          <w:sz w:val="28"/>
          <w:szCs w:val="28"/>
          <w:lang w:eastAsia="ru-RU"/>
        </w:rPr>
        <w:t>й</w:t>
      </w:r>
      <w:r w:rsidR="00166BE0">
        <w:rPr>
          <w:rFonts w:ascii="Times New Roman" w:eastAsia="Times New Roman" w:hAnsi="Times New Roman" w:cs="Times New Roman"/>
          <w:sz w:val="28"/>
          <w:szCs w:val="28"/>
          <w:lang w:eastAsia="ru-RU"/>
        </w:rPr>
        <w:t>ствием проверяется правильность отражения оборотов по счетам и субсчетам Главной книги с аналогичными показателями регистров синтетического уч</w:t>
      </w:r>
      <w:r w:rsidR="00166BE0">
        <w:rPr>
          <w:rFonts w:ascii="Times New Roman" w:eastAsia="Times New Roman" w:hAnsi="Times New Roman" w:cs="Times New Roman"/>
          <w:sz w:val="28"/>
          <w:szCs w:val="28"/>
          <w:lang w:eastAsia="ru-RU"/>
        </w:rPr>
        <w:t>е</w:t>
      </w:r>
      <w:r w:rsidR="00166BE0">
        <w:rPr>
          <w:rFonts w:ascii="Times New Roman" w:eastAsia="Times New Roman" w:hAnsi="Times New Roman" w:cs="Times New Roman"/>
          <w:sz w:val="28"/>
          <w:szCs w:val="28"/>
          <w:lang w:eastAsia="ru-RU"/>
        </w:rPr>
        <w:t>та. Для этого необходимо провести проверку сводных расчетов по оплате труда, на основании которых можно проверить данные по счету 70 «Расчеты с персоналом по оплате труда» и корреспондирующих с ним счетов. Так как в Кооперативе применяется автоматизированная форма учета, то контролю подвергаются записи в ведомостях дебетовых и кредитовых оборотов. Кроме этого производится проверка сводных данных и по Главной книге (сч.70 и 69). Затем проверяется правильность производимых операций по отнесению начисленной заработной платы на соответствующие счета. Так, производ</w:t>
      </w:r>
      <w:r w:rsidR="00166BE0">
        <w:rPr>
          <w:rFonts w:ascii="Times New Roman" w:eastAsia="Times New Roman" w:hAnsi="Times New Roman" w:cs="Times New Roman"/>
          <w:sz w:val="28"/>
          <w:szCs w:val="28"/>
          <w:lang w:eastAsia="ru-RU"/>
        </w:rPr>
        <w:t>и</w:t>
      </w:r>
      <w:r w:rsidR="00166BE0">
        <w:rPr>
          <w:rFonts w:ascii="Times New Roman" w:eastAsia="Times New Roman" w:hAnsi="Times New Roman" w:cs="Times New Roman"/>
          <w:sz w:val="28"/>
          <w:szCs w:val="28"/>
          <w:lang w:eastAsia="ru-RU"/>
        </w:rPr>
        <w:t>мые выплаты заработной платы относятся в дебет счетов 20, 23, 25, 2</w:t>
      </w:r>
      <w:r w:rsidR="00166BE0" w:rsidRPr="00781E25">
        <w:rPr>
          <w:rFonts w:ascii="Times New Roman" w:eastAsia="Times New Roman" w:hAnsi="Times New Roman" w:cs="Times New Roman"/>
          <w:sz w:val="28"/>
          <w:szCs w:val="28"/>
          <w:lang w:eastAsia="ru-RU"/>
        </w:rPr>
        <w:t>6. Р</w:t>
      </w:r>
      <w:r w:rsidR="00166BE0" w:rsidRPr="00781E25">
        <w:rPr>
          <w:rFonts w:ascii="Times New Roman" w:eastAsia="Times New Roman" w:hAnsi="Times New Roman" w:cs="Times New Roman"/>
          <w:sz w:val="28"/>
          <w:szCs w:val="28"/>
          <w:lang w:eastAsia="ru-RU"/>
        </w:rPr>
        <w:t>е</w:t>
      </w:r>
      <w:r w:rsidR="00166BE0" w:rsidRPr="00781E25">
        <w:rPr>
          <w:rFonts w:ascii="Times New Roman" w:eastAsia="Times New Roman" w:hAnsi="Times New Roman" w:cs="Times New Roman"/>
          <w:sz w:val="28"/>
          <w:szCs w:val="28"/>
          <w:lang w:eastAsia="ru-RU"/>
        </w:rPr>
        <w:t>зультаты четвертого этапа проверки отражены в таблице 4.6.</w:t>
      </w:r>
    </w:p>
    <w:p w:rsidR="003C7716" w:rsidRDefault="00166BE0" w:rsidP="00166BE0">
      <w:pPr>
        <w:spacing w:line="360" w:lineRule="auto"/>
        <w:contextualSpacing/>
        <w:jc w:val="both"/>
        <w:rPr>
          <w:rFonts w:ascii="Times New Roman" w:eastAsia="Times New Roman" w:hAnsi="Times New Roman" w:cs="Times New Roman"/>
          <w:sz w:val="28"/>
          <w:szCs w:val="28"/>
          <w:lang w:eastAsia="ru-RU"/>
        </w:rPr>
      </w:pPr>
      <w:r w:rsidRPr="00781E25">
        <w:rPr>
          <w:rFonts w:ascii="Times New Roman" w:eastAsia="Times New Roman" w:hAnsi="Times New Roman" w:cs="Times New Roman"/>
          <w:sz w:val="28"/>
          <w:szCs w:val="28"/>
          <w:lang w:eastAsia="ru-RU"/>
        </w:rPr>
        <w:t xml:space="preserve">Таблица 4.6 –  </w:t>
      </w:r>
      <w:r w:rsidR="00781E25">
        <w:rPr>
          <w:rFonts w:ascii="Times New Roman" w:eastAsia="Times New Roman" w:hAnsi="Times New Roman" w:cs="Times New Roman"/>
          <w:sz w:val="28"/>
          <w:szCs w:val="28"/>
          <w:lang w:eastAsia="ru-RU"/>
        </w:rPr>
        <w:t>Проверка правильности ведения синтетического учета по сч</w:t>
      </w:r>
      <w:r w:rsidR="00781E25">
        <w:rPr>
          <w:rFonts w:ascii="Times New Roman" w:eastAsia="Times New Roman" w:hAnsi="Times New Roman" w:cs="Times New Roman"/>
          <w:sz w:val="28"/>
          <w:szCs w:val="28"/>
          <w:lang w:eastAsia="ru-RU"/>
        </w:rPr>
        <w:t>е</w:t>
      </w:r>
      <w:r w:rsidR="00781E25">
        <w:rPr>
          <w:rFonts w:ascii="Times New Roman" w:eastAsia="Times New Roman" w:hAnsi="Times New Roman" w:cs="Times New Roman"/>
          <w:sz w:val="28"/>
          <w:szCs w:val="28"/>
          <w:lang w:eastAsia="ru-RU"/>
        </w:rPr>
        <w:t>ту 70 «Расчеты с персоналом по оплате труда»</w:t>
      </w:r>
    </w:p>
    <w:tbl>
      <w:tblPr>
        <w:tblStyle w:val="af0"/>
        <w:tblW w:w="0" w:type="auto"/>
        <w:tblLayout w:type="fixed"/>
        <w:tblLook w:val="04A0" w:firstRow="1" w:lastRow="0" w:firstColumn="1" w:lastColumn="0" w:noHBand="0" w:noVBand="1"/>
      </w:tblPr>
      <w:tblGrid>
        <w:gridCol w:w="534"/>
        <w:gridCol w:w="3685"/>
        <w:gridCol w:w="992"/>
        <w:gridCol w:w="993"/>
        <w:gridCol w:w="850"/>
        <w:gridCol w:w="992"/>
        <w:gridCol w:w="1525"/>
      </w:tblGrid>
      <w:tr w:rsidR="00974316" w:rsidRPr="00781E25" w:rsidTr="00974316">
        <w:tc>
          <w:tcPr>
            <w:tcW w:w="534" w:type="dxa"/>
            <w:vMerge w:val="restart"/>
          </w:tcPr>
          <w:p w:rsidR="00974316" w:rsidRPr="00781E25"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85" w:type="dxa"/>
            <w:vMerge w:val="restart"/>
          </w:tcPr>
          <w:p w:rsidR="00974316" w:rsidRPr="00781E25"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операции</w:t>
            </w:r>
          </w:p>
        </w:tc>
        <w:tc>
          <w:tcPr>
            <w:tcW w:w="3827" w:type="dxa"/>
            <w:gridSpan w:val="4"/>
            <w:vAlign w:val="center"/>
          </w:tcPr>
          <w:p w:rsidR="00974316" w:rsidRPr="00781E25" w:rsidRDefault="00974316"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Корреспонденция</w:t>
            </w:r>
          </w:p>
        </w:tc>
        <w:tc>
          <w:tcPr>
            <w:tcW w:w="1525" w:type="dxa"/>
            <w:vMerge w:val="restart"/>
            <w:vAlign w:val="center"/>
          </w:tcPr>
          <w:p w:rsidR="00F023B3"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отклонения</w:t>
            </w:r>
            <w:r w:rsidR="00F023B3">
              <w:rPr>
                <w:rFonts w:ascii="Times New Roman" w:eastAsia="Times New Roman" w:hAnsi="Times New Roman" w:cs="Times New Roman"/>
                <w:sz w:val="24"/>
                <w:szCs w:val="24"/>
                <w:lang w:eastAsia="ru-RU"/>
              </w:rPr>
              <w:t>,</w:t>
            </w:r>
          </w:p>
          <w:p w:rsidR="00974316" w:rsidRDefault="00F023B3"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p>
          <w:p w:rsidR="00974316" w:rsidRPr="00781E25" w:rsidRDefault="00974316" w:rsidP="00974316">
            <w:pPr>
              <w:contextualSpacing/>
              <w:jc w:val="center"/>
              <w:rPr>
                <w:rFonts w:ascii="Times New Roman" w:eastAsia="Times New Roman" w:hAnsi="Times New Roman" w:cs="Times New Roman"/>
                <w:sz w:val="24"/>
                <w:szCs w:val="24"/>
                <w:lang w:eastAsia="ru-RU"/>
              </w:rPr>
            </w:pPr>
          </w:p>
        </w:tc>
      </w:tr>
      <w:tr w:rsidR="00974316" w:rsidRPr="00781E25" w:rsidTr="00974316">
        <w:tc>
          <w:tcPr>
            <w:tcW w:w="534" w:type="dxa"/>
            <w:vMerge/>
          </w:tcPr>
          <w:p w:rsidR="00974316" w:rsidRPr="00781E25" w:rsidRDefault="00974316" w:rsidP="00781E25">
            <w:pPr>
              <w:contextualSpacing/>
              <w:jc w:val="both"/>
              <w:rPr>
                <w:rFonts w:ascii="Times New Roman" w:eastAsia="Times New Roman" w:hAnsi="Times New Roman" w:cs="Times New Roman"/>
                <w:sz w:val="24"/>
                <w:szCs w:val="24"/>
                <w:lang w:eastAsia="ru-RU"/>
              </w:rPr>
            </w:pPr>
          </w:p>
        </w:tc>
        <w:tc>
          <w:tcPr>
            <w:tcW w:w="3685" w:type="dxa"/>
            <w:vMerge/>
          </w:tcPr>
          <w:p w:rsidR="00974316" w:rsidRPr="00781E25" w:rsidRDefault="00974316" w:rsidP="00781E25">
            <w:pPr>
              <w:contextualSpacing/>
              <w:jc w:val="both"/>
              <w:rPr>
                <w:rFonts w:ascii="Times New Roman" w:eastAsia="Times New Roman" w:hAnsi="Times New Roman" w:cs="Times New Roman"/>
                <w:sz w:val="24"/>
                <w:szCs w:val="24"/>
                <w:lang w:eastAsia="ru-RU"/>
              </w:rPr>
            </w:pPr>
          </w:p>
        </w:tc>
        <w:tc>
          <w:tcPr>
            <w:tcW w:w="1985" w:type="dxa"/>
            <w:gridSpan w:val="2"/>
            <w:vAlign w:val="center"/>
          </w:tcPr>
          <w:p w:rsidR="00974316" w:rsidRDefault="00F023B3" w:rsidP="00172CCB">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00974316">
              <w:rPr>
                <w:rFonts w:ascii="Times New Roman" w:hAnsi="Times New Roman" w:cs="Times New Roman"/>
                <w:bCs/>
                <w:sz w:val="24"/>
                <w:szCs w:val="24"/>
                <w:lang w:eastAsia="ru-RU"/>
              </w:rPr>
              <w:t>о данным орг</w:t>
            </w:r>
            <w:r w:rsidR="00974316">
              <w:rPr>
                <w:rFonts w:ascii="Times New Roman" w:hAnsi="Times New Roman" w:cs="Times New Roman"/>
                <w:bCs/>
                <w:sz w:val="24"/>
                <w:szCs w:val="24"/>
                <w:lang w:eastAsia="ru-RU"/>
              </w:rPr>
              <w:t>а</w:t>
            </w:r>
            <w:r w:rsidR="00974316">
              <w:rPr>
                <w:rFonts w:ascii="Times New Roman" w:hAnsi="Times New Roman" w:cs="Times New Roman"/>
                <w:bCs/>
                <w:sz w:val="24"/>
                <w:szCs w:val="24"/>
                <w:lang w:eastAsia="ru-RU"/>
              </w:rPr>
              <w:t>низации</w:t>
            </w:r>
          </w:p>
        </w:tc>
        <w:tc>
          <w:tcPr>
            <w:tcW w:w="1842" w:type="dxa"/>
            <w:gridSpan w:val="2"/>
            <w:vAlign w:val="center"/>
          </w:tcPr>
          <w:p w:rsidR="00974316" w:rsidRDefault="00F023B3" w:rsidP="00172CCB">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00974316">
              <w:rPr>
                <w:rFonts w:ascii="Times New Roman" w:hAnsi="Times New Roman" w:cs="Times New Roman"/>
                <w:bCs/>
                <w:sz w:val="24"/>
                <w:szCs w:val="24"/>
                <w:lang w:eastAsia="ru-RU"/>
              </w:rPr>
              <w:t xml:space="preserve">о данным </w:t>
            </w:r>
          </w:p>
          <w:p w:rsidR="00974316" w:rsidRDefault="00974316" w:rsidP="00172CCB">
            <w:pPr>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контролера</w:t>
            </w:r>
          </w:p>
        </w:tc>
        <w:tc>
          <w:tcPr>
            <w:tcW w:w="1525" w:type="dxa"/>
            <w:vMerge/>
          </w:tcPr>
          <w:p w:rsidR="00974316" w:rsidRPr="00781E25" w:rsidRDefault="00974316" w:rsidP="00781E25">
            <w:pPr>
              <w:contextualSpacing/>
              <w:jc w:val="both"/>
              <w:rPr>
                <w:rFonts w:ascii="Times New Roman" w:eastAsia="Times New Roman" w:hAnsi="Times New Roman" w:cs="Times New Roman"/>
                <w:sz w:val="24"/>
                <w:szCs w:val="24"/>
                <w:lang w:eastAsia="ru-RU"/>
              </w:rPr>
            </w:pPr>
          </w:p>
        </w:tc>
      </w:tr>
      <w:tr w:rsidR="00974316" w:rsidRPr="00781E25" w:rsidTr="00974316">
        <w:tc>
          <w:tcPr>
            <w:tcW w:w="534" w:type="dxa"/>
            <w:vMerge/>
          </w:tcPr>
          <w:p w:rsidR="00974316" w:rsidRPr="00781E25" w:rsidRDefault="00974316" w:rsidP="00781E25">
            <w:pPr>
              <w:contextualSpacing/>
              <w:jc w:val="both"/>
              <w:rPr>
                <w:rFonts w:ascii="Times New Roman" w:eastAsia="Times New Roman" w:hAnsi="Times New Roman" w:cs="Times New Roman"/>
                <w:sz w:val="24"/>
                <w:szCs w:val="24"/>
                <w:lang w:eastAsia="ru-RU"/>
              </w:rPr>
            </w:pPr>
          </w:p>
        </w:tc>
        <w:tc>
          <w:tcPr>
            <w:tcW w:w="3685" w:type="dxa"/>
            <w:vMerge/>
          </w:tcPr>
          <w:p w:rsidR="00974316" w:rsidRPr="00781E25" w:rsidRDefault="00974316" w:rsidP="00781E25">
            <w:pPr>
              <w:contextualSpacing/>
              <w:jc w:val="both"/>
              <w:rPr>
                <w:rFonts w:ascii="Times New Roman" w:eastAsia="Times New Roman" w:hAnsi="Times New Roman" w:cs="Times New Roman"/>
                <w:sz w:val="24"/>
                <w:szCs w:val="24"/>
                <w:lang w:eastAsia="ru-RU"/>
              </w:rPr>
            </w:pPr>
          </w:p>
        </w:tc>
        <w:tc>
          <w:tcPr>
            <w:tcW w:w="992" w:type="dxa"/>
            <w:vAlign w:val="center"/>
          </w:tcPr>
          <w:p w:rsidR="00974316" w:rsidRPr="00781E25" w:rsidRDefault="00974316"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дебет</w:t>
            </w:r>
          </w:p>
        </w:tc>
        <w:tc>
          <w:tcPr>
            <w:tcW w:w="993" w:type="dxa"/>
            <w:vAlign w:val="center"/>
          </w:tcPr>
          <w:p w:rsidR="00974316" w:rsidRPr="00781E25" w:rsidRDefault="00974316" w:rsidP="00781E2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w:t>
            </w:r>
          </w:p>
        </w:tc>
        <w:tc>
          <w:tcPr>
            <w:tcW w:w="850" w:type="dxa"/>
            <w:vAlign w:val="center"/>
          </w:tcPr>
          <w:p w:rsidR="00974316" w:rsidRPr="00781E25" w:rsidRDefault="00974316"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дебет</w:t>
            </w:r>
          </w:p>
        </w:tc>
        <w:tc>
          <w:tcPr>
            <w:tcW w:w="992" w:type="dxa"/>
            <w:vAlign w:val="center"/>
          </w:tcPr>
          <w:p w:rsidR="00974316" w:rsidRPr="00781E25" w:rsidRDefault="00974316"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w:t>
            </w:r>
          </w:p>
        </w:tc>
        <w:tc>
          <w:tcPr>
            <w:tcW w:w="1525" w:type="dxa"/>
            <w:vMerge/>
          </w:tcPr>
          <w:p w:rsidR="00974316" w:rsidRPr="00781E25" w:rsidRDefault="00974316" w:rsidP="00781E25">
            <w:pPr>
              <w:contextualSpacing/>
              <w:jc w:val="both"/>
              <w:rPr>
                <w:rFonts w:ascii="Times New Roman" w:eastAsia="Times New Roman" w:hAnsi="Times New Roman" w:cs="Times New Roman"/>
                <w:sz w:val="24"/>
                <w:szCs w:val="24"/>
                <w:lang w:eastAsia="ru-RU"/>
              </w:rPr>
            </w:pPr>
          </w:p>
        </w:tc>
      </w:tr>
      <w:tr w:rsidR="00974316" w:rsidRPr="00781E25" w:rsidTr="00974316">
        <w:tc>
          <w:tcPr>
            <w:tcW w:w="534" w:type="dxa"/>
            <w:vAlign w:val="center"/>
          </w:tcPr>
          <w:p w:rsidR="00974316" w:rsidRPr="00781E25"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vAlign w:val="center"/>
          </w:tcPr>
          <w:p w:rsidR="00974316" w:rsidRPr="00781E25"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vAlign w:val="center"/>
          </w:tcPr>
          <w:p w:rsidR="00974316" w:rsidRPr="00781E25"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vAlign w:val="center"/>
          </w:tcPr>
          <w:p w:rsidR="00974316" w:rsidRPr="00781E25"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vAlign w:val="center"/>
          </w:tcPr>
          <w:p w:rsidR="00974316" w:rsidRPr="00781E25"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vAlign w:val="center"/>
          </w:tcPr>
          <w:p w:rsidR="00974316" w:rsidRPr="00781E25"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25" w:type="dxa"/>
            <w:vAlign w:val="center"/>
          </w:tcPr>
          <w:p w:rsidR="00974316" w:rsidRPr="00781E25" w:rsidRDefault="00974316" w:rsidP="0097431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74316" w:rsidRPr="00781E25" w:rsidTr="00172CCB">
        <w:tc>
          <w:tcPr>
            <w:tcW w:w="534" w:type="dxa"/>
          </w:tcPr>
          <w:p w:rsidR="00974316" w:rsidRPr="00781E25"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tcPr>
          <w:p w:rsidR="00974316"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Начислена оплата труда рабо</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никам основного производства, в том числе:</w:t>
            </w:r>
          </w:p>
          <w:p w:rsidR="00974316"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растениеводства</w:t>
            </w:r>
          </w:p>
          <w:p w:rsidR="00974316" w:rsidRPr="00781E25"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животноводства</w:t>
            </w:r>
          </w:p>
        </w:tc>
        <w:tc>
          <w:tcPr>
            <w:tcW w:w="992"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20/1</w:t>
            </w:r>
          </w:p>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20/2</w:t>
            </w:r>
          </w:p>
        </w:tc>
        <w:tc>
          <w:tcPr>
            <w:tcW w:w="993"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20/1</w:t>
            </w:r>
          </w:p>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20/2</w:t>
            </w:r>
          </w:p>
        </w:tc>
        <w:tc>
          <w:tcPr>
            <w:tcW w:w="992"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525" w:type="dxa"/>
            <w:vAlign w:val="center"/>
          </w:tcPr>
          <w:p w:rsidR="00974316" w:rsidRPr="00781E25" w:rsidRDefault="00974316"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совпадают</w:t>
            </w:r>
          </w:p>
        </w:tc>
      </w:tr>
      <w:tr w:rsidR="00974316" w:rsidRPr="00781E25" w:rsidTr="00172CCB">
        <w:tc>
          <w:tcPr>
            <w:tcW w:w="534" w:type="dxa"/>
          </w:tcPr>
          <w:p w:rsidR="00974316" w:rsidRPr="00781E25"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Pr>
          <w:p w:rsidR="00974316" w:rsidRPr="00781E25" w:rsidRDefault="00974316" w:rsidP="00781E25">
            <w:pPr>
              <w:contextualSpacing/>
              <w:jc w:val="both"/>
              <w:rPr>
                <w:rFonts w:ascii="Times New Roman" w:eastAsia="Times New Roman" w:hAnsi="Times New Roman" w:cs="Times New Roman"/>
                <w:sz w:val="24"/>
                <w:szCs w:val="24"/>
                <w:lang w:eastAsia="ru-RU"/>
              </w:rPr>
            </w:pPr>
            <w:r w:rsidRPr="000908E9">
              <w:rPr>
                <w:rFonts w:ascii="Times New Roman" w:hAnsi="Times New Roman" w:cs="Times New Roman"/>
                <w:sz w:val="24"/>
                <w:szCs w:val="24"/>
              </w:rPr>
              <w:t>Начислена оплата труда рабо</w:t>
            </w:r>
            <w:r w:rsidRPr="000908E9">
              <w:rPr>
                <w:rFonts w:ascii="Times New Roman" w:hAnsi="Times New Roman" w:cs="Times New Roman"/>
                <w:sz w:val="24"/>
                <w:szCs w:val="24"/>
              </w:rPr>
              <w:t>т</w:t>
            </w:r>
            <w:r w:rsidRPr="000908E9">
              <w:rPr>
                <w:rFonts w:ascii="Times New Roman" w:hAnsi="Times New Roman" w:cs="Times New Roman"/>
                <w:sz w:val="24"/>
                <w:szCs w:val="24"/>
              </w:rPr>
              <w:t>ник</w:t>
            </w:r>
            <w:r>
              <w:rPr>
                <w:rFonts w:ascii="Times New Roman" w:hAnsi="Times New Roman" w:cs="Times New Roman"/>
                <w:sz w:val="24"/>
                <w:szCs w:val="24"/>
              </w:rPr>
              <w:t>ам</w:t>
            </w:r>
            <w:r w:rsidRPr="00E4645F">
              <w:rPr>
                <w:rFonts w:ascii="Times New Roman" w:hAnsi="Times New Roman" w:cs="Times New Roman"/>
                <w:sz w:val="24"/>
                <w:szCs w:val="24"/>
              </w:rPr>
              <w:t xml:space="preserve"> вспомогательного прои</w:t>
            </w:r>
            <w:r w:rsidRPr="00E4645F">
              <w:rPr>
                <w:rFonts w:ascii="Times New Roman" w:hAnsi="Times New Roman" w:cs="Times New Roman"/>
                <w:sz w:val="24"/>
                <w:szCs w:val="24"/>
              </w:rPr>
              <w:t>з</w:t>
            </w:r>
            <w:r w:rsidRPr="00E4645F">
              <w:rPr>
                <w:rFonts w:ascii="Times New Roman" w:hAnsi="Times New Roman" w:cs="Times New Roman"/>
                <w:sz w:val="24"/>
                <w:szCs w:val="24"/>
              </w:rPr>
              <w:t>водства</w:t>
            </w:r>
          </w:p>
        </w:tc>
        <w:tc>
          <w:tcPr>
            <w:tcW w:w="992"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525" w:type="dxa"/>
            <w:vAlign w:val="center"/>
          </w:tcPr>
          <w:p w:rsidR="00974316" w:rsidRDefault="00974316" w:rsidP="00172CCB">
            <w:pPr>
              <w:jc w:val="center"/>
            </w:pPr>
            <w:r w:rsidRPr="004E5395">
              <w:rPr>
                <w:rFonts w:ascii="Times New Roman" w:eastAsia="Times New Roman" w:hAnsi="Times New Roman" w:cs="Times New Roman"/>
                <w:sz w:val="24"/>
                <w:szCs w:val="24"/>
                <w:lang w:eastAsia="ru-RU"/>
              </w:rPr>
              <w:t>Данные совпадают</w:t>
            </w:r>
          </w:p>
        </w:tc>
      </w:tr>
    </w:tbl>
    <w:p w:rsidR="00172CCB" w:rsidRPr="00172CCB" w:rsidRDefault="00172CCB" w:rsidP="00172CCB">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4.6</w:t>
      </w:r>
    </w:p>
    <w:tbl>
      <w:tblPr>
        <w:tblStyle w:val="af0"/>
        <w:tblW w:w="0" w:type="auto"/>
        <w:tblLayout w:type="fixed"/>
        <w:tblLook w:val="04A0" w:firstRow="1" w:lastRow="0" w:firstColumn="1" w:lastColumn="0" w:noHBand="0" w:noVBand="1"/>
      </w:tblPr>
      <w:tblGrid>
        <w:gridCol w:w="534"/>
        <w:gridCol w:w="3685"/>
        <w:gridCol w:w="992"/>
        <w:gridCol w:w="993"/>
        <w:gridCol w:w="850"/>
        <w:gridCol w:w="992"/>
        <w:gridCol w:w="1525"/>
      </w:tblGrid>
      <w:tr w:rsidR="00172CCB" w:rsidRPr="00781E25" w:rsidTr="00172CCB">
        <w:tc>
          <w:tcPr>
            <w:tcW w:w="534" w:type="dxa"/>
            <w:vAlign w:val="center"/>
          </w:tcPr>
          <w:p w:rsidR="00172CCB" w:rsidRDefault="00172CCB" w:rsidP="00172CC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vAlign w:val="center"/>
          </w:tcPr>
          <w:p w:rsidR="00172CCB" w:rsidRPr="000908E9"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172CCB"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172CCB"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172CCB"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172CCB"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25" w:type="dxa"/>
            <w:vAlign w:val="center"/>
          </w:tcPr>
          <w:p w:rsidR="00172CCB" w:rsidRPr="004E5395" w:rsidRDefault="00172CCB" w:rsidP="00172CC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74316" w:rsidRPr="00781E25" w:rsidTr="00172CCB">
        <w:tc>
          <w:tcPr>
            <w:tcW w:w="534" w:type="dxa"/>
          </w:tcPr>
          <w:p w:rsidR="00974316" w:rsidRPr="00781E25"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5" w:type="dxa"/>
          </w:tcPr>
          <w:p w:rsidR="00974316" w:rsidRDefault="00974316" w:rsidP="00172CCB">
            <w:pPr>
              <w:contextualSpacing/>
              <w:jc w:val="both"/>
              <w:rPr>
                <w:rFonts w:ascii="Times New Roman" w:hAnsi="Times New Roman" w:cs="Times New Roman"/>
                <w:sz w:val="24"/>
                <w:szCs w:val="24"/>
              </w:rPr>
            </w:pPr>
            <w:r w:rsidRPr="000908E9">
              <w:rPr>
                <w:rFonts w:ascii="Times New Roman" w:hAnsi="Times New Roman" w:cs="Times New Roman"/>
                <w:sz w:val="24"/>
                <w:szCs w:val="24"/>
              </w:rPr>
              <w:t>Начислена оплата труда рабо</w:t>
            </w:r>
            <w:r w:rsidRPr="000908E9">
              <w:rPr>
                <w:rFonts w:ascii="Times New Roman" w:hAnsi="Times New Roman" w:cs="Times New Roman"/>
                <w:sz w:val="24"/>
                <w:szCs w:val="24"/>
              </w:rPr>
              <w:t>т</w:t>
            </w:r>
            <w:r w:rsidRPr="000908E9">
              <w:rPr>
                <w:rFonts w:ascii="Times New Roman" w:hAnsi="Times New Roman" w:cs="Times New Roman"/>
                <w:sz w:val="24"/>
                <w:szCs w:val="24"/>
              </w:rPr>
              <w:t>ник</w:t>
            </w:r>
            <w:r>
              <w:rPr>
                <w:rFonts w:ascii="Times New Roman" w:hAnsi="Times New Roman" w:cs="Times New Roman"/>
                <w:sz w:val="24"/>
                <w:szCs w:val="24"/>
              </w:rPr>
              <w:t>ам, занятым</w:t>
            </w:r>
            <w:r w:rsidRPr="000908E9">
              <w:rPr>
                <w:rFonts w:ascii="Times New Roman" w:hAnsi="Times New Roman" w:cs="Times New Roman"/>
                <w:sz w:val="24"/>
                <w:szCs w:val="24"/>
              </w:rPr>
              <w:t xml:space="preserve"> о</w:t>
            </w:r>
            <w:r>
              <w:rPr>
                <w:rFonts w:ascii="Times New Roman" w:hAnsi="Times New Roman" w:cs="Times New Roman"/>
                <w:sz w:val="24"/>
                <w:szCs w:val="24"/>
              </w:rPr>
              <w:t>бслуживанием</w:t>
            </w:r>
            <w:r w:rsidRPr="000908E9">
              <w:rPr>
                <w:rFonts w:ascii="Times New Roman" w:hAnsi="Times New Roman" w:cs="Times New Roman"/>
                <w:sz w:val="24"/>
                <w:szCs w:val="24"/>
              </w:rPr>
              <w:t xml:space="preserve"> производства</w:t>
            </w:r>
            <w:r>
              <w:rPr>
                <w:rFonts w:ascii="Times New Roman" w:hAnsi="Times New Roman" w:cs="Times New Roman"/>
                <w:sz w:val="24"/>
                <w:szCs w:val="24"/>
              </w:rPr>
              <w:t>, в том числе</w:t>
            </w:r>
          </w:p>
          <w:p w:rsidR="00974316" w:rsidRDefault="00974316" w:rsidP="00172CCB">
            <w:pPr>
              <w:contextualSpacing/>
              <w:jc w:val="both"/>
              <w:rPr>
                <w:rFonts w:ascii="Times New Roman" w:hAnsi="Times New Roman" w:cs="Times New Roman"/>
                <w:sz w:val="24"/>
                <w:szCs w:val="24"/>
              </w:rPr>
            </w:pPr>
            <w:r>
              <w:rPr>
                <w:rFonts w:ascii="Times New Roman" w:hAnsi="Times New Roman" w:cs="Times New Roman"/>
                <w:sz w:val="24"/>
                <w:szCs w:val="24"/>
              </w:rPr>
              <w:t xml:space="preserve">растениеводства </w:t>
            </w:r>
          </w:p>
          <w:p w:rsidR="00974316" w:rsidRPr="00E068D5" w:rsidRDefault="00974316" w:rsidP="00172CCB">
            <w:pPr>
              <w:contextualSpacing/>
              <w:jc w:val="both"/>
              <w:rPr>
                <w:rFonts w:ascii="Times New Roman" w:hAnsi="Times New Roman" w:cs="Times New Roman"/>
                <w:sz w:val="24"/>
                <w:szCs w:val="24"/>
              </w:rPr>
            </w:pPr>
            <w:r>
              <w:rPr>
                <w:rFonts w:ascii="Times New Roman" w:hAnsi="Times New Roman" w:cs="Times New Roman"/>
                <w:sz w:val="24"/>
                <w:szCs w:val="24"/>
              </w:rPr>
              <w:t>животноводства</w:t>
            </w:r>
          </w:p>
        </w:tc>
        <w:tc>
          <w:tcPr>
            <w:tcW w:w="992" w:type="dxa"/>
            <w:vAlign w:val="bottom"/>
          </w:tcPr>
          <w:p w:rsidR="00974316"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p>
          <w:p w:rsidR="00974316" w:rsidRDefault="00974316" w:rsidP="00172CCB">
            <w:pPr>
              <w:contextualSpacing/>
              <w:jc w:val="center"/>
              <w:rPr>
                <w:rFonts w:ascii="Times New Roman" w:hAnsi="Times New Roman" w:cs="Times New Roman"/>
                <w:sz w:val="24"/>
                <w:szCs w:val="24"/>
              </w:rPr>
            </w:pPr>
          </w:p>
          <w:p w:rsidR="00974316"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r w:rsidR="00974316">
              <w:rPr>
                <w:rFonts w:ascii="Times New Roman" w:hAnsi="Times New Roman" w:cs="Times New Roman"/>
                <w:sz w:val="24"/>
                <w:szCs w:val="24"/>
              </w:rPr>
              <w:t>/1</w:t>
            </w:r>
          </w:p>
          <w:p w:rsidR="00974316" w:rsidRPr="00E068D5"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r w:rsidR="00974316">
              <w:rPr>
                <w:rFonts w:ascii="Times New Roman" w:hAnsi="Times New Roman" w:cs="Times New Roman"/>
                <w:sz w:val="24"/>
                <w:szCs w:val="24"/>
              </w:rPr>
              <w:t>/2</w:t>
            </w:r>
          </w:p>
        </w:tc>
        <w:tc>
          <w:tcPr>
            <w:tcW w:w="993"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vAlign w:val="bottom"/>
          </w:tcPr>
          <w:p w:rsidR="00974316"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p>
          <w:p w:rsidR="00974316" w:rsidRDefault="00974316" w:rsidP="00172CCB">
            <w:pPr>
              <w:contextualSpacing/>
              <w:jc w:val="center"/>
              <w:rPr>
                <w:rFonts w:ascii="Times New Roman" w:hAnsi="Times New Roman" w:cs="Times New Roman"/>
                <w:sz w:val="24"/>
                <w:szCs w:val="24"/>
              </w:rPr>
            </w:pPr>
          </w:p>
          <w:p w:rsidR="00974316"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r w:rsidR="00974316">
              <w:rPr>
                <w:rFonts w:ascii="Times New Roman" w:hAnsi="Times New Roman" w:cs="Times New Roman"/>
                <w:sz w:val="24"/>
                <w:szCs w:val="24"/>
              </w:rPr>
              <w:t>/1</w:t>
            </w:r>
          </w:p>
          <w:p w:rsidR="00974316" w:rsidRPr="00E068D5"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r w:rsidR="00974316">
              <w:rPr>
                <w:rFonts w:ascii="Times New Roman" w:hAnsi="Times New Roman" w:cs="Times New Roman"/>
                <w:sz w:val="24"/>
                <w:szCs w:val="24"/>
              </w:rPr>
              <w:t>/2</w:t>
            </w:r>
          </w:p>
        </w:tc>
        <w:tc>
          <w:tcPr>
            <w:tcW w:w="992"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525" w:type="dxa"/>
            <w:vAlign w:val="center"/>
          </w:tcPr>
          <w:p w:rsidR="00974316" w:rsidRDefault="00974316" w:rsidP="00172CCB">
            <w:pPr>
              <w:jc w:val="center"/>
            </w:pPr>
            <w:r w:rsidRPr="004E5395">
              <w:rPr>
                <w:rFonts w:ascii="Times New Roman" w:eastAsia="Times New Roman" w:hAnsi="Times New Roman" w:cs="Times New Roman"/>
                <w:sz w:val="24"/>
                <w:szCs w:val="24"/>
                <w:lang w:eastAsia="ru-RU"/>
              </w:rPr>
              <w:t>Данные совпадают</w:t>
            </w:r>
          </w:p>
        </w:tc>
      </w:tr>
      <w:tr w:rsidR="00974316" w:rsidRPr="00781E25" w:rsidTr="00172CCB">
        <w:tc>
          <w:tcPr>
            <w:tcW w:w="534" w:type="dxa"/>
          </w:tcPr>
          <w:p w:rsidR="00974316" w:rsidRPr="00781E25"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5" w:type="dxa"/>
          </w:tcPr>
          <w:p w:rsidR="00974316" w:rsidRPr="00E068D5" w:rsidRDefault="00974316" w:rsidP="00172CCB">
            <w:pPr>
              <w:contextualSpacing/>
              <w:jc w:val="both"/>
              <w:rPr>
                <w:rFonts w:ascii="Times New Roman" w:hAnsi="Times New Roman" w:cs="Times New Roman"/>
                <w:sz w:val="24"/>
                <w:szCs w:val="24"/>
              </w:rPr>
            </w:pPr>
            <w:r w:rsidRPr="000908E9">
              <w:rPr>
                <w:rFonts w:ascii="Times New Roman" w:hAnsi="Times New Roman" w:cs="Times New Roman"/>
                <w:sz w:val="24"/>
                <w:szCs w:val="24"/>
              </w:rPr>
              <w:t>Начислена оплата труда рабо</w:t>
            </w:r>
            <w:r w:rsidRPr="000908E9">
              <w:rPr>
                <w:rFonts w:ascii="Times New Roman" w:hAnsi="Times New Roman" w:cs="Times New Roman"/>
                <w:sz w:val="24"/>
                <w:szCs w:val="24"/>
              </w:rPr>
              <w:t>т</w:t>
            </w:r>
            <w:r w:rsidRPr="000908E9">
              <w:rPr>
                <w:rFonts w:ascii="Times New Roman" w:hAnsi="Times New Roman" w:cs="Times New Roman"/>
                <w:sz w:val="24"/>
                <w:szCs w:val="24"/>
              </w:rPr>
              <w:t>ник</w:t>
            </w:r>
            <w:r>
              <w:rPr>
                <w:rFonts w:ascii="Times New Roman" w:hAnsi="Times New Roman" w:cs="Times New Roman"/>
                <w:sz w:val="24"/>
                <w:szCs w:val="24"/>
              </w:rPr>
              <w:t>амуправленческого персонала</w:t>
            </w:r>
          </w:p>
        </w:tc>
        <w:tc>
          <w:tcPr>
            <w:tcW w:w="992"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center"/>
          </w:tcPr>
          <w:p w:rsidR="00974316" w:rsidRPr="00E068D5"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525" w:type="dxa"/>
            <w:vAlign w:val="center"/>
          </w:tcPr>
          <w:p w:rsidR="00974316" w:rsidRDefault="00974316" w:rsidP="00172CCB">
            <w:pPr>
              <w:jc w:val="center"/>
            </w:pPr>
            <w:r w:rsidRPr="004E5395">
              <w:rPr>
                <w:rFonts w:ascii="Times New Roman" w:eastAsia="Times New Roman" w:hAnsi="Times New Roman" w:cs="Times New Roman"/>
                <w:sz w:val="24"/>
                <w:szCs w:val="24"/>
                <w:lang w:eastAsia="ru-RU"/>
              </w:rPr>
              <w:t>Данные совпадают</w:t>
            </w:r>
          </w:p>
        </w:tc>
      </w:tr>
      <w:tr w:rsidR="00974316" w:rsidRPr="00781E25" w:rsidTr="00172CCB">
        <w:tc>
          <w:tcPr>
            <w:tcW w:w="534" w:type="dxa"/>
          </w:tcPr>
          <w:p w:rsidR="00974316" w:rsidRDefault="00974316"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5" w:type="dxa"/>
          </w:tcPr>
          <w:p w:rsidR="00974316" w:rsidRDefault="00974316" w:rsidP="00172CCB">
            <w:pPr>
              <w:contextualSpacing/>
              <w:jc w:val="both"/>
              <w:rPr>
                <w:rFonts w:ascii="Times New Roman" w:hAnsi="Times New Roman" w:cs="Times New Roman"/>
                <w:sz w:val="24"/>
                <w:szCs w:val="24"/>
              </w:rPr>
            </w:pPr>
            <w:r w:rsidRPr="00834C97">
              <w:rPr>
                <w:rFonts w:ascii="Times New Roman" w:hAnsi="Times New Roman" w:cs="Times New Roman"/>
                <w:sz w:val="24"/>
                <w:szCs w:val="24"/>
              </w:rPr>
              <w:t>Начислены отпускные работн</w:t>
            </w:r>
            <w:r w:rsidRPr="00834C97">
              <w:rPr>
                <w:rFonts w:ascii="Times New Roman" w:hAnsi="Times New Roman" w:cs="Times New Roman"/>
                <w:sz w:val="24"/>
                <w:szCs w:val="24"/>
              </w:rPr>
              <w:t>и</w:t>
            </w:r>
            <w:r w:rsidRPr="00834C97">
              <w:rPr>
                <w:rFonts w:ascii="Times New Roman" w:hAnsi="Times New Roman" w:cs="Times New Roman"/>
                <w:sz w:val="24"/>
                <w:szCs w:val="24"/>
              </w:rPr>
              <w:t xml:space="preserve">кам </w:t>
            </w:r>
          </w:p>
          <w:p w:rsidR="00974316" w:rsidRPr="00E4645F" w:rsidRDefault="00974316" w:rsidP="00172CCB">
            <w:pPr>
              <w:contextualSpacing/>
              <w:jc w:val="both"/>
              <w:rPr>
                <w:rFonts w:ascii="Times New Roman" w:hAnsi="Times New Roman" w:cs="Times New Roman"/>
                <w:sz w:val="24"/>
                <w:szCs w:val="24"/>
              </w:rPr>
            </w:pPr>
            <w:r w:rsidRPr="00E4645F">
              <w:rPr>
                <w:rFonts w:ascii="Times New Roman" w:hAnsi="Times New Roman" w:cs="Times New Roman"/>
                <w:sz w:val="24"/>
                <w:szCs w:val="24"/>
              </w:rPr>
              <w:t>- основного производства, в том числе</w:t>
            </w:r>
          </w:p>
          <w:p w:rsidR="00974316" w:rsidRPr="00E4645F" w:rsidRDefault="00974316" w:rsidP="00172CCB">
            <w:pPr>
              <w:contextualSpacing/>
              <w:jc w:val="both"/>
              <w:rPr>
                <w:rFonts w:ascii="Times New Roman" w:hAnsi="Times New Roman" w:cs="Times New Roman"/>
                <w:sz w:val="24"/>
                <w:szCs w:val="24"/>
              </w:rPr>
            </w:pPr>
            <w:r w:rsidRPr="00E4645F">
              <w:rPr>
                <w:rFonts w:ascii="Times New Roman" w:hAnsi="Times New Roman" w:cs="Times New Roman"/>
                <w:sz w:val="24"/>
                <w:szCs w:val="24"/>
              </w:rPr>
              <w:t xml:space="preserve">растениеводство </w:t>
            </w:r>
          </w:p>
          <w:p w:rsidR="00974316" w:rsidRDefault="00974316" w:rsidP="00172CCB">
            <w:pPr>
              <w:contextualSpacing/>
              <w:jc w:val="both"/>
              <w:rPr>
                <w:rFonts w:ascii="Times New Roman" w:hAnsi="Times New Roman" w:cs="Times New Roman"/>
                <w:sz w:val="24"/>
                <w:szCs w:val="24"/>
              </w:rPr>
            </w:pPr>
            <w:r w:rsidRPr="00E4645F">
              <w:rPr>
                <w:rFonts w:ascii="Times New Roman" w:hAnsi="Times New Roman" w:cs="Times New Roman"/>
                <w:sz w:val="24"/>
                <w:szCs w:val="24"/>
              </w:rPr>
              <w:t>животноводство</w:t>
            </w:r>
          </w:p>
          <w:p w:rsidR="00974316" w:rsidRDefault="00974316" w:rsidP="00172CCB">
            <w:pPr>
              <w:contextualSpacing/>
              <w:jc w:val="both"/>
              <w:rPr>
                <w:rFonts w:ascii="Times New Roman" w:hAnsi="Times New Roman" w:cs="Times New Roman"/>
                <w:sz w:val="24"/>
                <w:szCs w:val="24"/>
              </w:rPr>
            </w:pPr>
            <w:r>
              <w:rPr>
                <w:rFonts w:ascii="Times New Roman" w:hAnsi="Times New Roman" w:cs="Times New Roman"/>
                <w:sz w:val="24"/>
                <w:szCs w:val="24"/>
              </w:rPr>
              <w:t>-</w:t>
            </w:r>
            <w:r w:rsidRPr="00E4645F">
              <w:rPr>
                <w:rFonts w:ascii="Times New Roman" w:hAnsi="Times New Roman" w:cs="Times New Roman"/>
                <w:sz w:val="24"/>
                <w:szCs w:val="24"/>
              </w:rPr>
              <w:t xml:space="preserve"> вспомогательного производства</w:t>
            </w:r>
          </w:p>
          <w:p w:rsidR="00974316" w:rsidRPr="00E4645F" w:rsidRDefault="00974316" w:rsidP="00172CCB">
            <w:pPr>
              <w:contextualSpacing/>
              <w:jc w:val="both"/>
              <w:rPr>
                <w:rFonts w:ascii="Times New Roman" w:hAnsi="Times New Roman" w:cs="Times New Roman"/>
                <w:sz w:val="24"/>
                <w:szCs w:val="24"/>
              </w:rPr>
            </w:pPr>
            <w:r>
              <w:rPr>
                <w:rFonts w:ascii="Times New Roman" w:hAnsi="Times New Roman" w:cs="Times New Roman"/>
                <w:sz w:val="24"/>
                <w:szCs w:val="24"/>
              </w:rPr>
              <w:t>-</w:t>
            </w:r>
            <w:r w:rsidRPr="00E4645F">
              <w:rPr>
                <w:rFonts w:ascii="Times New Roman" w:hAnsi="Times New Roman" w:cs="Times New Roman"/>
                <w:sz w:val="24"/>
                <w:szCs w:val="24"/>
              </w:rPr>
              <w:t>обслуживанием производства, в том числе</w:t>
            </w:r>
          </w:p>
          <w:p w:rsidR="00974316" w:rsidRPr="00E4645F" w:rsidRDefault="00974316" w:rsidP="00172CCB">
            <w:pPr>
              <w:contextualSpacing/>
              <w:jc w:val="both"/>
              <w:rPr>
                <w:rFonts w:ascii="Times New Roman" w:hAnsi="Times New Roman" w:cs="Times New Roman"/>
                <w:sz w:val="24"/>
                <w:szCs w:val="24"/>
              </w:rPr>
            </w:pPr>
            <w:r>
              <w:rPr>
                <w:rFonts w:ascii="Times New Roman" w:hAnsi="Times New Roman" w:cs="Times New Roman"/>
                <w:sz w:val="24"/>
                <w:szCs w:val="24"/>
              </w:rPr>
              <w:t>растениеводства</w:t>
            </w:r>
          </w:p>
          <w:p w:rsidR="00974316" w:rsidRPr="00E4645F" w:rsidRDefault="00974316" w:rsidP="00172CCB">
            <w:pPr>
              <w:contextualSpacing/>
              <w:jc w:val="both"/>
              <w:rPr>
                <w:rFonts w:ascii="Times New Roman" w:hAnsi="Times New Roman" w:cs="Times New Roman"/>
                <w:sz w:val="24"/>
                <w:szCs w:val="24"/>
              </w:rPr>
            </w:pPr>
            <w:r>
              <w:rPr>
                <w:rFonts w:ascii="Times New Roman" w:hAnsi="Times New Roman" w:cs="Times New Roman"/>
                <w:sz w:val="24"/>
                <w:szCs w:val="24"/>
              </w:rPr>
              <w:t>животноводства</w:t>
            </w:r>
          </w:p>
          <w:p w:rsidR="00974316" w:rsidRPr="00834C97" w:rsidRDefault="00974316" w:rsidP="00172CCB">
            <w:pPr>
              <w:contextualSpacing/>
              <w:jc w:val="both"/>
              <w:rPr>
                <w:rFonts w:ascii="Times New Roman" w:hAnsi="Times New Roman" w:cs="Times New Roman"/>
                <w:sz w:val="24"/>
                <w:szCs w:val="24"/>
              </w:rPr>
            </w:pPr>
            <w:r w:rsidRPr="00E4645F">
              <w:rPr>
                <w:rFonts w:ascii="Times New Roman" w:hAnsi="Times New Roman" w:cs="Times New Roman"/>
                <w:sz w:val="24"/>
                <w:szCs w:val="24"/>
              </w:rPr>
              <w:t>- управленческого персонала</w:t>
            </w:r>
          </w:p>
        </w:tc>
        <w:tc>
          <w:tcPr>
            <w:tcW w:w="992"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20/1</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20/2</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23</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25/1</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25/2</w:t>
            </w:r>
          </w:p>
          <w:p w:rsidR="00974316" w:rsidRPr="00834C97"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974316" w:rsidRPr="00834C97"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tc>
        <w:tc>
          <w:tcPr>
            <w:tcW w:w="850"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20/1</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20/2</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23</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25</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25/1</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25/2</w:t>
            </w:r>
          </w:p>
          <w:p w:rsidR="00974316" w:rsidRPr="00834C97"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bottom"/>
          </w:tcPr>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p>
          <w:p w:rsidR="00974316"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974316"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p w:rsidR="00974316" w:rsidRPr="00834C97" w:rsidRDefault="00974316" w:rsidP="00172CCB">
            <w:pPr>
              <w:contextualSpacing/>
              <w:jc w:val="center"/>
              <w:rPr>
                <w:rFonts w:ascii="Times New Roman" w:hAnsi="Times New Roman" w:cs="Times New Roman"/>
                <w:sz w:val="24"/>
                <w:szCs w:val="24"/>
              </w:rPr>
            </w:pPr>
            <w:r w:rsidRPr="00834C97">
              <w:rPr>
                <w:rFonts w:ascii="Times New Roman" w:hAnsi="Times New Roman" w:cs="Times New Roman"/>
                <w:sz w:val="24"/>
                <w:szCs w:val="24"/>
              </w:rPr>
              <w:t>70</w:t>
            </w:r>
          </w:p>
        </w:tc>
        <w:tc>
          <w:tcPr>
            <w:tcW w:w="1525" w:type="dxa"/>
            <w:vAlign w:val="center"/>
          </w:tcPr>
          <w:p w:rsidR="00974316" w:rsidRDefault="00974316" w:rsidP="00172CCB">
            <w:pPr>
              <w:jc w:val="center"/>
            </w:pPr>
            <w:r w:rsidRPr="004E5395">
              <w:rPr>
                <w:rFonts w:ascii="Times New Roman" w:eastAsia="Times New Roman" w:hAnsi="Times New Roman" w:cs="Times New Roman"/>
                <w:sz w:val="24"/>
                <w:szCs w:val="24"/>
                <w:lang w:eastAsia="ru-RU"/>
              </w:rPr>
              <w:t>Данные совпадают</w:t>
            </w:r>
          </w:p>
        </w:tc>
      </w:tr>
      <w:tr w:rsidR="00172CCB" w:rsidRPr="00781E25" w:rsidTr="00172CCB">
        <w:tc>
          <w:tcPr>
            <w:tcW w:w="534" w:type="dxa"/>
          </w:tcPr>
          <w:p w:rsidR="00172CCB" w:rsidRDefault="00172CCB"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5" w:type="dxa"/>
          </w:tcPr>
          <w:p w:rsidR="00172CCB" w:rsidRPr="00861D81" w:rsidRDefault="00172CCB" w:rsidP="00172CCB">
            <w:pPr>
              <w:contextualSpacing/>
              <w:jc w:val="both"/>
              <w:rPr>
                <w:rFonts w:ascii="Times New Roman" w:hAnsi="Times New Roman" w:cs="Times New Roman"/>
                <w:sz w:val="24"/>
                <w:szCs w:val="24"/>
              </w:rPr>
            </w:pPr>
            <w:r w:rsidRPr="00861D81">
              <w:rPr>
                <w:rFonts w:ascii="Times New Roman" w:hAnsi="Times New Roman" w:cs="Times New Roman"/>
                <w:sz w:val="24"/>
                <w:szCs w:val="24"/>
              </w:rPr>
              <w:t>Начислен налог на доходы физ</w:t>
            </w:r>
            <w:r w:rsidRPr="00861D81">
              <w:rPr>
                <w:rFonts w:ascii="Times New Roman" w:hAnsi="Times New Roman" w:cs="Times New Roman"/>
                <w:sz w:val="24"/>
                <w:szCs w:val="24"/>
              </w:rPr>
              <w:t>и</w:t>
            </w:r>
            <w:r w:rsidRPr="00861D81">
              <w:rPr>
                <w:rFonts w:ascii="Times New Roman" w:hAnsi="Times New Roman" w:cs="Times New Roman"/>
                <w:sz w:val="24"/>
                <w:szCs w:val="24"/>
              </w:rPr>
              <w:t>ческих лиц (НДФЛ)</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3"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68</w:t>
            </w:r>
          </w:p>
        </w:tc>
        <w:tc>
          <w:tcPr>
            <w:tcW w:w="850"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68</w:t>
            </w:r>
          </w:p>
        </w:tc>
        <w:tc>
          <w:tcPr>
            <w:tcW w:w="1525" w:type="dxa"/>
            <w:vAlign w:val="center"/>
          </w:tcPr>
          <w:p w:rsidR="00172CCB" w:rsidRDefault="00172CCB" w:rsidP="00172CCB">
            <w:pPr>
              <w:jc w:val="center"/>
            </w:pPr>
            <w:r w:rsidRPr="004E5395">
              <w:rPr>
                <w:rFonts w:ascii="Times New Roman" w:eastAsia="Times New Roman" w:hAnsi="Times New Roman" w:cs="Times New Roman"/>
                <w:sz w:val="24"/>
                <w:szCs w:val="24"/>
                <w:lang w:eastAsia="ru-RU"/>
              </w:rPr>
              <w:t>Данные совпадают</w:t>
            </w:r>
          </w:p>
        </w:tc>
      </w:tr>
      <w:tr w:rsidR="00172CCB" w:rsidRPr="00781E25" w:rsidTr="00172CCB">
        <w:tc>
          <w:tcPr>
            <w:tcW w:w="534" w:type="dxa"/>
          </w:tcPr>
          <w:p w:rsidR="00172CCB" w:rsidRDefault="00172CCB"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85" w:type="dxa"/>
          </w:tcPr>
          <w:p w:rsidR="00172CCB" w:rsidRPr="00861D81" w:rsidRDefault="00172CCB" w:rsidP="00172CCB">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 НДФЛ</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68</w:t>
            </w:r>
          </w:p>
        </w:tc>
        <w:tc>
          <w:tcPr>
            <w:tcW w:w="993"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51</w:t>
            </w:r>
          </w:p>
        </w:tc>
        <w:tc>
          <w:tcPr>
            <w:tcW w:w="850"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68</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51</w:t>
            </w:r>
          </w:p>
        </w:tc>
        <w:tc>
          <w:tcPr>
            <w:tcW w:w="1525" w:type="dxa"/>
            <w:vAlign w:val="center"/>
          </w:tcPr>
          <w:p w:rsidR="00172CCB" w:rsidRDefault="00172CCB" w:rsidP="00172CCB">
            <w:pPr>
              <w:jc w:val="center"/>
            </w:pPr>
            <w:r w:rsidRPr="004E5395">
              <w:rPr>
                <w:rFonts w:ascii="Times New Roman" w:eastAsia="Times New Roman" w:hAnsi="Times New Roman" w:cs="Times New Roman"/>
                <w:sz w:val="24"/>
                <w:szCs w:val="24"/>
                <w:lang w:eastAsia="ru-RU"/>
              </w:rPr>
              <w:t>Данные совпадают</w:t>
            </w:r>
          </w:p>
        </w:tc>
      </w:tr>
      <w:tr w:rsidR="00172CCB" w:rsidRPr="00781E25" w:rsidTr="00172CCB">
        <w:tc>
          <w:tcPr>
            <w:tcW w:w="534" w:type="dxa"/>
          </w:tcPr>
          <w:p w:rsidR="00172CCB" w:rsidRDefault="00172CCB"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685" w:type="dxa"/>
          </w:tcPr>
          <w:p w:rsidR="00172CCB" w:rsidRPr="00861D81" w:rsidRDefault="00172CCB" w:rsidP="00172CCB">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Удержаны алименты</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3"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76 Ал</w:t>
            </w:r>
          </w:p>
        </w:tc>
        <w:tc>
          <w:tcPr>
            <w:tcW w:w="850"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76 Ал</w:t>
            </w:r>
          </w:p>
        </w:tc>
        <w:tc>
          <w:tcPr>
            <w:tcW w:w="1525" w:type="dxa"/>
            <w:vAlign w:val="center"/>
          </w:tcPr>
          <w:p w:rsidR="00172CCB" w:rsidRDefault="00172CCB" w:rsidP="00172CCB">
            <w:pPr>
              <w:jc w:val="center"/>
            </w:pPr>
            <w:r w:rsidRPr="004E5395">
              <w:rPr>
                <w:rFonts w:ascii="Times New Roman" w:eastAsia="Times New Roman" w:hAnsi="Times New Roman" w:cs="Times New Roman"/>
                <w:sz w:val="24"/>
                <w:szCs w:val="24"/>
                <w:lang w:eastAsia="ru-RU"/>
              </w:rPr>
              <w:t>Данные совпадают</w:t>
            </w:r>
          </w:p>
        </w:tc>
      </w:tr>
      <w:tr w:rsidR="00172CCB" w:rsidRPr="00781E25" w:rsidTr="00172CCB">
        <w:tc>
          <w:tcPr>
            <w:tcW w:w="534" w:type="dxa"/>
          </w:tcPr>
          <w:p w:rsidR="00172CCB" w:rsidRDefault="00172CCB"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685" w:type="dxa"/>
          </w:tcPr>
          <w:p w:rsidR="00172CCB" w:rsidRPr="00861D81" w:rsidRDefault="00172CCB" w:rsidP="00172CCB">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Удержаны суммы по исполн</w:t>
            </w:r>
            <w:r w:rsidRPr="00861D81">
              <w:rPr>
                <w:rFonts w:ascii="Times New Roman" w:hAnsi="Times New Roman" w:cs="Times New Roman"/>
                <w:sz w:val="24"/>
                <w:szCs w:val="24"/>
              </w:rPr>
              <w:t>и</w:t>
            </w:r>
            <w:r w:rsidRPr="00861D81">
              <w:rPr>
                <w:rFonts w:ascii="Times New Roman" w:hAnsi="Times New Roman" w:cs="Times New Roman"/>
                <w:sz w:val="24"/>
                <w:szCs w:val="24"/>
              </w:rPr>
              <w:t>тельным листам</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3"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76 Ил</w:t>
            </w:r>
          </w:p>
        </w:tc>
        <w:tc>
          <w:tcPr>
            <w:tcW w:w="850"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76 Ил</w:t>
            </w:r>
          </w:p>
        </w:tc>
        <w:tc>
          <w:tcPr>
            <w:tcW w:w="1525" w:type="dxa"/>
            <w:vAlign w:val="center"/>
          </w:tcPr>
          <w:p w:rsidR="00172CCB" w:rsidRDefault="00172CCB" w:rsidP="00172CCB">
            <w:pPr>
              <w:jc w:val="center"/>
            </w:pPr>
            <w:r w:rsidRPr="004E5395">
              <w:rPr>
                <w:rFonts w:ascii="Times New Roman" w:eastAsia="Times New Roman" w:hAnsi="Times New Roman" w:cs="Times New Roman"/>
                <w:sz w:val="24"/>
                <w:szCs w:val="24"/>
                <w:lang w:eastAsia="ru-RU"/>
              </w:rPr>
              <w:t>Данные совпадают</w:t>
            </w:r>
          </w:p>
        </w:tc>
      </w:tr>
      <w:tr w:rsidR="00172CCB" w:rsidRPr="00781E25" w:rsidTr="00172CCB">
        <w:tc>
          <w:tcPr>
            <w:tcW w:w="534" w:type="dxa"/>
          </w:tcPr>
          <w:p w:rsidR="00172CCB" w:rsidRDefault="00172CCB"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685" w:type="dxa"/>
          </w:tcPr>
          <w:p w:rsidR="00172CCB" w:rsidRPr="00861D81" w:rsidRDefault="00172CCB" w:rsidP="00172CCB">
            <w:pPr>
              <w:contextualSpacing/>
              <w:jc w:val="both"/>
              <w:rPr>
                <w:rFonts w:ascii="Times New Roman" w:hAnsi="Times New Roman" w:cs="Times New Roman"/>
                <w:sz w:val="24"/>
                <w:szCs w:val="24"/>
              </w:rPr>
            </w:pPr>
            <w:r w:rsidRPr="00861D81">
              <w:rPr>
                <w:rFonts w:ascii="Times New Roman" w:hAnsi="Times New Roman" w:cs="Times New Roman"/>
                <w:sz w:val="24"/>
                <w:szCs w:val="24"/>
              </w:rPr>
              <w:t>Удержания по заявлению рабо</w:t>
            </w:r>
            <w:r w:rsidRPr="00861D81">
              <w:rPr>
                <w:rFonts w:ascii="Times New Roman" w:hAnsi="Times New Roman" w:cs="Times New Roman"/>
                <w:sz w:val="24"/>
                <w:szCs w:val="24"/>
              </w:rPr>
              <w:t>т</w:t>
            </w:r>
            <w:r w:rsidRPr="00861D81">
              <w:rPr>
                <w:rFonts w:ascii="Times New Roman" w:hAnsi="Times New Roman" w:cs="Times New Roman"/>
                <w:sz w:val="24"/>
                <w:szCs w:val="24"/>
              </w:rPr>
              <w:t>ников</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3"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73</w:t>
            </w:r>
          </w:p>
        </w:tc>
        <w:tc>
          <w:tcPr>
            <w:tcW w:w="850"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70</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sidRPr="00861D81">
              <w:rPr>
                <w:rFonts w:ascii="Times New Roman" w:hAnsi="Times New Roman" w:cs="Times New Roman"/>
                <w:sz w:val="24"/>
                <w:szCs w:val="24"/>
              </w:rPr>
              <w:t>73</w:t>
            </w:r>
          </w:p>
        </w:tc>
        <w:tc>
          <w:tcPr>
            <w:tcW w:w="1525" w:type="dxa"/>
            <w:vAlign w:val="center"/>
          </w:tcPr>
          <w:p w:rsidR="00172CCB" w:rsidRDefault="00172CCB" w:rsidP="00172CCB">
            <w:pPr>
              <w:jc w:val="center"/>
            </w:pPr>
            <w:r w:rsidRPr="004E5395">
              <w:rPr>
                <w:rFonts w:ascii="Times New Roman" w:eastAsia="Times New Roman" w:hAnsi="Times New Roman" w:cs="Times New Roman"/>
                <w:sz w:val="24"/>
                <w:szCs w:val="24"/>
                <w:lang w:eastAsia="ru-RU"/>
              </w:rPr>
              <w:t>Данные совпадают</w:t>
            </w:r>
          </w:p>
        </w:tc>
      </w:tr>
      <w:tr w:rsidR="00172CCB" w:rsidRPr="00781E25" w:rsidTr="00172CCB">
        <w:tc>
          <w:tcPr>
            <w:tcW w:w="534" w:type="dxa"/>
          </w:tcPr>
          <w:p w:rsidR="00172CCB" w:rsidRDefault="00172CCB" w:rsidP="00781E2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685" w:type="dxa"/>
          </w:tcPr>
          <w:p w:rsidR="00172CCB" w:rsidRPr="00861D81" w:rsidRDefault="00172CCB" w:rsidP="00172CCB">
            <w:pPr>
              <w:contextualSpacing/>
              <w:jc w:val="both"/>
              <w:rPr>
                <w:rFonts w:ascii="Times New Roman" w:hAnsi="Times New Roman" w:cs="Times New Roman"/>
                <w:sz w:val="24"/>
                <w:szCs w:val="24"/>
              </w:rPr>
            </w:pPr>
            <w:r>
              <w:rPr>
                <w:rFonts w:ascii="Times New Roman" w:hAnsi="Times New Roman" w:cs="Times New Roman"/>
                <w:sz w:val="24"/>
                <w:szCs w:val="24"/>
              </w:rPr>
              <w:t>Перечислена заработная плата работникам организации</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vAlign w:val="center"/>
          </w:tcPr>
          <w:p w:rsidR="00172CCB" w:rsidRPr="00861D81"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850" w:type="dxa"/>
            <w:vAlign w:val="center"/>
          </w:tcPr>
          <w:p w:rsidR="00172CCB" w:rsidRPr="00861D81"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vAlign w:val="center"/>
          </w:tcPr>
          <w:p w:rsidR="00172CCB" w:rsidRPr="00861D81" w:rsidRDefault="00172CCB" w:rsidP="00172CCB">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1525" w:type="dxa"/>
            <w:vAlign w:val="center"/>
          </w:tcPr>
          <w:p w:rsidR="00172CCB" w:rsidRPr="004E5395" w:rsidRDefault="00172CCB" w:rsidP="00172CCB">
            <w:pPr>
              <w:jc w:val="center"/>
              <w:rPr>
                <w:rFonts w:ascii="Times New Roman" w:eastAsia="Times New Roman" w:hAnsi="Times New Roman" w:cs="Times New Roman"/>
                <w:sz w:val="24"/>
                <w:szCs w:val="24"/>
                <w:lang w:eastAsia="ru-RU"/>
              </w:rPr>
            </w:pPr>
            <w:r w:rsidRPr="004E5395">
              <w:rPr>
                <w:rFonts w:ascii="Times New Roman" w:eastAsia="Times New Roman" w:hAnsi="Times New Roman" w:cs="Times New Roman"/>
                <w:sz w:val="24"/>
                <w:szCs w:val="24"/>
                <w:lang w:eastAsia="ru-RU"/>
              </w:rPr>
              <w:t>Данные совпадают</w:t>
            </w:r>
          </w:p>
        </w:tc>
      </w:tr>
    </w:tbl>
    <w:p w:rsidR="00781E25" w:rsidRPr="00781E25" w:rsidRDefault="00172CCB" w:rsidP="00172CCB">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проверки правильности составления корреспонденций по начислению оплаты труда, удержаний и их перечислению показывают, что синтетический учет ведется правильно, в соответствии с действующим пл</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ном счетов.</w:t>
      </w:r>
    </w:p>
    <w:p w:rsidR="00E94609" w:rsidRDefault="006342BB" w:rsidP="00166BE0">
      <w:pPr>
        <w:spacing w:after="0" w:line="360" w:lineRule="auto"/>
        <w:ind w:firstLine="709"/>
        <w:contextualSpacing/>
        <w:jc w:val="both"/>
        <w:rPr>
          <w:rFonts w:ascii="Times New Roman" w:eastAsia="Times New Roman" w:hAnsi="Times New Roman" w:cs="Times New Roman"/>
          <w:sz w:val="28"/>
          <w:szCs w:val="28"/>
          <w:lang w:eastAsia="ru-RU"/>
        </w:rPr>
      </w:pPr>
      <w:r w:rsidRPr="00172CCB">
        <w:rPr>
          <w:rFonts w:ascii="Times New Roman" w:eastAsia="Times New Roman" w:hAnsi="Times New Roman" w:cs="Times New Roman"/>
          <w:sz w:val="28"/>
          <w:szCs w:val="28"/>
          <w:lang w:eastAsia="ru-RU"/>
        </w:rPr>
        <w:t xml:space="preserve">Заключительным этапом программы контроля расчетов с персоналом организации по оплате труда является оформление результатов проверочных работ и составление </w:t>
      </w:r>
      <w:r w:rsidR="00A04114" w:rsidRPr="00172CCB">
        <w:rPr>
          <w:rFonts w:ascii="Times New Roman" w:eastAsia="Times New Roman" w:hAnsi="Times New Roman" w:cs="Times New Roman"/>
          <w:sz w:val="28"/>
          <w:szCs w:val="28"/>
          <w:lang w:eastAsia="ru-RU"/>
        </w:rPr>
        <w:t>письменной информации руководителю СПК – колхоз «Заря» о результатах контроля расчетов с персоналом организации по оплате труда.</w:t>
      </w:r>
      <w:r w:rsidR="00D4194C" w:rsidRPr="00172CCB">
        <w:rPr>
          <w:rFonts w:ascii="Times New Roman" w:eastAsia="Times New Roman" w:hAnsi="Times New Roman" w:cs="Times New Roman"/>
          <w:sz w:val="28"/>
          <w:szCs w:val="28"/>
          <w:lang w:eastAsia="ru-RU"/>
        </w:rPr>
        <w:t xml:space="preserve"> Характеристика контрольных процедур по расчетам с персоналом по оплате труда, описанная выше, позволяет сделать вывод о том, что результат </w:t>
      </w:r>
      <w:r w:rsidR="00D4194C" w:rsidRPr="00172CCB">
        <w:rPr>
          <w:rFonts w:ascii="Times New Roman" w:eastAsia="Times New Roman" w:hAnsi="Times New Roman" w:cs="Times New Roman"/>
          <w:sz w:val="28"/>
          <w:szCs w:val="28"/>
          <w:lang w:eastAsia="ru-RU"/>
        </w:rPr>
        <w:lastRenderedPageBreak/>
        <w:t>проверки и ее эффективность зависят от составленных контрольных проц</w:t>
      </w:r>
      <w:r w:rsidR="00D4194C" w:rsidRPr="00172CCB">
        <w:rPr>
          <w:rFonts w:ascii="Times New Roman" w:eastAsia="Times New Roman" w:hAnsi="Times New Roman" w:cs="Times New Roman"/>
          <w:sz w:val="28"/>
          <w:szCs w:val="28"/>
          <w:lang w:eastAsia="ru-RU"/>
        </w:rPr>
        <w:t>е</w:t>
      </w:r>
      <w:r w:rsidR="00D4194C" w:rsidRPr="00172CCB">
        <w:rPr>
          <w:rFonts w:ascii="Times New Roman" w:eastAsia="Times New Roman" w:hAnsi="Times New Roman" w:cs="Times New Roman"/>
          <w:sz w:val="28"/>
          <w:szCs w:val="28"/>
          <w:lang w:eastAsia="ru-RU"/>
        </w:rPr>
        <w:t>дур, представленных в программе контроля расчетов с персоналом по оплате труда.</w:t>
      </w:r>
      <w:r w:rsidR="00D4194C" w:rsidRPr="00D4194C">
        <w:rPr>
          <w:rFonts w:ascii="Times New Roman" w:eastAsia="Times New Roman" w:hAnsi="Times New Roman" w:cs="Times New Roman"/>
          <w:sz w:val="28"/>
          <w:szCs w:val="28"/>
          <w:lang w:eastAsia="ru-RU"/>
        </w:rPr>
        <w:t> </w:t>
      </w:r>
    </w:p>
    <w:p w:rsidR="000E1D56" w:rsidRPr="00166BE0" w:rsidRDefault="000E1D56" w:rsidP="00166BE0">
      <w:pPr>
        <w:spacing w:after="0" w:line="360" w:lineRule="auto"/>
        <w:ind w:firstLine="709"/>
        <w:contextualSpacing/>
        <w:jc w:val="both"/>
        <w:rPr>
          <w:rFonts w:ascii="Times New Roman" w:eastAsia="Times New Roman" w:hAnsi="Times New Roman" w:cs="Times New Roman"/>
          <w:sz w:val="28"/>
          <w:szCs w:val="28"/>
          <w:lang w:eastAsia="ru-RU"/>
        </w:rPr>
      </w:pPr>
    </w:p>
    <w:p w:rsidR="001971CB" w:rsidRPr="00B52E56" w:rsidRDefault="008929AD" w:rsidP="00D10C5B">
      <w:pPr>
        <w:pStyle w:val="2"/>
        <w:numPr>
          <w:ilvl w:val="1"/>
          <w:numId w:val="31"/>
        </w:numPr>
        <w:spacing w:before="0" w:line="360" w:lineRule="auto"/>
        <w:contextualSpacing/>
        <w:jc w:val="center"/>
        <w:rPr>
          <w:rFonts w:ascii="Times New Roman" w:hAnsi="Times New Roman" w:cs="Times New Roman"/>
          <w:color w:val="auto"/>
          <w:sz w:val="28"/>
          <w:szCs w:val="28"/>
          <w:lang w:eastAsia="ru-RU"/>
        </w:rPr>
      </w:pPr>
      <w:bookmarkStart w:id="22" w:name="_Toc474968996"/>
      <w:r w:rsidRPr="00B52E56">
        <w:rPr>
          <w:rFonts w:ascii="Times New Roman" w:hAnsi="Times New Roman" w:cs="Times New Roman"/>
          <w:color w:val="auto"/>
          <w:sz w:val="28"/>
          <w:szCs w:val="28"/>
          <w:lang w:eastAsia="ru-RU"/>
        </w:rPr>
        <w:t>Оценка и оформление результатов контроля расчетов с           персоналом по оплате труда</w:t>
      </w:r>
      <w:bookmarkEnd w:id="22"/>
    </w:p>
    <w:p w:rsidR="00370C60" w:rsidRDefault="00370C60" w:rsidP="00CB647F">
      <w:pPr>
        <w:spacing w:after="0" w:line="360" w:lineRule="auto"/>
        <w:ind w:firstLine="709"/>
        <w:contextualSpacing/>
        <w:jc w:val="both"/>
        <w:rPr>
          <w:rFonts w:ascii="Times New Roman" w:hAnsi="Times New Roman" w:cs="Times New Roman"/>
          <w:sz w:val="28"/>
          <w:szCs w:val="28"/>
          <w:lang w:eastAsia="ru-RU"/>
        </w:rPr>
      </w:pPr>
    </w:p>
    <w:p w:rsidR="00A04114" w:rsidRDefault="00A04114" w:rsidP="00CB647F">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Проведенный контроль расчетов по оплате труда, привел к таким р</w:t>
      </w:r>
      <w:r>
        <w:rPr>
          <w:rFonts w:ascii="Times New Roman" w:hAnsi="Times New Roman" w:cs="Times New Roman"/>
          <w:sz w:val="28"/>
          <w:szCs w:val="28"/>
          <w:lang w:eastAsia="ru-RU"/>
        </w:rPr>
        <w:t>е</w:t>
      </w:r>
      <w:r>
        <w:rPr>
          <w:rFonts w:ascii="Times New Roman" w:hAnsi="Times New Roman" w:cs="Times New Roman"/>
          <w:sz w:val="28"/>
          <w:szCs w:val="28"/>
          <w:lang w:eastAsia="ru-RU"/>
        </w:rPr>
        <w:t>зультатам:</w:t>
      </w:r>
    </w:p>
    <w:p w:rsidR="00A04114" w:rsidRDefault="00A04114" w:rsidP="00CB647F">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04114">
        <w:rPr>
          <w:rFonts w:ascii="Times New Roman" w:hAnsi="Times New Roman" w:cs="Times New Roman"/>
          <w:sz w:val="28"/>
          <w:szCs w:val="28"/>
          <w:lang w:eastAsia="ru-RU"/>
        </w:rPr>
        <w:t xml:space="preserve">вымышленных (подставных) лиц </w:t>
      </w:r>
      <w:r>
        <w:rPr>
          <w:rFonts w:ascii="Times New Roman" w:hAnsi="Times New Roman" w:cs="Times New Roman"/>
          <w:sz w:val="28"/>
          <w:szCs w:val="28"/>
          <w:lang w:eastAsia="ru-RU"/>
        </w:rPr>
        <w:t>в организации не выявлено</w:t>
      </w:r>
      <w:r w:rsidRPr="00A04114">
        <w:rPr>
          <w:rFonts w:ascii="Times New Roman" w:hAnsi="Times New Roman" w:cs="Times New Roman"/>
          <w:sz w:val="28"/>
          <w:szCs w:val="28"/>
          <w:lang w:eastAsia="ru-RU"/>
        </w:rPr>
        <w:t>, так как в нарядах и табелях учета рабочего времени фамилии совпадают с данными учета личного состава</w:t>
      </w:r>
      <w:r>
        <w:rPr>
          <w:rFonts w:ascii="Times New Roman" w:hAnsi="Times New Roman" w:cs="Times New Roman"/>
          <w:sz w:val="28"/>
          <w:szCs w:val="28"/>
          <w:lang w:eastAsia="ru-RU"/>
        </w:rPr>
        <w:t>;</w:t>
      </w:r>
    </w:p>
    <w:p w:rsidR="00A04114" w:rsidRDefault="00A04114" w:rsidP="00CB647F">
      <w:pPr>
        <w:spacing w:after="0" w:line="360" w:lineRule="auto"/>
        <w:ind w:firstLine="709"/>
        <w:contextualSpacing/>
        <w:jc w:val="both"/>
        <w:rPr>
          <w:rFonts w:ascii="Times New Roman" w:hAnsi="Times New Roman" w:cs="Times New Roman"/>
          <w:sz w:val="28"/>
          <w:szCs w:val="28"/>
          <w:lang w:eastAsia="ru-RU"/>
        </w:rPr>
      </w:pPr>
      <w:r w:rsidRPr="00A04114">
        <w:rPr>
          <w:rFonts w:ascii="Times New Roman" w:hAnsi="Times New Roman" w:cs="Times New Roman"/>
          <w:sz w:val="28"/>
          <w:szCs w:val="28"/>
          <w:lang w:eastAsia="ru-RU"/>
        </w:rPr>
        <w:t>–</w:t>
      </w:r>
      <w:r w:rsidR="002A0AC5">
        <w:rPr>
          <w:rFonts w:ascii="Times New Roman" w:hAnsi="Times New Roman" w:cs="Times New Roman"/>
          <w:sz w:val="28"/>
          <w:szCs w:val="28"/>
          <w:lang w:eastAsia="ru-RU"/>
        </w:rPr>
        <w:t>случаи повторного начисления сумм не установлены;</w:t>
      </w:r>
    </w:p>
    <w:p w:rsidR="002A0AC5" w:rsidRDefault="002A0AC5" w:rsidP="00CB647F">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начисления заработной платы, премий и удержания рассчитываются в соответствии с Положением об оплате труда и нормативными документами;</w:t>
      </w:r>
    </w:p>
    <w:p w:rsidR="00AD6070" w:rsidRDefault="002A0AC5" w:rsidP="00B52E56">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заработная плата работникам организации выплачивается своевр</w:t>
      </w:r>
      <w:r>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менно. </w:t>
      </w:r>
      <w:r w:rsidR="00AD6070">
        <w:rPr>
          <w:rFonts w:ascii="Times New Roman" w:hAnsi="Times New Roman" w:cs="Times New Roman"/>
          <w:sz w:val="28"/>
          <w:szCs w:val="28"/>
          <w:lang w:eastAsia="ru-RU"/>
        </w:rPr>
        <w:t>На основании проведенной проверки и полученных результатов, р</w:t>
      </w:r>
      <w:r w:rsidR="00AD6070">
        <w:rPr>
          <w:rFonts w:ascii="Times New Roman" w:hAnsi="Times New Roman" w:cs="Times New Roman"/>
          <w:sz w:val="28"/>
          <w:szCs w:val="28"/>
          <w:lang w:eastAsia="ru-RU"/>
        </w:rPr>
        <w:t>у</w:t>
      </w:r>
      <w:r w:rsidR="00AD6070">
        <w:rPr>
          <w:rFonts w:ascii="Times New Roman" w:hAnsi="Times New Roman" w:cs="Times New Roman"/>
          <w:sz w:val="28"/>
          <w:szCs w:val="28"/>
          <w:lang w:eastAsia="ru-RU"/>
        </w:rPr>
        <w:t>ководителю организации составляется письменная информации о результ</w:t>
      </w:r>
      <w:r w:rsidR="00AD6070">
        <w:rPr>
          <w:rFonts w:ascii="Times New Roman" w:hAnsi="Times New Roman" w:cs="Times New Roman"/>
          <w:sz w:val="28"/>
          <w:szCs w:val="28"/>
          <w:lang w:eastAsia="ru-RU"/>
        </w:rPr>
        <w:t>а</w:t>
      </w:r>
      <w:r w:rsidR="00AD6070">
        <w:rPr>
          <w:rFonts w:ascii="Times New Roman" w:hAnsi="Times New Roman" w:cs="Times New Roman"/>
          <w:sz w:val="28"/>
          <w:szCs w:val="28"/>
          <w:lang w:eastAsia="ru-RU"/>
        </w:rPr>
        <w:t>тах проделанной работы.</w:t>
      </w:r>
    </w:p>
    <w:p w:rsidR="00AD6070" w:rsidRPr="00AD6070" w:rsidRDefault="00AD6070" w:rsidP="00AD6070">
      <w:pPr>
        <w:spacing w:after="0" w:line="240" w:lineRule="auto"/>
        <w:ind w:firstLine="709"/>
        <w:jc w:val="center"/>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ПИСЬМЕННАЯ ИНФОРМАЦИЯ</w:t>
      </w:r>
    </w:p>
    <w:p w:rsidR="00AD6070" w:rsidRPr="00AD6070" w:rsidRDefault="00AD6070" w:rsidP="00242D78">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контролера </w:t>
      </w:r>
      <w:r w:rsidRPr="00AD6070">
        <w:rPr>
          <w:rFonts w:ascii="Times New Roman" w:eastAsia="Times New Roman" w:hAnsi="Times New Roman" w:cs="Times New Roman"/>
          <w:bCs/>
          <w:sz w:val="28"/>
          <w:szCs w:val="28"/>
          <w:lang w:eastAsia="ru-RU"/>
        </w:rPr>
        <w:t>руководству экономического субъекта по результатам пр</w:t>
      </w:r>
      <w:r w:rsidRPr="00AD6070">
        <w:rPr>
          <w:rFonts w:ascii="Times New Roman" w:eastAsia="Times New Roman" w:hAnsi="Times New Roman" w:cs="Times New Roman"/>
          <w:bCs/>
          <w:sz w:val="28"/>
          <w:szCs w:val="28"/>
          <w:lang w:eastAsia="ru-RU"/>
        </w:rPr>
        <w:t>о</w:t>
      </w:r>
      <w:r w:rsidRPr="00AD6070">
        <w:rPr>
          <w:rFonts w:ascii="Times New Roman" w:eastAsia="Times New Roman" w:hAnsi="Times New Roman" w:cs="Times New Roman"/>
          <w:bCs/>
          <w:sz w:val="28"/>
          <w:szCs w:val="28"/>
          <w:lang w:eastAsia="ru-RU"/>
        </w:rPr>
        <w:t xml:space="preserve">ведения </w:t>
      </w:r>
      <w:r>
        <w:rPr>
          <w:rFonts w:ascii="Times New Roman" w:eastAsia="Times New Roman" w:hAnsi="Times New Roman" w:cs="Times New Roman"/>
          <w:bCs/>
          <w:sz w:val="28"/>
          <w:szCs w:val="28"/>
          <w:lang w:eastAsia="ru-RU"/>
        </w:rPr>
        <w:t xml:space="preserve">проверки. </w:t>
      </w:r>
    </w:p>
    <w:p w:rsidR="00AD6070" w:rsidRPr="00AD6070" w:rsidRDefault="00AD6070" w:rsidP="00242D78">
      <w:pPr>
        <w:spacing w:after="0" w:line="360" w:lineRule="auto"/>
        <w:ind w:firstLine="709"/>
        <w:contextualSpacing/>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В соответствии с </w:t>
      </w:r>
      <w:r>
        <w:rPr>
          <w:rFonts w:ascii="Times New Roman" w:eastAsia="Times New Roman" w:hAnsi="Times New Roman" w:cs="Times New Roman"/>
          <w:bCs/>
          <w:iCs/>
          <w:sz w:val="28"/>
          <w:szCs w:val="28"/>
          <w:lang w:eastAsia="ru-RU"/>
        </w:rPr>
        <w:t xml:space="preserve">темой выпускной квалификационной работы </w:t>
      </w:r>
      <w:r w:rsidRPr="00AD6070">
        <w:rPr>
          <w:rFonts w:ascii="Times New Roman" w:eastAsia="Times New Roman" w:hAnsi="Times New Roman" w:cs="Times New Roman"/>
          <w:bCs/>
          <w:sz w:val="28"/>
          <w:szCs w:val="28"/>
          <w:lang w:eastAsia="ru-RU"/>
        </w:rPr>
        <w:t xml:space="preserve">был проведен </w:t>
      </w:r>
      <w:r>
        <w:rPr>
          <w:rFonts w:ascii="Times New Roman" w:eastAsia="Times New Roman" w:hAnsi="Times New Roman" w:cs="Times New Roman"/>
          <w:bCs/>
          <w:sz w:val="28"/>
          <w:szCs w:val="28"/>
          <w:lang w:eastAsia="ru-RU"/>
        </w:rPr>
        <w:t>контроль расчетов с персоналом</w:t>
      </w:r>
      <w:r w:rsidRPr="00AD6070">
        <w:rPr>
          <w:rFonts w:ascii="Times New Roman" w:eastAsia="Times New Roman" w:hAnsi="Times New Roman" w:cs="Times New Roman"/>
          <w:bCs/>
          <w:sz w:val="28"/>
          <w:szCs w:val="28"/>
          <w:lang w:eastAsia="ru-RU"/>
        </w:rPr>
        <w:t xml:space="preserve"> организации </w:t>
      </w:r>
      <w:r>
        <w:rPr>
          <w:rFonts w:ascii="Times New Roman" w:eastAsia="Times New Roman" w:hAnsi="Times New Roman" w:cs="Times New Roman"/>
          <w:bCs/>
          <w:sz w:val="28"/>
          <w:szCs w:val="28"/>
          <w:lang w:eastAsia="ru-RU"/>
        </w:rPr>
        <w:t xml:space="preserve">по оплате труда </w:t>
      </w:r>
      <w:r w:rsidRPr="00AD6070">
        <w:rPr>
          <w:rFonts w:ascii="Times New Roman" w:eastAsia="Times New Roman" w:hAnsi="Times New Roman" w:cs="Times New Roman"/>
          <w:bCs/>
          <w:sz w:val="28"/>
          <w:szCs w:val="28"/>
          <w:lang w:eastAsia="ru-RU"/>
        </w:rPr>
        <w:t xml:space="preserve">за период с </w:t>
      </w:r>
      <w:bookmarkStart w:id="23" w:name="e_9813_5"/>
      <w:bookmarkEnd w:id="23"/>
      <w:r>
        <w:rPr>
          <w:rFonts w:ascii="Times New Roman" w:eastAsia="Times New Roman" w:hAnsi="Times New Roman" w:cs="Times New Roman"/>
          <w:bCs/>
          <w:sz w:val="28"/>
          <w:szCs w:val="28"/>
          <w:lang w:eastAsia="ru-RU"/>
        </w:rPr>
        <w:t>01.01.2013</w:t>
      </w:r>
      <w:r w:rsidRPr="00AD6070">
        <w:rPr>
          <w:rFonts w:ascii="Times New Roman" w:eastAsia="Times New Roman" w:hAnsi="Times New Roman" w:cs="Times New Roman"/>
          <w:bCs/>
          <w:sz w:val="28"/>
          <w:szCs w:val="28"/>
          <w:lang w:eastAsia="ru-RU"/>
        </w:rPr>
        <w:t xml:space="preserve"> по </w:t>
      </w:r>
      <w:bookmarkStart w:id="24" w:name="e_9813_6"/>
      <w:bookmarkEnd w:id="24"/>
      <w:r w:rsidRPr="00AD6070">
        <w:rPr>
          <w:rFonts w:ascii="Times New Roman" w:eastAsia="Times New Roman" w:hAnsi="Times New Roman" w:cs="Times New Roman"/>
          <w:bCs/>
          <w:sz w:val="28"/>
          <w:szCs w:val="28"/>
          <w:lang w:eastAsia="ru-RU"/>
        </w:rPr>
        <w:t>31.12.2015 г</w:t>
      </w:r>
      <w:r w:rsidRPr="00AD6070">
        <w:rPr>
          <w:rFonts w:ascii="Times New Roman" w:eastAsia="Times New Roman" w:hAnsi="Times New Roman" w:cs="Times New Roman"/>
          <w:bCs/>
          <w:iCs/>
          <w:sz w:val="28"/>
          <w:szCs w:val="28"/>
          <w:lang w:eastAsia="ru-RU"/>
        </w:rPr>
        <w:t>.</w:t>
      </w:r>
    </w:p>
    <w:p w:rsidR="00AD6070" w:rsidRPr="00AD6070" w:rsidRDefault="00AD6070" w:rsidP="00242D78">
      <w:pPr>
        <w:spacing w:after="0" w:line="360" w:lineRule="auto"/>
        <w:ind w:firstLine="709"/>
        <w:contextualSpacing/>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Лицо, осуществляющее </w:t>
      </w:r>
      <w:r>
        <w:rPr>
          <w:rFonts w:ascii="Times New Roman" w:eastAsia="Times New Roman" w:hAnsi="Times New Roman" w:cs="Times New Roman"/>
          <w:bCs/>
          <w:sz w:val="28"/>
          <w:szCs w:val="28"/>
          <w:lang w:eastAsia="ru-RU"/>
        </w:rPr>
        <w:t>контроль</w:t>
      </w:r>
      <w:r w:rsidRPr="00AD6070">
        <w:rPr>
          <w:rFonts w:ascii="Times New Roman" w:eastAsia="Times New Roman" w:hAnsi="Times New Roman" w:cs="Times New Roman"/>
          <w:bCs/>
          <w:sz w:val="28"/>
          <w:szCs w:val="28"/>
          <w:lang w:eastAsia="ru-RU"/>
        </w:rPr>
        <w:t xml:space="preserve">: </w:t>
      </w:r>
      <w:r w:rsidR="00B568CF" w:rsidRPr="00B568CF">
        <w:rPr>
          <w:rFonts w:ascii="Times New Roman" w:eastAsia="Times New Roman" w:hAnsi="Times New Roman" w:cs="Times New Roman"/>
          <w:bCs/>
          <w:sz w:val="28"/>
          <w:szCs w:val="28"/>
          <w:lang w:eastAsia="ru-RU"/>
        </w:rPr>
        <w:t xml:space="preserve">Несмелова </w:t>
      </w:r>
      <w:r w:rsidR="00B568CF">
        <w:rPr>
          <w:rFonts w:ascii="Times New Roman" w:eastAsia="Times New Roman" w:hAnsi="Times New Roman" w:cs="Times New Roman"/>
          <w:bCs/>
          <w:sz w:val="28"/>
          <w:szCs w:val="28"/>
          <w:lang w:eastAsia="ru-RU"/>
        </w:rPr>
        <w:t xml:space="preserve">Полина </w:t>
      </w:r>
      <w:r w:rsidR="00C11242">
        <w:rPr>
          <w:rFonts w:ascii="Times New Roman" w:eastAsia="Times New Roman" w:hAnsi="Times New Roman" w:cs="Times New Roman"/>
          <w:bCs/>
          <w:sz w:val="28"/>
          <w:szCs w:val="28"/>
          <w:lang w:eastAsia="ru-RU"/>
        </w:rPr>
        <w:t>Петровна</w:t>
      </w:r>
    </w:p>
    <w:p w:rsidR="00AD6070" w:rsidRPr="00AD6070" w:rsidRDefault="00AD6070" w:rsidP="00242D78">
      <w:pPr>
        <w:spacing w:after="0" w:line="360" w:lineRule="auto"/>
        <w:ind w:firstLine="709"/>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Проверяемый экономический субъект: </w:t>
      </w:r>
      <w:bookmarkStart w:id="25" w:name="b_9819_22"/>
      <w:bookmarkEnd w:id="25"/>
      <w:r w:rsidRPr="00AD6070">
        <w:rPr>
          <w:rFonts w:ascii="Times New Roman" w:eastAsia="Times New Roman" w:hAnsi="Times New Roman" w:cs="Times New Roman"/>
          <w:bCs/>
          <w:sz w:val="28"/>
          <w:szCs w:val="28"/>
          <w:lang w:eastAsia="ru-RU"/>
        </w:rPr>
        <w:t>СПК – колхоз «Заря» Увинского района</w:t>
      </w:r>
    </w:p>
    <w:p w:rsidR="00AD6070" w:rsidRPr="00AD6070" w:rsidRDefault="00AD6070" w:rsidP="00AD6070">
      <w:pPr>
        <w:spacing w:after="0" w:line="360" w:lineRule="auto"/>
        <w:ind w:firstLine="709"/>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Место нахождения: </w:t>
      </w:r>
      <w:bookmarkStart w:id="26" w:name="b_9819_8"/>
      <w:bookmarkEnd w:id="26"/>
      <w:r w:rsidRPr="00AD6070">
        <w:rPr>
          <w:rFonts w:ascii="Times New Roman" w:eastAsia="Times New Roman" w:hAnsi="Times New Roman" w:cs="Times New Roman"/>
          <w:color w:val="000000"/>
          <w:sz w:val="28"/>
          <w:szCs w:val="28"/>
          <w:lang w:eastAsia="ru-RU"/>
        </w:rPr>
        <w:t xml:space="preserve">427252, Удмуртская Республика, Увинский район, </w:t>
      </w:r>
      <w:r w:rsidR="00242D78">
        <w:rPr>
          <w:rFonts w:ascii="Times New Roman" w:eastAsia="Times New Roman" w:hAnsi="Times New Roman" w:cs="Times New Roman"/>
          <w:color w:val="000000"/>
          <w:sz w:val="28"/>
          <w:szCs w:val="28"/>
          <w:lang w:eastAsia="ru-RU"/>
        </w:rPr>
        <w:t>деревня Пачегурт, улица Труда,1</w:t>
      </w:r>
    </w:p>
    <w:p w:rsidR="00AD6070" w:rsidRPr="00AD6070" w:rsidRDefault="00AD6070" w:rsidP="00AD6070">
      <w:pPr>
        <w:spacing w:after="0" w:line="360" w:lineRule="auto"/>
        <w:ind w:firstLine="709"/>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lastRenderedPageBreak/>
        <w:t xml:space="preserve">Руководитель организации: </w:t>
      </w:r>
      <w:bookmarkStart w:id="27" w:name="e_9819_26"/>
      <w:bookmarkEnd w:id="27"/>
      <w:r w:rsidR="00242D78">
        <w:rPr>
          <w:rFonts w:ascii="Times New Roman" w:eastAsia="Times New Roman" w:hAnsi="Times New Roman" w:cs="Times New Roman"/>
          <w:bCs/>
          <w:sz w:val="28"/>
          <w:szCs w:val="28"/>
          <w:lang w:eastAsia="ru-RU"/>
        </w:rPr>
        <w:t>Председатель</w:t>
      </w:r>
      <w:bookmarkStart w:id="28" w:name="b_9819_19"/>
      <w:bookmarkEnd w:id="28"/>
      <w:r w:rsidRPr="00AD6070">
        <w:rPr>
          <w:rFonts w:ascii="Times New Roman" w:eastAsia="Times New Roman" w:hAnsi="Times New Roman" w:cs="Times New Roman"/>
          <w:bCs/>
          <w:sz w:val="28"/>
          <w:szCs w:val="28"/>
          <w:lang w:eastAsia="ru-RU"/>
        </w:rPr>
        <w:t>Козырев Александр Анатол</w:t>
      </w:r>
      <w:r w:rsidRPr="00AD6070">
        <w:rPr>
          <w:rFonts w:ascii="Times New Roman" w:eastAsia="Times New Roman" w:hAnsi="Times New Roman" w:cs="Times New Roman"/>
          <w:bCs/>
          <w:sz w:val="28"/>
          <w:szCs w:val="28"/>
          <w:lang w:eastAsia="ru-RU"/>
        </w:rPr>
        <w:t>ь</w:t>
      </w:r>
      <w:r w:rsidRPr="00AD6070">
        <w:rPr>
          <w:rFonts w:ascii="Times New Roman" w:eastAsia="Times New Roman" w:hAnsi="Times New Roman" w:cs="Times New Roman"/>
          <w:bCs/>
          <w:sz w:val="28"/>
          <w:szCs w:val="28"/>
          <w:lang w:eastAsia="ru-RU"/>
        </w:rPr>
        <w:t>евич</w:t>
      </w:r>
    </w:p>
    <w:p w:rsidR="00AD6070" w:rsidRPr="00AD6070" w:rsidRDefault="00AD6070" w:rsidP="00242D78">
      <w:pPr>
        <w:spacing w:after="0" w:line="360" w:lineRule="auto"/>
        <w:ind w:firstLine="709"/>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Лицо, ответственное за подготовку бухгалтерской отчетности: Главный бухгалтер Ворожцова </w:t>
      </w:r>
      <w:r w:rsidR="00242D78">
        <w:rPr>
          <w:rFonts w:ascii="Times New Roman" w:eastAsia="Times New Roman" w:hAnsi="Times New Roman" w:cs="Times New Roman"/>
          <w:bCs/>
          <w:sz w:val="28"/>
          <w:szCs w:val="28"/>
          <w:lang w:eastAsia="ru-RU"/>
        </w:rPr>
        <w:t>Алена Владимировна</w:t>
      </w:r>
    </w:p>
    <w:p w:rsidR="00AD6070" w:rsidRPr="00AD6070" w:rsidRDefault="00AD6070" w:rsidP="00AD6070">
      <w:pPr>
        <w:spacing w:after="0" w:line="360" w:lineRule="auto"/>
        <w:ind w:firstLine="851"/>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В ходе </w:t>
      </w:r>
      <w:r w:rsidR="00242D78">
        <w:rPr>
          <w:rFonts w:ascii="Times New Roman" w:eastAsia="Times New Roman" w:hAnsi="Times New Roman" w:cs="Times New Roman"/>
          <w:bCs/>
          <w:sz w:val="28"/>
          <w:szCs w:val="28"/>
          <w:lang w:eastAsia="ru-RU"/>
        </w:rPr>
        <w:t>контрольной работы</w:t>
      </w:r>
      <w:r w:rsidRPr="00AD6070">
        <w:rPr>
          <w:rFonts w:ascii="Times New Roman" w:eastAsia="Times New Roman" w:hAnsi="Times New Roman" w:cs="Times New Roman"/>
          <w:bCs/>
          <w:sz w:val="28"/>
          <w:szCs w:val="28"/>
          <w:lang w:eastAsia="ru-RU"/>
        </w:rPr>
        <w:t xml:space="preserve"> были проведены следующие рабочие и аналитические процедуры:</w:t>
      </w:r>
    </w:p>
    <w:p w:rsidR="00242D78" w:rsidRPr="00AD6070" w:rsidRDefault="00242D78" w:rsidP="00242D78">
      <w:pPr>
        <w:numPr>
          <w:ilvl w:val="0"/>
          <w:numId w:val="23"/>
        </w:numPr>
        <w:spacing w:after="0" w:line="360" w:lineRule="auto"/>
        <w:ind w:left="0" w:firstLine="426"/>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оценка существующей системы бухгалтерского учета и системы вну</w:t>
      </w:r>
      <w:r w:rsidRPr="00AD6070">
        <w:rPr>
          <w:rFonts w:ascii="Times New Roman" w:eastAsia="Times New Roman" w:hAnsi="Times New Roman" w:cs="Times New Roman"/>
          <w:bCs/>
          <w:sz w:val="28"/>
          <w:szCs w:val="28"/>
          <w:lang w:eastAsia="ru-RU"/>
        </w:rPr>
        <w:t>т</w:t>
      </w:r>
      <w:r w:rsidRPr="00AD6070">
        <w:rPr>
          <w:rFonts w:ascii="Times New Roman" w:eastAsia="Times New Roman" w:hAnsi="Times New Roman" w:cs="Times New Roman"/>
          <w:bCs/>
          <w:sz w:val="28"/>
          <w:szCs w:val="28"/>
          <w:lang w:eastAsia="ru-RU"/>
        </w:rPr>
        <w:t>реннего контроля;</w:t>
      </w:r>
    </w:p>
    <w:p w:rsidR="00242D78" w:rsidRDefault="00242D78" w:rsidP="00242D78">
      <w:pPr>
        <w:numPr>
          <w:ilvl w:val="0"/>
          <w:numId w:val="23"/>
        </w:numPr>
        <w:spacing w:after="0" w:line="360" w:lineRule="auto"/>
        <w:ind w:left="0"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242D78">
        <w:rPr>
          <w:rFonts w:ascii="Times New Roman" w:eastAsia="Times New Roman" w:hAnsi="Times New Roman" w:cs="Times New Roman"/>
          <w:bCs/>
          <w:sz w:val="28"/>
          <w:szCs w:val="28"/>
          <w:lang w:eastAsia="ru-RU"/>
        </w:rPr>
        <w:t xml:space="preserve">роверка соблюдения положений законодательства о труде </w:t>
      </w:r>
      <w:r>
        <w:rPr>
          <w:rFonts w:ascii="Times New Roman" w:eastAsia="Times New Roman" w:hAnsi="Times New Roman" w:cs="Times New Roman"/>
          <w:bCs/>
          <w:sz w:val="28"/>
          <w:szCs w:val="28"/>
          <w:lang w:eastAsia="ru-RU"/>
        </w:rPr>
        <w:t xml:space="preserve"> и его опл</w:t>
      </w:r>
      <w:r>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те;</w:t>
      </w:r>
    </w:p>
    <w:p w:rsidR="00242D78" w:rsidRPr="00242D78" w:rsidRDefault="00242D78" w:rsidP="00242D78">
      <w:pPr>
        <w:numPr>
          <w:ilvl w:val="0"/>
          <w:numId w:val="23"/>
        </w:numPr>
        <w:spacing w:after="0" w:line="360" w:lineRule="auto"/>
        <w:ind w:left="0"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w:t>
      </w:r>
      <w:r w:rsidRPr="00242D78">
        <w:rPr>
          <w:rFonts w:ascii="Times New Roman" w:eastAsia="Times New Roman" w:hAnsi="Times New Roman" w:cs="Times New Roman"/>
          <w:bCs/>
          <w:sz w:val="28"/>
          <w:szCs w:val="28"/>
          <w:lang w:eastAsia="ru-RU"/>
        </w:rPr>
        <w:t>системы начислений заработной платы</w:t>
      </w:r>
      <w:r>
        <w:rPr>
          <w:rFonts w:ascii="Times New Roman" w:eastAsia="Times New Roman" w:hAnsi="Times New Roman" w:cs="Times New Roman"/>
          <w:bCs/>
          <w:sz w:val="28"/>
          <w:szCs w:val="28"/>
          <w:lang w:eastAsia="ru-RU"/>
        </w:rPr>
        <w:t xml:space="preserve"> и удержаний из нее;</w:t>
      </w:r>
    </w:p>
    <w:p w:rsidR="00AD6070" w:rsidRPr="00AD6070" w:rsidRDefault="00AD6070" w:rsidP="00242D78">
      <w:pPr>
        <w:numPr>
          <w:ilvl w:val="0"/>
          <w:numId w:val="23"/>
        </w:numPr>
        <w:spacing w:after="0" w:line="360" w:lineRule="auto"/>
        <w:ind w:left="0" w:firstLine="426"/>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обзор оборотов по счетам синтетического учета с целью выявления н</w:t>
      </w:r>
      <w:r w:rsidRPr="00AD6070">
        <w:rPr>
          <w:rFonts w:ascii="Times New Roman" w:eastAsia="Times New Roman" w:hAnsi="Times New Roman" w:cs="Times New Roman"/>
          <w:bCs/>
          <w:sz w:val="28"/>
          <w:szCs w:val="28"/>
          <w:lang w:eastAsia="ru-RU"/>
        </w:rPr>
        <w:t>е</w:t>
      </w:r>
      <w:r w:rsidRPr="00AD6070">
        <w:rPr>
          <w:rFonts w:ascii="Times New Roman" w:eastAsia="Times New Roman" w:hAnsi="Times New Roman" w:cs="Times New Roman"/>
          <w:bCs/>
          <w:sz w:val="28"/>
          <w:szCs w:val="28"/>
          <w:lang w:eastAsia="ru-RU"/>
        </w:rPr>
        <w:t>корректных проводок, с дальнейшим выяснением и уточнением их содерж</w:t>
      </w:r>
      <w:r w:rsidRPr="00AD6070">
        <w:rPr>
          <w:rFonts w:ascii="Times New Roman" w:eastAsia="Times New Roman" w:hAnsi="Times New Roman" w:cs="Times New Roman"/>
          <w:bCs/>
          <w:sz w:val="28"/>
          <w:szCs w:val="28"/>
          <w:lang w:eastAsia="ru-RU"/>
        </w:rPr>
        <w:t>а</w:t>
      </w:r>
      <w:r w:rsidRPr="00AD6070">
        <w:rPr>
          <w:rFonts w:ascii="Times New Roman" w:eastAsia="Times New Roman" w:hAnsi="Times New Roman" w:cs="Times New Roman"/>
          <w:bCs/>
          <w:sz w:val="28"/>
          <w:szCs w:val="28"/>
          <w:lang w:eastAsia="ru-RU"/>
        </w:rPr>
        <w:t>ния, а также классификацией их последствий;</w:t>
      </w:r>
    </w:p>
    <w:p w:rsidR="00242D78" w:rsidRPr="00242D78" w:rsidRDefault="00AD6070" w:rsidP="00242D78">
      <w:pPr>
        <w:numPr>
          <w:ilvl w:val="0"/>
          <w:numId w:val="23"/>
        </w:numPr>
        <w:spacing w:after="0" w:line="360" w:lineRule="auto"/>
        <w:ind w:left="0" w:firstLine="426"/>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анализ соответствия данных баланса, главной книги и учетных рег</w:t>
      </w:r>
      <w:r w:rsidRPr="00AD6070">
        <w:rPr>
          <w:rFonts w:ascii="Times New Roman" w:eastAsia="Times New Roman" w:hAnsi="Times New Roman" w:cs="Times New Roman"/>
          <w:bCs/>
          <w:sz w:val="28"/>
          <w:szCs w:val="28"/>
          <w:lang w:eastAsia="ru-RU"/>
        </w:rPr>
        <w:t>и</w:t>
      </w:r>
      <w:r w:rsidRPr="00AD6070">
        <w:rPr>
          <w:rFonts w:ascii="Times New Roman" w:eastAsia="Times New Roman" w:hAnsi="Times New Roman" w:cs="Times New Roman"/>
          <w:bCs/>
          <w:sz w:val="28"/>
          <w:szCs w:val="28"/>
          <w:lang w:eastAsia="ru-RU"/>
        </w:rPr>
        <w:t>стров первичным документам (выборочно);</w:t>
      </w:r>
    </w:p>
    <w:p w:rsidR="00AD6070" w:rsidRPr="00AD6070" w:rsidRDefault="00B52E56" w:rsidP="00242D78">
      <w:pPr>
        <w:numPr>
          <w:ilvl w:val="0"/>
          <w:numId w:val="23"/>
        </w:numPr>
        <w:spacing w:after="0" w:line="360" w:lineRule="auto"/>
        <w:ind w:left="0"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w:t>
      </w:r>
      <w:r w:rsidR="00C11242">
        <w:rPr>
          <w:rFonts w:ascii="Times New Roman" w:eastAsia="Times New Roman" w:hAnsi="Times New Roman" w:cs="Times New Roman"/>
          <w:bCs/>
          <w:sz w:val="28"/>
          <w:szCs w:val="28"/>
          <w:lang w:eastAsia="ru-RU"/>
        </w:rPr>
        <w:t>онтроль</w:t>
      </w:r>
      <w:r w:rsidR="00AD6070" w:rsidRPr="00AD6070">
        <w:rPr>
          <w:rFonts w:ascii="Times New Roman" w:eastAsia="Times New Roman" w:hAnsi="Times New Roman" w:cs="Times New Roman"/>
          <w:bCs/>
          <w:sz w:val="28"/>
          <w:szCs w:val="28"/>
          <w:lang w:eastAsia="ru-RU"/>
        </w:rPr>
        <w:t xml:space="preserve"> включал в себя проверку на выборочной основе подтвержд</w:t>
      </w:r>
      <w:r w:rsidR="00AD6070" w:rsidRPr="00AD6070">
        <w:rPr>
          <w:rFonts w:ascii="Times New Roman" w:eastAsia="Times New Roman" w:hAnsi="Times New Roman" w:cs="Times New Roman"/>
          <w:bCs/>
          <w:sz w:val="28"/>
          <w:szCs w:val="28"/>
          <w:lang w:eastAsia="ru-RU"/>
        </w:rPr>
        <w:t>е</w:t>
      </w:r>
      <w:r w:rsidR="00AD6070" w:rsidRPr="00AD6070">
        <w:rPr>
          <w:rFonts w:ascii="Times New Roman" w:eastAsia="Times New Roman" w:hAnsi="Times New Roman" w:cs="Times New Roman"/>
          <w:bCs/>
          <w:sz w:val="28"/>
          <w:szCs w:val="28"/>
          <w:lang w:eastAsia="ru-RU"/>
        </w:rPr>
        <w:t>ния числовых данных и пояснений, содержащихся в первичных, учетных и расчётных документах бухгалтерского учета по методикам, установленным внутрифирменными стандартами СПК – колхоз «Заря».</w:t>
      </w:r>
    </w:p>
    <w:p w:rsidR="00AD6070" w:rsidRPr="00AD6070" w:rsidRDefault="00B52E56" w:rsidP="00AD6070">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00AD6070" w:rsidRPr="00AD6070">
        <w:rPr>
          <w:rFonts w:ascii="Times New Roman" w:eastAsia="Times New Roman" w:hAnsi="Times New Roman" w:cs="Times New Roman"/>
          <w:bCs/>
          <w:sz w:val="28"/>
          <w:szCs w:val="28"/>
          <w:lang w:eastAsia="ru-RU"/>
        </w:rPr>
        <w:t>абота</w:t>
      </w:r>
      <w:r>
        <w:rPr>
          <w:rFonts w:ascii="Times New Roman" w:eastAsia="Times New Roman" w:hAnsi="Times New Roman" w:cs="Times New Roman"/>
          <w:bCs/>
          <w:sz w:val="28"/>
          <w:szCs w:val="28"/>
          <w:lang w:eastAsia="ru-RU"/>
        </w:rPr>
        <w:t xml:space="preserve"> по проведению контроля расчетов с персоналом по оплате труда</w:t>
      </w:r>
      <w:r w:rsidR="00AD6070" w:rsidRPr="00AD6070">
        <w:rPr>
          <w:rFonts w:ascii="Times New Roman" w:eastAsia="Times New Roman" w:hAnsi="Times New Roman" w:cs="Times New Roman"/>
          <w:bCs/>
          <w:sz w:val="28"/>
          <w:szCs w:val="28"/>
          <w:lang w:eastAsia="ru-RU"/>
        </w:rPr>
        <w:t xml:space="preserve"> такж</w:t>
      </w:r>
      <w:r w:rsidR="00166BE0">
        <w:rPr>
          <w:rFonts w:ascii="Times New Roman" w:eastAsia="Times New Roman" w:hAnsi="Times New Roman" w:cs="Times New Roman"/>
          <w:bCs/>
          <w:sz w:val="28"/>
          <w:szCs w:val="28"/>
          <w:lang w:eastAsia="ru-RU"/>
        </w:rPr>
        <w:t>е состояла в том, чтобы проверить соблюдение Сельскохозя</w:t>
      </w:r>
      <w:r w:rsidR="00166BE0">
        <w:rPr>
          <w:rFonts w:ascii="Times New Roman" w:eastAsia="Times New Roman" w:hAnsi="Times New Roman" w:cs="Times New Roman"/>
          <w:bCs/>
          <w:sz w:val="28"/>
          <w:szCs w:val="28"/>
          <w:lang w:eastAsia="ru-RU"/>
        </w:rPr>
        <w:t>й</w:t>
      </w:r>
      <w:r w:rsidR="00166BE0">
        <w:rPr>
          <w:rFonts w:ascii="Times New Roman" w:eastAsia="Times New Roman" w:hAnsi="Times New Roman" w:cs="Times New Roman"/>
          <w:bCs/>
          <w:sz w:val="28"/>
          <w:szCs w:val="28"/>
          <w:lang w:eastAsia="ru-RU"/>
        </w:rPr>
        <w:t>ственным Кооперативом законодательства о труде и его оплате, правил</w:t>
      </w:r>
      <w:r w:rsidR="00166BE0">
        <w:rPr>
          <w:rFonts w:ascii="Times New Roman" w:eastAsia="Times New Roman" w:hAnsi="Times New Roman" w:cs="Times New Roman"/>
          <w:bCs/>
          <w:sz w:val="28"/>
          <w:szCs w:val="28"/>
          <w:lang w:eastAsia="ru-RU"/>
        </w:rPr>
        <w:t>ь</w:t>
      </w:r>
      <w:r w:rsidR="00166BE0">
        <w:rPr>
          <w:rFonts w:ascii="Times New Roman" w:eastAsia="Times New Roman" w:hAnsi="Times New Roman" w:cs="Times New Roman"/>
          <w:bCs/>
          <w:sz w:val="28"/>
          <w:szCs w:val="28"/>
          <w:lang w:eastAsia="ru-RU"/>
        </w:rPr>
        <w:t>ность, обоснованность и достоверность начисления заработной платы и удержаний из нее. Также требовалось проверить правильность ведения ан</w:t>
      </w:r>
      <w:r w:rsidR="00166BE0">
        <w:rPr>
          <w:rFonts w:ascii="Times New Roman" w:eastAsia="Times New Roman" w:hAnsi="Times New Roman" w:cs="Times New Roman"/>
          <w:bCs/>
          <w:sz w:val="28"/>
          <w:szCs w:val="28"/>
          <w:lang w:eastAsia="ru-RU"/>
        </w:rPr>
        <w:t>а</w:t>
      </w:r>
      <w:r w:rsidR="00166BE0">
        <w:rPr>
          <w:rFonts w:ascii="Times New Roman" w:eastAsia="Times New Roman" w:hAnsi="Times New Roman" w:cs="Times New Roman"/>
          <w:bCs/>
          <w:sz w:val="28"/>
          <w:szCs w:val="28"/>
          <w:lang w:eastAsia="ru-RU"/>
        </w:rPr>
        <w:t xml:space="preserve">литического и синтетического учета расчетов с персоналом СПК – колхоз «Заря» по оплате труда. </w:t>
      </w:r>
    </w:p>
    <w:p w:rsidR="00242D78" w:rsidRPr="009F3C10" w:rsidRDefault="00AD6070" w:rsidP="00B52E56">
      <w:pPr>
        <w:spacing w:after="0" w:line="360" w:lineRule="auto"/>
        <w:ind w:firstLine="851"/>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Источниками  информации проверки </w:t>
      </w:r>
      <w:r w:rsidR="00242D78">
        <w:rPr>
          <w:rFonts w:ascii="Times New Roman" w:eastAsia="Times New Roman" w:hAnsi="Times New Roman" w:cs="Times New Roman"/>
          <w:bCs/>
          <w:sz w:val="28"/>
          <w:szCs w:val="28"/>
          <w:lang w:eastAsia="ru-RU"/>
        </w:rPr>
        <w:t>послужили</w:t>
      </w:r>
      <w:r w:rsidR="00B52E56">
        <w:rPr>
          <w:rFonts w:ascii="Times New Roman" w:eastAsia="Times New Roman" w:hAnsi="Times New Roman" w:cs="Times New Roman"/>
          <w:bCs/>
          <w:sz w:val="28"/>
          <w:szCs w:val="28"/>
          <w:lang w:eastAsia="ru-RU"/>
        </w:rPr>
        <w:t xml:space="preserve">: </w:t>
      </w:r>
      <w:r w:rsidR="00242D78" w:rsidRPr="00AD6070">
        <w:rPr>
          <w:rFonts w:ascii="Times New Roman" w:eastAsia="Times New Roman" w:hAnsi="Times New Roman" w:cs="Times New Roman"/>
          <w:bCs/>
          <w:sz w:val="28"/>
          <w:szCs w:val="28"/>
          <w:lang w:eastAsia="ru-RU"/>
        </w:rPr>
        <w:t>первичные докуме</w:t>
      </w:r>
      <w:r w:rsidR="00242D78" w:rsidRPr="00AD6070">
        <w:rPr>
          <w:rFonts w:ascii="Times New Roman" w:eastAsia="Times New Roman" w:hAnsi="Times New Roman" w:cs="Times New Roman"/>
          <w:bCs/>
          <w:sz w:val="28"/>
          <w:szCs w:val="28"/>
          <w:lang w:eastAsia="ru-RU"/>
        </w:rPr>
        <w:t>н</w:t>
      </w:r>
      <w:r w:rsidR="00242D78" w:rsidRPr="00AD6070">
        <w:rPr>
          <w:rFonts w:ascii="Times New Roman" w:eastAsia="Times New Roman" w:hAnsi="Times New Roman" w:cs="Times New Roman"/>
          <w:bCs/>
          <w:sz w:val="28"/>
          <w:szCs w:val="28"/>
          <w:lang w:eastAsia="ru-RU"/>
        </w:rPr>
        <w:t>ты</w:t>
      </w:r>
      <w:r w:rsidRPr="00AD6070">
        <w:rPr>
          <w:rFonts w:ascii="Times New Roman" w:eastAsia="Times New Roman" w:hAnsi="Times New Roman" w:cs="Times New Roman"/>
          <w:bCs/>
          <w:sz w:val="28"/>
          <w:szCs w:val="28"/>
          <w:lang w:eastAsia="ru-RU"/>
        </w:rPr>
        <w:t>;</w:t>
      </w:r>
      <w:r w:rsidR="00B52E56">
        <w:rPr>
          <w:rFonts w:ascii="Times New Roman" w:eastAsia="Times New Roman" w:hAnsi="Times New Roman" w:cs="Times New Roman"/>
          <w:bCs/>
          <w:sz w:val="28"/>
          <w:szCs w:val="28"/>
          <w:lang w:eastAsia="ru-RU"/>
        </w:rPr>
        <w:t xml:space="preserve">главная книга; </w:t>
      </w:r>
      <w:r w:rsidR="00242D78" w:rsidRPr="00AD6070">
        <w:rPr>
          <w:rFonts w:ascii="Times New Roman" w:eastAsia="Times New Roman" w:hAnsi="Times New Roman" w:cs="Times New Roman"/>
          <w:bCs/>
          <w:sz w:val="28"/>
          <w:szCs w:val="28"/>
          <w:lang w:eastAsia="ru-RU"/>
        </w:rPr>
        <w:t>бухгалтерская отчетность</w:t>
      </w:r>
      <w:r w:rsidR="00B52E56">
        <w:rPr>
          <w:rFonts w:ascii="Times New Roman" w:eastAsia="Times New Roman" w:hAnsi="Times New Roman" w:cs="Times New Roman"/>
          <w:bCs/>
          <w:sz w:val="28"/>
          <w:szCs w:val="28"/>
          <w:lang w:eastAsia="ru-RU"/>
        </w:rPr>
        <w:t>;</w:t>
      </w:r>
      <w:r w:rsidRPr="00AD6070">
        <w:rPr>
          <w:rFonts w:ascii="Times New Roman" w:eastAsia="Times New Roman" w:hAnsi="Times New Roman" w:cs="Times New Roman"/>
          <w:bCs/>
          <w:sz w:val="28"/>
          <w:szCs w:val="28"/>
          <w:lang w:eastAsia="ru-RU"/>
        </w:rPr>
        <w:t>регистры синтетического и ан</w:t>
      </w:r>
      <w:r w:rsidRPr="00AD6070">
        <w:rPr>
          <w:rFonts w:ascii="Times New Roman" w:eastAsia="Times New Roman" w:hAnsi="Times New Roman" w:cs="Times New Roman"/>
          <w:bCs/>
          <w:sz w:val="28"/>
          <w:szCs w:val="28"/>
          <w:lang w:eastAsia="ru-RU"/>
        </w:rPr>
        <w:t>а</w:t>
      </w:r>
      <w:r w:rsidRPr="00AD6070">
        <w:rPr>
          <w:rFonts w:ascii="Times New Roman" w:eastAsia="Times New Roman" w:hAnsi="Times New Roman" w:cs="Times New Roman"/>
          <w:bCs/>
          <w:sz w:val="28"/>
          <w:szCs w:val="28"/>
          <w:lang w:eastAsia="ru-RU"/>
        </w:rPr>
        <w:lastRenderedPageBreak/>
        <w:t>литического учета по счету 70</w:t>
      </w:r>
      <w:r w:rsidR="00166BE0">
        <w:rPr>
          <w:rFonts w:ascii="Times New Roman" w:eastAsia="Times New Roman" w:hAnsi="Times New Roman" w:cs="Times New Roman"/>
          <w:bCs/>
          <w:sz w:val="28"/>
          <w:szCs w:val="28"/>
          <w:lang w:eastAsia="ru-RU"/>
        </w:rPr>
        <w:t>, первичные документы по оформлению с</w:t>
      </w:r>
      <w:r w:rsidR="00166BE0">
        <w:rPr>
          <w:rFonts w:ascii="Times New Roman" w:eastAsia="Times New Roman" w:hAnsi="Times New Roman" w:cs="Times New Roman"/>
          <w:bCs/>
          <w:sz w:val="28"/>
          <w:szCs w:val="28"/>
          <w:lang w:eastAsia="ru-RU"/>
        </w:rPr>
        <w:t>о</w:t>
      </w:r>
      <w:r w:rsidR="00166BE0">
        <w:rPr>
          <w:rFonts w:ascii="Times New Roman" w:eastAsia="Times New Roman" w:hAnsi="Times New Roman" w:cs="Times New Roman"/>
          <w:bCs/>
          <w:sz w:val="28"/>
          <w:szCs w:val="28"/>
          <w:lang w:eastAsia="ru-RU"/>
        </w:rPr>
        <w:t>трудников, учету рабочего времени, выработке и отплате труда.</w:t>
      </w:r>
    </w:p>
    <w:p w:rsidR="001971CB" w:rsidRDefault="00AD6070" w:rsidP="00B52E56">
      <w:pPr>
        <w:spacing w:after="0" w:line="360" w:lineRule="auto"/>
        <w:ind w:firstLine="709"/>
        <w:jc w:val="both"/>
        <w:rPr>
          <w:rFonts w:ascii="Times New Roman" w:eastAsia="Times New Roman" w:hAnsi="Times New Roman" w:cs="Times New Roman"/>
          <w:bCs/>
          <w:sz w:val="28"/>
          <w:szCs w:val="28"/>
          <w:lang w:eastAsia="ru-RU"/>
        </w:rPr>
      </w:pPr>
      <w:r w:rsidRPr="00AD6070">
        <w:rPr>
          <w:rFonts w:ascii="Times New Roman" w:eastAsia="Times New Roman" w:hAnsi="Times New Roman" w:cs="Times New Roman"/>
          <w:bCs/>
          <w:sz w:val="28"/>
          <w:szCs w:val="28"/>
          <w:lang w:eastAsia="ru-RU"/>
        </w:rPr>
        <w:t xml:space="preserve">Выводы: </w:t>
      </w:r>
      <w:r w:rsidR="00B52E56" w:rsidRPr="00B52E56">
        <w:rPr>
          <w:rFonts w:ascii="Times New Roman" w:eastAsia="Times New Roman" w:hAnsi="Times New Roman" w:cs="Times New Roman"/>
          <w:bCs/>
          <w:sz w:val="28"/>
          <w:szCs w:val="28"/>
          <w:lang w:eastAsia="ru-RU"/>
        </w:rPr>
        <w:t>в ходе проверки серьезных нарушений, которые могли бы с</w:t>
      </w:r>
      <w:r w:rsidR="00B52E56" w:rsidRPr="00B52E56">
        <w:rPr>
          <w:rFonts w:ascii="Times New Roman" w:eastAsia="Times New Roman" w:hAnsi="Times New Roman" w:cs="Times New Roman"/>
          <w:bCs/>
          <w:sz w:val="28"/>
          <w:szCs w:val="28"/>
          <w:lang w:eastAsia="ru-RU"/>
        </w:rPr>
        <w:t>у</w:t>
      </w:r>
      <w:r w:rsidR="00B52E56" w:rsidRPr="00B52E56">
        <w:rPr>
          <w:rFonts w:ascii="Times New Roman" w:eastAsia="Times New Roman" w:hAnsi="Times New Roman" w:cs="Times New Roman"/>
          <w:bCs/>
          <w:sz w:val="28"/>
          <w:szCs w:val="28"/>
          <w:lang w:eastAsia="ru-RU"/>
        </w:rPr>
        <w:t xml:space="preserve">щественно повлиять на достоверность данных по оплате труда, отраженных в бухгалтерской отчетности, выявлено не было. </w:t>
      </w:r>
      <w:r w:rsidRPr="00AD6070">
        <w:rPr>
          <w:rFonts w:ascii="Times New Roman" w:eastAsia="Times New Roman" w:hAnsi="Times New Roman" w:cs="Times New Roman"/>
          <w:bCs/>
          <w:sz w:val="28"/>
          <w:szCs w:val="28"/>
          <w:lang w:eastAsia="ru-RU"/>
        </w:rPr>
        <w:t>По   данному   разделу    нар</w:t>
      </w:r>
      <w:r w:rsidRPr="00AD6070">
        <w:rPr>
          <w:rFonts w:ascii="Times New Roman" w:eastAsia="Times New Roman" w:hAnsi="Times New Roman" w:cs="Times New Roman"/>
          <w:bCs/>
          <w:sz w:val="28"/>
          <w:szCs w:val="28"/>
          <w:lang w:eastAsia="ru-RU"/>
        </w:rPr>
        <w:t>у</w:t>
      </w:r>
      <w:r w:rsidRPr="00AD6070">
        <w:rPr>
          <w:rFonts w:ascii="Times New Roman" w:eastAsia="Times New Roman" w:hAnsi="Times New Roman" w:cs="Times New Roman"/>
          <w:bCs/>
          <w:sz w:val="28"/>
          <w:szCs w:val="28"/>
          <w:lang w:eastAsia="ru-RU"/>
        </w:rPr>
        <w:t>шений,   влияющих   на  достоверность отчетности на 01.01.16 г., не выявл</w:t>
      </w:r>
      <w:r w:rsidRPr="00AD6070">
        <w:rPr>
          <w:rFonts w:ascii="Times New Roman" w:eastAsia="Times New Roman" w:hAnsi="Times New Roman" w:cs="Times New Roman"/>
          <w:bCs/>
          <w:sz w:val="28"/>
          <w:szCs w:val="28"/>
          <w:lang w:eastAsia="ru-RU"/>
        </w:rPr>
        <w:t>е</w:t>
      </w:r>
      <w:r w:rsidRPr="00AD6070">
        <w:rPr>
          <w:rFonts w:ascii="Times New Roman" w:eastAsia="Times New Roman" w:hAnsi="Times New Roman" w:cs="Times New Roman"/>
          <w:bCs/>
          <w:sz w:val="28"/>
          <w:szCs w:val="28"/>
          <w:lang w:eastAsia="ru-RU"/>
        </w:rPr>
        <w:t>но.</w:t>
      </w: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F023B3" w:rsidRDefault="00F023B3" w:rsidP="00B52E56">
      <w:pPr>
        <w:spacing w:after="0" w:line="360" w:lineRule="auto"/>
        <w:ind w:firstLine="709"/>
        <w:jc w:val="both"/>
        <w:rPr>
          <w:rFonts w:ascii="Times New Roman" w:eastAsia="Times New Roman" w:hAnsi="Times New Roman" w:cs="Times New Roman"/>
          <w:bCs/>
          <w:sz w:val="28"/>
          <w:szCs w:val="28"/>
          <w:lang w:eastAsia="ru-RU"/>
        </w:rPr>
      </w:pPr>
    </w:p>
    <w:p w:rsidR="00172CCB" w:rsidRPr="00B52E56" w:rsidRDefault="00172CCB" w:rsidP="00B52E56">
      <w:pPr>
        <w:spacing w:after="0" w:line="360" w:lineRule="auto"/>
        <w:ind w:firstLine="709"/>
        <w:jc w:val="both"/>
        <w:rPr>
          <w:rFonts w:ascii="Times New Roman" w:eastAsia="Times New Roman" w:hAnsi="Times New Roman" w:cs="Times New Roman"/>
          <w:bCs/>
          <w:sz w:val="28"/>
          <w:szCs w:val="28"/>
          <w:lang w:eastAsia="ru-RU"/>
        </w:rPr>
      </w:pPr>
    </w:p>
    <w:p w:rsidR="00294E58" w:rsidRPr="00172CCB" w:rsidRDefault="001971CB" w:rsidP="00531079">
      <w:pPr>
        <w:pStyle w:val="1"/>
        <w:spacing w:before="0" w:line="360" w:lineRule="auto"/>
        <w:contextualSpacing/>
        <w:jc w:val="center"/>
        <w:rPr>
          <w:rFonts w:ascii="Times New Roman" w:hAnsi="Times New Roman" w:cs="Times New Roman"/>
          <w:color w:val="auto"/>
          <w:lang w:eastAsia="ru-RU"/>
        </w:rPr>
      </w:pPr>
      <w:bookmarkStart w:id="29" w:name="_Toc474968997"/>
      <w:r w:rsidRPr="00172CCB">
        <w:rPr>
          <w:rFonts w:ascii="Times New Roman" w:hAnsi="Times New Roman" w:cs="Times New Roman"/>
          <w:color w:val="auto"/>
          <w:lang w:eastAsia="ru-RU"/>
        </w:rPr>
        <w:lastRenderedPageBreak/>
        <w:t>ВЫВОДЫ И ПРЕДЛОЖЕНИЯ</w:t>
      </w:r>
      <w:bookmarkEnd w:id="29"/>
    </w:p>
    <w:p w:rsidR="00F97F62" w:rsidRPr="00531079" w:rsidRDefault="00F97F62" w:rsidP="00531079">
      <w:pPr>
        <w:spacing w:after="0" w:line="360" w:lineRule="auto"/>
        <w:ind w:firstLine="709"/>
        <w:contextualSpacing/>
        <w:jc w:val="both"/>
        <w:rPr>
          <w:rFonts w:ascii="Times New Roman" w:hAnsi="Times New Roman" w:cs="Times New Roman"/>
          <w:sz w:val="28"/>
          <w:szCs w:val="28"/>
          <w:lang w:eastAsia="ru-RU"/>
        </w:rPr>
      </w:pPr>
    </w:p>
    <w:p w:rsidR="00F20946" w:rsidRDefault="00862033" w:rsidP="00F20946">
      <w:pPr>
        <w:spacing w:after="0" w:line="360" w:lineRule="auto"/>
        <w:ind w:firstLine="709"/>
        <w:contextualSpacing/>
        <w:jc w:val="both"/>
        <w:rPr>
          <w:rFonts w:ascii="Times New Roman" w:hAnsi="Times New Roman" w:cs="Times New Roman"/>
          <w:sz w:val="28"/>
          <w:szCs w:val="28"/>
          <w:lang w:eastAsia="ru-RU"/>
        </w:rPr>
      </w:pPr>
      <w:r w:rsidRPr="00862033">
        <w:rPr>
          <w:rFonts w:ascii="Times New Roman" w:hAnsi="Times New Roman" w:cs="Times New Roman"/>
          <w:sz w:val="28"/>
          <w:szCs w:val="28"/>
          <w:lang w:eastAsia="ru-RU"/>
        </w:rPr>
        <w:t>Учет расчетов по оплате труда – наиболее сложный и трудоемкий уч</w:t>
      </w:r>
      <w:r w:rsidRPr="00862033">
        <w:rPr>
          <w:rFonts w:ascii="Times New Roman" w:hAnsi="Times New Roman" w:cs="Times New Roman"/>
          <w:sz w:val="28"/>
          <w:szCs w:val="28"/>
          <w:lang w:eastAsia="ru-RU"/>
        </w:rPr>
        <w:t>а</w:t>
      </w:r>
      <w:r w:rsidRPr="00862033">
        <w:rPr>
          <w:rFonts w:ascii="Times New Roman" w:hAnsi="Times New Roman" w:cs="Times New Roman"/>
          <w:sz w:val="28"/>
          <w:szCs w:val="28"/>
          <w:lang w:eastAsia="ru-RU"/>
        </w:rPr>
        <w:t xml:space="preserve">сток бухгалтерии, организация которого требует обеспечить правильное и своевременное начисление заработной платы и выдачу ее в установленные сроки. </w:t>
      </w:r>
      <w:r w:rsidR="00E12DAA">
        <w:rPr>
          <w:rFonts w:ascii="Times New Roman" w:hAnsi="Times New Roman" w:cs="Times New Roman"/>
          <w:sz w:val="28"/>
          <w:szCs w:val="28"/>
          <w:lang w:eastAsia="ru-RU"/>
        </w:rPr>
        <w:t>Оплата</w:t>
      </w:r>
      <w:r w:rsidR="00E12DAA" w:rsidRPr="00E12DAA">
        <w:rPr>
          <w:rFonts w:ascii="Times New Roman" w:hAnsi="Times New Roman" w:cs="Times New Roman"/>
          <w:sz w:val="28"/>
          <w:szCs w:val="28"/>
          <w:lang w:eastAsia="ru-RU"/>
        </w:rPr>
        <w:t xml:space="preserve"> труда </w:t>
      </w:r>
      <w:r w:rsidR="00E12DAA">
        <w:rPr>
          <w:rFonts w:ascii="Times New Roman" w:hAnsi="Times New Roman" w:cs="Times New Roman"/>
          <w:sz w:val="28"/>
          <w:szCs w:val="28"/>
          <w:lang w:eastAsia="ru-RU"/>
        </w:rPr>
        <w:t>– это система</w:t>
      </w:r>
      <w:r w:rsidR="00E12DAA" w:rsidRPr="00E12DAA">
        <w:rPr>
          <w:rFonts w:ascii="Times New Roman" w:hAnsi="Times New Roman" w:cs="Times New Roman"/>
          <w:sz w:val="28"/>
          <w:szCs w:val="28"/>
          <w:lang w:eastAsia="ru-RU"/>
        </w:rPr>
        <w:t xml:space="preserve"> отношений, связанных с установлением и осуществлением работодателем выплат работникам в соответствии с раб</w:t>
      </w:r>
      <w:r w:rsidR="00E12DAA" w:rsidRPr="00E12DAA">
        <w:rPr>
          <w:rFonts w:ascii="Times New Roman" w:hAnsi="Times New Roman" w:cs="Times New Roman"/>
          <w:sz w:val="28"/>
          <w:szCs w:val="28"/>
          <w:lang w:eastAsia="ru-RU"/>
        </w:rPr>
        <w:t>о</w:t>
      </w:r>
      <w:r w:rsidR="00E12DAA" w:rsidRPr="00E12DAA">
        <w:rPr>
          <w:rFonts w:ascii="Times New Roman" w:hAnsi="Times New Roman" w:cs="Times New Roman"/>
          <w:sz w:val="28"/>
          <w:szCs w:val="28"/>
          <w:lang w:eastAsia="ru-RU"/>
        </w:rPr>
        <w:t>той, выполняемой ими по трудовым договорам, а также в соответствии с з</w:t>
      </w:r>
      <w:r w:rsidR="00E12DAA" w:rsidRPr="00E12DAA">
        <w:rPr>
          <w:rFonts w:ascii="Times New Roman" w:hAnsi="Times New Roman" w:cs="Times New Roman"/>
          <w:sz w:val="28"/>
          <w:szCs w:val="28"/>
          <w:lang w:eastAsia="ru-RU"/>
        </w:rPr>
        <w:t>а</w:t>
      </w:r>
      <w:r w:rsidR="00E12DAA" w:rsidRPr="00E12DAA">
        <w:rPr>
          <w:rFonts w:ascii="Times New Roman" w:hAnsi="Times New Roman" w:cs="Times New Roman"/>
          <w:sz w:val="28"/>
          <w:szCs w:val="28"/>
          <w:lang w:eastAsia="ru-RU"/>
        </w:rPr>
        <w:t>конами и иными правовыми актами</w:t>
      </w:r>
      <w:r w:rsidR="00E12DAA">
        <w:rPr>
          <w:rFonts w:ascii="Times New Roman" w:hAnsi="Times New Roman" w:cs="Times New Roman"/>
          <w:sz w:val="28"/>
          <w:szCs w:val="28"/>
          <w:lang w:eastAsia="ru-RU"/>
        </w:rPr>
        <w:t xml:space="preserve">. </w:t>
      </w:r>
      <w:r w:rsidR="00F20946">
        <w:rPr>
          <w:rFonts w:ascii="Times New Roman" w:hAnsi="Times New Roman" w:cs="Times New Roman"/>
          <w:sz w:val="28"/>
          <w:szCs w:val="28"/>
          <w:lang w:eastAsia="ru-RU"/>
        </w:rPr>
        <w:t xml:space="preserve"> В этой области </w:t>
      </w:r>
      <w:r w:rsidR="00F20946" w:rsidRPr="00F20946">
        <w:rPr>
          <w:rFonts w:ascii="Times New Roman" w:hAnsi="Times New Roman" w:cs="Times New Roman"/>
          <w:sz w:val="28"/>
          <w:szCs w:val="28"/>
          <w:lang w:eastAsia="ru-RU"/>
        </w:rPr>
        <w:t>много тонкостей и ос</w:t>
      </w:r>
      <w:r w:rsidR="00F20946" w:rsidRPr="00F20946">
        <w:rPr>
          <w:rFonts w:ascii="Times New Roman" w:hAnsi="Times New Roman" w:cs="Times New Roman"/>
          <w:sz w:val="28"/>
          <w:szCs w:val="28"/>
          <w:lang w:eastAsia="ru-RU"/>
        </w:rPr>
        <w:t>о</w:t>
      </w:r>
      <w:r w:rsidR="00F20946" w:rsidRPr="00F20946">
        <w:rPr>
          <w:rFonts w:ascii="Times New Roman" w:hAnsi="Times New Roman" w:cs="Times New Roman"/>
          <w:sz w:val="28"/>
          <w:szCs w:val="28"/>
          <w:lang w:eastAsia="ru-RU"/>
        </w:rPr>
        <w:t>бенностей, связанных с характером труда, измерением и оценкой трудовых затрат и результатов. Поэтому выбранная тема работы является всегда акт</w:t>
      </w:r>
      <w:r w:rsidR="00F20946" w:rsidRPr="00F20946">
        <w:rPr>
          <w:rFonts w:ascii="Times New Roman" w:hAnsi="Times New Roman" w:cs="Times New Roman"/>
          <w:sz w:val="28"/>
          <w:szCs w:val="28"/>
          <w:lang w:eastAsia="ru-RU"/>
        </w:rPr>
        <w:t>у</w:t>
      </w:r>
      <w:r w:rsidR="00F20946" w:rsidRPr="00F20946">
        <w:rPr>
          <w:rFonts w:ascii="Times New Roman" w:hAnsi="Times New Roman" w:cs="Times New Roman"/>
          <w:sz w:val="28"/>
          <w:szCs w:val="28"/>
          <w:lang w:eastAsia="ru-RU"/>
        </w:rPr>
        <w:t>альной.</w:t>
      </w:r>
    </w:p>
    <w:p w:rsidR="0084573D" w:rsidRDefault="00531079" w:rsidP="00F20946">
      <w:pPr>
        <w:spacing w:after="0" w:line="360" w:lineRule="auto"/>
        <w:ind w:firstLine="709"/>
        <w:contextualSpacing/>
        <w:jc w:val="both"/>
        <w:rPr>
          <w:rFonts w:ascii="Times New Roman" w:hAnsi="Times New Roman" w:cs="Times New Roman"/>
          <w:sz w:val="28"/>
          <w:szCs w:val="28"/>
          <w:lang w:eastAsia="ru-RU"/>
        </w:rPr>
      </w:pPr>
      <w:r w:rsidRPr="00531079">
        <w:rPr>
          <w:rFonts w:ascii="Times New Roman" w:hAnsi="Times New Roman" w:cs="Times New Roman"/>
          <w:sz w:val="28"/>
          <w:szCs w:val="28"/>
          <w:lang w:eastAsia="ru-RU"/>
        </w:rPr>
        <w:t xml:space="preserve">Целью  настоящей  </w:t>
      </w:r>
      <w:r>
        <w:rPr>
          <w:rFonts w:ascii="Times New Roman" w:hAnsi="Times New Roman" w:cs="Times New Roman"/>
          <w:sz w:val="28"/>
          <w:szCs w:val="28"/>
          <w:lang w:eastAsia="ru-RU"/>
        </w:rPr>
        <w:t>выпускной квалификационной работы  явилось  и</w:t>
      </w:r>
      <w:r>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следование </w:t>
      </w:r>
      <w:r w:rsidR="00962649">
        <w:rPr>
          <w:rFonts w:ascii="Times New Roman" w:hAnsi="Times New Roman" w:cs="Times New Roman"/>
          <w:sz w:val="28"/>
          <w:szCs w:val="28"/>
          <w:lang w:eastAsia="ru-RU"/>
        </w:rPr>
        <w:t xml:space="preserve">состояния </w:t>
      </w:r>
      <w:r>
        <w:rPr>
          <w:rFonts w:ascii="Times New Roman" w:hAnsi="Times New Roman" w:cs="Times New Roman"/>
          <w:sz w:val="28"/>
          <w:szCs w:val="28"/>
          <w:lang w:eastAsia="ru-RU"/>
        </w:rPr>
        <w:t xml:space="preserve">учета </w:t>
      </w:r>
      <w:r w:rsidR="00962649" w:rsidRPr="00531079">
        <w:rPr>
          <w:rFonts w:ascii="Times New Roman" w:hAnsi="Times New Roman" w:cs="Times New Roman"/>
          <w:sz w:val="28"/>
          <w:szCs w:val="28"/>
          <w:lang w:eastAsia="ru-RU"/>
        </w:rPr>
        <w:t xml:space="preserve">и  </w:t>
      </w:r>
      <w:r w:rsidR="00962649">
        <w:rPr>
          <w:rFonts w:ascii="Times New Roman" w:hAnsi="Times New Roman" w:cs="Times New Roman"/>
          <w:sz w:val="28"/>
          <w:szCs w:val="28"/>
          <w:lang w:eastAsia="ru-RU"/>
        </w:rPr>
        <w:t>контроля</w:t>
      </w:r>
      <w:r>
        <w:rPr>
          <w:rFonts w:ascii="Times New Roman" w:hAnsi="Times New Roman" w:cs="Times New Roman"/>
          <w:sz w:val="28"/>
          <w:szCs w:val="28"/>
          <w:lang w:eastAsia="ru-RU"/>
        </w:rPr>
        <w:t>расчетов с персоналом организации по оплате труда</w:t>
      </w:r>
      <w:r w:rsidR="00962649">
        <w:rPr>
          <w:rFonts w:ascii="Times New Roman" w:hAnsi="Times New Roman" w:cs="Times New Roman"/>
          <w:sz w:val="28"/>
          <w:szCs w:val="28"/>
          <w:lang w:eastAsia="ru-RU"/>
        </w:rPr>
        <w:t xml:space="preserve"> на примере</w:t>
      </w:r>
      <w:r>
        <w:rPr>
          <w:rFonts w:ascii="Times New Roman" w:hAnsi="Times New Roman" w:cs="Times New Roman"/>
          <w:sz w:val="28"/>
          <w:szCs w:val="28"/>
          <w:lang w:eastAsia="ru-RU"/>
        </w:rPr>
        <w:t>СПК – колхоз «Заря».</w:t>
      </w:r>
      <w:r w:rsidR="00D743EB" w:rsidRPr="00D743EB">
        <w:rPr>
          <w:rFonts w:ascii="Times New Roman" w:hAnsi="Times New Roman" w:cs="Times New Roman"/>
          <w:sz w:val="28"/>
          <w:szCs w:val="28"/>
          <w:lang w:eastAsia="ru-RU"/>
        </w:rPr>
        <w:t>Для достижения поставле</w:t>
      </w:r>
      <w:r w:rsidR="00D743EB" w:rsidRPr="00D743EB">
        <w:rPr>
          <w:rFonts w:ascii="Times New Roman" w:hAnsi="Times New Roman" w:cs="Times New Roman"/>
          <w:sz w:val="28"/>
          <w:szCs w:val="28"/>
          <w:lang w:eastAsia="ru-RU"/>
        </w:rPr>
        <w:t>н</w:t>
      </w:r>
      <w:r w:rsidR="00D743EB" w:rsidRPr="00D743EB">
        <w:rPr>
          <w:rFonts w:ascii="Times New Roman" w:hAnsi="Times New Roman" w:cs="Times New Roman"/>
          <w:sz w:val="28"/>
          <w:szCs w:val="28"/>
          <w:lang w:eastAsia="ru-RU"/>
        </w:rPr>
        <w:t>ной цели был выполнен ряд задач, таких как:</w:t>
      </w:r>
      <w:r w:rsidR="0084573D" w:rsidRPr="0084573D">
        <w:rPr>
          <w:rFonts w:ascii="Times New Roman" w:hAnsi="Times New Roman" w:cs="Times New Roman"/>
          <w:sz w:val="28"/>
          <w:szCs w:val="28"/>
          <w:lang w:eastAsia="ru-RU"/>
        </w:rPr>
        <w:t xml:space="preserve">изучение теоретических </w:t>
      </w:r>
      <w:r w:rsidR="0084573D">
        <w:rPr>
          <w:rFonts w:ascii="Times New Roman" w:hAnsi="Times New Roman" w:cs="Times New Roman"/>
          <w:sz w:val="28"/>
          <w:szCs w:val="28"/>
          <w:lang w:eastAsia="ru-RU"/>
        </w:rPr>
        <w:t>основ</w:t>
      </w:r>
      <w:r w:rsidR="0084573D" w:rsidRPr="0084573D">
        <w:rPr>
          <w:rFonts w:ascii="Times New Roman" w:hAnsi="Times New Roman" w:cs="Times New Roman"/>
          <w:sz w:val="28"/>
          <w:szCs w:val="28"/>
          <w:lang w:eastAsia="ru-RU"/>
        </w:rPr>
        <w:t xml:space="preserve"> бухгалтерского учета и контроля расчетов с персоналом организации по оплате труда, анализ </w:t>
      </w:r>
      <w:r w:rsidR="0084573D">
        <w:rPr>
          <w:rFonts w:ascii="Times New Roman" w:hAnsi="Times New Roman" w:cs="Times New Roman"/>
          <w:sz w:val="28"/>
          <w:szCs w:val="28"/>
          <w:lang w:eastAsia="ru-RU"/>
        </w:rPr>
        <w:t xml:space="preserve">экономического </w:t>
      </w:r>
      <w:r w:rsidR="0084573D" w:rsidRPr="0084573D">
        <w:rPr>
          <w:rFonts w:ascii="Times New Roman" w:hAnsi="Times New Roman" w:cs="Times New Roman"/>
          <w:sz w:val="28"/>
          <w:szCs w:val="28"/>
          <w:lang w:eastAsia="ru-RU"/>
        </w:rPr>
        <w:t>состояния анализируемой организации</w:t>
      </w:r>
      <w:r w:rsidR="0084573D">
        <w:rPr>
          <w:rFonts w:ascii="Times New Roman" w:hAnsi="Times New Roman" w:cs="Times New Roman"/>
          <w:sz w:val="28"/>
          <w:szCs w:val="28"/>
          <w:lang w:eastAsia="ru-RU"/>
        </w:rPr>
        <w:t xml:space="preserve">, </w:t>
      </w:r>
      <w:r w:rsidR="00CC1FC6">
        <w:rPr>
          <w:rFonts w:ascii="Times New Roman" w:hAnsi="Times New Roman" w:cs="Times New Roman"/>
          <w:sz w:val="28"/>
          <w:szCs w:val="28"/>
          <w:lang w:eastAsia="ru-RU"/>
        </w:rPr>
        <w:t>изучение организации учета и внутреннего контроля</w:t>
      </w:r>
      <w:r w:rsidR="0084573D" w:rsidRPr="0084573D">
        <w:rPr>
          <w:rFonts w:ascii="Times New Roman" w:hAnsi="Times New Roman" w:cs="Times New Roman"/>
          <w:sz w:val="28"/>
          <w:szCs w:val="28"/>
          <w:lang w:eastAsia="ru-RU"/>
        </w:rPr>
        <w:t xml:space="preserve"> расчетов с персоналом по оплате труда</w:t>
      </w:r>
      <w:r w:rsidR="00CC1FC6">
        <w:rPr>
          <w:rFonts w:ascii="Times New Roman" w:hAnsi="Times New Roman" w:cs="Times New Roman"/>
          <w:sz w:val="28"/>
          <w:szCs w:val="28"/>
          <w:lang w:eastAsia="ru-RU"/>
        </w:rPr>
        <w:t xml:space="preserve"> в СПК – колхоз «Заря».</w:t>
      </w:r>
    </w:p>
    <w:p w:rsidR="00067C4A" w:rsidRPr="00067C4A" w:rsidRDefault="00F023B3" w:rsidP="00067C4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Исследование организационно – экономической характеристики </w:t>
      </w:r>
      <w:r w:rsidR="00067C4A" w:rsidRPr="00067C4A">
        <w:rPr>
          <w:rFonts w:ascii="Times New Roman" w:hAnsi="Times New Roman" w:cs="Times New Roman"/>
          <w:sz w:val="28"/>
          <w:szCs w:val="28"/>
          <w:lang w:eastAsia="ru-RU"/>
        </w:rPr>
        <w:t>пок</w:t>
      </w:r>
      <w:r w:rsidR="00067C4A" w:rsidRPr="00067C4A">
        <w:rPr>
          <w:rFonts w:ascii="Times New Roman" w:hAnsi="Times New Roman" w:cs="Times New Roman"/>
          <w:sz w:val="28"/>
          <w:szCs w:val="28"/>
          <w:lang w:eastAsia="ru-RU"/>
        </w:rPr>
        <w:t>а</w:t>
      </w:r>
      <w:r w:rsidR="00067C4A" w:rsidRPr="00067C4A">
        <w:rPr>
          <w:rFonts w:ascii="Times New Roman" w:hAnsi="Times New Roman" w:cs="Times New Roman"/>
          <w:sz w:val="28"/>
          <w:szCs w:val="28"/>
          <w:lang w:eastAsia="ru-RU"/>
        </w:rPr>
        <w:t>зал</w:t>
      </w:r>
      <w:r>
        <w:rPr>
          <w:rFonts w:ascii="Times New Roman" w:hAnsi="Times New Roman" w:cs="Times New Roman"/>
          <w:sz w:val="28"/>
          <w:szCs w:val="28"/>
          <w:lang w:eastAsia="ru-RU"/>
        </w:rPr>
        <w:t>о</w:t>
      </w:r>
      <w:r w:rsidR="00067C4A" w:rsidRPr="00067C4A">
        <w:rPr>
          <w:rFonts w:ascii="Times New Roman" w:hAnsi="Times New Roman" w:cs="Times New Roman"/>
          <w:sz w:val="28"/>
          <w:szCs w:val="28"/>
          <w:lang w:eastAsia="ru-RU"/>
        </w:rPr>
        <w:t xml:space="preserve">, что в целом у </w:t>
      </w:r>
      <w:r>
        <w:rPr>
          <w:rFonts w:ascii="Times New Roman" w:hAnsi="Times New Roman" w:cs="Times New Roman"/>
          <w:sz w:val="28"/>
          <w:szCs w:val="28"/>
          <w:lang w:eastAsia="ru-RU"/>
        </w:rPr>
        <w:t>организации</w:t>
      </w:r>
      <w:r w:rsidR="00067C4A" w:rsidRPr="00067C4A">
        <w:rPr>
          <w:rFonts w:ascii="Times New Roman" w:hAnsi="Times New Roman" w:cs="Times New Roman"/>
          <w:sz w:val="28"/>
          <w:szCs w:val="28"/>
          <w:lang w:eastAsia="ru-RU"/>
        </w:rPr>
        <w:t xml:space="preserve"> устойчивое финансовое положение, за счет нераспределенной прибыли и  это не смотря на </w:t>
      </w:r>
      <w:r w:rsidR="00067C4A">
        <w:rPr>
          <w:rFonts w:ascii="Times New Roman" w:hAnsi="Times New Roman" w:cs="Times New Roman"/>
          <w:sz w:val="28"/>
          <w:szCs w:val="28"/>
          <w:lang w:eastAsia="ru-RU"/>
        </w:rPr>
        <w:t>имеющиеся у организации долгосрочные</w:t>
      </w:r>
      <w:r w:rsidR="00067C4A" w:rsidRPr="00067C4A">
        <w:rPr>
          <w:rFonts w:ascii="Times New Roman" w:hAnsi="Times New Roman" w:cs="Times New Roman"/>
          <w:sz w:val="28"/>
          <w:szCs w:val="28"/>
          <w:lang w:eastAsia="ru-RU"/>
        </w:rPr>
        <w:t xml:space="preserve"> обязательств</w:t>
      </w:r>
      <w:r w:rsidR="00067C4A">
        <w:rPr>
          <w:rFonts w:ascii="Times New Roman" w:hAnsi="Times New Roman" w:cs="Times New Roman"/>
          <w:sz w:val="28"/>
          <w:szCs w:val="28"/>
          <w:lang w:eastAsia="ru-RU"/>
        </w:rPr>
        <w:t xml:space="preserve">а, а </w:t>
      </w:r>
      <w:r w:rsidR="00067C4A" w:rsidRPr="00067C4A">
        <w:rPr>
          <w:rFonts w:ascii="Times New Roman" w:hAnsi="Times New Roman" w:cs="Times New Roman"/>
          <w:sz w:val="28"/>
          <w:szCs w:val="28"/>
          <w:lang w:eastAsia="ru-RU"/>
        </w:rPr>
        <w:t>у</w:t>
      </w:r>
      <w:r w:rsidR="00067C4A">
        <w:rPr>
          <w:rFonts w:ascii="Times New Roman" w:hAnsi="Times New Roman" w:cs="Times New Roman"/>
          <w:sz w:val="28"/>
          <w:szCs w:val="28"/>
          <w:lang w:eastAsia="ru-RU"/>
        </w:rPr>
        <w:t>ров</w:t>
      </w:r>
      <w:r>
        <w:rPr>
          <w:rFonts w:ascii="Times New Roman" w:hAnsi="Times New Roman" w:cs="Times New Roman"/>
          <w:sz w:val="28"/>
          <w:szCs w:val="28"/>
          <w:lang w:eastAsia="ru-RU"/>
        </w:rPr>
        <w:t>ень</w:t>
      </w:r>
      <w:r w:rsidR="00067C4A">
        <w:rPr>
          <w:rFonts w:ascii="Times New Roman" w:hAnsi="Times New Roman" w:cs="Times New Roman"/>
          <w:sz w:val="28"/>
          <w:szCs w:val="28"/>
          <w:lang w:eastAsia="ru-RU"/>
        </w:rPr>
        <w:t xml:space="preserve"> ликвидности и</w:t>
      </w:r>
      <w:r w:rsidR="00067C4A" w:rsidRPr="00067C4A">
        <w:rPr>
          <w:rFonts w:ascii="Times New Roman" w:hAnsi="Times New Roman" w:cs="Times New Roman"/>
          <w:sz w:val="28"/>
          <w:szCs w:val="28"/>
          <w:lang w:eastAsia="ru-RU"/>
        </w:rPr>
        <w:t xml:space="preserve"> платежеспособности</w:t>
      </w:r>
      <w:r w:rsidR="00067C4A">
        <w:rPr>
          <w:rFonts w:ascii="Times New Roman" w:hAnsi="Times New Roman" w:cs="Times New Roman"/>
          <w:sz w:val="28"/>
          <w:szCs w:val="28"/>
          <w:lang w:eastAsia="ru-RU"/>
        </w:rPr>
        <w:t xml:space="preserve"> находится на стабильном уровне</w:t>
      </w:r>
      <w:r w:rsidR="00067C4A" w:rsidRPr="00067C4A">
        <w:rPr>
          <w:rFonts w:ascii="Times New Roman" w:hAnsi="Times New Roman" w:cs="Times New Roman"/>
          <w:sz w:val="28"/>
          <w:szCs w:val="28"/>
          <w:lang w:eastAsia="ru-RU"/>
        </w:rPr>
        <w:t>.</w:t>
      </w:r>
    </w:p>
    <w:p w:rsidR="002349C1" w:rsidRDefault="002349C1" w:rsidP="002349C1">
      <w:pPr>
        <w:spacing w:after="0" w:line="360" w:lineRule="auto"/>
        <w:ind w:firstLine="709"/>
        <w:contextualSpacing/>
        <w:jc w:val="both"/>
        <w:rPr>
          <w:rFonts w:ascii="Times New Roman" w:hAnsi="Times New Roman"/>
          <w:sz w:val="28"/>
          <w:szCs w:val="28"/>
        </w:rPr>
      </w:pPr>
      <w:r w:rsidRPr="002349C1">
        <w:rPr>
          <w:rFonts w:ascii="Times New Roman" w:hAnsi="Times New Roman" w:cs="Times New Roman"/>
          <w:sz w:val="28"/>
          <w:szCs w:val="28"/>
          <w:lang w:eastAsia="ru-RU"/>
        </w:rPr>
        <w:t>На основе изученного литературного материала, проведенных исслед</w:t>
      </w:r>
      <w:r w:rsidRPr="002349C1">
        <w:rPr>
          <w:rFonts w:ascii="Times New Roman" w:hAnsi="Times New Roman" w:cs="Times New Roman"/>
          <w:sz w:val="28"/>
          <w:szCs w:val="28"/>
          <w:lang w:eastAsia="ru-RU"/>
        </w:rPr>
        <w:t>о</w:t>
      </w:r>
      <w:r w:rsidRPr="002349C1">
        <w:rPr>
          <w:rFonts w:ascii="Times New Roman" w:hAnsi="Times New Roman" w:cs="Times New Roman"/>
          <w:sz w:val="28"/>
          <w:szCs w:val="28"/>
          <w:lang w:eastAsia="ru-RU"/>
        </w:rPr>
        <w:t>ваний и полученных результатов,</w:t>
      </w:r>
      <w:r w:rsidR="00D57EDE">
        <w:rPr>
          <w:rFonts w:ascii="Times New Roman" w:hAnsi="Times New Roman" w:cs="Times New Roman"/>
          <w:sz w:val="28"/>
          <w:szCs w:val="28"/>
          <w:lang w:eastAsia="ru-RU"/>
        </w:rPr>
        <w:t xml:space="preserve"> можно сделать следующие выводы, что </w:t>
      </w:r>
      <w:r w:rsidR="00FA06DB">
        <w:rPr>
          <w:rFonts w:ascii="Times New Roman" w:hAnsi="Times New Roman" w:cs="Times New Roman"/>
          <w:sz w:val="28"/>
          <w:szCs w:val="28"/>
          <w:lang w:eastAsia="ru-RU"/>
        </w:rPr>
        <w:t>б</w:t>
      </w:r>
      <w:r w:rsidR="00D57EDE" w:rsidRPr="00D57EDE">
        <w:rPr>
          <w:rFonts w:ascii="Times New Roman" w:hAnsi="Times New Roman" w:cs="Times New Roman"/>
          <w:sz w:val="28"/>
          <w:szCs w:val="28"/>
          <w:lang w:eastAsia="ru-RU"/>
        </w:rPr>
        <w:t xml:space="preserve">ухгалтерский учет </w:t>
      </w:r>
      <w:r w:rsidR="00D57EDE">
        <w:rPr>
          <w:rFonts w:ascii="Times New Roman" w:hAnsi="Times New Roman" w:cs="Times New Roman"/>
          <w:sz w:val="28"/>
          <w:szCs w:val="28"/>
          <w:lang w:eastAsia="ru-RU"/>
        </w:rPr>
        <w:t>в организации ведется с помощью</w:t>
      </w:r>
      <w:r w:rsidR="00D57EDE" w:rsidRPr="00D57EDE">
        <w:rPr>
          <w:rFonts w:ascii="Times New Roman" w:hAnsi="Times New Roman" w:cs="Times New Roman"/>
          <w:sz w:val="28"/>
          <w:szCs w:val="28"/>
          <w:lang w:eastAsia="ru-RU"/>
        </w:rPr>
        <w:t xml:space="preserve"> автоматизированным способом с использова</w:t>
      </w:r>
      <w:r w:rsidR="00D57EDE">
        <w:rPr>
          <w:rFonts w:ascii="Times New Roman" w:hAnsi="Times New Roman" w:cs="Times New Roman"/>
          <w:sz w:val="28"/>
          <w:szCs w:val="28"/>
          <w:lang w:eastAsia="ru-RU"/>
        </w:rPr>
        <w:t>нием бухгалтерской программы 1</w:t>
      </w:r>
      <w:r w:rsidR="00D57EDE" w:rsidRPr="00D57EDE">
        <w:rPr>
          <w:rFonts w:ascii="Times New Roman" w:hAnsi="Times New Roman" w:cs="Times New Roman"/>
          <w:sz w:val="28"/>
          <w:szCs w:val="28"/>
          <w:lang w:eastAsia="ru-RU"/>
        </w:rPr>
        <w:t>С</w:t>
      </w:r>
      <w:r w:rsidR="00D57EDE">
        <w:rPr>
          <w:rFonts w:ascii="Times New Roman" w:hAnsi="Times New Roman" w:cs="Times New Roman"/>
          <w:sz w:val="28"/>
          <w:szCs w:val="28"/>
          <w:lang w:eastAsia="ru-RU"/>
        </w:rPr>
        <w:t>: «Бухгалтерия</w:t>
      </w:r>
      <w:r w:rsidR="00FA06DB">
        <w:rPr>
          <w:rFonts w:ascii="Times New Roman" w:hAnsi="Times New Roman" w:cs="Times New Roman"/>
          <w:sz w:val="28"/>
          <w:szCs w:val="28"/>
          <w:lang w:eastAsia="ru-RU"/>
        </w:rPr>
        <w:t xml:space="preserve"> 8.1», п</w:t>
      </w:r>
      <w:r w:rsidR="00D57EDE">
        <w:rPr>
          <w:rFonts w:ascii="Times New Roman" w:hAnsi="Times New Roman" w:cs="Times New Roman"/>
          <w:sz w:val="28"/>
          <w:szCs w:val="28"/>
          <w:lang w:eastAsia="ru-RU"/>
        </w:rPr>
        <w:t>ри начислении оплаты труда работникам используются повременно-</w:t>
      </w:r>
      <w:r w:rsidR="00D57EDE">
        <w:rPr>
          <w:rFonts w:ascii="Times New Roman" w:hAnsi="Times New Roman" w:cs="Times New Roman"/>
          <w:sz w:val="28"/>
          <w:szCs w:val="28"/>
          <w:lang w:eastAsia="ru-RU"/>
        </w:rPr>
        <w:lastRenderedPageBreak/>
        <w:t>премиальная и сдельно-премиальная формы оплаты труда.</w:t>
      </w:r>
      <w:r w:rsidR="00D57EDE" w:rsidRPr="00D57EDE">
        <w:rPr>
          <w:rFonts w:ascii="Times New Roman" w:hAnsi="Times New Roman"/>
          <w:sz w:val="28"/>
          <w:szCs w:val="28"/>
        </w:rPr>
        <w:t xml:space="preserve"> Все начисления, удержания и выплаты производятся в соответствии с трудовым, налоговым законодательством и нормативными документами по ведению бухгалтерск</w:t>
      </w:r>
      <w:r w:rsidR="00D57EDE" w:rsidRPr="00D57EDE">
        <w:rPr>
          <w:rFonts w:ascii="Times New Roman" w:hAnsi="Times New Roman"/>
          <w:sz w:val="28"/>
          <w:szCs w:val="28"/>
        </w:rPr>
        <w:t>о</w:t>
      </w:r>
      <w:r w:rsidR="00D57EDE" w:rsidRPr="00D57EDE">
        <w:rPr>
          <w:rFonts w:ascii="Times New Roman" w:hAnsi="Times New Roman"/>
          <w:sz w:val="28"/>
          <w:szCs w:val="28"/>
        </w:rPr>
        <w:t>го учета. Данные аналитического учета соответствуют данным синтетическ</w:t>
      </w:r>
      <w:r w:rsidR="00D57EDE" w:rsidRPr="00D57EDE">
        <w:rPr>
          <w:rFonts w:ascii="Times New Roman" w:hAnsi="Times New Roman"/>
          <w:sz w:val="28"/>
          <w:szCs w:val="28"/>
        </w:rPr>
        <w:t>о</w:t>
      </w:r>
      <w:r w:rsidR="00D57EDE" w:rsidRPr="00D57EDE">
        <w:rPr>
          <w:rFonts w:ascii="Times New Roman" w:hAnsi="Times New Roman"/>
          <w:sz w:val="28"/>
          <w:szCs w:val="28"/>
        </w:rPr>
        <w:t>го учета, аналитический учет делает возможным детально рассмотреть оп</w:t>
      </w:r>
      <w:r w:rsidR="00D57EDE" w:rsidRPr="00D57EDE">
        <w:rPr>
          <w:rFonts w:ascii="Times New Roman" w:hAnsi="Times New Roman"/>
          <w:sz w:val="28"/>
          <w:szCs w:val="28"/>
        </w:rPr>
        <w:t>е</w:t>
      </w:r>
      <w:r w:rsidR="00D57EDE" w:rsidRPr="00D57EDE">
        <w:rPr>
          <w:rFonts w:ascii="Times New Roman" w:hAnsi="Times New Roman"/>
          <w:sz w:val="28"/>
          <w:szCs w:val="28"/>
        </w:rPr>
        <w:t>рации по учету труда и его оплаты</w:t>
      </w:r>
      <w:r w:rsidR="00D57EDE">
        <w:rPr>
          <w:rFonts w:ascii="Times New Roman" w:hAnsi="Times New Roman"/>
          <w:sz w:val="28"/>
          <w:szCs w:val="28"/>
        </w:rPr>
        <w:t>.</w:t>
      </w:r>
    </w:p>
    <w:p w:rsidR="00067C4A" w:rsidRPr="00067C4A" w:rsidRDefault="00067C4A" w:rsidP="00067C4A">
      <w:pPr>
        <w:spacing w:after="0" w:line="360" w:lineRule="auto"/>
        <w:ind w:firstLine="709"/>
        <w:contextualSpacing/>
        <w:jc w:val="both"/>
        <w:rPr>
          <w:rFonts w:ascii="Times New Roman" w:hAnsi="Times New Roman" w:cs="Times New Roman"/>
          <w:sz w:val="28"/>
          <w:szCs w:val="28"/>
          <w:lang w:eastAsia="ru-RU"/>
        </w:rPr>
      </w:pPr>
      <w:r w:rsidRPr="00067C4A">
        <w:rPr>
          <w:rFonts w:ascii="Times New Roman" w:hAnsi="Times New Roman" w:cs="Times New Roman"/>
          <w:sz w:val="28"/>
          <w:szCs w:val="28"/>
          <w:lang w:eastAsia="ru-RU"/>
        </w:rPr>
        <w:t>Был</w:t>
      </w:r>
      <w:r>
        <w:rPr>
          <w:rFonts w:ascii="Times New Roman" w:hAnsi="Times New Roman" w:cs="Times New Roman"/>
          <w:sz w:val="28"/>
          <w:szCs w:val="28"/>
          <w:lang w:eastAsia="ru-RU"/>
        </w:rPr>
        <w:t>и также</w:t>
      </w:r>
      <w:r w:rsidRPr="00067C4A">
        <w:rPr>
          <w:rFonts w:ascii="Times New Roman" w:hAnsi="Times New Roman" w:cs="Times New Roman"/>
          <w:sz w:val="28"/>
          <w:szCs w:val="28"/>
          <w:lang w:eastAsia="ru-RU"/>
        </w:rPr>
        <w:t xml:space="preserve"> изучен</w:t>
      </w:r>
      <w:r>
        <w:rPr>
          <w:rFonts w:ascii="Times New Roman" w:hAnsi="Times New Roman" w:cs="Times New Roman"/>
          <w:sz w:val="28"/>
          <w:szCs w:val="28"/>
          <w:lang w:eastAsia="ru-RU"/>
        </w:rPr>
        <w:t>ы</w:t>
      </w:r>
      <w:r w:rsidRPr="00067C4A">
        <w:rPr>
          <w:rFonts w:ascii="Times New Roman" w:hAnsi="Times New Roman" w:cs="Times New Roman"/>
          <w:sz w:val="28"/>
          <w:szCs w:val="28"/>
          <w:lang w:eastAsia="ru-RU"/>
        </w:rPr>
        <w:t xml:space="preserve"> порядок начисления заработной платы </w:t>
      </w:r>
      <w:r>
        <w:rPr>
          <w:rFonts w:ascii="Times New Roman" w:hAnsi="Times New Roman" w:cs="Times New Roman"/>
          <w:sz w:val="28"/>
          <w:szCs w:val="28"/>
          <w:lang w:eastAsia="ru-RU"/>
        </w:rPr>
        <w:t>работников организации и</w:t>
      </w:r>
      <w:r w:rsidRPr="00067C4A">
        <w:rPr>
          <w:rFonts w:ascii="Times New Roman" w:hAnsi="Times New Roman" w:cs="Times New Roman"/>
          <w:sz w:val="28"/>
          <w:szCs w:val="28"/>
          <w:lang w:eastAsia="ru-RU"/>
        </w:rPr>
        <w:t xml:space="preserve"> соблюдение действующего законодательства при</w:t>
      </w:r>
      <w:r>
        <w:rPr>
          <w:rFonts w:ascii="Times New Roman" w:hAnsi="Times New Roman" w:cs="Times New Roman"/>
          <w:sz w:val="28"/>
          <w:szCs w:val="28"/>
          <w:lang w:eastAsia="ru-RU"/>
        </w:rPr>
        <w:t xml:space="preserve"> ее</w:t>
      </w:r>
      <w:r w:rsidRPr="00067C4A">
        <w:rPr>
          <w:rFonts w:ascii="Times New Roman" w:hAnsi="Times New Roman" w:cs="Times New Roman"/>
          <w:sz w:val="28"/>
          <w:szCs w:val="28"/>
          <w:lang w:eastAsia="ru-RU"/>
        </w:rPr>
        <w:t xml:space="preserve"> начисл</w:t>
      </w:r>
      <w:r w:rsidRPr="00067C4A">
        <w:rPr>
          <w:rFonts w:ascii="Times New Roman" w:hAnsi="Times New Roman" w:cs="Times New Roman"/>
          <w:sz w:val="28"/>
          <w:szCs w:val="28"/>
          <w:lang w:eastAsia="ru-RU"/>
        </w:rPr>
        <w:t>е</w:t>
      </w:r>
      <w:r>
        <w:rPr>
          <w:rFonts w:ascii="Times New Roman" w:hAnsi="Times New Roman" w:cs="Times New Roman"/>
          <w:sz w:val="28"/>
          <w:szCs w:val="28"/>
          <w:lang w:eastAsia="ru-RU"/>
        </w:rPr>
        <w:t>нии. В связи с этим выстроен а</w:t>
      </w:r>
      <w:r w:rsidRPr="00067C4A">
        <w:rPr>
          <w:rFonts w:ascii="Times New Roman" w:hAnsi="Times New Roman" w:cs="Times New Roman"/>
          <w:sz w:val="28"/>
          <w:szCs w:val="28"/>
          <w:lang w:eastAsia="ru-RU"/>
        </w:rPr>
        <w:t>лгоритм действий бухгалтера, отражающий порядок операций по оплате труда и связанных с нею расчетов в</w:t>
      </w:r>
      <w:r>
        <w:rPr>
          <w:rFonts w:ascii="Times New Roman" w:hAnsi="Times New Roman" w:cs="Times New Roman"/>
          <w:sz w:val="28"/>
          <w:szCs w:val="28"/>
          <w:lang w:eastAsia="ru-RU"/>
        </w:rPr>
        <w:t xml:space="preserve"> СПК - ко</w:t>
      </w:r>
      <w:r>
        <w:rPr>
          <w:rFonts w:ascii="Times New Roman" w:hAnsi="Times New Roman" w:cs="Times New Roman"/>
          <w:sz w:val="28"/>
          <w:szCs w:val="28"/>
          <w:lang w:eastAsia="ru-RU"/>
        </w:rPr>
        <w:t>л</w:t>
      </w:r>
      <w:r>
        <w:rPr>
          <w:rFonts w:ascii="Times New Roman" w:hAnsi="Times New Roman" w:cs="Times New Roman"/>
          <w:sz w:val="28"/>
          <w:szCs w:val="28"/>
          <w:lang w:eastAsia="ru-RU"/>
        </w:rPr>
        <w:t>хоз «Заря»:</w:t>
      </w:r>
    </w:p>
    <w:p w:rsidR="00067C4A" w:rsidRPr="00067C4A" w:rsidRDefault="004A75A6" w:rsidP="00067C4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67C4A" w:rsidRPr="00067C4A">
        <w:rPr>
          <w:rFonts w:ascii="Times New Roman" w:hAnsi="Times New Roman" w:cs="Times New Roman"/>
          <w:sz w:val="28"/>
          <w:szCs w:val="28"/>
          <w:lang w:eastAsia="ru-RU"/>
        </w:rPr>
        <w:t xml:space="preserve">начисление сумм оплаты труда и других выплат работникам </w:t>
      </w:r>
      <w:r w:rsidR="00067C4A">
        <w:rPr>
          <w:rFonts w:ascii="Times New Roman" w:hAnsi="Times New Roman" w:cs="Times New Roman"/>
          <w:sz w:val="28"/>
          <w:szCs w:val="28"/>
          <w:lang w:eastAsia="ru-RU"/>
        </w:rPr>
        <w:t>орган</w:t>
      </w:r>
      <w:r w:rsidR="00067C4A">
        <w:rPr>
          <w:rFonts w:ascii="Times New Roman" w:hAnsi="Times New Roman" w:cs="Times New Roman"/>
          <w:sz w:val="28"/>
          <w:szCs w:val="28"/>
          <w:lang w:eastAsia="ru-RU"/>
        </w:rPr>
        <w:t>и</w:t>
      </w:r>
      <w:r w:rsidR="00067C4A">
        <w:rPr>
          <w:rFonts w:ascii="Times New Roman" w:hAnsi="Times New Roman" w:cs="Times New Roman"/>
          <w:sz w:val="28"/>
          <w:szCs w:val="28"/>
          <w:lang w:eastAsia="ru-RU"/>
        </w:rPr>
        <w:t>зации</w:t>
      </w:r>
      <w:r w:rsidR="00067C4A" w:rsidRPr="00067C4A">
        <w:rPr>
          <w:rFonts w:ascii="Times New Roman" w:hAnsi="Times New Roman" w:cs="Times New Roman"/>
          <w:sz w:val="28"/>
          <w:szCs w:val="28"/>
          <w:lang w:eastAsia="ru-RU"/>
        </w:rPr>
        <w:t>;</w:t>
      </w:r>
    </w:p>
    <w:p w:rsidR="00067C4A" w:rsidRPr="00067C4A" w:rsidRDefault="004A75A6" w:rsidP="00067C4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67C4A" w:rsidRPr="00067C4A">
        <w:rPr>
          <w:rFonts w:ascii="Times New Roman" w:hAnsi="Times New Roman" w:cs="Times New Roman"/>
          <w:sz w:val="28"/>
          <w:szCs w:val="28"/>
          <w:lang w:eastAsia="ru-RU"/>
        </w:rPr>
        <w:t>расчет всех видов удержаний из заработной платы;</w:t>
      </w:r>
    </w:p>
    <w:p w:rsidR="00067C4A" w:rsidRPr="00067C4A" w:rsidRDefault="004A75A6" w:rsidP="00067C4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67C4A" w:rsidRPr="00067C4A">
        <w:rPr>
          <w:rFonts w:ascii="Times New Roman" w:hAnsi="Times New Roman" w:cs="Times New Roman"/>
          <w:sz w:val="28"/>
          <w:szCs w:val="28"/>
          <w:lang w:eastAsia="ru-RU"/>
        </w:rPr>
        <w:t>расчет сумм отчислений налога на доходы физических лиц;</w:t>
      </w:r>
    </w:p>
    <w:p w:rsidR="004A75A6" w:rsidRDefault="004A75A6" w:rsidP="00067C4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перечисление сумм заработной платы на карточные счета работн</w:t>
      </w:r>
      <w:r>
        <w:rPr>
          <w:rFonts w:ascii="Times New Roman" w:hAnsi="Times New Roman" w:cs="Times New Roman"/>
          <w:sz w:val="28"/>
          <w:szCs w:val="28"/>
          <w:lang w:eastAsia="ru-RU"/>
        </w:rPr>
        <w:t>и</w:t>
      </w:r>
      <w:r>
        <w:rPr>
          <w:rFonts w:ascii="Times New Roman" w:hAnsi="Times New Roman" w:cs="Times New Roman"/>
          <w:sz w:val="28"/>
          <w:szCs w:val="28"/>
          <w:lang w:eastAsia="ru-RU"/>
        </w:rPr>
        <w:t>ков, в соответствии с платежным поручением.</w:t>
      </w:r>
    </w:p>
    <w:p w:rsidR="00067C4A" w:rsidRPr="00067C4A" w:rsidRDefault="00067C4A" w:rsidP="00067C4A">
      <w:pPr>
        <w:spacing w:after="0" w:line="360" w:lineRule="auto"/>
        <w:ind w:firstLine="709"/>
        <w:contextualSpacing/>
        <w:jc w:val="both"/>
        <w:rPr>
          <w:rFonts w:ascii="Times New Roman" w:hAnsi="Times New Roman" w:cs="Times New Roman"/>
          <w:sz w:val="28"/>
          <w:szCs w:val="28"/>
          <w:lang w:eastAsia="ru-RU"/>
        </w:rPr>
      </w:pPr>
      <w:r w:rsidRPr="00067C4A">
        <w:rPr>
          <w:rFonts w:ascii="Times New Roman" w:hAnsi="Times New Roman" w:cs="Times New Roman"/>
          <w:sz w:val="28"/>
          <w:szCs w:val="28"/>
          <w:lang w:eastAsia="ru-RU"/>
        </w:rPr>
        <w:t>В целом состояние бухгалтерского учета, в исследуемой организации, по начислению и выплате заработной платы отвечает требованиям действ</w:t>
      </w:r>
      <w:r w:rsidRPr="00067C4A">
        <w:rPr>
          <w:rFonts w:ascii="Times New Roman" w:hAnsi="Times New Roman" w:cs="Times New Roman"/>
          <w:sz w:val="28"/>
          <w:szCs w:val="28"/>
          <w:lang w:eastAsia="ru-RU"/>
        </w:rPr>
        <w:t>у</w:t>
      </w:r>
      <w:r w:rsidRPr="00067C4A">
        <w:rPr>
          <w:rFonts w:ascii="Times New Roman" w:hAnsi="Times New Roman" w:cs="Times New Roman"/>
          <w:sz w:val="28"/>
          <w:szCs w:val="28"/>
          <w:lang w:eastAsia="ru-RU"/>
        </w:rPr>
        <w:t>ющего законодательства.</w:t>
      </w:r>
      <w:r w:rsidR="004A75A6">
        <w:rPr>
          <w:rFonts w:ascii="Times New Roman" w:hAnsi="Times New Roman" w:cs="Times New Roman"/>
          <w:sz w:val="28"/>
          <w:szCs w:val="28"/>
          <w:lang w:eastAsia="ru-RU"/>
        </w:rPr>
        <w:t xml:space="preserve"> Однако было предложение по совершенствованию изучаемого участка учета за счет </w:t>
      </w:r>
      <w:r w:rsidR="004A75A6">
        <w:rPr>
          <w:rFonts w:ascii="Times New Roman" w:hAnsi="Times New Roman" w:cs="Times New Roman"/>
          <w:iCs/>
          <w:sz w:val="28"/>
          <w:szCs w:val="28"/>
          <w:lang w:eastAsia="ru-RU"/>
        </w:rPr>
        <w:t>дополнительного</w:t>
      </w:r>
      <w:r w:rsidR="004A75A6" w:rsidRPr="004A75A6">
        <w:rPr>
          <w:rFonts w:ascii="Times New Roman" w:hAnsi="Times New Roman" w:cs="Times New Roman"/>
          <w:iCs/>
          <w:sz w:val="28"/>
          <w:szCs w:val="28"/>
          <w:lang w:eastAsia="ru-RU"/>
        </w:rPr>
        <w:t xml:space="preserve"> приобрете</w:t>
      </w:r>
      <w:r w:rsidR="004A75A6">
        <w:rPr>
          <w:rFonts w:ascii="Times New Roman" w:hAnsi="Times New Roman" w:cs="Times New Roman"/>
          <w:iCs/>
          <w:sz w:val="28"/>
          <w:szCs w:val="28"/>
          <w:lang w:eastAsia="ru-RU"/>
        </w:rPr>
        <w:t>ния</w:t>
      </w:r>
      <w:r w:rsidR="004A75A6" w:rsidRPr="004A75A6">
        <w:rPr>
          <w:rFonts w:ascii="Times New Roman" w:hAnsi="Times New Roman" w:cs="Times New Roman"/>
          <w:iCs/>
          <w:sz w:val="28"/>
          <w:szCs w:val="28"/>
          <w:lang w:eastAsia="ru-RU"/>
        </w:rPr>
        <w:t xml:space="preserve"> программы «1С: Зарплата и Управление Персоналом 8.3»</w:t>
      </w:r>
      <w:r w:rsidR="004A75A6">
        <w:rPr>
          <w:rFonts w:ascii="Times New Roman" w:hAnsi="Times New Roman" w:cs="Times New Roman"/>
          <w:iCs/>
          <w:sz w:val="28"/>
          <w:szCs w:val="28"/>
          <w:lang w:eastAsia="ru-RU"/>
        </w:rPr>
        <w:t xml:space="preserve">, так как эта программа </w:t>
      </w:r>
      <w:r w:rsidR="004A75A6" w:rsidRPr="004A75A6">
        <w:rPr>
          <w:rFonts w:ascii="Times New Roman" w:hAnsi="Times New Roman" w:cs="Times New Roman"/>
          <w:iCs/>
          <w:sz w:val="28"/>
          <w:szCs w:val="28"/>
          <w:lang w:eastAsia="ru-RU"/>
        </w:rPr>
        <w:t>предн</w:t>
      </w:r>
      <w:r w:rsidR="004A75A6" w:rsidRPr="004A75A6">
        <w:rPr>
          <w:rFonts w:ascii="Times New Roman" w:hAnsi="Times New Roman" w:cs="Times New Roman"/>
          <w:iCs/>
          <w:sz w:val="28"/>
          <w:szCs w:val="28"/>
          <w:lang w:eastAsia="ru-RU"/>
        </w:rPr>
        <w:t>а</w:t>
      </w:r>
      <w:r w:rsidR="004A75A6" w:rsidRPr="004A75A6">
        <w:rPr>
          <w:rFonts w:ascii="Times New Roman" w:hAnsi="Times New Roman" w:cs="Times New Roman"/>
          <w:iCs/>
          <w:sz w:val="28"/>
          <w:szCs w:val="28"/>
          <w:lang w:eastAsia="ru-RU"/>
        </w:rPr>
        <w:t>значена для комплексной автоматизации расчета заработной платы и реал</w:t>
      </w:r>
      <w:r w:rsidR="004A75A6" w:rsidRPr="004A75A6">
        <w:rPr>
          <w:rFonts w:ascii="Times New Roman" w:hAnsi="Times New Roman" w:cs="Times New Roman"/>
          <w:iCs/>
          <w:sz w:val="28"/>
          <w:szCs w:val="28"/>
          <w:lang w:eastAsia="ru-RU"/>
        </w:rPr>
        <w:t>и</w:t>
      </w:r>
      <w:r w:rsidR="004A75A6" w:rsidRPr="004A75A6">
        <w:rPr>
          <w:rFonts w:ascii="Times New Roman" w:hAnsi="Times New Roman" w:cs="Times New Roman"/>
          <w:iCs/>
          <w:sz w:val="28"/>
          <w:szCs w:val="28"/>
          <w:lang w:eastAsia="ru-RU"/>
        </w:rPr>
        <w:t>зации кадровой политики организации.</w:t>
      </w:r>
    </w:p>
    <w:p w:rsidR="009F3C10" w:rsidRPr="00603360" w:rsidRDefault="00067C4A" w:rsidP="00603360">
      <w:pPr>
        <w:spacing w:after="0" w:line="360" w:lineRule="auto"/>
        <w:ind w:firstLine="709"/>
        <w:contextualSpacing/>
        <w:jc w:val="both"/>
        <w:rPr>
          <w:rFonts w:ascii="Times New Roman" w:hAnsi="Times New Roman" w:cs="Times New Roman"/>
          <w:sz w:val="28"/>
          <w:szCs w:val="28"/>
          <w:lang w:eastAsia="ru-RU"/>
        </w:rPr>
      </w:pPr>
      <w:r w:rsidRPr="00067C4A">
        <w:rPr>
          <w:rFonts w:ascii="Times New Roman" w:hAnsi="Times New Roman" w:cs="Times New Roman"/>
          <w:sz w:val="28"/>
          <w:szCs w:val="28"/>
          <w:lang w:eastAsia="ru-RU"/>
        </w:rPr>
        <w:t xml:space="preserve">В рамках </w:t>
      </w:r>
      <w:r w:rsidR="004A75A6">
        <w:rPr>
          <w:rFonts w:ascii="Times New Roman" w:hAnsi="Times New Roman" w:cs="Times New Roman"/>
          <w:sz w:val="28"/>
          <w:szCs w:val="28"/>
          <w:lang w:eastAsia="ru-RU"/>
        </w:rPr>
        <w:t>выпускной квалификационной работыбыл</w:t>
      </w:r>
      <w:r w:rsidRPr="00067C4A">
        <w:rPr>
          <w:rFonts w:ascii="Times New Roman" w:hAnsi="Times New Roman" w:cs="Times New Roman"/>
          <w:sz w:val="28"/>
          <w:szCs w:val="28"/>
          <w:lang w:eastAsia="ru-RU"/>
        </w:rPr>
        <w:t xml:space="preserve"> рассмотре</w:t>
      </w:r>
      <w:r w:rsidR="004A75A6">
        <w:rPr>
          <w:rFonts w:ascii="Times New Roman" w:hAnsi="Times New Roman" w:cs="Times New Roman"/>
          <w:sz w:val="28"/>
          <w:szCs w:val="28"/>
          <w:lang w:eastAsia="ru-RU"/>
        </w:rPr>
        <w:t>нко</w:t>
      </w:r>
      <w:r w:rsidR="004A75A6">
        <w:rPr>
          <w:rFonts w:ascii="Times New Roman" w:hAnsi="Times New Roman" w:cs="Times New Roman"/>
          <w:sz w:val="28"/>
          <w:szCs w:val="28"/>
          <w:lang w:eastAsia="ru-RU"/>
        </w:rPr>
        <w:t>н</w:t>
      </w:r>
      <w:r w:rsidR="004A75A6">
        <w:rPr>
          <w:rFonts w:ascii="Times New Roman" w:hAnsi="Times New Roman" w:cs="Times New Roman"/>
          <w:sz w:val="28"/>
          <w:szCs w:val="28"/>
          <w:lang w:eastAsia="ru-RU"/>
        </w:rPr>
        <w:t>троль</w:t>
      </w:r>
      <w:r w:rsidRPr="00067C4A">
        <w:rPr>
          <w:rFonts w:ascii="Times New Roman" w:hAnsi="Times New Roman" w:cs="Times New Roman"/>
          <w:sz w:val="28"/>
          <w:szCs w:val="28"/>
          <w:lang w:eastAsia="ru-RU"/>
        </w:rPr>
        <w:t xml:space="preserve"> расчетов по оплате труда с персоналом организации</w:t>
      </w:r>
      <w:r w:rsidR="004A75A6">
        <w:rPr>
          <w:rFonts w:ascii="Times New Roman" w:hAnsi="Times New Roman" w:cs="Times New Roman"/>
          <w:sz w:val="28"/>
          <w:szCs w:val="28"/>
          <w:lang w:eastAsia="ru-RU"/>
        </w:rPr>
        <w:t>, который показал,  что систему</w:t>
      </w:r>
      <w:r w:rsidR="004A75A6" w:rsidRPr="00D57EDE">
        <w:rPr>
          <w:rFonts w:ascii="Times New Roman" w:hAnsi="Times New Roman" w:cs="Times New Roman"/>
          <w:sz w:val="28"/>
          <w:szCs w:val="28"/>
          <w:lang w:eastAsia="ru-RU"/>
        </w:rPr>
        <w:t xml:space="preserve"> внутреннего контроля расчет</w:t>
      </w:r>
      <w:r w:rsidR="004A75A6">
        <w:rPr>
          <w:rFonts w:ascii="Times New Roman" w:hAnsi="Times New Roman" w:cs="Times New Roman"/>
          <w:sz w:val="28"/>
          <w:szCs w:val="28"/>
          <w:lang w:eastAsia="ru-RU"/>
        </w:rPr>
        <w:t>ов</w:t>
      </w:r>
      <w:r w:rsidR="004A75A6" w:rsidRPr="00D57EDE">
        <w:rPr>
          <w:rFonts w:ascii="Times New Roman" w:hAnsi="Times New Roman" w:cs="Times New Roman"/>
          <w:sz w:val="28"/>
          <w:szCs w:val="28"/>
          <w:lang w:eastAsia="ru-RU"/>
        </w:rPr>
        <w:t xml:space="preserve"> с персоналом по оплате труда в СПК – колхоз «Заря»  можно охарактеризовать </w:t>
      </w:r>
      <w:r w:rsidR="00603360">
        <w:rPr>
          <w:rFonts w:ascii="Times New Roman" w:hAnsi="Times New Roman" w:cs="Times New Roman"/>
          <w:sz w:val="28"/>
          <w:szCs w:val="28"/>
          <w:lang w:eastAsia="ru-RU"/>
        </w:rPr>
        <w:t>как хорошая, так как</w:t>
      </w:r>
      <w:r w:rsidR="004A75A6">
        <w:rPr>
          <w:rFonts w:ascii="Times New Roman" w:hAnsi="Times New Roman" w:cs="Times New Roman"/>
          <w:sz w:val="28"/>
          <w:szCs w:val="28"/>
          <w:lang w:eastAsia="ru-RU"/>
        </w:rPr>
        <w:t xml:space="preserve"> наде</w:t>
      </w:r>
      <w:r w:rsidR="004A75A6">
        <w:rPr>
          <w:rFonts w:ascii="Times New Roman" w:hAnsi="Times New Roman" w:cs="Times New Roman"/>
          <w:sz w:val="28"/>
          <w:szCs w:val="28"/>
          <w:lang w:eastAsia="ru-RU"/>
        </w:rPr>
        <w:t>ж</w:t>
      </w:r>
      <w:r w:rsidR="004A75A6">
        <w:rPr>
          <w:rFonts w:ascii="Times New Roman" w:hAnsi="Times New Roman" w:cs="Times New Roman"/>
          <w:sz w:val="28"/>
          <w:szCs w:val="28"/>
          <w:lang w:eastAsia="ru-RU"/>
        </w:rPr>
        <w:t>ность равна – 75%, но</w:t>
      </w:r>
      <w:r w:rsidR="004A75A6" w:rsidRPr="00D57EDE">
        <w:rPr>
          <w:rFonts w:ascii="Times New Roman" w:hAnsi="Times New Roman" w:cs="Times New Roman"/>
          <w:sz w:val="28"/>
          <w:szCs w:val="28"/>
          <w:lang w:eastAsia="ru-RU"/>
        </w:rPr>
        <w:t xml:space="preserve"> полностью рассчитывать на систему внутреннего ко</w:t>
      </w:r>
      <w:r w:rsidR="004A75A6" w:rsidRPr="00D57EDE">
        <w:rPr>
          <w:rFonts w:ascii="Times New Roman" w:hAnsi="Times New Roman" w:cs="Times New Roman"/>
          <w:sz w:val="28"/>
          <w:szCs w:val="28"/>
          <w:lang w:eastAsia="ru-RU"/>
        </w:rPr>
        <w:t>н</w:t>
      </w:r>
      <w:r w:rsidR="004A75A6" w:rsidRPr="00D57EDE">
        <w:rPr>
          <w:rFonts w:ascii="Times New Roman" w:hAnsi="Times New Roman" w:cs="Times New Roman"/>
          <w:sz w:val="28"/>
          <w:szCs w:val="28"/>
          <w:lang w:eastAsia="ru-RU"/>
        </w:rPr>
        <w:t>троля нельзя.</w:t>
      </w:r>
      <w:r w:rsidR="00F023B3">
        <w:rPr>
          <w:rFonts w:ascii="Times New Roman" w:hAnsi="Times New Roman" w:cs="Times New Roman"/>
          <w:sz w:val="28"/>
          <w:szCs w:val="28"/>
          <w:lang w:eastAsia="ru-RU"/>
        </w:rPr>
        <w:t>Исследование проводилось в соответствии с планом и програ</w:t>
      </w:r>
      <w:r w:rsidR="00F023B3">
        <w:rPr>
          <w:rFonts w:ascii="Times New Roman" w:hAnsi="Times New Roman" w:cs="Times New Roman"/>
          <w:sz w:val="28"/>
          <w:szCs w:val="28"/>
          <w:lang w:eastAsia="ru-RU"/>
        </w:rPr>
        <w:t>м</w:t>
      </w:r>
      <w:r w:rsidR="00F023B3">
        <w:rPr>
          <w:rFonts w:ascii="Times New Roman" w:hAnsi="Times New Roman" w:cs="Times New Roman"/>
          <w:sz w:val="28"/>
          <w:szCs w:val="28"/>
          <w:lang w:eastAsia="ru-RU"/>
        </w:rPr>
        <w:lastRenderedPageBreak/>
        <w:t xml:space="preserve">мой контроля. </w:t>
      </w:r>
      <w:r w:rsidR="005724B5">
        <w:rPr>
          <w:rFonts w:ascii="Times New Roman" w:hAnsi="Times New Roman" w:cs="Times New Roman"/>
          <w:sz w:val="28"/>
          <w:szCs w:val="28"/>
          <w:lang w:eastAsia="ru-RU"/>
        </w:rPr>
        <w:t>Методика проверки включала  в себя контроль соблюдения организацией положений законодательств о труде и его оплате, проверку наличия, полноты и правильности  оформления первичных документов из</w:t>
      </w:r>
      <w:r w:rsidR="005724B5">
        <w:rPr>
          <w:rFonts w:ascii="Times New Roman" w:hAnsi="Times New Roman" w:cs="Times New Roman"/>
          <w:sz w:val="28"/>
          <w:szCs w:val="28"/>
          <w:lang w:eastAsia="ru-RU"/>
        </w:rPr>
        <w:t>у</w:t>
      </w:r>
      <w:r w:rsidR="005724B5">
        <w:rPr>
          <w:rFonts w:ascii="Times New Roman" w:hAnsi="Times New Roman" w:cs="Times New Roman"/>
          <w:sz w:val="28"/>
          <w:szCs w:val="28"/>
          <w:lang w:eastAsia="ru-RU"/>
        </w:rPr>
        <w:t>чаемого участка, проверку правильности начисления оплаты труда и удерж</w:t>
      </w:r>
      <w:r w:rsidR="005724B5">
        <w:rPr>
          <w:rFonts w:ascii="Times New Roman" w:hAnsi="Times New Roman" w:cs="Times New Roman"/>
          <w:sz w:val="28"/>
          <w:szCs w:val="28"/>
          <w:lang w:eastAsia="ru-RU"/>
        </w:rPr>
        <w:t>а</w:t>
      </w:r>
      <w:r w:rsidR="005724B5">
        <w:rPr>
          <w:rFonts w:ascii="Times New Roman" w:hAnsi="Times New Roman" w:cs="Times New Roman"/>
          <w:sz w:val="28"/>
          <w:szCs w:val="28"/>
          <w:lang w:eastAsia="ru-RU"/>
        </w:rPr>
        <w:t xml:space="preserve">ний из нее, а также проверку правильности ведения бухгалтерского учета по счету 70 «Расчеты с персоналом по оплате труда». </w:t>
      </w:r>
      <w:r w:rsidRPr="00067C4A">
        <w:rPr>
          <w:rFonts w:ascii="Times New Roman" w:hAnsi="Times New Roman" w:cs="Times New Roman"/>
          <w:sz w:val="28"/>
          <w:szCs w:val="28"/>
          <w:lang w:eastAsia="ru-RU"/>
        </w:rPr>
        <w:t xml:space="preserve">В процессе исследования </w:t>
      </w:r>
      <w:r w:rsidR="004A75A6" w:rsidRPr="004A75A6">
        <w:rPr>
          <w:rFonts w:ascii="Times New Roman" w:hAnsi="Times New Roman" w:cs="Times New Roman"/>
          <w:bCs/>
          <w:sz w:val="28"/>
          <w:szCs w:val="28"/>
          <w:lang w:eastAsia="ru-RU"/>
        </w:rPr>
        <w:t>серьезных нарушений, которые могли бы существенно повлиять на дост</w:t>
      </w:r>
      <w:r w:rsidR="004A75A6" w:rsidRPr="004A75A6">
        <w:rPr>
          <w:rFonts w:ascii="Times New Roman" w:hAnsi="Times New Roman" w:cs="Times New Roman"/>
          <w:bCs/>
          <w:sz w:val="28"/>
          <w:szCs w:val="28"/>
          <w:lang w:eastAsia="ru-RU"/>
        </w:rPr>
        <w:t>о</w:t>
      </w:r>
      <w:r w:rsidR="004A75A6" w:rsidRPr="004A75A6">
        <w:rPr>
          <w:rFonts w:ascii="Times New Roman" w:hAnsi="Times New Roman" w:cs="Times New Roman"/>
          <w:bCs/>
          <w:sz w:val="28"/>
          <w:szCs w:val="28"/>
          <w:lang w:eastAsia="ru-RU"/>
        </w:rPr>
        <w:t xml:space="preserve">верность данных </w:t>
      </w:r>
      <w:r w:rsidR="00603360">
        <w:rPr>
          <w:rFonts w:ascii="Times New Roman" w:hAnsi="Times New Roman" w:cs="Times New Roman"/>
          <w:bCs/>
          <w:sz w:val="28"/>
          <w:szCs w:val="28"/>
          <w:lang w:eastAsia="ru-RU"/>
        </w:rPr>
        <w:t xml:space="preserve">расчетов </w:t>
      </w:r>
      <w:r w:rsidR="004A75A6" w:rsidRPr="004A75A6">
        <w:rPr>
          <w:rFonts w:ascii="Times New Roman" w:hAnsi="Times New Roman" w:cs="Times New Roman"/>
          <w:bCs/>
          <w:sz w:val="28"/>
          <w:szCs w:val="28"/>
          <w:lang w:eastAsia="ru-RU"/>
        </w:rPr>
        <w:t>по оплате труда, отраженных в бухгалтерской о</w:t>
      </w:r>
      <w:r w:rsidR="004A75A6" w:rsidRPr="004A75A6">
        <w:rPr>
          <w:rFonts w:ascii="Times New Roman" w:hAnsi="Times New Roman" w:cs="Times New Roman"/>
          <w:bCs/>
          <w:sz w:val="28"/>
          <w:szCs w:val="28"/>
          <w:lang w:eastAsia="ru-RU"/>
        </w:rPr>
        <w:t>т</w:t>
      </w:r>
      <w:r w:rsidR="004A75A6" w:rsidRPr="004A75A6">
        <w:rPr>
          <w:rFonts w:ascii="Times New Roman" w:hAnsi="Times New Roman" w:cs="Times New Roman"/>
          <w:bCs/>
          <w:sz w:val="28"/>
          <w:szCs w:val="28"/>
          <w:lang w:eastAsia="ru-RU"/>
        </w:rPr>
        <w:t>четности, выявлено не было</w:t>
      </w:r>
      <w:r w:rsidR="004A75A6">
        <w:rPr>
          <w:rFonts w:ascii="Times New Roman" w:hAnsi="Times New Roman" w:cs="Times New Roman"/>
          <w:bCs/>
          <w:sz w:val="28"/>
          <w:szCs w:val="28"/>
          <w:lang w:eastAsia="ru-RU"/>
        </w:rPr>
        <w:t xml:space="preserve"> и </w:t>
      </w:r>
      <w:r w:rsidR="004A75A6" w:rsidRPr="004A75A6">
        <w:rPr>
          <w:rFonts w:ascii="Times New Roman" w:hAnsi="Times New Roman" w:cs="Times New Roman"/>
          <w:bCs/>
          <w:sz w:val="28"/>
          <w:szCs w:val="28"/>
          <w:lang w:eastAsia="ru-RU"/>
        </w:rPr>
        <w:t>нарушений,   влияющих   на  достоверность отчетности на 01.01.16 г., не выявлено.</w:t>
      </w:r>
    </w:p>
    <w:p w:rsidR="00B52E56" w:rsidRDefault="00B52E56"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603360" w:rsidRDefault="00603360" w:rsidP="00F97F62">
      <w:pPr>
        <w:rPr>
          <w:lang w:eastAsia="ru-RU"/>
        </w:rPr>
      </w:pPr>
    </w:p>
    <w:p w:rsidR="00B52E56" w:rsidRDefault="00B52E56" w:rsidP="00F97F62">
      <w:pPr>
        <w:rPr>
          <w:lang w:eastAsia="ru-RU"/>
        </w:rPr>
      </w:pPr>
    </w:p>
    <w:p w:rsidR="00F023B3" w:rsidRDefault="00F023B3" w:rsidP="00F97F62">
      <w:pPr>
        <w:rPr>
          <w:lang w:eastAsia="ru-RU"/>
        </w:rPr>
      </w:pPr>
    </w:p>
    <w:p w:rsidR="00F023B3" w:rsidRDefault="00F023B3" w:rsidP="00F97F62">
      <w:pPr>
        <w:rPr>
          <w:lang w:eastAsia="ru-RU"/>
        </w:rPr>
      </w:pPr>
    </w:p>
    <w:p w:rsidR="00F023B3" w:rsidRDefault="00F023B3" w:rsidP="00F97F62">
      <w:pPr>
        <w:rPr>
          <w:lang w:eastAsia="ru-RU"/>
        </w:rPr>
      </w:pPr>
    </w:p>
    <w:p w:rsidR="002706F4" w:rsidRPr="00F97F62" w:rsidRDefault="002706F4" w:rsidP="00F97F62">
      <w:pPr>
        <w:rPr>
          <w:lang w:eastAsia="ru-RU"/>
        </w:rPr>
      </w:pPr>
    </w:p>
    <w:bookmarkStart w:id="30" w:name="_Toc474968998" w:displacedByCustomXml="next"/>
    <w:sdt>
      <w:sdtPr>
        <w:rPr>
          <w:rFonts w:ascii="Times New Roman" w:eastAsiaTheme="minorHAnsi" w:hAnsi="Times New Roman" w:cs="Times New Roman"/>
          <w:b w:val="0"/>
          <w:bCs w:val="0"/>
          <w:color w:val="auto"/>
          <w:sz w:val="22"/>
          <w:szCs w:val="22"/>
        </w:rPr>
        <w:id w:val="-1176190586"/>
        <w:docPartObj>
          <w:docPartGallery w:val="Bibliographies"/>
          <w:docPartUnique/>
        </w:docPartObj>
      </w:sdtPr>
      <w:sdtEndPr>
        <w:rPr>
          <w:rFonts w:asciiTheme="minorHAnsi" w:hAnsiTheme="minorHAnsi" w:cstheme="minorBidi"/>
          <w:b/>
          <w:bCs/>
        </w:rPr>
      </w:sdtEndPr>
      <w:sdtContent>
        <w:p w:rsidR="00FC4D3E" w:rsidRDefault="001971CB" w:rsidP="00681569">
          <w:pPr>
            <w:pStyle w:val="1"/>
            <w:spacing w:line="360" w:lineRule="auto"/>
            <w:contextualSpacing/>
            <w:jc w:val="center"/>
            <w:rPr>
              <w:rFonts w:ascii="Times New Roman" w:hAnsi="Times New Roman" w:cs="Times New Roman"/>
              <w:color w:val="auto"/>
            </w:rPr>
          </w:pPr>
          <w:r w:rsidRPr="001971CB">
            <w:rPr>
              <w:rFonts w:ascii="Times New Roman" w:hAnsi="Times New Roman" w:cs="Times New Roman"/>
              <w:color w:val="auto"/>
            </w:rPr>
            <w:t>СПИСОК ЛИТЕРАТУРЫ</w:t>
          </w:r>
          <w:bookmarkEnd w:id="30"/>
        </w:p>
        <w:p w:rsidR="00FC4D3E" w:rsidRPr="00FC4D3E" w:rsidRDefault="00FC4D3E" w:rsidP="00681569">
          <w:pPr>
            <w:spacing w:line="360" w:lineRule="auto"/>
            <w:contextualSpacing/>
          </w:pP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Гражданский Кодекс РФ. Часть I и II. (в ред. Федерального законов от 03.07.2016 № 354-ФЗ) – КонсультантПлюс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Налоговый кодекс РФ от 31.07.1998 № 146-ФЗ (в ред. Федерального законов от 03.07.2016 № 242-ФЗ) – КонсультантПлюс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Трудовой Кодекс РФ от 30.12.2001 №197-ФЗ (ред. от 03.07.2016) (с изм. и до</w:t>
          </w:r>
          <w:r>
            <w:rPr>
              <w:rFonts w:ascii="Times New Roman" w:hAnsi="Times New Roman" w:cs="Times New Roman"/>
              <w:sz w:val="28"/>
              <w:szCs w:val="28"/>
            </w:rPr>
            <w:t>п., вступ. в силу с 01.01.2017) –</w:t>
          </w:r>
          <w:r w:rsidRPr="00874022">
            <w:rPr>
              <w:rFonts w:ascii="Times New Roman" w:hAnsi="Times New Roman" w:cs="Times New Roman"/>
              <w:sz w:val="28"/>
              <w:szCs w:val="28"/>
            </w:rPr>
            <w:t>КонсультантПлюс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Федеральный закон «О бухгалтерском учете» от 6 декабря 2011 г. № 402-ФЗ (в ред. Федерального законов от 23.05.2016 № 149-ФЗ) – Ко</w:t>
          </w:r>
          <w:r w:rsidRPr="00874022">
            <w:rPr>
              <w:rFonts w:ascii="Times New Roman" w:hAnsi="Times New Roman" w:cs="Times New Roman"/>
              <w:sz w:val="28"/>
              <w:szCs w:val="28"/>
            </w:rPr>
            <w:t>н</w:t>
          </w:r>
          <w:r w:rsidRPr="00874022">
            <w:rPr>
              <w:rFonts w:ascii="Times New Roman" w:hAnsi="Times New Roman" w:cs="Times New Roman"/>
              <w:sz w:val="28"/>
              <w:szCs w:val="28"/>
            </w:rPr>
            <w:t>сультантПлюс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Федеральный закон «О сельскохозяйственной кооперации» от 8 дека</w:t>
          </w:r>
          <w:r w:rsidRPr="00874022">
            <w:rPr>
              <w:rFonts w:ascii="Times New Roman" w:hAnsi="Times New Roman" w:cs="Times New Roman"/>
              <w:sz w:val="28"/>
              <w:szCs w:val="28"/>
            </w:rPr>
            <w:t>б</w:t>
          </w:r>
          <w:r w:rsidRPr="00874022">
            <w:rPr>
              <w:rFonts w:ascii="Times New Roman" w:hAnsi="Times New Roman" w:cs="Times New Roman"/>
              <w:sz w:val="28"/>
              <w:szCs w:val="28"/>
            </w:rPr>
            <w:t>ря 1995 г. №193–ФЗ (в ред. Федерального законов от 2016 № 149-ФЗ) – КонсультантПлюс</w:t>
          </w:r>
        </w:p>
        <w:p w:rsidR="00874022" w:rsidRPr="002706F4" w:rsidRDefault="00874022" w:rsidP="002706F4">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 xml:space="preserve">Федеральные правила (стандарты) аудиторской деятельности от 23.09.2002. № 696 (в ред. Федерального </w:t>
          </w:r>
          <w:r>
            <w:rPr>
              <w:rFonts w:ascii="Times New Roman" w:hAnsi="Times New Roman" w:cs="Times New Roman"/>
              <w:sz w:val="28"/>
              <w:szCs w:val="28"/>
            </w:rPr>
            <w:t xml:space="preserve">законов от 22.12.2011 № 1095)– </w:t>
          </w:r>
          <w:r w:rsidRPr="00874022">
            <w:rPr>
              <w:rFonts w:ascii="Times New Roman" w:hAnsi="Times New Roman" w:cs="Times New Roman"/>
              <w:sz w:val="28"/>
              <w:szCs w:val="28"/>
            </w:rPr>
            <w:t>КонсультантПлюс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План счетов бухгалтерского учета финансово-хозяйственной деятел</w:t>
          </w:r>
          <w:r w:rsidRPr="00874022">
            <w:rPr>
              <w:rFonts w:ascii="Times New Roman" w:hAnsi="Times New Roman" w:cs="Times New Roman"/>
              <w:sz w:val="28"/>
              <w:szCs w:val="28"/>
            </w:rPr>
            <w:t>ь</w:t>
          </w:r>
          <w:r w:rsidRPr="00874022">
            <w:rPr>
              <w:rFonts w:ascii="Times New Roman" w:hAnsi="Times New Roman" w:cs="Times New Roman"/>
              <w:sz w:val="28"/>
              <w:szCs w:val="28"/>
            </w:rPr>
            <w:t>ности организации от 31.10.2000г. №94н (в ред. Приказа Минфина РФ от 07.05.2003 N 38н)</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w:t>
          </w:r>
          <w:r w:rsidRPr="00874022">
            <w:rPr>
              <w:rFonts w:ascii="Times New Roman" w:hAnsi="Times New Roman" w:cs="Times New Roman"/>
              <w:sz w:val="28"/>
              <w:szCs w:val="28"/>
            </w:rPr>
            <w:t>е</w:t>
          </w:r>
          <w:r w:rsidRPr="00874022">
            <w:rPr>
              <w:rFonts w:ascii="Times New Roman" w:hAnsi="Times New Roman" w:cs="Times New Roman"/>
              <w:sz w:val="28"/>
              <w:szCs w:val="28"/>
            </w:rPr>
            <w:t>нению"</w:t>
          </w:r>
        </w:p>
        <w:p w:rsidR="008A1D62" w:rsidRPr="008A1D62" w:rsidRDefault="008A1D62" w:rsidP="008A1D62">
          <w:pPr>
            <w:numPr>
              <w:ilvl w:val="0"/>
              <w:numId w:val="35"/>
            </w:numPr>
            <w:tabs>
              <w:tab w:val="left" w:pos="0"/>
            </w:tabs>
            <w:spacing w:after="0" w:line="360" w:lineRule="auto"/>
            <w:contextualSpacing/>
            <w:jc w:val="both"/>
            <w:rPr>
              <w:rFonts w:ascii="Times New Roman" w:hAnsi="Times New Roman" w:cs="Times New Roman"/>
              <w:bCs/>
              <w:sz w:val="28"/>
              <w:szCs w:val="28"/>
            </w:rPr>
          </w:pPr>
          <w:r w:rsidRPr="008A1D62">
            <w:rPr>
              <w:rFonts w:ascii="Times New Roman" w:hAnsi="Times New Roman" w:cs="Times New Roman"/>
              <w:bCs/>
              <w:sz w:val="28"/>
              <w:szCs w:val="28"/>
            </w:rPr>
            <w:t>Приказ Минфина России от 13.12.2010 N 167н (ред. от 06.04.2015) "Об утверждении Положения по бухгалтерскому учету "Оценочные обяз</w:t>
          </w:r>
          <w:r w:rsidRPr="008A1D62">
            <w:rPr>
              <w:rFonts w:ascii="Times New Roman" w:hAnsi="Times New Roman" w:cs="Times New Roman"/>
              <w:bCs/>
              <w:sz w:val="28"/>
              <w:szCs w:val="28"/>
            </w:rPr>
            <w:t>а</w:t>
          </w:r>
          <w:r w:rsidRPr="008A1D62">
            <w:rPr>
              <w:rFonts w:ascii="Times New Roman" w:hAnsi="Times New Roman" w:cs="Times New Roman"/>
              <w:bCs/>
              <w:sz w:val="28"/>
              <w:szCs w:val="28"/>
            </w:rPr>
            <w:t>тельства, условные обязательства и условные активы" (ПБУ 8/2010)" (Зарегистрировано в Минюсте России 03.02.2011 N 19691)</w:t>
          </w:r>
        </w:p>
        <w:p w:rsidR="00641E09" w:rsidRPr="00641E09" w:rsidRDefault="00641E09" w:rsidP="00641E09">
          <w:pPr>
            <w:numPr>
              <w:ilvl w:val="0"/>
              <w:numId w:val="35"/>
            </w:numPr>
            <w:tabs>
              <w:tab w:val="left" w:pos="0"/>
            </w:tabs>
            <w:spacing w:after="0" w:line="360" w:lineRule="auto"/>
            <w:contextualSpacing/>
            <w:jc w:val="both"/>
            <w:rPr>
              <w:rFonts w:ascii="Times New Roman" w:hAnsi="Times New Roman" w:cs="Times New Roman"/>
              <w:sz w:val="28"/>
              <w:szCs w:val="28"/>
            </w:rPr>
          </w:pPr>
          <w:r w:rsidRPr="00641E09">
            <w:rPr>
              <w:rFonts w:ascii="Times New Roman" w:hAnsi="Times New Roman" w:cs="Times New Roman"/>
              <w:sz w:val="28"/>
              <w:szCs w:val="28"/>
            </w:rPr>
            <w:lastRenderedPageBreak/>
            <w:t>Алексеева Г.И. Бухгалтерский учет: учеб. / С.Р. Богомолец, Г.И. Алек-сеева, Т.П. Алавердова; Под ред. С.Р. Богомолец.  –  М.: МФПУ Сине</w:t>
          </w:r>
          <w:r w:rsidRPr="00641E09">
            <w:rPr>
              <w:rFonts w:ascii="Times New Roman" w:hAnsi="Times New Roman" w:cs="Times New Roman"/>
              <w:sz w:val="28"/>
              <w:szCs w:val="28"/>
            </w:rPr>
            <w:t>р</w:t>
          </w:r>
          <w:r>
            <w:rPr>
              <w:rFonts w:ascii="Times New Roman" w:hAnsi="Times New Roman" w:cs="Times New Roman"/>
              <w:sz w:val="28"/>
              <w:szCs w:val="28"/>
            </w:rPr>
            <w:t xml:space="preserve">гия, </w:t>
          </w:r>
          <w:r w:rsidRPr="00641E09">
            <w:rPr>
              <w:rFonts w:ascii="Times New Roman" w:hAnsi="Times New Roman" w:cs="Times New Roman"/>
              <w:sz w:val="28"/>
              <w:szCs w:val="28"/>
            </w:rPr>
            <w:t>2013. –  720 c.</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Астахов В.П. Бухгалтерский финансовый учет: учебное пособие / В.П. Астахов - 9 - изд. перераб. и доп. - М.: Изд-во Юрайт, 2011. - 955 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Бабынина Л.С. Эмперический анализ развития моделей оплаты труда в зарубежных странах Вестник Омского университета. Серия. «Экон</w:t>
          </w:r>
          <w:r w:rsidRPr="00874022">
            <w:rPr>
              <w:rFonts w:ascii="Times New Roman" w:hAnsi="Times New Roman" w:cs="Times New Roman"/>
              <w:sz w:val="28"/>
              <w:szCs w:val="28"/>
            </w:rPr>
            <w:t>о</w:t>
          </w:r>
          <w:r w:rsidRPr="00874022">
            <w:rPr>
              <w:rFonts w:ascii="Times New Roman" w:hAnsi="Times New Roman" w:cs="Times New Roman"/>
              <w:sz w:val="28"/>
              <w:szCs w:val="28"/>
            </w:rPr>
            <w:t>мика», 2012.-№4 – С. 109-114</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Баткаева И.А. Организация оплаты труда персонала: учебно - практ</w:t>
          </w:r>
          <w:r w:rsidRPr="00874022">
            <w:rPr>
              <w:rFonts w:ascii="Times New Roman" w:hAnsi="Times New Roman" w:cs="Times New Roman"/>
              <w:sz w:val="28"/>
              <w:szCs w:val="28"/>
            </w:rPr>
            <w:t>и</w:t>
          </w:r>
          <w:r w:rsidRPr="00874022">
            <w:rPr>
              <w:rFonts w:ascii="Times New Roman" w:hAnsi="Times New Roman" w:cs="Times New Roman"/>
              <w:sz w:val="28"/>
              <w:szCs w:val="28"/>
            </w:rPr>
            <w:t xml:space="preserve">ческое пособие/ И.А. Баткаева, Е.А. Митрофанова, А.Я. Кибанов. – М.: Проспект, 2012. – 64с. </w:t>
          </w:r>
        </w:p>
        <w:p w:rsidR="00641E09" w:rsidRPr="00874022" w:rsidRDefault="00641E09" w:rsidP="00641E09">
          <w:pPr>
            <w:numPr>
              <w:ilvl w:val="0"/>
              <w:numId w:val="35"/>
            </w:numPr>
            <w:tabs>
              <w:tab w:val="left" w:pos="0"/>
            </w:tabs>
            <w:spacing w:after="0" w:line="360" w:lineRule="auto"/>
            <w:contextualSpacing/>
            <w:jc w:val="both"/>
            <w:rPr>
              <w:rFonts w:ascii="Times New Roman" w:hAnsi="Times New Roman" w:cs="Times New Roman"/>
              <w:sz w:val="28"/>
              <w:szCs w:val="28"/>
            </w:rPr>
          </w:pPr>
          <w:r w:rsidRPr="00641E09">
            <w:rPr>
              <w:rFonts w:ascii="Times New Roman" w:hAnsi="Times New Roman" w:cs="Times New Roman"/>
              <w:sz w:val="28"/>
              <w:szCs w:val="28"/>
            </w:rPr>
            <w:t>Бдайциева Л.Ж. Бухгалтерский учѐт: учебник для вузов / Л.Ж. Бдай-циева. – М.: Юрайт, 2011. – 302 с.</w:t>
          </w:r>
          <w:r w:rsidRPr="00874022">
            <w:rPr>
              <w:rFonts w:ascii="Times New Roman" w:hAnsi="Times New Roman" w:cs="Times New Roman"/>
              <w:sz w:val="28"/>
              <w:szCs w:val="28"/>
            </w:rPr>
            <w:t>Анохова Е.В. Перспективы развития системы внешнего контроля качества аудита / Е.В. Анохова // Аудитор. – 2013. – № 1. – с. 15–22</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 xml:space="preserve">Безруких П.С. Бухгалтерский учет/ П.С. Безруких, Н.П. Кондраков, В.Ф. Палий. – М.: Эксмо,  2012. – 468с. </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Беляев А.Н. Пособия по материнств</w:t>
          </w:r>
          <w:r>
            <w:rPr>
              <w:rFonts w:ascii="Times New Roman" w:hAnsi="Times New Roman" w:cs="Times New Roman"/>
              <w:sz w:val="28"/>
              <w:szCs w:val="28"/>
            </w:rPr>
            <w:t>у. Нюансы новых правил расч</w:t>
          </w:r>
          <w:r>
            <w:rPr>
              <w:rFonts w:ascii="Times New Roman" w:hAnsi="Times New Roman" w:cs="Times New Roman"/>
              <w:sz w:val="28"/>
              <w:szCs w:val="28"/>
            </w:rPr>
            <w:t>е</w:t>
          </w:r>
          <w:r>
            <w:rPr>
              <w:rFonts w:ascii="Times New Roman" w:hAnsi="Times New Roman" w:cs="Times New Roman"/>
              <w:sz w:val="28"/>
              <w:szCs w:val="28"/>
            </w:rPr>
            <w:t>та.</w:t>
          </w:r>
          <w:r w:rsidRPr="00874022">
            <w:rPr>
              <w:rFonts w:ascii="Times New Roman" w:hAnsi="Times New Roman" w:cs="Times New Roman"/>
              <w:sz w:val="28"/>
              <w:szCs w:val="28"/>
            </w:rPr>
            <w:t>/Заработная плата. Расчет. Учет. Налоги – М.: Проспект, 2013. - №3 - С.46-59.</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Бобошко В.И. Контроль и ревизия: Учебное пособие / В.И. Бобошко. - М.: ЮНИТИ, 2013. - 311 c.</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Бычков С.М. Бухгалтерский учет в сельском хозяйстве: учебное пос</w:t>
          </w:r>
          <w:r w:rsidRPr="00874022">
            <w:rPr>
              <w:rFonts w:ascii="Times New Roman" w:hAnsi="Times New Roman" w:cs="Times New Roman"/>
              <w:sz w:val="28"/>
              <w:szCs w:val="28"/>
            </w:rPr>
            <w:t>о</w:t>
          </w:r>
          <w:r w:rsidRPr="00874022">
            <w:rPr>
              <w:rFonts w:ascii="Times New Roman" w:hAnsi="Times New Roman" w:cs="Times New Roman"/>
              <w:sz w:val="28"/>
              <w:szCs w:val="28"/>
            </w:rPr>
            <w:t>бие/ С.М. Бычков, Д.Г. Бадмаева; под ред. С.М. Бычкова. – М.: Эксмо, 2008. – 400с.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Веснин В.Р. Управление человеческими ресурсами. Теория и практика: учебник. – М.: Проспект, 2015. – 688с.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Волгин О.П. Мотивация труда персонала: учебное пособие/ О.П. Во</w:t>
          </w:r>
          <w:r w:rsidRPr="00874022">
            <w:rPr>
              <w:rFonts w:ascii="Times New Roman" w:hAnsi="Times New Roman" w:cs="Times New Roman"/>
              <w:sz w:val="28"/>
              <w:szCs w:val="28"/>
            </w:rPr>
            <w:t>л</w:t>
          </w:r>
          <w:r w:rsidRPr="00874022">
            <w:rPr>
              <w:rFonts w:ascii="Times New Roman" w:hAnsi="Times New Roman" w:cs="Times New Roman"/>
              <w:sz w:val="28"/>
              <w:szCs w:val="28"/>
            </w:rPr>
            <w:t>гин, Н.Н. Пушкарев, А.А. Матвеев. – М.: АП «Наука», 2007. – 156с.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Волгин О.П. Экономика труда/ О.П.  Волгин, Ю.Г. Одегов. – М.: Экз</w:t>
          </w:r>
          <w:r w:rsidRPr="00874022">
            <w:rPr>
              <w:rFonts w:ascii="Times New Roman" w:hAnsi="Times New Roman" w:cs="Times New Roman"/>
              <w:sz w:val="28"/>
              <w:szCs w:val="28"/>
            </w:rPr>
            <w:t>а</w:t>
          </w:r>
          <w:r w:rsidRPr="00874022">
            <w:rPr>
              <w:rFonts w:ascii="Times New Roman" w:hAnsi="Times New Roman" w:cs="Times New Roman"/>
              <w:sz w:val="28"/>
              <w:szCs w:val="28"/>
            </w:rPr>
            <w:t>мен, 2013. – 194с.</w:t>
          </w:r>
        </w:p>
        <w:p w:rsidR="001350D4" w:rsidRDefault="001350D4"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Грибков А.Ю. </w:t>
          </w:r>
          <w:r w:rsidRPr="001350D4">
            <w:rPr>
              <w:rFonts w:ascii="Times New Roman" w:hAnsi="Times New Roman" w:cs="Times New Roman"/>
              <w:sz w:val="28"/>
              <w:szCs w:val="28"/>
            </w:rPr>
            <w:t>Статья: Соз</w:t>
          </w:r>
          <w:r>
            <w:rPr>
              <w:rFonts w:ascii="Times New Roman" w:hAnsi="Times New Roman" w:cs="Times New Roman"/>
              <w:sz w:val="28"/>
              <w:szCs w:val="28"/>
            </w:rPr>
            <w:t xml:space="preserve">дание и использование резервов </w:t>
          </w:r>
          <w:r w:rsidRPr="001350D4">
            <w:rPr>
              <w:rFonts w:ascii="Times New Roman" w:hAnsi="Times New Roman" w:cs="Times New Roman"/>
              <w:sz w:val="28"/>
              <w:szCs w:val="28"/>
            </w:rPr>
            <w:t>("Бухгалте</w:t>
          </w:r>
          <w:r w:rsidRPr="001350D4">
            <w:rPr>
              <w:rFonts w:ascii="Times New Roman" w:hAnsi="Times New Roman" w:cs="Times New Roman"/>
              <w:sz w:val="28"/>
              <w:szCs w:val="28"/>
            </w:rPr>
            <w:t>р</w:t>
          </w:r>
          <w:r w:rsidRPr="001350D4">
            <w:rPr>
              <w:rFonts w:ascii="Times New Roman" w:hAnsi="Times New Roman" w:cs="Times New Roman"/>
              <w:sz w:val="28"/>
              <w:szCs w:val="28"/>
            </w:rPr>
            <w:t xml:space="preserve">ский учет", 2000, N 9) </w:t>
          </w:r>
          <w:r w:rsidRPr="00874022">
            <w:rPr>
              <w:rFonts w:ascii="Times New Roman" w:hAnsi="Times New Roman" w:cs="Times New Roman"/>
              <w:sz w:val="28"/>
              <w:szCs w:val="28"/>
            </w:rPr>
            <w:t>– КонсультантПлюс</w:t>
          </w:r>
        </w:p>
        <w:p w:rsidR="00011C71" w:rsidRDefault="00011C71"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ГусеваТ.М. Бухгалтерский учет/ Т.М. Гусева, Т.Н. Шеина. – М.: Пр</w:t>
          </w:r>
          <w:r>
            <w:rPr>
              <w:rFonts w:ascii="Times New Roman" w:hAnsi="Times New Roman" w:cs="Times New Roman"/>
              <w:sz w:val="28"/>
              <w:szCs w:val="28"/>
            </w:rPr>
            <w:t>о</w:t>
          </w:r>
          <w:r>
            <w:rPr>
              <w:rFonts w:ascii="Times New Roman" w:hAnsi="Times New Roman" w:cs="Times New Roman"/>
              <w:sz w:val="28"/>
              <w:szCs w:val="28"/>
            </w:rPr>
            <w:t>спект, 2010,- 513с.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Деревянко К.Н. Кадровый аудит: проверка расчетов с персоналом по оплате труда // Аудит и финансовый анализ. - 2013. - №1. - с.185-194.</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Егоршин А.Н. Мотивация трудовой деятельности: учебное пособие. – Н. Новгород: НИМБ, 2003. – 207с.</w:t>
          </w:r>
        </w:p>
        <w:p w:rsidR="00011C71" w:rsidRDefault="00011C71" w:rsidP="00011C71">
          <w:pPr>
            <w:numPr>
              <w:ilvl w:val="0"/>
              <w:numId w:val="35"/>
            </w:numPr>
            <w:tabs>
              <w:tab w:val="left" w:pos="0"/>
            </w:tabs>
            <w:spacing w:after="0" w:line="360" w:lineRule="auto"/>
            <w:contextualSpacing/>
            <w:jc w:val="both"/>
            <w:rPr>
              <w:rFonts w:ascii="Times New Roman" w:hAnsi="Times New Roman" w:cs="Times New Roman"/>
              <w:sz w:val="28"/>
              <w:szCs w:val="28"/>
            </w:rPr>
          </w:pPr>
          <w:r w:rsidRPr="00011C71">
            <w:rPr>
              <w:rFonts w:ascii="Times New Roman" w:hAnsi="Times New Roman" w:cs="Times New Roman"/>
              <w:sz w:val="28"/>
              <w:szCs w:val="28"/>
            </w:rPr>
            <w:t>Завельский М. Г. Экономика и социология труда: Курс лекций.  - М.: Издательство «Логос», 2009.-208с.</w:t>
          </w:r>
        </w:p>
        <w:p w:rsidR="00874022" w:rsidRPr="00011C71" w:rsidRDefault="00874022" w:rsidP="00011C71">
          <w:pPr>
            <w:numPr>
              <w:ilvl w:val="0"/>
              <w:numId w:val="35"/>
            </w:numPr>
            <w:tabs>
              <w:tab w:val="left" w:pos="0"/>
            </w:tabs>
            <w:spacing w:after="0" w:line="360" w:lineRule="auto"/>
            <w:contextualSpacing/>
            <w:jc w:val="both"/>
            <w:rPr>
              <w:rFonts w:ascii="Times New Roman" w:hAnsi="Times New Roman" w:cs="Times New Roman"/>
              <w:sz w:val="28"/>
              <w:szCs w:val="28"/>
            </w:rPr>
          </w:pPr>
          <w:r w:rsidRPr="00011C71">
            <w:rPr>
              <w:rFonts w:ascii="Times New Roman" w:hAnsi="Times New Roman" w:cs="Times New Roman"/>
              <w:sz w:val="28"/>
              <w:szCs w:val="28"/>
            </w:rPr>
            <w:t>Ивлиев М.К. Автоматизация оперативного и финансового учета: уче</w:t>
          </w:r>
          <w:r w:rsidRPr="00011C71">
            <w:rPr>
              <w:rFonts w:ascii="Times New Roman" w:hAnsi="Times New Roman" w:cs="Times New Roman"/>
              <w:sz w:val="28"/>
              <w:szCs w:val="28"/>
            </w:rPr>
            <w:t>б</w:t>
          </w:r>
          <w:r w:rsidRPr="00011C71">
            <w:rPr>
              <w:rFonts w:ascii="Times New Roman" w:hAnsi="Times New Roman" w:cs="Times New Roman"/>
              <w:sz w:val="28"/>
              <w:szCs w:val="28"/>
            </w:rPr>
            <w:t>ное пособие/ М.К. Ивлиев, Л.А. Порошина. – М.: МУПК, 2012. - 232с.</w:t>
          </w:r>
        </w:p>
        <w:p w:rsidR="00011C71" w:rsidRPr="00011C71" w:rsidRDefault="00011C71" w:rsidP="00011C71">
          <w:pPr>
            <w:numPr>
              <w:ilvl w:val="0"/>
              <w:numId w:val="35"/>
            </w:numPr>
            <w:tabs>
              <w:tab w:val="left" w:pos="0"/>
            </w:tabs>
            <w:spacing w:after="0" w:line="360" w:lineRule="auto"/>
            <w:contextualSpacing/>
            <w:jc w:val="both"/>
            <w:rPr>
              <w:rFonts w:ascii="Times New Roman" w:hAnsi="Times New Roman" w:cs="Times New Roman"/>
              <w:sz w:val="28"/>
              <w:szCs w:val="28"/>
            </w:rPr>
          </w:pPr>
          <w:r w:rsidRPr="00011C71">
            <w:rPr>
              <w:rFonts w:ascii="Times New Roman" w:hAnsi="Times New Roman" w:cs="Times New Roman"/>
              <w:sz w:val="28"/>
              <w:szCs w:val="28"/>
            </w:rPr>
            <w:t>Козлова Е.П.Бухгалтерскийучетворганизациях/Е.П.Козлова,Т.Н.Баб-ченко,Е.Н.Галанина.3-еизд.,перераб.идоп.—М.:Финансыистатисти</w:t>
          </w:r>
          <w:r>
            <w:rPr>
              <w:rFonts w:ascii="Times New Roman" w:hAnsi="Times New Roman" w:cs="Times New Roman"/>
              <w:sz w:val="28"/>
              <w:szCs w:val="28"/>
            </w:rPr>
            <w:t>ка,201</w:t>
          </w:r>
          <w:r w:rsidRPr="00011C71">
            <w:rPr>
              <w:rFonts w:ascii="Times New Roman" w:hAnsi="Times New Roman" w:cs="Times New Roman"/>
              <w:sz w:val="28"/>
              <w:szCs w:val="28"/>
            </w:rPr>
            <w:t>3.</w:t>
          </w:r>
          <w:r>
            <w:rPr>
              <w:rFonts w:ascii="Times New Roman" w:hAnsi="Times New Roman" w:cs="Times New Roman"/>
              <w:sz w:val="28"/>
              <w:szCs w:val="28"/>
            </w:rPr>
            <w:t>-527с.</w:t>
          </w:r>
        </w:p>
        <w:p w:rsidR="00874022" w:rsidRPr="00874022" w:rsidRDefault="00874022" w:rsidP="00011C71">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Корнеева, Т.А. Контроль и ревизия в схемах и таблицах / Т.А. Корне</w:t>
          </w:r>
          <w:r w:rsidRPr="00874022">
            <w:rPr>
              <w:rFonts w:ascii="Times New Roman" w:hAnsi="Times New Roman" w:cs="Times New Roman"/>
              <w:sz w:val="28"/>
              <w:szCs w:val="28"/>
            </w:rPr>
            <w:t>е</w:t>
          </w:r>
          <w:r w:rsidRPr="00874022">
            <w:rPr>
              <w:rFonts w:ascii="Times New Roman" w:hAnsi="Times New Roman" w:cs="Times New Roman"/>
              <w:sz w:val="28"/>
              <w:szCs w:val="28"/>
            </w:rPr>
            <w:t xml:space="preserve">ва, М.В. Мельник, Г.А. Шатунова. - М.: Эксмо, 2011. - 352 c. </w:t>
          </w:r>
        </w:p>
        <w:p w:rsidR="00641E09" w:rsidRDefault="00641E09" w:rsidP="00641E09">
          <w:pPr>
            <w:numPr>
              <w:ilvl w:val="0"/>
              <w:numId w:val="35"/>
            </w:numPr>
            <w:tabs>
              <w:tab w:val="left" w:pos="0"/>
            </w:tabs>
            <w:spacing w:after="0" w:line="360" w:lineRule="auto"/>
            <w:contextualSpacing/>
            <w:jc w:val="both"/>
            <w:rPr>
              <w:rFonts w:ascii="Times New Roman" w:hAnsi="Times New Roman" w:cs="Times New Roman"/>
              <w:sz w:val="28"/>
              <w:szCs w:val="28"/>
            </w:rPr>
          </w:pPr>
          <w:r w:rsidRPr="00641E09">
            <w:rPr>
              <w:rFonts w:ascii="Times New Roman" w:hAnsi="Times New Roman" w:cs="Times New Roman"/>
              <w:sz w:val="28"/>
              <w:szCs w:val="28"/>
            </w:rPr>
            <w:t>Ланцова  А.Д. Организация системы  внутреннего контроля расходов на оплату труда организации как необходимая составляющая эффе</w:t>
          </w:r>
          <w:r w:rsidRPr="00641E09">
            <w:rPr>
              <w:rFonts w:ascii="Times New Roman" w:hAnsi="Times New Roman" w:cs="Times New Roman"/>
              <w:sz w:val="28"/>
              <w:szCs w:val="28"/>
            </w:rPr>
            <w:t>к</w:t>
          </w:r>
          <w:r w:rsidRPr="00641E09">
            <w:rPr>
              <w:rFonts w:ascii="Times New Roman" w:hAnsi="Times New Roman" w:cs="Times New Roman"/>
              <w:sz w:val="28"/>
              <w:szCs w:val="28"/>
            </w:rPr>
            <w:t>тивного управления / А.Д. Ланцова // М</w:t>
          </w:r>
          <w:r>
            <w:rPr>
              <w:rFonts w:ascii="Times New Roman" w:hAnsi="Times New Roman" w:cs="Times New Roman"/>
              <w:sz w:val="28"/>
              <w:szCs w:val="28"/>
            </w:rPr>
            <w:t>олодой ученый. – 2014. – № 4.2.</w:t>
          </w:r>
          <w:r w:rsidRPr="00641E09">
            <w:rPr>
              <w:rFonts w:ascii="Times New Roman" w:hAnsi="Times New Roman" w:cs="Times New Roman"/>
              <w:sz w:val="28"/>
              <w:szCs w:val="28"/>
            </w:rPr>
            <w:t>– С. 99-101</w:t>
          </w:r>
        </w:p>
        <w:p w:rsidR="007A2446" w:rsidRDefault="007A2446" w:rsidP="00641E09">
          <w:pPr>
            <w:numPr>
              <w:ilvl w:val="0"/>
              <w:numId w:val="35"/>
            </w:numPr>
            <w:tabs>
              <w:tab w:val="left" w:pos="0"/>
            </w:tabs>
            <w:spacing w:after="0" w:line="360" w:lineRule="auto"/>
            <w:contextualSpacing/>
            <w:jc w:val="both"/>
            <w:rPr>
              <w:rFonts w:ascii="Times New Roman" w:hAnsi="Times New Roman" w:cs="Times New Roman"/>
              <w:sz w:val="28"/>
              <w:szCs w:val="28"/>
            </w:rPr>
          </w:pPr>
          <w:r w:rsidRPr="00A966D0">
            <w:rPr>
              <w:rFonts w:ascii="Times New Roman" w:hAnsi="Times New Roman" w:cs="Times New Roman"/>
              <w:sz w:val="28"/>
              <w:szCs w:val="28"/>
            </w:rPr>
            <w:t>Медведев М.Ю</w:t>
          </w:r>
          <w:r w:rsidRPr="007A2446">
            <w:rPr>
              <w:rFonts w:ascii="Times New Roman" w:hAnsi="Times New Roman" w:cs="Times New Roman"/>
              <w:sz w:val="28"/>
              <w:szCs w:val="28"/>
            </w:rPr>
            <w:t>. </w:t>
          </w:r>
          <w:hyperlink r:id="rId16" w:history="1">
            <w:r w:rsidRPr="007A2446">
              <w:rPr>
                <w:rStyle w:val="ab"/>
                <w:rFonts w:ascii="Times New Roman" w:hAnsi="Times New Roman" w:cs="Times New Roman"/>
                <w:bCs/>
                <w:color w:val="auto"/>
                <w:sz w:val="28"/>
                <w:szCs w:val="28"/>
                <w:u w:val="none"/>
              </w:rPr>
              <w:t>Бухучет за 20 минут.</w:t>
            </w:r>
            <w:r w:rsidRPr="007A2446">
              <w:rPr>
                <w:rStyle w:val="ab"/>
                <w:rFonts w:ascii="Times New Roman" w:hAnsi="Times New Roman" w:cs="Times New Roman"/>
                <w:color w:val="auto"/>
                <w:sz w:val="28"/>
                <w:szCs w:val="28"/>
                <w:u w:val="none"/>
              </w:rPr>
              <w:t xml:space="preserve"> (Учебное пособие) - М.: Инфра-М,  </w:t>
            </w:r>
            <w:r>
              <w:rPr>
                <w:rStyle w:val="ab"/>
                <w:rFonts w:ascii="Times New Roman" w:hAnsi="Times New Roman" w:cs="Times New Roman"/>
                <w:color w:val="auto"/>
                <w:sz w:val="28"/>
                <w:szCs w:val="28"/>
                <w:u w:val="none"/>
              </w:rPr>
              <w:t>2013.-</w:t>
            </w:r>
            <w:r w:rsidRPr="007A2446">
              <w:rPr>
                <w:rStyle w:val="ab"/>
                <w:rFonts w:ascii="Times New Roman" w:hAnsi="Times New Roman" w:cs="Times New Roman"/>
                <w:color w:val="auto"/>
                <w:sz w:val="28"/>
                <w:szCs w:val="28"/>
                <w:u w:val="none"/>
              </w:rPr>
              <w:t xml:space="preserve"> 56с</w:t>
            </w:r>
            <w:r>
              <w:rPr>
                <w:rStyle w:val="ab"/>
                <w:rFonts w:ascii="Times New Roman" w:hAnsi="Times New Roman" w:cs="Times New Roman"/>
                <w:color w:val="auto"/>
                <w:sz w:val="28"/>
                <w:szCs w:val="28"/>
                <w:u w:val="none"/>
              </w:rPr>
              <w:t>.</w:t>
            </w:r>
          </w:hyperlink>
        </w:p>
        <w:p w:rsidR="00874022" w:rsidRPr="00641E09" w:rsidRDefault="00874022" w:rsidP="00641E09">
          <w:pPr>
            <w:numPr>
              <w:ilvl w:val="0"/>
              <w:numId w:val="35"/>
            </w:numPr>
            <w:tabs>
              <w:tab w:val="left" w:pos="0"/>
            </w:tabs>
            <w:spacing w:after="0" w:line="360" w:lineRule="auto"/>
            <w:contextualSpacing/>
            <w:jc w:val="both"/>
            <w:rPr>
              <w:rFonts w:ascii="Times New Roman" w:hAnsi="Times New Roman" w:cs="Times New Roman"/>
              <w:sz w:val="28"/>
              <w:szCs w:val="28"/>
            </w:rPr>
          </w:pPr>
          <w:r w:rsidRPr="00641E09">
            <w:rPr>
              <w:rFonts w:ascii="Times New Roman" w:hAnsi="Times New Roman" w:cs="Times New Roman"/>
              <w:sz w:val="28"/>
              <w:szCs w:val="28"/>
            </w:rPr>
            <w:t>Миславская Н. А. Бухгалтерский учет: Учебник / Н. А. Миславская, С. Н. Поленова. М.: Издательско – торговая корпорация Дашков и К, 2014. – 592с.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Нечитайло А.И. Бухгалтерский финансовый учет для бакалавров/ под ред. А.И. Нечитайло, Л.Ф. Фоминой. Ростов: Феникс, 2014. – 509с.</w:t>
          </w:r>
        </w:p>
        <w:p w:rsidR="00641E09" w:rsidRPr="00641E09" w:rsidRDefault="00641E09" w:rsidP="00641E09">
          <w:pPr>
            <w:numPr>
              <w:ilvl w:val="0"/>
              <w:numId w:val="35"/>
            </w:numPr>
            <w:tabs>
              <w:tab w:val="left" w:pos="0"/>
            </w:tabs>
            <w:spacing w:after="0" w:line="360" w:lineRule="auto"/>
            <w:contextualSpacing/>
            <w:jc w:val="both"/>
            <w:rPr>
              <w:rFonts w:ascii="Times New Roman" w:hAnsi="Times New Roman" w:cs="Times New Roman"/>
              <w:sz w:val="28"/>
              <w:szCs w:val="28"/>
            </w:rPr>
          </w:pPr>
          <w:r w:rsidRPr="00641E09">
            <w:rPr>
              <w:rFonts w:ascii="Times New Roman" w:hAnsi="Times New Roman" w:cs="Times New Roman"/>
              <w:sz w:val="28"/>
              <w:szCs w:val="28"/>
            </w:rPr>
            <w:lastRenderedPageBreak/>
            <w:t>Одегов,  Ю.Г.  Экономика  труда:  учебник  и  практикум  для  акад</w:t>
          </w:r>
          <w:r w:rsidRPr="00641E09">
            <w:rPr>
              <w:rFonts w:ascii="Times New Roman" w:hAnsi="Times New Roman" w:cs="Times New Roman"/>
              <w:sz w:val="28"/>
              <w:szCs w:val="28"/>
            </w:rPr>
            <w:t>е</w:t>
          </w:r>
          <w:r w:rsidRPr="00641E09">
            <w:rPr>
              <w:rFonts w:ascii="Times New Roman" w:hAnsi="Times New Roman" w:cs="Times New Roman"/>
              <w:sz w:val="28"/>
              <w:szCs w:val="28"/>
            </w:rPr>
            <w:t>мического бакалавриата / Ю.Г. Одегов, Г. Г. Руденко.  —  2-е изд., п</w:t>
          </w:r>
          <w:r w:rsidRPr="00641E09">
            <w:rPr>
              <w:rFonts w:ascii="Times New Roman" w:hAnsi="Times New Roman" w:cs="Times New Roman"/>
              <w:sz w:val="28"/>
              <w:szCs w:val="28"/>
            </w:rPr>
            <w:t>е</w:t>
          </w:r>
          <w:r w:rsidRPr="00641E09">
            <w:rPr>
              <w:rFonts w:ascii="Times New Roman" w:hAnsi="Times New Roman" w:cs="Times New Roman"/>
              <w:sz w:val="28"/>
              <w:szCs w:val="28"/>
            </w:rPr>
            <w:t>рераб. И доп.  —  М.: Издательство Юрайт, 2014. — 423 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Хелферт Э. Техника комплексного анализа / Э. Хелферт. - СПб.: Питер, 2012. - 644 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Хоружий Л.И., Напишева Н.М. Бухгалтерский учет, контроль и нал</w:t>
          </w:r>
          <w:r w:rsidRPr="00874022">
            <w:rPr>
              <w:rFonts w:ascii="Times New Roman" w:hAnsi="Times New Roman" w:cs="Times New Roman"/>
              <w:sz w:val="28"/>
              <w:szCs w:val="28"/>
            </w:rPr>
            <w:t>о</w:t>
          </w:r>
          <w:r w:rsidRPr="00874022">
            <w:rPr>
              <w:rFonts w:ascii="Times New Roman" w:hAnsi="Times New Roman" w:cs="Times New Roman"/>
              <w:sz w:val="28"/>
              <w:szCs w:val="28"/>
            </w:rPr>
            <w:t>гообложение в сельском хозяйстве. –М.: Альфа – Пресс, 2011. – 256с.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Саакаян А.К. Экономика и социология труда: учебное пособие/ А.К. Саакаян. – СПб: Питер, 2011.</w:t>
          </w:r>
          <w:r w:rsidR="00A966D0">
            <w:rPr>
              <w:rFonts w:ascii="Times New Roman" w:hAnsi="Times New Roman" w:cs="Times New Roman"/>
              <w:sz w:val="28"/>
              <w:szCs w:val="28"/>
            </w:rPr>
            <w:t>-</w:t>
          </w:r>
          <w:r w:rsidRPr="00874022">
            <w:rPr>
              <w:rFonts w:ascii="Times New Roman" w:hAnsi="Times New Roman" w:cs="Times New Roman"/>
              <w:sz w:val="28"/>
              <w:szCs w:val="28"/>
            </w:rPr>
            <w:t xml:space="preserve"> 128с.</w:t>
          </w:r>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 xml:space="preserve">Смирнов О.В. Трудовое право: учебник.4-е издание/ О.В. Смирнов, И.О. Снигирева -  М: Проспект, 2010. – 353с. </w:t>
          </w:r>
        </w:p>
        <w:p w:rsidR="00A966D0" w:rsidRPr="00A966D0" w:rsidRDefault="00A966D0" w:rsidP="00A966D0">
          <w:pPr>
            <w:numPr>
              <w:ilvl w:val="0"/>
              <w:numId w:val="35"/>
            </w:numPr>
            <w:tabs>
              <w:tab w:val="left" w:pos="0"/>
            </w:tabs>
            <w:spacing w:after="0" w:line="360" w:lineRule="auto"/>
            <w:contextualSpacing/>
            <w:jc w:val="both"/>
            <w:rPr>
              <w:rFonts w:ascii="Times New Roman" w:hAnsi="Times New Roman" w:cs="Times New Roman"/>
              <w:sz w:val="28"/>
              <w:szCs w:val="28"/>
            </w:rPr>
          </w:pPr>
          <w:r w:rsidRPr="00A966D0">
            <w:rPr>
              <w:rFonts w:ascii="Times New Roman" w:hAnsi="Times New Roman" w:cs="Times New Roman"/>
              <w:sz w:val="28"/>
              <w:szCs w:val="28"/>
            </w:rPr>
            <w:t>Харитонов С.А.</w:t>
          </w:r>
          <w:hyperlink r:id="rId17" w:history="1">
            <w:r w:rsidRPr="00A966D0">
              <w:rPr>
                <w:rStyle w:val="ab"/>
                <w:rFonts w:ascii="Times New Roman" w:hAnsi="Times New Roman" w:cs="Times New Roman"/>
                <w:bCs/>
                <w:color w:val="auto"/>
                <w:sz w:val="28"/>
                <w:szCs w:val="28"/>
                <w:u w:val="none"/>
              </w:rPr>
              <w:t>Бухгалтерский и налоговый учет в "1С: Бухгалтерии 8" (редакция 3.0) Издание 6. </w:t>
            </w:r>
            <w:r>
              <w:rPr>
                <w:rStyle w:val="ab"/>
                <w:rFonts w:ascii="Times New Roman" w:hAnsi="Times New Roman" w:cs="Times New Roman"/>
                <w:bCs/>
                <w:color w:val="auto"/>
                <w:sz w:val="28"/>
                <w:szCs w:val="28"/>
                <w:u w:val="none"/>
              </w:rPr>
              <w:t>– М.: МЭСИ,</w:t>
            </w:r>
            <w:r w:rsidRPr="00A966D0">
              <w:rPr>
                <w:rStyle w:val="ab"/>
                <w:rFonts w:ascii="Times New Roman" w:hAnsi="Times New Roman" w:cs="Times New Roman"/>
                <w:color w:val="auto"/>
                <w:sz w:val="28"/>
                <w:szCs w:val="28"/>
                <w:u w:val="none"/>
              </w:rPr>
              <w:t> </w:t>
            </w:r>
            <w:r>
              <w:rPr>
                <w:rStyle w:val="ab"/>
                <w:rFonts w:ascii="Times New Roman" w:hAnsi="Times New Roman" w:cs="Times New Roman"/>
                <w:color w:val="auto"/>
                <w:sz w:val="28"/>
                <w:szCs w:val="28"/>
                <w:u w:val="none"/>
              </w:rPr>
              <w:t>2014.-</w:t>
            </w:r>
            <w:r w:rsidRPr="00A966D0">
              <w:rPr>
                <w:rStyle w:val="ab"/>
                <w:rFonts w:ascii="Times New Roman" w:hAnsi="Times New Roman" w:cs="Times New Roman"/>
                <w:color w:val="auto"/>
                <w:sz w:val="28"/>
                <w:szCs w:val="28"/>
                <w:u w:val="none"/>
              </w:rPr>
              <w:t xml:space="preserve"> 796с</w:t>
            </w:r>
            <w:r>
              <w:rPr>
                <w:rStyle w:val="ab"/>
                <w:rFonts w:ascii="Times New Roman" w:hAnsi="Times New Roman" w:cs="Times New Roman"/>
                <w:color w:val="auto"/>
                <w:sz w:val="28"/>
                <w:szCs w:val="28"/>
                <w:u w:val="none"/>
              </w:rPr>
              <w:t>.</w:t>
            </w:r>
          </w:hyperlink>
        </w:p>
        <w:p w:rsidR="00874022" w:rsidRPr="00874022" w:rsidRDefault="00874022" w:rsidP="00874022">
          <w:pPr>
            <w:numPr>
              <w:ilvl w:val="0"/>
              <w:numId w:val="35"/>
            </w:numPr>
            <w:tabs>
              <w:tab w:val="left" w:pos="0"/>
            </w:tabs>
            <w:spacing w:after="0" w:line="360" w:lineRule="auto"/>
            <w:contextualSpacing/>
            <w:jc w:val="both"/>
            <w:rPr>
              <w:rFonts w:ascii="Times New Roman" w:hAnsi="Times New Roman" w:cs="Times New Roman"/>
              <w:sz w:val="28"/>
              <w:szCs w:val="28"/>
            </w:rPr>
          </w:pPr>
          <w:r w:rsidRPr="00874022">
            <w:rPr>
              <w:rFonts w:ascii="Times New Roman" w:hAnsi="Times New Roman" w:cs="Times New Roman"/>
              <w:sz w:val="28"/>
              <w:szCs w:val="28"/>
            </w:rPr>
            <w:t xml:space="preserve">Шеремет А.Д. Методика финансового анализа/ А.Д. Шеремет, Е.В. Негашев, Р.С.  Сайфулин - М.: Инфра-М, 2011. - 688 с. </w:t>
          </w:r>
        </w:p>
        <w:p w:rsidR="00874022" w:rsidRPr="00A966D0" w:rsidRDefault="00874022" w:rsidP="007A2446">
          <w:pPr>
            <w:pStyle w:val="a3"/>
            <w:tabs>
              <w:tab w:val="left" w:pos="0"/>
            </w:tabs>
            <w:spacing w:after="0" w:line="360" w:lineRule="auto"/>
            <w:jc w:val="both"/>
            <w:rPr>
              <w:rFonts w:ascii="Times New Roman" w:hAnsi="Times New Roman" w:cs="Times New Roman"/>
              <w:sz w:val="28"/>
              <w:szCs w:val="28"/>
            </w:rPr>
          </w:pPr>
        </w:p>
        <w:p w:rsidR="001971CB" w:rsidRPr="00FC4D3E" w:rsidRDefault="00F00D19" w:rsidP="00FC4D3E"/>
      </w:sdtContent>
    </w:sdt>
    <w:p w:rsidR="00FC4D3E" w:rsidRPr="00FC4D3E" w:rsidRDefault="00FC4D3E" w:rsidP="00FC4D3E">
      <w:pPr>
        <w:spacing w:line="360" w:lineRule="auto"/>
        <w:ind w:left="426"/>
        <w:contextualSpacing/>
        <w:jc w:val="both"/>
        <w:rPr>
          <w:rFonts w:ascii="Times New Roman" w:hAnsi="Times New Roman" w:cs="Times New Roman"/>
          <w:sz w:val="28"/>
          <w:szCs w:val="28"/>
        </w:rPr>
      </w:pPr>
    </w:p>
    <w:p w:rsidR="0041335C" w:rsidRDefault="0041335C" w:rsidP="00FC4D3E">
      <w:pPr>
        <w:spacing w:line="360" w:lineRule="auto"/>
        <w:contextualSpacing/>
        <w:jc w:val="both"/>
        <w:rPr>
          <w:rFonts w:ascii="Times New Roman" w:hAnsi="Times New Roman" w:cs="Times New Roman"/>
          <w:b/>
          <w:sz w:val="28"/>
          <w:szCs w:val="28"/>
          <w:lang w:eastAsia="ru-RU"/>
        </w:rPr>
      </w:pPr>
    </w:p>
    <w:p w:rsidR="00FA2B00" w:rsidRDefault="00FA2B00" w:rsidP="00674AEE">
      <w:pPr>
        <w:jc w:val="both"/>
        <w:rPr>
          <w:rFonts w:ascii="Times New Roman" w:hAnsi="Times New Roman" w:cs="Times New Roman"/>
          <w:b/>
          <w:sz w:val="28"/>
          <w:szCs w:val="28"/>
          <w:lang w:eastAsia="ru-RU"/>
        </w:rPr>
      </w:pPr>
    </w:p>
    <w:p w:rsidR="00FA2B00" w:rsidRDefault="00FA2B00" w:rsidP="00674AEE">
      <w:pPr>
        <w:jc w:val="both"/>
        <w:rPr>
          <w:rFonts w:ascii="Times New Roman" w:hAnsi="Times New Roman" w:cs="Times New Roman"/>
          <w:b/>
          <w:sz w:val="28"/>
          <w:szCs w:val="28"/>
          <w:lang w:eastAsia="ru-RU"/>
        </w:rPr>
      </w:pPr>
    </w:p>
    <w:p w:rsidR="00FA2B00" w:rsidRDefault="00FA2B00" w:rsidP="00674AEE">
      <w:pPr>
        <w:jc w:val="both"/>
        <w:rPr>
          <w:rFonts w:ascii="Times New Roman" w:hAnsi="Times New Roman" w:cs="Times New Roman"/>
          <w:b/>
          <w:sz w:val="28"/>
          <w:szCs w:val="28"/>
          <w:lang w:eastAsia="ru-RU"/>
        </w:rPr>
      </w:pPr>
    </w:p>
    <w:p w:rsidR="007A2446" w:rsidRDefault="007A2446" w:rsidP="00674AEE">
      <w:pPr>
        <w:jc w:val="both"/>
        <w:rPr>
          <w:rFonts w:ascii="Times New Roman" w:hAnsi="Times New Roman" w:cs="Times New Roman"/>
          <w:b/>
          <w:sz w:val="28"/>
          <w:szCs w:val="28"/>
          <w:lang w:eastAsia="ru-RU"/>
        </w:rPr>
      </w:pPr>
    </w:p>
    <w:p w:rsidR="007A2446" w:rsidRDefault="007A2446" w:rsidP="00674AEE">
      <w:pPr>
        <w:jc w:val="both"/>
        <w:rPr>
          <w:rFonts w:ascii="Times New Roman" w:hAnsi="Times New Roman" w:cs="Times New Roman"/>
          <w:b/>
          <w:sz w:val="28"/>
          <w:szCs w:val="28"/>
          <w:lang w:eastAsia="ru-RU"/>
        </w:rPr>
      </w:pPr>
    </w:p>
    <w:p w:rsidR="007A2446" w:rsidRDefault="007A2446" w:rsidP="00674AEE">
      <w:pPr>
        <w:jc w:val="both"/>
        <w:rPr>
          <w:rFonts w:ascii="Times New Roman" w:hAnsi="Times New Roman" w:cs="Times New Roman"/>
          <w:b/>
          <w:sz w:val="28"/>
          <w:szCs w:val="28"/>
          <w:lang w:eastAsia="ru-RU"/>
        </w:rPr>
      </w:pPr>
    </w:p>
    <w:p w:rsidR="00122772" w:rsidRDefault="00122772" w:rsidP="00674AEE">
      <w:pPr>
        <w:jc w:val="both"/>
        <w:rPr>
          <w:rFonts w:ascii="Times New Roman" w:hAnsi="Times New Roman" w:cs="Times New Roman"/>
          <w:b/>
          <w:sz w:val="28"/>
          <w:szCs w:val="28"/>
          <w:lang w:eastAsia="ru-RU"/>
        </w:rPr>
      </w:pPr>
    </w:p>
    <w:p w:rsidR="00166BE0" w:rsidRDefault="00166BE0" w:rsidP="00674AEE">
      <w:pPr>
        <w:jc w:val="both"/>
        <w:rPr>
          <w:rFonts w:ascii="Times New Roman" w:hAnsi="Times New Roman" w:cs="Times New Roman"/>
          <w:b/>
          <w:sz w:val="28"/>
          <w:szCs w:val="28"/>
          <w:lang w:eastAsia="ru-RU"/>
        </w:rPr>
      </w:pPr>
    </w:p>
    <w:p w:rsidR="001350D4" w:rsidRPr="00D71246" w:rsidRDefault="001350D4" w:rsidP="00674AEE">
      <w:pPr>
        <w:jc w:val="both"/>
        <w:rPr>
          <w:rFonts w:ascii="Times New Roman" w:hAnsi="Times New Roman" w:cs="Times New Roman"/>
          <w:b/>
          <w:sz w:val="28"/>
          <w:szCs w:val="28"/>
          <w:lang w:eastAsia="ru-RU"/>
        </w:rPr>
      </w:pPr>
    </w:p>
    <w:p w:rsidR="00122772" w:rsidRDefault="00531079" w:rsidP="00531079">
      <w:pPr>
        <w:jc w:val="right"/>
        <w:rPr>
          <w:rFonts w:ascii="Times New Roman" w:hAnsi="Times New Roman" w:cs="Times New Roman"/>
          <w:b/>
          <w:sz w:val="28"/>
          <w:szCs w:val="28"/>
          <w:lang w:eastAsia="ru-RU"/>
        </w:rPr>
      </w:pPr>
      <w:r w:rsidRPr="00531079">
        <w:rPr>
          <w:rFonts w:ascii="Times New Roman" w:hAnsi="Times New Roman" w:cs="Times New Roman"/>
          <w:b/>
          <w:sz w:val="28"/>
          <w:szCs w:val="28"/>
          <w:lang w:eastAsia="ru-RU"/>
        </w:rPr>
        <w:lastRenderedPageBreak/>
        <w:t>Приложение</w:t>
      </w:r>
      <w:r w:rsidR="00EC0E5F">
        <w:rPr>
          <w:rFonts w:ascii="Times New Roman" w:hAnsi="Times New Roman" w:cs="Times New Roman"/>
          <w:b/>
          <w:sz w:val="28"/>
          <w:szCs w:val="28"/>
          <w:lang w:eastAsia="ru-RU"/>
        </w:rPr>
        <w:t>А</w:t>
      </w:r>
    </w:p>
    <w:p w:rsidR="00531079" w:rsidRDefault="004046D6" w:rsidP="00531079">
      <w:pPr>
        <w:jc w:val="both"/>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extent cx="6044540" cy="5593278"/>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48984" cy="5597390"/>
                    </a:xfrm>
                    <a:prstGeom prst="rect">
                      <a:avLst/>
                    </a:prstGeom>
                  </pic:spPr>
                </pic:pic>
              </a:graphicData>
            </a:graphic>
          </wp:inline>
        </w:drawing>
      </w:r>
    </w:p>
    <w:p w:rsidR="00531079" w:rsidRPr="00531079" w:rsidRDefault="00531079" w:rsidP="0053107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Рисунок </w:t>
      </w:r>
      <w:r w:rsidR="004046D6">
        <w:rPr>
          <w:rFonts w:ascii="Times New Roman" w:hAnsi="Times New Roman" w:cs="Times New Roman"/>
          <w:sz w:val="28"/>
          <w:szCs w:val="28"/>
          <w:lang w:eastAsia="ru-RU"/>
        </w:rPr>
        <w:t>А</w:t>
      </w:r>
      <w:r w:rsidR="0046776D">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 </w:t>
      </w:r>
      <w:r w:rsidRPr="00531079">
        <w:rPr>
          <w:rFonts w:ascii="Times New Roman" w:hAnsi="Times New Roman" w:cs="Times New Roman"/>
          <w:sz w:val="28"/>
          <w:szCs w:val="28"/>
          <w:lang w:eastAsia="ru-RU"/>
        </w:rPr>
        <w:t>Схема движения бухгалтерской информации о расчетах с пе</w:t>
      </w:r>
      <w:r w:rsidRPr="00531079">
        <w:rPr>
          <w:rFonts w:ascii="Times New Roman" w:hAnsi="Times New Roman" w:cs="Times New Roman"/>
          <w:sz w:val="28"/>
          <w:szCs w:val="28"/>
          <w:lang w:eastAsia="ru-RU"/>
        </w:rPr>
        <w:t>р</w:t>
      </w:r>
      <w:r w:rsidRPr="00531079">
        <w:rPr>
          <w:rFonts w:ascii="Times New Roman" w:hAnsi="Times New Roman" w:cs="Times New Roman"/>
          <w:sz w:val="28"/>
          <w:szCs w:val="28"/>
          <w:lang w:eastAsia="ru-RU"/>
        </w:rPr>
        <w:t>соналом по оплате труда</w:t>
      </w:r>
      <w:r>
        <w:rPr>
          <w:rFonts w:ascii="Times New Roman" w:hAnsi="Times New Roman" w:cs="Times New Roman"/>
          <w:sz w:val="28"/>
          <w:szCs w:val="28"/>
          <w:lang w:eastAsia="ru-RU"/>
        </w:rPr>
        <w:t xml:space="preserve"> в СПК – колхоз «Заря»</w:t>
      </w:r>
    </w:p>
    <w:p w:rsidR="00122772" w:rsidRDefault="00122772" w:rsidP="00674AEE">
      <w:pPr>
        <w:jc w:val="both"/>
        <w:rPr>
          <w:rFonts w:ascii="Times New Roman" w:hAnsi="Times New Roman" w:cs="Times New Roman"/>
          <w:b/>
          <w:sz w:val="28"/>
          <w:szCs w:val="28"/>
          <w:lang w:eastAsia="ru-RU"/>
        </w:rPr>
      </w:pPr>
    </w:p>
    <w:p w:rsidR="00730A4F" w:rsidRDefault="00730A4F" w:rsidP="00674AEE">
      <w:pPr>
        <w:jc w:val="both"/>
        <w:rPr>
          <w:rFonts w:ascii="Times New Roman" w:hAnsi="Times New Roman" w:cs="Times New Roman"/>
          <w:b/>
          <w:sz w:val="28"/>
          <w:szCs w:val="28"/>
          <w:lang w:eastAsia="ru-RU"/>
        </w:rPr>
      </w:pPr>
    </w:p>
    <w:p w:rsidR="00730A4F" w:rsidRDefault="00730A4F" w:rsidP="00674AEE">
      <w:pPr>
        <w:jc w:val="both"/>
        <w:rPr>
          <w:rFonts w:ascii="Times New Roman" w:hAnsi="Times New Roman" w:cs="Times New Roman"/>
          <w:b/>
          <w:sz w:val="28"/>
          <w:szCs w:val="28"/>
          <w:lang w:eastAsia="ru-RU"/>
        </w:rPr>
      </w:pPr>
    </w:p>
    <w:p w:rsidR="00730A4F" w:rsidRDefault="00730A4F" w:rsidP="00674AEE">
      <w:pPr>
        <w:jc w:val="both"/>
        <w:rPr>
          <w:rFonts w:ascii="Times New Roman" w:hAnsi="Times New Roman" w:cs="Times New Roman"/>
          <w:b/>
          <w:sz w:val="28"/>
          <w:szCs w:val="28"/>
          <w:lang w:eastAsia="ru-RU"/>
        </w:rPr>
      </w:pPr>
    </w:p>
    <w:p w:rsidR="00730A4F" w:rsidRDefault="00730A4F" w:rsidP="00674AEE">
      <w:pPr>
        <w:jc w:val="both"/>
        <w:rPr>
          <w:rFonts w:ascii="Times New Roman" w:hAnsi="Times New Roman" w:cs="Times New Roman"/>
          <w:b/>
          <w:sz w:val="28"/>
          <w:szCs w:val="28"/>
          <w:lang w:eastAsia="ru-RU"/>
        </w:rPr>
      </w:pPr>
    </w:p>
    <w:p w:rsidR="00531079" w:rsidRDefault="00531079" w:rsidP="00674AEE">
      <w:pPr>
        <w:jc w:val="both"/>
        <w:rPr>
          <w:rFonts w:ascii="Times New Roman" w:hAnsi="Times New Roman" w:cs="Times New Roman"/>
          <w:b/>
          <w:sz w:val="28"/>
          <w:szCs w:val="28"/>
          <w:lang w:eastAsia="ru-RU"/>
        </w:rPr>
      </w:pPr>
    </w:p>
    <w:p w:rsidR="005724B5" w:rsidRDefault="005724B5" w:rsidP="00674AEE">
      <w:pPr>
        <w:jc w:val="both"/>
        <w:rPr>
          <w:rFonts w:ascii="Times New Roman" w:hAnsi="Times New Roman" w:cs="Times New Roman"/>
          <w:b/>
          <w:sz w:val="28"/>
          <w:szCs w:val="28"/>
          <w:lang w:eastAsia="ru-RU"/>
        </w:rPr>
      </w:pPr>
    </w:p>
    <w:p w:rsidR="00730A4F" w:rsidRDefault="00730A4F" w:rsidP="00730A4F">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Приложение Б</w:t>
      </w:r>
    </w:p>
    <w:p w:rsidR="00730A4F" w:rsidRDefault="00730A4F" w:rsidP="00730A4F">
      <w:pPr>
        <w:jc w:val="both"/>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extent cx="6115792" cy="4001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43212" cy="4019928"/>
                    </a:xfrm>
                    <a:prstGeom prst="rect">
                      <a:avLst/>
                    </a:prstGeom>
                  </pic:spPr>
                </pic:pic>
              </a:graphicData>
            </a:graphic>
          </wp:inline>
        </w:drawing>
      </w:r>
    </w:p>
    <w:p w:rsidR="00730A4F" w:rsidRPr="00633C4B" w:rsidRDefault="00730A4F" w:rsidP="00730A4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Рисунок</w:t>
      </w:r>
      <w:r w:rsidR="001350D4">
        <w:rPr>
          <w:rFonts w:ascii="Times New Roman" w:hAnsi="Times New Roman" w:cs="Times New Roman"/>
          <w:sz w:val="28"/>
          <w:szCs w:val="28"/>
          <w:lang w:eastAsia="ru-RU"/>
        </w:rPr>
        <w:t>Б</w:t>
      </w:r>
      <w:r>
        <w:rPr>
          <w:rFonts w:ascii="Times New Roman" w:hAnsi="Times New Roman" w:cs="Times New Roman"/>
          <w:sz w:val="28"/>
          <w:szCs w:val="28"/>
          <w:lang w:eastAsia="ru-RU"/>
        </w:rPr>
        <w:t>1 – Схема учета оплаты труда в СПК – колхоз «Заря»</w:t>
      </w:r>
    </w:p>
    <w:p w:rsidR="00730A4F" w:rsidRPr="00633C4B" w:rsidRDefault="00730A4F" w:rsidP="00730A4F">
      <w:pPr>
        <w:jc w:val="both"/>
        <w:rPr>
          <w:rFonts w:ascii="Times New Roman" w:hAnsi="Times New Roman" w:cs="Times New Roman"/>
          <w:sz w:val="28"/>
          <w:szCs w:val="28"/>
          <w:lang w:eastAsia="ru-RU"/>
        </w:rPr>
      </w:pPr>
    </w:p>
    <w:p w:rsidR="00531079" w:rsidRDefault="00531079" w:rsidP="00674AEE">
      <w:pPr>
        <w:jc w:val="both"/>
        <w:rPr>
          <w:rFonts w:ascii="Times New Roman" w:hAnsi="Times New Roman" w:cs="Times New Roman"/>
          <w:b/>
          <w:sz w:val="28"/>
          <w:szCs w:val="28"/>
          <w:lang w:eastAsia="ru-RU"/>
        </w:rPr>
      </w:pPr>
    </w:p>
    <w:p w:rsidR="00531079" w:rsidRDefault="00531079" w:rsidP="00674AEE">
      <w:pPr>
        <w:jc w:val="both"/>
        <w:rPr>
          <w:rFonts w:ascii="Times New Roman" w:hAnsi="Times New Roman" w:cs="Times New Roman"/>
          <w:b/>
          <w:sz w:val="28"/>
          <w:szCs w:val="28"/>
          <w:lang w:eastAsia="ru-RU"/>
        </w:rPr>
      </w:pPr>
    </w:p>
    <w:p w:rsidR="00531079" w:rsidRDefault="00531079" w:rsidP="00674AEE">
      <w:pPr>
        <w:jc w:val="both"/>
        <w:rPr>
          <w:rFonts w:ascii="Times New Roman" w:hAnsi="Times New Roman" w:cs="Times New Roman"/>
          <w:b/>
          <w:sz w:val="28"/>
          <w:szCs w:val="28"/>
          <w:lang w:eastAsia="ru-RU"/>
        </w:rPr>
      </w:pPr>
    </w:p>
    <w:p w:rsidR="00BE601F" w:rsidRDefault="00BE601F" w:rsidP="00674AEE">
      <w:pPr>
        <w:jc w:val="both"/>
        <w:rPr>
          <w:rFonts w:ascii="Times New Roman" w:hAnsi="Times New Roman" w:cs="Times New Roman"/>
          <w:b/>
          <w:sz w:val="28"/>
          <w:szCs w:val="28"/>
          <w:lang w:eastAsia="ru-RU"/>
        </w:rPr>
      </w:pPr>
    </w:p>
    <w:p w:rsidR="0046776D" w:rsidRDefault="0046776D" w:rsidP="001B4C4B">
      <w:pPr>
        <w:jc w:val="right"/>
        <w:rPr>
          <w:rFonts w:ascii="Times New Roman" w:hAnsi="Times New Roman" w:cs="Times New Roman"/>
          <w:b/>
          <w:sz w:val="28"/>
          <w:szCs w:val="28"/>
          <w:lang w:eastAsia="ru-RU"/>
        </w:rPr>
      </w:pPr>
    </w:p>
    <w:p w:rsidR="0046776D" w:rsidRDefault="0046776D" w:rsidP="001B4C4B">
      <w:pPr>
        <w:jc w:val="right"/>
        <w:rPr>
          <w:rFonts w:ascii="Times New Roman" w:hAnsi="Times New Roman" w:cs="Times New Roman"/>
          <w:b/>
          <w:sz w:val="28"/>
          <w:szCs w:val="28"/>
          <w:lang w:eastAsia="ru-RU"/>
        </w:rPr>
      </w:pPr>
    </w:p>
    <w:p w:rsidR="0046776D" w:rsidRDefault="0046776D" w:rsidP="001B4C4B">
      <w:pPr>
        <w:jc w:val="right"/>
        <w:rPr>
          <w:rFonts w:ascii="Times New Roman" w:hAnsi="Times New Roman" w:cs="Times New Roman"/>
          <w:b/>
          <w:sz w:val="28"/>
          <w:szCs w:val="28"/>
          <w:lang w:eastAsia="ru-RU"/>
        </w:rPr>
      </w:pPr>
    </w:p>
    <w:p w:rsidR="0046776D" w:rsidRDefault="0046776D" w:rsidP="001B4C4B">
      <w:pPr>
        <w:jc w:val="right"/>
        <w:rPr>
          <w:rFonts w:ascii="Times New Roman" w:hAnsi="Times New Roman" w:cs="Times New Roman"/>
          <w:b/>
          <w:sz w:val="28"/>
          <w:szCs w:val="28"/>
          <w:lang w:eastAsia="ru-RU"/>
        </w:rPr>
      </w:pPr>
    </w:p>
    <w:p w:rsidR="0046776D" w:rsidRDefault="0046776D" w:rsidP="0046776D">
      <w:pPr>
        <w:rPr>
          <w:rFonts w:ascii="Times New Roman" w:hAnsi="Times New Roman" w:cs="Times New Roman"/>
          <w:b/>
          <w:sz w:val="28"/>
          <w:szCs w:val="28"/>
          <w:lang w:eastAsia="ru-RU"/>
        </w:rPr>
      </w:pPr>
    </w:p>
    <w:p w:rsidR="00BE601F" w:rsidRDefault="00BE601F" w:rsidP="00BE601F">
      <w:pPr>
        <w:rPr>
          <w:rFonts w:ascii="Times New Roman" w:hAnsi="Times New Roman" w:cs="Times New Roman"/>
          <w:b/>
          <w:sz w:val="28"/>
          <w:szCs w:val="28"/>
          <w:lang w:eastAsia="ru-RU"/>
        </w:rPr>
      </w:pPr>
    </w:p>
    <w:p w:rsidR="008D08CC" w:rsidRDefault="008D08CC" w:rsidP="00BE601F">
      <w:pPr>
        <w:rPr>
          <w:rFonts w:ascii="Times New Roman" w:hAnsi="Times New Roman" w:cs="Times New Roman"/>
          <w:b/>
          <w:sz w:val="28"/>
          <w:szCs w:val="28"/>
          <w:lang w:eastAsia="ru-RU"/>
        </w:rPr>
      </w:pPr>
    </w:p>
    <w:p w:rsidR="00BE601F" w:rsidRPr="00122772" w:rsidRDefault="008D08CC" w:rsidP="001B4C4B">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Приложение В</w:t>
      </w:r>
    </w:p>
    <w:p w:rsidR="00122772" w:rsidRDefault="00122772" w:rsidP="00122772">
      <w:pPr>
        <w:spacing w:line="360" w:lineRule="auto"/>
        <w:contextualSpacing/>
        <w:jc w:val="both"/>
        <w:rPr>
          <w:rFonts w:ascii="Times New Roman" w:eastAsia="Times New Roman" w:hAnsi="Times New Roman" w:cs="Times New Roman"/>
          <w:sz w:val="28"/>
          <w:szCs w:val="28"/>
          <w:lang w:eastAsia="ru-RU"/>
        </w:rPr>
      </w:pPr>
      <w:r w:rsidRPr="00052D21">
        <w:rPr>
          <w:rFonts w:ascii="Times New Roman" w:eastAsia="Times New Roman" w:hAnsi="Times New Roman" w:cs="Times New Roman"/>
          <w:sz w:val="28"/>
          <w:szCs w:val="28"/>
          <w:lang w:eastAsia="ru-RU"/>
        </w:rPr>
        <w:t xml:space="preserve">Таблица </w:t>
      </w:r>
      <w:r w:rsidR="001350D4">
        <w:rPr>
          <w:rFonts w:ascii="Times New Roman" w:eastAsia="Times New Roman" w:hAnsi="Times New Roman" w:cs="Times New Roman"/>
          <w:sz w:val="28"/>
          <w:szCs w:val="28"/>
          <w:lang w:eastAsia="ru-RU"/>
        </w:rPr>
        <w:t>В</w:t>
      </w:r>
      <w:r w:rsidR="006478B1">
        <w:rPr>
          <w:rFonts w:ascii="Times New Roman" w:eastAsia="Times New Roman" w:hAnsi="Times New Roman" w:cs="Times New Roman"/>
          <w:sz w:val="28"/>
          <w:szCs w:val="28"/>
          <w:lang w:eastAsia="ru-RU"/>
        </w:rPr>
        <w:t>1</w:t>
      </w:r>
      <w:r w:rsidRPr="00052D21">
        <w:rPr>
          <w:rFonts w:ascii="Times New Roman" w:eastAsia="Times New Roman" w:hAnsi="Times New Roman" w:cs="Times New Roman"/>
          <w:sz w:val="28"/>
          <w:szCs w:val="28"/>
          <w:lang w:eastAsia="ru-RU"/>
        </w:rPr>
        <w:t xml:space="preserve"> –  Программа аудита расчетов по оплате труда в </w:t>
      </w:r>
      <w:r>
        <w:rPr>
          <w:rFonts w:ascii="Times New Roman" w:eastAsia="Times New Roman" w:hAnsi="Times New Roman" w:cs="Times New Roman"/>
          <w:sz w:val="28"/>
          <w:szCs w:val="28"/>
          <w:lang w:eastAsia="ru-RU"/>
        </w:rPr>
        <w:t xml:space="preserve">СПК - колхоз </w:t>
      </w:r>
      <w:r w:rsidRPr="00052D21">
        <w:rPr>
          <w:rFonts w:ascii="Times New Roman" w:eastAsia="Times New Roman" w:hAnsi="Times New Roman" w:cs="Times New Roman"/>
          <w:sz w:val="28"/>
          <w:szCs w:val="28"/>
          <w:lang w:eastAsia="ru-RU"/>
        </w:rPr>
        <w:t>СПК «</w:t>
      </w:r>
      <w:r>
        <w:rPr>
          <w:rFonts w:ascii="Times New Roman" w:eastAsia="Times New Roman" w:hAnsi="Times New Roman" w:cs="Times New Roman"/>
          <w:sz w:val="28"/>
          <w:szCs w:val="28"/>
          <w:lang w:eastAsia="ru-RU"/>
        </w:rPr>
        <w:t>Заря»</w:t>
      </w:r>
    </w:p>
    <w:tbl>
      <w:tblPr>
        <w:tblStyle w:val="af0"/>
        <w:tblW w:w="0" w:type="auto"/>
        <w:tblLayout w:type="fixed"/>
        <w:tblLook w:val="04A0" w:firstRow="1" w:lastRow="0" w:firstColumn="1" w:lastColumn="0" w:noHBand="0" w:noVBand="1"/>
      </w:tblPr>
      <w:tblGrid>
        <w:gridCol w:w="2376"/>
        <w:gridCol w:w="1134"/>
        <w:gridCol w:w="1134"/>
        <w:gridCol w:w="34"/>
        <w:gridCol w:w="817"/>
        <w:gridCol w:w="4076"/>
      </w:tblGrid>
      <w:tr w:rsidR="00B85210" w:rsidRPr="00D0776F" w:rsidTr="003F3E23">
        <w:trPr>
          <w:trHeight w:val="145"/>
        </w:trPr>
        <w:tc>
          <w:tcPr>
            <w:tcW w:w="4678" w:type="dxa"/>
            <w:gridSpan w:val="4"/>
            <w:hideMark/>
          </w:tcPr>
          <w:p w:rsidR="00B85210" w:rsidRPr="00D0776F" w:rsidRDefault="00B85210" w:rsidP="00F97F62">
            <w:pPr>
              <w:contextualSpacing/>
              <w:jc w:val="center"/>
              <w:rPr>
                <w:rFonts w:ascii="Times New Roman" w:eastAsia="Times New Roman" w:hAnsi="Times New Roman" w:cs="Times New Roman"/>
                <w:sz w:val="24"/>
                <w:szCs w:val="24"/>
                <w:lang w:eastAsia="ru-RU"/>
              </w:rPr>
            </w:pPr>
            <w:r w:rsidRPr="00D0776F">
              <w:rPr>
                <w:rFonts w:ascii="Times New Roman" w:eastAsia="Times New Roman" w:hAnsi="Times New Roman" w:cs="Times New Roman"/>
                <w:sz w:val="24"/>
                <w:szCs w:val="24"/>
                <w:lang w:eastAsia="ru-RU"/>
              </w:rPr>
              <w:t>Проверяемая организация</w:t>
            </w:r>
          </w:p>
        </w:tc>
        <w:tc>
          <w:tcPr>
            <w:tcW w:w="4893" w:type="dxa"/>
            <w:gridSpan w:val="2"/>
            <w:hideMark/>
          </w:tcPr>
          <w:p w:rsidR="00B85210" w:rsidRPr="00D0776F" w:rsidRDefault="00B85210" w:rsidP="00F97F62">
            <w:pPr>
              <w:spacing w:after="200"/>
              <w:contextualSpacing/>
              <w:jc w:val="center"/>
              <w:rPr>
                <w:rFonts w:ascii="Times New Roman" w:eastAsia="Times New Roman" w:hAnsi="Times New Roman" w:cs="Times New Roman"/>
                <w:sz w:val="24"/>
                <w:szCs w:val="24"/>
                <w:lang w:eastAsia="ru-RU"/>
              </w:rPr>
            </w:pPr>
            <w:r w:rsidRPr="00D0776F">
              <w:rPr>
                <w:rFonts w:ascii="Times New Roman" w:eastAsia="Times New Roman" w:hAnsi="Times New Roman" w:cs="Times New Roman"/>
                <w:sz w:val="24"/>
                <w:szCs w:val="24"/>
                <w:lang w:eastAsia="ru-RU"/>
              </w:rPr>
              <w:t>СПК – колхоз «Заря»</w:t>
            </w:r>
          </w:p>
        </w:tc>
      </w:tr>
      <w:tr w:rsidR="00B85210" w:rsidRPr="00D0776F" w:rsidTr="003F3E23">
        <w:trPr>
          <w:trHeight w:val="145"/>
        </w:trPr>
        <w:tc>
          <w:tcPr>
            <w:tcW w:w="4678" w:type="dxa"/>
            <w:gridSpan w:val="4"/>
            <w:hideMark/>
          </w:tcPr>
          <w:p w:rsidR="00B85210" w:rsidRDefault="00B85210" w:rsidP="00F97F62">
            <w:pPr>
              <w:contextualSpacing/>
              <w:jc w:val="center"/>
              <w:rPr>
                <w:rFonts w:ascii="Times New Roman" w:eastAsia="Times New Roman" w:hAnsi="Times New Roman" w:cs="Times New Roman"/>
                <w:sz w:val="24"/>
                <w:szCs w:val="24"/>
                <w:lang w:eastAsia="ru-RU"/>
              </w:rPr>
            </w:pPr>
            <w:r w:rsidRPr="00D0776F">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контроля</w:t>
            </w:r>
          </w:p>
        </w:tc>
        <w:tc>
          <w:tcPr>
            <w:tcW w:w="4893" w:type="dxa"/>
            <w:gridSpan w:val="2"/>
            <w:hideMark/>
          </w:tcPr>
          <w:p w:rsidR="00B85210" w:rsidRPr="00D0776F" w:rsidRDefault="00B85210" w:rsidP="00F97F62">
            <w:pPr>
              <w:spacing w:after="20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Несмелова П.П.</w:t>
            </w:r>
          </w:p>
        </w:tc>
      </w:tr>
      <w:tr w:rsidR="00B85210" w:rsidTr="00B85210">
        <w:trPr>
          <w:trHeight w:val="319"/>
        </w:trPr>
        <w:tc>
          <w:tcPr>
            <w:tcW w:w="2376" w:type="dxa"/>
            <w:vAlign w:val="center"/>
          </w:tcPr>
          <w:p w:rsidR="00B85210" w:rsidRPr="00122772" w:rsidRDefault="00B85210" w:rsidP="00122772">
            <w:pPr>
              <w:contextualSpacing/>
              <w:jc w:val="center"/>
              <w:rPr>
                <w:rFonts w:ascii="Times New Roman" w:eastAsia="Times New Roman" w:hAnsi="Times New Roman" w:cs="Times New Roman"/>
                <w:sz w:val="24"/>
                <w:szCs w:val="28"/>
                <w:lang w:eastAsia="ru-RU"/>
              </w:rPr>
            </w:pPr>
            <w:r w:rsidRPr="00122772">
              <w:rPr>
                <w:rFonts w:ascii="Times New Roman" w:eastAsia="Times New Roman" w:hAnsi="Times New Roman" w:cs="Times New Roman"/>
                <w:sz w:val="24"/>
                <w:szCs w:val="28"/>
                <w:lang w:eastAsia="ru-RU"/>
              </w:rPr>
              <w:t>1</w:t>
            </w:r>
          </w:p>
        </w:tc>
        <w:tc>
          <w:tcPr>
            <w:tcW w:w="1134" w:type="dxa"/>
            <w:vAlign w:val="center"/>
          </w:tcPr>
          <w:p w:rsidR="00B85210" w:rsidRPr="00122772" w:rsidRDefault="00B85210" w:rsidP="00122772">
            <w:pPr>
              <w:contextualSpacing/>
              <w:jc w:val="center"/>
              <w:rPr>
                <w:rFonts w:ascii="Times New Roman" w:eastAsia="Times New Roman" w:hAnsi="Times New Roman" w:cs="Times New Roman"/>
                <w:sz w:val="24"/>
                <w:szCs w:val="28"/>
                <w:lang w:eastAsia="ru-RU"/>
              </w:rPr>
            </w:pPr>
            <w:r w:rsidRPr="00122772">
              <w:rPr>
                <w:rFonts w:ascii="Times New Roman" w:eastAsia="Times New Roman" w:hAnsi="Times New Roman" w:cs="Times New Roman"/>
                <w:sz w:val="24"/>
                <w:szCs w:val="28"/>
                <w:lang w:eastAsia="ru-RU"/>
              </w:rPr>
              <w:t>2</w:t>
            </w:r>
          </w:p>
        </w:tc>
        <w:tc>
          <w:tcPr>
            <w:tcW w:w="1168" w:type="dxa"/>
            <w:gridSpan w:val="2"/>
          </w:tcPr>
          <w:p w:rsidR="00B85210" w:rsidRPr="00122772" w:rsidRDefault="00B85210" w:rsidP="00122772">
            <w:pPr>
              <w:contextualSpacing/>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4893" w:type="dxa"/>
            <w:gridSpan w:val="2"/>
            <w:vAlign w:val="center"/>
          </w:tcPr>
          <w:p w:rsidR="00B85210" w:rsidRPr="00122772" w:rsidRDefault="00B85210" w:rsidP="00122772">
            <w:pPr>
              <w:contextualSpacing/>
              <w:jc w:val="center"/>
              <w:rPr>
                <w:rFonts w:ascii="Times New Roman" w:eastAsia="Times New Roman" w:hAnsi="Times New Roman" w:cs="Times New Roman"/>
                <w:sz w:val="24"/>
                <w:szCs w:val="28"/>
                <w:lang w:eastAsia="ru-RU"/>
              </w:rPr>
            </w:pPr>
            <w:r w:rsidRPr="00122772">
              <w:rPr>
                <w:rFonts w:ascii="Times New Roman" w:eastAsia="Times New Roman" w:hAnsi="Times New Roman" w:cs="Times New Roman"/>
                <w:sz w:val="24"/>
                <w:szCs w:val="28"/>
                <w:lang w:eastAsia="ru-RU"/>
              </w:rPr>
              <w:t>4</w:t>
            </w:r>
          </w:p>
        </w:tc>
      </w:tr>
      <w:tr w:rsidR="00B85210" w:rsidTr="003F3E23">
        <w:tc>
          <w:tcPr>
            <w:tcW w:w="9571" w:type="dxa"/>
            <w:gridSpan w:val="6"/>
          </w:tcPr>
          <w:p w:rsidR="00B85210" w:rsidRPr="00052D21" w:rsidRDefault="00B85210" w:rsidP="00F97F62">
            <w:pPr>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Контроль</w:t>
            </w:r>
            <w:r w:rsidRPr="00052D21">
              <w:rPr>
                <w:rFonts w:ascii="Times New Roman" w:eastAsia="Times New Roman" w:hAnsi="Times New Roman" w:cs="Times New Roman"/>
                <w:sz w:val="24"/>
                <w:szCs w:val="24"/>
                <w:lang w:eastAsia="ru-RU"/>
              </w:rPr>
              <w:t xml:space="preserve"> соблюдения положений законодательства о труде</w:t>
            </w:r>
          </w:p>
        </w:tc>
      </w:tr>
      <w:tr w:rsidR="00B85210" w:rsidTr="006478B1">
        <w:trPr>
          <w:cantSplit/>
          <w:trHeight w:val="1431"/>
        </w:trPr>
        <w:tc>
          <w:tcPr>
            <w:tcW w:w="3510"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1.1. Проверка правильности оформления работников (прием и увольнение)</w:t>
            </w:r>
          </w:p>
        </w:tc>
        <w:tc>
          <w:tcPr>
            <w:tcW w:w="1134" w:type="dxa"/>
          </w:tcPr>
          <w:p w:rsidR="00B85210" w:rsidRDefault="00B85210" w:rsidP="006478B1"/>
        </w:tc>
        <w:tc>
          <w:tcPr>
            <w:tcW w:w="851" w:type="dxa"/>
            <w:gridSpan w:val="2"/>
            <w:textDirection w:val="btLr"/>
          </w:tcPr>
          <w:p w:rsidR="00B85210" w:rsidRDefault="00B85210" w:rsidP="003F3E23">
            <w:pPr>
              <w:ind w:left="113" w:right="113"/>
            </w:pPr>
            <w:r w:rsidRPr="00B9014D">
              <w:rPr>
                <w:rFonts w:ascii="Times New Roman" w:eastAsia="Times New Roman" w:hAnsi="Times New Roman" w:cs="Times New Roman"/>
                <w:sz w:val="24"/>
                <w:szCs w:val="24"/>
                <w:lang w:eastAsia="ru-RU"/>
              </w:rPr>
              <w:t>Несмелова П.П.</w:t>
            </w:r>
          </w:p>
        </w:tc>
        <w:tc>
          <w:tcPr>
            <w:tcW w:w="4076" w:type="dxa"/>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Приказы, контракты, трудовые дог</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вора, личные карточки</w:t>
            </w:r>
          </w:p>
        </w:tc>
      </w:tr>
      <w:tr w:rsidR="00B85210" w:rsidTr="006478B1">
        <w:trPr>
          <w:cantSplit/>
          <w:trHeight w:val="1134"/>
        </w:trPr>
        <w:tc>
          <w:tcPr>
            <w:tcW w:w="3510"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1.2. Проверка правильности применения тарифных ставок при повременной оплате и норм и расценок при сдельной оплате</w:t>
            </w:r>
          </w:p>
        </w:tc>
        <w:tc>
          <w:tcPr>
            <w:tcW w:w="1134" w:type="dxa"/>
          </w:tcPr>
          <w:p w:rsidR="00B85210" w:rsidRDefault="00B85210" w:rsidP="006478B1"/>
        </w:tc>
        <w:tc>
          <w:tcPr>
            <w:tcW w:w="851" w:type="dxa"/>
            <w:gridSpan w:val="2"/>
            <w:textDirection w:val="btLr"/>
          </w:tcPr>
          <w:p w:rsidR="00B85210" w:rsidRDefault="00B85210" w:rsidP="003F3E23">
            <w:pPr>
              <w:ind w:left="113" w:right="113"/>
            </w:pPr>
            <w:r w:rsidRPr="00B9014D">
              <w:rPr>
                <w:rFonts w:ascii="Times New Roman" w:eastAsia="Times New Roman" w:hAnsi="Times New Roman" w:cs="Times New Roman"/>
                <w:sz w:val="24"/>
                <w:szCs w:val="24"/>
                <w:lang w:eastAsia="ru-RU"/>
              </w:rPr>
              <w:t>Несмелова П.П.</w:t>
            </w:r>
          </w:p>
        </w:tc>
        <w:tc>
          <w:tcPr>
            <w:tcW w:w="4076" w:type="dxa"/>
          </w:tcPr>
          <w:p w:rsidR="00B85210" w:rsidRPr="00052D21" w:rsidRDefault="00B85210" w:rsidP="00B852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052D21">
              <w:rPr>
                <w:rFonts w:ascii="Times New Roman" w:eastAsia="Times New Roman" w:hAnsi="Times New Roman" w:cs="Times New Roman"/>
                <w:sz w:val="24"/>
                <w:szCs w:val="24"/>
                <w:lang w:eastAsia="ru-RU"/>
              </w:rPr>
              <w:t>татное р</w:t>
            </w:r>
            <w:r>
              <w:rPr>
                <w:rFonts w:ascii="Times New Roman" w:eastAsia="Times New Roman" w:hAnsi="Times New Roman" w:cs="Times New Roman"/>
                <w:sz w:val="24"/>
                <w:szCs w:val="24"/>
                <w:lang w:eastAsia="ru-RU"/>
              </w:rPr>
              <w:t>асписание, наряды</w:t>
            </w:r>
            <w:r w:rsidRPr="00052D21">
              <w:rPr>
                <w:rFonts w:ascii="Times New Roman" w:eastAsia="Times New Roman" w:hAnsi="Times New Roman" w:cs="Times New Roman"/>
                <w:sz w:val="24"/>
                <w:szCs w:val="24"/>
                <w:lang w:eastAsia="ru-RU"/>
              </w:rPr>
              <w:t>, Пр</w:t>
            </w:r>
            <w:r w:rsidRPr="00052D21">
              <w:rPr>
                <w:rFonts w:ascii="Times New Roman" w:eastAsia="Times New Roman" w:hAnsi="Times New Roman" w:cs="Times New Roman"/>
                <w:sz w:val="24"/>
                <w:szCs w:val="24"/>
                <w:lang w:eastAsia="ru-RU"/>
              </w:rPr>
              <w:t>а</w:t>
            </w:r>
            <w:r w:rsidRPr="00052D21">
              <w:rPr>
                <w:rFonts w:ascii="Times New Roman" w:eastAsia="Times New Roman" w:hAnsi="Times New Roman" w:cs="Times New Roman"/>
                <w:sz w:val="24"/>
                <w:szCs w:val="24"/>
                <w:lang w:eastAsia="ru-RU"/>
              </w:rPr>
              <w:t>вила внутреннего трудового расп</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 xml:space="preserve">рядка в СПК </w:t>
            </w:r>
            <w:r>
              <w:rPr>
                <w:rFonts w:ascii="Times New Roman" w:eastAsia="Times New Roman" w:hAnsi="Times New Roman" w:cs="Times New Roman"/>
                <w:sz w:val="24"/>
                <w:szCs w:val="24"/>
                <w:lang w:eastAsia="ru-RU"/>
              </w:rPr>
              <w:t>– колхоз «Заря»</w:t>
            </w:r>
          </w:p>
        </w:tc>
      </w:tr>
      <w:tr w:rsidR="00B85210" w:rsidTr="006478B1">
        <w:trPr>
          <w:cantSplit/>
          <w:trHeight w:val="1429"/>
        </w:trPr>
        <w:tc>
          <w:tcPr>
            <w:tcW w:w="3510"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1.3. Проверка учета рабочего времени, соблюдение устано</w:t>
            </w:r>
            <w:r w:rsidRPr="00052D21">
              <w:rPr>
                <w:rFonts w:ascii="Times New Roman" w:eastAsia="Times New Roman" w:hAnsi="Times New Roman" w:cs="Times New Roman"/>
                <w:sz w:val="24"/>
                <w:szCs w:val="24"/>
                <w:lang w:eastAsia="ru-RU"/>
              </w:rPr>
              <w:t>в</w:t>
            </w:r>
            <w:r w:rsidRPr="00052D21">
              <w:rPr>
                <w:rFonts w:ascii="Times New Roman" w:eastAsia="Times New Roman" w:hAnsi="Times New Roman" w:cs="Times New Roman"/>
                <w:sz w:val="24"/>
                <w:szCs w:val="24"/>
                <w:lang w:eastAsia="ru-RU"/>
              </w:rPr>
              <w:t>ленного режима работы</w:t>
            </w:r>
          </w:p>
        </w:tc>
        <w:tc>
          <w:tcPr>
            <w:tcW w:w="1134" w:type="dxa"/>
          </w:tcPr>
          <w:p w:rsidR="00B85210" w:rsidRDefault="00B85210" w:rsidP="006478B1"/>
        </w:tc>
        <w:tc>
          <w:tcPr>
            <w:tcW w:w="851" w:type="dxa"/>
            <w:gridSpan w:val="2"/>
            <w:textDirection w:val="btLr"/>
          </w:tcPr>
          <w:p w:rsidR="00B85210" w:rsidRDefault="00B85210" w:rsidP="003F3E23">
            <w:pPr>
              <w:ind w:left="113" w:right="113"/>
            </w:pPr>
            <w:r w:rsidRPr="00B9014D">
              <w:rPr>
                <w:rFonts w:ascii="Times New Roman" w:eastAsia="Times New Roman" w:hAnsi="Times New Roman" w:cs="Times New Roman"/>
                <w:sz w:val="24"/>
                <w:szCs w:val="24"/>
                <w:lang w:eastAsia="ru-RU"/>
              </w:rPr>
              <w:t>Несмелова П.П.</w:t>
            </w:r>
          </w:p>
        </w:tc>
        <w:tc>
          <w:tcPr>
            <w:tcW w:w="4076" w:type="dxa"/>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Табеля учета расчетов рабочего вр</w:t>
            </w:r>
            <w:r w:rsidRPr="00052D21">
              <w:rPr>
                <w:rFonts w:ascii="Times New Roman" w:eastAsia="Times New Roman" w:hAnsi="Times New Roman" w:cs="Times New Roman"/>
                <w:sz w:val="24"/>
                <w:szCs w:val="24"/>
                <w:lang w:eastAsia="ru-RU"/>
              </w:rPr>
              <w:t>е</w:t>
            </w:r>
            <w:r w:rsidRPr="00052D21">
              <w:rPr>
                <w:rFonts w:ascii="Times New Roman" w:eastAsia="Times New Roman" w:hAnsi="Times New Roman" w:cs="Times New Roman"/>
                <w:sz w:val="24"/>
                <w:szCs w:val="24"/>
                <w:lang w:eastAsia="ru-RU"/>
              </w:rPr>
              <w:t>мени (ф. №Т-12), личные карточки (ф. №Т-2)</w:t>
            </w:r>
          </w:p>
        </w:tc>
      </w:tr>
      <w:tr w:rsidR="00B85210" w:rsidTr="003F3E23">
        <w:tc>
          <w:tcPr>
            <w:tcW w:w="9571" w:type="dxa"/>
            <w:gridSpan w:val="6"/>
          </w:tcPr>
          <w:p w:rsidR="00B85210" w:rsidRPr="00052D21" w:rsidRDefault="00B85210" w:rsidP="00F97F62">
            <w:pPr>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 xml:space="preserve">2. </w:t>
            </w:r>
            <w:r w:rsidRPr="00F97F62">
              <w:rPr>
                <w:rFonts w:ascii="Times New Roman" w:eastAsia="Times New Roman" w:hAnsi="Times New Roman" w:cs="Times New Roman"/>
                <w:sz w:val="24"/>
                <w:szCs w:val="24"/>
                <w:lang w:eastAsia="ru-RU"/>
              </w:rPr>
              <w:t>Контроль</w:t>
            </w:r>
            <w:r w:rsidRPr="00052D21">
              <w:rPr>
                <w:rFonts w:ascii="Times New Roman" w:eastAsia="Times New Roman" w:hAnsi="Times New Roman" w:cs="Times New Roman"/>
                <w:sz w:val="24"/>
                <w:szCs w:val="24"/>
                <w:lang w:eastAsia="ru-RU"/>
              </w:rPr>
              <w:t xml:space="preserve"> системы начислений заработной платы</w:t>
            </w:r>
          </w:p>
        </w:tc>
      </w:tr>
      <w:tr w:rsidR="00B85210" w:rsidTr="006478B1">
        <w:trPr>
          <w:cantSplit/>
          <w:trHeight w:val="1375"/>
        </w:trPr>
        <w:tc>
          <w:tcPr>
            <w:tcW w:w="3510"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2.1. Проверка обоснованности начислений заработной платы</w:t>
            </w:r>
          </w:p>
        </w:tc>
        <w:tc>
          <w:tcPr>
            <w:tcW w:w="1134" w:type="dxa"/>
          </w:tcPr>
          <w:p w:rsidR="00B85210" w:rsidRDefault="00B85210" w:rsidP="006478B1"/>
        </w:tc>
        <w:tc>
          <w:tcPr>
            <w:tcW w:w="851" w:type="dxa"/>
            <w:gridSpan w:val="2"/>
            <w:textDirection w:val="btLr"/>
          </w:tcPr>
          <w:p w:rsidR="00B85210" w:rsidRDefault="00B85210" w:rsidP="003F3E23">
            <w:pPr>
              <w:ind w:left="113" w:right="113"/>
            </w:pPr>
            <w:r w:rsidRPr="00722C28">
              <w:rPr>
                <w:rFonts w:ascii="Times New Roman" w:eastAsia="Times New Roman" w:hAnsi="Times New Roman" w:cs="Times New Roman"/>
                <w:sz w:val="24"/>
                <w:szCs w:val="24"/>
                <w:lang w:eastAsia="ru-RU"/>
              </w:rPr>
              <w:t>Несмелова П.П.</w:t>
            </w:r>
          </w:p>
        </w:tc>
        <w:tc>
          <w:tcPr>
            <w:tcW w:w="4076" w:type="dxa"/>
          </w:tcPr>
          <w:p w:rsidR="00B85210" w:rsidRPr="00052D21" w:rsidRDefault="00B85210" w:rsidP="001B4C4B">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Положение по оплате труда, труд</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вые договора, личные карточки, ра</w:t>
            </w:r>
            <w:r w:rsidRPr="00052D21">
              <w:rPr>
                <w:rFonts w:ascii="Times New Roman" w:eastAsia="Times New Roman" w:hAnsi="Times New Roman" w:cs="Times New Roman"/>
                <w:sz w:val="24"/>
                <w:szCs w:val="24"/>
                <w:lang w:eastAsia="ru-RU"/>
              </w:rPr>
              <w:t>с</w:t>
            </w:r>
            <w:r w:rsidRPr="00052D21">
              <w:rPr>
                <w:rFonts w:ascii="Times New Roman" w:eastAsia="Times New Roman" w:hAnsi="Times New Roman" w:cs="Times New Roman"/>
                <w:sz w:val="24"/>
                <w:szCs w:val="24"/>
                <w:lang w:eastAsia="ru-RU"/>
              </w:rPr>
              <w:t>четн</w:t>
            </w:r>
            <w:r>
              <w:rPr>
                <w:rFonts w:ascii="Times New Roman" w:eastAsia="Times New Roman" w:hAnsi="Times New Roman" w:cs="Times New Roman"/>
                <w:sz w:val="24"/>
                <w:szCs w:val="24"/>
                <w:lang w:eastAsia="ru-RU"/>
              </w:rPr>
              <w:t xml:space="preserve">ые </w:t>
            </w:r>
            <w:r w:rsidRPr="00052D21">
              <w:rPr>
                <w:rFonts w:ascii="Times New Roman" w:eastAsia="Times New Roman" w:hAnsi="Times New Roman" w:cs="Times New Roman"/>
                <w:sz w:val="24"/>
                <w:szCs w:val="24"/>
                <w:lang w:eastAsia="ru-RU"/>
              </w:rPr>
              <w:t>ведомости, табели учета р</w:t>
            </w:r>
            <w:r w:rsidRPr="00052D21">
              <w:rPr>
                <w:rFonts w:ascii="Times New Roman" w:eastAsia="Times New Roman" w:hAnsi="Times New Roman" w:cs="Times New Roman"/>
                <w:sz w:val="24"/>
                <w:szCs w:val="24"/>
                <w:lang w:eastAsia="ru-RU"/>
              </w:rPr>
              <w:t>а</w:t>
            </w:r>
            <w:r w:rsidRPr="00052D21">
              <w:rPr>
                <w:rFonts w:ascii="Times New Roman" w:eastAsia="Times New Roman" w:hAnsi="Times New Roman" w:cs="Times New Roman"/>
                <w:sz w:val="24"/>
                <w:szCs w:val="24"/>
                <w:lang w:eastAsia="ru-RU"/>
              </w:rPr>
              <w:t>бочего времени, штатное расписание</w:t>
            </w:r>
          </w:p>
        </w:tc>
      </w:tr>
      <w:tr w:rsidR="00B85210" w:rsidTr="006478B1">
        <w:trPr>
          <w:cantSplit/>
          <w:trHeight w:val="1410"/>
        </w:trPr>
        <w:tc>
          <w:tcPr>
            <w:tcW w:w="3510"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2.2. Проверка обоснованности и правильности начисления д</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полнительных выплат</w:t>
            </w:r>
          </w:p>
        </w:tc>
        <w:tc>
          <w:tcPr>
            <w:tcW w:w="1134" w:type="dxa"/>
          </w:tcPr>
          <w:p w:rsidR="00B85210" w:rsidRDefault="00B85210" w:rsidP="006478B1"/>
        </w:tc>
        <w:tc>
          <w:tcPr>
            <w:tcW w:w="851" w:type="dxa"/>
            <w:gridSpan w:val="2"/>
            <w:textDirection w:val="btLr"/>
          </w:tcPr>
          <w:p w:rsidR="00B85210" w:rsidRDefault="00B85210" w:rsidP="003F3E23">
            <w:pPr>
              <w:ind w:left="113" w:right="113"/>
            </w:pPr>
            <w:r w:rsidRPr="00722C28">
              <w:rPr>
                <w:rFonts w:ascii="Times New Roman" w:eastAsia="Times New Roman" w:hAnsi="Times New Roman" w:cs="Times New Roman"/>
                <w:sz w:val="24"/>
                <w:szCs w:val="24"/>
                <w:lang w:eastAsia="ru-RU"/>
              </w:rPr>
              <w:t>Несмелова П.П.</w:t>
            </w:r>
          </w:p>
        </w:tc>
        <w:tc>
          <w:tcPr>
            <w:tcW w:w="4076" w:type="dxa"/>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Приказы по личному составу, лиц</w:t>
            </w:r>
            <w:r w:rsidRPr="00052D21">
              <w:rPr>
                <w:rFonts w:ascii="Times New Roman" w:eastAsia="Times New Roman" w:hAnsi="Times New Roman" w:cs="Times New Roman"/>
                <w:sz w:val="24"/>
                <w:szCs w:val="24"/>
                <w:lang w:eastAsia="ru-RU"/>
              </w:rPr>
              <w:t>е</w:t>
            </w:r>
            <w:r w:rsidRPr="00052D21">
              <w:rPr>
                <w:rFonts w:ascii="Times New Roman" w:eastAsia="Times New Roman" w:hAnsi="Times New Roman" w:cs="Times New Roman"/>
                <w:sz w:val="24"/>
                <w:szCs w:val="24"/>
                <w:lang w:eastAsia="ru-RU"/>
              </w:rPr>
              <w:t>вые счета, больничные листы</w:t>
            </w:r>
          </w:p>
        </w:tc>
      </w:tr>
      <w:tr w:rsidR="00B85210" w:rsidTr="006478B1">
        <w:trPr>
          <w:cantSplit/>
          <w:trHeight w:val="1415"/>
        </w:trPr>
        <w:tc>
          <w:tcPr>
            <w:tcW w:w="3510"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2.3 Проверка правильности расчета среднего заработка для различных целей</w:t>
            </w:r>
          </w:p>
        </w:tc>
        <w:tc>
          <w:tcPr>
            <w:tcW w:w="1134" w:type="dxa"/>
          </w:tcPr>
          <w:p w:rsidR="00B85210" w:rsidRDefault="00B85210" w:rsidP="006478B1"/>
        </w:tc>
        <w:tc>
          <w:tcPr>
            <w:tcW w:w="851" w:type="dxa"/>
            <w:gridSpan w:val="2"/>
            <w:textDirection w:val="btLr"/>
          </w:tcPr>
          <w:p w:rsidR="00B85210" w:rsidRDefault="00B85210" w:rsidP="003F3E23">
            <w:pPr>
              <w:ind w:left="113" w:right="113"/>
            </w:pPr>
            <w:r w:rsidRPr="00722C28">
              <w:rPr>
                <w:rFonts w:ascii="Times New Roman" w:eastAsia="Times New Roman" w:hAnsi="Times New Roman" w:cs="Times New Roman"/>
                <w:sz w:val="24"/>
                <w:szCs w:val="24"/>
                <w:lang w:eastAsia="ru-RU"/>
              </w:rPr>
              <w:t>Несмелова П.П.</w:t>
            </w:r>
          </w:p>
        </w:tc>
        <w:tc>
          <w:tcPr>
            <w:tcW w:w="4076" w:type="dxa"/>
          </w:tcPr>
          <w:p w:rsidR="00B85210" w:rsidRPr="00052D21" w:rsidRDefault="00B85210" w:rsidP="00B85210">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 xml:space="preserve">Базу для расчета среднего заработка, </w:t>
            </w:r>
            <w:r>
              <w:rPr>
                <w:rFonts w:ascii="Times New Roman" w:eastAsia="Times New Roman" w:hAnsi="Times New Roman" w:cs="Times New Roman"/>
                <w:sz w:val="24"/>
                <w:szCs w:val="24"/>
                <w:lang w:eastAsia="ru-RU"/>
              </w:rPr>
              <w:t>расчетные</w:t>
            </w:r>
            <w:r w:rsidRPr="00052D21">
              <w:rPr>
                <w:rFonts w:ascii="Times New Roman" w:eastAsia="Times New Roman" w:hAnsi="Times New Roman" w:cs="Times New Roman"/>
                <w:sz w:val="24"/>
                <w:szCs w:val="24"/>
                <w:lang w:eastAsia="ru-RU"/>
              </w:rPr>
              <w:t xml:space="preserve"> ведомости, табели учета рабочего времени</w:t>
            </w:r>
          </w:p>
        </w:tc>
      </w:tr>
      <w:tr w:rsidR="00B85210" w:rsidTr="003F3E23">
        <w:tc>
          <w:tcPr>
            <w:tcW w:w="9571" w:type="dxa"/>
            <w:gridSpan w:val="6"/>
          </w:tcPr>
          <w:p w:rsidR="00B85210" w:rsidRPr="00052D21" w:rsidRDefault="00B85210" w:rsidP="001B4C4B">
            <w:pPr>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 xml:space="preserve">3. </w:t>
            </w:r>
            <w:r w:rsidRPr="00F97F62">
              <w:rPr>
                <w:rFonts w:ascii="Times New Roman" w:eastAsia="Times New Roman" w:hAnsi="Times New Roman" w:cs="Times New Roman"/>
                <w:sz w:val="24"/>
                <w:szCs w:val="24"/>
                <w:lang w:eastAsia="ru-RU"/>
              </w:rPr>
              <w:t>Контроль</w:t>
            </w:r>
            <w:r w:rsidRPr="00052D21">
              <w:rPr>
                <w:rFonts w:ascii="Times New Roman" w:eastAsia="Times New Roman" w:hAnsi="Times New Roman" w:cs="Times New Roman"/>
                <w:sz w:val="24"/>
                <w:szCs w:val="24"/>
                <w:lang w:eastAsia="ru-RU"/>
              </w:rPr>
              <w:t xml:space="preserve"> обоснованности применения льгот и удержаний из заработной платы</w:t>
            </w:r>
          </w:p>
        </w:tc>
      </w:tr>
      <w:tr w:rsidR="00B85210" w:rsidTr="006478B1">
        <w:trPr>
          <w:cantSplit/>
          <w:trHeight w:val="1439"/>
        </w:trPr>
        <w:tc>
          <w:tcPr>
            <w:tcW w:w="3510"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Проверка право</w:t>
            </w:r>
            <w:r w:rsidRPr="00052D21">
              <w:rPr>
                <w:rFonts w:ascii="Times New Roman" w:eastAsia="Times New Roman" w:hAnsi="Times New Roman" w:cs="Times New Roman"/>
                <w:sz w:val="24"/>
                <w:szCs w:val="24"/>
                <w:lang w:eastAsia="ru-RU"/>
              </w:rPr>
              <w:t>мерности применения вычетов и льгот для исчисления налога на д</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ходы физических лиц</w:t>
            </w:r>
          </w:p>
        </w:tc>
        <w:tc>
          <w:tcPr>
            <w:tcW w:w="1134" w:type="dxa"/>
          </w:tcPr>
          <w:p w:rsidR="00B85210" w:rsidRDefault="00B85210" w:rsidP="006478B1"/>
        </w:tc>
        <w:tc>
          <w:tcPr>
            <w:tcW w:w="851" w:type="dxa"/>
            <w:gridSpan w:val="2"/>
            <w:textDirection w:val="btLr"/>
          </w:tcPr>
          <w:p w:rsidR="00B85210" w:rsidRPr="00052D21" w:rsidRDefault="00B85210" w:rsidP="00B85210">
            <w:pPr>
              <w:spacing w:before="100" w:beforeAutospacing="1" w:after="100" w:afterAutospacing="1"/>
              <w:ind w:left="113" w:right="113"/>
              <w:rPr>
                <w:rFonts w:ascii="Times New Roman" w:eastAsia="Times New Roman" w:hAnsi="Times New Roman" w:cs="Times New Roman"/>
                <w:sz w:val="24"/>
                <w:szCs w:val="24"/>
                <w:lang w:eastAsia="ru-RU"/>
              </w:rPr>
            </w:pPr>
            <w:r w:rsidRPr="00E16B1A">
              <w:rPr>
                <w:rFonts w:ascii="Times New Roman" w:eastAsia="Times New Roman" w:hAnsi="Times New Roman" w:cs="Times New Roman"/>
                <w:sz w:val="24"/>
                <w:szCs w:val="24"/>
                <w:lang w:eastAsia="ru-RU"/>
              </w:rPr>
              <w:t>Несмелова П.П.</w:t>
            </w:r>
          </w:p>
        </w:tc>
        <w:tc>
          <w:tcPr>
            <w:tcW w:w="4076" w:type="dxa"/>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Документы, предоставленные с</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трудником на использование налог</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вых социальных вычетов, форма 2-НДФЛ, налоговая карточка 1-НДФЛ</w:t>
            </w:r>
          </w:p>
        </w:tc>
      </w:tr>
    </w:tbl>
    <w:p w:rsidR="00F97F62" w:rsidRDefault="00F97F62"/>
    <w:p w:rsidR="006478B1" w:rsidRDefault="006478B1"/>
    <w:p w:rsidR="001B4C4B" w:rsidRPr="001B4C4B" w:rsidRDefault="001B4C4B" w:rsidP="001B4C4B">
      <w:pPr>
        <w:jc w:val="right"/>
        <w:rPr>
          <w:rFonts w:ascii="Times New Roman" w:hAnsi="Times New Roman" w:cs="Times New Roman"/>
          <w:b/>
          <w:sz w:val="28"/>
        </w:rPr>
      </w:pPr>
      <w:r w:rsidRPr="001B4C4B">
        <w:rPr>
          <w:rFonts w:ascii="Times New Roman" w:hAnsi="Times New Roman" w:cs="Times New Roman"/>
          <w:b/>
          <w:sz w:val="28"/>
        </w:rPr>
        <w:lastRenderedPageBreak/>
        <w:t>П</w:t>
      </w:r>
      <w:r w:rsidR="00AA1E26">
        <w:rPr>
          <w:rFonts w:ascii="Times New Roman" w:hAnsi="Times New Roman" w:cs="Times New Roman"/>
          <w:b/>
          <w:sz w:val="28"/>
        </w:rPr>
        <w:t>родолжение приложения</w:t>
      </w:r>
      <w:r w:rsidR="008D08CC">
        <w:rPr>
          <w:rFonts w:ascii="Times New Roman" w:hAnsi="Times New Roman" w:cs="Times New Roman"/>
          <w:b/>
          <w:sz w:val="28"/>
        </w:rPr>
        <w:t>В</w:t>
      </w:r>
    </w:p>
    <w:tbl>
      <w:tblPr>
        <w:tblStyle w:val="af0"/>
        <w:tblW w:w="0" w:type="auto"/>
        <w:tblLayout w:type="fixed"/>
        <w:tblLook w:val="04A0" w:firstRow="1" w:lastRow="0" w:firstColumn="1" w:lastColumn="0" w:noHBand="0" w:noVBand="1"/>
      </w:tblPr>
      <w:tblGrid>
        <w:gridCol w:w="4219"/>
        <w:gridCol w:w="851"/>
        <w:gridCol w:w="644"/>
        <w:gridCol w:w="64"/>
        <w:gridCol w:w="3793"/>
      </w:tblGrid>
      <w:tr w:rsidR="006478B1" w:rsidRPr="00052D21" w:rsidTr="006478B1">
        <w:trPr>
          <w:cantSplit/>
          <w:trHeight w:val="325"/>
        </w:trPr>
        <w:tc>
          <w:tcPr>
            <w:tcW w:w="4219" w:type="dxa"/>
            <w:vAlign w:val="center"/>
          </w:tcPr>
          <w:p w:rsidR="006478B1" w:rsidRPr="00052D21" w:rsidRDefault="006478B1" w:rsidP="006478B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6478B1" w:rsidRDefault="006478B1" w:rsidP="006478B1">
            <w:pPr>
              <w:jc w:val="center"/>
            </w:pPr>
            <w:r>
              <w:t>2</w:t>
            </w:r>
          </w:p>
        </w:tc>
        <w:tc>
          <w:tcPr>
            <w:tcW w:w="708" w:type="dxa"/>
            <w:gridSpan w:val="2"/>
            <w:vAlign w:val="center"/>
          </w:tcPr>
          <w:p w:rsidR="006478B1" w:rsidRPr="00E16B1A" w:rsidRDefault="006478B1" w:rsidP="006478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93" w:type="dxa"/>
            <w:vAlign w:val="center"/>
          </w:tcPr>
          <w:p w:rsidR="006478B1" w:rsidRPr="00052D21" w:rsidRDefault="006478B1" w:rsidP="006478B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478B1" w:rsidRPr="00052D21" w:rsidTr="006478B1">
        <w:trPr>
          <w:cantSplit/>
          <w:trHeight w:val="1134"/>
        </w:trPr>
        <w:tc>
          <w:tcPr>
            <w:tcW w:w="4219" w:type="dxa"/>
          </w:tcPr>
          <w:p w:rsidR="006478B1" w:rsidRPr="00052D21" w:rsidRDefault="006478B1" w:rsidP="003F3E23">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3.3. Проверка правильности удерж</w:t>
            </w:r>
            <w:r w:rsidRPr="00052D21">
              <w:rPr>
                <w:rFonts w:ascii="Times New Roman" w:eastAsia="Times New Roman" w:hAnsi="Times New Roman" w:cs="Times New Roman"/>
                <w:sz w:val="24"/>
                <w:szCs w:val="24"/>
                <w:lang w:eastAsia="ru-RU"/>
              </w:rPr>
              <w:t>а</w:t>
            </w:r>
            <w:r w:rsidRPr="00052D21">
              <w:rPr>
                <w:rFonts w:ascii="Times New Roman" w:eastAsia="Times New Roman" w:hAnsi="Times New Roman" w:cs="Times New Roman"/>
                <w:sz w:val="24"/>
                <w:szCs w:val="24"/>
                <w:lang w:eastAsia="ru-RU"/>
              </w:rPr>
              <w:t>ний по исполнительным листам</w:t>
            </w:r>
          </w:p>
        </w:tc>
        <w:tc>
          <w:tcPr>
            <w:tcW w:w="851" w:type="dxa"/>
          </w:tcPr>
          <w:p w:rsidR="006478B1" w:rsidRDefault="006478B1" w:rsidP="003F3E23"/>
        </w:tc>
        <w:tc>
          <w:tcPr>
            <w:tcW w:w="708" w:type="dxa"/>
            <w:gridSpan w:val="2"/>
            <w:textDirection w:val="btLr"/>
          </w:tcPr>
          <w:p w:rsidR="006478B1" w:rsidRDefault="006478B1" w:rsidP="003F3E23">
            <w:pPr>
              <w:ind w:left="113" w:right="113"/>
            </w:pPr>
            <w:r w:rsidRPr="00E16B1A">
              <w:rPr>
                <w:rFonts w:ascii="Times New Roman" w:eastAsia="Times New Roman" w:hAnsi="Times New Roman" w:cs="Times New Roman"/>
                <w:sz w:val="24"/>
                <w:szCs w:val="24"/>
                <w:lang w:eastAsia="ru-RU"/>
              </w:rPr>
              <w:t>Несмелова П.П.</w:t>
            </w:r>
          </w:p>
        </w:tc>
        <w:tc>
          <w:tcPr>
            <w:tcW w:w="3793" w:type="dxa"/>
          </w:tcPr>
          <w:p w:rsidR="006478B1" w:rsidRPr="00052D21" w:rsidRDefault="006478B1" w:rsidP="003F3E23">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Наличие исполнительных листов, регистратор листов, правильность расчета листов в вкладном деле к исполнительному листу, облага</w:t>
            </w:r>
            <w:r w:rsidRPr="00052D21">
              <w:rPr>
                <w:rFonts w:ascii="Times New Roman" w:eastAsia="Times New Roman" w:hAnsi="Times New Roman" w:cs="Times New Roman"/>
                <w:sz w:val="24"/>
                <w:szCs w:val="24"/>
                <w:lang w:eastAsia="ru-RU"/>
              </w:rPr>
              <w:t>е</w:t>
            </w:r>
            <w:r w:rsidRPr="00052D21">
              <w:rPr>
                <w:rFonts w:ascii="Times New Roman" w:eastAsia="Times New Roman" w:hAnsi="Times New Roman" w:cs="Times New Roman"/>
                <w:sz w:val="24"/>
                <w:szCs w:val="24"/>
                <w:lang w:eastAsia="ru-RU"/>
              </w:rPr>
              <w:t>мую базу для удержания, лицевые счета</w:t>
            </w:r>
          </w:p>
        </w:tc>
      </w:tr>
      <w:tr w:rsidR="006478B1" w:rsidRPr="00052D21" w:rsidTr="006478B1">
        <w:trPr>
          <w:cantSplit/>
          <w:trHeight w:val="1721"/>
        </w:trPr>
        <w:tc>
          <w:tcPr>
            <w:tcW w:w="4219" w:type="dxa"/>
          </w:tcPr>
          <w:p w:rsidR="006478B1" w:rsidRPr="00052D21" w:rsidRDefault="006478B1" w:rsidP="003F3E23">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3.4. Проверка правильности определ</w:t>
            </w:r>
            <w:r w:rsidRPr="00052D21">
              <w:rPr>
                <w:rFonts w:ascii="Times New Roman" w:eastAsia="Times New Roman" w:hAnsi="Times New Roman" w:cs="Times New Roman"/>
                <w:sz w:val="24"/>
                <w:szCs w:val="24"/>
                <w:lang w:eastAsia="ru-RU"/>
              </w:rPr>
              <w:t>е</w:t>
            </w:r>
            <w:r w:rsidRPr="00052D21">
              <w:rPr>
                <w:rFonts w:ascii="Times New Roman" w:eastAsia="Times New Roman" w:hAnsi="Times New Roman" w:cs="Times New Roman"/>
                <w:sz w:val="24"/>
                <w:szCs w:val="24"/>
                <w:lang w:eastAsia="ru-RU"/>
              </w:rPr>
              <w:t>ния совокупного дохода для целей налогообложения физических лиц</w:t>
            </w:r>
          </w:p>
        </w:tc>
        <w:tc>
          <w:tcPr>
            <w:tcW w:w="851" w:type="dxa"/>
          </w:tcPr>
          <w:p w:rsidR="006478B1" w:rsidRDefault="006478B1" w:rsidP="006478B1"/>
        </w:tc>
        <w:tc>
          <w:tcPr>
            <w:tcW w:w="708" w:type="dxa"/>
            <w:gridSpan w:val="2"/>
            <w:textDirection w:val="btLr"/>
          </w:tcPr>
          <w:p w:rsidR="006478B1" w:rsidRDefault="006478B1" w:rsidP="003F3E23">
            <w:pPr>
              <w:ind w:left="113" w:right="113"/>
            </w:pPr>
            <w:r w:rsidRPr="00E16B1A">
              <w:rPr>
                <w:rFonts w:ascii="Times New Roman" w:eastAsia="Times New Roman" w:hAnsi="Times New Roman" w:cs="Times New Roman"/>
                <w:sz w:val="24"/>
                <w:szCs w:val="24"/>
                <w:lang w:eastAsia="ru-RU"/>
              </w:rPr>
              <w:t>Несмелова П.П.</w:t>
            </w:r>
          </w:p>
        </w:tc>
        <w:tc>
          <w:tcPr>
            <w:tcW w:w="3793" w:type="dxa"/>
          </w:tcPr>
          <w:p w:rsidR="006478B1" w:rsidRPr="00052D21" w:rsidRDefault="006478B1" w:rsidP="003F3E23">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Форма 2-НДФЛ, налоговая ка</w:t>
            </w:r>
            <w:r w:rsidRPr="00052D21">
              <w:rPr>
                <w:rFonts w:ascii="Times New Roman" w:eastAsia="Times New Roman" w:hAnsi="Times New Roman" w:cs="Times New Roman"/>
                <w:sz w:val="24"/>
                <w:szCs w:val="24"/>
                <w:lang w:eastAsia="ru-RU"/>
              </w:rPr>
              <w:t>р</w:t>
            </w:r>
            <w:r w:rsidRPr="00052D21">
              <w:rPr>
                <w:rFonts w:ascii="Times New Roman" w:eastAsia="Times New Roman" w:hAnsi="Times New Roman" w:cs="Times New Roman"/>
                <w:sz w:val="24"/>
                <w:szCs w:val="24"/>
                <w:lang w:eastAsia="ru-RU"/>
              </w:rPr>
              <w:t>точка 1-НДФЛ, облагаемую базу (какие виды начислений входят в облагаемую базу НДФЛ)</w:t>
            </w:r>
          </w:p>
        </w:tc>
      </w:tr>
      <w:tr w:rsidR="006478B1" w:rsidTr="003F3E23">
        <w:tc>
          <w:tcPr>
            <w:tcW w:w="9571" w:type="dxa"/>
            <w:gridSpan w:val="5"/>
          </w:tcPr>
          <w:p w:rsidR="006478B1" w:rsidRPr="00052D21" w:rsidRDefault="006478B1" w:rsidP="00F97F62">
            <w:pPr>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 xml:space="preserve">4. </w:t>
            </w:r>
            <w:r w:rsidRPr="00F97F62">
              <w:rPr>
                <w:rFonts w:ascii="Times New Roman" w:eastAsia="Times New Roman" w:hAnsi="Times New Roman" w:cs="Times New Roman"/>
                <w:sz w:val="24"/>
                <w:szCs w:val="24"/>
                <w:lang w:eastAsia="ru-RU"/>
              </w:rPr>
              <w:t xml:space="preserve">Контроль </w:t>
            </w:r>
            <w:r w:rsidRPr="00052D21">
              <w:rPr>
                <w:rFonts w:ascii="Times New Roman" w:eastAsia="Times New Roman" w:hAnsi="Times New Roman" w:cs="Times New Roman"/>
                <w:sz w:val="24"/>
                <w:szCs w:val="24"/>
                <w:lang w:eastAsia="ru-RU"/>
              </w:rPr>
              <w:t>ведения аналитического учета по работающим и сводных расчетов по оплате труда</w:t>
            </w:r>
          </w:p>
        </w:tc>
      </w:tr>
      <w:tr w:rsidR="00B85210" w:rsidTr="006478B1">
        <w:trPr>
          <w:cantSplit/>
          <w:trHeight w:val="1134"/>
        </w:trPr>
        <w:tc>
          <w:tcPr>
            <w:tcW w:w="4219" w:type="dxa"/>
          </w:tcPr>
          <w:p w:rsidR="00B85210" w:rsidRPr="00052D21" w:rsidRDefault="00B85210" w:rsidP="00B85210">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 xml:space="preserve">4.1. Проверка ведения аналитического учета расчетов по физическим лицам, как состоящим, так и не состоящим в списочном составе </w:t>
            </w:r>
            <w:r>
              <w:rPr>
                <w:rFonts w:ascii="Times New Roman" w:eastAsia="Times New Roman" w:hAnsi="Times New Roman" w:cs="Times New Roman"/>
                <w:sz w:val="24"/>
                <w:szCs w:val="24"/>
                <w:lang w:eastAsia="ru-RU"/>
              </w:rPr>
              <w:t>Кооператива</w:t>
            </w:r>
            <w:r w:rsidRPr="00052D21">
              <w:rPr>
                <w:rFonts w:ascii="Times New Roman" w:eastAsia="Times New Roman" w:hAnsi="Times New Roman" w:cs="Times New Roman"/>
                <w:sz w:val="24"/>
                <w:szCs w:val="24"/>
                <w:lang w:eastAsia="ru-RU"/>
              </w:rPr>
              <w:t xml:space="preserve"> по всем видам оплат</w:t>
            </w:r>
          </w:p>
        </w:tc>
        <w:tc>
          <w:tcPr>
            <w:tcW w:w="851" w:type="dxa"/>
          </w:tcPr>
          <w:p w:rsidR="00B85210" w:rsidRDefault="00B85210" w:rsidP="006478B1"/>
        </w:tc>
        <w:tc>
          <w:tcPr>
            <w:tcW w:w="644" w:type="dxa"/>
            <w:textDirection w:val="btLr"/>
          </w:tcPr>
          <w:p w:rsidR="00B85210" w:rsidRDefault="00B85210" w:rsidP="003F3E23">
            <w:pPr>
              <w:ind w:left="113" w:right="113"/>
            </w:pPr>
            <w:r w:rsidRPr="009B4C1F">
              <w:rPr>
                <w:rFonts w:ascii="Times New Roman" w:eastAsia="Times New Roman" w:hAnsi="Times New Roman" w:cs="Times New Roman"/>
                <w:sz w:val="24"/>
                <w:szCs w:val="24"/>
                <w:lang w:eastAsia="ru-RU"/>
              </w:rPr>
              <w:t>Несмелова П.П.</w:t>
            </w:r>
          </w:p>
        </w:tc>
        <w:tc>
          <w:tcPr>
            <w:tcW w:w="3857" w:type="dxa"/>
            <w:gridSpan w:val="2"/>
          </w:tcPr>
          <w:p w:rsidR="00B85210" w:rsidRPr="00052D21" w:rsidRDefault="00B85210" w:rsidP="006478B1">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Лицевые счета,</w:t>
            </w:r>
            <w:r w:rsidR="006478B1">
              <w:rPr>
                <w:rFonts w:ascii="Times New Roman" w:eastAsia="Times New Roman" w:hAnsi="Times New Roman" w:cs="Times New Roman"/>
                <w:sz w:val="24"/>
                <w:szCs w:val="24"/>
                <w:lang w:eastAsia="ru-RU"/>
              </w:rPr>
              <w:t xml:space="preserve"> расчетн</w:t>
            </w:r>
            <w:r w:rsidRPr="00052D21">
              <w:rPr>
                <w:rFonts w:ascii="Times New Roman" w:eastAsia="Times New Roman" w:hAnsi="Times New Roman" w:cs="Times New Roman"/>
                <w:sz w:val="24"/>
                <w:szCs w:val="24"/>
                <w:lang w:eastAsia="ru-RU"/>
              </w:rPr>
              <w:t>ые док</w:t>
            </w:r>
            <w:r w:rsidRPr="00052D21">
              <w:rPr>
                <w:rFonts w:ascii="Times New Roman" w:eastAsia="Times New Roman" w:hAnsi="Times New Roman" w:cs="Times New Roman"/>
                <w:sz w:val="24"/>
                <w:szCs w:val="24"/>
                <w:lang w:eastAsia="ru-RU"/>
              </w:rPr>
              <w:t>у</w:t>
            </w:r>
            <w:r w:rsidRPr="00052D21">
              <w:rPr>
                <w:rFonts w:ascii="Times New Roman" w:eastAsia="Times New Roman" w:hAnsi="Times New Roman" w:cs="Times New Roman"/>
                <w:sz w:val="24"/>
                <w:szCs w:val="24"/>
                <w:lang w:eastAsia="ru-RU"/>
              </w:rPr>
              <w:t>менты, налоговая карточка с сов</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купным годовым доходом на ка</w:t>
            </w:r>
            <w:r w:rsidRPr="00052D21">
              <w:rPr>
                <w:rFonts w:ascii="Times New Roman" w:eastAsia="Times New Roman" w:hAnsi="Times New Roman" w:cs="Times New Roman"/>
                <w:sz w:val="24"/>
                <w:szCs w:val="24"/>
                <w:lang w:eastAsia="ru-RU"/>
              </w:rPr>
              <w:t>ж</w:t>
            </w:r>
            <w:r w:rsidRPr="00052D21">
              <w:rPr>
                <w:rFonts w:ascii="Times New Roman" w:eastAsia="Times New Roman" w:hAnsi="Times New Roman" w:cs="Times New Roman"/>
                <w:sz w:val="24"/>
                <w:szCs w:val="24"/>
                <w:lang w:eastAsia="ru-RU"/>
              </w:rPr>
              <w:t>дого сотрудника</w:t>
            </w:r>
          </w:p>
        </w:tc>
      </w:tr>
      <w:tr w:rsidR="00B85210" w:rsidTr="006478B1">
        <w:trPr>
          <w:cantSplit/>
          <w:trHeight w:val="1134"/>
        </w:trPr>
        <w:tc>
          <w:tcPr>
            <w:tcW w:w="4219" w:type="dxa"/>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4.2. Проверка правильности отраж</w:t>
            </w:r>
            <w:r w:rsidRPr="00052D21">
              <w:rPr>
                <w:rFonts w:ascii="Times New Roman" w:eastAsia="Times New Roman" w:hAnsi="Times New Roman" w:cs="Times New Roman"/>
                <w:sz w:val="24"/>
                <w:szCs w:val="24"/>
                <w:lang w:eastAsia="ru-RU"/>
              </w:rPr>
              <w:t>е</w:t>
            </w:r>
            <w:r w:rsidRPr="00052D21">
              <w:rPr>
                <w:rFonts w:ascii="Times New Roman" w:eastAsia="Times New Roman" w:hAnsi="Times New Roman" w:cs="Times New Roman"/>
                <w:sz w:val="24"/>
                <w:szCs w:val="24"/>
                <w:lang w:eastAsia="ru-RU"/>
              </w:rPr>
              <w:t>ния оборотов по счетам и субсчетам Главной книги с аналогичными пок</w:t>
            </w:r>
            <w:r w:rsidRPr="00052D21">
              <w:rPr>
                <w:rFonts w:ascii="Times New Roman" w:eastAsia="Times New Roman" w:hAnsi="Times New Roman" w:cs="Times New Roman"/>
                <w:sz w:val="24"/>
                <w:szCs w:val="24"/>
                <w:lang w:eastAsia="ru-RU"/>
              </w:rPr>
              <w:t>а</w:t>
            </w:r>
            <w:r w:rsidRPr="00052D21">
              <w:rPr>
                <w:rFonts w:ascii="Times New Roman" w:eastAsia="Times New Roman" w:hAnsi="Times New Roman" w:cs="Times New Roman"/>
                <w:sz w:val="24"/>
                <w:szCs w:val="24"/>
                <w:lang w:eastAsia="ru-RU"/>
              </w:rPr>
              <w:t>зателями регистров синтетического учета</w:t>
            </w:r>
          </w:p>
        </w:tc>
        <w:tc>
          <w:tcPr>
            <w:tcW w:w="851" w:type="dxa"/>
          </w:tcPr>
          <w:p w:rsidR="00B85210" w:rsidRDefault="00B85210" w:rsidP="006478B1"/>
        </w:tc>
        <w:tc>
          <w:tcPr>
            <w:tcW w:w="644" w:type="dxa"/>
            <w:textDirection w:val="btLr"/>
          </w:tcPr>
          <w:p w:rsidR="00B85210" w:rsidRDefault="00B85210" w:rsidP="003F3E23">
            <w:pPr>
              <w:ind w:left="113" w:right="113"/>
            </w:pPr>
            <w:r w:rsidRPr="009B4C1F">
              <w:rPr>
                <w:rFonts w:ascii="Times New Roman" w:eastAsia="Times New Roman" w:hAnsi="Times New Roman" w:cs="Times New Roman"/>
                <w:sz w:val="24"/>
                <w:szCs w:val="24"/>
                <w:lang w:eastAsia="ru-RU"/>
              </w:rPr>
              <w:t>Несмелова П.П.</w:t>
            </w:r>
          </w:p>
        </w:tc>
        <w:tc>
          <w:tcPr>
            <w:tcW w:w="3857" w:type="dxa"/>
            <w:gridSpan w:val="2"/>
          </w:tcPr>
          <w:p w:rsidR="00B85210" w:rsidRPr="00052D21" w:rsidRDefault="00B85210" w:rsidP="00F97F62">
            <w:pPr>
              <w:spacing w:before="100" w:beforeAutospacing="1" w:after="100" w:afterAutospacing="1"/>
              <w:rPr>
                <w:rFonts w:ascii="Times New Roman" w:eastAsia="Times New Roman" w:hAnsi="Times New Roman" w:cs="Times New Roman"/>
                <w:sz w:val="24"/>
                <w:szCs w:val="24"/>
                <w:lang w:eastAsia="ru-RU"/>
              </w:rPr>
            </w:pPr>
            <w:r w:rsidRPr="00052D21">
              <w:rPr>
                <w:rFonts w:ascii="Times New Roman" w:eastAsia="Times New Roman" w:hAnsi="Times New Roman" w:cs="Times New Roman"/>
                <w:sz w:val="24"/>
                <w:szCs w:val="24"/>
                <w:lang w:eastAsia="ru-RU"/>
              </w:rPr>
              <w:t>Главная книга, журналы-ордера, карточка счета, оборотно - сальд</w:t>
            </w:r>
            <w:r w:rsidRPr="00052D21">
              <w:rPr>
                <w:rFonts w:ascii="Times New Roman" w:eastAsia="Times New Roman" w:hAnsi="Times New Roman" w:cs="Times New Roman"/>
                <w:sz w:val="24"/>
                <w:szCs w:val="24"/>
                <w:lang w:eastAsia="ru-RU"/>
              </w:rPr>
              <w:t>о</w:t>
            </w:r>
            <w:r w:rsidRPr="00052D21">
              <w:rPr>
                <w:rFonts w:ascii="Times New Roman" w:eastAsia="Times New Roman" w:hAnsi="Times New Roman" w:cs="Times New Roman"/>
                <w:sz w:val="24"/>
                <w:szCs w:val="24"/>
                <w:lang w:eastAsia="ru-RU"/>
              </w:rPr>
              <w:t>вые ведомости, своды проводок и своды начислений и удержаний по заработной плате</w:t>
            </w:r>
          </w:p>
        </w:tc>
      </w:tr>
      <w:tr w:rsidR="00B85210" w:rsidRPr="00052D21" w:rsidTr="006478B1">
        <w:trPr>
          <w:cantSplit/>
          <w:trHeight w:val="1134"/>
        </w:trPr>
        <w:tc>
          <w:tcPr>
            <w:tcW w:w="4219" w:type="dxa"/>
          </w:tcPr>
          <w:p w:rsidR="00B85210" w:rsidRPr="00052D21" w:rsidRDefault="00B85210" w:rsidP="001B4C4B">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052D21">
              <w:rPr>
                <w:rFonts w:ascii="Times New Roman" w:eastAsia="Times New Roman" w:hAnsi="Times New Roman" w:cs="Times New Roman"/>
                <w:color w:val="000000"/>
                <w:sz w:val="24"/>
                <w:szCs w:val="24"/>
                <w:lang w:eastAsia="ru-RU"/>
              </w:rPr>
              <w:t>. Оформление результатов проверки</w:t>
            </w:r>
          </w:p>
        </w:tc>
        <w:tc>
          <w:tcPr>
            <w:tcW w:w="851" w:type="dxa"/>
          </w:tcPr>
          <w:p w:rsidR="00B85210" w:rsidRDefault="00B85210" w:rsidP="006478B1"/>
        </w:tc>
        <w:tc>
          <w:tcPr>
            <w:tcW w:w="644" w:type="dxa"/>
            <w:textDirection w:val="btLr"/>
          </w:tcPr>
          <w:p w:rsidR="00B85210" w:rsidRDefault="00B85210" w:rsidP="003F3E23">
            <w:pPr>
              <w:ind w:left="113" w:right="113"/>
            </w:pPr>
            <w:r w:rsidRPr="009B4C1F">
              <w:rPr>
                <w:rFonts w:ascii="Times New Roman" w:eastAsia="Times New Roman" w:hAnsi="Times New Roman" w:cs="Times New Roman"/>
                <w:sz w:val="24"/>
                <w:szCs w:val="24"/>
                <w:lang w:eastAsia="ru-RU"/>
              </w:rPr>
              <w:t>Несмелова П.П.</w:t>
            </w:r>
          </w:p>
        </w:tc>
        <w:tc>
          <w:tcPr>
            <w:tcW w:w="3857" w:type="dxa"/>
            <w:gridSpan w:val="2"/>
          </w:tcPr>
          <w:p w:rsidR="00B85210" w:rsidRPr="00052D21" w:rsidRDefault="00B85210" w:rsidP="00F97F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письменной инфо</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мации руководству СПК – колхоз «Заря» о результатах проведенного контроля расчетов с персоналом организации по организации</w:t>
            </w:r>
          </w:p>
        </w:tc>
      </w:tr>
    </w:tbl>
    <w:p w:rsidR="00122772" w:rsidRDefault="00122772" w:rsidP="00122772">
      <w:pPr>
        <w:spacing w:line="360" w:lineRule="auto"/>
        <w:ind w:firstLine="709"/>
        <w:contextualSpacing/>
        <w:jc w:val="both"/>
        <w:rPr>
          <w:rFonts w:ascii="Times New Roman" w:hAnsi="Times New Roman" w:cs="Times New Roman"/>
          <w:sz w:val="28"/>
          <w:szCs w:val="28"/>
          <w:lang w:eastAsia="ru-RU"/>
        </w:rPr>
      </w:pPr>
    </w:p>
    <w:p w:rsidR="00122772" w:rsidRDefault="001B4C4B" w:rsidP="00122772">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Проверяющий – контролер </w:t>
      </w:r>
      <w:r w:rsidR="00122772" w:rsidRPr="00A767E4">
        <w:rPr>
          <w:rFonts w:ascii="Times New Roman" w:hAnsi="Times New Roman" w:cs="Times New Roman"/>
          <w:sz w:val="28"/>
          <w:szCs w:val="28"/>
          <w:lang w:eastAsia="ru-RU"/>
        </w:rPr>
        <w:t xml:space="preserve"> ______________ </w:t>
      </w:r>
      <w:r w:rsidR="006478B1" w:rsidRPr="006478B1">
        <w:rPr>
          <w:rFonts w:ascii="Times New Roman" w:hAnsi="Times New Roman" w:cs="Times New Roman"/>
          <w:sz w:val="28"/>
          <w:szCs w:val="28"/>
          <w:lang w:eastAsia="ru-RU"/>
        </w:rPr>
        <w:t>Несмелова П.П.</w:t>
      </w:r>
    </w:p>
    <w:p w:rsidR="00122772" w:rsidRDefault="00122772" w:rsidP="00DF7543">
      <w:pPr>
        <w:rPr>
          <w:rFonts w:ascii="Times New Roman" w:hAnsi="Times New Roman" w:cs="Times New Roman"/>
          <w:sz w:val="28"/>
          <w:szCs w:val="28"/>
          <w:lang w:eastAsia="ru-RU"/>
        </w:rPr>
      </w:pPr>
    </w:p>
    <w:p w:rsidR="00122772" w:rsidRDefault="00122772" w:rsidP="00DF7543">
      <w:pPr>
        <w:rPr>
          <w:rFonts w:ascii="Times New Roman" w:hAnsi="Times New Roman" w:cs="Times New Roman"/>
          <w:sz w:val="28"/>
          <w:szCs w:val="28"/>
          <w:lang w:eastAsia="ru-RU"/>
        </w:rPr>
      </w:pPr>
    </w:p>
    <w:p w:rsidR="00122772" w:rsidRDefault="00122772" w:rsidP="00DF7543">
      <w:pPr>
        <w:rPr>
          <w:rFonts w:ascii="Times New Roman" w:hAnsi="Times New Roman" w:cs="Times New Roman"/>
          <w:sz w:val="28"/>
          <w:szCs w:val="28"/>
          <w:lang w:eastAsia="ru-RU"/>
        </w:rPr>
      </w:pPr>
    </w:p>
    <w:p w:rsidR="004F1A18" w:rsidRDefault="004F1A18" w:rsidP="00DF7543">
      <w:pPr>
        <w:rPr>
          <w:rFonts w:ascii="Times New Roman" w:hAnsi="Times New Roman" w:cs="Times New Roman"/>
          <w:sz w:val="28"/>
          <w:szCs w:val="28"/>
          <w:lang w:eastAsia="ru-RU"/>
        </w:rPr>
      </w:pPr>
    </w:p>
    <w:p w:rsidR="004F1A18" w:rsidRDefault="004F1A18" w:rsidP="00DF7543">
      <w:pPr>
        <w:rPr>
          <w:rFonts w:ascii="Times New Roman" w:hAnsi="Times New Roman" w:cs="Times New Roman"/>
          <w:sz w:val="28"/>
          <w:szCs w:val="28"/>
          <w:lang w:eastAsia="ru-RU"/>
        </w:rPr>
      </w:pPr>
    </w:p>
    <w:p w:rsidR="004F1A18" w:rsidRDefault="004F1A18" w:rsidP="00DF7543">
      <w:pPr>
        <w:rPr>
          <w:rFonts w:ascii="Times New Roman" w:hAnsi="Times New Roman" w:cs="Times New Roman"/>
          <w:sz w:val="28"/>
          <w:szCs w:val="28"/>
          <w:lang w:eastAsia="ru-RU"/>
        </w:rPr>
      </w:pPr>
    </w:p>
    <w:p w:rsidR="004F1A18" w:rsidRDefault="004F1A18" w:rsidP="00DF7543">
      <w:pPr>
        <w:rPr>
          <w:rFonts w:ascii="Times New Roman" w:hAnsi="Times New Roman" w:cs="Times New Roman"/>
          <w:sz w:val="28"/>
          <w:szCs w:val="28"/>
          <w:lang w:eastAsia="ru-RU"/>
        </w:rPr>
      </w:pPr>
    </w:p>
    <w:p w:rsidR="007A2446" w:rsidRDefault="007A2446" w:rsidP="00DF7543">
      <w:pPr>
        <w:rPr>
          <w:rFonts w:ascii="Times New Roman" w:hAnsi="Times New Roman" w:cs="Times New Roman"/>
          <w:sz w:val="28"/>
          <w:szCs w:val="28"/>
          <w:lang w:eastAsia="ru-RU"/>
        </w:rPr>
      </w:pPr>
    </w:p>
    <w:p w:rsidR="004F1A18" w:rsidRDefault="004F1A18" w:rsidP="001350D4">
      <w:pPr>
        <w:jc w:val="right"/>
        <w:rPr>
          <w:rFonts w:ascii="Times New Roman" w:hAnsi="Times New Roman" w:cs="Times New Roman"/>
          <w:sz w:val="28"/>
          <w:szCs w:val="28"/>
          <w:lang w:eastAsia="ru-RU"/>
        </w:rPr>
      </w:pPr>
      <w:r w:rsidRPr="001B4C4B">
        <w:rPr>
          <w:rFonts w:ascii="Times New Roman" w:hAnsi="Times New Roman" w:cs="Times New Roman"/>
          <w:b/>
          <w:sz w:val="28"/>
        </w:rPr>
        <w:lastRenderedPageBreak/>
        <w:t>П</w:t>
      </w:r>
      <w:r w:rsidR="008D08CC">
        <w:rPr>
          <w:rFonts w:ascii="Times New Roman" w:hAnsi="Times New Roman" w:cs="Times New Roman"/>
          <w:b/>
          <w:sz w:val="28"/>
        </w:rPr>
        <w:t>риложения Г</w:t>
      </w:r>
    </w:p>
    <w:p w:rsidR="001350D4" w:rsidRDefault="001350D4" w:rsidP="00D71246">
      <w:pPr>
        <w:spacing w:line="360" w:lineRule="auto"/>
        <w:contextualSpacing/>
        <w:jc w:val="center"/>
        <w:rPr>
          <w:rFonts w:ascii="Times New Roman" w:hAnsi="Times New Roman" w:cs="Times New Roman"/>
          <w:sz w:val="28"/>
          <w:szCs w:val="28"/>
          <w:lang w:eastAsia="ru-RU"/>
        </w:rPr>
      </w:pPr>
    </w:p>
    <w:p w:rsidR="001350D4" w:rsidRDefault="001350D4" w:rsidP="00D71246">
      <w:pPr>
        <w:spacing w:line="360" w:lineRule="auto"/>
        <w:contextualSpacing/>
        <w:jc w:val="center"/>
        <w:rPr>
          <w:rFonts w:ascii="Times New Roman" w:hAnsi="Times New Roman" w:cs="Times New Roman"/>
          <w:iCs/>
          <w:sz w:val="28"/>
          <w:szCs w:val="28"/>
          <w:lang w:eastAsia="ru-RU"/>
        </w:rPr>
      </w:pPr>
      <w:r>
        <w:rPr>
          <w:rFonts w:ascii="Times New Roman" w:hAnsi="Times New Roman" w:cs="Times New Roman"/>
          <w:sz w:val="28"/>
          <w:szCs w:val="28"/>
          <w:lang w:eastAsia="ru-RU"/>
        </w:rPr>
        <w:t xml:space="preserve">Расчет экономической эффективности внедрения программы </w:t>
      </w:r>
      <w:r w:rsidRPr="002A1FA2">
        <w:rPr>
          <w:rFonts w:ascii="Times New Roman" w:hAnsi="Times New Roman" w:cs="Times New Roman"/>
          <w:iCs/>
          <w:sz w:val="28"/>
          <w:szCs w:val="28"/>
          <w:lang w:eastAsia="ru-RU"/>
        </w:rPr>
        <w:t>«1С: Зарплата и Управление Персоналом 8.3»</w:t>
      </w:r>
    </w:p>
    <w:p w:rsidR="00D71246" w:rsidRDefault="00D71246" w:rsidP="00D71246">
      <w:pPr>
        <w:spacing w:line="360" w:lineRule="auto"/>
        <w:contextualSpacing/>
        <w:jc w:val="center"/>
        <w:rPr>
          <w:rFonts w:ascii="Times New Roman" w:hAnsi="Times New Roman" w:cs="Times New Roman"/>
          <w:iCs/>
          <w:sz w:val="28"/>
          <w:szCs w:val="28"/>
          <w:lang w:eastAsia="ru-RU"/>
        </w:rPr>
      </w:pP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Для окончательного принятия решения о целесообразности принятия новой программы к применению необходимо рассчитать показатели экон</w:t>
      </w:r>
      <w:r w:rsidRPr="00A966D0">
        <w:rPr>
          <w:rFonts w:ascii="Times New Roman" w:hAnsi="Times New Roman" w:cs="Times New Roman"/>
          <w:sz w:val="28"/>
          <w:szCs w:val="28"/>
        </w:rPr>
        <w:t>о</w:t>
      </w:r>
      <w:r w:rsidRPr="00A966D0">
        <w:rPr>
          <w:rFonts w:ascii="Times New Roman" w:hAnsi="Times New Roman" w:cs="Times New Roman"/>
          <w:sz w:val="28"/>
          <w:szCs w:val="28"/>
        </w:rPr>
        <w:t>мической эффективно</w:t>
      </w:r>
      <w:r w:rsidRPr="00A966D0">
        <w:rPr>
          <w:rFonts w:ascii="Times New Roman" w:hAnsi="Times New Roman" w:cs="Times New Roman"/>
          <w:sz w:val="28"/>
          <w:szCs w:val="28"/>
        </w:rPr>
        <w:softHyphen/>
        <w:t>сти. Основными из них являются годовая экономия, годовой экономический эффект, расчетный коэффициент экономической э</w:t>
      </w:r>
      <w:r w:rsidRPr="00A966D0">
        <w:rPr>
          <w:rFonts w:ascii="Times New Roman" w:hAnsi="Times New Roman" w:cs="Times New Roman"/>
          <w:sz w:val="28"/>
          <w:szCs w:val="28"/>
        </w:rPr>
        <w:t>ф</w:t>
      </w:r>
      <w:r w:rsidRPr="00A966D0">
        <w:rPr>
          <w:rFonts w:ascii="Times New Roman" w:hAnsi="Times New Roman" w:cs="Times New Roman"/>
          <w:sz w:val="28"/>
          <w:szCs w:val="28"/>
        </w:rPr>
        <w:t>фективности и срок оку</w:t>
      </w:r>
      <w:r w:rsidRPr="00A966D0">
        <w:rPr>
          <w:rFonts w:ascii="Times New Roman" w:hAnsi="Times New Roman" w:cs="Times New Roman"/>
          <w:sz w:val="28"/>
          <w:szCs w:val="28"/>
        </w:rPr>
        <w:softHyphen/>
        <w:t>паемости.</w:t>
      </w:r>
    </w:p>
    <w:p w:rsidR="00A966D0" w:rsidRPr="00A966D0" w:rsidRDefault="00A966D0" w:rsidP="00A966D0">
      <w:pPr>
        <w:numPr>
          <w:ilvl w:val="0"/>
          <w:numId w:val="39"/>
        </w:numPr>
        <w:spacing w:after="0" w:line="360" w:lineRule="auto"/>
        <w:contextualSpacing/>
        <w:jc w:val="both"/>
        <w:rPr>
          <w:rFonts w:ascii="Times New Roman" w:hAnsi="Times New Roman" w:cs="Times New Roman"/>
          <w:sz w:val="28"/>
          <w:szCs w:val="28"/>
        </w:rPr>
      </w:pPr>
      <w:r w:rsidRPr="00A966D0">
        <w:rPr>
          <w:rFonts w:ascii="Times New Roman" w:hAnsi="Times New Roman" w:cs="Times New Roman"/>
          <w:sz w:val="28"/>
          <w:szCs w:val="28"/>
        </w:rPr>
        <w:t xml:space="preserve">Годовая экономия определяется по формуле:  </w:t>
      </w:r>
    </w:p>
    <w:p w:rsidR="00A966D0" w:rsidRPr="00A966D0" w:rsidRDefault="00A966D0" w:rsidP="00A966D0">
      <w:pPr>
        <w:spacing w:after="0" w:line="360" w:lineRule="auto"/>
        <w:ind w:left="1069"/>
        <w:contextualSpacing/>
        <w:jc w:val="both"/>
        <w:rPr>
          <w:rFonts w:ascii="Times New Roman" w:hAnsi="Times New Roman" w:cs="Times New Roman"/>
          <w:sz w:val="28"/>
          <w:szCs w:val="28"/>
        </w:rPr>
      </w:pPr>
      <w:r w:rsidRPr="00A966D0">
        <w:rPr>
          <w:rFonts w:ascii="Times New Roman" w:hAnsi="Times New Roman" w:cs="Times New Roman"/>
          <w:sz w:val="28"/>
          <w:szCs w:val="28"/>
        </w:rPr>
        <w:t xml:space="preserve"> ΔС = </w:t>
      </w:r>
      <w:r w:rsidRPr="00A966D0">
        <w:rPr>
          <w:rFonts w:ascii="Times New Roman" w:hAnsi="Times New Roman" w:cs="Times New Roman"/>
          <w:sz w:val="28"/>
          <w:szCs w:val="28"/>
          <w:lang w:val="en-US"/>
        </w:rPr>
        <w:t>C</w:t>
      </w:r>
      <w:r w:rsidRPr="00A966D0">
        <w:rPr>
          <w:rFonts w:ascii="Times New Roman" w:hAnsi="Times New Roman" w:cs="Times New Roman"/>
          <w:sz w:val="28"/>
          <w:szCs w:val="28"/>
          <w:vertAlign w:val="subscript"/>
        </w:rPr>
        <w:t>1</w:t>
      </w:r>
      <w:r w:rsidRPr="00A966D0">
        <w:rPr>
          <w:rFonts w:ascii="Times New Roman" w:hAnsi="Times New Roman" w:cs="Times New Roman"/>
          <w:sz w:val="28"/>
          <w:szCs w:val="28"/>
        </w:rPr>
        <w:t xml:space="preserve"> – </w:t>
      </w:r>
      <w:r w:rsidRPr="00A966D0">
        <w:rPr>
          <w:rFonts w:ascii="Times New Roman" w:hAnsi="Times New Roman" w:cs="Times New Roman"/>
          <w:sz w:val="28"/>
          <w:szCs w:val="28"/>
          <w:lang w:val="en-US"/>
        </w:rPr>
        <w:t>C</w:t>
      </w:r>
      <w:r w:rsidRPr="00A966D0">
        <w:rPr>
          <w:rFonts w:ascii="Times New Roman" w:hAnsi="Times New Roman" w:cs="Times New Roman"/>
          <w:sz w:val="28"/>
          <w:szCs w:val="28"/>
          <w:vertAlign w:val="subscript"/>
        </w:rPr>
        <w:t>2</w:t>
      </w:r>
      <w:r w:rsidRPr="00A966D0">
        <w:rPr>
          <w:rFonts w:ascii="Times New Roman" w:hAnsi="Times New Roman" w:cs="Times New Roman"/>
          <w:sz w:val="28"/>
          <w:szCs w:val="28"/>
        </w:rPr>
        <w:t>, где</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lang w:val="en-US"/>
        </w:rPr>
        <w:t>C</w:t>
      </w:r>
      <w:r w:rsidRPr="00A966D0">
        <w:rPr>
          <w:rFonts w:ascii="Times New Roman" w:hAnsi="Times New Roman" w:cs="Times New Roman"/>
          <w:sz w:val="28"/>
          <w:szCs w:val="28"/>
          <w:vertAlign w:val="subscript"/>
        </w:rPr>
        <w:t>1</w:t>
      </w:r>
      <w:r w:rsidRPr="00A966D0">
        <w:rPr>
          <w:rFonts w:ascii="Times New Roman" w:hAnsi="Times New Roman" w:cs="Times New Roman"/>
          <w:sz w:val="28"/>
          <w:szCs w:val="28"/>
        </w:rPr>
        <w:t xml:space="preserve"> и С</w:t>
      </w:r>
      <w:r w:rsidRPr="00A966D0">
        <w:rPr>
          <w:rFonts w:ascii="Times New Roman" w:hAnsi="Times New Roman" w:cs="Times New Roman"/>
          <w:sz w:val="28"/>
          <w:szCs w:val="28"/>
          <w:vertAlign w:val="subscript"/>
        </w:rPr>
        <w:t>2</w:t>
      </w:r>
      <w:r w:rsidRPr="00A966D0">
        <w:rPr>
          <w:rFonts w:ascii="Times New Roman" w:hAnsi="Times New Roman" w:cs="Times New Roman"/>
          <w:sz w:val="28"/>
          <w:szCs w:val="28"/>
        </w:rPr>
        <w:t>-  текущие затраты в базовом и сравнительном вариантах:</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С = С</w:t>
      </w:r>
      <w:r w:rsidRPr="00A966D0">
        <w:rPr>
          <w:rFonts w:ascii="Times New Roman" w:hAnsi="Times New Roman" w:cs="Times New Roman"/>
          <w:sz w:val="28"/>
          <w:szCs w:val="28"/>
          <w:vertAlign w:val="subscript"/>
        </w:rPr>
        <w:t>з/пл</w:t>
      </w:r>
      <w:r w:rsidRPr="00A966D0">
        <w:rPr>
          <w:rFonts w:ascii="Times New Roman" w:hAnsi="Times New Roman" w:cs="Times New Roman"/>
          <w:sz w:val="28"/>
          <w:szCs w:val="28"/>
        </w:rPr>
        <w:t>+ С</w:t>
      </w:r>
      <w:r w:rsidRPr="00A966D0">
        <w:rPr>
          <w:rFonts w:ascii="Times New Roman" w:hAnsi="Times New Roman" w:cs="Times New Roman"/>
          <w:sz w:val="28"/>
          <w:szCs w:val="28"/>
          <w:vertAlign w:val="subscript"/>
        </w:rPr>
        <w:t>ам</w:t>
      </w:r>
      <w:r w:rsidRPr="00A966D0">
        <w:rPr>
          <w:rFonts w:ascii="Times New Roman" w:hAnsi="Times New Roman" w:cs="Times New Roman"/>
          <w:sz w:val="28"/>
          <w:szCs w:val="28"/>
        </w:rPr>
        <w:t xml:space="preserve"> + С</w:t>
      </w:r>
      <w:r w:rsidRPr="00A966D0">
        <w:rPr>
          <w:rFonts w:ascii="Times New Roman" w:hAnsi="Times New Roman" w:cs="Times New Roman"/>
          <w:sz w:val="28"/>
          <w:szCs w:val="28"/>
          <w:vertAlign w:val="subscript"/>
        </w:rPr>
        <w:t>мат</w:t>
      </w:r>
      <w:r w:rsidRPr="00A966D0">
        <w:rPr>
          <w:rFonts w:ascii="Times New Roman" w:hAnsi="Times New Roman" w:cs="Times New Roman"/>
          <w:sz w:val="28"/>
          <w:szCs w:val="28"/>
        </w:rPr>
        <w:t>+ С</w:t>
      </w:r>
      <w:r w:rsidRPr="00A966D0">
        <w:rPr>
          <w:rFonts w:ascii="Times New Roman" w:hAnsi="Times New Roman" w:cs="Times New Roman"/>
          <w:sz w:val="28"/>
          <w:szCs w:val="28"/>
          <w:vertAlign w:val="subscript"/>
        </w:rPr>
        <w:t xml:space="preserve">эл/эн,  </w:t>
      </w:r>
      <w:r w:rsidRPr="00A966D0">
        <w:rPr>
          <w:rFonts w:ascii="Times New Roman" w:hAnsi="Times New Roman" w:cs="Times New Roman"/>
          <w:sz w:val="28"/>
          <w:szCs w:val="28"/>
        </w:rPr>
        <w:t>где</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С</w:t>
      </w:r>
      <w:r w:rsidRPr="00A966D0">
        <w:rPr>
          <w:rFonts w:ascii="Times New Roman" w:hAnsi="Times New Roman" w:cs="Times New Roman"/>
          <w:sz w:val="28"/>
          <w:szCs w:val="28"/>
          <w:vertAlign w:val="subscript"/>
        </w:rPr>
        <w:t>з/пл</w:t>
      </w:r>
      <w:r w:rsidRPr="00A966D0">
        <w:rPr>
          <w:rFonts w:ascii="Times New Roman" w:hAnsi="Times New Roman" w:cs="Times New Roman"/>
          <w:sz w:val="28"/>
          <w:szCs w:val="28"/>
        </w:rPr>
        <w:t xml:space="preserve"> - затраты на заработную плату;</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С</w:t>
      </w:r>
      <w:r w:rsidRPr="00A966D0">
        <w:rPr>
          <w:rFonts w:ascii="Times New Roman" w:hAnsi="Times New Roman" w:cs="Times New Roman"/>
          <w:sz w:val="28"/>
          <w:szCs w:val="28"/>
          <w:vertAlign w:val="subscript"/>
        </w:rPr>
        <w:t>ам</w:t>
      </w:r>
      <w:r w:rsidRPr="00A966D0">
        <w:rPr>
          <w:rFonts w:ascii="Times New Roman" w:hAnsi="Times New Roman" w:cs="Times New Roman"/>
          <w:sz w:val="28"/>
          <w:szCs w:val="28"/>
        </w:rPr>
        <w:t xml:space="preserve"> - амортизационные отчисления;</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С</w:t>
      </w:r>
      <w:r w:rsidRPr="00A966D0">
        <w:rPr>
          <w:rFonts w:ascii="Times New Roman" w:hAnsi="Times New Roman" w:cs="Times New Roman"/>
          <w:sz w:val="28"/>
          <w:szCs w:val="28"/>
          <w:vertAlign w:val="subscript"/>
        </w:rPr>
        <w:t>мат</w:t>
      </w:r>
      <w:r w:rsidRPr="00A966D0">
        <w:rPr>
          <w:rFonts w:ascii="Times New Roman" w:hAnsi="Times New Roman" w:cs="Times New Roman"/>
          <w:sz w:val="28"/>
          <w:szCs w:val="28"/>
        </w:rPr>
        <w:t xml:space="preserve"> - затраты на материалы;</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С</w:t>
      </w:r>
      <w:r w:rsidRPr="00A966D0">
        <w:rPr>
          <w:rFonts w:ascii="Times New Roman" w:hAnsi="Times New Roman" w:cs="Times New Roman"/>
          <w:sz w:val="28"/>
          <w:szCs w:val="28"/>
          <w:vertAlign w:val="subscript"/>
        </w:rPr>
        <w:t>эл/эн</w:t>
      </w:r>
      <w:r w:rsidRPr="00A966D0">
        <w:rPr>
          <w:rFonts w:ascii="Times New Roman" w:hAnsi="Times New Roman" w:cs="Times New Roman"/>
          <w:sz w:val="28"/>
          <w:szCs w:val="28"/>
        </w:rPr>
        <w:t xml:space="preserve"> - затраты на электроэнергию.</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Для расчета годовой экономии приведем данные, представленные в  таблице Г1.</w:t>
      </w:r>
    </w:p>
    <w:p w:rsidR="00A966D0" w:rsidRPr="00A966D0" w:rsidRDefault="00A966D0" w:rsidP="00A966D0">
      <w:pPr>
        <w:spacing w:after="0" w:line="360" w:lineRule="auto"/>
        <w:jc w:val="both"/>
        <w:rPr>
          <w:rFonts w:ascii="Times New Roman" w:hAnsi="Times New Roman" w:cs="Times New Roman"/>
          <w:sz w:val="28"/>
          <w:szCs w:val="28"/>
        </w:rPr>
      </w:pPr>
      <w:r w:rsidRPr="00A966D0">
        <w:rPr>
          <w:rFonts w:ascii="Times New Roman" w:hAnsi="Times New Roman" w:cs="Times New Roman"/>
          <w:sz w:val="28"/>
          <w:szCs w:val="28"/>
        </w:rPr>
        <w:t>Таблица Г1 – Затраты использования действующей программы и предлага</w:t>
      </w:r>
      <w:r w:rsidRPr="00A966D0">
        <w:rPr>
          <w:rFonts w:ascii="Times New Roman" w:hAnsi="Times New Roman" w:cs="Times New Roman"/>
          <w:sz w:val="28"/>
          <w:szCs w:val="28"/>
        </w:rPr>
        <w:t>е</w:t>
      </w:r>
      <w:r w:rsidRPr="00A966D0">
        <w:rPr>
          <w:rFonts w:ascii="Times New Roman" w:hAnsi="Times New Roman" w:cs="Times New Roman"/>
          <w:sz w:val="28"/>
          <w:szCs w:val="28"/>
        </w:rPr>
        <w:t xml:space="preserve">мого варианта </w:t>
      </w:r>
    </w:p>
    <w:tbl>
      <w:tblPr>
        <w:tblStyle w:val="3"/>
        <w:tblW w:w="0" w:type="auto"/>
        <w:tblLook w:val="04A0" w:firstRow="1" w:lastRow="0" w:firstColumn="1" w:lastColumn="0" w:noHBand="0" w:noVBand="1"/>
      </w:tblPr>
      <w:tblGrid>
        <w:gridCol w:w="3369"/>
        <w:gridCol w:w="3011"/>
        <w:gridCol w:w="3191"/>
      </w:tblGrid>
      <w:tr w:rsidR="00A966D0" w:rsidRPr="00A966D0" w:rsidTr="00FF7EC6">
        <w:tc>
          <w:tcPr>
            <w:tcW w:w="3369"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Виды затрат</w:t>
            </w:r>
          </w:p>
        </w:tc>
        <w:tc>
          <w:tcPr>
            <w:tcW w:w="301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Затраты в базовом вариа</w:t>
            </w:r>
            <w:r w:rsidRPr="00A966D0">
              <w:rPr>
                <w:rFonts w:ascii="Times New Roman" w:hAnsi="Times New Roman" w:cs="Times New Roman"/>
                <w:sz w:val="24"/>
                <w:szCs w:val="24"/>
              </w:rPr>
              <w:t>н</w:t>
            </w:r>
            <w:r w:rsidRPr="00A966D0">
              <w:rPr>
                <w:rFonts w:ascii="Times New Roman" w:hAnsi="Times New Roman" w:cs="Times New Roman"/>
                <w:sz w:val="24"/>
                <w:szCs w:val="24"/>
              </w:rPr>
              <w:t>те (1С: Бухгалтерия 8.1) (С</w:t>
            </w:r>
            <w:r w:rsidRPr="00A966D0">
              <w:rPr>
                <w:rFonts w:ascii="Times New Roman" w:hAnsi="Times New Roman" w:cs="Times New Roman"/>
                <w:sz w:val="24"/>
                <w:szCs w:val="24"/>
                <w:vertAlign w:val="subscript"/>
              </w:rPr>
              <w:t>1)</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Затраты в предлагаемом в</w:t>
            </w:r>
            <w:r w:rsidRPr="00A966D0">
              <w:rPr>
                <w:rFonts w:ascii="Times New Roman" w:hAnsi="Times New Roman" w:cs="Times New Roman"/>
                <w:sz w:val="24"/>
                <w:szCs w:val="24"/>
              </w:rPr>
              <w:t>а</w:t>
            </w:r>
            <w:r w:rsidRPr="00A966D0">
              <w:rPr>
                <w:rFonts w:ascii="Times New Roman" w:hAnsi="Times New Roman" w:cs="Times New Roman"/>
                <w:sz w:val="24"/>
                <w:szCs w:val="24"/>
              </w:rPr>
              <w:t>рианте (1С:Зарплата и Управление персонало 8.3), (С</w:t>
            </w:r>
            <w:r w:rsidRPr="00A966D0">
              <w:rPr>
                <w:rFonts w:ascii="Times New Roman" w:hAnsi="Times New Roman" w:cs="Times New Roman"/>
                <w:sz w:val="24"/>
                <w:szCs w:val="24"/>
                <w:vertAlign w:val="subscript"/>
              </w:rPr>
              <w:t>2</w:t>
            </w:r>
            <w:r w:rsidRPr="00A966D0">
              <w:rPr>
                <w:rFonts w:ascii="Times New Roman" w:hAnsi="Times New Roman" w:cs="Times New Roman"/>
                <w:sz w:val="24"/>
                <w:szCs w:val="24"/>
              </w:rPr>
              <w:t>,)</w:t>
            </w:r>
          </w:p>
        </w:tc>
      </w:tr>
      <w:tr w:rsidR="00A966D0" w:rsidRPr="00A966D0" w:rsidTr="00FF7EC6">
        <w:tc>
          <w:tcPr>
            <w:tcW w:w="3369" w:type="dxa"/>
          </w:tcPr>
          <w:p w:rsidR="00A966D0" w:rsidRPr="00A966D0" w:rsidRDefault="00A966D0" w:rsidP="00A966D0">
            <w:pPr>
              <w:jc w:val="center"/>
              <w:rPr>
                <w:rFonts w:ascii="Times New Roman" w:hAnsi="Times New Roman" w:cs="Times New Roman"/>
                <w:sz w:val="24"/>
                <w:szCs w:val="24"/>
              </w:rPr>
            </w:pPr>
            <w:r>
              <w:rPr>
                <w:rFonts w:ascii="Times New Roman" w:hAnsi="Times New Roman" w:cs="Times New Roman"/>
                <w:sz w:val="24"/>
                <w:szCs w:val="24"/>
              </w:rPr>
              <w:t>1</w:t>
            </w:r>
          </w:p>
        </w:tc>
        <w:tc>
          <w:tcPr>
            <w:tcW w:w="3011" w:type="dxa"/>
          </w:tcPr>
          <w:p w:rsidR="00A966D0" w:rsidRPr="00A966D0" w:rsidRDefault="00A966D0" w:rsidP="00A966D0">
            <w:pPr>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A966D0" w:rsidRPr="00A966D0" w:rsidRDefault="00A966D0" w:rsidP="00A966D0">
            <w:pPr>
              <w:jc w:val="center"/>
              <w:rPr>
                <w:rFonts w:ascii="Times New Roman" w:hAnsi="Times New Roman" w:cs="Times New Roman"/>
                <w:sz w:val="24"/>
                <w:szCs w:val="24"/>
              </w:rPr>
            </w:pPr>
            <w:r>
              <w:rPr>
                <w:rFonts w:ascii="Times New Roman" w:hAnsi="Times New Roman" w:cs="Times New Roman"/>
                <w:sz w:val="24"/>
                <w:szCs w:val="24"/>
              </w:rPr>
              <w:t>3</w:t>
            </w:r>
          </w:p>
        </w:tc>
      </w:tr>
      <w:tr w:rsidR="00A966D0" w:rsidRPr="00A966D0" w:rsidTr="00FF7EC6">
        <w:trPr>
          <w:trHeight w:val="554"/>
        </w:trPr>
        <w:tc>
          <w:tcPr>
            <w:tcW w:w="3369"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Заработная плата программ</w:t>
            </w:r>
            <w:r w:rsidRPr="00A966D0">
              <w:rPr>
                <w:rFonts w:ascii="Times New Roman" w:hAnsi="Times New Roman" w:cs="Times New Roman"/>
                <w:sz w:val="24"/>
                <w:szCs w:val="24"/>
              </w:rPr>
              <w:t>и</w:t>
            </w:r>
            <w:r w:rsidRPr="00A966D0">
              <w:rPr>
                <w:rFonts w:ascii="Times New Roman" w:hAnsi="Times New Roman" w:cs="Times New Roman"/>
                <w:sz w:val="24"/>
                <w:szCs w:val="24"/>
              </w:rPr>
              <w:t>ста</w:t>
            </w:r>
          </w:p>
        </w:tc>
        <w:tc>
          <w:tcPr>
            <w:tcW w:w="301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 чел *12мес * 20 тыс. руб. = 240 тыс. руб.</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 чел *12мес * 20 тыс. руб. = 240 тыс. руб.</w:t>
            </w:r>
          </w:p>
        </w:tc>
      </w:tr>
      <w:tr w:rsidR="00A966D0" w:rsidRPr="00A966D0" w:rsidTr="00FF7EC6">
        <w:trPr>
          <w:trHeight w:val="263"/>
        </w:trPr>
        <w:tc>
          <w:tcPr>
            <w:tcW w:w="3369"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Заработная плата обслужив</w:t>
            </w:r>
            <w:r w:rsidRPr="00A966D0">
              <w:rPr>
                <w:rFonts w:ascii="Times New Roman" w:hAnsi="Times New Roman" w:cs="Times New Roman"/>
                <w:sz w:val="24"/>
                <w:szCs w:val="24"/>
              </w:rPr>
              <w:t>а</w:t>
            </w:r>
            <w:r w:rsidRPr="00A966D0">
              <w:rPr>
                <w:rFonts w:ascii="Times New Roman" w:hAnsi="Times New Roman" w:cs="Times New Roman"/>
                <w:sz w:val="24"/>
                <w:szCs w:val="24"/>
              </w:rPr>
              <w:t>ющего персонала</w:t>
            </w:r>
          </w:p>
        </w:tc>
        <w:tc>
          <w:tcPr>
            <w:tcW w:w="301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 xml:space="preserve"> 2 чел *12мес * 10 тыс. руб. = 240 тыс. руб.</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 чел *12мес * 10 тыс. руб. = 120 тыс. руб.</w:t>
            </w:r>
          </w:p>
        </w:tc>
      </w:tr>
      <w:tr w:rsidR="00A966D0" w:rsidRPr="00A966D0" w:rsidTr="00FF7EC6">
        <w:tc>
          <w:tcPr>
            <w:tcW w:w="3369"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 xml:space="preserve">Материалы </w:t>
            </w:r>
          </w:p>
        </w:tc>
        <w:tc>
          <w:tcPr>
            <w:tcW w:w="301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1,0 тыс. руб.</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0,6 тыс. руб.</w:t>
            </w:r>
          </w:p>
        </w:tc>
      </w:tr>
      <w:tr w:rsidR="00A966D0" w:rsidRPr="00A966D0" w:rsidTr="00FF7EC6">
        <w:tc>
          <w:tcPr>
            <w:tcW w:w="3369"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Электроэнергия</w:t>
            </w:r>
          </w:p>
        </w:tc>
        <w:tc>
          <w:tcPr>
            <w:tcW w:w="301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1,3 тыс. руб.</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0,8 тыс. руб.</w:t>
            </w:r>
          </w:p>
        </w:tc>
      </w:tr>
      <w:tr w:rsidR="00A966D0" w:rsidRPr="00A966D0" w:rsidTr="00FF7EC6">
        <w:tc>
          <w:tcPr>
            <w:tcW w:w="3369"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Амортизационные отчисления</w:t>
            </w:r>
          </w:p>
        </w:tc>
        <w:tc>
          <w:tcPr>
            <w:tcW w:w="301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0,3 тыс. руб.</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0,3 тыс. руб.</w:t>
            </w:r>
          </w:p>
        </w:tc>
      </w:tr>
      <w:tr w:rsidR="00A966D0" w:rsidRPr="00A966D0" w:rsidTr="00FF7EC6">
        <w:tc>
          <w:tcPr>
            <w:tcW w:w="3369"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Итого</w:t>
            </w:r>
          </w:p>
        </w:tc>
        <w:tc>
          <w:tcPr>
            <w:tcW w:w="301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482,6 тыс. руб.</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361,7 тыс. руб.</w:t>
            </w:r>
          </w:p>
        </w:tc>
      </w:tr>
    </w:tbl>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lastRenderedPageBreak/>
        <w:t xml:space="preserve">По данным таблицы, </w:t>
      </w:r>
      <w:r w:rsidRPr="00A966D0">
        <w:rPr>
          <w:rFonts w:ascii="Times New Roman" w:hAnsi="Times New Roman" w:cs="Times New Roman"/>
          <w:sz w:val="28"/>
          <w:szCs w:val="28"/>
          <w:lang w:val="en-US"/>
        </w:rPr>
        <w:t>C</w:t>
      </w:r>
      <w:r w:rsidRPr="00A966D0">
        <w:rPr>
          <w:rFonts w:ascii="Times New Roman" w:hAnsi="Times New Roman" w:cs="Times New Roman"/>
          <w:sz w:val="28"/>
          <w:szCs w:val="28"/>
          <w:vertAlign w:val="subscript"/>
        </w:rPr>
        <w:t>1</w:t>
      </w:r>
      <w:r w:rsidRPr="00A966D0">
        <w:rPr>
          <w:rFonts w:ascii="Times New Roman" w:hAnsi="Times New Roman" w:cs="Times New Roman"/>
          <w:sz w:val="28"/>
          <w:szCs w:val="28"/>
        </w:rPr>
        <w:t xml:space="preserve"> составила 482,6 тыс. руб. и С</w:t>
      </w:r>
      <w:r w:rsidRPr="00A966D0">
        <w:rPr>
          <w:rFonts w:ascii="Times New Roman" w:hAnsi="Times New Roman" w:cs="Times New Roman"/>
          <w:sz w:val="28"/>
          <w:szCs w:val="28"/>
          <w:vertAlign w:val="subscript"/>
        </w:rPr>
        <w:t>2</w:t>
      </w:r>
      <w:r w:rsidRPr="00A966D0">
        <w:rPr>
          <w:rFonts w:ascii="Times New Roman" w:hAnsi="Times New Roman" w:cs="Times New Roman"/>
          <w:sz w:val="28"/>
          <w:szCs w:val="28"/>
        </w:rPr>
        <w:t xml:space="preserve"> = 361,7 тыс. руб. при этом можно утверждать, что использование новой программы позволит сократить на обслуживающем персонале (бухгалтера) и затратах электр</w:t>
      </w:r>
      <w:r w:rsidRPr="00A966D0">
        <w:rPr>
          <w:rFonts w:ascii="Times New Roman" w:hAnsi="Times New Roman" w:cs="Times New Roman"/>
          <w:sz w:val="28"/>
          <w:szCs w:val="28"/>
        </w:rPr>
        <w:t>о</w:t>
      </w:r>
      <w:r w:rsidRPr="00A966D0">
        <w:rPr>
          <w:rFonts w:ascii="Times New Roman" w:hAnsi="Times New Roman" w:cs="Times New Roman"/>
          <w:sz w:val="28"/>
          <w:szCs w:val="28"/>
        </w:rPr>
        <w:t xml:space="preserve">энергии, в сумме  120,9 тыс. руб. (482,6 – 361,7 тыс. руб.).  </w:t>
      </w:r>
    </w:p>
    <w:p w:rsidR="00A966D0" w:rsidRPr="00A966D0" w:rsidRDefault="00A966D0" w:rsidP="00A966D0">
      <w:pPr>
        <w:spacing w:after="0" w:line="360" w:lineRule="auto"/>
        <w:ind w:firstLine="709"/>
        <w:jc w:val="both"/>
        <w:rPr>
          <w:rFonts w:ascii="Times New Roman" w:hAnsi="Times New Roman" w:cs="Times New Roman"/>
          <w:sz w:val="28"/>
          <w:szCs w:val="28"/>
        </w:rPr>
      </w:pPr>
    </w:p>
    <w:p w:rsidR="00A966D0" w:rsidRPr="00A966D0" w:rsidRDefault="00A966D0" w:rsidP="00A966D0">
      <w:pPr>
        <w:numPr>
          <w:ilvl w:val="0"/>
          <w:numId w:val="39"/>
        </w:numPr>
        <w:spacing w:after="0" w:line="360" w:lineRule="auto"/>
        <w:ind w:firstLine="709"/>
        <w:contextualSpacing/>
        <w:jc w:val="both"/>
        <w:rPr>
          <w:rFonts w:ascii="Times New Roman" w:hAnsi="Times New Roman" w:cs="Times New Roman"/>
          <w:sz w:val="28"/>
          <w:szCs w:val="28"/>
        </w:rPr>
      </w:pPr>
      <w:r w:rsidRPr="00A966D0">
        <w:rPr>
          <w:rFonts w:ascii="Times New Roman" w:hAnsi="Times New Roman" w:cs="Times New Roman"/>
          <w:sz w:val="28"/>
          <w:szCs w:val="28"/>
        </w:rPr>
        <w:t>Далее произведем расчет годового экономического эффекта (Э</w:t>
      </w:r>
      <w:r w:rsidRPr="00A966D0">
        <w:rPr>
          <w:rFonts w:ascii="Times New Roman" w:hAnsi="Times New Roman" w:cs="Times New Roman"/>
          <w:sz w:val="28"/>
          <w:szCs w:val="28"/>
          <w:vertAlign w:val="subscript"/>
        </w:rPr>
        <w:t>год</w:t>
      </w:r>
      <w:r w:rsidRPr="00A966D0">
        <w:rPr>
          <w:rFonts w:ascii="Times New Roman" w:hAnsi="Times New Roman" w:cs="Times New Roman"/>
          <w:sz w:val="28"/>
          <w:szCs w:val="28"/>
        </w:rPr>
        <w:t>), по формуле:</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Э</w:t>
      </w:r>
      <w:r w:rsidRPr="00A966D0">
        <w:rPr>
          <w:rFonts w:ascii="Times New Roman" w:hAnsi="Times New Roman" w:cs="Times New Roman"/>
          <w:sz w:val="28"/>
          <w:szCs w:val="28"/>
          <w:vertAlign w:val="subscript"/>
        </w:rPr>
        <w:t>год</w:t>
      </w:r>
      <w:r w:rsidRPr="00A966D0">
        <w:rPr>
          <w:rFonts w:ascii="Times New Roman" w:hAnsi="Times New Roman" w:cs="Times New Roman"/>
          <w:sz w:val="28"/>
          <w:szCs w:val="28"/>
        </w:rPr>
        <w:t xml:space="preserve"> = З</w:t>
      </w:r>
      <w:r w:rsidRPr="00A966D0">
        <w:rPr>
          <w:rFonts w:ascii="Times New Roman" w:hAnsi="Times New Roman" w:cs="Times New Roman"/>
          <w:sz w:val="28"/>
          <w:szCs w:val="28"/>
          <w:vertAlign w:val="subscript"/>
        </w:rPr>
        <w:t>1</w:t>
      </w:r>
      <w:r w:rsidRPr="00A966D0">
        <w:rPr>
          <w:rFonts w:ascii="Times New Roman" w:hAnsi="Times New Roman" w:cs="Times New Roman"/>
          <w:sz w:val="28"/>
          <w:szCs w:val="28"/>
        </w:rPr>
        <w:t xml:space="preserve"> – З</w:t>
      </w:r>
      <w:r w:rsidRPr="00A966D0">
        <w:rPr>
          <w:rFonts w:ascii="Times New Roman" w:hAnsi="Times New Roman" w:cs="Times New Roman"/>
          <w:sz w:val="28"/>
          <w:szCs w:val="28"/>
          <w:vertAlign w:val="subscript"/>
        </w:rPr>
        <w:t>2</w:t>
      </w:r>
      <w:r w:rsidRPr="00A966D0">
        <w:rPr>
          <w:rFonts w:ascii="Times New Roman" w:hAnsi="Times New Roman" w:cs="Times New Roman"/>
          <w:sz w:val="28"/>
          <w:szCs w:val="28"/>
        </w:rPr>
        <w:t>, где</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З</w:t>
      </w:r>
      <w:r w:rsidRPr="00A966D0">
        <w:rPr>
          <w:rFonts w:ascii="Times New Roman" w:hAnsi="Times New Roman" w:cs="Times New Roman"/>
          <w:sz w:val="28"/>
          <w:szCs w:val="28"/>
          <w:vertAlign w:val="subscript"/>
        </w:rPr>
        <w:t>1</w:t>
      </w:r>
      <w:r w:rsidRPr="00A966D0">
        <w:rPr>
          <w:rFonts w:ascii="Times New Roman" w:hAnsi="Times New Roman" w:cs="Times New Roman"/>
          <w:sz w:val="28"/>
          <w:szCs w:val="28"/>
        </w:rPr>
        <w:t xml:space="preserve"> – З</w:t>
      </w:r>
      <w:r w:rsidRPr="00A966D0">
        <w:rPr>
          <w:rFonts w:ascii="Times New Roman" w:hAnsi="Times New Roman" w:cs="Times New Roman"/>
          <w:sz w:val="28"/>
          <w:szCs w:val="28"/>
          <w:vertAlign w:val="subscript"/>
        </w:rPr>
        <w:t>2</w:t>
      </w:r>
      <w:r w:rsidRPr="00A966D0">
        <w:rPr>
          <w:rFonts w:ascii="Times New Roman" w:hAnsi="Times New Roman" w:cs="Times New Roman"/>
          <w:sz w:val="28"/>
          <w:szCs w:val="28"/>
        </w:rPr>
        <w:t xml:space="preserve"> – приведенные затраты по вариантам: </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З</w:t>
      </w:r>
      <w:r w:rsidRPr="00A966D0">
        <w:rPr>
          <w:rFonts w:ascii="Times New Roman" w:hAnsi="Times New Roman" w:cs="Times New Roman"/>
          <w:sz w:val="28"/>
          <w:szCs w:val="28"/>
          <w:vertAlign w:val="subscript"/>
          <w:lang w:val="en-US"/>
        </w:rPr>
        <w:t>i</w:t>
      </w:r>
      <w:r w:rsidRPr="00A966D0">
        <w:rPr>
          <w:rFonts w:ascii="Times New Roman" w:hAnsi="Times New Roman" w:cs="Times New Roman"/>
          <w:sz w:val="28"/>
          <w:szCs w:val="28"/>
        </w:rPr>
        <w:t xml:space="preserve"> = С</w:t>
      </w:r>
      <w:r w:rsidRPr="00A966D0">
        <w:rPr>
          <w:rFonts w:ascii="Times New Roman" w:hAnsi="Times New Roman" w:cs="Times New Roman"/>
          <w:sz w:val="28"/>
          <w:szCs w:val="28"/>
          <w:vertAlign w:val="subscript"/>
          <w:lang w:val="en-US"/>
        </w:rPr>
        <w:t>i</w:t>
      </w:r>
      <w:r w:rsidRPr="00A966D0">
        <w:rPr>
          <w:rFonts w:ascii="Times New Roman" w:hAnsi="Times New Roman" w:cs="Times New Roman"/>
          <w:sz w:val="28"/>
          <w:szCs w:val="28"/>
        </w:rPr>
        <w:t xml:space="preserve"> + К</w:t>
      </w:r>
      <w:r w:rsidRPr="00A966D0">
        <w:rPr>
          <w:rFonts w:ascii="Times New Roman" w:hAnsi="Times New Roman" w:cs="Times New Roman"/>
          <w:sz w:val="28"/>
          <w:szCs w:val="28"/>
          <w:vertAlign w:val="subscript"/>
          <w:lang w:val="en-US"/>
        </w:rPr>
        <w:t>i</w:t>
      </w:r>
      <w:r w:rsidRPr="00A966D0">
        <w:rPr>
          <w:rFonts w:ascii="Times New Roman" w:hAnsi="Times New Roman" w:cs="Times New Roman"/>
          <w:sz w:val="28"/>
          <w:szCs w:val="28"/>
        </w:rPr>
        <w:t xml:space="preserve"> х Е</w:t>
      </w:r>
      <w:r w:rsidRPr="00A966D0">
        <w:rPr>
          <w:rFonts w:ascii="Times New Roman" w:hAnsi="Times New Roman" w:cs="Times New Roman"/>
          <w:sz w:val="28"/>
          <w:szCs w:val="28"/>
          <w:vertAlign w:val="subscript"/>
        </w:rPr>
        <w:t>н</w:t>
      </w:r>
      <w:r w:rsidRPr="00A966D0">
        <w:rPr>
          <w:rFonts w:ascii="Times New Roman" w:hAnsi="Times New Roman" w:cs="Times New Roman"/>
          <w:sz w:val="28"/>
          <w:szCs w:val="28"/>
        </w:rPr>
        <w:t>, где</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К – капитальные затраты;</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К = К</w:t>
      </w:r>
      <w:r w:rsidRPr="00A966D0">
        <w:rPr>
          <w:rFonts w:ascii="Times New Roman" w:hAnsi="Times New Roman" w:cs="Times New Roman"/>
          <w:sz w:val="28"/>
          <w:szCs w:val="28"/>
          <w:vertAlign w:val="subscript"/>
        </w:rPr>
        <w:t>обор</w:t>
      </w:r>
      <w:r w:rsidRPr="00A966D0">
        <w:rPr>
          <w:rFonts w:ascii="Times New Roman" w:hAnsi="Times New Roman" w:cs="Times New Roman"/>
          <w:sz w:val="28"/>
          <w:szCs w:val="28"/>
        </w:rPr>
        <w:t xml:space="preserve"> + К</w:t>
      </w:r>
      <w:r w:rsidRPr="00A966D0">
        <w:rPr>
          <w:rFonts w:ascii="Times New Roman" w:hAnsi="Times New Roman" w:cs="Times New Roman"/>
          <w:sz w:val="28"/>
          <w:szCs w:val="28"/>
          <w:vertAlign w:val="subscript"/>
        </w:rPr>
        <w:t>прог</w:t>
      </w:r>
      <w:r w:rsidRPr="00A966D0">
        <w:rPr>
          <w:rFonts w:ascii="Times New Roman" w:hAnsi="Times New Roman" w:cs="Times New Roman"/>
          <w:sz w:val="28"/>
          <w:szCs w:val="28"/>
        </w:rPr>
        <w:t xml:space="preserve"> + К</w:t>
      </w:r>
      <w:r w:rsidRPr="00A966D0">
        <w:rPr>
          <w:rFonts w:ascii="Times New Roman" w:hAnsi="Times New Roman" w:cs="Times New Roman"/>
          <w:sz w:val="28"/>
          <w:szCs w:val="28"/>
          <w:vertAlign w:val="subscript"/>
        </w:rPr>
        <w:t>проект</w:t>
      </w:r>
      <w:r w:rsidRPr="00A966D0">
        <w:rPr>
          <w:rFonts w:ascii="Times New Roman" w:hAnsi="Times New Roman" w:cs="Times New Roman"/>
          <w:sz w:val="28"/>
          <w:szCs w:val="28"/>
        </w:rPr>
        <w:t>;</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К</w:t>
      </w:r>
      <w:r w:rsidRPr="00A966D0">
        <w:rPr>
          <w:rFonts w:ascii="Times New Roman" w:hAnsi="Times New Roman" w:cs="Times New Roman"/>
          <w:sz w:val="28"/>
          <w:szCs w:val="28"/>
          <w:vertAlign w:val="subscript"/>
        </w:rPr>
        <w:t>обор</w:t>
      </w:r>
      <w:r w:rsidRPr="00A966D0">
        <w:rPr>
          <w:rFonts w:ascii="Times New Roman" w:hAnsi="Times New Roman" w:cs="Times New Roman"/>
          <w:sz w:val="28"/>
          <w:szCs w:val="28"/>
        </w:rPr>
        <w:t xml:space="preserve"> - капитальные вложения, связанные с приобретением ВТ и обор</w:t>
      </w:r>
      <w:r w:rsidRPr="00A966D0">
        <w:rPr>
          <w:rFonts w:ascii="Times New Roman" w:hAnsi="Times New Roman" w:cs="Times New Roman"/>
          <w:sz w:val="28"/>
          <w:szCs w:val="28"/>
        </w:rPr>
        <w:t>у</w:t>
      </w:r>
      <w:r w:rsidRPr="00A966D0">
        <w:rPr>
          <w:rFonts w:ascii="Times New Roman" w:hAnsi="Times New Roman" w:cs="Times New Roman"/>
          <w:sz w:val="28"/>
          <w:szCs w:val="28"/>
        </w:rPr>
        <w:t>дования;</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К</w:t>
      </w:r>
      <w:r w:rsidRPr="00A966D0">
        <w:rPr>
          <w:rFonts w:ascii="Times New Roman" w:hAnsi="Times New Roman" w:cs="Times New Roman"/>
          <w:sz w:val="28"/>
          <w:szCs w:val="28"/>
          <w:vertAlign w:val="subscript"/>
        </w:rPr>
        <w:t>прог</w:t>
      </w:r>
      <w:r w:rsidRPr="00A966D0">
        <w:rPr>
          <w:rFonts w:ascii="Times New Roman" w:hAnsi="Times New Roman" w:cs="Times New Roman"/>
          <w:sz w:val="28"/>
          <w:szCs w:val="28"/>
        </w:rPr>
        <w:t xml:space="preserve"> - капитальные вложения на приобретение программы;</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К</w:t>
      </w:r>
      <w:r w:rsidRPr="00A966D0">
        <w:rPr>
          <w:rFonts w:ascii="Times New Roman" w:hAnsi="Times New Roman" w:cs="Times New Roman"/>
          <w:sz w:val="28"/>
          <w:szCs w:val="28"/>
          <w:vertAlign w:val="subscript"/>
        </w:rPr>
        <w:t>проект</w:t>
      </w:r>
      <w:r w:rsidRPr="00A966D0">
        <w:rPr>
          <w:rFonts w:ascii="Times New Roman" w:hAnsi="Times New Roman" w:cs="Times New Roman"/>
          <w:sz w:val="28"/>
          <w:szCs w:val="28"/>
        </w:rPr>
        <w:t xml:space="preserve"> - капитальные вложения на установку программы и локальной сети;</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Е</w:t>
      </w:r>
      <w:r w:rsidRPr="00A966D0">
        <w:rPr>
          <w:rFonts w:ascii="Times New Roman" w:hAnsi="Times New Roman" w:cs="Times New Roman"/>
          <w:sz w:val="28"/>
          <w:szCs w:val="28"/>
          <w:vertAlign w:val="subscript"/>
        </w:rPr>
        <w:t>н</w:t>
      </w:r>
      <w:r w:rsidRPr="00A966D0">
        <w:rPr>
          <w:rFonts w:ascii="Times New Roman" w:hAnsi="Times New Roman" w:cs="Times New Roman"/>
          <w:sz w:val="28"/>
          <w:szCs w:val="28"/>
        </w:rPr>
        <w:t xml:space="preserve"> - нормативный коэффициент экономической эффективности ЭВМ (Е</w:t>
      </w:r>
      <w:r w:rsidRPr="00A966D0">
        <w:rPr>
          <w:rFonts w:ascii="Times New Roman" w:hAnsi="Times New Roman" w:cs="Times New Roman"/>
          <w:sz w:val="28"/>
          <w:szCs w:val="28"/>
          <w:vertAlign w:val="subscript"/>
        </w:rPr>
        <w:t>н</w:t>
      </w:r>
      <w:r w:rsidRPr="00A966D0">
        <w:rPr>
          <w:rFonts w:ascii="Times New Roman" w:hAnsi="Times New Roman" w:cs="Times New Roman"/>
          <w:sz w:val="28"/>
          <w:szCs w:val="28"/>
        </w:rPr>
        <w:t xml:space="preserve"> = 0,35).</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Для сравнения капитальных затрат представим таблицу …..</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Таблица Г2– Капитальные затраты использования действующего и предлагаемого варианта, тыс. руб.</w:t>
      </w:r>
    </w:p>
    <w:tbl>
      <w:tblPr>
        <w:tblStyle w:val="3"/>
        <w:tblW w:w="0" w:type="auto"/>
        <w:tblLook w:val="04A0" w:firstRow="1" w:lastRow="0" w:firstColumn="1" w:lastColumn="0" w:noHBand="0" w:noVBand="1"/>
      </w:tblPr>
      <w:tblGrid>
        <w:gridCol w:w="3510"/>
        <w:gridCol w:w="2870"/>
        <w:gridCol w:w="3191"/>
      </w:tblGrid>
      <w:tr w:rsidR="00A966D0" w:rsidRPr="00A966D0" w:rsidTr="00FF7EC6">
        <w:tc>
          <w:tcPr>
            <w:tcW w:w="3510"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Виды затрат</w:t>
            </w:r>
          </w:p>
        </w:tc>
        <w:tc>
          <w:tcPr>
            <w:tcW w:w="2870"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Затраты в базовом</w:t>
            </w:r>
          </w:p>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 xml:space="preserve">варианте </w:t>
            </w:r>
          </w:p>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(1С: Бухгалтерия 8.1), (З</w:t>
            </w:r>
            <w:r w:rsidRPr="00A966D0">
              <w:rPr>
                <w:rFonts w:ascii="Times New Roman" w:hAnsi="Times New Roman" w:cs="Times New Roman"/>
                <w:sz w:val="24"/>
                <w:szCs w:val="24"/>
                <w:vertAlign w:val="subscript"/>
              </w:rPr>
              <w:t>1)</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Затраты в предлагаемом в</w:t>
            </w:r>
            <w:r w:rsidRPr="00A966D0">
              <w:rPr>
                <w:rFonts w:ascii="Times New Roman" w:hAnsi="Times New Roman" w:cs="Times New Roman"/>
                <w:sz w:val="24"/>
                <w:szCs w:val="24"/>
              </w:rPr>
              <w:t>а</w:t>
            </w:r>
            <w:r w:rsidRPr="00A966D0">
              <w:rPr>
                <w:rFonts w:ascii="Times New Roman" w:hAnsi="Times New Roman" w:cs="Times New Roman"/>
                <w:sz w:val="24"/>
                <w:szCs w:val="24"/>
              </w:rPr>
              <w:t>рианте (1С:Зарплата и Управление персонало 8.3), (З</w:t>
            </w:r>
            <w:r w:rsidRPr="00A966D0">
              <w:rPr>
                <w:rFonts w:ascii="Times New Roman" w:hAnsi="Times New Roman" w:cs="Times New Roman"/>
                <w:sz w:val="24"/>
                <w:szCs w:val="24"/>
                <w:vertAlign w:val="subscript"/>
              </w:rPr>
              <w:t>2</w:t>
            </w:r>
            <w:r w:rsidRPr="00A966D0">
              <w:rPr>
                <w:rFonts w:ascii="Times New Roman" w:hAnsi="Times New Roman" w:cs="Times New Roman"/>
                <w:sz w:val="24"/>
                <w:szCs w:val="24"/>
              </w:rPr>
              <w:t>,)</w:t>
            </w:r>
          </w:p>
        </w:tc>
      </w:tr>
      <w:tr w:rsidR="00A966D0" w:rsidRPr="00A966D0" w:rsidTr="00FF7EC6">
        <w:tc>
          <w:tcPr>
            <w:tcW w:w="3510" w:type="dxa"/>
          </w:tcPr>
          <w:p w:rsidR="00A966D0" w:rsidRPr="00A966D0" w:rsidRDefault="00A966D0" w:rsidP="00A966D0">
            <w:pPr>
              <w:jc w:val="center"/>
              <w:rPr>
                <w:rFonts w:ascii="Times New Roman" w:hAnsi="Times New Roman" w:cs="Times New Roman"/>
                <w:sz w:val="24"/>
                <w:szCs w:val="24"/>
              </w:rPr>
            </w:pPr>
            <w:r>
              <w:rPr>
                <w:rFonts w:ascii="Times New Roman" w:hAnsi="Times New Roman" w:cs="Times New Roman"/>
                <w:sz w:val="24"/>
                <w:szCs w:val="24"/>
              </w:rPr>
              <w:t>1</w:t>
            </w:r>
          </w:p>
        </w:tc>
        <w:tc>
          <w:tcPr>
            <w:tcW w:w="2870" w:type="dxa"/>
          </w:tcPr>
          <w:p w:rsidR="00A966D0" w:rsidRPr="00A966D0" w:rsidRDefault="00A966D0" w:rsidP="00A966D0">
            <w:pPr>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A966D0" w:rsidRPr="00A966D0" w:rsidRDefault="00A966D0" w:rsidP="00A966D0">
            <w:pPr>
              <w:jc w:val="center"/>
              <w:rPr>
                <w:rFonts w:ascii="Times New Roman" w:hAnsi="Times New Roman" w:cs="Times New Roman"/>
                <w:sz w:val="24"/>
                <w:szCs w:val="24"/>
              </w:rPr>
            </w:pPr>
            <w:r>
              <w:rPr>
                <w:rFonts w:ascii="Times New Roman" w:hAnsi="Times New Roman" w:cs="Times New Roman"/>
                <w:sz w:val="24"/>
                <w:szCs w:val="24"/>
              </w:rPr>
              <w:t>3</w:t>
            </w:r>
          </w:p>
        </w:tc>
      </w:tr>
      <w:tr w:rsidR="00A966D0" w:rsidRPr="00A966D0" w:rsidTr="00FF7EC6">
        <w:trPr>
          <w:trHeight w:val="554"/>
        </w:trPr>
        <w:tc>
          <w:tcPr>
            <w:tcW w:w="3510"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Оборудование и затраты, св</w:t>
            </w:r>
            <w:r w:rsidRPr="00A966D0">
              <w:rPr>
                <w:rFonts w:ascii="Times New Roman" w:hAnsi="Times New Roman" w:cs="Times New Roman"/>
                <w:sz w:val="24"/>
                <w:szCs w:val="24"/>
              </w:rPr>
              <w:t>я</w:t>
            </w:r>
            <w:r w:rsidRPr="00A966D0">
              <w:rPr>
                <w:rFonts w:ascii="Times New Roman" w:hAnsi="Times New Roman" w:cs="Times New Roman"/>
                <w:sz w:val="24"/>
                <w:szCs w:val="24"/>
              </w:rPr>
              <w:t>занные с приобретением ВТ</w:t>
            </w:r>
          </w:p>
        </w:tc>
        <w:tc>
          <w:tcPr>
            <w:tcW w:w="2870"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15</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26</w:t>
            </w:r>
          </w:p>
        </w:tc>
      </w:tr>
      <w:tr w:rsidR="00A966D0" w:rsidRPr="00A966D0" w:rsidTr="00FF7EC6">
        <w:trPr>
          <w:trHeight w:val="263"/>
        </w:trPr>
        <w:tc>
          <w:tcPr>
            <w:tcW w:w="3510"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Приобретение программы</w:t>
            </w:r>
          </w:p>
        </w:tc>
        <w:tc>
          <w:tcPr>
            <w:tcW w:w="2870"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95</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160</w:t>
            </w:r>
          </w:p>
        </w:tc>
      </w:tr>
      <w:tr w:rsidR="00A966D0" w:rsidRPr="00A966D0" w:rsidTr="00FF7EC6">
        <w:tc>
          <w:tcPr>
            <w:tcW w:w="3510"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Установка программы</w:t>
            </w:r>
          </w:p>
        </w:tc>
        <w:tc>
          <w:tcPr>
            <w:tcW w:w="2870"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15</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16</w:t>
            </w:r>
          </w:p>
        </w:tc>
      </w:tr>
      <w:tr w:rsidR="00A966D0" w:rsidRPr="00A966D0" w:rsidTr="00FF7EC6">
        <w:tc>
          <w:tcPr>
            <w:tcW w:w="3510" w:type="dxa"/>
          </w:tcPr>
          <w:p w:rsidR="00A966D0" w:rsidRPr="00A966D0" w:rsidRDefault="00A966D0" w:rsidP="00A966D0">
            <w:pPr>
              <w:jc w:val="both"/>
              <w:rPr>
                <w:rFonts w:ascii="Times New Roman" w:hAnsi="Times New Roman" w:cs="Times New Roman"/>
                <w:sz w:val="24"/>
                <w:szCs w:val="24"/>
              </w:rPr>
            </w:pPr>
            <w:r w:rsidRPr="00A966D0">
              <w:rPr>
                <w:rFonts w:ascii="Times New Roman" w:hAnsi="Times New Roman" w:cs="Times New Roman"/>
                <w:sz w:val="24"/>
                <w:szCs w:val="24"/>
              </w:rPr>
              <w:t>Итого</w:t>
            </w:r>
          </w:p>
        </w:tc>
        <w:tc>
          <w:tcPr>
            <w:tcW w:w="2870"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125</w:t>
            </w:r>
          </w:p>
        </w:tc>
        <w:tc>
          <w:tcPr>
            <w:tcW w:w="3191" w:type="dxa"/>
          </w:tcPr>
          <w:p w:rsidR="00A966D0" w:rsidRPr="00A966D0" w:rsidRDefault="00A966D0" w:rsidP="00A966D0">
            <w:pPr>
              <w:jc w:val="center"/>
              <w:rPr>
                <w:rFonts w:ascii="Times New Roman" w:hAnsi="Times New Roman" w:cs="Times New Roman"/>
                <w:sz w:val="24"/>
                <w:szCs w:val="24"/>
              </w:rPr>
            </w:pPr>
            <w:r w:rsidRPr="00A966D0">
              <w:rPr>
                <w:rFonts w:ascii="Times New Roman" w:hAnsi="Times New Roman" w:cs="Times New Roman"/>
                <w:sz w:val="24"/>
                <w:szCs w:val="24"/>
              </w:rPr>
              <w:t>202</w:t>
            </w:r>
          </w:p>
        </w:tc>
      </w:tr>
    </w:tbl>
    <w:p w:rsidR="00A966D0" w:rsidRPr="00A966D0" w:rsidRDefault="00A966D0" w:rsidP="00A966D0">
      <w:pPr>
        <w:spacing w:after="0" w:line="360" w:lineRule="auto"/>
        <w:ind w:firstLine="709"/>
        <w:jc w:val="both"/>
        <w:rPr>
          <w:rFonts w:ascii="Times New Roman" w:hAnsi="Times New Roman" w:cs="Times New Roman"/>
          <w:sz w:val="28"/>
          <w:szCs w:val="28"/>
        </w:rPr>
      </w:pP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lastRenderedPageBreak/>
        <w:t>При вводе нового оборудования, и программ капитальные затраты вс</w:t>
      </w:r>
      <w:r w:rsidRPr="00A966D0">
        <w:rPr>
          <w:rFonts w:ascii="Times New Roman" w:hAnsi="Times New Roman" w:cs="Times New Roman"/>
          <w:sz w:val="28"/>
          <w:szCs w:val="28"/>
        </w:rPr>
        <w:t>е</w:t>
      </w:r>
      <w:r w:rsidRPr="00A966D0">
        <w:rPr>
          <w:rFonts w:ascii="Times New Roman" w:hAnsi="Times New Roman" w:cs="Times New Roman"/>
          <w:sz w:val="28"/>
          <w:szCs w:val="28"/>
        </w:rPr>
        <w:t>гда увеличиваются, что мы видим по данным таблицы.на 77тыс. руб. (202 тыс. руб. – 125 тыс. руб.). Высокая стоимость новой программы оправдана, так как она позволяет осуществить более широкий круг операций и функций.</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З1 = С1 + К1 х Е</w:t>
      </w:r>
      <w:r w:rsidRPr="00A966D0">
        <w:rPr>
          <w:rFonts w:ascii="Times New Roman" w:hAnsi="Times New Roman" w:cs="Times New Roman"/>
          <w:sz w:val="28"/>
          <w:szCs w:val="28"/>
          <w:vertAlign w:val="subscript"/>
        </w:rPr>
        <w:t>н</w:t>
      </w:r>
      <w:r w:rsidRPr="00A966D0">
        <w:rPr>
          <w:rFonts w:ascii="Times New Roman" w:hAnsi="Times New Roman" w:cs="Times New Roman"/>
          <w:sz w:val="28"/>
          <w:szCs w:val="28"/>
        </w:rPr>
        <w:t>, = 482,6 + 125.0 * 0,35 = 212,66 тыс. руб.</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З2 = С2 + К2 х Е</w:t>
      </w:r>
      <w:r w:rsidRPr="00A966D0">
        <w:rPr>
          <w:rFonts w:ascii="Times New Roman" w:hAnsi="Times New Roman" w:cs="Times New Roman"/>
          <w:sz w:val="28"/>
          <w:szCs w:val="28"/>
          <w:vertAlign w:val="subscript"/>
        </w:rPr>
        <w:t>н</w:t>
      </w:r>
      <w:r w:rsidRPr="00A966D0">
        <w:rPr>
          <w:rFonts w:ascii="Times New Roman" w:hAnsi="Times New Roman" w:cs="Times New Roman"/>
          <w:sz w:val="28"/>
          <w:szCs w:val="28"/>
        </w:rPr>
        <w:t>, = 361,7 + 202.0 * 0,35 = 197,30 тыс. руб.</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Как видим годовой экономический эффект от внедрения новой пр</w:t>
      </w:r>
      <w:r w:rsidRPr="00A966D0">
        <w:rPr>
          <w:rFonts w:ascii="Times New Roman" w:hAnsi="Times New Roman" w:cs="Times New Roman"/>
          <w:sz w:val="28"/>
          <w:szCs w:val="28"/>
        </w:rPr>
        <w:t>о</w:t>
      </w:r>
      <w:r w:rsidRPr="00A966D0">
        <w:rPr>
          <w:rFonts w:ascii="Times New Roman" w:hAnsi="Times New Roman" w:cs="Times New Roman"/>
          <w:sz w:val="28"/>
          <w:szCs w:val="28"/>
        </w:rPr>
        <w:t>граммы больше на 15,36 тыс. руб.</w:t>
      </w:r>
    </w:p>
    <w:p w:rsidR="00A966D0" w:rsidRPr="00A966D0" w:rsidRDefault="00A966D0" w:rsidP="00A966D0">
      <w:pPr>
        <w:numPr>
          <w:ilvl w:val="0"/>
          <w:numId w:val="39"/>
        </w:numPr>
        <w:spacing w:after="0" w:line="360" w:lineRule="auto"/>
        <w:ind w:firstLine="709"/>
        <w:contextualSpacing/>
        <w:jc w:val="both"/>
        <w:rPr>
          <w:rFonts w:ascii="Times New Roman" w:hAnsi="Times New Roman" w:cs="Times New Roman"/>
          <w:sz w:val="28"/>
          <w:szCs w:val="28"/>
        </w:rPr>
      </w:pPr>
      <w:r w:rsidRPr="00A966D0">
        <w:rPr>
          <w:rFonts w:ascii="Times New Roman" w:hAnsi="Times New Roman" w:cs="Times New Roman"/>
          <w:sz w:val="28"/>
          <w:szCs w:val="28"/>
        </w:rPr>
        <w:t>Расчет коэффициента экономической эффективности ра</w:t>
      </w:r>
      <w:r w:rsidRPr="00A966D0">
        <w:rPr>
          <w:rFonts w:ascii="Times New Roman" w:hAnsi="Times New Roman" w:cs="Times New Roman"/>
          <w:sz w:val="28"/>
          <w:szCs w:val="28"/>
        </w:rPr>
        <w:t>с</w:t>
      </w:r>
      <w:r w:rsidRPr="00A966D0">
        <w:rPr>
          <w:rFonts w:ascii="Times New Roman" w:hAnsi="Times New Roman" w:cs="Times New Roman"/>
          <w:sz w:val="28"/>
          <w:szCs w:val="28"/>
        </w:rPr>
        <w:t>считаем по формуле:</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object w:dxaOrig="24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8.25pt" o:ole="">
            <v:imagedata r:id="rId20" o:title=""/>
          </v:shape>
          <o:OLEObject Type="Embed" ProgID="Equation.3" ShapeID="_x0000_i1025" DrawAspect="Content" ObjectID="_1549868359" r:id="rId21"/>
        </w:objec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∆С = 120,9 тыс. руб.</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∆К = 77,0 тыс. руб.</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 xml:space="preserve">Ер = 120,9 : 77,0 = 1,57, что считается о положительным показателем. </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 xml:space="preserve">Расчет срока окупаемости новой программы: </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lang w:val="en-US"/>
        </w:rPr>
        <w:object w:dxaOrig="999" w:dyaOrig="760">
          <v:shape id="_x0000_i1026" type="#_x0000_t75" style="width:50.25pt;height:38.25pt" o:ole="">
            <v:imagedata r:id="rId22" o:title=""/>
          </v:shape>
          <o:OLEObject Type="Embed" ProgID="Equation.3" ShapeID="_x0000_i1026" DrawAspect="Content" ObjectID="_1549868360" r:id="rId23"/>
        </w:objec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lang w:val="en-US"/>
        </w:rPr>
        <w:t>tp</w:t>
      </w:r>
      <w:r w:rsidRPr="00A966D0">
        <w:rPr>
          <w:rFonts w:ascii="Times New Roman" w:hAnsi="Times New Roman" w:cs="Times New Roman"/>
          <w:sz w:val="28"/>
          <w:szCs w:val="28"/>
        </w:rPr>
        <w:t xml:space="preserve"> =  1 : 1,57 = 0.64года</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 xml:space="preserve">Введение новой программы, нам принесет дополнительно расходов в сумме 77 тыс. руб., что связанно с вводом и покупкой новой программы. </w:t>
      </w:r>
    </w:p>
    <w:p w:rsidR="00A966D0" w:rsidRPr="00A966D0" w:rsidRDefault="00A966D0" w:rsidP="00A966D0">
      <w:pPr>
        <w:spacing w:after="0" w:line="360" w:lineRule="auto"/>
        <w:ind w:firstLine="709"/>
        <w:jc w:val="both"/>
        <w:rPr>
          <w:rFonts w:ascii="Times New Roman" w:hAnsi="Times New Roman" w:cs="Times New Roman"/>
          <w:sz w:val="28"/>
          <w:szCs w:val="28"/>
        </w:rPr>
      </w:pPr>
      <w:r w:rsidRPr="00A966D0">
        <w:rPr>
          <w:rFonts w:ascii="Times New Roman" w:hAnsi="Times New Roman" w:cs="Times New Roman"/>
          <w:sz w:val="28"/>
          <w:szCs w:val="28"/>
        </w:rPr>
        <w:t>Однако эти затраты окупятся у  нас примерно за пол года и принесут  годовой экономический эффект на 15,36 тыс. руб.</w:t>
      </w:r>
    </w:p>
    <w:p w:rsidR="001350D4" w:rsidRDefault="001350D4" w:rsidP="001350D4">
      <w:pPr>
        <w:jc w:val="both"/>
        <w:rPr>
          <w:rFonts w:ascii="Times New Roman" w:hAnsi="Times New Roman" w:cs="Times New Roman"/>
          <w:sz w:val="28"/>
          <w:szCs w:val="28"/>
          <w:lang w:eastAsia="ru-RU"/>
        </w:rPr>
      </w:pPr>
    </w:p>
    <w:sectPr w:rsidR="001350D4" w:rsidSect="00D5694A">
      <w:headerReference w:type="even" r:id="rId24"/>
      <w:headerReference w:type="default" r:id="rId2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F5" w:rsidRDefault="00AF01F5" w:rsidP="002C5DB5">
      <w:pPr>
        <w:spacing w:after="0" w:line="240" w:lineRule="auto"/>
      </w:pPr>
      <w:r>
        <w:separator/>
      </w:r>
    </w:p>
  </w:endnote>
  <w:endnote w:type="continuationSeparator" w:id="0">
    <w:p w:rsidR="00AF01F5" w:rsidRDefault="00AF01F5" w:rsidP="002C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F5" w:rsidRDefault="00AF01F5" w:rsidP="002C5DB5">
      <w:pPr>
        <w:spacing w:after="0" w:line="240" w:lineRule="auto"/>
      </w:pPr>
      <w:r>
        <w:separator/>
      </w:r>
    </w:p>
  </w:footnote>
  <w:footnote w:type="continuationSeparator" w:id="0">
    <w:p w:rsidR="00AF01F5" w:rsidRDefault="00AF01F5" w:rsidP="002C5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82844"/>
      <w:docPartObj>
        <w:docPartGallery w:val="Page Numbers (Top of Page)"/>
        <w:docPartUnique/>
      </w:docPartObj>
    </w:sdtPr>
    <w:sdtEndPr/>
    <w:sdtContent>
      <w:p w:rsidR="008A1D62" w:rsidRDefault="00783803">
        <w:pPr>
          <w:pStyle w:val="a4"/>
          <w:jc w:val="center"/>
        </w:pPr>
        <w:r>
          <w:fldChar w:fldCharType="begin"/>
        </w:r>
        <w:r w:rsidR="008A1D62">
          <w:instrText>PAGE   \* MERGEFORMAT</w:instrText>
        </w:r>
        <w:r>
          <w:fldChar w:fldCharType="separate"/>
        </w:r>
        <w:r w:rsidR="008A1D62">
          <w:rPr>
            <w:noProof/>
          </w:rPr>
          <w:t>2</w:t>
        </w:r>
        <w:r>
          <w:rPr>
            <w:noProof/>
          </w:rPr>
          <w:fldChar w:fldCharType="end"/>
        </w:r>
      </w:p>
    </w:sdtContent>
  </w:sdt>
  <w:p w:rsidR="008A1D62" w:rsidRDefault="008A1D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127340"/>
      <w:docPartObj>
        <w:docPartGallery w:val="Page Numbers (Top of Page)"/>
        <w:docPartUnique/>
      </w:docPartObj>
    </w:sdtPr>
    <w:sdtEndPr>
      <w:rPr>
        <w:rFonts w:ascii="Times New Roman" w:hAnsi="Times New Roman" w:cs="Times New Roman"/>
      </w:rPr>
    </w:sdtEndPr>
    <w:sdtContent>
      <w:p w:rsidR="00F00D19" w:rsidRPr="00F00D19" w:rsidRDefault="00F00D19">
        <w:pPr>
          <w:pStyle w:val="a4"/>
          <w:jc w:val="center"/>
          <w:rPr>
            <w:rFonts w:ascii="Times New Roman" w:hAnsi="Times New Roman" w:cs="Times New Roman"/>
          </w:rPr>
        </w:pPr>
        <w:r w:rsidRPr="00F00D19">
          <w:rPr>
            <w:rFonts w:ascii="Times New Roman" w:hAnsi="Times New Roman" w:cs="Times New Roman"/>
          </w:rPr>
          <w:fldChar w:fldCharType="begin"/>
        </w:r>
        <w:r w:rsidRPr="00F00D19">
          <w:rPr>
            <w:rFonts w:ascii="Times New Roman" w:hAnsi="Times New Roman" w:cs="Times New Roman"/>
          </w:rPr>
          <w:instrText>PAGE   \* MERGEFORMAT</w:instrText>
        </w:r>
        <w:r w:rsidRPr="00F00D19">
          <w:rPr>
            <w:rFonts w:ascii="Times New Roman" w:hAnsi="Times New Roman" w:cs="Times New Roman"/>
          </w:rPr>
          <w:fldChar w:fldCharType="separate"/>
        </w:r>
        <w:r>
          <w:rPr>
            <w:rFonts w:ascii="Times New Roman" w:hAnsi="Times New Roman" w:cs="Times New Roman"/>
            <w:noProof/>
          </w:rPr>
          <w:t>73</w:t>
        </w:r>
        <w:r w:rsidRPr="00F00D19">
          <w:rPr>
            <w:rFonts w:ascii="Times New Roman" w:hAnsi="Times New Roman" w:cs="Times New Roman"/>
          </w:rPr>
          <w:fldChar w:fldCharType="end"/>
        </w:r>
      </w:p>
    </w:sdtContent>
  </w:sdt>
  <w:p w:rsidR="008A1D62" w:rsidRDefault="008A1D62" w:rsidP="00D5694A">
    <w:pPr>
      <w:pStyle w:val="a4"/>
      <w:tabs>
        <w:tab w:val="left" w:pos="35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048"/>
    <w:multiLevelType w:val="hybridMultilevel"/>
    <w:tmpl w:val="0CC68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804E0"/>
    <w:multiLevelType w:val="multilevel"/>
    <w:tmpl w:val="641C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660EB"/>
    <w:multiLevelType w:val="hybridMultilevel"/>
    <w:tmpl w:val="BC9E7734"/>
    <w:lvl w:ilvl="0" w:tplc="28CC6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12DF5"/>
    <w:multiLevelType w:val="hybridMultilevel"/>
    <w:tmpl w:val="20BC4F54"/>
    <w:lvl w:ilvl="0" w:tplc="8F94B3F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33A94"/>
    <w:multiLevelType w:val="hybridMultilevel"/>
    <w:tmpl w:val="D884DC64"/>
    <w:lvl w:ilvl="0" w:tplc="2C06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911671"/>
    <w:multiLevelType w:val="multilevel"/>
    <w:tmpl w:val="48E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5682D"/>
    <w:multiLevelType w:val="hybridMultilevel"/>
    <w:tmpl w:val="8E7A80BA"/>
    <w:lvl w:ilvl="0" w:tplc="ECC293E2">
      <w:start w:val="1"/>
      <w:numFmt w:val="decimal"/>
      <w:lvlText w:val="%1."/>
      <w:lvlJc w:val="left"/>
      <w:pPr>
        <w:tabs>
          <w:tab w:val="num" w:pos="540"/>
        </w:tabs>
        <w:ind w:left="540" w:hanging="360"/>
      </w:pPr>
      <w:rPr>
        <w:b w:val="0"/>
        <w:color w:val="auto"/>
        <w:sz w:val="28"/>
        <w:szCs w:val="28"/>
      </w:rPr>
    </w:lvl>
    <w:lvl w:ilvl="1" w:tplc="6AF8097A">
      <w:start w:val="1"/>
      <w:numFmt w:val="bullet"/>
      <w:lvlText w:val=""/>
      <w:lvlJc w:val="left"/>
      <w:pPr>
        <w:tabs>
          <w:tab w:val="num" w:pos="1333"/>
        </w:tabs>
        <w:ind w:left="1543" w:hanging="283"/>
      </w:pPr>
      <w:rPr>
        <w:rFonts w:ascii="Symbol" w:hAnsi="Symbol" w:hint="default"/>
        <w:b/>
        <w:color w:val="auto"/>
        <w:sz w:val="22"/>
        <w:szCs w:val="22"/>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14B3591A"/>
    <w:multiLevelType w:val="hybridMultilevel"/>
    <w:tmpl w:val="E53E0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13A97"/>
    <w:multiLevelType w:val="multilevel"/>
    <w:tmpl w:val="01D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EA6B7A"/>
    <w:multiLevelType w:val="multilevel"/>
    <w:tmpl w:val="CD6ACF6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D952552"/>
    <w:multiLevelType w:val="multilevel"/>
    <w:tmpl w:val="78C49D7A"/>
    <w:lvl w:ilvl="0">
      <w:start w:val="1"/>
      <w:numFmt w:val="decimal"/>
      <w:lvlText w:val="%1."/>
      <w:lvlJc w:val="left"/>
      <w:pPr>
        <w:ind w:left="72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22FD7DF7"/>
    <w:multiLevelType w:val="multilevel"/>
    <w:tmpl w:val="807A4170"/>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E6076"/>
    <w:multiLevelType w:val="multilevel"/>
    <w:tmpl w:val="D99E1C4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477735"/>
    <w:multiLevelType w:val="multilevel"/>
    <w:tmpl w:val="DB76E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033865"/>
    <w:multiLevelType w:val="multilevel"/>
    <w:tmpl w:val="AEE40476"/>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741C2"/>
    <w:multiLevelType w:val="hybridMultilevel"/>
    <w:tmpl w:val="D2708B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DF77D6"/>
    <w:multiLevelType w:val="multilevel"/>
    <w:tmpl w:val="AEE40476"/>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F741B"/>
    <w:multiLevelType w:val="hybridMultilevel"/>
    <w:tmpl w:val="05B43B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24D5495"/>
    <w:multiLevelType w:val="hybridMultilevel"/>
    <w:tmpl w:val="39E6A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311FC"/>
    <w:multiLevelType w:val="hybridMultilevel"/>
    <w:tmpl w:val="0B6A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BC3CBF"/>
    <w:multiLevelType w:val="hybridMultilevel"/>
    <w:tmpl w:val="6AFA53DC"/>
    <w:lvl w:ilvl="0" w:tplc="5EFE8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255B38"/>
    <w:multiLevelType w:val="multilevel"/>
    <w:tmpl w:val="78BE70A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DAE5447"/>
    <w:multiLevelType w:val="singleLevel"/>
    <w:tmpl w:val="C7B024C8"/>
    <w:lvl w:ilvl="0">
      <w:start w:val="1"/>
      <w:numFmt w:val="decimal"/>
      <w:lvlText w:val="%1."/>
      <w:legacy w:legacy="1" w:legacySpace="0" w:legacyIndent="245"/>
      <w:lvlJc w:val="left"/>
      <w:rPr>
        <w:rFonts w:ascii="Times New Roman" w:hAnsi="Times New Roman" w:cs="Times New Roman" w:hint="default"/>
      </w:rPr>
    </w:lvl>
  </w:abstractNum>
  <w:abstractNum w:abstractNumId="23">
    <w:nsid w:val="4EFC62D4"/>
    <w:multiLevelType w:val="multilevel"/>
    <w:tmpl w:val="40B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556E26"/>
    <w:multiLevelType w:val="multilevel"/>
    <w:tmpl w:val="0AFC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435AA"/>
    <w:multiLevelType w:val="multilevel"/>
    <w:tmpl w:val="78BE70A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1DF2B39"/>
    <w:multiLevelType w:val="multilevel"/>
    <w:tmpl w:val="14265456"/>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7">
    <w:nsid w:val="54B9720C"/>
    <w:multiLevelType w:val="multilevel"/>
    <w:tmpl w:val="AEE40476"/>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864280"/>
    <w:multiLevelType w:val="hybridMultilevel"/>
    <w:tmpl w:val="B4500476"/>
    <w:lvl w:ilvl="0" w:tplc="D7CC3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296A38"/>
    <w:multiLevelType w:val="multilevel"/>
    <w:tmpl w:val="78BE70A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2D95D16"/>
    <w:multiLevelType w:val="multilevel"/>
    <w:tmpl w:val="CC7E77B6"/>
    <w:lvl w:ilvl="0">
      <w:start w:val="1"/>
      <w:numFmt w:val="decimal"/>
      <w:lvlText w:val="%1."/>
      <w:lvlJc w:val="left"/>
      <w:pPr>
        <w:ind w:left="1069"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31">
    <w:nsid w:val="63A200B5"/>
    <w:multiLevelType w:val="hybridMultilevel"/>
    <w:tmpl w:val="89086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95BC2"/>
    <w:multiLevelType w:val="hybridMultilevel"/>
    <w:tmpl w:val="F142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EE0F7A"/>
    <w:multiLevelType w:val="hybridMultilevel"/>
    <w:tmpl w:val="7482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675D28"/>
    <w:multiLevelType w:val="hybridMultilevel"/>
    <w:tmpl w:val="16C85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6B18F6"/>
    <w:multiLevelType w:val="hybridMultilevel"/>
    <w:tmpl w:val="AF4C6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73F78"/>
    <w:multiLevelType w:val="hybridMultilevel"/>
    <w:tmpl w:val="49B65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B35660"/>
    <w:multiLevelType w:val="hybridMultilevel"/>
    <w:tmpl w:val="9A067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62264"/>
    <w:multiLevelType w:val="multilevel"/>
    <w:tmpl w:val="78BE70A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3"/>
  </w:num>
  <w:num w:numId="3">
    <w:abstractNumId w:val="35"/>
  </w:num>
  <w:num w:numId="4">
    <w:abstractNumId w:val="28"/>
  </w:num>
  <w:num w:numId="5">
    <w:abstractNumId w:val="4"/>
  </w:num>
  <w:num w:numId="6">
    <w:abstractNumId w:val="30"/>
  </w:num>
  <w:num w:numId="7">
    <w:abstractNumId w:val="2"/>
  </w:num>
  <w:num w:numId="8">
    <w:abstractNumId w:val="27"/>
  </w:num>
  <w:num w:numId="9">
    <w:abstractNumId w:val="11"/>
  </w:num>
  <w:num w:numId="10">
    <w:abstractNumId w:val="3"/>
  </w:num>
  <w:num w:numId="11">
    <w:abstractNumId w:val="9"/>
  </w:num>
  <w:num w:numId="12">
    <w:abstractNumId w:val="19"/>
  </w:num>
  <w:num w:numId="13">
    <w:abstractNumId w:val="36"/>
  </w:num>
  <w:num w:numId="14">
    <w:abstractNumId w:val="32"/>
  </w:num>
  <w:num w:numId="15">
    <w:abstractNumId w:val="18"/>
  </w:num>
  <w:num w:numId="16">
    <w:abstractNumId w:val="37"/>
  </w:num>
  <w:num w:numId="17">
    <w:abstractNumId w:val="16"/>
  </w:num>
  <w:num w:numId="18">
    <w:abstractNumId w:val="0"/>
  </w:num>
  <w:num w:numId="19">
    <w:abstractNumId w:val="29"/>
  </w:num>
  <w:num w:numId="20">
    <w:abstractNumId w:val="7"/>
  </w:num>
  <w:num w:numId="21">
    <w:abstractNumId w:val="12"/>
  </w:num>
  <w:num w:numId="22">
    <w:abstractNumId w:val="25"/>
  </w:num>
  <w:num w:numId="23">
    <w:abstractNumId w:val="38"/>
  </w:num>
  <w:num w:numId="24">
    <w:abstractNumId w:val="21"/>
  </w:num>
  <w:num w:numId="2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3"/>
  </w:num>
  <w:num w:numId="28">
    <w:abstractNumId w:val="8"/>
  </w:num>
  <w:num w:numId="29">
    <w:abstractNumId w:val="24"/>
  </w:num>
  <w:num w:numId="30">
    <w:abstractNumId w:val="31"/>
  </w:num>
  <w:num w:numId="31">
    <w:abstractNumId w:val="10"/>
  </w:num>
  <w:num w:numId="32">
    <w:abstractNumId w:val="5"/>
  </w:num>
  <w:num w:numId="33">
    <w:abstractNumId w:val="34"/>
  </w:num>
  <w:num w:numId="34">
    <w:abstractNumId w:val="26"/>
  </w:num>
  <w:num w:numId="35">
    <w:abstractNumId w:val="17"/>
  </w:num>
  <w:num w:numId="36">
    <w:abstractNumId w:val="15"/>
  </w:num>
  <w:num w:numId="37">
    <w:abstractNumId w:val="23"/>
  </w:num>
  <w:num w:numId="38">
    <w:abstractNumId w:val="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32F30"/>
    <w:rsid w:val="00000837"/>
    <w:rsid w:val="0000612B"/>
    <w:rsid w:val="0000663C"/>
    <w:rsid w:val="00011C71"/>
    <w:rsid w:val="00016D42"/>
    <w:rsid w:val="00021B29"/>
    <w:rsid w:val="00026622"/>
    <w:rsid w:val="00027EB3"/>
    <w:rsid w:val="00031470"/>
    <w:rsid w:val="00031D43"/>
    <w:rsid w:val="000378F8"/>
    <w:rsid w:val="0004141D"/>
    <w:rsid w:val="00041B46"/>
    <w:rsid w:val="0004211C"/>
    <w:rsid w:val="00042779"/>
    <w:rsid w:val="000528C8"/>
    <w:rsid w:val="00056995"/>
    <w:rsid w:val="00057439"/>
    <w:rsid w:val="0006003B"/>
    <w:rsid w:val="000634DB"/>
    <w:rsid w:val="000672FE"/>
    <w:rsid w:val="00067C4A"/>
    <w:rsid w:val="00071900"/>
    <w:rsid w:val="00072635"/>
    <w:rsid w:val="00072CD2"/>
    <w:rsid w:val="00076CDD"/>
    <w:rsid w:val="00077765"/>
    <w:rsid w:val="0008386B"/>
    <w:rsid w:val="00085E1F"/>
    <w:rsid w:val="00086277"/>
    <w:rsid w:val="0008627A"/>
    <w:rsid w:val="000908E9"/>
    <w:rsid w:val="00093B87"/>
    <w:rsid w:val="00095E2F"/>
    <w:rsid w:val="000A1F12"/>
    <w:rsid w:val="000A20AA"/>
    <w:rsid w:val="000A28D0"/>
    <w:rsid w:val="000B04D0"/>
    <w:rsid w:val="000B07D1"/>
    <w:rsid w:val="000B1944"/>
    <w:rsid w:val="000B1E26"/>
    <w:rsid w:val="000B3232"/>
    <w:rsid w:val="000B335A"/>
    <w:rsid w:val="000B393B"/>
    <w:rsid w:val="000C26F8"/>
    <w:rsid w:val="000C58E5"/>
    <w:rsid w:val="000C7D19"/>
    <w:rsid w:val="000D29E3"/>
    <w:rsid w:val="000E13BC"/>
    <w:rsid w:val="000E1D56"/>
    <w:rsid w:val="000E3AB0"/>
    <w:rsid w:val="000E4056"/>
    <w:rsid w:val="000E54A5"/>
    <w:rsid w:val="000E6794"/>
    <w:rsid w:val="000F24AE"/>
    <w:rsid w:val="000F3B70"/>
    <w:rsid w:val="000F5E84"/>
    <w:rsid w:val="00102F9F"/>
    <w:rsid w:val="0010672E"/>
    <w:rsid w:val="00106D48"/>
    <w:rsid w:val="0011055D"/>
    <w:rsid w:val="00110FC4"/>
    <w:rsid w:val="0011537F"/>
    <w:rsid w:val="00115C76"/>
    <w:rsid w:val="00122473"/>
    <w:rsid w:val="00122772"/>
    <w:rsid w:val="00131956"/>
    <w:rsid w:val="001350D4"/>
    <w:rsid w:val="0014105D"/>
    <w:rsid w:val="00141106"/>
    <w:rsid w:val="00144A4C"/>
    <w:rsid w:val="001460F6"/>
    <w:rsid w:val="00151ECD"/>
    <w:rsid w:val="001542E5"/>
    <w:rsid w:val="00154AFC"/>
    <w:rsid w:val="00155E7A"/>
    <w:rsid w:val="00157E75"/>
    <w:rsid w:val="00161481"/>
    <w:rsid w:val="0016257E"/>
    <w:rsid w:val="00163F09"/>
    <w:rsid w:val="00164776"/>
    <w:rsid w:val="001664DC"/>
    <w:rsid w:val="00166BE0"/>
    <w:rsid w:val="00172835"/>
    <w:rsid w:val="00172CCB"/>
    <w:rsid w:val="0017535D"/>
    <w:rsid w:val="001816AE"/>
    <w:rsid w:val="00187FF5"/>
    <w:rsid w:val="00193A5D"/>
    <w:rsid w:val="001971CB"/>
    <w:rsid w:val="001974C2"/>
    <w:rsid w:val="00197D2B"/>
    <w:rsid w:val="001A27D4"/>
    <w:rsid w:val="001A315B"/>
    <w:rsid w:val="001A5DD4"/>
    <w:rsid w:val="001A5E7E"/>
    <w:rsid w:val="001A6928"/>
    <w:rsid w:val="001B1DD5"/>
    <w:rsid w:val="001B4105"/>
    <w:rsid w:val="001B4C4B"/>
    <w:rsid w:val="001B65FF"/>
    <w:rsid w:val="001C4C3B"/>
    <w:rsid w:val="001D4A05"/>
    <w:rsid w:val="001E03F6"/>
    <w:rsid w:val="001E4D83"/>
    <w:rsid w:val="001F07E4"/>
    <w:rsid w:val="001F11B6"/>
    <w:rsid w:val="001F20B9"/>
    <w:rsid w:val="001F3085"/>
    <w:rsid w:val="001F62FB"/>
    <w:rsid w:val="001F74F5"/>
    <w:rsid w:val="001F7F84"/>
    <w:rsid w:val="00201BEF"/>
    <w:rsid w:val="0021337C"/>
    <w:rsid w:val="00213D33"/>
    <w:rsid w:val="002201DC"/>
    <w:rsid w:val="00220F31"/>
    <w:rsid w:val="002220D8"/>
    <w:rsid w:val="00227740"/>
    <w:rsid w:val="002277A4"/>
    <w:rsid w:val="00227C96"/>
    <w:rsid w:val="002325F2"/>
    <w:rsid w:val="002349C1"/>
    <w:rsid w:val="002417FF"/>
    <w:rsid w:val="00242D78"/>
    <w:rsid w:val="002437C6"/>
    <w:rsid w:val="00244D4B"/>
    <w:rsid w:val="002471AE"/>
    <w:rsid w:val="00251204"/>
    <w:rsid w:val="0025247E"/>
    <w:rsid w:val="002526C1"/>
    <w:rsid w:val="00261A87"/>
    <w:rsid w:val="00262EAC"/>
    <w:rsid w:val="002676A7"/>
    <w:rsid w:val="00267842"/>
    <w:rsid w:val="002706F4"/>
    <w:rsid w:val="00273FF4"/>
    <w:rsid w:val="002810C0"/>
    <w:rsid w:val="00282C49"/>
    <w:rsid w:val="00282DFC"/>
    <w:rsid w:val="002869A1"/>
    <w:rsid w:val="00287780"/>
    <w:rsid w:val="00291BFF"/>
    <w:rsid w:val="00291D55"/>
    <w:rsid w:val="002942D3"/>
    <w:rsid w:val="00294E58"/>
    <w:rsid w:val="002A0801"/>
    <w:rsid w:val="002A0AC5"/>
    <w:rsid w:val="002A15AD"/>
    <w:rsid w:val="002A1DE5"/>
    <w:rsid w:val="002A1FA2"/>
    <w:rsid w:val="002A5AA4"/>
    <w:rsid w:val="002A5F20"/>
    <w:rsid w:val="002B2A97"/>
    <w:rsid w:val="002C1449"/>
    <w:rsid w:val="002C1645"/>
    <w:rsid w:val="002C5DB5"/>
    <w:rsid w:val="002D75DE"/>
    <w:rsid w:val="002E0165"/>
    <w:rsid w:val="002E6A66"/>
    <w:rsid w:val="002F19CC"/>
    <w:rsid w:val="002F65CB"/>
    <w:rsid w:val="002F7B78"/>
    <w:rsid w:val="00300CB9"/>
    <w:rsid w:val="0030183A"/>
    <w:rsid w:val="00306B70"/>
    <w:rsid w:val="00307C8F"/>
    <w:rsid w:val="00317F8D"/>
    <w:rsid w:val="00323B34"/>
    <w:rsid w:val="00323F4E"/>
    <w:rsid w:val="003248A2"/>
    <w:rsid w:val="00330CE2"/>
    <w:rsid w:val="00332707"/>
    <w:rsid w:val="00332A79"/>
    <w:rsid w:val="00333F21"/>
    <w:rsid w:val="003340E5"/>
    <w:rsid w:val="0034104A"/>
    <w:rsid w:val="0034130E"/>
    <w:rsid w:val="00342CE1"/>
    <w:rsid w:val="003448AF"/>
    <w:rsid w:val="00350191"/>
    <w:rsid w:val="00350DCF"/>
    <w:rsid w:val="003528A1"/>
    <w:rsid w:val="00356D51"/>
    <w:rsid w:val="00360798"/>
    <w:rsid w:val="003629B9"/>
    <w:rsid w:val="00365E34"/>
    <w:rsid w:val="0036780A"/>
    <w:rsid w:val="0037068B"/>
    <w:rsid w:val="00370C60"/>
    <w:rsid w:val="0037283F"/>
    <w:rsid w:val="00372D94"/>
    <w:rsid w:val="00380E43"/>
    <w:rsid w:val="003857E2"/>
    <w:rsid w:val="00386931"/>
    <w:rsid w:val="00394992"/>
    <w:rsid w:val="00395795"/>
    <w:rsid w:val="003A0193"/>
    <w:rsid w:val="003A05CC"/>
    <w:rsid w:val="003A1618"/>
    <w:rsid w:val="003A34FC"/>
    <w:rsid w:val="003A3B27"/>
    <w:rsid w:val="003B3353"/>
    <w:rsid w:val="003B47D5"/>
    <w:rsid w:val="003C1A8C"/>
    <w:rsid w:val="003C1C45"/>
    <w:rsid w:val="003C41F7"/>
    <w:rsid w:val="003C5B60"/>
    <w:rsid w:val="003C7716"/>
    <w:rsid w:val="003D0CDB"/>
    <w:rsid w:val="003D1FE1"/>
    <w:rsid w:val="003D2142"/>
    <w:rsid w:val="003D4A19"/>
    <w:rsid w:val="003E469C"/>
    <w:rsid w:val="003E634E"/>
    <w:rsid w:val="003F0863"/>
    <w:rsid w:val="003F1F05"/>
    <w:rsid w:val="003F319B"/>
    <w:rsid w:val="003F3E23"/>
    <w:rsid w:val="003F6737"/>
    <w:rsid w:val="003F6EA2"/>
    <w:rsid w:val="0040083A"/>
    <w:rsid w:val="00400C3E"/>
    <w:rsid w:val="00402052"/>
    <w:rsid w:val="004046D6"/>
    <w:rsid w:val="00404DCC"/>
    <w:rsid w:val="004067A2"/>
    <w:rsid w:val="00406D1C"/>
    <w:rsid w:val="00410BF7"/>
    <w:rsid w:val="0041335C"/>
    <w:rsid w:val="004133F5"/>
    <w:rsid w:val="004203FC"/>
    <w:rsid w:val="004333BC"/>
    <w:rsid w:val="0044649C"/>
    <w:rsid w:val="004500C5"/>
    <w:rsid w:val="00453421"/>
    <w:rsid w:val="00453EF6"/>
    <w:rsid w:val="00457D31"/>
    <w:rsid w:val="00462754"/>
    <w:rsid w:val="00462E26"/>
    <w:rsid w:val="0046776D"/>
    <w:rsid w:val="00467E12"/>
    <w:rsid w:val="004708B7"/>
    <w:rsid w:val="004802A3"/>
    <w:rsid w:val="00481B47"/>
    <w:rsid w:val="00481F7F"/>
    <w:rsid w:val="00482BF9"/>
    <w:rsid w:val="00483655"/>
    <w:rsid w:val="00485323"/>
    <w:rsid w:val="00487DDD"/>
    <w:rsid w:val="004906BB"/>
    <w:rsid w:val="004A27F2"/>
    <w:rsid w:val="004A75A6"/>
    <w:rsid w:val="004B0D63"/>
    <w:rsid w:val="004B1D27"/>
    <w:rsid w:val="004B2AEA"/>
    <w:rsid w:val="004B6B04"/>
    <w:rsid w:val="004B70E9"/>
    <w:rsid w:val="004C7791"/>
    <w:rsid w:val="004C7F91"/>
    <w:rsid w:val="004D5665"/>
    <w:rsid w:val="004D7FDC"/>
    <w:rsid w:val="004E465B"/>
    <w:rsid w:val="004F1A18"/>
    <w:rsid w:val="004F36BB"/>
    <w:rsid w:val="004F3F97"/>
    <w:rsid w:val="004F4FDB"/>
    <w:rsid w:val="004F729B"/>
    <w:rsid w:val="00501D8F"/>
    <w:rsid w:val="0050456B"/>
    <w:rsid w:val="00505F9E"/>
    <w:rsid w:val="00507995"/>
    <w:rsid w:val="0051455F"/>
    <w:rsid w:val="0052099D"/>
    <w:rsid w:val="0052154B"/>
    <w:rsid w:val="005248BC"/>
    <w:rsid w:val="005262DC"/>
    <w:rsid w:val="00530098"/>
    <w:rsid w:val="00531079"/>
    <w:rsid w:val="00544465"/>
    <w:rsid w:val="00546B48"/>
    <w:rsid w:val="00552DFD"/>
    <w:rsid w:val="0055393F"/>
    <w:rsid w:val="005547B2"/>
    <w:rsid w:val="00554878"/>
    <w:rsid w:val="00557769"/>
    <w:rsid w:val="00560480"/>
    <w:rsid w:val="005606BB"/>
    <w:rsid w:val="00560704"/>
    <w:rsid w:val="00565EA0"/>
    <w:rsid w:val="00566512"/>
    <w:rsid w:val="00566DC1"/>
    <w:rsid w:val="005724B5"/>
    <w:rsid w:val="0057451D"/>
    <w:rsid w:val="005800E1"/>
    <w:rsid w:val="0058012B"/>
    <w:rsid w:val="005809AD"/>
    <w:rsid w:val="00582BFA"/>
    <w:rsid w:val="005900FC"/>
    <w:rsid w:val="0059537E"/>
    <w:rsid w:val="00597221"/>
    <w:rsid w:val="005B0942"/>
    <w:rsid w:val="005B3567"/>
    <w:rsid w:val="005B4BE0"/>
    <w:rsid w:val="005C2BF9"/>
    <w:rsid w:val="005C3EEF"/>
    <w:rsid w:val="005C3F65"/>
    <w:rsid w:val="005C5218"/>
    <w:rsid w:val="005C5334"/>
    <w:rsid w:val="005C65C9"/>
    <w:rsid w:val="005D51D4"/>
    <w:rsid w:val="005D57FF"/>
    <w:rsid w:val="005D6D47"/>
    <w:rsid w:val="005E15C4"/>
    <w:rsid w:val="005E2891"/>
    <w:rsid w:val="005E419C"/>
    <w:rsid w:val="005F1F5A"/>
    <w:rsid w:val="005F22BF"/>
    <w:rsid w:val="005F6192"/>
    <w:rsid w:val="005F64BA"/>
    <w:rsid w:val="006017F6"/>
    <w:rsid w:val="00603360"/>
    <w:rsid w:val="00604711"/>
    <w:rsid w:val="00606558"/>
    <w:rsid w:val="0061198C"/>
    <w:rsid w:val="0061212E"/>
    <w:rsid w:val="00612BC4"/>
    <w:rsid w:val="00612F73"/>
    <w:rsid w:val="00613874"/>
    <w:rsid w:val="00614AEE"/>
    <w:rsid w:val="00620597"/>
    <w:rsid w:val="006216DE"/>
    <w:rsid w:val="0062500F"/>
    <w:rsid w:val="006337CC"/>
    <w:rsid w:val="00633C4B"/>
    <w:rsid w:val="006342BB"/>
    <w:rsid w:val="00641E09"/>
    <w:rsid w:val="006478B1"/>
    <w:rsid w:val="00651055"/>
    <w:rsid w:val="0065355A"/>
    <w:rsid w:val="00653E01"/>
    <w:rsid w:val="00655BF0"/>
    <w:rsid w:val="00656040"/>
    <w:rsid w:val="00656822"/>
    <w:rsid w:val="006569E2"/>
    <w:rsid w:val="006636BD"/>
    <w:rsid w:val="00665B21"/>
    <w:rsid w:val="00667040"/>
    <w:rsid w:val="00667C2F"/>
    <w:rsid w:val="00670948"/>
    <w:rsid w:val="00673048"/>
    <w:rsid w:val="0067438F"/>
    <w:rsid w:val="00674AEE"/>
    <w:rsid w:val="00681569"/>
    <w:rsid w:val="006867B4"/>
    <w:rsid w:val="0069692C"/>
    <w:rsid w:val="006A0A90"/>
    <w:rsid w:val="006A4434"/>
    <w:rsid w:val="006A461C"/>
    <w:rsid w:val="006A5AB8"/>
    <w:rsid w:val="006A604E"/>
    <w:rsid w:val="006A75C6"/>
    <w:rsid w:val="006A7C58"/>
    <w:rsid w:val="006B01D1"/>
    <w:rsid w:val="006B19DA"/>
    <w:rsid w:val="006B494E"/>
    <w:rsid w:val="006B7453"/>
    <w:rsid w:val="006C393D"/>
    <w:rsid w:val="006C4456"/>
    <w:rsid w:val="006C720C"/>
    <w:rsid w:val="006D0281"/>
    <w:rsid w:val="006D10BC"/>
    <w:rsid w:val="006D2EC6"/>
    <w:rsid w:val="006D4BF9"/>
    <w:rsid w:val="006E077A"/>
    <w:rsid w:val="006E40D5"/>
    <w:rsid w:val="006F48DC"/>
    <w:rsid w:val="007079D2"/>
    <w:rsid w:val="00712669"/>
    <w:rsid w:val="007154BE"/>
    <w:rsid w:val="00717F38"/>
    <w:rsid w:val="007203F4"/>
    <w:rsid w:val="00722F5E"/>
    <w:rsid w:val="00723A28"/>
    <w:rsid w:val="007309C0"/>
    <w:rsid w:val="00730A4F"/>
    <w:rsid w:val="00737D15"/>
    <w:rsid w:val="0074117A"/>
    <w:rsid w:val="00754CBB"/>
    <w:rsid w:val="007573C6"/>
    <w:rsid w:val="00761FC3"/>
    <w:rsid w:val="0076291D"/>
    <w:rsid w:val="00767269"/>
    <w:rsid w:val="007701E9"/>
    <w:rsid w:val="00770E41"/>
    <w:rsid w:val="00773D8D"/>
    <w:rsid w:val="0077555C"/>
    <w:rsid w:val="00776065"/>
    <w:rsid w:val="00776301"/>
    <w:rsid w:val="0077685C"/>
    <w:rsid w:val="007805AF"/>
    <w:rsid w:val="007807CD"/>
    <w:rsid w:val="00781C6C"/>
    <w:rsid w:val="00781E25"/>
    <w:rsid w:val="00782B1C"/>
    <w:rsid w:val="00783803"/>
    <w:rsid w:val="00784726"/>
    <w:rsid w:val="00786993"/>
    <w:rsid w:val="00790620"/>
    <w:rsid w:val="00793C9B"/>
    <w:rsid w:val="00794680"/>
    <w:rsid w:val="007A14DD"/>
    <w:rsid w:val="007A2446"/>
    <w:rsid w:val="007A2647"/>
    <w:rsid w:val="007A2924"/>
    <w:rsid w:val="007A30A1"/>
    <w:rsid w:val="007A3DA7"/>
    <w:rsid w:val="007B1949"/>
    <w:rsid w:val="007B4131"/>
    <w:rsid w:val="007B5353"/>
    <w:rsid w:val="007B61E2"/>
    <w:rsid w:val="007D355E"/>
    <w:rsid w:val="007D4B7C"/>
    <w:rsid w:val="007D73B8"/>
    <w:rsid w:val="007D7AA7"/>
    <w:rsid w:val="007E106D"/>
    <w:rsid w:val="007E1514"/>
    <w:rsid w:val="007E2A88"/>
    <w:rsid w:val="007E2F40"/>
    <w:rsid w:val="007F13A2"/>
    <w:rsid w:val="007F565C"/>
    <w:rsid w:val="008059C9"/>
    <w:rsid w:val="00813997"/>
    <w:rsid w:val="008148C0"/>
    <w:rsid w:val="00816232"/>
    <w:rsid w:val="0081767A"/>
    <w:rsid w:val="008229A5"/>
    <w:rsid w:val="00823404"/>
    <w:rsid w:val="00823464"/>
    <w:rsid w:val="00825F69"/>
    <w:rsid w:val="0082704F"/>
    <w:rsid w:val="00834C97"/>
    <w:rsid w:val="00837898"/>
    <w:rsid w:val="008414F9"/>
    <w:rsid w:val="0084239F"/>
    <w:rsid w:val="0084573D"/>
    <w:rsid w:val="00847C0E"/>
    <w:rsid w:val="0085249A"/>
    <w:rsid w:val="008617AE"/>
    <w:rsid w:val="00861D81"/>
    <w:rsid w:val="00862033"/>
    <w:rsid w:val="00867917"/>
    <w:rsid w:val="00874022"/>
    <w:rsid w:val="00883F36"/>
    <w:rsid w:val="00887C22"/>
    <w:rsid w:val="00887D6D"/>
    <w:rsid w:val="008911B3"/>
    <w:rsid w:val="008929AD"/>
    <w:rsid w:val="008944B3"/>
    <w:rsid w:val="008965DB"/>
    <w:rsid w:val="008A0870"/>
    <w:rsid w:val="008A1D62"/>
    <w:rsid w:val="008A42F6"/>
    <w:rsid w:val="008A7787"/>
    <w:rsid w:val="008B49D0"/>
    <w:rsid w:val="008B4D53"/>
    <w:rsid w:val="008B67A5"/>
    <w:rsid w:val="008B7A90"/>
    <w:rsid w:val="008C2BD7"/>
    <w:rsid w:val="008C2F51"/>
    <w:rsid w:val="008C32DF"/>
    <w:rsid w:val="008C490A"/>
    <w:rsid w:val="008C4EBB"/>
    <w:rsid w:val="008D08CC"/>
    <w:rsid w:val="008D28F3"/>
    <w:rsid w:val="008D3705"/>
    <w:rsid w:val="008D547C"/>
    <w:rsid w:val="008D6272"/>
    <w:rsid w:val="008E4843"/>
    <w:rsid w:val="008E6BBB"/>
    <w:rsid w:val="008F164F"/>
    <w:rsid w:val="008F19B6"/>
    <w:rsid w:val="008F1C2C"/>
    <w:rsid w:val="008F636B"/>
    <w:rsid w:val="009006A6"/>
    <w:rsid w:val="00907D6B"/>
    <w:rsid w:val="009113A9"/>
    <w:rsid w:val="009313D2"/>
    <w:rsid w:val="00936898"/>
    <w:rsid w:val="009400A7"/>
    <w:rsid w:val="00941855"/>
    <w:rsid w:val="00945260"/>
    <w:rsid w:val="0094636F"/>
    <w:rsid w:val="00946AA2"/>
    <w:rsid w:val="00953E18"/>
    <w:rsid w:val="009541BB"/>
    <w:rsid w:val="00962649"/>
    <w:rsid w:val="00962BE8"/>
    <w:rsid w:val="009644E7"/>
    <w:rsid w:val="00966D58"/>
    <w:rsid w:val="00974316"/>
    <w:rsid w:val="00974DCE"/>
    <w:rsid w:val="00975DDC"/>
    <w:rsid w:val="009764EF"/>
    <w:rsid w:val="00982EE6"/>
    <w:rsid w:val="00983401"/>
    <w:rsid w:val="009860E2"/>
    <w:rsid w:val="00987F36"/>
    <w:rsid w:val="0099185B"/>
    <w:rsid w:val="009968F9"/>
    <w:rsid w:val="00996A94"/>
    <w:rsid w:val="00996B16"/>
    <w:rsid w:val="009A0800"/>
    <w:rsid w:val="009A1B22"/>
    <w:rsid w:val="009B2A46"/>
    <w:rsid w:val="009B762C"/>
    <w:rsid w:val="009C2379"/>
    <w:rsid w:val="009C5E79"/>
    <w:rsid w:val="009C69DD"/>
    <w:rsid w:val="009D5DB6"/>
    <w:rsid w:val="009D71DB"/>
    <w:rsid w:val="009E03C2"/>
    <w:rsid w:val="009E117A"/>
    <w:rsid w:val="009E3804"/>
    <w:rsid w:val="009E39A7"/>
    <w:rsid w:val="009E4B70"/>
    <w:rsid w:val="009E5AF1"/>
    <w:rsid w:val="009E6A6E"/>
    <w:rsid w:val="009F3C10"/>
    <w:rsid w:val="009F5C19"/>
    <w:rsid w:val="00A00DC6"/>
    <w:rsid w:val="00A016DF"/>
    <w:rsid w:val="00A026E0"/>
    <w:rsid w:val="00A02B9A"/>
    <w:rsid w:val="00A04114"/>
    <w:rsid w:val="00A04CC5"/>
    <w:rsid w:val="00A05201"/>
    <w:rsid w:val="00A07D10"/>
    <w:rsid w:val="00A1059E"/>
    <w:rsid w:val="00A12E30"/>
    <w:rsid w:val="00A166A6"/>
    <w:rsid w:val="00A25168"/>
    <w:rsid w:val="00A25192"/>
    <w:rsid w:val="00A32F30"/>
    <w:rsid w:val="00A33842"/>
    <w:rsid w:val="00A33CCE"/>
    <w:rsid w:val="00A34077"/>
    <w:rsid w:val="00A34760"/>
    <w:rsid w:val="00A41548"/>
    <w:rsid w:val="00A422B5"/>
    <w:rsid w:val="00A43CE0"/>
    <w:rsid w:val="00A51539"/>
    <w:rsid w:val="00A51953"/>
    <w:rsid w:val="00A60632"/>
    <w:rsid w:val="00A6391E"/>
    <w:rsid w:val="00A644B7"/>
    <w:rsid w:val="00A672A4"/>
    <w:rsid w:val="00A7409D"/>
    <w:rsid w:val="00A80BF3"/>
    <w:rsid w:val="00A9097B"/>
    <w:rsid w:val="00A966D0"/>
    <w:rsid w:val="00AA1E26"/>
    <w:rsid w:val="00AA5F97"/>
    <w:rsid w:val="00AA79FA"/>
    <w:rsid w:val="00AB417B"/>
    <w:rsid w:val="00AB48F8"/>
    <w:rsid w:val="00AC1284"/>
    <w:rsid w:val="00AC1818"/>
    <w:rsid w:val="00AC4F41"/>
    <w:rsid w:val="00AC737B"/>
    <w:rsid w:val="00AC7705"/>
    <w:rsid w:val="00AC788B"/>
    <w:rsid w:val="00AD6070"/>
    <w:rsid w:val="00AD6355"/>
    <w:rsid w:val="00AD791C"/>
    <w:rsid w:val="00AE1566"/>
    <w:rsid w:val="00AE1C8A"/>
    <w:rsid w:val="00AE33E7"/>
    <w:rsid w:val="00AE3823"/>
    <w:rsid w:val="00AE4B16"/>
    <w:rsid w:val="00AE7EDB"/>
    <w:rsid w:val="00AF01F5"/>
    <w:rsid w:val="00AF4E75"/>
    <w:rsid w:val="00AF52BD"/>
    <w:rsid w:val="00AF6329"/>
    <w:rsid w:val="00B02EFD"/>
    <w:rsid w:val="00B06EF4"/>
    <w:rsid w:val="00B06F53"/>
    <w:rsid w:val="00B06F87"/>
    <w:rsid w:val="00B15E54"/>
    <w:rsid w:val="00B17D69"/>
    <w:rsid w:val="00B20EB6"/>
    <w:rsid w:val="00B218D0"/>
    <w:rsid w:val="00B25C68"/>
    <w:rsid w:val="00B34C9F"/>
    <w:rsid w:val="00B3506F"/>
    <w:rsid w:val="00B35CCC"/>
    <w:rsid w:val="00B362EE"/>
    <w:rsid w:val="00B375DB"/>
    <w:rsid w:val="00B46410"/>
    <w:rsid w:val="00B52224"/>
    <w:rsid w:val="00B52E56"/>
    <w:rsid w:val="00B5439E"/>
    <w:rsid w:val="00B55A4F"/>
    <w:rsid w:val="00B55E7A"/>
    <w:rsid w:val="00B568CF"/>
    <w:rsid w:val="00B644F1"/>
    <w:rsid w:val="00B6713C"/>
    <w:rsid w:val="00B76CFD"/>
    <w:rsid w:val="00B848DF"/>
    <w:rsid w:val="00B85210"/>
    <w:rsid w:val="00B95200"/>
    <w:rsid w:val="00B978AD"/>
    <w:rsid w:val="00BA25EA"/>
    <w:rsid w:val="00BB69F2"/>
    <w:rsid w:val="00BC121F"/>
    <w:rsid w:val="00BC23CD"/>
    <w:rsid w:val="00BC40F7"/>
    <w:rsid w:val="00BD0463"/>
    <w:rsid w:val="00BD0997"/>
    <w:rsid w:val="00BD4BE0"/>
    <w:rsid w:val="00BD52CA"/>
    <w:rsid w:val="00BE06CF"/>
    <w:rsid w:val="00BE0DCA"/>
    <w:rsid w:val="00BE601F"/>
    <w:rsid w:val="00BE61D1"/>
    <w:rsid w:val="00BE6370"/>
    <w:rsid w:val="00BE7603"/>
    <w:rsid w:val="00BF05BF"/>
    <w:rsid w:val="00BF2E0B"/>
    <w:rsid w:val="00BF3CA8"/>
    <w:rsid w:val="00BF4593"/>
    <w:rsid w:val="00BF49C3"/>
    <w:rsid w:val="00C01CE2"/>
    <w:rsid w:val="00C03FBC"/>
    <w:rsid w:val="00C06019"/>
    <w:rsid w:val="00C0655F"/>
    <w:rsid w:val="00C11242"/>
    <w:rsid w:val="00C116E9"/>
    <w:rsid w:val="00C11B7F"/>
    <w:rsid w:val="00C1234C"/>
    <w:rsid w:val="00C13924"/>
    <w:rsid w:val="00C142EA"/>
    <w:rsid w:val="00C15EA6"/>
    <w:rsid w:val="00C20313"/>
    <w:rsid w:val="00C20D28"/>
    <w:rsid w:val="00C373E8"/>
    <w:rsid w:val="00C37FE5"/>
    <w:rsid w:val="00C468D3"/>
    <w:rsid w:val="00C47497"/>
    <w:rsid w:val="00C53493"/>
    <w:rsid w:val="00C66FA6"/>
    <w:rsid w:val="00C70D48"/>
    <w:rsid w:val="00C805AE"/>
    <w:rsid w:val="00C80B19"/>
    <w:rsid w:val="00C8293F"/>
    <w:rsid w:val="00C84EF3"/>
    <w:rsid w:val="00C85F28"/>
    <w:rsid w:val="00C93F28"/>
    <w:rsid w:val="00C952B2"/>
    <w:rsid w:val="00CA3DEE"/>
    <w:rsid w:val="00CB647F"/>
    <w:rsid w:val="00CB7151"/>
    <w:rsid w:val="00CB78A7"/>
    <w:rsid w:val="00CB7A6B"/>
    <w:rsid w:val="00CC09DD"/>
    <w:rsid w:val="00CC1FC6"/>
    <w:rsid w:val="00CC4D3C"/>
    <w:rsid w:val="00CC517C"/>
    <w:rsid w:val="00CC5650"/>
    <w:rsid w:val="00CC756B"/>
    <w:rsid w:val="00CC7F3F"/>
    <w:rsid w:val="00CD2F70"/>
    <w:rsid w:val="00CD3601"/>
    <w:rsid w:val="00CD45C6"/>
    <w:rsid w:val="00CE55F5"/>
    <w:rsid w:val="00CF00C1"/>
    <w:rsid w:val="00CF148D"/>
    <w:rsid w:val="00CF1923"/>
    <w:rsid w:val="00CF381A"/>
    <w:rsid w:val="00D03CF3"/>
    <w:rsid w:val="00D079B1"/>
    <w:rsid w:val="00D1079D"/>
    <w:rsid w:val="00D10C5B"/>
    <w:rsid w:val="00D13497"/>
    <w:rsid w:val="00D15A82"/>
    <w:rsid w:val="00D15FB8"/>
    <w:rsid w:val="00D2373A"/>
    <w:rsid w:val="00D30536"/>
    <w:rsid w:val="00D30950"/>
    <w:rsid w:val="00D361A5"/>
    <w:rsid w:val="00D40FEC"/>
    <w:rsid w:val="00D4194C"/>
    <w:rsid w:val="00D44D47"/>
    <w:rsid w:val="00D45FE6"/>
    <w:rsid w:val="00D508F1"/>
    <w:rsid w:val="00D5146A"/>
    <w:rsid w:val="00D53BA5"/>
    <w:rsid w:val="00D54286"/>
    <w:rsid w:val="00D551C3"/>
    <w:rsid w:val="00D5694A"/>
    <w:rsid w:val="00D57EDE"/>
    <w:rsid w:val="00D6071D"/>
    <w:rsid w:val="00D6152D"/>
    <w:rsid w:val="00D65555"/>
    <w:rsid w:val="00D6627C"/>
    <w:rsid w:val="00D66DB5"/>
    <w:rsid w:val="00D71246"/>
    <w:rsid w:val="00D7183B"/>
    <w:rsid w:val="00D71B6C"/>
    <w:rsid w:val="00D7361D"/>
    <w:rsid w:val="00D743EB"/>
    <w:rsid w:val="00D74636"/>
    <w:rsid w:val="00D81C98"/>
    <w:rsid w:val="00D83665"/>
    <w:rsid w:val="00D8444C"/>
    <w:rsid w:val="00D84A09"/>
    <w:rsid w:val="00D84B92"/>
    <w:rsid w:val="00D854FB"/>
    <w:rsid w:val="00D90F30"/>
    <w:rsid w:val="00D9720E"/>
    <w:rsid w:val="00DA5F6A"/>
    <w:rsid w:val="00DB0C2C"/>
    <w:rsid w:val="00DB5EBA"/>
    <w:rsid w:val="00DB776E"/>
    <w:rsid w:val="00DB7C20"/>
    <w:rsid w:val="00DC6D72"/>
    <w:rsid w:val="00DD0B8E"/>
    <w:rsid w:val="00DD4510"/>
    <w:rsid w:val="00DD5BD0"/>
    <w:rsid w:val="00DD7468"/>
    <w:rsid w:val="00DE6098"/>
    <w:rsid w:val="00DE61D2"/>
    <w:rsid w:val="00DE67A4"/>
    <w:rsid w:val="00DE701A"/>
    <w:rsid w:val="00DF0362"/>
    <w:rsid w:val="00DF45E3"/>
    <w:rsid w:val="00DF7543"/>
    <w:rsid w:val="00E0076E"/>
    <w:rsid w:val="00E00922"/>
    <w:rsid w:val="00E068D5"/>
    <w:rsid w:val="00E12DAA"/>
    <w:rsid w:val="00E17455"/>
    <w:rsid w:val="00E22EFD"/>
    <w:rsid w:val="00E258D3"/>
    <w:rsid w:val="00E315B9"/>
    <w:rsid w:val="00E32320"/>
    <w:rsid w:val="00E33BDA"/>
    <w:rsid w:val="00E36F4D"/>
    <w:rsid w:val="00E418FB"/>
    <w:rsid w:val="00E41F64"/>
    <w:rsid w:val="00E44B08"/>
    <w:rsid w:val="00E4645F"/>
    <w:rsid w:val="00E50AE1"/>
    <w:rsid w:val="00E51D66"/>
    <w:rsid w:val="00E559A1"/>
    <w:rsid w:val="00E6141B"/>
    <w:rsid w:val="00E62B78"/>
    <w:rsid w:val="00E63172"/>
    <w:rsid w:val="00E652F8"/>
    <w:rsid w:val="00E73581"/>
    <w:rsid w:val="00E77866"/>
    <w:rsid w:val="00E8232C"/>
    <w:rsid w:val="00E83A9F"/>
    <w:rsid w:val="00E84B6F"/>
    <w:rsid w:val="00E85F07"/>
    <w:rsid w:val="00E90480"/>
    <w:rsid w:val="00E93DC8"/>
    <w:rsid w:val="00E93ED7"/>
    <w:rsid w:val="00E94609"/>
    <w:rsid w:val="00E97D72"/>
    <w:rsid w:val="00EA2B3D"/>
    <w:rsid w:val="00EA6530"/>
    <w:rsid w:val="00EB2350"/>
    <w:rsid w:val="00EB2628"/>
    <w:rsid w:val="00EB3B69"/>
    <w:rsid w:val="00EC09E7"/>
    <w:rsid w:val="00EC0CD8"/>
    <w:rsid w:val="00EC0E5F"/>
    <w:rsid w:val="00EC557D"/>
    <w:rsid w:val="00ED391B"/>
    <w:rsid w:val="00ED7CB3"/>
    <w:rsid w:val="00EE28C8"/>
    <w:rsid w:val="00EE4313"/>
    <w:rsid w:val="00EF1B35"/>
    <w:rsid w:val="00EF2DAB"/>
    <w:rsid w:val="00EF5E6E"/>
    <w:rsid w:val="00EF7324"/>
    <w:rsid w:val="00F00D19"/>
    <w:rsid w:val="00F023B3"/>
    <w:rsid w:val="00F07548"/>
    <w:rsid w:val="00F1145D"/>
    <w:rsid w:val="00F12770"/>
    <w:rsid w:val="00F1529C"/>
    <w:rsid w:val="00F16970"/>
    <w:rsid w:val="00F17656"/>
    <w:rsid w:val="00F20946"/>
    <w:rsid w:val="00F2171F"/>
    <w:rsid w:val="00F23782"/>
    <w:rsid w:val="00F37412"/>
    <w:rsid w:val="00F40811"/>
    <w:rsid w:val="00F40DAA"/>
    <w:rsid w:val="00F42FC0"/>
    <w:rsid w:val="00F43853"/>
    <w:rsid w:val="00F52E25"/>
    <w:rsid w:val="00F53702"/>
    <w:rsid w:val="00F60B6A"/>
    <w:rsid w:val="00F67910"/>
    <w:rsid w:val="00F72522"/>
    <w:rsid w:val="00F73AA4"/>
    <w:rsid w:val="00F802BF"/>
    <w:rsid w:val="00F975C1"/>
    <w:rsid w:val="00F97CC8"/>
    <w:rsid w:val="00F97F62"/>
    <w:rsid w:val="00FA06DB"/>
    <w:rsid w:val="00FA2B00"/>
    <w:rsid w:val="00FA4031"/>
    <w:rsid w:val="00FA4F68"/>
    <w:rsid w:val="00FA6F3F"/>
    <w:rsid w:val="00FA77D4"/>
    <w:rsid w:val="00FB0CC7"/>
    <w:rsid w:val="00FB31EE"/>
    <w:rsid w:val="00FB4310"/>
    <w:rsid w:val="00FC24EB"/>
    <w:rsid w:val="00FC4D3E"/>
    <w:rsid w:val="00FE1B4A"/>
    <w:rsid w:val="00FE6331"/>
    <w:rsid w:val="00FF1793"/>
    <w:rsid w:val="00FF4CC1"/>
    <w:rsid w:val="00FF5262"/>
    <w:rsid w:val="00FF5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5" type="connector" idref="#Прямая со стрелкой 23"/>
        <o:r id="V:Rule6" type="connector" idref="#Прямая со стрелкой 29"/>
        <o:r id="V:Rule7" type="connector" idref="#Прямая со стрелкой 2"/>
        <o:r id="V:Rule8" type="connector" idref="#Прямая со стрелкой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7F"/>
  </w:style>
  <w:style w:type="paragraph" w:styleId="1">
    <w:name w:val="heading 1"/>
    <w:basedOn w:val="a"/>
    <w:next w:val="a"/>
    <w:link w:val="10"/>
    <w:uiPriority w:val="9"/>
    <w:qFormat/>
    <w:rsid w:val="00027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4B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B78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EB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51055"/>
    <w:pPr>
      <w:ind w:left="720"/>
      <w:contextualSpacing/>
    </w:pPr>
  </w:style>
  <w:style w:type="paragraph" w:styleId="a4">
    <w:name w:val="header"/>
    <w:basedOn w:val="a"/>
    <w:link w:val="a5"/>
    <w:uiPriority w:val="99"/>
    <w:unhideWhenUsed/>
    <w:rsid w:val="002C5D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5DB5"/>
  </w:style>
  <w:style w:type="paragraph" w:styleId="a6">
    <w:name w:val="footer"/>
    <w:basedOn w:val="a"/>
    <w:link w:val="a7"/>
    <w:uiPriority w:val="99"/>
    <w:unhideWhenUsed/>
    <w:rsid w:val="002C5D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5DB5"/>
  </w:style>
  <w:style w:type="character" w:customStyle="1" w:styleId="20">
    <w:name w:val="Заголовок 2 Знак"/>
    <w:basedOn w:val="a0"/>
    <w:link w:val="2"/>
    <w:uiPriority w:val="9"/>
    <w:rsid w:val="007D4B7C"/>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1971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71CB"/>
    <w:rPr>
      <w:rFonts w:ascii="Tahoma" w:hAnsi="Tahoma" w:cs="Tahoma"/>
      <w:sz w:val="16"/>
      <w:szCs w:val="16"/>
    </w:rPr>
  </w:style>
  <w:style w:type="paragraph" w:styleId="aa">
    <w:name w:val="TOC Heading"/>
    <w:basedOn w:val="1"/>
    <w:next w:val="a"/>
    <w:uiPriority w:val="39"/>
    <w:semiHidden/>
    <w:unhideWhenUsed/>
    <w:qFormat/>
    <w:rsid w:val="001971CB"/>
    <w:pPr>
      <w:outlineLvl w:val="9"/>
    </w:pPr>
    <w:rPr>
      <w:lang w:eastAsia="ru-RU"/>
    </w:rPr>
  </w:style>
  <w:style w:type="paragraph" w:styleId="11">
    <w:name w:val="toc 1"/>
    <w:basedOn w:val="a"/>
    <w:next w:val="a"/>
    <w:autoRedefine/>
    <w:uiPriority w:val="39"/>
    <w:unhideWhenUsed/>
    <w:rsid w:val="001971CB"/>
    <w:pPr>
      <w:spacing w:after="100"/>
    </w:pPr>
  </w:style>
  <w:style w:type="paragraph" w:styleId="21">
    <w:name w:val="toc 2"/>
    <w:basedOn w:val="a"/>
    <w:next w:val="a"/>
    <w:autoRedefine/>
    <w:uiPriority w:val="39"/>
    <w:unhideWhenUsed/>
    <w:rsid w:val="001971CB"/>
    <w:pPr>
      <w:spacing w:after="100"/>
      <w:ind w:left="220"/>
    </w:pPr>
  </w:style>
  <w:style w:type="character" w:styleId="ab">
    <w:name w:val="Hyperlink"/>
    <w:basedOn w:val="a0"/>
    <w:uiPriority w:val="99"/>
    <w:unhideWhenUsed/>
    <w:rsid w:val="001971CB"/>
    <w:rPr>
      <w:color w:val="0000FF" w:themeColor="hyperlink"/>
      <w:u w:val="single"/>
    </w:rPr>
  </w:style>
  <w:style w:type="paragraph" w:styleId="ac">
    <w:name w:val="Body Text"/>
    <w:basedOn w:val="a"/>
    <w:link w:val="ad"/>
    <w:uiPriority w:val="99"/>
    <w:unhideWhenUsed/>
    <w:rsid w:val="006C393D"/>
    <w:pPr>
      <w:spacing w:after="120"/>
    </w:pPr>
    <w:rPr>
      <w:rFonts w:ascii="Calibri" w:eastAsia="Calibri" w:hAnsi="Calibri" w:cs="Times New Roman"/>
    </w:rPr>
  </w:style>
  <w:style w:type="character" w:customStyle="1" w:styleId="ad">
    <w:name w:val="Основной текст Знак"/>
    <w:basedOn w:val="a0"/>
    <w:link w:val="ac"/>
    <w:uiPriority w:val="99"/>
    <w:rsid w:val="006C393D"/>
    <w:rPr>
      <w:rFonts w:ascii="Calibri" w:eastAsia="Calibri" w:hAnsi="Calibri" w:cs="Times New Roman"/>
    </w:rPr>
  </w:style>
  <w:style w:type="paragraph" w:styleId="22">
    <w:name w:val="Body Text 2"/>
    <w:basedOn w:val="a"/>
    <w:link w:val="23"/>
    <w:uiPriority w:val="99"/>
    <w:unhideWhenUsed/>
    <w:rsid w:val="006C393D"/>
    <w:pPr>
      <w:spacing w:after="120" w:line="480" w:lineRule="auto"/>
      <w:ind w:firstLine="709"/>
      <w:jc w:val="both"/>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6C393D"/>
    <w:rPr>
      <w:rFonts w:ascii="Times New Roman" w:eastAsia="Times New Roman" w:hAnsi="Times New Roman" w:cs="Times New Roman"/>
      <w:sz w:val="28"/>
      <w:szCs w:val="28"/>
      <w:lang w:eastAsia="ru-RU"/>
    </w:rPr>
  </w:style>
  <w:style w:type="character" w:styleId="ae">
    <w:name w:val="Placeholder Text"/>
    <w:basedOn w:val="a0"/>
    <w:uiPriority w:val="99"/>
    <w:semiHidden/>
    <w:rsid w:val="0077685C"/>
    <w:rPr>
      <w:color w:val="808080"/>
    </w:rPr>
  </w:style>
  <w:style w:type="paragraph" w:styleId="af">
    <w:name w:val="Normal (Web)"/>
    <w:basedOn w:val="a"/>
    <w:uiPriority w:val="99"/>
    <w:semiHidden/>
    <w:unhideWhenUsed/>
    <w:rsid w:val="00790620"/>
    <w:rPr>
      <w:rFonts w:ascii="Times New Roman" w:hAnsi="Times New Roman" w:cs="Times New Roman"/>
      <w:sz w:val="24"/>
      <w:szCs w:val="24"/>
    </w:rPr>
  </w:style>
  <w:style w:type="table" w:styleId="af0">
    <w:name w:val="Table Grid"/>
    <w:basedOn w:val="a1"/>
    <w:uiPriority w:val="59"/>
    <w:rsid w:val="00A7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59"/>
    <w:rsid w:val="000D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B78A7"/>
    <w:rPr>
      <w:rFonts w:asciiTheme="majorHAnsi" w:eastAsiaTheme="majorEastAsia" w:hAnsiTheme="majorHAnsi" w:cstheme="majorBidi"/>
      <w:b/>
      <w:bCs/>
      <w:i/>
      <w:iCs/>
      <w:color w:val="4F81BD" w:themeColor="accent1"/>
    </w:rPr>
  </w:style>
  <w:style w:type="table" w:customStyle="1" w:styleId="24">
    <w:name w:val="Сетка таблицы2"/>
    <w:basedOn w:val="a1"/>
    <w:next w:val="af0"/>
    <w:uiPriority w:val="59"/>
    <w:rsid w:val="00AD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9006A6"/>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9006A6"/>
    <w:rPr>
      <w:rFonts w:ascii="Tahoma" w:hAnsi="Tahoma" w:cs="Tahoma"/>
      <w:sz w:val="16"/>
      <w:szCs w:val="16"/>
    </w:rPr>
  </w:style>
  <w:style w:type="table" w:customStyle="1" w:styleId="3">
    <w:name w:val="Сетка таблицы3"/>
    <w:basedOn w:val="a1"/>
    <w:next w:val="af0"/>
    <w:uiPriority w:val="59"/>
    <w:rsid w:val="00A9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7F"/>
  </w:style>
  <w:style w:type="paragraph" w:styleId="1">
    <w:name w:val="heading 1"/>
    <w:basedOn w:val="a"/>
    <w:next w:val="a"/>
    <w:link w:val="10"/>
    <w:uiPriority w:val="9"/>
    <w:qFormat/>
    <w:rsid w:val="00027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4B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B78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EB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51055"/>
    <w:pPr>
      <w:ind w:left="720"/>
      <w:contextualSpacing/>
    </w:pPr>
  </w:style>
  <w:style w:type="paragraph" w:styleId="a4">
    <w:name w:val="header"/>
    <w:basedOn w:val="a"/>
    <w:link w:val="a5"/>
    <w:uiPriority w:val="99"/>
    <w:unhideWhenUsed/>
    <w:rsid w:val="002C5D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5DB5"/>
  </w:style>
  <w:style w:type="paragraph" w:styleId="a6">
    <w:name w:val="footer"/>
    <w:basedOn w:val="a"/>
    <w:link w:val="a7"/>
    <w:uiPriority w:val="99"/>
    <w:unhideWhenUsed/>
    <w:rsid w:val="002C5D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5DB5"/>
  </w:style>
  <w:style w:type="character" w:customStyle="1" w:styleId="20">
    <w:name w:val="Заголовок 2 Знак"/>
    <w:basedOn w:val="a0"/>
    <w:link w:val="2"/>
    <w:uiPriority w:val="9"/>
    <w:rsid w:val="007D4B7C"/>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1971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71CB"/>
    <w:rPr>
      <w:rFonts w:ascii="Tahoma" w:hAnsi="Tahoma" w:cs="Tahoma"/>
      <w:sz w:val="16"/>
      <w:szCs w:val="16"/>
    </w:rPr>
  </w:style>
  <w:style w:type="paragraph" w:styleId="aa">
    <w:name w:val="TOC Heading"/>
    <w:basedOn w:val="1"/>
    <w:next w:val="a"/>
    <w:uiPriority w:val="39"/>
    <w:semiHidden/>
    <w:unhideWhenUsed/>
    <w:qFormat/>
    <w:rsid w:val="001971CB"/>
    <w:pPr>
      <w:outlineLvl w:val="9"/>
    </w:pPr>
    <w:rPr>
      <w:lang w:eastAsia="ru-RU"/>
    </w:rPr>
  </w:style>
  <w:style w:type="paragraph" w:styleId="11">
    <w:name w:val="toc 1"/>
    <w:basedOn w:val="a"/>
    <w:next w:val="a"/>
    <w:autoRedefine/>
    <w:uiPriority w:val="39"/>
    <w:unhideWhenUsed/>
    <w:rsid w:val="001971CB"/>
    <w:pPr>
      <w:spacing w:after="100"/>
    </w:pPr>
  </w:style>
  <w:style w:type="paragraph" w:styleId="21">
    <w:name w:val="toc 2"/>
    <w:basedOn w:val="a"/>
    <w:next w:val="a"/>
    <w:autoRedefine/>
    <w:uiPriority w:val="39"/>
    <w:unhideWhenUsed/>
    <w:rsid w:val="001971CB"/>
    <w:pPr>
      <w:spacing w:after="100"/>
      <w:ind w:left="220"/>
    </w:pPr>
  </w:style>
  <w:style w:type="character" w:styleId="ab">
    <w:name w:val="Hyperlink"/>
    <w:basedOn w:val="a0"/>
    <w:uiPriority w:val="99"/>
    <w:unhideWhenUsed/>
    <w:rsid w:val="001971CB"/>
    <w:rPr>
      <w:color w:val="0000FF" w:themeColor="hyperlink"/>
      <w:u w:val="single"/>
    </w:rPr>
  </w:style>
  <w:style w:type="paragraph" w:styleId="ac">
    <w:name w:val="Body Text"/>
    <w:basedOn w:val="a"/>
    <w:link w:val="ad"/>
    <w:uiPriority w:val="99"/>
    <w:unhideWhenUsed/>
    <w:rsid w:val="006C393D"/>
    <w:pPr>
      <w:spacing w:after="120"/>
    </w:pPr>
    <w:rPr>
      <w:rFonts w:ascii="Calibri" w:eastAsia="Calibri" w:hAnsi="Calibri" w:cs="Times New Roman"/>
    </w:rPr>
  </w:style>
  <w:style w:type="character" w:customStyle="1" w:styleId="ad">
    <w:name w:val="Основной текст Знак"/>
    <w:basedOn w:val="a0"/>
    <w:link w:val="ac"/>
    <w:uiPriority w:val="99"/>
    <w:rsid w:val="006C393D"/>
    <w:rPr>
      <w:rFonts w:ascii="Calibri" w:eastAsia="Calibri" w:hAnsi="Calibri" w:cs="Times New Roman"/>
    </w:rPr>
  </w:style>
  <w:style w:type="paragraph" w:styleId="22">
    <w:name w:val="Body Text 2"/>
    <w:basedOn w:val="a"/>
    <w:link w:val="23"/>
    <w:uiPriority w:val="99"/>
    <w:unhideWhenUsed/>
    <w:rsid w:val="006C393D"/>
    <w:pPr>
      <w:spacing w:after="120" w:line="480" w:lineRule="auto"/>
      <w:ind w:firstLine="709"/>
      <w:jc w:val="both"/>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6C393D"/>
    <w:rPr>
      <w:rFonts w:ascii="Times New Roman" w:eastAsia="Times New Roman" w:hAnsi="Times New Roman" w:cs="Times New Roman"/>
      <w:sz w:val="28"/>
      <w:szCs w:val="28"/>
      <w:lang w:eastAsia="ru-RU"/>
    </w:rPr>
  </w:style>
  <w:style w:type="character" w:styleId="ae">
    <w:name w:val="Placeholder Text"/>
    <w:basedOn w:val="a0"/>
    <w:uiPriority w:val="99"/>
    <w:semiHidden/>
    <w:rsid w:val="0077685C"/>
    <w:rPr>
      <w:color w:val="808080"/>
    </w:rPr>
  </w:style>
  <w:style w:type="paragraph" w:styleId="af">
    <w:name w:val="Normal (Web)"/>
    <w:basedOn w:val="a"/>
    <w:uiPriority w:val="99"/>
    <w:semiHidden/>
    <w:unhideWhenUsed/>
    <w:rsid w:val="00790620"/>
    <w:rPr>
      <w:rFonts w:ascii="Times New Roman" w:hAnsi="Times New Roman" w:cs="Times New Roman"/>
      <w:sz w:val="24"/>
      <w:szCs w:val="24"/>
    </w:rPr>
  </w:style>
  <w:style w:type="table" w:styleId="af0">
    <w:name w:val="Table Grid"/>
    <w:basedOn w:val="a1"/>
    <w:uiPriority w:val="59"/>
    <w:rsid w:val="00A7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59"/>
    <w:rsid w:val="000D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B78A7"/>
    <w:rPr>
      <w:rFonts w:asciiTheme="majorHAnsi" w:eastAsiaTheme="majorEastAsia" w:hAnsiTheme="majorHAnsi" w:cstheme="majorBidi"/>
      <w:b/>
      <w:bCs/>
      <w:i/>
      <w:iCs/>
      <w:color w:val="4F81BD" w:themeColor="accent1"/>
    </w:rPr>
  </w:style>
  <w:style w:type="table" w:customStyle="1" w:styleId="24">
    <w:name w:val="Сетка таблицы2"/>
    <w:basedOn w:val="a1"/>
    <w:next w:val="af0"/>
    <w:uiPriority w:val="59"/>
    <w:rsid w:val="00AD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9006A6"/>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900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628">
      <w:bodyDiv w:val="1"/>
      <w:marLeft w:val="0"/>
      <w:marRight w:val="0"/>
      <w:marTop w:val="0"/>
      <w:marBottom w:val="0"/>
      <w:divBdr>
        <w:top w:val="none" w:sz="0" w:space="0" w:color="auto"/>
        <w:left w:val="none" w:sz="0" w:space="0" w:color="auto"/>
        <w:bottom w:val="none" w:sz="0" w:space="0" w:color="auto"/>
        <w:right w:val="none" w:sz="0" w:space="0" w:color="auto"/>
      </w:divBdr>
    </w:div>
    <w:div w:id="46540139">
      <w:bodyDiv w:val="1"/>
      <w:marLeft w:val="0"/>
      <w:marRight w:val="0"/>
      <w:marTop w:val="0"/>
      <w:marBottom w:val="0"/>
      <w:divBdr>
        <w:top w:val="none" w:sz="0" w:space="0" w:color="auto"/>
        <w:left w:val="none" w:sz="0" w:space="0" w:color="auto"/>
        <w:bottom w:val="none" w:sz="0" w:space="0" w:color="auto"/>
        <w:right w:val="none" w:sz="0" w:space="0" w:color="auto"/>
      </w:divBdr>
    </w:div>
    <w:div w:id="120613262">
      <w:bodyDiv w:val="1"/>
      <w:marLeft w:val="0"/>
      <w:marRight w:val="0"/>
      <w:marTop w:val="0"/>
      <w:marBottom w:val="0"/>
      <w:divBdr>
        <w:top w:val="none" w:sz="0" w:space="0" w:color="auto"/>
        <w:left w:val="none" w:sz="0" w:space="0" w:color="auto"/>
        <w:bottom w:val="none" w:sz="0" w:space="0" w:color="auto"/>
        <w:right w:val="none" w:sz="0" w:space="0" w:color="auto"/>
      </w:divBdr>
    </w:div>
    <w:div w:id="140851489">
      <w:bodyDiv w:val="1"/>
      <w:marLeft w:val="0"/>
      <w:marRight w:val="0"/>
      <w:marTop w:val="0"/>
      <w:marBottom w:val="0"/>
      <w:divBdr>
        <w:top w:val="none" w:sz="0" w:space="0" w:color="auto"/>
        <w:left w:val="none" w:sz="0" w:space="0" w:color="auto"/>
        <w:bottom w:val="none" w:sz="0" w:space="0" w:color="auto"/>
        <w:right w:val="none" w:sz="0" w:space="0" w:color="auto"/>
      </w:divBdr>
    </w:div>
    <w:div w:id="201093110">
      <w:bodyDiv w:val="1"/>
      <w:marLeft w:val="0"/>
      <w:marRight w:val="0"/>
      <w:marTop w:val="0"/>
      <w:marBottom w:val="0"/>
      <w:divBdr>
        <w:top w:val="none" w:sz="0" w:space="0" w:color="auto"/>
        <w:left w:val="none" w:sz="0" w:space="0" w:color="auto"/>
        <w:bottom w:val="none" w:sz="0" w:space="0" w:color="auto"/>
        <w:right w:val="none" w:sz="0" w:space="0" w:color="auto"/>
      </w:divBdr>
    </w:div>
    <w:div w:id="300111971">
      <w:bodyDiv w:val="1"/>
      <w:marLeft w:val="0"/>
      <w:marRight w:val="0"/>
      <w:marTop w:val="0"/>
      <w:marBottom w:val="0"/>
      <w:divBdr>
        <w:top w:val="none" w:sz="0" w:space="0" w:color="auto"/>
        <w:left w:val="none" w:sz="0" w:space="0" w:color="auto"/>
        <w:bottom w:val="none" w:sz="0" w:space="0" w:color="auto"/>
        <w:right w:val="none" w:sz="0" w:space="0" w:color="auto"/>
      </w:divBdr>
    </w:div>
    <w:div w:id="378093194">
      <w:bodyDiv w:val="1"/>
      <w:marLeft w:val="0"/>
      <w:marRight w:val="0"/>
      <w:marTop w:val="0"/>
      <w:marBottom w:val="0"/>
      <w:divBdr>
        <w:top w:val="none" w:sz="0" w:space="0" w:color="auto"/>
        <w:left w:val="none" w:sz="0" w:space="0" w:color="auto"/>
        <w:bottom w:val="none" w:sz="0" w:space="0" w:color="auto"/>
        <w:right w:val="none" w:sz="0" w:space="0" w:color="auto"/>
      </w:divBdr>
      <w:divsChild>
        <w:div w:id="571161892">
          <w:marLeft w:val="0"/>
          <w:marRight w:val="0"/>
          <w:marTop w:val="0"/>
          <w:marBottom w:val="0"/>
          <w:divBdr>
            <w:top w:val="none" w:sz="0" w:space="0" w:color="auto"/>
            <w:left w:val="none" w:sz="0" w:space="0" w:color="auto"/>
            <w:bottom w:val="none" w:sz="0" w:space="0" w:color="auto"/>
            <w:right w:val="none" w:sz="0" w:space="0" w:color="auto"/>
          </w:divBdr>
        </w:div>
      </w:divsChild>
    </w:div>
    <w:div w:id="385107836">
      <w:bodyDiv w:val="1"/>
      <w:marLeft w:val="0"/>
      <w:marRight w:val="0"/>
      <w:marTop w:val="0"/>
      <w:marBottom w:val="0"/>
      <w:divBdr>
        <w:top w:val="none" w:sz="0" w:space="0" w:color="auto"/>
        <w:left w:val="none" w:sz="0" w:space="0" w:color="auto"/>
        <w:bottom w:val="none" w:sz="0" w:space="0" w:color="auto"/>
        <w:right w:val="none" w:sz="0" w:space="0" w:color="auto"/>
      </w:divBdr>
    </w:div>
    <w:div w:id="392000701">
      <w:bodyDiv w:val="1"/>
      <w:marLeft w:val="0"/>
      <w:marRight w:val="0"/>
      <w:marTop w:val="0"/>
      <w:marBottom w:val="0"/>
      <w:divBdr>
        <w:top w:val="none" w:sz="0" w:space="0" w:color="auto"/>
        <w:left w:val="none" w:sz="0" w:space="0" w:color="auto"/>
        <w:bottom w:val="none" w:sz="0" w:space="0" w:color="auto"/>
        <w:right w:val="none" w:sz="0" w:space="0" w:color="auto"/>
      </w:divBdr>
      <w:divsChild>
        <w:div w:id="690649931">
          <w:marLeft w:val="0"/>
          <w:marRight w:val="0"/>
          <w:marTop w:val="0"/>
          <w:marBottom w:val="0"/>
          <w:divBdr>
            <w:top w:val="none" w:sz="0" w:space="0" w:color="auto"/>
            <w:left w:val="none" w:sz="0" w:space="0" w:color="auto"/>
            <w:bottom w:val="none" w:sz="0" w:space="0" w:color="auto"/>
            <w:right w:val="none" w:sz="0" w:space="0" w:color="auto"/>
          </w:divBdr>
        </w:div>
      </w:divsChild>
    </w:div>
    <w:div w:id="401753142">
      <w:bodyDiv w:val="1"/>
      <w:marLeft w:val="0"/>
      <w:marRight w:val="0"/>
      <w:marTop w:val="0"/>
      <w:marBottom w:val="0"/>
      <w:divBdr>
        <w:top w:val="none" w:sz="0" w:space="0" w:color="auto"/>
        <w:left w:val="none" w:sz="0" w:space="0" w:color="auto"/>
        <w:bottom w:val="none" w:sz="0" w:space="0" w:color="auto"/>
        <w:right w:val="none" w:sz="0" w:space="0" w:color="auto"/>
      </w:divBdr>
    </w:div>
    <w:div w:id="513885278">
      <w:bodyDiv w:val="1"/>
      <w:marLeft w:val="0"/>
      <w:marRight w:val="0"/>
      <w:marTop w:val="0"/>
      <w:marBottom w:val="0"/>
      <w:divBdr>
        <w:top w:val="none" w:sz="0" w:space="0" w:color="auto"/>
        <w:left w:val="none" w:sz="0" w:space="0" w:color="auto"/>
        <w:bottom w:val="none" w:sz="0" w:space="0" w:color="auto"/>
        <w:right w:val="none" w:sz="0" w:space="0" w:color="auto"/>
      </w:divBdr>
    </w:div>
    <w:div w:id="568225500">
      <w:bodyDiv w:val="1"/>
      <w:marLeft w:val="0"/>
      <w:marRight w:val="0"/>
      <w:marTop w:val="0"/>
      <w:marBottom w:val="0"/>
      <w:divBdr>
        <w:top w:val="none" w:sz="0" w:space="0" w:color="auto"/>
        <w:left w:val="none" w:sz="0" w:space="0" w:color="auto"/>
        <w:bottom w:val="none" w:sz="0" w:space="0" w:color="auto"/>
        <w:right w:val="none" w:sz="0" w:space="0" w:color="auto"/>
      </w:divBdr>
    </w:div>
    <w:div w:id="583150099">
      <w:bodyDiv w:val="1"/>
      <w:marLeft w:val="0"/>
      <w:marRight w:val="0"/>
      <w:marTop w:val="0"/>
      <w:marBottom w:val="0"/>
      <w:divBdr>
        <w:top w:val="none" w:sz="0" w:space="0" w:color="auto"/>
        <w:left w:val="none" w:sz="0" w:space="0" w:color="auto"/>
        <w:bottom w:val="none" w:sz="0" w:space="0" w:color="auto"/>
        <w:right w:val="none" w:sz="0" w:space="0" w:color="auto"/>
      </w:divBdr>
    </w:div>
    <w:div w:id="583685580">
      <w:bodyDiv w:val="1"/>
      <w:marLeft w:val="0"/>
      <w:marRight w:val="0"/>
      <w:marTop w:val="0"/>
      <w:marBottom w:val="0"/>
      <w:divBdr>
        <w:top w:val="none" w:sz="0" w:space="0" w:color="auto"/>
        <w:left w:val="none" w:sz="0" w:space="0" w:color="auto"/>
        <w:bottom w:val="none" w:sz="0" w:space="0" w:color="auto"/>
        <w:right w:val="none" w:sz="0" w:space="0" w:color="auto"/>
      </w:divBdr>
    </w:div>
    <w:div w:id="625502138">
      <w:bodyDiv w:val="1"/>
      <w:marLeft w:val="0"/>
      <w:marRight w:val="0"/>
      <w:marTop w:val="0"/>
      <w:marBottom w:val="0"/>
      <w:divBdr>
        <w:top w:val="none" w:sz="0" w:space="0" w:color="auto"/>
        <w:left w:val="none" w:sz="0" w:space="0" w:color="auto"/>
        <w:bottom w:val="none" w:sz="0" w:space="0" w:color="auto"/>
        <w:right w:val="none" w:sz="0" w:space="0" w:color="auto"/>
      </w:divBdr>
    </w:div>
    <w:div w:id="637609807">
      <w:bodyDiv w:val="1"/>
      <w:marLeft w:val="0"/>
      <w:marRight w:val="0"/>
      <w:marTop w:val="0"/>
      <w:marBottom w:val="0"/>
      <w:divBdr>
        <w:top w:val="none" w:sz="0" w:space="0" w:color="auto"/>
        <w:left w:val="none" w:sz="0" w:space="0" w:color="auto"/>
        <w:bottom w:val="none" w:sz="0" w:space="0" w:color="auto"/>
        <w:right w:val="none" w:sz="0" w:space="0" w:color="auto"/>
      </w:divBdr>
    </w:div>
    <w:div w:id="668219478">
      <w:bodyDiv w:val="1"/>
      <w:marLeft w:val="0"/>
      <w:marRight w:val="0"/>
      <w:marTop w:val="0"/>
      <w:marBottom w:val="0"/>
      <w:divBdr>
        <w:top w:val="none" w:sz="0" w:space="0" w:color="auto"/>
        <w:left w:val="none" w:sz="0" w:space="0" w:color="auto"/>
        <w:bottom w:val="none" w:sz="0" w:space="0" w:color="auto"/>
        <w:right w:val="none" w:sz="0" w:space="0" w:color="auto"/>
      </w:divBdr>
    </w:div>
    <w:div w:id="688024077">
      <w:bodyDiv w:val="1"/>
      <w:marLeft w:val="0"/>
      <w:marRight w:val="0"/>
      <w:marTop w:val="0"/>
      <w:marBottom w:val="0"/>
      <w:divBdr>
        <w:top w:val="none" w:sz="0" w:space="0" w:color="auto"/>
        <w:left w:val="none" w:sz="0" w:space="0" w:color="auto"/>
        <w:bottom w:val="none" w:sz="0" w:space="0" w:color="auto"/>
        <w:right w:val="none" w:sz="0" w:space="0" w:color="auto"/>
      </w:divBdr>
    </w:div>
    <w:div w:id="738096214">
      <w:bodyDiv w:val="1"/>
      <w:marLeft w:val="0"/>
      <w:marRight w:val="0"/>
      <w:marTop w:val="0"/>
      <w:marBottom w:val="0"/>
      <w:divBdr>
        <w:top w:val="none" w:sz="0" w:space="0" w:color="auto"/>
        <w:left w:val="none" w:sz="0" w:space="0" w:color="auto"/>
        <w:bottom w:val="none" w:sz="0" w:space="0" w:color="auto"/>
        <w:right w:val="none" w:sz="0" w:space="0" w:color="auto"/>
      </w:divBdr>
    </w:div>
    <w:div w:id="747076860">
      <w:bodyDiv w:val="1"/>
      <w:marLeft w:val="0"/>
      <w:marRight w:val="0"/>
      <w:marTop w:val="0"/>
      <w:marBottom w:val="0"/>
      <w:divBdr>
        <w:top w:val="none" w:sz="0" w:space="0" w:color="auto"/>
        <w:left w:val="none" w:sz="0" w:space="0" w:color="auto"/>
        <w:bottom w:val="none" w:sz="0" w:space="0" w:color="auto"/>
        <w:right w:val="none" w:sz="0" w:space="0" w:color="auto"/>
      </w:divBdr>
    </w:div>
    <w:div w:id="786896747">
      <w:bodyDiv w:val="1"/>
      <w:marLeft w:val="0"/>
      <w:marRight w:val="0"/>
      <w:marTop w:val="0"/>
      <w:marBottom w:val="0"/>
      <w:divBdr>
        <w:top w:val="none" w:sz="0" w:space="0" w:color="auto"/>
        <w:left w:val="none" w:sz="0" w:space="0" w:color="auto"/>
        <w:bottom w:val="none" w:sz="0" w:space="0" w:color="auto"/>
        <w:right w:val="none" w:sz="0" w:space="0" w:color="auto"/>
      </w:divBdr>
    </w:div>
    <w:div w:id="793138522">
      <w:bodyDiv w:val="1"/>
      <w:marLeft w:val="0"/>
      <w:marRight w:val="0"/>
      <w:marTop w:val="0"/>
      <w:marBottom w:val="0"/>
      <w:divBdr>
        <w:top w:val="none" w:sz="0" w:space="0" w:color="auto"/>
        <w:left w:val="none" w:sz="0" w:space="0" w:color="auto"/>
        <w:bottom w:val="none" w:sz="0" w:space="0" w:color="auto"/>
        <w:right w:val="none" w:sz="0" w:space="0" w:color="auto"/>
      </w:divBdr>
    </w:div>
    <w:div w:id="802847714">
      <w:bodyDiv w:val="1"/>
      <w:marLeft w:val="0"/>
      <w:marRight w:val="0"/>
      <w:marTop w:val="0"/>
      <w:marBottom w:val="0"/>
      <w:divBdr>
        <w:top w:val="none" w:sz="0" w:space="0" w:color="auto"/>
        <w:left w:val="none" w:sz="0" w:space="0" w:color="auto"/>
        <w:bottom w:val="none" w:sz="0" w:space="0" w:color="auto"/>
        <w:right w:val="none" w:sz="0" w:space="0" w:color="auto"/>
      </w:divBdr>
    </w:div>
    <w:div w:id="806051908">
      <w:bodyDiv w:val="1"/>
      <w:marLeft w:val="0"/>
      <w:marRight w:val="0"/>
      <w:marTop w:val="0"/>
      <w:marBottom w:val="0"/>
      <w:divBdr>
        <w:top w:val="none" w:sz="0" w:space="0" w:color="auto"/>
        <w:left w:val="none" w:sz="0" w:space="0" w:color="auto"/>
        <w:bottom w:val="none" w:sz="0" w:space="0" w:color="auto"/>
        <w:right w:val="none" w:sz="0" w:space="0" w:color="auto"/>
      </w:divBdr>
    </w:div>
    <w:div w:id="813447690">
      <w:bodyDiv w:val="1"/>
      <w:marLeft w:val="0"/>
      <w:marRight w:val="0"/>
      <w:marTop w:val="0"/>
      <w:marBottom w:val="0"/>
      <w:divBdr>
        <w:top w:val="none" w:sz="0" w:space="0" w:color="auto"/>
        <w:left w:val="none" w:sz="0" w:space="0" w:color="auto"/>
        <w:bottom w:val="none" w:sz="0" w:space="0" w:color="auto"/>
        <w:right w:val="none" w:sz="0" w:space="0" w:color="auto"/>
      </w:divBdr>
    </w:div>
    <w:div w:id="819342723">
      <w:bodyDiv w:val="1"/>
      <w:marLeft w:val="0"/>
      <w:marRight w:val="0"/>
      <w:marTop w:val="0"/>
      <w:marBottom w:val="0"/>
      <w:divBdr>
        <w:top w:val="none" w:sz="0" w:space="0" w:color="auto"/>
        <w:left w:val="none" w:sz="0" w:space="0" w:color="auto"/>
        <w:bottom w:val="none" w:sz="0" w:space="0" w:color="auto"/>
        <w:right w:val="none" w:sz="0" w:space="0" w:color="auto"/>
      </w:divBdr>
    </w:div>
    <w:div w:id="880628907">
      <w:bodyDiv w:val="1"/>
      <w:marLeft w:val="0"/>
      <w:marRight w:val="0"/>
      <w:marTop w:val="0"/>
      <w:marBottom w:val="0"/>
      <w:divBdr>
        <w:top w:val="none" w:sz="0" w:space="0" w:color="auto"/>
        <w:left w:val="none" w:sz="0" w:space="0" w:color="auto"/>
        <w:bottom w:val="none" w:sz="0" w:space="0" w:color="auto"/>
        <w:right w:val="none" w:sz="0" w:space="0" w:color="auto"/>
      </w:divBdr>
    </w:div>
    <w:div w:id="884756421">
      <w:bodyDiv w:val="1"/>
      <w:marLeft w:val="0"/>
      <w:marRight w:val="0"/>
      <w:marTop w:val="0"/>
      <w:marBottom w:val="0"/>
      <w:divBdr>
        <w:top w:val="none" w:sz="0" w:space="0" w:color="auto"/>
        <w:left w:val="none" w:sz="0" w:space="0" w:color="auto"/>
        <w:bottom w:val="none" w:sz="0" w:space="0" w:color="auto"/>
        <w:right w:val="none" w:sz="0" w:space="0" w:color="auto"/>
      </w:divBdr>
    </w:div>
    <w:div w:id="926576503">
      <w:bodyDiv w:val="1"/>
      <w:marLeft w:val="0"/>
      <w:marRight w:val="0"/>
      <w:marTop w:val="0"/>
      <w:marBottom w:val="0"/>
      <w:divBdr>
        <w:top w:val="none" w:sz="0" w:space="0" w:color="auto"/>
        <w:left w:val="none" w:sz="0" w:space="0" w:color="auto"/>
        <w:bottom w:val="none" w:sz="0" w:space="0" w:color="auto"/>
        <w:right w:val="none" w:sz="0" w:space="0" w:color="auto"/>
      </w:divBdr>
    </w:div>
    <w:div w:id="936405148">
      <w:bodyDiv w:val="1"/>
      <w:marLeft w:val="0"/>
      <w:marRight w:val="0"/>
      <w:marTop w:val="0"/>
      <w:marBottom w:val="0"/>
      <w:divBdr>
        <w:top w:val="none" w:sz="0" w:space="0" w:color="auto"/>
        <w:left w:val="none" w:sz="0" w:space="0" w:color="auto"/>
        <w:bottom w:val="none" w:sz="0" w:space="0" w:color="auto"/>
        <w:right w:val="none" w:sz="0" w:space="0" w:color="auto"/>
      </w:divBdr>
    </w:div>
    <w:div w:id="962267145">
      <w:bodyDiv w:val="1"/>
      <w:marLeft w:val="0"/>
      <w:marRight w:val="0"/>
      <w:marTop w:val="0"/>
      <w:marBottom w:val="0"/>
      <w:divBdr>
        <w:top w:val="none" w:sz="0" w:space="0" w:color="auto"/>
        <w:left w:val="none" w:sz="0" w:space="0" w:color="auto"/>
        <w:bottom w:val="none" w:sz="0" w:space="0" w:color="auto"/>
        <w:right w:val="none" w:sz="0" w:space="0" w:color="auto"/>
      </w:divBdr>
    </w:div>
    <w:div w:id="991908468">
      <w:bodyDiv w:val="1"/>
      <w:marLeft w:val="0"/>
      <w:marRight w:val="0"/>
      <w:marTop w:val="0"/>
      <w:marBottom w:val="0"/>
      <w:divBdr>
        <w:top w:val="none" w:sz="0" w:space="0" w:color="auto"/>
        <w:left w:val="none" w:sz="0" w:space="0" w:color="auto"/>
        <w:bottom w:val="none" w:sz="0" w:space="0" w:color="auto"/>
        <w:right w:val="none" w:sz="0" w:space="0" w:color="auto"/>
      </w:divBdr>
    </w:div>
    <w:div w:id="1003507437">
      <w:bodyDiv w:val="1"/>
      <w:marLeft w:val="0"/>
      <w:marRight w:val="0"/>
      <w:marTop w:val="0"/>
      <w:marBottom w:val="0"/>
      <w:divBdr>
        <w:top w:val="none" w:sz="0" w:space="0" w:color="auto"/>
        <w:left w:val="none" w:sz="0" w:space="0" w:color="auto"/>
        <w:bottom w:val="none" w:sz="0" w:space="0" w:color="auto"/>
        <w:right w:val="none" w:sz="0" w:space="0" w:color="auto"/>
      </w:divBdr>
    </w:div>
    <w:div w:id="1021204652">
      <w:bodyDiv w:val="1"/>
      <w:marLeft w:val="0"/>
      <w:marRight w:val="0"/>
      <w:marTop w:val="0"/>
      <w:marBottom w:val="0"/>
      <w:divBdr>
        <w:top w:val="none" w:sz="0" w:space="0" w:color="auto"/>
        <w:left w:val="none" w:sz="0" w:space="0" w:color="auto"/>
        <w:bottom w:val="none" w:sz="0" w:space="0" w:color="auto"/>
        <w:right w:val="none" w:sz="0" w:space="0" w:color="auto"/>
      </w:divBdr>
    </w:div>
    <w:div w:id="1058819973">
      <w:bodyDiv w:val="1"/>
      <w:marLeft w:val="0"/>
      <w:marRight w:val="0"/>
      <w:marTop w:val="0"/>
      <w:marBottom w:val="0"/>
      <w:divBdr>
        <w:top w:val="none" w:sz="0" w:space="0" w:color="auto"/>
        <w:left w:val="none" w:sz="0" w:space="0" w:color="auto"/>
        <w:bottom w:val="none" w:sz="0" w:space="0" w:color="auto"/>
        <w:right w:val="none" w:sz="0" w:space="0" w:color="auto"/>
      </w:divBdr>
    </w:div>
    <w:div w:id="1281377507">
      <w:bodyDiv w:val="1"/>
      <w:marLeft w:val="0"/>
      <w:marRight w:val="0"/>
      <w:marTop w:val="0"/>
      <w:marBottom w:val="0"/>
      <w:divBdr>
        <w:top w:val="none" w:sz="0" w:space="0" w:color="auto"/>
        <w:left w:val="none" w:sz="0" w:space="0" w:color="auto"/>
        <w:bottom w:val="none" w:sz="0" w:space="0" w:color="auto"/>
        <w:right w:val="none" w:sz="0" w:space="0" w:color="auto"/>
      </w:divBdr>
      <w:divsChild>
        <w:div w:id="1000936609">
          <w:marLeft w:val="0"/>
          <w:marRight w:val="0"/>
          <w:marTop w:val="0"/>
          <w:marBottom w:val="0"/>
          <w:divBdr>
            <w:top w:val="none" w:sz="0" w:space="0" w:color="auto"/>
            <w:left w:val="none" w:sz="0" w:space="0" w:color="auto"/>
            <w:bottom w:val="none" w:sz="0" w:space="0" w:color="auto"/>
            <w:right w:val="none" w:sz="0" w:space="0" w:color="auto"/>
          </w:divBdr>
          <w:divsChild>
            <w:div w:id="1355381079">
              <w:marLeft w:val="0"/>
              <w:marRight w:val="0"/>
              <w:marTop w:val="0"/>
              <w:marBottom w:val="0"/>
              <w:divBdr>
                <w:top w:val="none" w:sz="0" w:space="0" w:color="auto"/>
                <w:left w:val="none" w:sz="0" w:space="0" w:color="auto"/>
                <w:bottom w:val="none" w:sz="0" w:space="0" w:color="auto"/>
                <w:right w:val="none" w:sz="0" w:space="0" w:color="auto"/>
              </w:divBdr>
              <w:divsChild>
                <w:div w:id="13565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1741">
      <w:bodyDiv w:val="1"/>
      <w:marLeft w:val="0"/>
      <w:marRight w:val="0"/>
      <w:marTop w:val="0"/>
      <w:marBottom w:val="0"/>
      <w:divBdr>
        <w:top w:val="none" w:sz="0" w:space="0" w:color="auto"/>
        <w:left w:val="none" w:sz="0" w:space="0" w:color="auto"/>
        <w:bottom w:val="none" w:sz="0" w:space="0" w:color="auto"/>
        <w:right w:val="none" w:sz="0" w:space="0" w:color="auto"/>
      </w:divBdr>
    </w:div>
    <w:div w:id="1384014650">
      <w:bodyDiv w:val="1"/>
      <w:marLeft w:val="0"/>
      <w:marRight w:val="0"/>
      <w:marTop w:val="0"/>
      <w:marBottom w:val="0"/>
      <w:divBdr>
        <w:top w:val="none" w:sz="0" w:space="0" w:color="auto"/>
        <w:left w:val="none" w:sz="0" w:space="0" w:color="auto"/>
        <w:bottom w:val="none" w:sz="0" w:space="0" w:color="auto"/>
        <w:right w:val="none" w:sz="0" w:space="0" w:color="auto"/>
      </w:divBdr>
      <w:divsChild>
        <w:div w:id="114758514">
          <w:marLeft w:val="0"/>
          <w:marRight w:val="0"/>
          <w:marTop w:val="0"/>
          <w:marBottom w:val="0"/>
          <w:divBdr>
            <w:top w:val="none" w:sz="0" w:space="0" w:color="auto"/>
            <w:left w:val="none" w:sz="0" w:space="0" w:color="auto"/>
            <w:bottom w:val="none" w:sz="0" w:space="0" w:color="auto"/>
            <w:right w:val="none" w:sz="0" w:space="0" w:color="auto"/>
          </w:divBdr>
          <w:divsChild>
            <w:div w:id="1214853968">
              <w:marLeft w:val="0"/>
              <w:marRight w:val="0"/>
              <w:marTop w:val="0"/>
              <w:marBottom w:val="0"/>
              <w:divBdr>
                <w:top w:val="none" w:sz="0" w:space="0" w:color="auto"/>
                <w:left w:val="none" w:sz="0" w:space="0" w:color="auto"/>
                <w:bottom w:val="none" w:sz="0" w:space="0" w:color="auto"/>
                <w:right w:val="none" w:sz="0" w:space="0" w:color="auto"/>
              </w:divBdr>
              <w:divsChild>
                <w:div w:id="1329096323">
                  <w:marLeft w:val="0"/>
                  <w:marRight w:val="0"/>
                  <w:marTop w:val="0"/>
                  <w:marBottom w:val="0"/>
                  <w:divBdr>
                    <w:top w:val="none" w:sz="0" w:space="0" w:color="auto"/>
                    <w:left w:val="none" w:sz="0" w:space="0" w:color="auto"/>
                    <w:bottom w:val="none" w:sz="0" w:space="0" w:color="auto"/>
                    <w:right w:val="none" w:sz="0" w:space="0" w:color="auto"/>
                  </w:divBdr>
                </w:div>
              </w:divsChild>
            </w:div>
            <w:div w:id="1355233734">
              <w:marLeft w:val="1170"/>
              <w:marRight w:val="300"/>
              <w:marTop w:val="0"/>
              <w:marBottom w:val="0"/>
              <w:divBdr>
                <w:top w:val="none" w:sz="0" w:space="0" w:color="auto"/>
                <w:left w:val="none" w:sz="0" w:space="0" w:color="auto"/>
                <w:bottom w:val="none" w:sz="0" w:space="0" w:color="auto"/>
                <w:right w:val="none" w:sz="0" w:space="0" w:color="auto"/>
              </w:divBdr>
              <w:divsChild>
                <w:div w:id="765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811">
          <w:marLeft w:val="0"/>
          <w:marRight w:val="0"/>
          <w:marTop w:val="0"/>
          <w:marBottom w:val="0"/>
          <w:divBdr>
            <w:top w:val="none" w:sz="0" w:space="0" w:color="auto"/>
            <w:left w:val="none" w:sz="0" w:space="0" w:color="auto"/>
            <w:bottom w:val="none" w:sz="0" w:space="0" w:color="auto"/>
            <w:right w:val="none" w:sz="0" w:space="0" w:color="auto"/>
          </w:divBdr>
          <w:divsChild>
            <w:div w:id="394820759">
              <w:marLeft w:val="1170"/>
              <w:marRight w:val="300"/>
              <w:marTop w:val="0"/>
              <w:marBottom w:val="0"/>
              <w:divBdr>
                <w:top w:val="none" w:sz="0" w:space="0" w:color="auto"/>
                <w:left w:val="none" w:sz="0" w:space="0" w:color="auto"/>
                <w:bottom w:val="none" w:sz="0" w:space="0" w:color="auto"/>
                <w:right w:val="none" w:sz="0" w:space="0" w:color="auto"/>
              </w:divBdr>
              <w:divsChild>
                <w:div w:id="1261139036">
                  <w:marLeft w:val="0"/>
                  <w:marRight w:val="0"/>
                  <w:marTop w:val="0"/>
                  <w:marBottom w:val="0"/>
                  <w:divBdr>
                    <w:top w:val="none" w:sz="0" w:space="0" w:color="auto"/>
                    <w:left w:val="none" w:sz="0" w:space="0" w:color="auto"/>
                    <w:bottom w:val="none" w:sz="0" w:space="0" w:color="auto"/>
                    <w:right w:val="none" w:sz="0" w:space="0" w:color="auto"/>
                  </w:divBdr>
                </w:div>
              </w:divsChild>
            </w:div>
            <w:div w:id="1080443454">
              <w:marLeft w:val="0"/>
              <w:marRight w:val="0"/>
              <w:marTop w:val="0"/>
              <w:marBottom w:val="0"/>
              <w:divBdr>
                <w:top w:val="none" w:sz="0" w:space="0" w:color="auto"/>
                <w:left w:val="none" w:sz="0" w:space="0" w:color="auto"/>
                <w:bottom w:val="none" w:sz="0" w:space="0" w:color="auto"/>
                <w:right w:val="none" w:sz="0" w:space="0" w:color="auto"/>
              </w:divBdr>
              <w:divsChild>
                <w:div w:id="12019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7454">
          <w:marLeft w:val="0"/>
          <w:marRight w:val="0"/>
          <w:marTop w:val="0"/>
          <w:marBottom w:val="0"/>
          <w:divBdr>
            <w:top w:val="none" w:sz="0" w:space="0" w:color="auto"/>
            <w:left w:val="none" w:sz="0" w:space="0" w:color="auto"/>
            <w:bottom w:val="none" w:sz="0" w:space="0" w:color="auto"/>
            <w:right w:val="none" w:sz="0" w:space="0" w:color="auto"/>
          </w:divBdr>
          <w:divsChild>
            <w:div w:id="792213417">
              <w:marLeft w:val="0"/>
              <w:marRight w:val="0"/>
              <w:marTop w:val="0"/>
              <w:marBottom w:val="0"/>
              <w:divBdr>
                <w:top w:val="none" w:sz="0" w:space="0" w:color="auto"/>
                <w:left w:val="none" w:sz="0" w:space="0" w:color="auto"/>
                <w:bottom w:val="none" w:sz="0" w:space="0" w:color="auto"/>
                <w:right w:val="none" w:sz="0" w:space="0" w:color="auto"/>
              </w:divBdr>
              <w:divsChild>
                <w:div w:id="302470465">
                  <w:marLeft w:val="0"/>
                  <w:marRight w:val="0"/>
                  <w:marTop w:val="0"/>
                  <w:marBottom w:val="0"/>
                  <w:divBdr>
                    <w:top w:val="none" w:sz="0" w:space="0" w:color="auto"/>
                    <w:left w:val="none" w:sz="0" w:space="0" w:color="auto"/>
                    <w:bottom w:val="none" w:sz="0" w:space="0" w:color="auto"/>
                    <w:right w:val="none" w:sz="0" w:space="0" w:color="auto"/>
                  </w:divBdr>
                  <w:divsChild>
                    <w:div w:id="1672114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4776">
      <w:bodyDiv w:val="1"/>
      <w:marLeft w:val="0"/>
      <w:marRight w:val="0"/>
      <w:marTop w:val="0"/>
      <w:marBottom w:val="0"/>
      <w:divBdr>
        <w:top w:val="none" w:sz="0" w:space="0" w:color="auto"/>
        <w:left w:val="none" w:sz="0" w:space="0" w:color="auto"/>
        <w:bottom w:val="none" w:sz="0" w:space="0" w:color="auto"/>
        <w:right w:val="none" w:sz="0" w:space="0" w:color="auto"/>
      </w:divBdr>
    </w:div>
    <w:div w:id="1455058806">
      <w:bodyDiv w:val="1"/>
      <w:marLeft w:val="0"/>
      <w:marRight w:val="0"/>
      <w:marTop w:val="0"/>
      <w:marBottom w:val="0"/>
      <w:divBdr>
        <w:top w:val="none" w:sz="0" w:space="0" w:color="auto"/>
        <w:left w:val="none" w:sz="0" w:space="0" w:color="auto"/>
        <w:bottom w:val="none" w:sz="0" w:space="0" w:color="auto"/>
        <w:right w:val="none" w:sz="0" w:space="0" w:color="auto"/>
      </w:divBdr>
      <w:divsChild>
        <w:div w:id="1961642972">
          <w:marLeft w:val="0"/>
          <w:marRight w:val="0"/>
          <w:marTop w:val="0"/>
          <w:marBottom w:val="0"/>
          <w:divBdr>
            <w:top w:val="none" w:sz="0" w:space="0" w:color="auto"/>
            <w:left w:val="none" w:sz="0" w:space="0" w:color="auto"/>
            <w:bottom w:val="none" w:sz="0" w:space="0" w:color="auto"/>
            <w:right w:val="none" w:sz="0" w:space="0" w:color="auto"/>
          </w:divBdr>
        </w:div>
      </w:divsChild>
    </w:div>
    <w:div w:id="1537542217">
      <w:bodyDiv w:val="1"/>
      <w:marLeft w:val="0"/>
      <w:marRight w:val="0"/>
      <w:marTop w:val="0"/>
      <w:marBottom w:val="0"/>
      <w:divBdr>
        <w:top w:val="none" w:sz="0" w:space="0" w:color="auto"/>
        <w:left w:val="none" w:sz="0" w:space="0" w:color="auto"/>
        <w:bottom w:val="none" w:sz="0" w:space="0" w:color="auto"/>
        <w:right w:val="none" w:sz="0" w:space="0" w:color="auto"/>
      </w:divBdr>
    </w:div>
    <w:div w:id="1586456701">
      <w:bodyDiv w:val="1"/>
      <w:marLeft w:val="0"/>
      <w:marRight w:val="0"/>
      <w:marTop w:val="0"/>
      <w:marBottom w:val="0"/>
      <w:divBdr>
        <w:top w:val="none" w:sz="0" w:space="0" w:color="auto"/>
        <w:left w:val="none" w:sz="0" w:space="0" w:color="auto"/>
        <w:bottom w:val="none" w:sz="0" w:space="0" w:color="auto"/>
        <w:right w:val="none" w:sz="0" w:space="0" w:color="auto"/>
      </w:divBdr>
    </w:div>
    <w:div w:id="1602255161">
      <w:bodyDiv w:val="1"/>
      <w:marLeft w:val="0"/>
      <w:marRight w:val="0"/>
      <w:marTop w:val="0"/>
      <w:marBottom w:val="0"/>
      <w:divBdr>
        <w:top w:val="none" w:sz="0" w:space="0" w:color="auto"/>
        <w:left w:val="none" w:sz="0" w:space="0" w:color="auto"/>
        <w:bottom w:val="none" w:sz="0" w:space="0" w:color="auto"/>
        <w:right w:val="none" w:sz="0" w:space="0" w:color="auto"/>
      </w:divBdr>
    </w:div>
    <w:div w:id="1611081093">
      <w:bodyDiv w:val="1"/>
      <w:marLeft w:val="0"/>
      <w:marRight w:val="0"/>
      <w:marTop w:val="0"/>
      <w:marBottom w:val="0"/>
      <w:divBdr>
        <w:top w:val="none" w:sz="0" w:space="0" w:color="auto"/>
        <w:left w:val="none" w:sz="0" w:space="0" w:color="auto"/>
        <w:bottom w:val="none" w:sz="0" w:space="0" w:color="auto"/>
        <w:right w:val="none" w:sz="0" w:space="0" w:color="auto"/>
      </w:divBdr>
    </w:div>
    <w:div w:id="1671448962">
      <w:bodyDiv w:val="1"/>
      <w:marLeft w:val="0"/>
      <w:marRight w:val="0"/>
      <w:marTop w:val="0"/>
      <w:marBottom w:val="0"/>
      <w:divBdr>
        <w:top w:val="none" w:sz="0" w:space="0" w:color="auto"/>
        <w:left w:val="none" w:sz="0" w:space="0" w:color="auto"/>
        <w:bottom w:val="none" w:sz="0" w:space="0" w:color="auto"/>
        <w:right w:val="none" w:sz="0" w:space="0" w:color="auto"/>
      </w:divBdr>
    </w:div>
    <w:div w:id="1707828902">
      <w:bodyDiv w:val="1"/>
      <w:marLeft w:val="0"/>
      <w:marRight w:val="0"/>
      <w:marTop w:val="0"/>
      <w:marBottom w:val="0"/>
      <w:divBdr>
        <w:top w:val="none" w:sz="0" w:space="0" w:color="auto"/>
        <w:left w:val="none" w:sz="0" w:space="0" w:color="auto"/>
        <w:bottom w:val="none" w:sz="0" w:space="0" w:color="auto"/>
        <w:right w:val="none" w:sz="0" w:space="0" w:color="auto"/>
      </w:divBdr>
    </w:div>
    <w:div w:id="1736583690">
      <w:bodyDiv w:val="1"/>
      <w:marLeft w:val="0"/>
      <w:marRight w:val="0"/>
      <w:marTop w:val="0"/>
      <w:marBottom w:val="0"/>
      <w:divBdr>
        <w:top w:val="none" w:sz="0" w:space="0" w:color="auto"/>
        <w:left w:val="none" w:sz="0" w:space="0" w:color="auto"/>
        <w:bottom w:val="none" w:sz="0" w:space="0" w:color="auto"/>
        <w:right w:val="none" w:sz="0" w:space="0" w:color="auto"/>
      </w:divBdr>
      <w:divsChild>
        <w:div w:id="1954243390">
          <w:marLeft w:val="0"/>
          <w:marRight w:val="0"/>
          <w:marTop w:val="0"/>
          <w:marBottom w:val="0"/>
          <w:divBdr>
            <w:top w:val="none" w:sz="0" w:space="0" w:color="auto"/>
            <w:left w:val="none" w:sz="0" w:space="0" w:color="auto"/>
            <w:bottom w:val="none" w:sz="0" w:space="0" w:color="auto"/>
            <w:right w:val="none" w:sz="0" w:space="0" w:color="auto"/>
          </w:divBdr>
        </w:div>
      </w:divsChild>
    </w:div>
    <w:div w:id="1773360394">
      <w:bodyDiv w:val="1"/>
      <w:marLeft w:val="0"/>
      <w:marRight w:val="0"/>
      <w:marTop w:val="0"/>
      <w:marBottom w:val="0"/>
      <w:divBdr>
        <w:top w:val="none" w:sz="0" w:space="0" w:color="auto"/>
        <w:left w:val="none" w:sz="0" w:space="0" w:color="auto"/>
        <w:bottom w:val="none" w:sz="0" w:space="0" w:color="auto"/>
        <w:right w:val="none" w:sz="0" w:space="0" w:color="auto"/>
      </w:divBdr>
    </w:div>
    <w:div w:id="1803377620">
      <w:bodyDiv w:val="1"/>
      <w:marLeft w:val="0"/>
      <w:marRight w:val="0"/>
      <w:marTop w:val="0"/>
      <w:marBottom w:val="0"/>
      <w:divBdr>
        <w:top w:val="none" w:sz="0" w:space="0" w:color="auto"/>
        <w:left w:val="none" w:sz="0" w:space="0" w:color="auto"/>
        <w:bottom w:val="none" w:sz="0" w:space="0" w:color="auto"/>
        <w:right w:val="none" w:sz="0" w:space="0" w:color="auto"/>
      </w:divBdr>
    </w:div>
    <w:div w:id="1838568590">
      <w:bodyDiv w:val="1"/>
      <w:marLeft w:val="0"/>
      <w:marRight w:val="0"/>
      <w:marTop w:val="0"/>
      <w:marBottom w:val="0"/>
      <w:divBdr>
        <w:top w:val="none" w:sz="0" w:space="0" w:color="auto"/>
        <w:left w:val="none" w:sz="0" w:space="0" w:color="auto"/>
        <w:bottom w:val="none" w:sz="0" w:space="0" w:color="auto"/>
        <w:right w:val="none" w:sz="0" w:space="0" w:color="auto"/>
      </w:divBdr>
    </w:div>
    <w:div w:id="1913616465">
      <w:bodyDiv w:val="1"/>
      <w:marLeft w:val="0"/>
      <w:marRight w:val="0"/>
      <w:marTop w:val="0"/>
      <w:marBottom w:val="0"/>
      <w:divBdr>
        <w:top w:val="none" w:sz="0" w:space="0" w:color="auto"/>
        <w:left w:val="none" w:sz="0" w:space="0" w:color="auto"/>
        <w:bottom w:val="none" w:sz="0" w:space="0" w:color="auto"/>
        <w:right w:val="none" w:sz="0" w:space="0" w:color="auto"/>
      </w:divBdr>
    </w:div>
    <w:div w:id="1933319014">
      <w:bodyDiv w:val="1"/>
      <w:marLeft w:val="0"/>
      <w:marRight w:val="0"/>
      <w:marTop w:val="0"/>
      <w:marBottom w:val="0"/>
      <w:divBdr>
        <w:top w:val="none" w:sz="0" w:space="0" w:color="auto"/>
        <w:left w:val="none" w:sz="0" w:space="0" w:color="auto"/>
        <w:bottom w:val="none" w:sz="0" w:space="0" w:color="auto"/>
        <w:right w:val="none" w:sz="0" w:space="0" w:color="auto"/>
      </w:divBdr>
    </w:div>
    <w:div w:id="1955821890">
      <w:bodyDiv w:val="1"/>
      <w:marLeft w:val="0"/>
      <w:marRight w:val="0"/>
      <w:marTop w:val="0"/>
      <w:marBottom w:val="0"/>
      <w:divBdr>
        <w:top w:val="none" w:sz="0" w:space="0" w:color="auto"/>
        <w:left w:val="none" w:sz="0" w:space="0" w:color="auto"/>
        <w:bottom w:val="none" w:sz="0" w:space="0" w:color="auto"/>
        <w:right w:val="none" w:sz="0" w:space="0" w:color="auto"/>
      </w:divBdr>
    </w:div>
    <w:div w:id="2081899545">
      <w:bodyDiv w:val="1"/>
      <w:marLeft w:val="0"/>
      <w:marRight w:val="0"/>
      <w:marTop w:val="0"/>
      <w:marBottom w:val="0"/>
      <w:divBdr>
        <w:top w:val="none" w:sz="0" w:space="0" w:color="auto"/>
        <w:left w:val="none" w:sz="0" w:space="0" w:color="auto"/>
        <w:bottom w:val="none" w:sz="0" w:space="0" w:color="auto"/>
        <w:right w:val="none" w:sz="0" w:space="0" w:color="auto"/>
      </w:divBdr>
    </w:div>
    <w:div w:id="2082173600">
      <w:bodyDiv w:val="1"/>
      <w:marLeft w:val="0"/>
      <w:marRight w:val="0"/>
      <w:marTop w:val="0"/>
      <w:marBottom w:val="0"/>
      <w:divBdr>
        <w:top w:val="none" w:sz="0" w:space="0" w:color="auto"/>
        <w:left w:val="none" w:sz="0" w:space="0" w:color="auto"/>
        <w:bottom w:val="none" w:sz="0" w:space="0" w:color="auto"/>
        <w:right w:val="none" w:sz="0" w:space="0" w:color="auto"/>
      </w:divBdr>
    </w:div>
    <w:div w:id="20995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alleng.ru/d/econ-fin/econ-fin425.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lleng.ru/d/econ-fin/econ-fin437.htm" TargetMode="External"/><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Лист1!$A$3</c:f>
              <c:strCache>
                <c:ptCount val="1"/>
                <c:pt idx="0">
                  <c:v>Выручка от продажи продукции (работ, услуг), тыс.руб.</c:v>
                </c:pt>
              </c:strCache>
            </c:strRef>
          </c:tx>
          <c:spPr>
            <a:effectLst/>
          </c:spPr>
          <c:invertIfNegative val="0"/>
          <c:cat>
            <c:strRef>
              <c:f>Лист1!$B$2:$D$2</c:f>
              <c:strCache>
                <c:ptCount val="3"/>
                <c:pt idx="0">
                  <c:v>2013 год</c:v>
                </c:pt>
                <c:pt idx="1">
                  <c:v>2014 год</c:v>
                </c:pt>
                <c:pt idx="2">
                  <c:v>2015 год</c:v>
                </c:pt>
              </c:strCache>
            </c:strRef>
          </c:cat>
          <c:val>
            <c:numRef>
              <c:f>Лист1!$B$3:$D$3</c:f>
              <c:numCache>
                <c:formatCode>General</c:formatCode>
                <c:ptCount val="3"/>
                <c:pt idx="0">
                  <c:v>27527</c:v>
                </c:pt>
                <c:pt idx="1">
                  <c:v>36731</c:v>
                </c:pt>
                <c:pt idx="2">
                  <c:v>41102</c:v>
                </c:pt>
              </c:numCache>
            </c:numRef>
          </c:val>
        </c:ser>
        <c:ser>
          <c:idx val="1"/>
          <c:order val="1"/>
          <c:tx>
            <c:strRef>
              <c:f>Лист1!$A$4</c:f>
              <c:strCache>
                <c:ptCount val="1"/>
                <c:pt idx="0">
                  <c:v>Себестоимость продажи продукции (работ, услуг), тыс.руб.</c:v>
                </c:pt>
              </c:strCache>
            </c:strRef>
          </c:tx>
          <c:invertIfNegative val="0"/>
          <c:cat>
            <c:strRef>
              <c:f>Лист1!$B$2:$D$2</c:f>
              <c:strCache>
                <c:ptCount val="3"/>
                <c:pt idx="0">
                  <c:v>2013 год</c:v>
                </c:pt>
                <c:pt idx="1">
                  <c:v>2014 год</c:v>
                </c:pt>
                <c:pt idx="2">
                  <c:v>2015 год</c:v>
                </c:pt>
              </c:strCache>
            </c:strRef>
          </c:cat>
          <c:val>
            <c:numRef>
              <c:f>Лист1!$B$4:$D$4</c:f>
              <c:numCache>
                <c:formatCode>General</c:formatCode>
                <c:ptCount val="3"/>
                <c:pt idx="0">
                  <c:v>27390</c:v>
                </c:pt>
                <c:pt idx="1">
                  <c:v>37398</c:v>
                </c:pt>
                <c:pt idx="2">
                  <c:v>40853</c:v>
                </c:pt>
              </c:numCache>
            </c:numRef>
          </c:val>
        </c:ser>
        <c:ser>
          <c:idx val="2"/>
          <c:order val="2"/>
          <c:tx>
            <c:strRef>
              <c:f>Лист1!$A$5</c:f>
              <c:strCache>
                <c:ptCount val="1"/>
                <c:pt idx="0">
                  <c:v>Прибыль (убыток) от продажи, тыс.руб.</c:v>
                </c:pt>
              </c:strCache>
            </c:strRef>
          </c:tx>
          <c:invertIfNegative val="0"/>
          <c:cat>
            <c:strRef>
              <c:f>Лист1!$B$2:$D$2</c:f>
              <c:strCache>
                <c:ptCount val="3"/>
                <c:pt idx="0">
                  <c:v>2013 год</c:v>
                </c:pt>
                <c:pt idx="1">
                  <c:v>2014 год</c:v>
                </c:pt>
                <c:pt idx="2">
                  <c:v>2015 год</c:v>
                </c:pt>
              </c:strCache>
            </c:strRef>
          </c:cat>
          <c:val>
            <c:numRef>
              <c:f>Лист1!$B$5:$D$5</c:f>
              <c:numCache>
                <c:formatCode>General</c:formatCode>
                <c:ptCount val="3"/>
                <c:pt idx="0">
                  <c:v>137</c:v>
                </c:pt>
                <c:pt idx="1">
                  <c:v>667</c:v>
                </c:pt>
                <c:pt idx="2">
                  <c:v>249</c:v>
                </c:pt>
              </c:numCache>
            </c:numRef>
          </c:val>
        </c:ser>
        <c:ser>
          <c:idx val="3"/>
          <c:order val="3"/>
          <c:tx>
            <c:strRef>
              <c:f>Лист1!$A$6</c:f>
              <c:strCache>
                <c:ptCount val="1"/>
                <c:pt idx="0">
                  <c:v>Чистая прибыль (убыток), тыс.руб.</c:v>
                </c:pt>
              </c:strCache>
            </c:strRef>
          </c:tx>
          <c:invertIfNegative val="0"/>
          <c:cat>
            <c:strRef>
              <c:f>Лист1!$B$2:$D$2</c:f>
              <c:strCache>
                <c:ptCount val="3"/>
                <c:pt idx="0">
                  <c:v>2013 год</c:v>
                </c:pt>
                <c:pt idx="1">
                  <c:v>2014 год</c:v>
                </c:pt>
                <c:pt idx="2">
                  <c:v>2015 год</c:v>
                </c:pt>
              </c:strCache>
            </c:strRef>
          </c:cat>
          <c:val>
            <c:numRef>
              <c:f>Лист1!$B$6:$D$6</c:f>
              <c:numCache>
                <c:formatCode>General</c:formatCode>
                <c:ptCount val="3"/>
                <c:pt idx="0">
                  <c:v>678</c:v>
                </c:pt>
                <c:pt idx="1">
                  <c:v>1415</c:v>
                </c:pt>
                <c:pt idx="2">
                  <c:v>936</c:v>
                </c:pt>
              </c:numCache>
            </c:numRef>
          </c:val>
        </c:ser>
        <c:dLbls>
          <c:showLegendKey val="0"/>
          <c:showVal val="0"/>
          <c:showCatName val="0"/>
          <c:showSerName val="0"/>
          <c:showPercent val="0"/>
          <c:showBubbleSize val="0"/>
        </c:dLbls>
        <c:gapWidth val="150"/>
        <c:axId val="41574912"/>
        <c:axId val="39035456"/>
      </c:barChart>
      <c:catAx>
        <c:axId val="41574912"/>
        <c:scaling>
          <c:orientation val="minMax"/>
        </c:scaling>
        <c:delete val="0"/>
        <c:axPos val="b"/>
        <c:majorTickMark val="out"/>
        <c:minorTickMark val="none"/>
        <c:tickLblPos val="nextTo"/>
        <c:txPr>
          <a:bodyPr rot="-5400000" vert="horz" anchor="ctr" anchorCtr="0"/>
          <a:lstStyle/>
          <a:p>
            <a:pPr>
              <a:defRPr/>
            </a:pPr>
            <a:endParaRPr lang="ru-RU"/>
          </a:p>
        </c:txPr>
        <c:crossAx val="39035456"/>
        <c:crosses val="autoZero"/>
        <c:auto val="1"/>
        <c:lblAlgn val="ctr"/>
        <c:lblOffset val="100"/>
        <c:noMultiLvlLbl val="0"/>
      </c:catAx>
      <c:valAx>
        <c:axId val="39035456"/>
        <c:scaling>
          <c:orientation val="minMax"/>
          <c:max val="43000"/>
          <c:min val="1"/>
        </c:scaling>
        <c:delete val="0"/>
        <c:axPos val="l"/>
        <c:majorGridlines/>
        <c:numFmt formatCode="General" sourceLinked="0"/>
        <c:majorTickMark val="out"/>
        <c:minorTickMark val="none"/>
        <c:tickLblPos val="nextTo"/>
        <c:txPr>
          <a:bodyPr rot="0"/>
          <a:lstStyle/>
          <a:p>
            <a:pPr>
              <a:defRPr/>
            </a:pPr>
            <a:endParaRPr lang="ru-RU"/>
          </a:p>
        </c:txPr>
        <c:crossAx val="41574912"/>
        <c:crosses val="autoZero"/>
        <c:crossBetween val="between"/>
        <c:majorUnit val="10000"/>
        <c:minorUnit val="4000"/>
      </c:valAx>
      <c:spPr>
        <a:ln cap="sq"/>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040373768359693E-2"/>
          <c:y val="2.4189138576779064E-2"/>
          <c:w val="0.61039534050179256"/>
          <c:h val="0.8791684027777783"/>
        </c:manualLayout>
      </c:layout>
      <c:lineChart>
        <c:grouping val="stacked"/>
        <c:varyColors val="0"/>
        <c:ser>
          <c:idx val="0"/>
          <c:order val="0"/>
          <c:tx>
            <c:strRef>
              <c:f>Лист1!$A$2</c:f>
              <c:strCache>
                <c:ptCount val="1"/>
                <c:pt idx="0">
                  <c:v>Коэффициент покрытия (текущей ликвидности)</c:v>
                </c:pt>
              </c:strCache>
            </c:strRef>
          </c:tx>
          <c:cat>
            <c:numRef>
              <c:f>Лист1!$B$1:$D$1</c:f>
              <c:numCache>
                <c:formatCode>General</c:formatCode>
                <c:ptCount val="3"/>
                <c:pt idx="0">
                  <c:v>2013</c:v>
                </c:pt>
                <c:pt idx="1">
                  <c:v>2014</c:v>
                </c:pt>
                <c:pt idx="2">
                  <c:v>2015</c:v>
                </c:pt>
              </c:numCache>
            </c:numRef>
          </c:cat>
          <c:val>
            <c:numRef>
              <c:f>Лист1!$B$2:$D$2</c:f>
              <c:numCache>
                <c:formatCode>General</c:formatCode>
                <c:ptCount val="3"/>
                <c:pt idx="0">
                  <c:v>2</c:v>
                </c:pt>
                <c:pt idx="1">
                  <c:v>1.7</c:v>
                </c:pt>
                <c:pt idx="2">
                  <c:v>1.7</c:v>
                </c:pt>
              </c:numCache>
            </c:numRef>
          </c:val>
          <c:smooth val="0"/>
        </c:ser>
        <c:ser>
          <c:idx val="1"/>
          <c:order val="1"/>
          <c:tx>
            <c:strRef>
              <c:f>Лист1!$A$3</c:f>
              <c:strCache>
                <c:ptCount val="1"/>
                <c:pt idx="0">
                  <c:v>Коэффициент абсолютной ликвидности</c:v>
                </c:pt>
              </c:strCache>
            </c:strRef>
          </c:tx>
          <c:cat>
            <c:numRef>
              <c:f>Лист1!$B$1:$D$1</c:f>
              <c:numCache>
                <c:formatCode>General</c:formatCode>
                <c:ptCount val="3"/>
                <c:pt idx="0">
                  <c:v>2013</c:v>
                </c:pt>
                <c:pt idx="1">
                  <c:v>2014</c:v>
                </c:pt>
                <c:pt idx="2">
                  <c:v>2015</c:v>
                </c:pt>
              </c:numCache>
            </c:numRef>
          </c:cat>
          <c:val>
            <c:numRef>
              <c:f>Лист1!$B$3:$D$3</c:f>
              <c:numCache>
                <c:formatCode>General</c:formatCode>
                <c:ptCount val="3"/>
                <c:pt idx="0">
                  <c:v>3.4</c:v>
                </c:pt>
                <c:pt idx="1">
                  <c:v>0.4</c:v>
                </c:pt>
                <c:pt idx="2">
                  <c:v>0.2</c:v>
                </c:pt>
              </c:numCache>
            </c:numRef>
          </c:val>
          <c:smooth val="0"/>
        </c:ser>
        <c:ser>
          <c:idx val="2"/>
          <c:order val="2"/>
          <c:tx>
            <c:strRef>
              <c:f>Лист1!$A$4</c:f>
              <c:strCache>
                <c:ptCount val="1"/>
                <c:pt idx="0">
                  <c:v>Коэффициент быстрой ликвидности (промежуточный коэффициент покрытия)</c:v>
                </c:pt>
              </c:strCache>
            </c:strRef>
          </c:tx>
          <c:cat>
            <c:numRef>
              <c:f>Лист1!$B$1:$D$1</c:f>
              <c:numCache>
                <c:formatCode>General</c:formatCode>
                <c:ptCount val="3"/>
                <c:pt idx="0">
                  <c:v>2013</c:v>
                </c:pt>
                <c:pt idx="1">
                  <c:v>2014</c:v>
                </c:pt>
                <c:pt idx="2">
                  <c:v>2015</c:v>
                </c:pt>
              </c:numCache>
            </c:numRef>
          </c:cat>
          <c:val>
            <c:numRef>
              <c:f>Лист1!$B$4:$D$4</c:f>
              <c:numCache>
                <c:formatCode>General</c:formatCode>
                <c:ptCount val="3"/>
                <c:pt idx="0">
                  <c:v>7.0000000000000021E-2</c:v>
                </c:pt>
                <c:pt idx="1">
                  <c:v>1.0000000000000005E-2</c:v>
                </c:pt>
                <c:pt idx="2">
                  <c:v>8.0000000000000088E-3</c:v>
                </c:pt>
              </c:numCache>
            </c:numRef>
          </c:val>
          <c:smooth val="0"/>
        </c:ser>
        <c:ser>
          <c:idx val="3"/>
          <c:order val="3"/>
          <c:tx>
            <c:strRef>
              <c:f>Лист1!$A$5</c:f>
              <c:strCache>
                <c:ptCount val="1"/>
                <c:pt idx="0">
                  <c:v>Коэффициент автономии (независимости)</c:v>
                </c:pt>
              </c:strCache>
            </c:strRef>
          </c:tx>
          <c:cat>
            <c:numRef>
              <c:f>Лист1!$B$1:$D$1</c:f>
              <c:numCache>
                <c:formatCode>General</c:formatCode>
                <c:ptCount val="3"/>
                <c:pt idx="0">
                  <c:v>2013</c:v>
                </c:pt>
                <c:pt idx="1">
                  <c:v>2014</c:v>
                </c:pt>
                <c:pt idx="2">
                  <c:v>2015</c:v>
                </c:pt>
              </c:numCache>
            </c:numRef>
          </c:cat>
          <c:val>
            <c:numRef>
              <c:f>Лист1!$B$5:$D$5</c:f>
              <c:numCache>
                <c:formatCode>General</c:formatCode>
                <c:ptCount val="3"/>
                <c:pt idx="0">
                  <c:v>0.69000000000000039</c:v>
                </c:pt>
                <c:pt idx="1">
                  <c:v>0.60000000000000042</c:v>
                </c:pt>
                <c:pt idx="2">
                  <c:v>0.64000000000000046</c:v>
                </c:pt>
              </c:numCache>
            </c:numRef>
          </c:val>
          <c:smooth val="0"/>
        </c:ser>
        <c:ser>
          <c:idx val="4"/>
          <c:order val="4"/>
          <c:tx>
            <c:strRef>
              <c:f>Лист1!$A$6</c:f>
              <c:strCache>
                <c:ptCount val="1"/>
                <c:pt idx="0">
                  <c:v>Коэффициент соотношения заемных и собственных средств</c:v>
                </c:pt>
              </c:strCache>
            </c:strRef>
          </c:tx>
          <c:cat>
            <c:numRef>
              <c:f>Лист1!$B$1:$D$1</c:f>
              <c:numCache>
                <c:formatCode>General</c:formatCode>
                <c:ptCount val="3"/>
                <c:pt idx="0">
                  <c:v>2013</c:v>
                </c:pt>
                <c:pt idx="1">
                  <c:v>2014</c:v>
                </c:pt>
                <c:pt idx="2">
                  <c:v>2015</c:v>
                </c:pt>
              </c:numCache>
            </c:numRef>
          </c:cat>
          <c:val>
            <c:numRef>
              <c:f>Лист1!$B$6:$D$6</c:f>
              <c:numCache>
                <c:formatCode>General</c:formatCode>
                <c:ptCount val="3"/>
                <c:pt idx="0">
                  <c:v>0.16</c:v>
                </c:pt>
                <c:pt idx="1">
                  <c:v>0.23</c:v>
                </c:pt>
                <c:pt idx="2">
                  <c:v>0.14000000000000001</c:v>
                </c:pt>
              </c:numCache>
            </c:numRef>
          </c:val>
          <c:smooth val="0"/>
        </c:ser>
        <c:ser>
          <c:idx val="5"/>
          <c:order val="5"/>
          <c:tx>
            <c:strRef>
              <c:f>Лист1!$A$7</c:f>
              <c:strCache>
                <c:ptCount val="1"/>
                <c:pt idx="0">
                  <c:v>Коэффициент маневренности</c:v>
                </c:pt>
              </c:strCache>
            </c:strRef>
          </c:tx>
          <c:cat>
            <c:numRef>
              <c:f>Лист1!$B$1:$D$1</c:f>
              <c:numCache>
                <c:formatCode>General</c:formatCode>
                <c:ptCount val="3"/>
                <c:pt idx="0">
                  <c:v>2013</c:v>
                </c:pt>
                <c:pt idx="1">
                  <c:v>2014</c:v>
                </c:pt>
                <c:pt idx="2">
                  <c:v>2015</c:v>
                </c:pt>
              </c:numCache>
            </c:numRef>
          </c:cat>
          <c:val>
            <c:numRef>
              <c:f>Лист1!$B$7:$D$7</c:f>
              <c:numCache>
                <c:formatCode>General</c:formatCode>
                <c:ptCount val="3"/>
                <c:pt idx="0">
                  <c:v>8.0000000000000043E-2</c:v>
                </c:pt>
                <c:pt idx="1">
                  <c:v>4.0000000000000022E-2</c:v>
                </c:pt>
                <c:pt idx="2">
                  <c:v>0.12000000000000002</c:v>
                </c:pt>
              </c:numCache>
            </c:numRef>
          </c:val>
          <c:smooth val="0"/>
        </c:ser>
        <c:ser>
          <c:idx val="6"/>
          <c:order val="6"/>
          <c:tx>
            <c:strRef>
              <c:f>Лист1!$A$8</c:f>
              <c:strCache>
                <c:ptCount val="1"/>
                <c:pt idx="0">
                  <c:v>Коэффициент обеспеченности собственными источниками финансирования</c:v>
                </c:pt>
              </c:strCache>
            </c:strRef>
          </c:tx>
          <c:cat>
            <c:numRef>
              <c:f>Лист1!$B$1:$D$1</c:f>
              <c:numCache>
                <c:formatCode>General</c:formatCode>
                <c:ptCount val="3"/>
                <c:pt idx="0">
                  <c:v>2013</c:v>
                </c:pt>
                <c:pt idx="1">
                  <c:v>2014</c:v>
                </c:pt>
                <c:pt idx="2">
                  <c:v>2015</c:v>
                </c:pt>
              </c:numCache>
            </c:numRef>
          </c:cat>
          <c:val>
            <c:numRef>
              <c:f>Лист1!$B$8:$D$8</c:f>
              <c:numCache>
                <c:formatCode>General</c:formatCode>
                <c:ptCount val="3"/>
                <c:pt idx="0">
                  <c:v>0.15000000000000011</c:v>
                </c:pt>
                <c:pt idx="1">
                  <c:v>0.05</c:v>
                </c:pt>
                <c:pt idx="2">
                  <c:v>0.1800000000000001</c:v>
                </c:pt>
              </c:numCache>
            </c:numRef>
          </c:val>
          <c:smooth val="0"/>
        </c:ser>
        <c:ser>
          <c:idx val="7"/>
          <c:order val="7"/>
          <c:tx>
            <c:strRef>
              <c:f>Лист1!$A$9</c:f>
              <c:strCache>
                <c:ptCount val="1"/>
                <c:pt idx="0">
                  <c:v>Коэффициент финансовой зависимости</c:v>
                </c:pt>
              </c:strCache>
            </c:strRef>
          </c:tx>
          <c:cat>
            <c:numRef>
              <c:f>Лист1!$B$1:$D$1</c:f>
              <c:numCache>
                <c:formatCode>General</c:formatCode>
                <c:ptCount val="3"/>
                <c:pt idx="0">
                  <c:v>2013</c:v>
                </c:pt>
                <c:pt idx="1">
                  <c:v>2014</c:v>
                </c:pt>
                <c:pt idx="2">
                  <c:v>2015</c:v>
                </c:pt>
              </c:numCache>
            </c:numRef>
          </c:cat>
          <c:val>
            <c:numRef>
              <c:f>Лист1!$B$9:$D$9</c:f>
              <c:numCache>
                <c:formatCode>General</c:formatCode>
                <c:ptCount val="3"/>
                <c:pt idx="0">
                  <c:v>1.44</c:v>
                </c:pt>
                <c:pt idx="1">
                  <c:v>1.6600000000000001</c:v>
                </c:pt>
                <c:pt idx="2">
                  <c:v>1.56</c:v>
                </c:pt>
              </c:numCache>
            </c:numRef>
          </c:val>
          <c:smooth val="0"/>
        </c:ser>
        <c:dLbls>
          <c:showLegendKey val="0"/>
          <c:showVal val="0"/>
          <c:showCatName val="0"/>
          <c:showSerName val="0"/>
          <c:showPercent val="0"/>
          <c:showBubbleSize val="0"/>
        </c:dLbls>
        <c:marker val="1"/>
        <c:smooth val="0"/>
        <c:axId val="41576960"/>
        <c:axId val="49037312"/>
      </c:lineChart>
      <c:dateAx>
        <c:axId val="41576960"/>
        <c:scaling>
          <c:orientation val="minMax"/>
        </c:scaling>
        <c:delete val="0"/>
        <c:axPos val="b"/>
        <c:numFmt formatCode="General" sourceLinked="1"/>
        <c:majorTickMark val="out"/>
        <c:minorTickMark val="none"/>
        <c:tickLblPos val="nextTo"/>
        <c:crossAx val="49037312"/>
        <c:crosses val="autoZero"/>
        <c:auto val="0"/>
        <c:lblOffset val="100"/>
        <c:baseTimeUnit val="days"/>
      </c:dateAx>
      <c:valAx>
        <c:axId val="49037312"/>
        <c:scaling>
          <c:orientation val="minMax"/>
          <c:max val="8.5"/>
          <c:min val="0"/>
        </c:scaling>
        <c:delete val="0"/>
        <c:axPos val="l"/>
        <c:majorGridlines/>
        <c:numFmt formatCode="General" sourceLinked="1"/>
        <c:majorTickMark val="out"/>
        <c:minorTickMark val="none"/>
        <c:tickLblPos val="nextTo"/>
        <c:crossAx val="41576960"/>
        <c:crosses val="autoZero"/>
        <c:crossBetween val="midCat"/>
        <c:majorUnit val="1"/>
        <c:minorUnit val="1.0000000000000005E-2"/>
      </c:valAx>
    </c:plotArea>
    <c:legend>
      <c:legendPos val="r"/>
      <c:layout>
        <c:manualLayout>
          <c:xMode val="edge"/>
          <c:yMode val="edge"/>
          <c:x val="0.67856254480286671"/>
          <c:y val="2.2345833333333346E-2"/>
          <c:w val="0.30707473118279605"/>
          <c:h val="0.97765416372408653"/>
        </c:manualLayout>
      </c:layout>
      <c:overlay val="0"/>
      <c:txPr>
        <a:bodyPr/>
        <a:lstStyle/>
        <a:p>
          <a:pPr>
            <a:defRPr sz="930" kern="800" spc="-100" baseline="0">
              <a:latin typeface="Times New Roman" panose="02020603050405020304"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7A7038-BD2E-4671-AE18-B535BB1E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12321</TotalTime>
  <Pages>81</Pages>
  <Words>19253</Words>
  <Characters>109748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13</cp:revision>
  <cp:lastPrinted>2017-02-28T11:59:00Z</cp:lastPrinted>
  <dcterms:created xsi:type="dcterms:W3CDTF">2016-12-18T19:16:00Z</dcterms:created>
  <dcterms:modified xsi:type="dcterms:W3CDTF">2017-03-01T06:13:00Z</dcterms:modified>
</cp:coreProperties>
</file>